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1"/>
        <w:gridCol w:w="4196"/>
      </w:tblGrid>
      <w:tr w:rsidR="0074204D" w:rsidRPr="0074204D" w:rsidTr="00D206AB">
        <w:trPr>
          <w:cantSplit/>
          <w:trHeight w:val="469"/>
        </w:trPr>
        <w:tc>
          <w:tcPr>
            <w:tcW w:w="4908" w:type="dxa"/>
          </w:tcPr>
          <w:p w:rsidR="00405A9E" w:rsidRPr="0074204D" w:rsidRDefault="00405A9E" w:rsidP="0074204D">
            <w:pPr>
              <w:rPr>
                <w:b/>
              </w:rPr>
            </w:pPr>
            <w:r w:rsidRPr="0074204D">
              <w:rPr>
                <w:b/>
              </w:rPr>
              <w:t>LOCATION</w:t>
            </w:r>
            <w:r w:rsidR="00E5105E" w:rsidRPr="0074204D">
              <w:rPr>
                <w:b/>
              </w:rPr>
              <w:t>:</w:t>
            </w:r>
            <w:r w:rsidRPr="0074204D">
              <w:rPr>
                <w:b/>
              </w:rPr>
              <w:t xml:space="preserve">  LAMPETER</w:t>
            </w:r>
          </w:p>
        </w:tc>
        <w:tc>
          <w:tcPr>
            <w:tcW w:w="4259" w:type="dxa"/>
          </w:tcPr>
          <w:p w:rsidR="000E5EE2" w:rsidRPr="0074204D" w:rsidRDefault="00405A9E" w:rsidP="0074204D">
            <w:pPr>
              <w:rPr>
                <w:b/>
              </w:rPr>
            </w:pPr>
            <w:r w:rsidRPr="0074204D">
              <w:rPr>
                <w:b/>
              </w:rPr>
              <w:t>LLEOLIAD</w:t>
            </w:r>
            <w:r w:rsidR="00E5105E" w:rsidRPr="0074204D">
              <w:rPr>
                <w:b/>
              </w:rPr>
              <w:t>:</w:t>
            </w:r>
            <w:r w:rsidR="00CB4484" w:rsidRPr="0074204D">
              <w:rPr>
                <w:b/>
              </w:rPr>
              <w:t xml:space="preserve"> </w:t>
            </w:r>
            <w:r w:rsidRPr="0074204D">
              <w:rPr>
                <w:b/>
              </w:rPr>
              <w:t xml:space="preserve"> / LLA</w:t>
            </w:r>
            <w:r w:rsidR="005D40D2" w:rsidRPr="0074204D">
              <w:rPr>
                <w:b/>
              </w:rPr>
              <w:t>M</w:t>
            </w:r>
            <w:r w:rsidRPr="0074204D">
              <w:rPr>
                <w:b/>
              </w:rPr>
              <w:t>BED</w:t>
            </w:r>
            <w:r w:rsidR="00A662B9" w:rsidRPr="0074204D">
              <w:rPr>
                <w:b/>
              </w:rPr>
              <w:t>/</w:t>
            </w:r>
          </w:p>
        </w:tc>
      </w:tr>
      <w:tr w:rsidR="0074204D" w:rsidRPr="0074204D" w:rsidTr="00D206AB">
        <w:trPr>
          <w:trHeight w:val="542"/>
        </w:trPr>
        <w:tc>
          <w:tcPr>
            <w:tcW w:w="4908" w:type="dxa"/>
          </w:tcPr>
          <w:p w:rsidR="000E5EE2" w:rsidRPr="0074204D" w:rsidRDefault="000E5EE2" w:rsidP="0074204D">
            <w:pPr>
              <w:rPr>
                <w:b/>
              </w:rPr>
            </w:pPr>
            <w:r w:rsidRPr="0074204D">
              <w:rPr>
                <w:b/>
              </w:rPr>
              <w:t xml:space="preserve">LEVEL </w:t>
            </w:r>
            <w:r w:rsidR="00147A36" w:rsidRPr="0074204D">
              <w:rPr>
                <w:b/>
              </w:rPr>
              <w:t>6</w:t>
            </w:r>
          </w:p>
        </w:tc>
        <w:tc>
          <w:tcPr>
            <w:tcW w:w="4259" w:type="dxa"/>
          </w:tcPr>
          <w:p w:rsidR="000E5EE2" w:rsidRPr="0074204D" w:rsidRDefault="000E5EE2" w:rsidP="0074204D">
            <w:pPr>
              <w:rPr>
                <w:b/>
              </w:rPr>
            </w:pPr>
            <w:r w:rsidRPr="0074204D">
              <w:rPr>
                <w:b/>
              </w:rPr>
              <w:t xml:space="preserve">LEFEL </w:t>
            </w:r>
            <w:r w:rsidR="00176C21" w:rsidRPr="0074204D">
              <w:rPr>
                <w:b/>
              </w:rPr>
              <w:t>6</w:t>
            </w:r>
          </w:p>
        </w:tc>
      </w:tr>
      <w:tr w:rsidR="0074204D" w:rsidRPr="0074204D" w:rsidTr="00D206AB">
        <w:trPr>
          <w:trHeight w:val="302"/>
        </w:trPr>
        <w:tc>
          <w:tcPr>
            <w:tcW w:w="4908" w:type="dxa"/>
          </w:tcPr>
          <w:p w:rsidR="000E5EE2" w:rsidRPr="0074204D" w:rsidRDefault="000E5EE2" w:rsidP="0074204D">
            <w:pPr>
              <w:rPr>
                <w:b/>
              </w:rPr>
            </w:pPr>
            <w:r w:rsidRPr="0074204D">
              <w:rPr>
                <w:b/>
              </w:rPr>
              <w:t>EXAMINATION PERIOD</w:t>
            </w:r>
          </w:p>
        </w:tc>
        <w:tc>
          <w:tcPr>
            <w:tcW w:w="4259" w:type="dxa"/>
          </w:tcPr>
          <w:p w:rsidR="000E5EE2" w:rsidRPr="0074204D" w:rsidRDefault="000E5EE2" w:rsidP="0074204D">
            <w:pPr>
              <w:rPr>
                <w:b/>
              </w:rPr>
            </w:pPr>
            <w:r w:rsidRPr="0074204D">
              <w:rPr>
                <w:b/>
              </w:rPr>
              <w:t>CYFNOD ARHOLIADAU</w:t>
            </w:r>
          </w:p>
        </w:tc>
      </w:tr>
      <w:tr w:rsidR="0074204D" w:rsidRPr="0074204D" w:rsidTr="00D206AB">
        <w:trPr>
          <w:trHeight w:val="863"/>
        </w:trPr>
        <w:tc>
          <w:tcPr>
            <w:tcW w:w="4908" w:type="dxa"/>
          </w:tcPr>
          <w:p w:rsidR="000E5EE2" w:rsidRPr="0074204D" w:rsidRDefault="00147A36" w:rsidP="0074204D">
            <w:pPr>
              <w:rPr>
                <w:b/>
              </w:rPr>
            </w:pPr>
            <w:r w:rsidRPr="0074204D">
              <w:rPr>
                <w:b/>
              </w:rPr>
              <w:t>January</w:t>
            </w:r>
            <w:r w:rsidR="000E5EE2" w:rsidRPr="0074204D">
              <w:rPr>
                <w:b/>
              </w:rPr>
              <w:t xml:space="preserve"> </w:t>
            </w:r>
            <w:r w:rsidR="00E9772F" w:rsidRPr="0074204D">
              <w:rPr>
                <w:b/>
              </w:rPr>
              <w:t>201</w:t>
            </w:r>
            <w:r w:rsidR="0095525D" w:rsidRPr="0074204D">
              <w:rPr>
                <w:b/>
              </w:rPr>
              <w:t>7</w:t>
            </w:r>
          </w:p>
        </w:tc>
        <w:tc>
          <w:tcPr>
            <w:tcW w:w="4259" w:type="dxa"/>
          </w:tcPr>
          <w:p w:rsidR="000E5EE2" w:rsidRPr="0074204D" w:rsidRDefault="004A39CF" w:rsidP="0074204D">
            <w:pPr>
              <w:rPr>
                <w:b/>
              </w:rPr>
            </w:pPr>
            <w:r w:rsidRPr="0074204D">
              <w:rPr>
                <w:b/>
              </w:rPr>
              <w:t xml:space="preserve">IONAWR </w:t>
            </w:r>
            <w:r w:rsidR="000E5EE2" w:rsidRPr="0074204D">
              <w:rPr>
                <w:b/>
              </w:rPr>
              <w:t>201</w:t>
            </w:r>
            <w:r w:rsidR="0032606D" w:rsidRPr="0074204D">
              <w:rPr>
                <w:b/>
              </w:rPr>
              <w:t>7</w:t>
            </w:r>
          </w:p>
        </w:tc>
      </w:tr>
    </w:tbl>
    <w:p w:rsidR="00C266FC" w:rsidRPr="0074204D" w:rsidRDefault="00C266FC" w:rsidP="0074204D">
      <w:pPr>
        <w:rPr>
          <w:b/>
        </w:rPr>
      </w:pPr>
    </w:p>
    <w:p w:rsidR="00D36E75" w:rsidRPr="0074204D" w:rsidRDefault="00D36E75" w:rsidP="0074204D">
      <w:pPr>
        <w:rPr>
          <w:b/>
        </w:rPr>
      </w:pPr>
      <w:r w:rsidRPr="0074204D">
        <w:rPr>
          <w:b/>
        </w:rPr>
        <w:t>MODULE CODE</w:t>
      </w:r>
      <w:r w:rsidR="00147A36" w:rsidRPr="0074204D">
        <w:rPr>
          <w:b/>
        </w:rPr>
        <w:t xml:space="preserve">: </w:t>
      </w:r>
      <w:r w:rsidR="00E46A50">
        <w:rPr>
          <w:b/>
        </w:rPr>
        <w:t>CLCS5001</w:t>
      </w:r>
    </w:p>
    <w:p w:rsidR="00C93D05" w:rsidRDefault="00C93D05" w:rsidP="00C93D05">
      <w:pPr>
        <w:pStyle w:val="Modname"/>
      </w:pPr>
      <w:r>
        <w:t>THE MUSES’ PLAYGROUND: EPIC IN ANTIQUITY</w:t>
      </w:r>
    </w:p>
    <w:p w:rsidR="00C93D05" w:rsidRDefault="00C93D05" w:rsidP="00C93D05">
      <w:pPr>
        <w:pStyle w:val="Time"/>
      </w:pPr>
      <w:r>
        <w:t xml:space="preserve">TIME:  2 HOURS </w:t>
      </w:r>
    </w:p>
    <w:p w:rsidR="00C93D05" w:rsidRDefault="00C93D05" w:rsidP="00C93D05">
      <w:pPr>
        <w:pStyle w:val="Answer"/>
      </w:pPr>
      <w:r>
        <w:t xml:space="preserve">answer </w:t>
      </w:r>
      <w:r>
        <w:rPr>
          <w:u w:val="single"/>
        </w:rPr>
        <w:t>tWO</w:t>
      </w:r>
      <w:r>
        <w:t xml:space="preserve"> QUESTIONS IN sECTION </w:t>
      </w:r>
      <w:r>
        <w:rPr>
          <w:u w:val="single"/>
        </w:rPr>
        <w:t>A</w:t>
      </w:r>
      <w:r>
        <w:t xml:space="preserve"> AND </w:t>
      </w:r>
      <w:r>
        <w:rPr>
          <w:u w:val="single"/>
        </w:rPr>
        <w:t>ONE</w:t>
      </w:r>
      <w:r>
        <w:t xml:space="preserve"> QUESTION IN SECTION </w:t>
      </w:r>
      <w:r>
        <w:rPr>
          <w:u w:val="single"/>
        </w:rPr>
        <w:t>B</w:t>
      </w:r>
      <w:r>
        <w:t>.</w:t>
      </w:r>
    </w:p>
    <w:p w:rsidR="00C93D05" w:rsidRPr="0074204D" w:rsidRDefault="00C93D05" w:rsidP="0074204D">
      <w:pPr>
        <w:rPr>
          <w:b/>
        </w:rPr>
      </w:pPr>
    </w:p>
    <w:p w:rsidR="00DC3A55" w:rsidRDefault="00DC3A55">
      <w:pPr>
        <w:pStyle w:val="Answer"/>
      </w:pP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Pr="001C60E5" w:rsidRDefault="004A425E">
      <w:pPr>
        <w:pStyle w:val="BodyText"/>
        <w:rPr>
          <w:i/>
        </w:rPr>
      </w:pPr>
      <w:proofErr w:type="spellStart"/>
      <w:r w:rsidRPr="001C60E5">
        <w:rPr>
          <w:i/>
        </w:rPr>
        <w:t>Adnoddau</w:t>
      </w:r>
      <w:proofErr w:type="spellEnd"/>
      <w:r w:rsidRPr="001C60E5">
        <w:rPr>
          <w:i/>
        </w:rPr>
        <w:t xml:space="preserve"> </w:t>
      </w:r>
      <w:proofErr w:type="spellStart"/>
      <w:r w:rsidRPr="001C60E5">
        <w:rPr>
          <w:i/>
        </w:rPr>
        <w:t>neu</w:t>
      </w:r>
      <w:proofErr w:type="spellEnd"/>
      <w:r w:rsidRPr="001C60E5">
        <w:rPr>
          <w:i/>
        </w:rPr>
        <w:t xml:space="preserve">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F327CC" w:rsidRDefault="00F327CC" w:rsidP="00E05E03"/>
    <w:p w:rsidR="00C93D05" w:rsidRDefault="0074204D" w:rsidP="0074204D">
      <w:pPr>
        <w:jc w:val="both"/>
      </w:pPr>
      <w:r>
        <w:br w:type="page"/>
      </w:r>
    </w:p>
    <w:p w:rsidR="00C93D05" w:rsidRDefault="00C93D05" w:rsidP="00C93D05">
      <w:pPr>
        <w:jc w:val="both"/>
        <w:rPr>
          <w:b/>
          <w:bCs/>
          <w:iCs/>
          <w:sz w:val="28"/>
          <w:szCs w:val="28"/>
        </w:rPr>
      </w:pPr>
      <w:r>
        <w:rPr>
          <w:b/>
          <w:bCs/>
          <w:iCs/>
          <w:sz w:val="28"/>
          <w:szCs w:val="28"/>
        </w:rPr>
        <w:lastRenderedPageBreak/>
        <w:t>ANSWER BOTH SECTION A AND SECTION B.  BOTH SECTIONS ARE OF EQUAL VALUE.</w:t>
      </w:r>
    </w:p>
    <w:p w:rsidR="00C93D05" w:rsidRDefault="00C93D05" w:rsidP="00C93D05">
      <w:pPr>
        <w:jc w:val="both"/>
        <w:rPr>
          <w:b/>
          <w:bCs/>
          <w:iCs/>
        </w:rPr>
      </w:pPr>
    </w:p>
    <w:p w:rsidR="00C93D05" w:rsidRDefault="00C93D05" w:rsidP="00C93D05">
      <w:pPr>
        <w:pStyle w:val="Heading2"/>
        <w:rPr>
          <w:sz w:val="28"/>
          <w:szCs w:val="28"/>
        </w:rPr>
      </w:pPr>
      <w:r>
        <w:rPr>
          <w:sz w:val="28"/>
          <w:szCs w:val="28"/>
        </w:rPr>
        <w:t>Candidates should ensure that they avoid repetition of material</w:t>
      </w:r>
    </w:p>
    <w:p w:rsidR="00C93D05" w:rsidRDefault="00C93D05" w:rsidP="00C93D05">
      <w:pPr>
        <w:pStyle w:val="Heading2"/>
        <w:rPr>
          <w:sz w:val="28"/>
          <w:szCs w:val="28"/>
        </w:rPr>
      </w:pPr>
      <w:proofErr w:type="gramStart"/>
      <w:r>
        <w:rPr>
          <w:sz w:val="28"/>
          <w:szCs w:val="28"/>
        </w:rPr>
        <w:t>in</w:t>
      </w:r>
      <w:proofErr w:type="gramEnd"/>
      <w:r>
        <w:rPr>
          <w:sz w:val="28"/>
          <w:szCs w:val="28"/>
        </w:rPr>
        <w:t xml:space="preserve"> their answers to different sections.</w:t>
      </w:r>
    </w:p>
    <w:p w:rsidR="00C93D05" w:rsidRDefault="00C93D05" w:rsidP="00C93D05">
      <w:pPr>
        <w:jc w:val="both"/>
        <w:rPr>
          <w:sz w:val="28"/>
          <w:szCs w:val="28"/>
        </w:rPr>
      </w:pPr>
    </w:p>
    <w:p w:rsidR="00C93D05" w:rsidRDefault="00C93D05" w:rsidP="00C93D05">
      <w:pPr>
        <w:rPr>
          <w:b/>
          <w:sz w:val="28"/>
          <w:szCs w:val="28"/>
        </w:rPr>
      </w:pPr>
    </w:p>
    <w:p w:rsidR="00C93D05" w:rsidRDefault="00C93D05" w:rsidP="00C93D05">
      <w:pPr>
        <w:rPr>
          <w:b/>
          <w:sz w:val="28"/>
          <w:szCs w:val="28"/>
        </w:rPr>
      </w:pPr>
      <w:r>
        <w:rPr>
          <w:b/>
          <w:sz w:val="28"/>
          <w:szCs w:val="28"/>
        </w:rPr>
        <w:t xml:space="preserve">SECTION A </w:t>
      </w:r>
    </w:p>
    <w:p w:rsidR="00C93D05" w:rsidRDefault="00C93D05" w:rsidP="00C93D05">
      <w:pPr>
        <w:jc w:val="both"/>
        <w:rPr>
          <w:b/>
          <w:szCs w:val="24"/>
        </w:rPr>
      </w:pPr>
    </w:p>
    <w:p w:rsidR="00F43981" w:rsidRDefault="00C93D05" w:rsidP="00F43981">
      <w:pPr>
        <w:jc w:val="both"/>
        <w:rPr>
          <w:szCs w:val="24"/>
        </w:rPr>
      </w:pPr>
      <w:r>
        <w:rPr>
          <w:szCs w:val="24"/>
        </w:rPr>
        <w:t xml:space="preserve">Select </w:t>
      </w:r>
      <w:r>
        <w:rPr>
          <w:szCs w:val="24"/>
          <w:u w:val="single"/>
        </w:rPr>
        <w:t>two</w:t>
      </w:r>
      <w:r>
        <w:rPr>
          <w:szCs w:val="24"/>
        </w:rPr>
        <w:t xml:space="preserve"> of the following four passages and comment on the context and content of each.</w:t>
      </w:r>
    </w:p>
    <w:p w:rsidR="00F43981" w:rsidRDefault="00F43981" w:rsidP="00F43981">
      <w:pPr>
        <w:jc w:val="both"/>
        <w:rPr>
          <w:szCs w:val="24"/>
        </w:rPr>
      </w:pPr>
    </w:p>
    <w:p w:rsidR="00F43981" w:rsidRPr="00F43981" w:rsidRDefault="00F43981" w:rsidP="00F43981">
      <w:pPr>
        <w:jc w:val="both"/>
        <w:rPr>
          <w:szCs w:val="24"/>
        </w:rPr>
      </w:pPr>
      <w:r>
        <w:rPr>
          <w:szCs w:val="24"/>
        </w:rPr>
        <w:t>1.</w:t>
      </w:r>
    </w:p>
    <w:p w:rsidR="00196F86" w:rsidRDefault="001B3089" w:rsidP="00F43981">
      <w:pPr>
        <w:rPr>
          <w:rFonts w:ascii="Calibri" w:hAnsi="Calibri"/>
          <w:color w:val="000000"/>
          <w:sz w:val="23"/>
        </w:rPr>
      </w:pPr>
      <w:r>
        <w:rPr>
          <w:rStyle w:val="Bibliogrphy"/>
        </w:rPr>
        <w:t>‘I have nether seen nor heard any of your sisters. But how am I to address a girl like you? Your face is not the face of a mortal, and you do not speak like a human being. Surely you must be a goddess? Are you Diana, sister of Apollo? Are you one of the sister nymphs? Be gracious to us, whoever you may be, and lighten our distress. Tell us what sky this is we now find ourselves beneath. What shore of the world is this on which we now wander, tossed here by the fury of the wind and wave? We do not know the place. We do not know the people. Tell us and many a victim will fall by my right hand before your altars.’</w:t>
      </w:r>
    </w:p>
    <w:p w:rsidR="00F43981" w:rsidRDefault="001B3089" w:rsidP="00F43981">
      <w:pPr>
        <w:rPr>
          <w:rStyle w:val="Bibliogrphy"/>
        </w:rPr>
      </w:pPr>
      <w:r>
        <w:rPr>
          <w:rStyle w:val="Bibliogrphy"/>
        </w:rPr>
        <w:t xml:space="preserve">Venus replied: ‘I am sure I deserve no such honour. </w:t>
      </w:r>
      <w:proofErr w:type="spellStart"/>
      <w:r>
        <w:rPr>
          <w:rStyle w:val="Bibliogrphy"/>
        </w:rPr>
        <w:t>Tyrian</w:t>
      </w:r>
      <w:proofErr w:type="spellEnd"/>
      <w:r>
        <w:rPr>
          <w:rStyle w:val="Bibliogrphy"/>
        </w:rPr>
        <w:t xml:space="preserve"> girls all carry the quiver and wear purple boots with this high ankle binding. This is a Phoenician kingdom you are looking at. We are </w:t>
      </w:r>
      <w:proofErr w:type="spellStart"/>
      <w:r>
        <w:rPr>
          <w:rStyle w:val="Bibliogrphy"/>
        </w:rPr>
        <w:t>Tyrians</w:t>
      </w:r>
      <w:proofErr w:type="spellEnd"/>
      <w:r>
        <w:rPr>
          <w:rStyle w:val="Bibliogrphy"/>
        </w:rPr>
        <w:t xml:space="preserve">. This is the city of the people of </w:t>
      </w:r>
      <w:proofErr w:type="spellStart"/>
      <w:r>
        <w:rPr>
          <w:rStyle w:val="Bibliogrphy"/>
        </w:rPr>
        <w:t>Agenor</w:t>
      </w:r>
      <w:proofErr w:type="spellEnd"/>
      <w:r>
        <w:rPr>
          <w:rStyle w:val="Bibliogrphy"/>
        </w:rPr>
        <w:t>, but the land belongs to the Libyans, a race not easy to handle in war. Dido, who came from the city of Tyre, to escape her brother, holds sway here. There was a crime long ago. It is a long and winding story, but I shall trace its outlines for you.’</w:t>
      </w:r>
    </w:p>
    <w:p w:rsidR="00F43981" w:rsidRDefault="00F43981" w:rsidP="00F43981">
      <w:pPr>
        <w:ind w:left="360"/>
        <w:rPr>
          <w:rStyle w:val="Bibliogrphy"/>
        </w:rPr>
      </w:pPr>
    </w:p>
    <w:p w:rsidR="00F43981" w:rsidRDefault="00F43981" w:rsidP="00F43981">
      <w:pPr>
        <w:rPr>
          <w:rStyle w:val="Bibliogrphy"/>
        </w:rPr>
      </w:pPr>
      <w:r>
        <w:rPr>
          <w:rStyle w:val="Bibliogrphy"/>
        </w:rPr>
        <w:t>2.</w:t>
      </w:r>
    </w:p>
    <w:p w:rsidR="00F43981" w:rsidRPr="00F43981" w:rsidRDefault="00F43981" w:rsidP="00F43981">
      <w:pPr>
        <w:rPr>
          <w:rFonts w:ascii="Calibri" w:hAnsi="Calibri"/>
          <w:color w:val="000000"/>
          <w:sz w:val="23"/>
        </w:rPr>
      </w:pPr>
      <w:r>
        <w:rPr>
          <w:color w:val="000000"/>
        </w:rPr>
        <w:t>Often nomadic Liber from Parnassus’ top</w:t>
      </w:r>
    </w:p>
    <w:p w:rsidR="00F43981" w:rsidRDefault="00F43981" w:rsidP="00F43981">
      <w:pPr>
        <w:pStyle w:val="Standard"/>
        <w:jc w:val="both"/>
        <w:rPr>
          <w:rFonts w:eastAsia="Times New Roman" w:cs="Times New Roman"/>
          <w:color w:val="000000"/>
        </w:rPr>
      </w:pPr>
      <w:r>
        <w:rPr>
          <w:rFonts w:eastAsia="Times New Roman" w:cs="Times New Roman"/>
          <w:color w:val="000000"/>
        </w:rPr>
        <w:t xml:space="preserve">Would drive his baying </w:t>
      </w:r>
      <w:proofErr w:type="spellStart"/>
      <w:r>
        <w:rPr>
          <w:rFonts w:eastAsia="Times New Roman" w:cs="Times New Roman"/>
          <w:color w:val="000000"/>
        </w:rPr>
        <w:t>Thyads</w:t>
      </w:r>
      <w:proofErr w:type="spellEnd"/>
      <w:r>
        <w:rPr>
          <w:rFonts w:eastAsia="Times New Roman" w:cs="Times New Roman"/>
          <w:color w:val="000000"/>
        </w:rPr>
        <w:t xml:space="preserve"> with their hair flying,</w:t>
      </w:r>
    </w:p>
    <w:p w:rsidR="00F43981" w:rsidRDefault="00F43981" w:rsidP="00F43981">
      <w:pPr>
        <w:pStyle w:val="Standard"/>
        <w:jc w:val="both"/>
        <w:rPr>
          <w:rFonts w:eastAsia="Times New Roman" w:cs="Times New Roman"/>
          <w:color w:val="000000"/>
        </w:rPr>
      </w:pPr>
      <w:r>
        <w:rPr>
          <w:rFonts w:eastAsia="Times New Roman" w:cs="Times New Roman"/>
          <w:color w:val="000000"/>
        </w:rPr>
        <w:t xml:space="preserve">While </w:t>
      </w:r>
      <w:proofErr w:type="spellStart"/>
      <w:r>
        <w:rPr>
          <w:rFonts w:eastAsia="Times New Roman" w:cs="Times New Roman"/>
          <w:color w:val="000000"/>
        </w:rPr>
        <w:t>Delphians</w:t>
      </w:r>
      <w:proofErr w:type="spellEnd"/>
      <w:r>
        <w:rPr>
          <w:rFonts w:eastAsia="Times New Roman" w:cs="Times New Roman"/>
          <w:color w:val="000000"/>
        </w:rPr>
        <w:t xml:space="preserve"> in concert rushing from their town</w:t>
      </w:r>
    </w:p>
    <w:p w:rsidR="00F43981" w:rsidRDefault="00F43981" w:rsidP="00F43981">
      <w:pPr>
        <w:pStyle w:val="Standard"/>
        <w:jc w:val="both"/>
        <w:rPr>
          <w:rFonts w:eastAsia="Times New Roman" w:cs="Times New Roman"/>
          <w:color w:val="000000"/>
        </w:rPr>
      </w:pPr>
      <w:r>
        <w:rPr>
          <w:rFonts w:eastAsia="Times New Roman" w:cs="Times New Roman"/>
          <w:color w:val="000000"/>
        </w:rPr>
        <w:t>Gave the God joyous welcome with smoke of sacrifice.</w:t>
      </w:r>
    </w:p>
    <w:p w:rsidR="00F43981" w:rsidRDefault="00F43981" w:rsidP="00F43981">
      <w:pPr>
        <w:pStyle w:val="Standard"/>
        <w:jc w:val="both"/>
        <w:rPr>
          <w:rFonts w:eastAsia="Times New Roman" w:cs="Times New Roman"/>
          <w:color w:val="000000"/>
        </w:rPr>
      </w:pPr>
      <w:r>
        <w:rPr>
          <w:rFonts w:eastAsia="Times New Roman" w:cs="Times New Roman"/>
          <w:color w:val="000000"/>
        </w:rPr>
        <w:t xml:space="preserve">And often </w:t>
      </w:r>
      <w:proofErr w:type="spellStart"/>
      <w:r>
        <w:rPr>
          <w:rFonts w:eastAsia="Times New Roman" w:cs="Times New Roman"/>
          <w:color w:val="000000"/>
        </w:rPr>
        <w:t>Mavors</w:t>
      </w:r>
      <w:proofErr w:type="spellEnd"/>
      <w:r>
        <w:rPr>
          <w:rFonts w:eastAsia="Times New Roman" w:cs="Times New Roman"/>
          <w:color w:val="000000"/>
        </w:rPr>
        <w:t xml:space="preserve"> in war’s deadly competition</w:t>
      </w:r>
    </w:p>
    <w:p w:rsidR="00F43981" w:rsidRDefault="00F43981" w:rsidP="00F43981">
      <w:pPr>
        <w:pStyle w:val="Standard"/>
        <w:jc w:val="both"/>
        <w:rPr>
          <w:rFonts w:eastAsia="Times New Roman" w:cs="Times New Roman"/>
          <w:color w:val="000000"/>
        </w:rPr>
      </w:pPr>
      <w:r>
        <w:rPr>
          <w:rFonts w:eastAsia="Times New Roman" w:cs="Times New Roman"/>
          <w:color w:val="000000"/>
        </w:rPr>
        <w:t xml:space="preserve">Or rapid Triton’s Lady or the </w:t>
      </w:r>
      <w:proofErr w:type="spellStart"/>
      <w:r>
        <w:rPr>
          <w:rFonts w:eastAsia="Times New Roman" w:cs="Times New Roman"/>
          <w:color w:val="000000"/>
        </w:rPr>
        <w:t>Amarynthian</w:t>
      </w:r>
      <w:proofErr w:type="spellEnd"/>
      <w:r>
        <w:rPr>
          <w:rFonts w:eastAsia="Times New Roman" w:cs="Times New Roman"/>
          <w:color w:val="000000"/>
        </w:rPr>
        <w:t xml:space="preserve"> Maid</w:t>
      </w:r>
    </w:p>
    <w:p w:rsidR="00F43981" w:rsidRDefault="00F43981" w:rsidP="00F43981">
      <w:pPr>
        <w:pStyle w:val="Standard"/>
        <w:jc w:val="both"/>
        <w:rPr>
          <w:rFonts w:eastAsia="Times New Roman" w:cs="Times New Roman"/>
          <w:color w:val="000000"/>
        </w:rPr>
      </w:pPr>
      <w:r>
        <w:rPr>
          <w:rFonts w:eastAsia="Times New Roman" w:cs="Times New Roman"/>
          <w:color w:val="000000"/>
        </w:rPr>
        <w:t>Would hearten by their presence armed companies of men.</w:t>
      </w:r>
    </w:p>
    <w:p w:rsidR="00F43981" w:rsidRDefault="00F43981" w:rsidP="00F43981">
      <w:pPr>
        <w:pStyle w:val="Standard"/>
        <w:jc w:val="both"/>
        <w:rPr>
          <w:rFonts w:eastAsia="Times New Roman" w:cs="Times New Roman"/>
          <w:color w:val="000000"/>
        </w:rPr>
      </w:pPr>
      <w:r>
        <w:rPr>
          <w:rFonts w:eastAsia="Times New Roman" w:cs="Times New Roman"/>
          <w:color w:val="000000"/>
        </w:rPr>
        <w:t>But after Earth was stained with crime unspeakable</w:t>
      </w:r>
    </w:p>
    <w:p w:rsidR="00F43981" w:rsidRDefault="00F43981" w:rsidP="00F43981">
      <w:pPr>
        <w:pStyle w:val="Standard"/>
        <w:jc w:val="both"/>
        <w:rPr>
          <w:rFonts w:eastAsia="Times New Roman" w:cs="Times New Roman"/>
          <w:color w:val="000000"/>
        </w:rPr>
      </w:pPr>
      <w:r>
        <w:rPr>
          <w:rFonts w:eastAsia="Times New Roman" w:cs="Times New Roman"/>
          <w:color w:val="000000"/>
        </w:rPr>
        <w:t>And all evicted Justice from their greedy thoughts,</w:t>
      </w:r>
    </w:p>
    <w:p w:rsidR="00F43981" w:rsidRDefault="00F43981" w:rsidP="00F43981">
      <w:pPr>
        <w:pStyle w:val="Standard"/>
        <w:jc w:val="both"/>
        <w:rPr>
          <w:rFonts w:eastAsia="Times New Roman" w:cs="Times New Roman"/>
          <w:color w:val="000000"/>
        </w:rPr>
      </w:pPr>
      <w:r>
        <w:rPr>
          <w:rFonts w:eastAsia="Times New Roman" w:cs="Times New Roman"/>
          <w:color w:val="000000"/>
        </w:rPr>
        <w:t xml:space="preserve">Brothers poured the blood of brothers on their hands, </w:t>
      </w:r>
    </w:p>
    <w:p w:rsidR="00F43981" w:rsidRDefault="00F43981" w:rsidP="00F43981">
      <w:pPr>
        <w:pStyle w:val="Standard"/>
        <w:jc w:val="both"/>
        <w:rPr>
          <w:rFonts w:eastAsia="Times New Roman" w:cs="Times New Roman"/>
          <w:color w:val="000000"/>
        </w:rPr>
      </w:pPr>
      <w:r>
        <w:rPr>
          <w:rFonts w:eastAsia="Times New Roman" w:cs="Times New Roman"/>
          <w:color w:val="000000"/>
        </w:rPr>
        <w:t>Sons no longer grieved when parents passed away,</w:t>
      </w:r>
    </w:p>
    <w:p w:rsidR="00F43981" w:rsidRDefault="00F43981" w:rsidP="00F43981">
      <w:pPr>
        <w:pStyle w:val="NoSpacing"/>
      </w:pPr>
      <w:r>
        <w:t>Father prayed for death of son in his first youth</w:t>
      </w:r>
    </w:p>
    <w:p w:rsidR="00F43981" w:rsidRDefault="00F43981" w:rsidP="00F43981">
      <w:pPr>
        <w:pStyle w:val="NoSpacing"/>
      </w:pPr>
      <w:r>
        <w:t xml:space="preserve">So as freely to possess the bloom of a new bride, </w:t>
      </w:r>
    </w:p>
    <w:p w:rsidR="00F43981" w:rsidRDefault="00F43981" w:rsidP="00F43981">
      <w:pPr>
        <w:pStyle w:val="NoSpacing"/>
      </w:pPr>
      <w:r>
        <w:t xml:space="preserve">Mother, lying impiously with ignorant son, </w:t>
      </w:r>
    </w:p>
    <w:p w:rsidR="00F43981" w:rsidRDefault="00F43981" w:rsidP="00F43981">
      <w:pPr>
        <w:pStyle w:val="NoSpacing"/>
      </w:pPr>
      <w:r>
        <w:t>Dared impiously to sin against divine Penates.</w:t>
      </w:r>
    </w:p>
    <w:p w:rsidR="00F43981" w:rsidRDefault="00F43981" w:rsidP="00F43981">
      <w:pPr>
        <w:pStyle w:val="NoSpacing"/>
      </w:pPr>
      <w:r>
        <w:t>Our evil madness by confounding fair with foul</w:t>
      </w:r>
    </w:p>
    <w:p w:rsidR="00F43981" w:rsidRDefault="00F43981" w:rsidP="00F43981">
      <w:pPr>
        <w:pStyle w:val="NoSpacing"/>
      </w:pPr>
      <w:r>
        <w:t>Has turned away from us the Gods’ forgiving thoughts.</w:t>
      </w:r>
    </w:p>
    <w:p w:rsidR="00F43981" w:rsidRDefault="00F43981" w:rsidP="00F43981">
      <w:pPr>
        <w:pStyle w:val="NoSpacing"/>
      </w:pPr>
      <w:r>
        <w:t>Wherefore they neither deign to visit such meetings</w:t>
      </w:r>
    </w:p>
    <w:p w:rsidR="00F43981" w:rsidRDefault="00F43981" w:rsidP="00F43981">
      <w:pPr>
        <w:pStyle w:val="NoSpacing"/>
      </w:pPr>
      <w:r>
        <w:t>Nor let themselves be touched by light of day or eye.</w:t>
      </w:r>
    </w:p>
    <w:p w:rsidR="00167764" w:rsidRDefault="00167764">
      <w:pPr>
        <w:rPr>
          <w:rStyle w:val="Bibliogrphy"/>
          <w:color w:val="010101"/>
          <w:szCs w:val="24"/>
          <w:lang w:bidi="en-US"/>
        </w:rPr>
      </w:pPr>
      <w:r>
        <w:rPr>
          <w:rStyle w:val="Bibliogrphy"/>
          <w:color w:val="010101"/>
          <w:szCs w:val="24"/>
          <w:lang w:bidi="en-US"/>
        </w:rPr>
        <w:br w:type="page"/>
      </w:r>
    </w:p>
    <w:p w:rsidR="0074204D" w:rsidRPr="00F43981" w:rsidRDefault="00F43981" w:rsidP="0074204D">
      <w:pPr>
        <w:autoSpaceDE w:val="0"/>
        <w:rPr>
          <w:rStyle w:val="Bibliogrphy"/>
          <w:color w:val="010101"/>
          <w:szCs w:val="24"/>
          <w:lang w:bidi="en-US"/>
        </w:rPr>
      </w:pPr>
      <w:r w:rsidRPr="00F43981">
        <w:rPr>
          <w:rStyle w:val="Bibliogrphy"/>
          <w:color w:val="010101"/>
          <w:szCs w:val="24"/>
          <w:lang w:bidi="en-US"/>
        </w:rPr>
        <w:lastRenderedPageBreak/>
        <w:t>3.</w:t>
      </w:r>
    </w:p>
    <w:p w:rsidR="00196F86" w:rsidRDefault="00F43981" w:rsidP="00F43981">
      <w:pPr>
        <w:autoSpaceDE w:val="0"/>
        <w:rPr>
          <w:color w:val="000000"/>
          <w:szCs w:val="24"/>
        </w:rPr>
      </w:pPr>
      <w:r>
        <w:rPr>
          <w:color w:val="000000"/>
          <w:szCs w:val="24"/>
        </w:rPr>
        <w:t xml:space="preserve">In Hesperia, in the lands of Latium, there was a custom, later inherited and revered in the cities of Alba, and now observed by Rome, the greatest of the great, when men first rouse Mars for battle, whether they are preparing to bring the sorrows of war to the </w:t>
      </w:r>
      <w:proofErr w:type="spellStart"/>
      <w:r>
        <w:rPr>
          <w:color w:val="000000"/>
          <w:szCs w:val="24"/>
        </w:rPr>
        <w:t>Getae</w:t>
      </w:r>
      <w:proofErr w:type="spellEnd"/>
      <w:r>
        <w:rPr>
          <w:color w:val="000000"/>
          <w:szCs w:val="24"/>
        </w:rPr>
        <w:t xml:space="preserve">, the </w:t>
      </w:r>
      <w:proofErr w:type="spellStart"/>
      <w:r>
        <w:rPr>
          <w:color w:val="000000"/>
          <w:szCs w:val="24"/>
        </w:rPr>
        <w:t>Hyrcani</w:t>
      </w:r>
      <w:proofErr w:type="spellEnd"/>
      <w:r>
        <w:rPr>
          <w:color w:val="000000"/>
          <w:szCs w:val="24"/>
        </w:rPr>
        <w:t xml:space="preserve"> or the Arabs, or whether they are heading for India and the rising of the sun and reclaiming the standards from the Parthians. There are two gates known as the Gates of War, sanctified by religion and the fear of savage Mars. These gates are closed by a hundred bolts of bronze and the everlasting strength of iron, nor does their sentry Janus ever leave the threshold. When the Fathers are resolved on war, the consul himself, conspicuous in the short toga of </w:t>
      </w:r>
      <w:proofErr w:type="spellStart"/>
      <w:r>
        <w:rPr>
          <w:color w:val="000000"/>
          <w:szCs w:val="24"/>
        </w:rPr>
        <w:t>Quirinus</w:t>
      </w:r>
      <w:proofErr w:type="spellEnd"/>
      <w:r>
        <w:rPr>
          <w:color w:val="000000"/>
          <w:szCs w:val="24"/>
        </w:rPr>
        <w:t xml:space="preserve"> girt about him in the </w:t>
      </w:r>
      <w:proofErr w:type="spellStart"/>
      <w:r>
        <w:rPr>
          <w:color w:val="000000"/>
          <w:szCs w:val="24"/>
        </w:rPr>
        <w:t>Gabine</w:t>
      </w:r>
      <w:proofErr w:type="spellEnd"/>
      <w:r>
        <w:rPr>
          <w:color w:val="000000"/>
          <w:szCs w:val="24"/>
        </w:rPr>
        <w:t xml:space="preserve"> manner, unbars the doors. They grind in their sockets and he summons war. The whole army takes up the call and the bronze horns breathe their shrill assent. So too in those days </w:t>
      </w:r>
      <w:proofErr w:type="spellStart"/>
      <w:r>
        <w:rPr>
          <w:color w:val="000000"/>
          <w:szCs w:val="24"/>
        </w:rPr>
        <w:t>Latinus</w:t>
      </w:r>
      <w:proofErr w:type="spellEnd"/>
      <w:r>
        <w:rPr>
          <w:color w:val="000000"/>
          <w:szCs w:val="24"/>
        </w:rPr>
        <w:t xml:space="preserve"> was bidden to declare war upon the men of Aeneas by opening the grim gates. The old king, father of his people, would not lay his hand upon them, but recoiled from this wickedness and refused to perform the task, shutting himself up in the darkness away from the sight of men. At this, the Queen of the Gods came down from the sky and struck the stubborn doors, bursting the iron-bound Gates of War and turning them in their sockets.</w:t>
      </w:r>
    </w:p>
    <w:p w:rsidR="00F43981" w:rsidRDefault="00F43981" w:rsidP="00F43981">
      <w:pPr>
        <w:spacing w:line="100" w:lineRule="atLeast"/>
        <w:jc w:val="both"/>
        <w:rPr>
          <w:color w:val="010101"/>
          <w:szCs w:val="24"/>
        </w:rPr>
      </w:pPr>
    </w:p>
    <w:p w:rsidR="00F43981" w:rsidRDefault="00F43981" w:rsidP="00F43981">
      <w:pPr>
        <w:spacing w:line="100" w:lineRule="atLeast"/>
        <w:jc w:val="both"/>
        <w:rPr>
          <w:color w:val="010101"/>
          <w:szCs w:val="24"/>
        </w:rPr>
      </w:pPr>
      <w:r>
        <w:rPr>
          <w:color w:val="010101"/>
          <w:szCs w:val="24"/>
        </w:rPr>
        <w:t>4.</w:t>
      </w:r>
    </w:p>
    <w:p w:rsidR="00F43981" w:rsidRDefault="00F43981" w:rsidP="00F43981">
      <w:pPr>
        <w:spacing w:line="100" w:lineRule="atLeast"/>
        <w:jc w:val="both"/>
        <w:rPr>
          <w:color w:val="010101"/>
          <w:szCs w:val="24"/>
        </w:rPr>
      </w:pPr>
      <w:r>
        <w:rPr>
          <w:color w:val="010101"/>
          <w:szCs w:val="24"/>
        </w:rPr>
        <w:t xml:space="preserve">Once </w:t>
      </w:r>
      <w:proofErr w:type="spellStart"/>
      <w:r>
        <w:rPr>
          <w:color w:val="010101"/>
          <w:szCs w:val="24"/>
        </w:rPr>
        <w:t>Philomel</w:t>
      </w:r>
      <w:proofErr w:type="spellEnd"/>
      <w:r>
        <w:rPr>
          <w:color w:val="010101"/>
          <w:szCs w:val="24"/>
        </w:rPr>
        <w:t xml:space="preserve"> was on the painted ship</w:t>
      </w:r>
    </w:p>
    <w:p w:rsidR="00F43981" w:rsidRDefault="00F43981" w:rsidP="00F43981">
      <w:pPr>
        <w:spacing w:line="100" w:lineRule="atLeast"/>
        <w:jc w:val="both"/>
        <w:rPr>
          <w:color w:val="010101"/>
          <w:szCs w:val="24"/>
        </w:rPr>
      </w:pPr>
      <w:r>
        <w:rPr>
          <w:color w:val="010101"/>
          <w:szCs w:val="24"/>
        </w:rPr>
        <w:t>And the oars struck and thrust the land away,</w:t>
      </w:r>
    </w:p>
    <w:p w:rsidR="00F43981" w:rsidRDefault="00F43981" w:rsidP="00F43981">
      <w:pPr>
        <w:spacing w:line="100" w:lineRule="atLeast"/>
        <w:jc w:val="both"/>
        <w:rPr>
          <w:color w:val="010101"/>
          <w:szCs w:val="24"/>
        </w:rPr>
      </w:pPr>
      <w:r>
        <w:rPr>
          <w:color w:val="010101"/>
          <w:szCs w:val="24"/>
        </w:rPr>
        <w:t>‘I’ve won!’ he cried, ‘I’ve won! My dearest wish</w:t>
      </w:r>
    </w:p>
    <w:p w:rsidR="00F43981" w:rsidRDefault="00F43981" w:rsidP="00F43981">
      <w:pPr>
        <w:spacing w:line="100" w:lineRule="atLeast"/>
        <w:jc w:val="both"/>
        <w:rPr>
          <w:color w:val="010101"/>
          <w:szCs w:val="24"/>
        </w:rPr>
      </w:pPr>
      <w:r>
        <w:rPr>
          <w:color w:val="010101"/>
          <w:szCs w:val="24"/>
        </w:rPr>
        <w:t>Is mine on board with me!’ His heart leapt high;</w:t>
      </w:r>
    </w:p>
    <w:p w:rsidR="00F43981" w:rsidRDefault="00F43981" w:rsidP="00F43981">
      <w:pPr>
        <w:spacing w:line="100" w:lineRule="atLeast"/>
        <w:jc w:val="both"/>
        <w:rPr>
          <w:color w:val="010101"/>
          <w:szCs w:val="24"/>
        </w:rPr>
      </w:pPr>
      <w:r>
        <w:rPr>
          <w:color w:val="010101"/>
          <w:szCs w:val="24"/>
        </w:rPr>
        <w:t>The brute could hardly wait to seize his joys,</w:t>
      </w:r>
    </w:p>
    <w:p w:rsidR="00F43981" w:rsidRDefault="00F43981" w:rsidP="00F43981">
      <w:pPr>
        <w:spacing w:line="100" w:lineRule="atLeast"/>
        <w:jc w:val="both"/>
        <w:rPr>
          <w:color w:val="010101"/>
          <w:szCs w:val="24"/>
        </w:rPr>
      </w:pPr>
      <w:r>
        <w:rPr>
          <w:color w:val="010101"/>
          <w:szCs w:val="24"/>
        </w:rPr>
        <w:t>And never turned his eyes away from her.</w:t>
      </w:r>
    </w:p>
    <w:p w:rsidR="00F43981" w:rsidRDefault="00F43981" w:rsidP="00F43981">
      <w:pPr>
        <w:spacing w:line="100" w:lineRule="atLeast"/>
        <w:jc w:val="both"/>
        <w:rPr>
          <w:color w:val="010101"/>
          <w:szCs w:val="24"/>
        </w:rPr>
      </w:pPr>
      <w:r>
        <w:rPr>
          <w:color w:val="010101"/>
          <w:szCs w:val="24"/>
        </w:rPr>
        <w:t>So, when Jove’s bird of prey has caught a hare</w:t>
      </w:r>
    </w:p>
    <w:p w:rsidR="00F43981" w:rsidRDefault="00F43981" w:rsidP="00F43981">
      <w:pPr>
        <w:spacing w:line="100" w:lineRule="atLeast"/>
        <w:jc w:val="both"/>
        <w:rPr>
          <w:color w:val="010101"/>
          <w:szCs w:val="24"/>
        </w:rPr>
      </w:pPr>
      <w:r>
        <w:rPr>
          <w:color w:val="010101"/>
          <w:szCs w:val="24"/>
        </w:rPr>
        <w:t>And in his talons carries it aloft</w:t>
      </w:r>
    </w:p>
    <w:p w:rsidR="00F43981" w:rsidRDefault="00F43981" w:rsidP="00F43981">
      <w:pPr>
        <w:spacing w:line="100" w:lineRule="atLeast"/>
        <w:jc w:val="both"/>
        <w:rPr>
          <w:color w:val="010101"/>
          <w:szCs w:val="24"/>
        </w:rPr>
      </w:pPr>
      <w:r>
        <w:rPr>
          <w:color w:val="010101"/>
          <w:szCs w:val="24"/>
        </w:rPr>
        <w:t>To his high nest, the captive has no chance</w:t>
      </w:r>
    </w:p>
    <w:p w:rsidR="00F43981" w:rsidRDefault="00F43981" w:rsidP="00F43981">
      <w:pPr>
        <w:spacing w:line="100" w:lineRule="atLeast"/>
        <w:jc w:val="both"/>
        <w:rPr>
          <w:color w:val="010101"/>
          <w:szCs w:val="24"/>
        </w:rPr>
      </w:pPr>
      <w:r>
        <w:rPr>
          <w:color w:val="010101"/>
          <w:szCs w:val="24"/>
        </w:rPr>
        <w:t>Of flight, the captor gloats over his prize.</w:t>
      </w:r>
    </w:p>
    <w:p w:rsidR="00F43981" w:rsidRDefault="00F43981" w:rsidP="00F43981">
      <w:pPr>
        <w:spacing w:line="100" w:lineRule="atLeast"/>
        <w:jc w:val="both"/>
        <w:rPr>
          <w:color w:val="010101"/>
          <w:szCs w:val="24"/>
        </w:rPr>
      </w:pPr>
      <w:r>
        <w:rPr>
          <w:color w:val="010101"/>
          <w:szCs w:val="24"/>
        </w:rPr>
        <w:t>The voyage now is done, and now they leave</w:t>
      </w:r>
    </w:p>
    <w:p w:rsidR="00F43981" w:rsidRDefault="00F43981" w:rsidP="00F43981">
      <w:pPr>
        <w:spacing w:line="100" w:lineRule="atLeast"/>
        <w:jc w:val="both"/>
        <w:rPr>
          <w:color w:val="010101"/>
          <w:szCs w:val="24"/>
        </w:rPr>
      </w:pPr>
      <w:r>
        <w:rPr>
          <w:color w:val="010101"/>
          <w:szCs w:val="24"/>
        </w:rPr>
        <w:t>The weary ship and land on their own shore;</w:t>
      </w:r>
    </w:p>
    <w:p w:rsidR="00F43981" w:rsidRDefault="00F43981" w:rsidP="00F43981">
      <w:pPr>
        <w:spacing w:line="100" w:lineRule="atLeast"/>
        <w:jc w:val="both"/>
        <w:rPr>
          <w:color w:val="010101"/>
          <w:szCs w:val="24"/>
        </w:rPr>
      </w:pPr>
      <w:r>
        <w:rPr>
          <w:color w:val="010101"/>
          <w:szCs w:val="24"/>
        </w:rPr>
        <w:t>And then the king drags off Pandion’s daughter</w:t>
      </w:r>
    </w:p>
    <w:p w:rsidR="00F43981" w:rsidRDefault="00F43981" w:rsidP="00F43981">
      <w:pPr>
        <w:spacing w:line="100" w:lineRule="atLeast"/>
        <w:jc w:val="both"/>
        <w:rPr>
          <w:color w:val="010101"/>
          <w:szCs w:val="24"/>
        </w:rPr>
      </w:pPr>
      <w:r>
        <w:rPr>
          <w:color w:val="010101"/>
          <w:szCs w:val="24"/>
        </w:rPr>
        <w:t>Up to a cabin in the woods, remote</w:t>
      </w:r>
    </w:p>
    <w:p w:rsidR="00F43981" w:rsidRDefault="00F43981" w:rsidP="00F43981">
      <w:pPr>
        <w:spacing w:line="100" w:lineRule="atLeast"/>
        <w:jc w:val="both"/>
        <w:rPr>
          <w:color w:val="010101"/>
          <w:szCs w:val="24"/>
        </w:rPr>
      </w:pPr>
      <w:r>
        <w:rPr>
          <w:color w:val="010101"/>
          <w:szCs w:val="24"/>
        </w:rPr>
        <w:t>And hidden away among dark ancient trees,</w:t>
      </w:r>
    </w:p>
    <w:p w:rsidR="00F43981" w:rsidRDefault="00F43981" w:rsidP="00F43981">
      <w:pPr>
        <w:spacing w:line="100" w:lineRule="atLeast"/>
        <w:jc w:val="both"/>
        <w:rPr>
          <w:color w:val="010101"/>
          <w:szCs w:val="24"/>
        </w:rPr>
      </w:pPr>
      <w:r>
        <w:rPr>
          <w:color w:val="010101"/>
          <w:szCs w:val="24"/>
        </w:rPr>
        <w:t>And there pale, trembling fearing everything,</w:t>
      </w:r>
    </w:p>
    <w:p w:rsidR="00F43981" w:rsidRDefault="00F43981" w:rsidP="00F43981">
      <w:pPr>
        <w:spacing w:line="100" w:lineRule="atLeast"/>
        <w:jc w:val="both"/>
        <w:rPr>
          <w:color w:val="010101"/>
          <w:szCs w:val="24"/>
        </w:rPr>
      </w:pPr>
      <w:r>
        <w:rPr>
          <w:color w:val="010101"/>
          <w:szCs w:val="24"/>
        </w:rPr>
        <w:t>Weeping and asking where her sister was,</w:t>
      </w:r>
    </w:p>
    <w:p w:rsidR="00F43981" w:rsidRDefault="00F43981" w:rsidP="00F43981">
      <w:pPr>
        <w:spacing w:line="100" w:lineRule="atLeast"/>
        <w:jc w:val="both"/>
        <w:rPr>
          <w:color w:val="010101"/>
          <w:szCs w:val="24"/>
        </w:rPr>
      </w:pPr>
      <w:r>
        <w:rPr>
          <w:color w:val="010101"/>
          <w:szCs w:val="24"/>
        </w:rPr>
        <w:t>He locked her, and revealed his own black heart</w:t>
      </w:r>
    </w:p>
    <w:p w:rsidR="00F43981" w:rsidRDefault="00F43981" w:rsidP="00F43981">
      <w:pPr>
        <w:spacing w:line="100" w:lineRule="atLeast"/>
        <w:jc w:val="both"/>
        <w:rPr>
          <w:color w:val="010101"/>
          <w:szCs w:val="24"/>
        </w:rPr>
      </w:pPr>
      <w:r>
        <w:rPr>
          <w:color w:val="010101"/>
          <w:szCs w:val="24"/>
        </w:rPr>
        <w:t>And ravished her, a virgin, all alone,</w:t>
      </w:r>
    </w:p>
    <w:p w:rsidR="00F43981" w:rsidRDefault="00F43981" w:rsidP="00F43981">
      <w:pPr>
        <w:spacing w:line="100" w:lineRule="atLeast"/>
        <w:jc w:val="both"/>
        <w:rPr>
          <w:color w:val="010101"/>
          <w:szCs w:val="24"/>
        </w:rPr>
      </w:pPr>
      <w:r>
        <w:rPr>
          <w:color w:val="010101"/>
          <w:szCs w:val="24"/>
        </w:rPr>
        <w:t>Calling and calling to her father, calling to</w:t>
      </w:r>
    </w:p>
    <w:p w:rsidR="00F43981" w:rsidRDefault="00F43981" w:rsidP="00F43981">
      <w:pPr>
        <w:spacing w:line="100" w:lineRule="atLeast"/>
        <w:jc w:val="both"/>
        <w:rPr>
          <w:color w:val="010101"/>
          <w:szCs w:val="24"/>
        </w:rPr>
      </w:pPr>
      <w:r>
        <w:rPr>
          <w:color w:val="010101"/>
          <w:szCs w:val="24"/>
        </w:rPr>
        <w:t>Her sister, calling, even more, to heaven above.</w:t>
      </w:r>
    </w:p>
    <w:p w:rsidR="00F43981" w:rsidRDefault="00F43981" w:rsidP="00F43981">
      <w:pPr>
        <w:spacing w:line="100" w:lineRule="atLeast"/>
        <w:jc w:val="both"/>
        <w:rPr>
          <w:color w:val="010101"/>
          <w:szCs w:val="24"/>
        </w:rPr>
      </w:pPr>
      <w:r>
        <w:rPr>
          <w:color w:val="010101"/>
          <w:szCs w:val="24"/>
        </w:rPr>
        <w:t>She shivered like a little frightened lamb,</w:t>
      </w:r>
    </w:p>
    <w:p w:rsidR="00F43981" w:rsidRDefault="00F43981" w:rsidP="00F43981">
      <w:pPr>
        <w:spacing w:line="100" w:lineRule="atLeast"/>
        <w:jc w:val="both"/>
        <w:rPr>
          <w:color w:val="010101"/>
          <w:szCs w:val="24"/>
        </w:rPr>
      </w:pPr>
      <w:r>
        <w:rPr>
          <w:color w:val="010101"/>
          <w:szCs w:val="24"/>
        </w:rPr>
        <w:t>Mauled by a grizzled wolf and cast aside,</w:t>
      </w:r>
    </w:p>
    <w:p w:rsidR="00F43981" w:rsidRDefault="00F43981" w:rsidP="00F43981">
      <w:pPr>
        <w:spacing w:line="100" w:lineRule="atLeast"/>
        <w:jc w:val="both"/>
        <w:rPr>
          <w:rFonts w:eastAsia="PalatinoLinotype-Roman" w:cs="PalatinoLinotype-Roman"/>
          <w:color w:val="010101"/>
          <w:szCs w:val="24"/>
        </w:rPr>
      </w:pPr>
      <w:r>
        <w:rPr>
          <w:color w:val="010101"/>
          <w:szCs w:val="24"/>
        </w:rPr>
        <w:t>And still unable to believe it’s safe;</w:t>
      </w:r>
    </w:p>
    <w:p w:rsidR="00F43981" w:rsidRDefault="00F43981">
      <w:r>
        <w:br w:type="page"/>
      </w:r>
    </w:p>
    <w:p w:rsidR="00E05E03" w:rsidRDefault="00E05E03" w:rsidP="00E05E03"/>
    <w:p w:rsidR="0074204D" w:rsidRPr="00DA6707" w:rsidRDefault="0074204D" w:rsidP="0074204D">
      <w:pPr>
        <w:pStyle w:val="Default"/>
        <w:rPr>
          <w:b/>
          <w:bCs/>
        </w:rPr>
      </w:pPr>
      <w:r w:rsidRPr="00DA6707">
        <w:rPr>
          <w:b/>
          <w:bCs/>
        </w:rPr>
        <w:t xml:space="preserve">SECTION B </w:t>
      </w:r>
    </w:p>
    <w:p w:rsidR="0074204D" w:rsidRDefault="0074204D" w:rsidP="0074204D">
      <w:pPr>
        <w:pStyle w:val="Default"/>
      </w:pPr>
    </w:p>
    <w:p w:rsidR="00C93D05" w:rsidRDefault="00C93D05" w:rsidP="00C93D05">
      <w:pPr>
        <w:jc w:val="both"/>
        <w:rPr>
          <w:szCs w:val="24"/>
        </w:rPr>
      </w:pPr>
      <w:r>
        <w:rPr>
          <w:szCs w:val="24"/>
        </w:rPr>
        <w:t xml:space="preserve">Write an essay on </w:t>
      </w:r>
      <w:r>
        <w:rPr>
          <w:szCs w:val="24"/>
          <w:u w:val="single"/>
        </w:rPr>
        <w:t>one</w:t>
      </w:r>
      <w:r>
        <w:rPr>
          <w:b/>
          <w:szCs w:val="24"/>
        </w:rPr>
        <w:t xml:space="preserve"> </w:t>
      </w:r>
      <w:r>
        <w:rPr>
          <w:szCs w:val="24"/>
        </w:rPr>
        <w:t>of the following titles.  You must ensure that you do not choose questions which will involve the repetition of any significant amount of material from any of your answers in Section A.</w:t>
      </w:r>
    </w:p>
    <w:p w:rsidR="00C93D05" w:rsidRPr="00DA6707" w:rsidRDefault="00C93D05" w:rsidP="0074204D">
      <w:pPr>
        <w:pStyle w:val="Default"/>
      </w:pPr>
    </w:p>
    <w:p w:rsidR="0074204D" w:rsidRPr="0074204D" w:rsidRDefault="0074204D" w:rsidP="00E05E03"/>
    <w:p w:rsidR="001B3089" w:rsidRDefault="001B3089" w:rsidP="00F43981">
      <w:pPr>
        <w:pStyle w:val="ListParagraph"/>
        <w:numPr>
          <w:ilvl w:val="0"/>
          <w:numId w:val="7"/>
        </w:numPr>
        <w:jc w:val="both"/>
        <w:rPr>
          <w:color w:val="000000"/>
          <w:szCs w:val="24"/>
        </w:rPr>
      </w:pPr>
      <w:r w:rsidRPr="00F43981">
        <w:rPr>
          <w:color w:val="000000"/>
          <w:szCs w:val="24"/>
        </w:rPr>
        <w:t>“It is in the nature of epic to celebrate, not to criticize”. Discuss with reference to ONE or TWO epics you have studied.</w:t>
      </w:r>
    </w:p>
    <w:p w:rsidR="00F43981" w:rsidRPr="00F43981" w:rsidRDefault="00F43981" w:rsidP="00F43981">
      <w:pPr>
        <w:pStyle w:val="ListParagraph"/>
        <w:jc w:val="both"/>
        <w:rPr>
          <w:color w:val="000000"/>
          <w:szCs w:val="24"/>
        </w:rPr>
      </w:pPr>
    </w:p>
    <w:p w:rsidR="00F43981" w:rsidRDefault="001B3089" w:rsidP="00F43981">
      <w:pPr>
        <w:ind w:left="360"/>
        <w:jc w:val="both"/>
        <w:rPr>
          <w:rFonts w:ascii="Calibri" w:hAnsi="Calibri"/>
          <w:color w:val="000000"/>
          <w:sz w:val="23"/>
        </w:rPr>
      </w:pPr>
      <w:r w:rsidRPr="00F43981">
        <w:rPr>
          <w:color w:val="000000"/>
          <w:szCs w:val="24"/>
        </w:rPr>
        <w:t>2. Is epic always tied to questions of national destiny?</w:t>
      </w:r>
    </w:p>
    <w:p w:rsidR="00F43981" w:rsidRDefault="00F43981" w:rsidP="00F43981">
      <w:pPr>
        <w:ind w:left="360"/>
        <w:jc w:val="both"/>
        <w:rPr>
          <w:rFonts w:ascii="Calibri" w:hAnsi="Calibri"/>
          <w:color w:val="000000"/>
          <w:sz w:val="23"/>
        </w:rPr>
      </w:pPr>
    </w:p>
    <w:p w:rsidR="00F43981" w:rsidRDefault="00F43981" w:rsidP="00F43981">
      <w:pPr>
        <w:ind w:left="360"/>
        <w:jc w:val="both"/>
        <w:rPr>
          <w:color w:val="000000"/>
          <w:szCs w:val="24"/>
        </w:rPr>
      </w:pPr>
      <w:proofErr w:type="gramStart"/>
      <w:r>
        <w:rPr>
          <w:color w:val="000000"/>
          <w:szCs w:val="24"/>
        </w:rPr>
        <w:t>3.</w:t>
      </w:r>
      <w:r w:rsidR="001B3089" w:rsidRPr="00F43981">
        <w:rPr>
          <w:color w:val="000000"/>
          <w:szCs w:val="24"/>
        </w:rPr>
        <w:t>‘Epic</w:t>
      </w:r>
      <w:proofErr w:type="gramEnd"/>
      <w:r w:rsidR="001B3089" w:rsidRPr="00F43981">
        <w:rPr>
          <w:color w:val="000000"/>
          <w:szCs w:val="24"/>
        </w:rPr>
        <w:t xml:space="preserve"> is about men and masculinity: women are there simply as foils.’ Discuss.</w:t>
      </w:r>
    </w:p>
    <w:p w:rsidR="00F43981" w:rsidRDefault="00F43981" w:rsidP="00F43981">
      <w:pPr>
        <w:ind w:left="360"/>
        <w:jc w:val="both"/>
        <w:rPr>
          <w:color w:val="000000"/>
          <w:szCs w:val="24"/>
        </w:rPr>
      </w:pPr>
    </w:p>
    <w:p w:rsidR="001B3089" w:rsidRPr="00F43981" w:rsidRDefault="001B3089" w:rsidP="00F43981">
      <w:pPr>
        <w:ind w:left="360"/>
        <w:jc w:val="both"/>
        <w:rPr>
          <w:color w:val="000000"/>
          <w:szCs w:val="24"/>
        </w:rPr>
      </w:pPr>
      <w:r>
        <w:rPr>
          <w:color w:val="000000"/>
          <w:szCs w:val="24"/>
        </w:rPr>
        <w:t xml:space="preserve">4. With what effect does Ovid exploit allusion to Vergil’s </w:t>
      </w:r>
      <w:r>
        <w:rPr>
          <w:i/>
          <w:iCs/>
          <w:color w:val="000000"/>
          <w:szCs w:val="24"/>
        </w:rPr>
        <w:t>Aeneid</w:t>
      </w:r>
      <w:r>
        <w:rPr>
          <w:color w:val="000000"/>
          <w:szCs w:val="24"/>
        </w:rPr>
        <w:t xml:space="preserve"> in his </w:t>
      </w:r>
      <w:r>
        <w:rPr>
          <w:i/>
          <w:iCs/>
          <w:color w:val="000000"/>
          <w:szCs w:val="24"/>
        </w:rPr>
        <w:t>Metamorphoses</w:t>
      </w:r>
      <w:r>
        <w:rPr>
          <w:color w:val="000000"/>
          <w:szCs w:val="24"/>
        </w:rPr>
        <w:t>?</w:t>
      </w:r>
    </w:p>
    <w:p w:rsidR="001B3089" w:rsidRDefault="001B3089" w:rsidP="001B3089">
      <w:pPr>
        <w:jc w:val="both"/>
        <w:rPr>
          <w:color w:val="010101"/>
        </w:rPr>
      </w:pPr>
    </w:p>
    <w:p w:rsidR="008A2A4F" w:rsidRDefault="008A2A4F" w:rsidP="00E05E03"/>
    <w:p w:rsidR="008A2A4F" w:rsidRDefault="008A2A4F" w:rsidP="00E05E03"/>
    <w:p w:rsidR="008A2A4F" w:rsidRDefault="008A2A4F" w:rsidP="00E05E03"/>
    <w:p w:rsidR="008A2A4F" w:rsidRPr="008A2A4F" w:rsidRDefault="008A2A4F" w:rsidP="008A2A4F">
      <w:pPr>
        <w:jc w:val="center"/>
        <w:rPr>
          <w:b/>
        </w:rPr>
      </w:pPr>
      <w:bookmarkStart w:id="0" w:name="_GoBack"/>
      <w:bookmarkEnd w:id="0"/>
      <w:proofErr w:type="spellStart"/>
      <w:r w:rsidRPr="008A2A4F">
        <w:rPr>
          <w:b/>
        </w:rPr>
        <w:t>Diwedd</w:t>
      </w:r>
      <w:proofErr w:type="spellEnd"/>
      <w:r w:rsidRPr="008A2A4F">
        <w:rPr>
          <w:b/>
        </w:rPr>
        <w:t>/End</w:t>
      </w:r>
    </w:p>
    <w:sectPr w:rsidR="008A2A4F" w:rsidRPr="008A2A4F"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D58" w:rsidRDefault="00A05D58">
      <w:r>
        <w:separator/>
      </w:r>
    </w:p>
  </w:endnote>
  <w:endnote w:type="continuationSeparator" w:id="0">
    <w:p w:rsidR="00A05D58" w:rsidRDefault="00A05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alatinoLinotype-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167764">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167764">
              <w:rPr>
                <w:b/>
                <w:bCs/>
                <w:noProof/>
              </w:rPr>
              <w:t>4</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D58" w:rsidRDefault="00A05D58">
      <w:r>
        <w:separator/>
      </w:r>
    </w:p>
  </w:footnote>
  <w:footnote w:type="continuationSeparator" w:id="0">
    <w:p w:rsidR="00A05D58" w:rsidRDefault="00A05D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nsid w:val="3E7B2EA0"/>
    <w:multiLevelType w:val="hybridMultilevel"/>
    <w:tmpl w:val="9D565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A8928A1"/>
    <w:multiLevelType w:val="hybridMultilevel"/>
    <w:tmpl w:val="9D565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B864155"/>
    <w:multiLevelType w:val="hybridMultilevel"/>
    <w:tmpl w:val="5F6C2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5"/>
  </w:num>
  <w:num w:numId="2">
    <w:abstractNumId w:val="6"/>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64109"/>
    <w:rsid w:val="0009720B"/>
    <w:rsid w:val="000D2292"/>
    <w:rsid w:val="000D65A5"/>
    <w:rsid w:val="000E5EE2"/>
    <w:rsid w:val="000E7182"/>
    <w:rsid w:val="000F215B"/>
    <w:rsid w:val="000F461F"/>
    <w:rsid w:val="001338B4"/>
    <w:rsid w:val="0014784D"/>
    <w:rsid w:val="00147A36"/>
    <w:rsid w:val="00152726"/>
    <w:rsid w:val="0015414A"/>
    <w:rsid w:val="0015599E"/>
    <w:rsid w:val="00167764"/>
    <w:rsid w:val="00176C21"/>
    <w:rsid w:val="00196F86"/>
    <w:rsid w:val="001B3089"/>
    <w:rsid w:val="001C60E5"/>
    <w:rsid w:val="002076C3"/>
    <w:rsid w:val="002432C0"/>
    <w:rsid w:val="00250F5B"/>
    <w:rsid w:val="0025252C"/>
    <w:rsid w:val="00256113"/>
    <w:rsid w:val="00267C96"/>
    <w:rsid w:val="00274D58"/>
    <w:rsid w:val="00280103"/>
    <w:rsid w:val="002D3C39"/>
    <w:rsid w:val="002E72EF"/>
    <w:rsid w:val="002F26C1"/>
    <w:rsid w:val="0032606D"/>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774D3"/>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11505"/>
    <w:rsid w:val="00714E22"/>
    <w:rsid w:val="0071656A"/>
    <w:rsid w:val="00720F98"/>
    <w:rsid w:val="007228A4"/>
    <w:rsid w:val="00734DFF"/>
    <w:rsid w:val="0074204D"/>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F0F4A"/>
    <w:rsid w:val="00917F06"/>
    <w:rsid w:val="00931114"/>
    <w:rsid w:val="009427E5"/>
    <w:rsid w:val="00952CB7"/>
    <w:rsid w:val="0095405E"/>
    <w:rsid w:val="0095525D"/>
    <w:rsid w:val="00955A24"/>
    <w:rsid w:val="0095743F"/>
    <w:rsid w:val="0097229A"/>
    <w:rsid w:val="009948F4"/>
    <w:rsid w:val="00996632"/>
    <w:rsid w:val="009C4A1A"/>
    <w:rsid w:val="009F2326"/>
    <w:rsid w:val="00A05D58"/>
    <w:rsid w:val="00A123FF"/>
    <w:rsid w:val="00A16BB7"/>
    <w:rsid w:val="00A23173"/>
    <w:rsid w:val="00A47238"/>
    <w:rsid w:val="00A662B9"/>
    <w:rsid w:val="00A72458"/>
    <w:rsid w:val="00A85C60"/>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66FC"/>
    <w:rsid w:val="00C52093"/>
    <w:rsid w:val="00C52BDC"/>
    <w:rsid w:val="00C53820"/>
    <w:rsid w:val="00C5464C"/>
    <w:rsid w:val="00C93D05"/>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914"/>
    <w:rsid w:val="00E326F6"/>
    <w:rsid w:val="00E46A50"/>
    <w:rsid w:val="00E5105E"/>
    <w:rsid w:val="00E51801"/>
    <w:rsid w:val="00E6279E"/>
    <w:rsid w:val="00E77028"/>
    <w:rsid w:val="00E9772F"/>
    <w:rsid w:val="00EA0B9D"/>
    <w:rsid w:val="00EC0A0F"/>
    <w:rsid w:val="00EF3425"/>
    <w:rsid w:val="00F20EC1"/>
    <w:rsid w:val="00F327CC"/>
    <w:rsid w:val="00F43981"/>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152D9E3D-B3DB-406A-9940-0589E2F1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paragraph" w:styleId="Heading2">
    <w:name w:val="heading 2"/>
    <w:basedOn w:val="Normal"/>
    <w:link w:val="Heading2Char"/>
    <w:rsid w:val="00C93D05"/>
    <w:pPr>
      <w:keepNext/>
      <w:suppressAutoHyphens/>
      <w:spacing w:after="200" w:line="276" w:lineRule="auto"/>
      <w:jc w:val="center"/>
      <w:outlineLvl w:val="1"/>
    </w:pPr>
    <w:rPr>
      <w:i/>
      <w:iCs/>
      <w:color w:val="00000A"/>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character" w:customStyle="1" w:styleId="Bibliogrphy">
    <w:name w:val="Bibliogrphy"/>
    <w:basedOn w:val="DefaultParagraphFont"/>
    <w:qFormat/>
    <w:rsid w:val="0074204D"/>
  </w:style>
  <w:style w:type="paragraph" w:customStyle="1" w:styleId="Default">
    <w:name w:val="Default"/>
    <w:rsid w:val="0074204D"/>
    <w:pPr>
      <w:autoSpaceDE w:val="0"/>
      <w:autoSpaceDN w:val="0"/>
      <w:adjustRightInd w:val="0"/>
    </w:pPr>
    <w:rPr>
      <w:color w:val="000000"/>
      <w:sz w:val="24"/>
      <w:szCs w:val="24"/>
    </w:rPr>
  </w:style>
  <w:style w:type="character" w:customStyle="1" w:styleId="Heading2Char">
    <w:name w:val="Heading 2 Char"/>
    <w:basedOn w:val="DefaultParagraphFont"/>
    <w:link w:val="Heading2"/>
    <w:rsid w:val="00C93D05"/>
    <w:rPr>
      <w:i/>
      <w:iCs/>
      <w:color w:val="00000A"/>
      <w:sz w:val="24"/>
      <w:szCs w:val="24"/>
      <w:lang w:eastAsia="en-US"/>
    </w:rPr>
  </w:style>
  <w:style w:type="paragraph" w:styleId="ListParagraph">
    <w:name w:val="List Paragraph"/>
    <w:basedOn w:val="Normal"/>
    <w:uiPriority w:val="34"/>
    <w:qFormat/>
    <w:rsid w:val="001B3089"/>
    <w:pPr>
      <w:ind w:left="720"/>
      <w:contextualSpacing/>
    </w:pPr>
  </w:style>
  <w:style w:type="paragraph" w:customStyle="1" w:styleId="Standard">
    <w:name w:val="Standard"/>
    <w:rsid w:val="00F43981"/>
    <w:pPr>
      <w:widowControl w:val="0"/>
      <w:suppressAutoHyphens/>
      <w:autoSpaceDN w:val="0"/>
      <w:textAlignment w:val="baseline"/>
    </w:pPr>
    <w:rPr>
      <w:rFonts w:eastAsia="SimSun" w:cs="Mangal"/>
      <w:kern w:val="3"/>
      <w:sz w:val="24"/>
      <w:szCs w:val="24"/>
      <w:lang w:eastAsia="zh-CN" w:bidi="hi-IN"/>
    </w:rPr>
  </w:style>
  <w:style w:type="paragraph" w:styleId="NoSpacing">
    <w:name w:val="No Spacing"/>
    <w:uiPriority w:val="1"/>
    <w:qFormat/>
    <w:rsid w:val="00F43981"/>
    <w:pPr>
      <w:suppressAutoHyphens/>
    </w:pPr>
    <w:rPr>
      <w:color w:val="00000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78E9B-8540-4C8F-A732-C023C05A3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1041</Words>
  <Characters>4726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Ruth Parkes</cp:lastModifiedBy>
  <cp:revision>7</cp:revision>
  <cp:lastPrinted>2010-12-14T12:56:00Z</cp:lastPrinted>
  <dcterms:created xsi:type="dcterms:W3CDTF">2016-09-21T11:05:00Z</dcterms:created>
  <dcterms:modified xsi:type="dcterms:W3CDTF">2016-10-10T09:47:00Z</dcterms:modified>
</cp:coreProperties>
</file>