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2B9252" w14:textId="189B0418" w:rsidR="008F56A2" w:rsidRPr="006176A5" w:rsidRDefault="00F87749" w:rsidP="006176A5">
      <w:pPr>
        <w:jc w:val="center"/>
        <w:rPr>
          <w:rFonts w:asciiTheme="minorBidi" w:hAnsiTheme="minorBidi"/>
          <w:b/>
          <w:bCs/>
          <w:color w:val="0070C0"/>
          <w:sz w:val="36"/>
          <w:szCs w:val="36"/>
        </w:rPr>
      </w:pPr>
      <w:r w:rsidRPr="006176A5">
        <w:rPr>
          <w:rFonts w:asciiTheme="minorBidi" w:hAnsiTheme="minorBidi"/>
          <w:b/>
          <w:bCs/>
          <w:color w:val="0070C0"/>
          <w:sz w:val="36"/>
          <w:szCs w:val="36"/>
        </w:rPr>
        <w:t xml:space="preserve">BMHP6030 </w:t>
      </w:r>
      <w:r>
        <w:rPr>
          <w:rFonts w:asciiTheme="minorBidi" w:hAnsiTheme="minorBidi"/>
          <w:b/>
          <w:bCs/>
          <w:color w:val="0070C0"/>
          <w:sz w:val="36"/>
          <w:szCs w:val="36"/>
        </w:rPr>
        <w:t>-</w:t>
      </w:r>
      <w:r w:rsidRPr="006176A5">
        <w:rPr>
          <w:rFonts w:asciiTheme="minorBidi" w:hAnsiTheme="minorBidi"/>
          <w:b/>
          <w:bCs/>
          <w:color w:val="0070C0"/>
          <w:sz w:val="36"/>
          <w:szCs w:val="36"/>
        </w:rPr>
        <w:t xml:space="preserve"> Week 1: Video Resource Guide</w:t>
      </w:r>
    </w:p>
    <w:p w14:paraId="34993413" w14:textId="77777777" w:rsidR="008F56A2" w:rsidRPr="006176A5" w:rsidRDefault="00F87749" w:rsidP="006176A5">
      <w:pPr>
        <w:rPr>
          <w:rFonts w:asciiTheme="minorBidi" w:hAnsiTheme="minorBidi"/>
          <w:sz w:val="28"/>
          <w:szCs w:val="28"/>
        </w:rPr>
      </w:pPr>
      <w:r w:rsidRPr="006176A5">
        <w:rPr>
          <w:rFonts w:asciiTheme="minorBidi" w:hAnsiTheme="minorBidi"/>
          <w:sz w:val="28"/>
          <w:szCs w:val="28"/>
        </w:rPr>
        <w:t>These videos have been selected to support your understanding of key Week 1 topics, including health and wellbeing, the Sustainable Development Goals (SDGs), and how we define and promote health globally.</w:t>
      </w:r>
    </w:p>
    <w:p w14:paraId="746F8009" w14:textId="3784335C" w:rsidR="008F56A2" w:rsidRPr="006176A5" w:rsidRDefault="00F87749" w:rsidP="006176A5">
      <w:pPr>
        <w:rPr>
          <w:rFonts w:asciiTheme="minorBidi" w:hAnsiTheme="minorBidi"/>
          <w:b/>
          <w:bCs/>
          <w:sz w:val="28"/>
          <w:szCs w:val="28"/>
        </w:rPr>
      </w:pPr>
      <w:r w:rsidRPr="006176A5">
        <w:rPr>
          <w:rFonts w:asciiTheme="minorBidi" w:hAnsiTheme="minorBidi"/>
          <w:b/>
          <w:bCs/>
          <w:sz w:val="28"/>
          <w:szCs w:val="28"/>
        </w:rPr>
        <w:t xml:space="preserve">1. </w:t>
      </w:r>
      <w:r w:rsidRPr="006176A5">
        <w:rPr>
          <w:rFonts w:asciiTheme="minorBidi" w:hAnsiTheme="minorBidi"/>
          <w:b/>
          <w:bCs/>
          <w:sz w:val="28"/>
          <w:szCs w:val="28"/>
        </w:rPr>
        <w:t xml:space="preserve">Sustainable Development Goals Explained </w:t>
      </w:r>
      <w:r w:rsidR="00F50084">
        <w:rPr>
          <w:rFonts w:asciiTheme="minorBidi" w:hAnsiTheme="minorBidi"/>
          <w:b/>
          <w:bCs/>
          <w:sz w:val="28"/>
          <w:szCs w:val="28"/>
        </w:rPr>
        <w:t>-</w:t>
      </w:r>
      <w:r w:rsidRPr="006176A5">
        <w:rPr>
          <w:rFonts w:asciiTheme="minorBidi" w:hAnsiTheme="minorBidi"/>
          <w:b/>
          <w:bCs/>
          <w:sz w:val="28"/>
          <w:szCs w:val="28"/>
        </w:rPr>
        <w:t xml:space="preserve"> United Nations</w:t>
      </w:r>
    </w:p>
    <w:p w14:paraId="748FCFE1" w14:textId="66429B4E" w:rsidR="008F56A2" w:rsidRPr="006176A5" w:rsidRDefault="00F87749" w:rsidP="006176A5">
      <w:pPr>
        <w:rPr>
          <w:rFonts w:asciiTheme="minorBidi" w:hAnsiTheme="minorBidi"/>
          <w:sz w:val="28"/>
          <w:szCs w:val="28"/>
        </w:rPr>
      </w:pPr>
      <w:r w:rsidRPr="006176A5">
        <w:rPr>
          <w:rFonts w:asciiTheme="minorBidi" w:hAnsiTheme="minorBidi"/>
          <w:sz w:val="28"/>
          <w:szCs w:val="28"/>
        </w:rPr>
        <w:t>Overview: This video gives a clear introduction to what the SDGs are, why they matter, and how they relate to global wellbei</w:t>
      </w:r>
      <w:r w:rsidR="006176A5">
        <w:rPr>
          <w:rFonts w:asciiTheme="minorBidi" w:hAnsiTheme="minorBidi"/>
          <w:sz w:val="28"/>
          <w:szCs w:val="28"/>
        </w:rPr>
        <w:t xml:space="preserve">ng- </w:t>
      </w:r>
      <w:r w:rsidR="00F50084">
        <w:rPr>
          <w:rFonts w:asciiTheme="minorBidi" w:hAnsiTheme="minorBidi"/>
          <w:sz w:val="28"/>
          <w:szCs w:val="28"/>
        </w:rPr>
        <w:br/>
      </w:r>
      <w:hyperlink r:id="rId6" w:history="1">
        <w:r w:rsidR="006176A5" w:rsidRPr="006176A5">
          <w:rPr>
            <w:rStyle w:val="Hyperlink"/>
            <w:rFonts w:asciiTheme="minorBidi" w:hAnsiTheme="minorBidi"/>
            <w:sz w:val="28"/>
            <w:szCs w:val="28"/>
          </w:rPr>
          <w:t>Bing</w:t>
        </w:r>
        <w:r w:rsidR="006176A5" w:rsidRPr="006176A5">
          <w:rPr>
            <w:rStyle w:val="Hyperlink"/>
            <w:rFonts w:asciiTheme="minorBidi" w:hAnsiTheme="minorBidi"/>
            <w:sz w:val="28"/>
            <w:szCs w:val="28"/>
          </w:rPr>
          <w:t xml:space="preserve"> </w:t>
        </w:r>
        <w:r w:rsidR="006176A5" w:rsidRPr="006176A5">
          <w:rPr>
            <w:rStyle w:val="Hyperlink"/>
            <w:rFonts w:asciiTheme="minorBidi" w:hAnsiTheme="minorBidi"/>
            <w:sz w:val="28"/>
            <w:szCs w:val="28"/>
          </w:rPr>
          <w:t>Videos</w:t>
        </w:r>
      </w:hyperlink>
    </w:p>
    <w:p w14:paraId="4C26D942" w14:textId="77777777" w:rsidR="008F56A2" w:rsidRPr="006176A5" w:rsidRDefault="00F87749" w:rsidP="006176A5">
      <w:pPr>
        <w:rPr>
          <w:rFonts w:asciiTheme="minorBidi" w:hAnsiTheme="minorBidi"/>
          <w:b/>
          <w:bCs/>
          <w:sz w:val="28"/>
          <w:szCs w:val="28"/>
        </w:rPr>
      </w:pPr>
      <w:r w:rsidRPr="006176A5">
        <w:rPr>
          <w:rFonts w:asciiTheme="minorBidi" w:hAnsiTheme="minorBidi"/>
          <w:b/>
          <w:bCs/>
          <w:sz w:val="28"/>
          <w:szCs w:val="28"/>
        </w:rPr>
        <w:t>2. Do You Know All 17 SDGs?</w:t>
      </w:r>
    </w:p>
    <w:p w14:paraId="09698FD2" w14:textId="308F75D8" w:rsidR="008F56A2" w:rsidRPr="006176A5" w:rsidRDefault="00F87749" w:rsidP="006176A5">
      <w:pPr>
        <w:rPr>
          <w:rFonts w:asciiTheme="minorBidi" w:hAnsiTheme="minorBidi"/>
          <w:sz w:val="28"/>
          <w:szCs w:val="28"/>
        </w:rPr>
      </w:pPr>
      <w:r w:rsidRPr="006176A5">
        <w:rPr>
          <w:rFonts w:asciiTheme="minorBidi" w:hAnsiTheme="minorBidi"/>
          <w:sz w:val="28"/>
          <w:szCs w:val="28"/>
        </w:rPr>
        <w:t>Overview: A short and engaging video introducing all 17 SDGs in a fun, memorable way.</w:t>
      </w:r>
      <w:r w:rsidRPr="006176A5">
        <w:rPr>
          <w:rFonts w:asciiTheme="minorBidi" w:hAnsiTheme="minorBidi"/>
          <w:sz w:val="28"/>
          <w:szCs w:val="28"/>
        </w:rPr>
        <w:br/>
        <w:t xml:space="preserve">Watch: </w:t>
      </w:r>
      <w:hyperlink r:id="rId7" w:history="1">
        <w:r w:rsidR="006176A5" w:rsidRPr="00AB1D8A">
          <w:rPr>
            <w:rStyle w:val="Hyperlink"/>
            <w:rFonts w:asciiTheme="minorBidi" w:hAnsiTheme="minorBidi"/>
            <w:sz w:val="28"/>
            <w:szCs w:val="28"/>
          </w:rPr>
          <w:t>https://www.youtube.com/watch?v=0X</w:t>
        </w:r>
        <w:r w:rsidR="006176A5" w:rsidRPr="00AB1D8A">
          <w:rPr>
            <w:rStyle w:val="Hyperlink"/>
            <w:rFonts w:asciiTheme="minorBidi" w:hAnsiTheme="minorBidi"/>
            <w:sz w:val="28"/>
            <w:szCs w:val="28"/>
          </w:rPr>
          <w:t>T</w:t>
        </w:r>
        <w:r w:rsidR="006176A5" w:rsidRPr="00AB1D8A">
          <w:rPr>
            <w:rStyle w:val="Hyperlink"/>
            <w:rFonts w:asciiTheme="minorBidi" w:hAnsiTheme="minorBidi"/>
            <w:sz w:val="28"/>
            <w:szCs w:val="28"/>
          </w:rPr>
          <w:t>BYMfZyrM</w:t>
        </w:r>
      </w:hyperlink>
      <w:r w:rsidR="006176A5">
        <w:rPr>
          <w:rFonts w:asciiTheme="minorBidi" w:hAnsiTheme="minorBidi"/>
          <w:sz w:val="28"/>
          <w:szCs w:val="28"/>
        </w:rPr>
        <w:t xml:space="preserve"> </w:t>
      </w:r>
    </w:p>
    <w:p w14:paraId="31BF32C6" w14:textId="29B2C1AE" w:rsidR="008F56A2" w:rsidRPr="006176A5" w:rsidRDefault="00F87749" w:rsidP="006176A5">
      <w:pPr>
        <w:rPr>
          <w:rFonts w:asciiTheme="minorBidi" w:hAnsiTheme="minorBidi"/>
          <w:sz w:val="28"/>
          <w:szCs w:val="28"/>
        </w:rPr>
      </w:pPr>
      <w:r w:rsidRPr="006176A5">
        <w:rPr>
          <w:rFonts w:asciiTheme="minorBidi" w:hAnsiTheme="minorBidi"/>
          <w:sz w:val="28"/>
          <w:szCs w:val="28"/>
        </w:rPr>
        <w:t xml:space="preserve">3. SDG 3: Good Health and Well-being </w:t>
      </w:r>
      <w:r w:rsidR="00F50084">
        <w:rPr>
          <w:rFonts w:asciiTheme="minorBidi" w:hAnsiTheme="minorBidi"/>
          <w:sz w:val="28"/>
          <w:szCs w:val="28"/>
        </w:rPr>
        <w:t>-</w:t>
      </w:r>
      <w:r w:rsidRPr="006176A5">
        <w:rPr>
          <w:rFonts w:asciiTheme="minorBidi" w:hAnsiTheme="minorBidi"/>
          <w:sz w:val="28"/>
          <w:szCs w:val="28"/>
        </w:rPr>
        <w:t xml:space="preserve"> Deep Dive</w:t>
      </w:r>
    </w:p>
    <w:p w14:paraId="0F0B9459" w14:textId="19A30320" w:rsidR="008F56A2" w:rsidRPr="006176A5" w:rsidRDefault="00F87749" w:rsidP="006176A5">
      <w:pPr>
        <w:rPr>
          <w:rFonts w:asciiTheme="minorBidi" w:hAnsiTheme="minorBidi"/>
          <w:sz w:val="28"/>
          <w:szCs w:val="28"/>
        </w:rPr>
      </w:pPr>
      <w:r w:rsidRPr="006176A5">
        <w:rPr>
          <w:rFonts w:asciiTheme="minorBidi" w:hAnsiTheme="minorBidi"/>
          <w:sz w:val="28"/>
          <w:szCs w:val="28"/>
        </w:rPr>
        <w:t>Overview: This video focuses specifically on SDG 3, explaining how global health targets are set and measur</w:t>
      </w:r>
      <w:r w:rsidRPr="006176A5">
        <w:rPr>
          <w:rFonts w:asciiTheme="minorBidi" w:hAnsiTheme="minorBidi"/>
          <w:sz w:val="28"/>
          <w:szCs w:val="28"/>
        </w:rPr>
        <w:t>e</w:t>
      </w:r>
      <w:r w:rsidRPr="006176A5">
        <w:rPr>
          <w:rFonts w:asciiTheme="minorBidi" w:hAnsiTheme="minorBidi"/>
          <w:sz w:val="28"/>
          <w:szCs w:val="28"/>
        </w:rPr>
        <w:t>d</w:t>
      </w:r>
      <w:r w:rsidRPr="006176A5">
        <w:rPr>
          <w:rFonts w:asciiTheme="minorBidi" w:hAnsiTheme="minorBidi"/>
          <w:sz w:val="28"/>
          <w:szCs w:val="28"/>
        </w:rPr>
        <w:t>.</w:t>
      </w:r>
      <w:r w:rsidRPr="006176A5">
        <w:rPr>
          <w:rFonts w:asciiTheme="minorBidi" w:hAnsiTheme="minorBidi"/>
          <w:sz w:val="28"/>
          <w:szCs w:val="28"/>
        </w:rPr>
        <w:br/>
      </w:r>
      <w:hyperlink r:id="rId8" w:history="1">
        <w:r w:rsidR="006176A5" w:rsidRPr="006176A5">
          <w:rPr>
            <w:rStyle w:val="Hyperlink"/>
            <w:rFonts w:asciiTheme="minorBidi" w:hAnsiTheme="minorBidi"/>
            <w:sz w:val="28"/>
            <w:szCs w:val="28"/>
          </w:rPr>
          <w:t>Sustainable Development Goal 3 - Good Health and Well Being - Kristen Beek and Soph</w:t>
        </w:r>
        <w:r w:rsidR="006176A5" w:rsidRPr="006176A5">
          <w:rPr>
            <w:rStyle w:val="Hyperlink"/>
            <w:rFonts w:asciiTheme="minorBidi" w:hAnsiTheme="minorBidi"/>
            <w:sz w:val="28"/>
            <w:szCs w:val="28"/>
          </w:rPr>
          <w:t>i</w:t>
        </w:r>
        <w:r w:rsidR="006176A5" w:rsidRPr="006176A5">
          <w:rPr>
            <w:rStyle w:val="Hyperlink"/>
            <w:rFonts w:asciiTheme="minorBidi" w:hAnsiTheme="minorBidi"/>
            <w:sz w:val="28"/>
            <w:szCs w:val="28"/>
          </w:rPr>
          <w:t>a Lin</w:t>
        </w:r>
      </w:hyperlink>
    </w:p>
    <w:p w14:paraId="4A46D992" w14:textId="727DFC3D" w:rsidR="008F56A2" w:rsidRPr="00CD2E8A" w:rsidRDefault="00F87749" w:rsidP="006176A5">
      <w:pPr>
        <w:rPr>
          <w:rFonts w:asciiTheme="minorBidi" w:hAnsiTheme="minorBidi"/>
          <w:b/>
          <w:bCs/>
          <w:sz w:val="28"/>
          <w:szCs w:val="28"/>
        </w:rPr>
      </w:pPr>
      <w:r w:rsidRPr="00CD2E8A">
        <w:rPr>
          <w:rFonts w:asciiTheme="minorBidi" w:hAnsiTheme="minorBidi"/>
          <w:b/>
          <w:bCs/>
          <w:sz w:val="28"/>
          <w:szCs w:val="28"/>
        </w:rPr>
        <w:t xml:space="preserve">4. The Five Ways to Wellbeing </w:t>
      </w:r>
      <w:r w:rsidR="00F50084">
        <w:rPr>
          <w:rFonts w:asciiTheme="minorBidi" w:hAnsiTheme="minorBidi"/>
          <w:b/>
          <w:bCs/>
          <w:sz w:val="28"/>
          <w:szCs w:val="28"/>
        </w:rPr>
        <w:t>-</w:t>
      </w:r>
      <w:r w:rsidRPr="00CD2E8A">
        <w:rPr>
          <w:rFonts w:asciiTheme="minorBidi" w:hAnsiTheme="minorBidi"/>
          <w:b/>
          <w:bCs/>
          <w:sz w:val="28"/>
          <w:szCs w:val="28"/>
        </w:rPr>
        <w:t xml:space="preserve"> Mental Health Ireland</w:t>
      </w:r>
    </w:p>
    <w:p w14:paraId="1B159B92" w14:textId="6D2C73CC" w:rsidR="008F56A2" w:rsidRPr="006176A5" w:rsidRDefault="00F87749" w:rsidP="006176A5">
      <w:pPr>
        <w:rPr>
          <w:rFonts w:asciiTheme="minorBidi" w:hAnsiTheme="minorBidi"/>
          <w:sz w:val="28"/>
          <w:szCs w:val="28"/>
        </w:rPr>
      </w:pPr>
      <w:r w:rsidRPr="006176A5">
        <w:rPr>
          <w:rFonts w:asciiTheme="minorBidi" w:hAnsiTheme="minorBidi"/>
          <w:sz w:val="28"/>
          <w:szCs w:val="28"/>
        </w:rPr>
        <w:t>Overview: Learn how to support your mental wellbeing using five simple strategies: Connect, Be Active, Take Notice, Keep Learning, and Give.</w:t>
      </w:r>
      <w:r w:rsidRPr="006176A5">
        <w:rPr>
          <w:rFonts w:asciiTheme="minorBidi" w:hAnsiTheme="minorBidi"/>
          <w:sz w:val="28"/>
          <w:szCs w:val="28"/>
        </w:rPr>
        <w:br/>
        <w:t xml:space="preserve">Watch: </w:t>
      </w:r>
      <w:hyperlink r:id="rId9" w:history="1">
        <w:r w:rsidR="00CD2E8A" w:rsidRPr="00AB1D8A">
          <w:rPr>
            <w:rStyle w:val="Hyperlink"/>
            <w:rFonts w:asciiTheme="minorBidi" w:hAnsiTheme="minorBidi"/>
            <w:sz w:val="28"/>
            <w:szCs w:val="28"/>
          </w:rPr>
          <w:t>https://www.youtube.com/watch?v=b</w:t>
        </w:r>
        <w:r w:rsidR="00CD2E8A" w:rsidRPr="00AB1D8A">
          <w:rPr>
            <w:rStyle w:val="Hyperlink"/>
            <w:rFonts w:asciiTheme="minorBidi" w:hAnsiTheme="minorBidi"/>
            <w:sz w:val="28"/>
            <w:szCs w:val="28"/>
          </w:rPr>
          <w:t>s</w:t>
        </w:r>
        <w:r w:rsidR="00CD2E8A" w:rsidRPr="00AB1D8A">
          <w:rPr>
            <w:rStyle w:val="Hyperlink"/>
            <w:rFonts w:asciiTheme="minorBidi" w:hAnsiTheme="minorBidi"/>
            <w:sz w:val="28"/>
            <w:szCs w:val="28"/>
          </w:rPr>
          <w:t>c2QkCC3uI</w:t>
        </w:r>
      </w:hyperlink>
      <w:r w:rsidR="00CD2E8A">
        <w:rPr>
          <w:rFonts w:asciiTheme="minorBidi" w:hAnsiTheme="minorBidi"/>
          <w:sz w:val="28"/>
          <w:szCs w:val="28"/>
        </w:rPr>
        <w:t xml:space="preserve"> </w:t>
      </w:r>
    </w:p>
    <w:p w14:paraId="26FDE83D" w14:textId="77777777" w:rsidR="008F56A2" w:rsidRPr="00CD2E8A" w:rsidRDefault="00F87749" w:rsidP="006176A5">
      <w:pPr>
        <w:rPr>
          <w:rFonts w:asciiTheme="minorBidi" w:hAnsiTheme="minorBidi"/>
          <w:b/>
          <w:bCs/>
          <w:sz w:val="28"/>
          <w:szCs w:val="28"/>
        </w:rPr>
      </w:pPr>
      <w:r w:rsidRPr="00CD2E8A">
        <w:rPr>
          <w:rFonts w:asciiTheme="minorBidi" w:hAnsiTheme="minorBidi"/>
          <w:b/>
          <w:bCs/>
          <w:sz w:val="28"/>
          <w:szCs w:val="28"/>
        </w:rPr>
        <w:t>5. 5 Steps to Wellbeing Animation</w:t>
      </w:r>
    </w:p>
    <w:p w14:paraId="75C32879" w14:textId="5F6798F4" w:rsidR="008F56A2" w:rsidRPr="006176A5" w:rsidRDefault="00F87749" w:rsidP="006176A5">
      <w:pPr>
        <w:rPr>
          <w:rFonts w:asciiTheme="minorBidi" w:hAnsiTheme="minorBidi"/>
          <w:sz w:val="28"/>
          <w:szCs w:val="28"/>
        </w:rPr>
      </w:pPr>
      <w:r w:rsidRPr="006176A5">
        <w:rPr>
          <w:rFonts w:asciiTheme="minorBidi" w:hAnsiTheme="minorBidi"/>
          <w:sz w:val="28"/>
          <w:szCs w:val="28"/>
        </w:rPr>
        <w:t>Overview: A quick and accessible guide to small changes that can improve your mental health and wellbeing.</w:t>
      </w:r>
      <w:r w:rsidRPr="006176A5">
        <w:rPr>
          <w:rFonts w:asciiTheme="minorBidi" w:hAnsiTheme="minorBidi"/>
          <w:sz w:val="28"/>
          <w:szCs w:val="28"/>
        </w:rPr>
        <w:br/>
        <w:t xml:space="preserve">Watch: </w:t>
      </w:r>
      <w:hyperlink r:id="rId10" w:history="1">
        <w:r w:rsidR="00CD2E8A" w:rsidRPr="00AB1D8A">
          <w:rPr>
            <w:rStyle w:val="Hyperlink"/>
            <w:rFonts w:asciiTheme="minorBidi" w:hAnsiTheme="minorBidi"/>
            <w:sz w:val="28"/>
            <w:szCs w:val="28"/>
          </w:rPr>
          <w:t>https://www.youtube.com/wa</w:t>
        </w:r>
        <w:r w:rsidR="00CD2E8A" w:rsidRPr="00AB1D8A">
          <w:rPr>
            <w:rStyle w:val="Hyperlink"/>
            <w:rFonts w:asciiTheme="minorBidi" w:hAnsiTheme="minorBidi"/>
            <w:sz w:val="28"/>
            <w:szCs w:val="28"/>
          </w:rPr>
          <w:t>t</w:t>
        </w:r>
        <w:r w:rsidR="00CD2E8A" w:rsidRPr="00AB1D8A">
          <w:rPr>
            <w:rStyle w:val="Hyperlink"/>
            <w:rFonts w:asciiTheme="minorBidi" w:hAnsiTheme="minorBidi"/>
            <w:sz w:val="28"/>
            <w:szCs w:val="28"/>
          </w:rPr>
          <w:t>ch?v=x6bz_ekkrYA</w:t>
        </w:r>
      </w:hyperlink>
      <w:r w:rsidR="00CD2E8A">
        <w:rPr>
          <w:rFonts w:asciiTheme="minorBidi" w:hAnsiTheme="minorBidi"/>
          <w:sz w:val="28"/>
          <w:szCs w:val="28"/>
        </w:rPr>
        <w:t xml:space="preserve"> </w:t>
      </w:r>
    </w:p>
    <w:sectPr w:rsidR="008F56A2" w:rsidRPr="006176A5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761879441">
    <w:abstractNumId w:val="8"/>
  </w:num>
  <w:num w:numId="2" w16cid:durableId="260531275">
    <w:abstractNumId w:val="6"/>
  </w:num>
  <w:num w:numId="3" w16cid:durableId="788859919">
    <w:abstractNumId w:val="5"/>
  </w:num>
  <w:num w:numId="4" w16cid:durableId="854659450">
    <w:abstractNumId w:val="4"/>
  </w:num>
  <w:num w:numId="5" w16cid:durableId="925961064">
    <w:abstractNumId w:val="7"/>
  </w:num>
  <w:num w:numId="6" w16cid:durableId="95491683">
    <w:abstractNumId w:val="3"/>
  </w:num>
  <w:num w:numId="7" w16cid:durableId="382799851">
    <w:abstractNumId w:val="2"/>
  </w:num>
  <w:num w:numId="8" w16cid:durableId="1672248116">
    <w:abstractNumId w:val="1"/>
  </w:num>
  <w:num w:numId="9" w16cid:durableId="6218847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6176A5"/>
    <w:rsid w:val="008F56A2"/>
    <w:rsid w:val="00900B82"/>
    <w:rsid w:val="00AA1D8D"/>
    <w:rsid w:val="00B47730"/>
    <w:rsid w:val="00CB0664"/>
    <w:rsid w:val="00CD2E8A"/>
    <w:rsid w:val="00F50084"/>
    <w:rsid w:val="00F87749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03A29B6"/>
  <w14:defaultImageDpi w14:val="300"/>
  <w15:docId w15:val="{D7136A81-96D4-4368-9FD8-88D83DC7C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6176A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76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176A5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ZVqSC_hN2lk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youtube.com/watch?v=0XTBYMfZyrM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bing.com/videos/riverview/relatedvideo?q=Video-+Sustainable+Development+Goals+Explained+%e2%80%93+United+Nations&amp;refig=b86d1edca34c41ac8b2b38d4d21eacb3&amp;pc=U531&amp;ru=%2fsearch%3fq%3dVideo-%2bSustainable%2bDevelopment%2bGoals%2bExplained%2b%25E2%2580%2593%2bUnited%2bNations%26form%3dANNH02%26refig%3db86d1edca34c41ac8b2b38d4d21eacb3%26pc%3dU531&amp;mmscn=vwrc&amp;mid=970CA37577094403A42D970CA37577094403A42D&amp;FORM=WRVORC&amp;ntb=1&amp;msockid=876bc647277211f0b05389221f14d290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youtube.com/watch?v=x6bz_ekkrYA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bsc2QkCC3u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301</Words>
  <Characters>1718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2015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4</cp:revision>
  <dcterms:created xsi:type="dcterms:W3CDTF">2025-05-02T17:41:00Z</dcterms:created>
  <dcterms:modified xsi:type="dcterms:W3CDTF">2025-05-02T17:42:00Z</dcterms:modified>
  <cp:category/>
</cp:coreProperties>
</file>