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880F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5CCE4A65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2341"/>
        <w:gridCol w:w="7009"/>
      </w:tblGrid>
      <w:tr w:rsidR="00E82878" w:rsidRPr="00C2152E" w14:paraId="4B5C8D2F" w14:textId="77777777" w:rsidTr="00E8190E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8E9EB" w14:textId="77777777" w:rsidR="00E82878" w:rsidRPr="00C2152E" w:rsidRDefault="00E82878" w:rsidP="00E8287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E02C56B" w14:textId="09E060CC" w:rsidR="00E82878" w:rsidRPr="00C61A60" w:rsidRDefault="00E82878" w:rsidP="00E82878">
            <w:pPr>
              <w:spacing w:line="360" w:lineRule="auto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26578">
              <w:rPr>
                <w:rFonts w:asciiTheme="minorHAnsi" w:hAnsiTheme="minorHAnsi" w:cstheme="minorHAnsi"/>
                <w:b/>
                <w:color w:val="000000" w:themeColor="text1"/>
              </w:rPr>
              <w:t>Joshua Batchelor</w:t>
            </w:r>
          </w:p>
        </w:tc>
      </w:tr>
      <w:tr w:rsidR="00E82878" w:rsidRPr="00C2152E" w14:paraId="40049CFD" w14:textId="77777777" w:rsidTr="00E8190E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8A132E5" w14:textId="77777777" w:rsidR="00E82878" w:rsidRPr="00C2152E" w:rsidRDefault="00E82878" w:rsidP="00E8287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1B2A4779" w14:textId="6C6CF0F3" w:rsidR="00E82878" w:rsidRDefault="00E82878" w:rsidP="00E8287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26578">
              <w:rPr>
                <w:rFonts w:asciiTheme="minorHAnsi" w:hAnsiTheme="minorHAnsi" w:cstheme="minorHAnsi"/>
                <w:b/>
                <w:color w:val="000000" w:themeColor="text1"/>
              </w:rPr>
              <w:t>Test and enhance a patient tracker system to monitor patient’s situations</w:t>
            </w:r>
          </w:p>
        </w:tc>
      </w:tr>
      <w:tr w:rsidR="00E82878" w:rsidRPr="00C2152E" w14:paraId="0B61AC72" w14:textId="77777777" w:rsidTr="00E8190E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C0759F3" w14:textId="77777777" w:rsidR="00E82878" w:rsidRPr="00C2152E" w:rsidRDefault="00E82878" w:rsidP="00E8287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1112700F" w14:textId="6D3A1873" w:rsidR="00E82878" w:rsidRDefault="00E82878" w:rsidP="00E8287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Dr.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Nitheesh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Murugan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Kaliyamurthy</w:t>
            </w:r>
          </w:p>
        </w:tc>
      </w:tr>
      <w:tr w:rsidR="00E82878" w:rsidRPr="00C2152E" w14:paraId="5E915BFB" w14:textId="77777777" w:rsidTr="00E8190E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D213F58" w14:textId="77777777" w:rsidR="00E82878" w:rsidRPr="00C2152E" w:rsidRDefault="00E82878" w:rsidP="00E8287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3F87FA12" w14:textId="7ED7A647" w:rsidR="00E82878" w:rsidRDefault="00E82878" w:rsidP="00E8287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 w:rsidRPr="00B26578">
              <w:rPr>
                <w:rFonts w:asciiTheme="minorHAnsi" w:hAnsiTheme="minorHAnsi" w:cstheme="minorHAnsi"/>
                <w:b/>
                <w:color w:val="000000" w:themeColor="text1"/>
              </w:rPr>
              <w:t>Dr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.</w:t>
            </w:r>
            <w:proofErr w:type="spellEnd"/>
            <w:r w:rsidRPr="00B26578">
              <w:rPr>
                <w:rFonts w:asciiTheme="minorHAnsi" w:hAnsiTheme="minorHAnsi" w:cstheme="minorHAnsi"/>
                <w:b/>
                <w:color w:val="000000" w:themeColor="text1"/>
              </w:rPr>
              <w:t xml:space="preserve"> Carlene Campbel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l</w:t>
            </w:r>
          </w:p>
        </w:tc>
      </w:tr>
      <w:tr w:rsidR="00E8190E" w:rsidRPr="00C2152E" w14:paraId="12807716" w14:textId="77777777" w:rsidTr="00E8190E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982850D" w14:textId="77777777" w:rsidR="00E8190E" w:rsidRPr="00C2152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6F370788" w14:textId="77777777" w:rsidR="00E8190E" w:rsidRDefault="00E8190E" w:rsidP="00E8190E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23820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Computing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2D28D502" w14:textId="77777777" w:rsidR="00E8190E" w:rsidRDefault="00E8190E" w:rsidP="00E8190E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E8190E" w:rsidRPr="00C2152E" w14:paraId="4F873CD3" w14:textId="77777777" w:rsidTr="00E8190E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56533CC" w14:textId="77777777" w:rsidR="00E8190E" w:rsidRPr="00C2152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14:paraId="76810AC6" w14:textId="77777777" w:rsidR="00E8190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A23820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       (please indicate)</w:t>
            </w:r>
          </w:p>
        </w:tc>
      </w:tr>
    </w:tbl>
    <w:p w14:paraId="12353DE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08587039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F9472D4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D05F36D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69010AF5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D5E318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75E5E2" w14:textId="50C5964A" w:rsidR="00757C0F" w:rsidRPr="00757C0F" w:rsidRDefault="002A2816" w:rsidP="00E8287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E82878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2B6DB641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0E3C95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370955" w14:textId="77777777" w:rsidR="00757C0F" w:rsidRPr="00757C0F" w:rsidRDefault="00E8190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4557EC" w:rsidRPr="00757C0F" w14:paraId="4A95A0CF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F5B42E" w14:textId="77777777" w:rsidR="004557EC" w:rsidRDefault="004557E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2F0E1703" w14:textId="31027381" w:rsidR="004557EC" w:rsidRDefault="004557EC" w:rsidP="00E8287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557EC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TOTAL: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         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E8190E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E82878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/80</w:t>
            </w:r>
          </w:p>
        </w:tc>
      </w:tr>
      <w:tr w:rsidR="005728F6" w:rsidRPr="00757C0F" w14:paraId="0E23AFFD" w14:textId="77777777" w:rsidTr="00FC1AD4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7136B" w14:textId="77777777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C0D120" w14:textId="70831079" w:rsidR="005728F6" w:rsidRDefault="00FC1AD4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46D47FD0" w14:textId="77777777" w:rsidTr="00FC1AD4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33DF4" w14:textId="77777777" w:rsidR="00757C0F" w:rsidRPr="00757C0F" w:rsidRDefault="00757C0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0C603C" w14:textId="0BE87145" w:rsidR="00757C0F" w:rsidRPr="00757C0F" w:rsidRDefault="004557EC" w:rsidP="00FC1AD4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OVERALL TOTAL             </w:t>
            </w:r>
            <w:r w:rsidR="00FC1AD4">
              <w:rPr>
                <w:rFonts w:asciiTheme="minorHAnsi" w:hAnsiTheme="minorHAnsi"/>
                <w:b/>
                <w:color w:val="000000" w:themeColor="text1"/>
                <w:lang w:eastAsia="en-GB"/>
              </w:rPr>
              <w:t>95%</w:t>
            </w:r>
            <w:bookmarkStart w:id="0" w:name="_GoBack"/>
            <w:bookmarkEnd w:id="0"/>
          </w:p>
        </w:tc>
      </w:tr>
    </w:tbl>
    <w:p w14:paraId="61383A3C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4E0FC2B9" w14:textId="77777777" w:rsidTr="00AE30DD">
        <w:trPr>
          <w:trHeight w:val="2675"/>
        </w:trPr>
        <w:tc>
          <w:tcPr>
            <w:tcW w:w="9576" w:type="dxa"/>
          </w:tcPr>
          <w:p w14:paraId="451EEA4F" w14:textId="42A0A44B" w:rsidR="006363DD" w:rsidRDefault="006363DD" w:rsidP="00E82878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E8190E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  <w:r w:rsidR="00E8190E">
              <w:rPr>
                <w:rFonts w:asciiTheme="minorHAnsi" w:hAnsiTheme="minorHAnsi"/>
                <w:color w:val="000000" w:themeColor="text1"/>
              </w:rPr>
              <w:t>The technical description covers key aspect</w:t>
            </w:r>
            <w:r w:rsidR="002A2816">
              <w:rPr>
                <w:rFonts w:asciiTheme="minorHAnsi" w:hAnsiTheme="minorHAnsi"/>
                <w:color w:val="000000" w:themeColor="text1"/>
              </w:rPr>
              <w:t>s</w:t>
            </w:r>
            <w:r w:rsidR="00051D18">
              <w:rPr>
                <w:rFonts w:asciiTheme="minorHAnsi" w:hAnsiTheme="minorHAnsi"/>
                <w:color w:val="000000" w:themeColor="text1"/>
              </w:rPr>
              <w:t>.</w:t>
            </w:r>
            <w:r w:rsidR="00E8190E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E82878">
              <w:rPr>
                <w:rFonts w:asciiTheme="minorHAnsi" w:hAnsiTheme="minorHAnsi"/>
                <w:color w:val="000000" w:themeColor="text1"/>
              </w:rPr>
              <w:t>C</w:t>
            </w:r>
            <w:r w:rsidR="00051D18">
              <w:rPr>
                <w:rFonts w:asciiTheme="minorHAnsi" w:hAnsiTheme="minorHAnsi"/>
                <w:color w:val="000000" w:themeColor="text1"/>
              </w:rPr>
              <w:t xml:space="preserve">ould have added </w:t>
            </w:r>
            <w:r w:rsidR="00E82878">
              <w:rPr>
                <w:rFonts w:asciiTheme="minorHAnsi" w:hAnsiTheme="minorHAnsi"/>
                <w:color w:val="000000" w:themeColor="text1"/>
              </w:rPr>
              <w:t>the figures along with the poster description or in-text cited</w:t>
            </w:r>
            <w:r w:rsidR="00051D18">
              <w:rPr>
                <w:rFonts w:asciiTheme="minorHAnsi" w:hAnsiTheme="minorHAnsi"/>
                <w:color w:val="000000" w:themeColor="text1"/>
              </w:rPr>
              <w:t xml:space="preserve">. </w:t>
            </w:r>
            <w:r w:rsidR="00E82878">
              <w:rPr>
                <w:rFonts w:asciiTheme="minorHAnsi" w:hAnsiTheme="minorHAnsi"/>
                <w:color w:val="000000" w:themeColor="text1"/>
              </w:rPr>
              <w:t>The visual display is simple but clear.</w:t>
            </w:r>
          </w:p>
        </w:tc>
      </w:tr>
    </w:tbl>
    <w:p w14:paraId="4DAE0DDF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2C05E1EA" w14:textId="534008A9" w:rsidR="00ED3AFC" w:rsidRPr="00ED3AFC" w:rsidRDefault="00F90341" w:rsidP="00ED3AFC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Signed</w:t>
      </w:r>
      <w:r w:rsidR="00ED3AFC" w:rsidRPr="00ED3AFC">
        <w:t xml:space="preserve"> </w:t>
      </w:r>
      <w:r w:rsidR="00ED3AFC">
        <w:tab/>
      </w:r>
      <w:r w:rsidR="00ED3AFC" w:rsidRPr="00ED3AFC">
        <w:rPr>
          <w:rFonts w:asciiTheme="minorHAnsi" w:hAnsiTheme="minorHAnsi"/>
          <w:b/>
          <w:color w:val="000000" w:themeColor="text1"/>
        </w:rPr>
        <w:t>N. Kaliyamurthy                                   (Supervisor)</w:t>
      </w:r>
    </w:p>
    <w:p w14:paraId="78B8A12D" w14:textId="77777777" w:rsidR="00ED3AFC" w:rsidRPr="00ED3AFC" w:rsidRDefault="00ED3AFC" w:rsidP="00ED3AFC">
      <w:pPr>
        <w:rPr>
          <w:rFonts w:asciiTheme="minorHAnsi" w:hAnsiTheme="minorHAnsi"/>
          <w:b/>
          <w:color w:val="000000" w:themeColor="text1"/>
        </w:rPr>
      </w:pPr>
    </w:p>
    <w:p w14:paraId="49F04F11" w14:textId="41CFC26E" w:rsidR="006363DD" w:rsidRPr="006363DD" w:rsidRDefault="00ED3AFC" w:rsidP="00ED3AFC">
      <w:pPr>
        <w:rPr>
          <w:rFonts w:asciiTheme="minorHAnsi" w:hAnsiTheme="minorHAnsi"/>
          <w:b/>
          <w:color w:val="000000" w:themeColor="text1"/>
        </w:rPr>
      </w:pPr>
      <w:r w:rsidRPr="00ED3AFC">
        <w:rPr>
          <w:rFonts w:asciiTheme="minorHAnsi" w:hAnsiTheme="minorHAnsi"/>
          <w:b/>
          <w:color w:val="000000" w:themeColor="text1"/>
        </w:rPr>
        <w:tab/>
        <w:t xml:space="preserve">  </w:t>
      </w:r>
      <w:r>
        <w:rPr>
          <w:rFonts w:asciiTheme="minorHAnsi" w:hAnsiTheme="minorHAnsi"/>
          <w:b/>
          <w:color w:val="000000" w:themeColor="text1"/>
        </w:rPr>
        <w:tab/>
      </w:r>
      <w:r w:rsidRPr="00ED3AFC">
        <w:rPr>
          <w:rFonts w:asciiTheme="minorHAnsi" w:hAnsiTheme="minorHAnsi"/>
          <w:b/>
          <w:color w:val="000000" w:themeColor="text1"/>
        </w:rPr>
        <w:t>C. Campbell                                           (2nd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51D18"/>
    <w:rsid w:val="00093C00"/>
    <w:rsid w:val="00110BD8"/>
    <w:rsid w:val="00125730"/>
    <w:rsid w:val="00151F9F"/>
    <w:rsid w:val="001D0DDD"/>
    <w:rsid w:val="001E456A"/>
    <w:rsid w:val="001F0FF7"/>
    <w:rsid w:val="001F5C64"/>
    <w:rsid w:val="00242112"/>
    <w:rsid w:val="00253402"/>
    <w:rsid w:val="002A2816"/>
    <w:rsid w:val="002C6AEF"/>
    <w:rsid w:val="00384AC9"/>
    <w:rsid w:val="004557EC"/>
    <w:rsid w:val="005252F3"/>
    <w:rsid w:val="005728F6"/>
    <w:rsid w:val="005A755B"/>
    <w:rsid w:val="006344D7"/>
    <w:rsid w:val="006363DD"/>
    <w:rsid w:val="006530D2"/>
    <w:rsid w:val="006645F5"/>
    <w:rsid w:val="00693334"/>
    <w:rsid w:val="006C1129"/>
    <w:rsid w:val="00757C0F"/>
    <w:rsid w:val="0076325F"/>
    <w:rsid w:val="00787C3B"/>
    <w:rsid w:val="007B697A"/>
    <w:rsid w:val="0081551D"/>
    <w:rsid w:val="00866E85"/>
    <w:rsid w:val="008B05C1"/>
    <w:rsid w:val="009F37CB"/>
    <w:rsid w:val="00A151E5"/>
    <w:rsid w:val="00A52242"/>
    <w:rsid w:val="00A736BA"/>
    <w:rsid w:val="00AB34FE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E8190E"/>
    <w:rsid w:val="00E82878"/>
    <w:rsid w:val="00ED3AFC"/>
    <w:rsid w:val="00F1134F"/>
    <w:rsid w:val="00F14758"/>
    <w:rsid w:val="00F90341"/>
    <w:rsid w:val="00FC05D3"/>
    <w:rsid w:val="00FC1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1FE93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914839-CFDE-4220-8746-B2F5F6CE7A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F9FF0D-9AA7-4EAB-8BF4-9DCBB43E91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E9ED6-29C7-4DF9-9717-6D4A9DC404F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2021-05-12T13:11:00Z</dcterms:created>
  <dcterms:modified xsi:type="dcterms:W3CDTF">2021-05-12T15:19:00Z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