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pacing w:val="-10"/>
          <w:kern w:val="28"/>
          <w:sz w:val="56"/>
          <w:szCs w:val="56"/>
        </w:rPr>
        <w:id w:val="156048651"/>
        <w:docPartObj>
          <w:docPartGallery w:val="Cover Pages"/>
          <w:docPartUnique/>
        </w:docPartObj>
      </w:sdtPr>
      <w:sdtEndPr>
        <w:rPr>
          <w:rFonts w:eastAsiaTheme="minorHAnsi" w:cstheme="majorHAnsi"/>
          <w:spacing w:val="0"/>
          <w:kern w:val="0"/>
        </w:rPr>
      </w:sdtEndPr>
      <w:sdtContent>
        <w:p w14:paraId="27F24D2F" w14:textId="4AB4758B" w:rsidR="009B1729" w:rsidRDefault="00686383" w:rsidP="008E05F6">
          <w:pPr>
            <w:jc w:val="center"/>
          </w:pPr>
          <w:r>
            <w:rPr>
              <w:noProof/>
            </w:rPr>
            <w:drawing>
              <wp:anchor distT="0" distB="0" distL="114300" distR="114300" simplePos="0" relativeHeight="251662336" behindDoc="0" locked="0" layoutInCell="1" allowOverlap="1" wp14:anchorId="76DB1831" wp14:editId="61C50509">
                <wp:simplePos x="0" y="0"/>
                <wp:positionH relativeFrom="column">
                  <wp:posOffset>3238500</wp:posOffset>
                </wp:positionH>
                <wp:positionV relativeFrom="paragraph">
                  <wp:posOffset>0</wp:posOffset>
                </wp:positionV>
                <wp:extent cx="2814955" cy="924560"/>
                <wp:effectExtent l="0" t="0" r="4445" b="2540"/>
                <wp:wrapThrough wrapText="bothSides">
                  <wp:wrapPolygon edited="0">
                    <wp:start x="0" y="0"/>
                    <wp:lineTo x="0" y="12462"/>
                    <wp:lineTo x="195" y="14242"/>
                    <wp:lineTo x="1364" y="18989"/>
                    <wp:lineTo x="1462" y="20769"/>
                    <wp:lineTo x="3703" y="21363"/>
                    <wp:lineTo x="8868" y="21363"/>
                    <wp:lineTo x="9550" y="21363"/>
                    <wp:lineTo x="17834" y="21066"/>
                    <wp:lineTo x="17639" y="18989"/>
                    <wp:lineTo x="21537" y="16022"/>
                    <wp:lineTo x="21537" y="11571"/>
                    <wp:lineTo x="5457" y="9495"/>
                    <wp:lineTo x="18711" y="9495"/>
                    <wp:lineTo x="18905" y="6231"/>
                    <wp:lineTo x="15885" y="4747"/>
                    <wp:lineTo x="19490" y="4451"/>
                    <wp:lineTo x="19393" y="593"/>
                    <wp:lineTo x="15105" y="0"/>
                    <wp:lineTo x="0" y="0"/>
                  </wp:wrapPolygon>
                </wp:wrapThrough>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14955" cy="924560"/>
                        </a:xfrm>
                        <a:prstGeom prst="rect">
                          <a:avLst/>
                        </a:prstGeom>
                      </pic:spPr>
                    </pic:pic>
                  </a:graphicData>
                </a:graphic>
                <wp14:sizeRelH relativeFrom="page">
                  <wp14:pctWidth>0</wp14:pctWidth>
                </wp14:sizeRelH>
                <wp14:sizeRelV relativeFrom="page">
                  <wp14:pctHeight>0</wp14:pctHeight>
                </wp14:sizeRelV>
              </wp:anchor>
            </w:drawing>
          </w:r>
          <w:r w:rsidR="009B1729">
            <w:rPr>
              <w:noProof/>
            </w:rPr>
            <mc:AlternateContent>
              <mc:Choice Requires="wps">
                <w:drawing>
                  <wp:anchor distT="0" distB="0" distL="114300" distR="114300" simplePos="0" relativeHeight="251659264" behindDoc="1" locked="0" layoutInCell="1" allowOverlap="1" wp14:anchorId="68A31DA1" wp14:editId="1CFBC86F">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6BED434"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0e0e0 [3214]" stroked="f">
                    <w10:wrap anchorx="page" anchory="page"/>
                  </v:rect>
                </w:pict>
              </mc:Fallback>
            </mc:AlternateContent>
          </w:r>
        </w:p>
        <w:p w14:paraId="2D720C75" w14:textId="07A56C61" w:rsidR="00686383" w:rsidRPr="0097117B" w:rsidRDefault="00686383" w:rsidP="008E05F6">
          <w:pPr>
            <w:pStyle w:val="IntenseQuote"/>
            <w:rPr>
              <w:rStyle w:val="SubtleEmphasis"/>
              <w:rFonts w:asciiTheme="majorHAnsi" w:hAnsiTheme="majorHAnsi" w:cstheme="majorHAnsi"/>
              <w:sz w:val="48"/>
              <w:szCs w:val="48"/>
            </w:rPr>
          </w:pPr>
          <w:r>
            <w:rPr>
              <w:noProof/>
            </w:rPr>
            <mc:AlternateContent>
              <mc:Choice Requires="wpg">
                <w:drawing>
                  <wp:anchor distT="0" distB="0" distL="114300" distR="114300" simplePos="0" relativeHeight="251660288" behindDoc="0" locked="0" layoutInCell="1" allowOverlap="1" wp14:anchorId="2890358F" wp14:editId="5B30857D">
                    <wp:simplePos x="0" y="0"/>
                    <wp:positionH relativeFrom="page">
                      <wp:posOffset>0</wp:posOffset>
                    </wp:positionH>
                    <wp:positionV relativeFrom="page">
                      <wp:posOffset>1456690</wp:posOffset>
                    </wp:positionV>
                    <wp:extent cx="6382512" cy="3401568"/>
                    <wp:effectExtent l="0" t="0" r="5715" b="0"/>
                    <wp:wrapThrough wrapText="bothSides">
                      <wp:wrapPolygon edited="0">
                        <wp:start x="215" y="161"/>
                        <wp:lineTo x="215" y="21294"/>
                        <wp:lineTo x="1633" y="21455"/>
                        <wp:lineTo x="2665" y="21455"/>
                        <wp:lineTo x="21576" y="21294"/>
                        <wp:lineTo x="21576" y="7662"/>
                        <wp:lineTo x="8682" y="6775"/>
                        <wp:lineTo x="8811" y="5485"/>
                        <wp:lineTo x="9026" y="4597"/>
                        <wp:lineTo x="8940" y="3226"/>
                        <wp:lineTo x="8682" y="2904"/>
                        <wp:lineTo x="8682" y="161"/>
                        <wp:lineTo x="215" y="161"/>
                      </wp:wrapPolygon>
                    </wp:wrapThrough>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54545"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817F760" w14:textId="3875829F" w:rsidR="009B1729" w:rsidRDefault="009B1729">
                                      <w:pPr>
                                        <w:pStyle w:val="NoSpacing"/>
                                        <w:spacing w:after="240" w:line="216" w:lineRule="auto"/>
                                        <w:rPr>
                                          <w:rFonts w:asciiTheme="majorHAnsi" w:hAnsiTheme="majorHAnsi"/>
                                          <w:color w:val="454545" w:themeColor="text2"/>
                                          <w:spacing w:val="10"/>
                                          <w:sz w:val="36"/>
                                          <w:szCs w:val="36"/>
                                        </w:rPr>
                                      </w:pPr>
                                      <w:r>
                                        <w:rPr>
                                          <w:rFonts w:asciiTheme="majorHAnsi" w:hAnsiTheme="majorHAnsi"/>
                                          <w:color w:val="454545" w:themeColor="text2"/>
                                          <w:spacing w:val="10"/>
                                          <w:sz w:val="36"/>
                                          <w:szCs w:val="36"/>
                                        </w:rPr>
                                        <w:t xml:space="preserve">LCBB4003 – Introducing </w:t>
                                      </w:r>
                                      <w:proofErr w:type="gramStart"/>
                                      <w:r>
                                        <w:rPr>
                                          <w:rFonts w:asciiTheme="majorHAnsi" w:hAnsiTheme="majorHAnsi"/>
                                          <w:color w:val="454545" w:themeColor="text2"/>
                                          <w:spacing w:val="10"/>
                                          <w:sz w:val="36"/>
                                          <w:szCs w:val="36"/>
                                        </w:rPr>
                                        <w:t>The</w:t>
                                      </w:r>
                                      <w:proofErr w:type="gramEnd"/>
                                      <w:r w:rsidR="008E05F6">
                                        <w:rPr>
                                          <w:rFonts w:asciiTheme="majorHAnsi" w:hAnsiTheme="majorHAnsi"/>
                                          <w:color w:val="454545" w:themeColor="text2"/>
                                          <w:spacing w:val="10"/>
                                          <w:sz w:val="36"/>
                                          <w:szCs w:val="36"/>
                                        </w:rPr>
                                        <w:t xml:space="preserve"> </w:t>
                                      </w:r>
                                      <w:r>
                                        <w:rPr>
                                          <w:rFonts w:asciiTheme="majorHAnsi" w:hAnsiTheme="majorHAnsi"/>
                                          <w:color w:val="454545" w:themeColor="text2"/>
                                          <w:spacing w:val="10"/>
                                          <w:sz w:val="36"/>
                                          <w:szCs w:val="36"/>
                                        </w:rPr>
                                        <w:t>Modern Workplace</w:t>
                                      </w:r>
                                    </w:p>
                                  </w:sdtContent>
                                </w:sdt>
                                <w:sdt>
                                  <w:sdtPr>
                                    <w:rPr>
                                      <w:rFonts w:asciiTheme="majorHAnsi" w:hAnsiTheme="majorHAnsi"/>
                                      <w:caps/>
                                      <w:color w:val="454545"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A7A1131" w14:textId="055AA0ED" w:rsidR="009B1729" w:rsidRDefault="00943868">
                                      <w:pPr>
                                        <w:pStyle w:val="NoSpacing"/>
                                        <w:spacing w:line="216" w:lineRule="auto"/>
                                        <w:rPr>
                                          <w:rFonts w:asciiTheme="majorHAnsi" w:hAnsiTheme="majorHAnsi"/>
                                          <w:caps/>
                                          <w:color w:val="454545" w:themeColor="text2"/>
                                          <w:sz w:val="96"/>
                                          <w:szCs w:val="96"/>
                                        </w:rPr>
                                      </w:pPr>
                                      <w:r>
                                        <w:rPr>
                                          <w:rFonts w:asciiTheme="majorHAnsi" w:hAnsiTheme="majorHAnsi"/>
                                          <w:caps/>
                                          <w:color w:val="454545" w:themeColor="text2"/>
                                          <w:sz w:val="96"/>
                                          <w:szCs w:val="96"/>
                                        </w:rPr>
                                        <w:t>individual reflective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90358F" id="Group 459" o:spid="_x0000_s1026" alt="Title: Title and subtitle with crop mark graphic" style="position:absolute;left:0;text-align:left;margin-left:0;margin-top:114.7pt;width:502.55pt;height:267.85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54545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" filled="f" stroked="f" strokeweight="1.25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54545"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817F760" w14:textId="3875829F" w:rsidR="009B1729" w:rsidRDefault="009B1729">
                                <w:pPr>
                                  <w:pStyle w:val="NoSpacing"/>
                                  <w:spacing w:after="240" w:line="216" w:lineRule="auto"/>
                                  <w:rPr>
                                    <w:rFonts w:asciiTheme="majorHAnsi" w:hAnsiTheme="majorHAnsi"/>
                                    <w:color w:val="454545" w:themeColor="text2"/>
                                    <w:spacing w:val="10"/>
                                    <w:sz w:val="36"/>
                                    <w:szCs w:val="36"/>
                                  </w:rPr>
                                </w:pPr>
                                <w:r>
                                  <w:rPr>
                                    <w:rFonts w:asciiTheme="majorHAnsi" w:hAnsiTheme="majorHAnsi"/>
                                    <w:color w:val="454545" w:themeColor="text2"/>
                                    <w:spacing w:val="10"/>
                                    <w:sz w:val="36"/>
                                    <w:szCs w:val="36"/>
                                  </w:rPr>
                                  <w:t xml:space="preserve">LCBB4003 – Introducing </w:t>
                                </w:r>
                                <w:proofErr w:type="gramStart"/>
                                <w:r>
                                  <w:rPr>
                                    <w:rFonts w:asciiTheme="majorHAnsi" w:hAnsiTheme="majorHAnsi"/>
                                    <w:color w:val="454545" w:themeColor="text2"/>
                                    <w:spacing w:val="10"/>
                                    <w:sz w:val="36"/>
                                    <w:szCs w:val="36"/>
                                  </w:rPr>
                                  <w:t>The</w:t>
                                </w:r>
                                <w:proofErr w:type="gramEnd"/>
                                <w:r w:rsidR="008E05F6">
                                  <w:rPr>
                                    <w:rFonts w:asciiTheme="majorHAnsi" w:hAnsiTheme="majorHAnsi"/>
                                    <w:color w:val="454545" w:themeColor="text2"/>
                                    <w:spacing w:val="10"/>
                                    <w:sz w:val="36"/>
                                    <w:szCs w:val="36"/>
                                  </w:rPr>
                                  <w:t xml:space="preserve"> </w:t>
                                </w:r>
                                <w:r>
                                  <w:rPr>
                                    <w:rFonts w:asciiTheme="majorHAnsi" w:hAnsiTheme="majorHAnsi"/>
                                    <w:color w:val="454545" w:themeColor="text2"/>
                                    <w:spacing w:val="10"/>
                                    <w:sz w:val="36"/>
                                    <w:szCs w:val="36"/>
                                  </w:rPr>
                                  <w:t>Modern Workplace</w:t>
                                </w:r>
                              </w:p>
                            </w:sdtContent>
                          </w:sdt>
                          <w:sdt>
                            <w:sdtPr>
                              <w:rPr>
                                <w:rFonts w:asciiTheme="majorHAnsi" w:hAnsiTheme="majorHAnsi"/>
                                <w:caps/>
                                <w:color w:val="454545"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A7A1131" w14:textId="055AA0ED" w:rsidR="009B1729" w:rsidRDefault="00943868">
                                <w:pPr>
                                  <w:pStyle w:val="NoSpacing"/>
                                  <w:spacing w:line="216" w:lineRule="auto"/>
                                  <w:rPr>
                                    <w:rFonts w:asciiTheme="majorHAnsi" w:hAnsiTheme="majorHAnsi"/>
                                    <w:caps/>
                                    <w:color w:val="454545" w:themeColor="text2"/>
                                    <w:sz w:val="96"/>
                                    <w:szCs w:val="96"/>
                                  </w:rPr>
                                </w:pPr>
                                <w:r>
                                  <w:rPr>
                                    <w:rFonts w:asciiTheme="majorHAnsi" w:hAnsiTheme="majorHAnsi"/>
                                    <w:caps/>
                                    <w:color w:val="454545" w:themeColor="text2"/>
                                    <w:sz w:val="96"/>
                                    <w:szCs w:val="96"/>
                                  </w:rPr>
                                  <w:t>individual reflective report</w:t>
                                </w:r>
                              </w:p>
                            </w:sdtContent>
                          </w:sdt>
                        </w:txbxContent>
                      </v:textbox>
                    </v:shape>
                    <w10:wrap type="through"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1587C963" wp14:editId="082B5F5F">
                    <wp:simplePos x="0" y="0"/>
                    <wp:positionH relativeFrom="page">
                      <wp:posOffset>2887980</wp:posOffset>
                    </wp:positionH>
                    <wp:positionV relativeFrom="page">
                      <wp:posOffset>7070725</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54545"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189DE1F" w14:textId="3DD6EC26" w:rsidR="009B1729" w:rsidRDefault="009B1729">
                                      <w:pPr>
                                        <w:pStyle w:val="NoSpacing"/>
                                        <w:spacing w:after="240"/>
                                        <w:jc w:val="right"/>
                                        <w:rPr>
                                          <w:color w:val="454545" w:themeColor="text2"/>
                                          <w:spacing w:val="10"/>
                                          <w:sz w:val="36"/>
                                          <w:szCs w:val="36"/>
                                        </w:rPr>
                                      </w:pPr>
                                      <w:r>
                                        <w:rPr>
                                          <w:color w:val="454545" w:themeColor="text2"/>
                                          <w:spacing w:val="10"/>
                                          <w:sz w:val="36"/>
                                          <w:szCs w:val="36"/>
                                        </w:rPr>
                                        <w:t xml:space="preserve">Petya </w:t>
                                      </w:r>
                                      <w:proofErr w:type="spellStart"/>
                                      <w:r>
                                        <w:rPr>
                                          <w:color w:val="454545" w:themeColor="text2"/>
                                          <w:spacing w:val="10"/>
                                          <w:sz w:val="36"/>
                                          <w:szCs w:val="36"/>
                                        </w:rPr>
                                        <w:t>Encheva</w:t>
                                      </w:r>
                                      <w:proofErr w:type="spellEnd"/>
                                      <w:r>
                                        <w:rPr>
                                          <w:color w:val="454545" w:themeColor="text2"/>
                                          <w:spacing w:val="10"/>
                                          <w:sz w:val="36"/>
                                          <w:szCs w:val="36"/>
                                        </w:rPr>
                                        <w:t xml:space="preserve"> </w:t>
                                      </w:r>
                                      <w:proofErr w:type="spellStart"/>
                                      <w:proofErr w:type="gramStart"/>
                                      <w:r w:rsidR="008E05F6">
                                        <w:rPr>
                                          <w:color w:val="454545" w:themeColor="text2"/>
                                          <w:spacing w:val="10"/>
                                          <w:sz w:val="36"/>
                                          <w:szCs w:val="36"/>
                                        </w:rPr>
                                        <w:t>Petrova</w:t>
                                      </w:r>
                                      <w:proofErr w:type="spellEnd"/>
                                      <w:r w:rsidR="008E05F6">
                                        <w:rPr>
                                          <w:color w:val="454545" w:themeColor="text2"/>
                                          <w:spacing w:val="10"/>
                                          <w:sz w:val="36"/>
                                          <w:szCs w:val="36"/>
                                        </w:rPr>
                                        <w:t xml:space="preserve">  Student</w:t>
                                      </w:r>
                                      <w:proofErr w:type="gramEnd"/>
                                      <w:r w:rsidR="008E05F6">
                                        <w:rPr>
                                          <w:color w:val="454545" w:themeColor="text2"/>
                                          <w:spacing w:val="10"/>
                                          <w:sz w:val="36"/>
                                          <w:szCs w:val="36"/>
                                        </w:rPr>
                                        <w:t xml:space="preserve"> ID: </w:t>
                                      </w:r>
                                      <w:r>
                                        <w:rPr>
                                          <w:color w:val="454545" w:themeColor="text2"/>
                                          <w:spacing w:val="10"/>
                                          <w:sz w:val="36"/>
                                          <w:szCs w:val="36"/>
                                        </w:rPr>
                                        <w:t>2111477</w:t>
                                      </w:r>
                                    </w:p>
                                  </w:sdtContent>
                                </w:sdt>
                                <w:p w14:paraId="111B1C43" w14:textId="4A694903" w:rsidR="009B1729" w:rsidRDefault="008153C7">
                                  <w:pPr>
                                    <w:pStyle w:val="NoSpacing"/>
                                    <w:jc w:val="right"/>
                                    <w:rPr>
                                      <w:color w:val="454545" w:themeColor="text2"/>
                                      <w:spacing w:val="10"/>
                                      <w:sz w:val="28"/>
                                      <w:szCs w:val="28"/>
                                    </w:rPr>
                                  </w:pPr>
                                  <w:sdt>
                                    <w:sdtPr>
                                      <w:rPr>
                                        <w:color w:val="454545"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B1729">
                                        <w:rPr>
                                          <w:color w:val="454545" w:themeColor="text2"/>
                                          <w:spacing w:val="10"/>
                                          <w:sz w:val="28"/>
                                          <w:szCs w:val="28"/>
                                        </w:rPr>
                                        <w:t xml:space="preserve">Lecturer: </w:t>
                                      </w:r>
                                      <w:r w:rsidR="008E05F6">
                                        <w:rPr>
                                          <w:color w:val="454545" w:themeColor="text2"/>
                                          <w:spacing w:val="10"/>
                                          <w:sz w:val="28"/>
                                          <w:szCs w:val="28"/>
                                        </w:rPr>
                                        <w:t xml:space="preserve">Dr. </w:t>
                                      </w:r>
                                      <w:r w:rsidR="009B1729">
                                        <w:rPr>
                                          <w:color w:val="454545" w:themeColor="text2"/>
                                          <w:spacing w:val="10"/>
                                          <w:sz w:val="28"/>
                                          <w:szCs w:val="28"/>
                                        </w:rPr>
                                        <w:t>Hoang Dang Nguyen</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87C963" id="Group 454" o:spid="_x0000_s1031" alt="Title: Author and company name with crop mark graphic" style="position:absolute;left:0;text-align:left;margin-left:227.4pt;margin-top:556.75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54545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" filled="f" stroked="f" strokeweight="1.25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54545"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189DE1F" w14:textId="3DD6EC26" w:rsidR="009B1729" w:rsidRDefault="009B1729">
                                <w:pPr>
                                  <w:pStyle w:val="NoSpacing"/>
                                  <w:spacing w:after="240"/>
                                  <w:jc w:val="right"/>
                                  <w:rPr>
                                    <w:color w:val="454545" w:themeColor="text2"/>
                                    <w:spacing w:val="10"/>
                                    <w:sz w:val="36"/>
                                    <w:szCs w:val="36"/>
                                  </w:rPr>
                                </w:pPr>
                                <w:r>
                                  <w:rPr>
                                    <w:color w:val="454545" w:themeColor="text2"/>
                                    <w:spacing w:val="10"/>
                                    <w:sz w:val="36"/>
                                    <w:szCs w:val="36"/>
                                  </w:rPr>
                                  <w:t xml:space="preserve">Petya </w:t>
                                </w:r>
                                <w:proofErr w:type="spellStart"/>
                                <w:r>
                                  <w:rPr>
                                    <w:color w:val="454545" w:themeColor="text2"/>
                                    <w:spacing w:val="10"/>
                                    <w:sz w:val="36"/>
                                    <w:szCs w:val="36"/>
                                  </w:rPr>
                                  <w:t>Encheva</w:t>
                                </w:r>
                                <w:proofErr w:type="spellEnd"/>
                                <w:r>
                                  <w:rPr>
                                    <w:color w:val="454545" w:themeColor="text2"/>
                                    <w:spacing w:val="10"/>
                                    <w:sz w:val="36"/>
                                    <w:szCs w:val="36"/>
                                  </w:rPr>
                                  <w:t xml:space="preserve"> </w:t>
                                </w:r>
                                <w:proofErr w:type="spellStart"/>
                                <w:proofErr w:type="gramStart"/>
                                <w:r w:rsidR="008E05F6">
                                  <w:rPr>
                                    <w:color w:val="454545" w:themeColor="text2"/>
                                    <w:spacing w:val="10"/>
                                    <w:sz w:val="36"/>
                                    <w:szCs w:val="36"/>
                                  </w:rPr>
                                  <w:t>Petrova</w:t>
                                </w:r>
                                <w:proofErr w:type="spellEnd"/>
                                <w:r w:rsidR="008E05F6">
                                  <w:rPr>
                                    <w:color w:val="454545" w:themeColor="text2"/>
                                    <w:spacing w:val="10"/>
                                    <w:sz w:val="36"/>
                                    <w:szCs w:val="36"/>
                                  </w:rPr>
                                  <w:t xml:space="preserve">  Student</w:t>
                                </w:r>
                                <w:proofErr w:type="gramEnd"/>
                                <w:r w:rsidR="008E05F6">
                                  <w:rPr>
                                    <w:color w:val="454545" w:themeColor="text2"/>
                                    <w:spacing w:val="10"/>
                                    <w:sz w:val="36"/>
                                    <w:szCs w:val="36"/>
                                  </w:rPr>
                                  <w:t xml:space="preserve"> ID: </w:t>
                                </w:r>
                                <w:r>
                                  <w:rPr>
                                    <w:color w:val="454545" w:themeColor="text2"/>
                                    <w:spacing w:val="10"/>
                                    <w:sz w:val="36"/>
                                    <w:szCs w:val="36"/>
                                  </w:rPr>
                                  <w:t>2111477</w:t>
                                </w:r>
                              </w:p>
                            </w:sdtContent>
                          </w:sdt>
                          <w:p w14:paraId="111B1C43" w14:textId="4A694903" w:rsidR="009B1729" w:rsidRDefault="008153C7">
                            <w:pPr>
                              <w:pStyle w:val="NoSpacing"/>
                              <w:jc w:val="right"/>
                              <w:rPr>
                                <w:color w:val="454545" w:themeColor="text2"/>
                                <w:spacing w:val="10"/>
                                <w:sz w:val="28"/>
                                <w:szCs w:val="28"/>
                              </w:rPr>
                            </w:pPr>
                            <w:sdt>
                              <w:sdtPr>
                                <w:rPr>
                                  <w:color w:val="454545"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B1729">
                                  <w:rPr>
                                    <w:color w:val="454545" w:themeColor="text2"/>
                                    <w:spacing w:val="10"/>
                                    <w:sz w:val="28"/>
                                    <w:szCs w:val="28"/>
                                  </w:rPr>
                                  <w:t xml:space="preserve">Lecturer: </w:t>
                                </w:r>
                                <w:r w:rsidR="008E05F6">
                                  <w:rPr>
                                    <w:color w:val="454545" w:themeColor="text2"/>
                                    <w:spacing w:val="10"/>
                                    <w:sz w:val="28"/>
                                    <w:szCs w:val="28"/>
                                  </w:rPr>
                                  <w:t xml:space="preserve">Dr. </w:t>
                                </w:r>
                                <w:r w:rsidR="009B1729">
                                  <w:rPr>
                                    <w:color w:val="454545" w:themeColor="text2"/>
                                    <w:spacing w:val="10"/>
                                    <w:sz w:val="28"/>
                                    <w:szCs w:val="28"/>
                                  </w:rPr>
                                  <w:t>Hoang Dang Nguyen</w:t>
                                </w:r>
                              </w:sdtContent>
                            </w:sdt>
                          </w:p>
                        </w:txbxContent>
                      </v:textbox>
                    </v:shape>
                    <w10:wrap anchorx="page" anchory="page"/>
                  </v:group>
                </w:pict>
              </mc:Fallback>
            </mc:AlternateContent>
          </w:r>
          <w:r w:rsidR="009B1729">
            <w:br w:type="page"/>
          </w:r>
          <w:r w:rsidRPr="0097117B">
            <w:rPr>
              <w:rStyle w:val="SubtleEmphasis"/>
              <w:rFonts w:asciiTheme="majorHAnsi" w:hAnsiTheme="majorHAnsi" w:cstheme="majorHAnsi"/>
              <w:sz w:val="48"/>
              <w:szCs w:val="48"/>
            </w:rPr>
            <w:lastRenderedPageBreak/>
            <w:t>Table of contents</w:t>
          </w:r>
        </w:p>
        <w:p w14:paraId="703B8A05" w14:textId="02F2071C" w:rsidR="0097117B" w:rsidRDefault="0097117B" w:rsidP="008E05F6">
          <w:pPr>
            <w:jc w:val="center"/>
          </w:pPr>
        </w:p>
        <w:p w14:paraId="1A07700D" w14:textId="2A626304" w:rsidR="0097117B" w:rsidRDefault="0097117B" w:rsidP="008E05F6">
          <w:pPr>
            <w:jc w:val="center"/>
          </w:pPr>
        </w:p>
        <w:p w14:paraId="1B7D5517" w14:textId="32361585" w:rsidR="0097117B" w:rsidRDefault="0097117B" w:rsidP="008E05F6">
          <w:pPr>
            <w:jc w:val="center"/>
          </w:pPr>
        </w:p>
        <w:p w14:paraId="5FE451B4" w14:textId="551F3DAE" w:rsidR="0097117B" w:rsidRDefault="0097117B" w:rsidP="008E05F6">
          <w:pPr>
            <w:jc w:val="center"/>
          </w:pPr>
        </w:p>
        <w:p w14:paraId="2A8E2D81" w14:textId="77777777" w:rsidR="0097117B" w:rsidRPr="0097117B" w:rsidRDefault="0097117B" w:rsidP="008E05F6">
          <w:pPr>
            <w:jc w:val="center"/>
          </w:pPr>
        </w:p>
        <w:p w14:paraId="4CEBE994" w14:textId="77777777" w:rsidR="00686383" w:rsidRDefault="00686383" w:rsidP="008E05F6">
          <w:pPr>
            <w:jc w:val="center"/>
          </w:pPr>
        </w:p>
        <w:p w14:paraId="659755FA" w14:textId="7E480FA7" w:rsidR="00686383" w:rsidRDefault="00686383" w:rsidP="00943868">
          <w:pPr>
            <w:pStyle w:val="Title"/>
            <w:numPr>
              <w:ilvl w:val="0"/>
              <w:numId w:val="3"/>
            </w:numPr>
            <w:jc w:val="center"/>
          </w:pPr>
          <w:r>
            <w:t>Introduction</w:t>
          </w:r>
          <w:r w:rsidR="000E6EDB">
            <w:t>………………………</w:t>
          </w:r>
          <w:proofErr w:type="gramStart"/>
          <w:r w:rsidR="000E6EDB">
            <w:t>…..</w:t>
          </w:r>
          <w:proofErr w:type="gramEnd"/>
          <w:r w:rsidR="000E6EDB">
            <w:t>2</w:t>
          </w:r>
        </w:p>
        <w:p w14:paraId="2D8D73E1" w14:textId="77777777" w:rsidR="002D3304" w:rsidRPr="002D3304" w:rsidRDefault="002D3304" w:rsidP="00943868">
          <w:pPr>
            <w:jc w:val="center"/>
          </w:pPr>
        </w:p>
        <w:p w14:paraId="0278BB58" w14:textId="77777777" w:rsidR="0097117B" w:rsidRPr="0097117B" w:rsidRDefault="0097117B" w:rsidP="00943868">
          <w:pPr>
            <w:jc w:val="center"/>
          </w:pPr>
        </w:p>
        <w:p w14:paraId="68CAFBE0" w14:textId="26A33C1B" w:rsidR="008E05F6" w:rsidRDefault="0097117B" w:rsidP="00943868">
          <w:pPr>
            <w:pStyle w:val="Title"/>
            <w:numPr>
              <w:ilvl w:val="0"/>
              <w:numId w:val="3"/>
            </w:numPr>
            <w:jc w:val="center"/>
          </w:pPr>
          <w:r>
            <w:t>Gibs reflective Cycle</w:t>
          </w:r>
          <w:r w:rsidR="000E6EDB">
            <w:t>……………….</w:t>
          </w:r>
          <w:r w:rsidR="00126E65">
            <w:t>2</w:t>
          </w:r>
        </w:p>
        <w:p w14:paraId="5F45A894" w14:textId="77777777" w:rsidR="002D3304" w:rsidRPr="002D3304" w:rsidRDefault="002D3304" w:rsidP="00943868">
          <w:pPr>
            <w:jc w:val="center"/>
          </w:pPr>
        </w:p>
        <w:p w14:paraId="611747D9" w14:textId="77777777" w:rsidR="0097117B" w:rsidRPr="0097117B" w:rsidRDefault="0097117B" w:rsidP="00943868">
          <w:pPr>
            <w:jc w:val="center"/>
          </w:pPr>
        </w:p>
        <w:p w14:paraId="48B2886F" w14:textId="0E612EA1" w:rsidR="008E05F6" w:rsidRDefault="0097117B" w:rsidP="00943868">
          <w:pPr>
            <w:pStyle w:val="Title"/>
            <w:numPr>
              <w:ilvl w:val="0"/>
              <w:numId w:val="3"/>
            </w:numPr>
            <w:jc w:val="center"/>
          </w:pPr>
          <w:r>
            <w:t>Reflection of the teamwork</w:t>
          </w:r>
          <w:r w:rsidR="000E6EDB">
            <w:t>……</w:t>
          </w:r>
          <w:r w:rsidR="008E05F6">
            <w:t>3</w:t>
          </w:r>
        </w:p>
        <w:p w14:paraId="41468971" w14:textId="77777777" w:rsidR="002D3304" w:rsidRPr="002D3304" w:rsidRDefault="002D3304" w:rsidP="00943868">
          <w:pPr>
            <w:jc w:val="center"/>
          </w:pPr>
        </w:p>
        <w:p w14:paraId="1D219C4F" w14:textId="77777777" w:rsidR="0097117B" w:rsidRPr="0097117B" w:rsidRDefault="0097117B" w:rsidP="00943868">
          <w:pPr>
            <w:jc w:val="center"/>
          </w:pPr>
        </w:p>
        <w:p w14:paraId="30024E37" w14:textId="6A4933D9" w:rsidR="008E05F6" w:rsidRDefault="0097117B" w:rsidP="00943868">
          <w:pPr>
            <w:pStyle w:val="Title"/>
            <w:numPr>
              <w:ilvl w:val="0"/>
              <w:numId w:val="3"/>
            </w:numPr>
            <w:jc w:val="center"/>
          </w:pPr>
          <w:r>
            <w:t>Conclusion</w:t>
          </w:r>
          <w:r w:rsidR="000E6EDB">
            <w:t>…………………………….</w:t>
          </w:r>
          <w:r w:rsidR="00943868">
            <w:t>3</w:t>
          </w:r>
        </w:p>
        <w:p w14:paraId="686E5592" w14:textId="77777777" w:rsidR="002D3304" w:rsidRPr="002D3304" w:rsidRDefault="002D3304" w:rsidP="00943868">
          <w:pPr>
            <w:jc w:val="center"/>
          </w:pPr>
        </w:p>
        <w:p w14:paraId="2F13FF77" w14:textId="77777777" w:rsidR="0097117B" w:rsidRPr="0097117B" w:rsidRDefault="0097117B" w:rsidP="00943868">
          <w:pPr>
            <w:jc w:val="center"/>
          </w:pPr>
        </w:p>
        <w:p w14:paraId="01A3A2C7" w14:textId="11B6903C" w:rsidR="00943868" w:rsidRDefault="0097117B" w:rsidP="00943868">
          <w:pPr>
            <w:pStyle w:val="Title"/>
            <w:numPr>
              <w:ilvl w:val="0"/>
              <w:numId w:val="3"/>
            </w:numPr>
            <w:jc w:val="center"/>
          </w:pPr>
          <w:r>
            <w:t>Reference</w:t>
          </w:r>
          <w:r w:rsidR="000E6EDB">
            <w:t>……………………………</w:t>
          </w:r>
          <w:r w:rsidR="008E05F6">
            <w:t>…</w:t>
          </w:r>
          <w:r w:rsidR="00943868">
            <w:t>4</w:t>
          </w:r>
        </w:p>
        <w:p w14:paraId="52DC482B" w14:textId="67C9721C" w:rsidR="00943868" w:rsidRDefault="00943868" w:rsidP="00943868">
          <w:pPr>
            <w:jc w:val="center"/>
          </w:pPr>
        </w:p>
        <w:p w14:paraId="362B89DE" w14:textId="77777777" w:rsidR="00943868" w:rsidRPr="00943868" w:rsidRDefault="00943868" w:rsidP="00943868">
          <w:pPr>
            <w:jc w:val="center"/>
          </w:pPr>
        </w:p>
        <w:p w14:paraId="5125C881" w14:textId="389AAD9D" w:rsidR="00802C17" w:rsidRPr="00943868" w:rsidRDefault="00943868" w:rsidP="00943868">
          <w:pPr>
            <w:pStyle w:val="ListParagraph"/>
            <w:numPr>
              <w:ilvl w:val="0"/>
              <w:numId w:val="3"/>
            </w:numPr>
            <w:jc w:val="center"/>
            <w:rPr>
              <w:rFonts w:asciiTheme="majorHAnsi" w:hAnsiTheme="majorHAnsi" w:cstheme="majorHAnsi"/>
              <w:sz w:val="56"/>
              <w:szCs w:val="56"/>
            </w:rPr>
          </w:pPr>
          <w:r w:rsidRPr="00943868">
            <w:rPr>
              <w:rFonts w:asciiTheme="majorHAnsi" w:hAnsiTheme="majorHAnsi" w:cstheme="majorHAnsi"/>
              <w:sz w:val="56"/>
              <w:szCs w:val="56"/>
            </w:rPr>
            <w:t>Appendix………</w:t>
          </w:r>
          <w:r>
            <w:rPr>
              <w:rFonts w:asciiTheme="majorHAnsi" w:hAnsiTheme="majorHAnsi" w:cstheme="majorHAnsi"/>
              <w:sz w:val="56"/>
              <w:szCs w:val="56"/>
            </w:rPr>
            <w:t>…………………</w:t>
          </w:r>
          <w:proofErr w:type="gramStart"/>
          <w:r>
            <w:rPr>
              <w:rFonts w:asciiTheme="majorHAnsi" w:hAnsiTheme="majorHAnsi" w:cstheme="majorHAnsi"/>
              <w:sz w:val="56"/>
              <w:szCs w:val="56"/>
            </w:rPr>
            <w:t>…..</w:t>
          </w:r>
          <w:proofErr w:type="gramEnd"/>
          <w:r>
            <w:rPr>
              <w:rFonts w:asciiTheme="majorHAnsi" w:hAnsiTheme="majorHAnsi" w:cstheme="majorHAnsi"/>
              <w:sz w:val="56"/>
              <w:szCs w:val="56"/>
            </w:rPr>
            <w:t>5</w:t>
          </w:r>
        </w:p>
      </w:sdtContent>
    </w:sdt>
    <w:p w14:paraId="7A373B79" w14:textId="0A9A9E81" w:rsidR="0097117B" w:rsidRPr="00943868" w:rsidRDefault="0097117B" w:rsidP="00943868">
      <w:pPr>
        <w:rPr>
          <w:rFonts w:asciiTheme="majorHAnsi" w:hAnsiTheme="majorHAnsi" w:cstheme="majorHAnsi"/>
          <w:sz w:val="56"/>
          <w:szCs w:val="56"/>
        </w:rPr>
      </w:pPr>
    </w:p>
    <w:p w14:paraId="68BF6E0A" w14:textId="12ED51CC" w:rsidR="000E6EDB" w:rsidRDefault="000E6EDB" w:rsidP="0097117B"/>
    <w:p w14:paraId="3567C29F" w14:textId="68A21A7C" w:rsidR="000E6EDB" w:rsidRDefault="000E6EDB" w:rsidP="0097117B"/>
    <w:p w14:paraId="2DDF0740" w14:textId="6025F3EC" w:rsidR="000E6EDB" w:rsidRDefault="000E6EDB" w:rsidP="0097117B"/>
    <w:p w14:paraId="2B0B7E20" w14:textId="72F25FD9" w:rsidR="000E6EDB" w:rsidRDefault="000E6EDB" w:rsidP="0097117B"/>
    <w:p w14:paraId="5753F9F2" w14:textId="4BA8AB54" w:rsidR="000E6EDB" w:rsidRDefault="000E6EDB" w:rsidP="0097117B"/>
    <w:p w14:paraId="20C19D5E" w14:textId="3EBEEF8C" w:rsidR="000E6EDB" w:rsidRDefault="000E6EDB" w:rsidP="0097117B"/>
    <w:p w14:paraId="3DF8A3E1" w14:textId="06B3B64C" w:rsidR="000E6EDB" w:rsidRDefault="000E6EDB" w:rsidP="0097117B"/>
    <w:p w14:paraId="376546FE" w14:textId="43615FC1" w:rsidR="000E6EDB" w:rsidRDefault="000E6EDB" w:rsidP="0097117B"/>
    <w:p w14:paraId="09A35505" w14:textId="5A01557D" w:rsidR="000E6EDB" w:rsidRDefault="000E6EDB" w:rsidP="0097117B"/>
    <w:p w14:paraId="003990DA" w14:textId="3B76B903" w:rsidR="000E6EDB" w:rsidRDefault="000E6EDB" w:rsidP="0097117B"/>
    <w:p w14:paraId="56E1E89D" w14:textId="33A5B6D0" w:rsidR="000E6EDB" w:rsidRDefault="000E6EDB" w:rsidP="0097117B"/>
    <w:p w14:paraId="5A6ACDC3" w14:textId="36CBCE16" w:rsidR="000E6EDB" w:rsidRPr="000E6EDB" w:rsidRDefault="000E6EDB" w:rsidP="000E6EDB">
      <w:pPr>
        <w:pStyle w:val="IntenseQuote"/>
        <w:rPr>
          <w:rStyle w:val="Emphasis"/>
          <w:rFonts w:asciiTheme="majorHAnsi" w:hAnsiTheme="majorHAnsi" w:cstheme="majorHAnsi"/>
          <w:color w:val="000000" w:themeColor="text1"/>
          <w:sz w:val="48"/>
          <w:szCs w:val="48"/>
        </w:rPr>
      </w:pPr>
      <w:r w:rsidRPr="000E6EDB">
        <w:rPr>
          <w:rStyle w:val="Emphasis"/>
          <w:rFonts w:asciiTheme="majorHAnsi" w:hAnsiTheme="majorHAnsi" w:cstheme="majorHAnsi"/>
          <w:color w:val="000000" w:themeColor="text1"/>
          <w:sz w:val="48"/>
          <w:szCs w:val="48"/>
        </w:rPr>
        <w:lastRenderedPageBreak/>
        <w:t>Introduction</w:t>
      </w:r>
    </w:p>
    <w:p w14:paraId="0690D2DF" w14:textId="3882B76C" w:rsidR="000E6EDB" w:rsidRDefault="00E640C3" w:rsidP="0097117B">
      <w:pPr>
        <w:rPr>
          <w:rFonts w:ascii="Calibri" w:hAnsi="Calibri" w:cs="Calibri"/>
        </w:rPr>
      </w:pPr>
      <w:r>
        <w:rPr>
          <w:rFonts w:ascii="Calibri" w:hAnsi="Calibri" w:cs="Calibri"/>
        </w:rPr>
        <w:t xml:space="preserve">The purpose of this report is to show </w:t>
      </w:r>
      <w:r w:rsidR="000E6EDB" w:rsidRPr="000E6EDB">
        <w:rPr>
          <w:rFonts w:ascii="Calibri" w:hAnsi="Calibri" w:cs="Calibri"/>
        </w:rPr>
        <w:t xml:space="preserve">my experience </w:t>
      </w:r>
      <w:r>
        <w:rPr>
          <w:rFonts w:ascii="Calibri" w:hAnsi="Calibri" w:cs="Calibri"/>
        </w:rPr>
        <w:t>of</w:t>
      </w:r>
      <w:r w:rsidR="000E6EDB" w:rsidRPr="000E6EDB">
        <w:rPr>
          <w:rFonts w:ascii="Calibri" w:hAnsi="Calibri" w:cs="Calibri"/>
        </w:rPr>
        <w:t xml:space="preserve"> working in a group as a team member using Gibbs reflective cycle</w:t>
      </w:r>
      <w:r>
        <w:rPr>
          <w:rFonts w:ascii="Calibri" w:hAnsi="Calibri" w:cs="Calibri"/>
        </w:rPr>
        <w:t>. Here I will explain in detail what is Gibs reflective cycle, and I will use each step of it to create a reflection on my point of view.</w:t>
      </w:r>
      <w:r w:rsidR="00CF60FA">
        <w:rPr>
          <w:rFonts w:ascii="Calibri" w:hAnsi="Calibri" w:cs="Calibri"/>
        </w:rPr>
        <w:t xml:space="preserve"> It will bring a better understanding of how we were working as team members, what are the advantages and disadvantages of it</w:t>
      </w:r>
      <w:r w:rsidR="00126E65">
        <w:rPr>
          <w:rFonts w:ascii="Calibri" w:hAnsi="Calibri" w:cs="Calibri"/>
        </w:rPr>
        <w:t xml:space="preserve">, </w:t>
      </w:r>
      <w:r w:rsidR="00CF60FA">
        <w:rPr>
          <w:rFonts w:ascii="Calibri" w:hAnsi="Calibri" w:cs="Calibri"/>
        </w:rPr>
        <w:t>how I can improve them and prevent of happening again.</w:t>
      </w:r>
    </w:p>
    <w:p w14:paraId="702039B1" w14:textId="1F5229AC" w:rsidR="00126E65" w:rsidRDefault="00126E65" w:rsidP="0097117B">
      <w:pPr>
        <w:rPr>
          <w:rFonts w:ascii="Calibri" w:hAnsi="Calibri" w:cs="Calibri"/>
        </w:rPr>
      </w:pPr>
    </w:p>
    <w:p w14:paraId="2E157464" w14:textId="22F1FCFA" w:rsidR="00126E65" w:rsidRPr="00126E65" w:rsidRDefault="00126E65" w:rsidP="00126E65">
      <w:pPr>
        <w:pStyle w:val="IntenseQuote"/>
        <w:rPr>
          <w:rFonts w:asciiTheme="majorHAnsi" w:hAnsiTheme="majorHAnsi" w:cstheme="majorHAnsi"/>
          <w:i w:val="0"/>
          <w:iCs w:val="0"/>
          <w:color w:val="000000" w:themeColor="text1"/>
          <w:sz w:val="48"/>
          <w:szCs w:val="48"/>
        </w:rPr>
      </w:pPr>
      <w:r w:rsidRPr="00126E65">
        <w:rPr>
          <w:rFonts w:asciiTheme="majorHAnsi" w:hAnsiTheme="majorHAnsi" w:cstheme="majorHAnsi"/>
          <w:i w:val="0"/>
          <w:iCs w:val="0"/>
          <w:color w:val="000000" w:themeColor="text1"/>
          <w:sz w:val="48"/>
          <w:szCs w:val="48"/>
        </w:rPr>
        <w:t>Gibbs Reflective Cycle</w:t>
      </w:r>
    </w:p>
    <w:p w14:paraId="15A8A2DA" w14:textId="017C32AE" w:rsidR="000E6EDB" w:rsidRPr="00126E65" w:rsidRDefault="000E6EDB" w:rsidP="0097117B">
      <w:pPr>
        <w:rPr>
          <w:rFonts w:ascii="Calibri" w:hAnsi="Calibri" w:cs="Calibri"/>
        </w:rPr>
      </w:pPr>
    </w:p>
    <w:p w14:paraId="4AFB57EE" w14:textId="67772517" w:rsidR="00126E65" w:rsidRPr="00126E65" w:rsidRDefault="00126E65" w:rsidP="00126E65">
      <w:r w:rsidRPr="00126E65">
        <w:rPr>
          <w:rFonts w:ascii="Times New Roman" w:eastAsia="Times New Roman" w:hAnsi="Times New Roman" w:cs="Times New Roman"/>
          <w:noProof/>
          <w:lang w:eastAsia="en-GB"/>
        </w:rPr>
        <w:drawing>
          <wp:anchor distT="0" distB="0" distL="114300" distR="114300" simplePos="0" relativeHeight="251663360" behindDoc="0" locked="0" layoutInCell="1" allowOverlap="1" wp14:anchorId="6A1F39DA" wp14:editId="0DAF9BDA">
            <wp:simplePos x="0" y="0"/>
            <wp:positionH relativeFrom="column">
              <wp:posOffset>2984500</wp:posOffset>
            </wp:positionH>
            <wp:positionV relativeFrom="paragraph">
              <wp:posOffset>64135</wp:posOffset>
            </wp:positionV>
            <wp:extent cx="3409315" cy="3390900"/>
            <wp:effectExtent l="0" t="0" r="0" b="0"/>
            <wp:wrapThrough wrapText="bothSides">
              <wp:wrapPolygon edited="0">
                <wp:start x="3218" y="81"/>
                <wp:lineTo x="2736" y="728"/>
                <wp:lineTo x="3058" y="1537"/>
                <wp:lineTo x="15851" y="1537"/>
                <wp:lineTo x="8529" y="2346"/>
                <wp:lineTo x="7242" y="2589"/>
                <wp:lineTo x="7161" y="4126"/>
                <wp:lineTo x="5713" y="4369"/>
                <wp:lineTo x="4828" y="4854"/>
                <wp:lineTo x="4828" y="5420"/>
                <wp:lineTo x="4345" y="6067"/>
                <wp:lineTo x="4264" y="6310"/>
                <wp:lineTo x="4586" y="6715"/>
                <wp:lineTo x="885" y="6796"/>
                <wp:lineTo x="80" y="7038"/>
                <wp:lineTo x="80" y="9789"/>
                <wp:lineTo x="1287" y="10598"/>
                <wp:lineTo x="2012" y="10598"/>
                <wp:lineTo x="1609" y="10921"/>
                <wp:lineTo x="2012" y="13187"/>
                <wp:lineTo x="0" y="13510"/>
                <wp:lineTo x="0" y="16746"/>
                <wp:lineTo x="10782" y="17070"/>
                <wp:lineTo x="4425" y="17393"/>
                <wp:lineTo x="4104" y="17474"/>
                <wp:lineTo x="4104" y="18769"/>
                <wp:lineTo x="6276" y="19658"/>
                <wp:lineTo x="7161" y="19658"/>
                <wp:lineTo x="7161" y="20953"/>
                <wp:lineTo x="7402" y="21519"/>
                <wp:lineTo x="13839" y="21519"/>
                <wp:lineTo x="14081" y="20953"/>
                <wp:lineTo x="14081" y="19658"/>
                <wp:lineTo x="15851" y="19658"/>
                <wp:lineTo x="17299" y="19092"/>
                <wp:lineTo x="17219" y="18364"/>
                <wp:lineTo x="17702" y="17393"/>
                <wp:lineTo x="16897" y="17070"/>
                <wp:lineTo x="10782" y="17070"/>
                <wp:lineTo x="21483" y="16746"/>
                <wp:lineTo x="21483" y="13510"/>
                <wp:lineTo x="18828" y="13187"/>
                <wp:lineTo x="19391" y="13187"/>
                <wp:lineTo x="19713" y="12539"/>
                <wp:lineTo x="19472" y="10840"/>
                <wp:lineTo x="20115" y="10598"/>
                <wp:lineTo x="21483" y="9789"/>
                <wp:lineTo x="21483" y="6876"/>
                <wp:lineTo x="20196" y="6796"/>
                <wp:lineTo x="16897" y="6472"/>
                <wp:lineTo x="16817" y="5339"/>
                <wp:lineTo x="14885" y="4449"/>
                <wp:lineTo x="14081" y="4126"/>
                <wp:lineTo x="14000" y="2831"/>
                <wp:lineTo x="14322" y="2831"/>
                <wp:lineTo x="16495" y="1699"/>
                <wp:lineTo x="18587" y="1537"/>
                <wp:lineTo x="18748" y="728"/>
                <wp:lineTo x="17863" y="81"/>
                <wp:lineTo x="3218" y="81"/>
              </wp:wrapPolygon>
            </wp:wrapThrough>
            <wp:docPr id="33" name="Picture 33"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315" cy="339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6E65">
        <w:rPr>
          <w:rFonts w:ascii="Times New Roman" w:eastAsia="Times New Roman" w:hAnsi="Times New Roman" w:cs="Times New Roman"/>
          <w:lang w:eastAsia="en-GB"/>
        </w:rPr>
        <w:fldChar w:fldCharType="begin"/>
      </w:r>
      <w:r w:rsidRPr="00126E65">
        <w:rPr>
          <w:rFonts w:ascii="Times New Roman" w:eastAsia="Times New Roman" w:hAnsi="Times New Roman" w:cs="Times New Roman"/>
          <w:lang w:eastAsia="en-GB"/>
        </w:rPr>
        <w:instrText xml:space="preserve"> INCLUDEPICTURE "/var/folders/4v/drsq7q5959d8wtc3mxsmhqp00000gn/T/com.microsoft.Word/WebArchiveCopyPasteTempFiles/gibbs_reflective_cycle.png" \* MERGEFORMATINET </w:instrText>
      </w:r>
      <w:r w:rsidR="008153C7">
        <w:rPr>
          <w:rFonts w:ascii="Times New Roman" w:eastAsia="Times New Roman" w:hAnsi="Times New Roman" w:cs="Times New Roman"/>
          <w:lang w:eastAsia="en-GB"/>
        </w:rPr>
        <w:fldChar w:fldCharType="separate"/>
      </w:r>
      <w:r w:rsidRPr="00126E65">
        <w:rPr>
          <w:rFonts w:ascii="Times New Roman" w:eastAsia="Times New Roman" w:hAnsi="Times New Roman" w:cs="Times New Roman"/>
          <w:lang w:eastAsia="en-GB"/>
        </w:rPr>
        <w:fldChar w:fldCharType="end"/>
      </w:r>
    </w:p>
    <w:p w14:paraId="27CBB23E" w14:textId="1FAD8B5F" w:rsidR="000E6EDB" w:rsidRDefault="00ED582E" w:rsidP="0097117B">
      <w:pPr>
        <w:rPr>
          <w:rFonts w:ascii="Calibri" w:hAnsi="Calibri" w:cs="Calibri"/>
        </w:rPr>
      </w:pPr>
      <w:r>
        <w:rPr>
          <w:rFonts w:ascii="Calibri" w:hAnsi="Calibri" w:cs="Calibri"/>
        </w:rPr>
        <w:t xml:space="preserve">According to </w:t>
      </w:r>
      <w:r w:rsidR="006B1827" w:rsidRPr="006B1827">
        <w:rPr>
          <w:rFonts w:ascii="Calibri" w:hAnsi="Calibri" w:cs="Calibri"/>
          <w:i/>
          <w:iCs/>
        </w:rPr>
        <w:t>University of Edinburgh (Nov 11, 2020),</w:t>
      </w:r>
      <w:r w:rsidR="006B1827">
        <w:rPr>
          <w:rFonts w:ascii="Calibri" w:hAnsi="Calibri" w:cs="Calibri"/>
        </w:rPr>
        <w:t xml:space="preserve"> o</w:t>
      </w:r>
      <w:r>
        <w:rPr>
          <w:rFonts w:ascii="Calibri" w:hAnsi="Calibri" w:cs="Calibri"/>
        </w:rPr>
        <w:t>ne of the most useful cyclical models of reflections is Gibbs reflective cycle</w:t>
      </w:r>
      <w:r w:rsidR="006F463E">
        <w:rPr>
          <w:rFonts w:ascii="Calibri" w:hAnsi="Calibri" w:cs="Calibri"/>
        </w:rPr>
        <w:t xml:space="preserve"> (1988)</w:t>
      </w:r>
      <w:r>
        <w:rPr>
          <w:rFonts w:ascii="Calibri" w:hAnsi="Calibri" w:cs="Calibri"/>
        </w:rPr>
        <w:t xml:space="preserve"> because it is leading through 6 different stages exploring </w:t>
      </w:r>
      <w:r w:rsidR="006E4284">
        <w:rPr>
          <w:rFonts w:ascii="Calibri" w:hAnsi="Calibri" w:cs="Calibri"/>
        </w:rPr>
        <w:t xml:space="preserve">the </w:t>
      </w:r>
      <w:r>
        <w:rPr>
          <w:rFonts w:ascii="Calibri" w:hAnsi="Calibri" w:cs="Calibri"/>
        </w:rPr>
        <w:t xml:space="preserve">experience of description, feelings, evaluation, analysis, conclusion and action plan. </w:t>
      </w:r>
    </w:p>
    <w:p w14:paraId="6CA4F243" w14:textId="3789C20F" w:rsidR="00F95776" w:rsidRDefault="00ED582E" w:rsidP="0097117B">
      <w:pPr>
        <w:rPr>
          <w:rFonts w:ascii="Calibri" w:hAnsi="Calibri" w:cs="Calibri"/>
        </w:rPr>
      </w:pPr>
      <w:r>
        <w:rPr>
          <w:rFonts w:ascii="Calibri" w:hAnsi="Calibri" w:cs="Calibri"/>
        </w:rPr>
        <w:t xml:space="preserve">The cycle is created by Graham Gibbs in 1988 to give a better view of each experience in life whether our things went well of did not go well. </w:t>
      </w:r>
      <w:r w:rsidR="006B1827">
        <w:rPr>
          <w:rFonts w:ascii="Calibri" w:hAnsi="Calibri" w:cs="Calibri"/>
        </w:rPr>
        <w:t xml:space="preserve">On the other hand, </w:t>
      </w:r>
      <w:r w:rsidR="006B1827" w:rsidRPr="00F95776">
        <w:rPr>
          <w:rFonts w:ascii="Calibri" w:hAnsi="Calibri" w:cs="Calibri"/>
          <w:i/>
          <w:iCs/>
        </w:rPr>
        <w:t xml:space="preserve">Andrew Wallbridge (Sep 16, 2022) </w:t>
      </w:r>
      <w:r w:rsidR="006B1827">
        <w:rPr>
          <w:rFonts w:ascii="Calibri" w:hAnsi="Calibri" w:cs="Calibri"/>
        </w:rPr>
        <w:t>states that the Gibbs reflective cycle also helps to build key leadership skills using critical reflection to focus on our action and get feedback which can amend our decisions in future.</w:t>
      </w:r>
      <w:r w:rsidR="00413A1B">
        <w:rPr>
          <w:rFonts w:ascii="Calibri" w:hAnsi="Calibri" w:cs="Calibri"/>
        </w:rPr>
        <w:t xml:space="preserve"> It also creates a view back to time when we have experienced different situations and what we can learn of them. </w:t>
      </w:r>
    </w:p>
    <w:p w14:paraId="7F2B559F" w14:textId="77777777" w:rsidR="00F95776" w:rsidRDefault="00F95776" w:rsidP="0097117B">
      <w:pPr>
        <w:rPr>
          <w:rFonts w:ascii="Calibri" w:hAnsi="Calibri" w:cs="Calibri"/>
        </w:rPr>
      </w:pPr>
    </w:p>
    <w:p w14:paraId="2E807283" w14:textId="77777777" w:rsidR="00F95776" w:rsidRDefault="00F95776" w:rsidP="0097117B">
      <w:pPr>
        <w:rPr>
          <w:rFonts w:ascii="Calibri" w:hAnsi="Calibri" w:cs="Calibri"/>
        </w:rPr>
      </w:pPr>
    </w:p>
    <w:p w14:paraId="655ED9BB" w14:textId="4A708512" w:rsidR="00413A1B" w:rsidRDefault="006E4284" w:rsidP="0097117B">
      <w:pPr>
        <w:rPr>
          <w:rFonts w:ascii="Calibri" w:hAnsi="Calibri" w:cs="Calibri"/>
        </w:rPr>
      </w:pPr>
      <w:r>
        <w:rPr>
          <w:rFonts w:ascii="Calibri" w:hAnsi="Calibri" w:cs="Calibri"/>
        </w:rPr>
        <w:t xml:space="preserve">In the article of </w:t>
      </w:r>
      <w:r w:rsidRPr="002221B7">
        <w:rPr>
          <w:rFonts w:ascii="Calibri" w:hAnsi="Calibri" w:cs="Calibri"/>
          <w:i/>
          <w:iCs/>
        </w:rPr>
        <w:t xml:space="preserve">Yeon </w:t>
      </w:r>
      <w:proofErr w:type="spellStart"/>
      <w:r w:rsidRPr="002221B7">
        <w:rPr>
          <w:rFonts w:ascii="Calibri" w:hAnsi="Calibri" w:cs="Calibri"/>
          <w:i/>
          <w:iCs/>
        </w:rPr>
        <w:t>Hee</w:t>
      </w:r>
      <w:proofErr w:type="spellEnd"/>
      <w:r w:rsidRPr="002221B7">
        <w:rPr>
          <w:rFonts w:ascii="Calibri" w:hAnsi="Calibri" w:cs="Calibri"/>
          <w:i/>
          <w:iCs/>
        </w:rPr>
        <w:t xml:space="preserve"> Kim</w:t>
      </w:r>
      <w:r w:rsidR="002221B7" w:rsidRPr="002221B7">
        <w:rPr>
          <w:rFonts w:ascii="Calibri" w:hAnsi="Calibri" w:cs="Calibri"/>
          <w:i/>
          <w:iCs/>
        </w:rPr>
        <w:t xml:space="preserve"> </w:t>
      </w:r>
      <w:r w:rsidRPr="002221B7">
        <w:rPr>
          <w:rFonts w:ascii="Calibri" w:hAnsi="Calibri" w:cs="Calibri"/>
          <w:i/>
          <w:iCs/>
        </w:rPr>
        <w:t>et al.</w:t>
      </w:r>
      <w:r w:rsidR="002221B7" w:rsidRPr="002221B7">
        <w:rPr>
          <w:rFonts w:ascii="Calibri" w:hAnsi="Calibri" w:cs="Calibri"/>
          <w:i/>
          <w:iCs/>
        </w:rPr>
        <w:t xml:space="preserve"> (Feb 27, 201</w:t>
      </w:r>
      <w:r w:rsidR="002221B7">
        <w:rPr>
          <w:rFonts w:ascii="Calibri" w:hAnsi="Calibri" w:cs="Calibri"/>
          <w:i/>
          <w:iCs/>
        </w:rPr>
        <w:t>8</w:t>
      </w:r>
      <w:r w:rsidR="002221B7">
        <w:rPr>
          <w:rFonts w:ascii="Calibri" w:hAnsi="Calibri" w:cs="Calibri"/>
        </w:rPr>
        <w:t xml:space="preserve">) </w:t>
      </w:r>
      <w:r w:rsidR="00413A1B">
        <w:rPr>
          <w:rFonts w:ascii="Calibri" w:hAnsi="Calibri" w:cs="Calibri"/>
        </w:rPr>
        <w:t>shows that the critical reflection helps on the improvement of communication and confidence working as a team member. Reflecting on all these stages will point out the skills which we need and enhance our personal development which can contribute to better performance in our life. The advantages of this cycle are that is easy to follow, can be completed regarding our needs and time</w:t>
      </w:r>
      <w:r>
        <w:rPr>
          <w:rFonts w:ascii="Calibri" w:hAnsi="Calibri" w:cs="Calibri"/>
        </w:rPr>
        <w:t>,</w:t>
      </w:r>
      <w:r w:rsidR="00413A1B">
        <w:rPr>
          <w:rFonts w:ascii="Calibri" w:hAnsi="Calibri" w:cs="Calibri"/>
        </w:rPr>
        <w:t xml:space="preserve"> and is suitable for everyone across many industries. </w:t>
      </w:r>
      <w:r w:rsidR="00F95776">
        <w:rPr>
          <w:rFonts w:ascii="Calibri" w:hAnsi="Calibri" w:cs="Calibri"/>
        </w:rPr>
        <w:t>However, there are disadvantages as well such as that for this module we need to have self-motivation so the reflective cycle can be completed, need to have critical review which will focus on all our bad habits and doesn’t take people’s opinion.</w:t>
      </w:r>
    </w:p>
    <w:p w14:paraId="7030A9C6" w14:textId="7A2DF0C4" w:rsidR="00F95776" w:rsidRDefault="00F95776" w:rsidP="0097117B">
      <w:pPr>
        <w:rPr>
          <w:rFonts w:ascii="Calibri" w:hAnsi="Calibri" w:cs="Calibri"/>
        </w:rPr>
      </w:pPr>
    </w:p>
    <w:p w14:paraId="4F7A903B" w14:textId="77777777" w:rsidR="002D3304" w:rsidRDefault="002D3304" w:rsidP="0097117B">
      <w:pPr>
        <w:rPr>
          <w:rFonts w:ascii="Calibri" w:hAnsi="Calibri" w:cs="Calibri"/>
        </w:rPr>
      </w:pPr>
    </w:p>
    <w:p w14:paraId="6781A934" w14:textId="0F270DE9" w:rsidR="00F95776" w:rsidRDefault="00F95776" w:rsidP="00F95776">
      <w:pPr>
        <w:pStyle w:val="IntenseQuote"/>
        <w:rPr>
          <w:rFonts w:asciiTheme="majorHAnsi" w:hAnsiTheme="majorHAnsi" w:cstheme="majorHAnsi"/>
          <w:i w:val="0"/>
          <w:iCs w:val="0"/>
          <w:color w:val="000000" w:themeColor="text1"/>
          <w:sz w:val="48"/>
          <w:szCs w:val="48"/>
        </w:rPr>
      </w:pPr>
      <w:r w:rsidRPr="00F95776">
        <w:rPr>
          <w:rFonts w:asciiTheme="majorHAnsi" w:hAnsiTheme="majorHAnsi" w:cstheme="majorHAnsi"/>
          <w:i w:val="0"/>
          <w:iCs w:val="0"/>
          <w:color w:val="000000" w:themeColor="text1"/>
          <w:sz w:val="48"/>
          <w:szCs w:val="48"/>
        </w:rPr>
        <w:lastRenderedPageBreak/>
        <w:t xml:space="preserve">Reflection of the teamwork </w:t>
      </w:r>
    </w:p>
    <w:p w14:paraId="684D57CB" w14:textId="77777777" w:rsidR="002D3304" w:rsidRPr="002D3304" w:rsidRDefault="002D3304" w:rsidP="002D3304"/>
    <w:p w14:paraId="502E2235" w14:textId="1A85A4B3" w:rsidR="00F95776" w:rsidRDefault="002221B7" w:rsidP="00F95776">
      <w:pPr>
        <w:rPr>
          <w:rFonts w:ascii="Calibri" w:hAnsi="Calibri" w:cs="Calibri"/>
        </w:rPr>
      </w:pPr>
      <w:r>
        <w:rPr>
          <w:rFonts w:ascii="Calibri" w:hAnsi="Calibri" w:cs="Calibri"/>
        </w:rPr>
        <w:t xml:space="preserve">In our module </w:t>
      </w:r>
      <w:r w:rsidR="00E669A6">
        <w:rPr>
          <w:rFonts w:ascii="Calibri" w:hAnsi="Calibri" w:cs="Calibri"/>
        </w:rPr>
        <w:t>‘’Introducing</w:t>
      </w:r>
      <w:r>
        <w:rPr>
          <w:rFonts w:ascii="Calibri" w:hAnsi="Calibri" w:cs="Calibri"/>
        </w:rPr>
        <w:t xml:space="preserve"> </w:t>
      </w:r>
      <w:r w:rsidR="00E669A6">
        <w:rPr>
          <w:rFonts w:ascii="Calibri" w:hAnsi="Calibri" w:cs="Calibri"/>
        </w:rPr>
        <w:t>the</w:t>
      </w:r>
      <w:r>
        <w:rPr>
          <w:rFonts w:ascii="Calibri" w:hAnsi="Calibri" w:cs="Calibri"/>
        </w:rPr>
        <w:t xml:space="preserve"> </w:t>
      </w:r>
      <w:r w:rsidR="00E669A6">
        <w:rPr>
          <w:rFonts w:ascii="Calibri" w:hAnsi="Calibri" w:cs="Calibri"/>
        </w:rPr>
        <w:t>M</w:t>
      </w:r>
      <w:r>
        <w:rPr>
          <w:rFonts w:ascii="Calibri" w:hAnsi="Calibri" w:cs="Calibri"/>
        </w:rPr>
        <w:t xml:space="preserve">odern </w:t>
      </w:r>
      <w:r w:rsidR="00E669A6">
        <w:rPr>
          <w:rFonts w:ascii="Calibri" w:hAnsi="Calibri" w:cs="Calibri"/>
        </w:rPr>
        <w:t>W</w:t>
      </w:r>
      <w:r>
        <w:rPr>
          <w:rFonts w:ascii="Calibri" w:hAnsi="Calibri" w:cs="Calibri"/>
        </w:rPr>
        <w:t>orkplace</w:t>
      </w:r>
      <w:r w:rsidR="00E669A6">
        <w:rPr>
          <w:rFonts w:ascii="Calibri" w:hAnsi="Calibri" w:cs="Calibri"/>
        </w:rPr>
        <w:t>’’</w:t>
      </w:r>
      <w:r>
        <w:rPr>
          <w:rFonts w:ascii="Calibri" w:hAnsi="Calibri" w:cs="Calibri"/>
        </w:rPr>
        <w:t xml:space="preserve"> we had to form a group of 5 people so we can make presentation regarding any organisation and expla</w:t>
      </w:r>
      <w:r w:rsidR="00E669A6">
        <w:rPr>
          <w:rFonts w:ascii="Calibri" w:hAnsi="Calibri" w:cs="Calibri"/>
        </w:rPr>
        <w:t>in it critically. Each of us had to choose a topic and talk about it. I chose to talk about the task and the skills which a manager uses to run the chosen organisation which in that case was JD.</w:t>
      </w:r>
      <w:r w:rsidR="00E56821">
        <w:rPr>
          <w:rFonts w:ascii="Calibri" w:hAnsi="Calibri" w:cs="Calibri"/>
        </w:rPr>
        <w:t xml:space="preserve"> Each of us had to do 4- 5 slides. As soon as we formed the group, we created a </w:t>
      </w:r>
      <w:proofErr w:type="spellStart"/>
      <w:r w:rsidR="00E56821">
        <w:rPr>
          <w:rFonts w:ascii="Calibri" w:hAnsi="Calibri" w:cs="Calibri"/>
        </w:rPr>
        <w:t>Whats</w:t>
      </w:r>
      <w:proofErr w:type="spellEnd"/>
      <w:r w:rsidR="00E56821">
        <w:rPr>
          <w:rFonts w:ascii="Calibri" w:hAnsi="Calibri" w:cs="Calibri"/>
        </w:rPr>
        <w:t xml:space="preserve"> App group where we were communicating regarding our presentation. I really liked that idea because everyone could share ideas or ask questions which are not common for it. </w:t>
      </w:r>
      <w:r w:rsidR="006435E2">
        <w:rPr>
          <w:rFonts w:ascii="Calibri" w:hAnsi="Calibri" w:cs="Calibri"/>
        </w:rPr>
        <w:t xml:space="preserve">We gave to ourselves a deadline in chich we </w:t>
      </w:r>
      <w:proofErr w:type="gramStart"/>
      <w:r w:rsidR="006435E2">
        <w:rPr>
          <w:rFonts w:ascii="Calibri" w:hAnsi="Calibri" w:cs="Calibri"/>
        </w:rPr>
        <w:t>have to</w:t>
      </w:r>
      <w:proofErr w:type="gramEnd"/>
      <w:r w:rsidR="006435E2">
        <w:rPr>
          <w:rFonts w:ascii="Calibri" w:hAnsi="Calibri" w:cs="Calibri"/>
        </w:rPr>
        <w:t xml:space="preserve"> be ready so we can make a mock presentation. Two days before our presentation we were on a video call presenting our slides. The outcome was pretty much ok, we said to each other our feedback and what everyone can improve so we can be fine for the exam day. </w:t>
      </w:r>
      <w:r w:rsidR="00E56821">
        <w:rPr>
          <w:rFonts w:ascii="Calibri" w:hAnsi="Calibri" w:cs="Calibri"/>
        </w:rPr>
        <w:t xml:space="preserve">Me personally I created my slides for </w:t>
      </w:r>
      <w:r w:rsidR="006435E2">
        <w:rPr>
          <w:rFonts w:ascii="Calibri" w:hAnsi="Calibri" w:cs="Calibri"/>
        </w:rPr>
        <w:t xml:space="preserve">one two </w:t>
      </w:r>
      <w:r w:rsidR="00E56821">
        <w:rPr>
          <w:rFonts w:ascii="Calibri" w:hAnsi="Calibri" w:cs="Calibri"/>
        </w:rPr>
        <w:t>day</w:t>
      </w:r>
      <w:r w:rsidR="006435E2">
        <w:rPr>
          <w:rFonts w:ascii="Calibri" w:hAnsi="Calibri" w:cs="Calibri"/>
        </w:rPr>
        <w:t>s</w:t>
      </w:r>
      <w:r w:rsidR="00E56821">
        <w:rPr>
          <w:rFonts w:ascii="Calibri" w:hAnsi="Calibri" w:cs="Calibri"/>
        </w:rPr>
        <w:t xml:space="preserve"> because I wanted to be perfect. I looked in internet for articles which helped me to gain more information and created my slides. I was a bit frustrated with myself because I have tried to find more books which could help me to get more relevant information </w:t>
      </w:r>
      <w:r w:rsidR="00C33F8B">
        <w:rPr>
          <w:rFonts w:ascii="Calibri" w:hAnsi="Calibri" w:cs="Calibri"/>
        </w:rPr>
        <w:t>but unfortunately there were not too many resources which could give me the information which I needed but that did not stop me of finishing my task. I had to prepare very well because th</w:t>
      </w:r>
      <w:r w:rsidR="006F463E">
        <w:rPr>
          <w:rFonts w:ascii="Calibri" w:hAnsi="Calibri" w:cs="Calibri"/>
        </w:rPr>
        <w:t>is</w:t>
      </w:r>
      <w:r w:rsidR="00C33F8B">
        <w:rPr>
          <w:rFonts w:ascii="Calibri" w:hAnsi="Calibri" w:cs="Calibri"/>
        </w:rPr>
        <w:t xml:space="preserve"> presentation is important for me, not only because I need to pass but also </w:t>
      </w:r>
      <w:r w:rsidR="00FE50DE">
        <w:rPr>
          <w:rFonts w:ascii="Calibri" w:hAnsi="Calibri" w:cs="Calibri"/>
        </w:rPr>
        <w:t>to</w:t>
      </w:r>
      <w:r w:rsidR="00C33F8B">
        <w:rPr>
          <w:rFonts w:ascii="Calibri" w:hAnsi="Calibri" w:cs="Calibri"/>
        </w:rPr>
        <w:t xml:space="preserve"> develop my presentational skills and </w:t>
      </w:r>
      <w:r w:rsidR="006F463E">
        <w:rPr>
          <w:rFonts w:ascii="Calibri" w:hAnsi="Calibri" w:cs="Calibri"/>
        </w:rPr>
        <w:t>enhance</w:t>
      </w:r>
      <w:r w:rsidR="00C33F8B">
        <w:rPr>
          <w:rFonts w:ascii="Calibri" w:hAnsi="Calibri" w:cs="Calibri"/>
        </w:rPr>
        <w:t xml:space="preserve"> integrity. </w:t>
      </w:r>
      <w:r w:rsidR="00695C5F">
        <w:rPr>
          <w:rFonts w:ascii="Calibri" w:hAnsi="Calibri" w:cs="Calibri"/>
        </w:rPr>
        <w:t xml:space="preserve">I presented who is the manager of JD, what task he has in his role and what skills a manager needs to have for that job. In the end I have explained the importance of these two things in his job role. To be honest I was very anxious and stressed because I am </w:t>
      </w:r>
      <w:r w:rsidR="00001EA1">
        <w:rPr>
          <w:rFonts w:ascii="Calibri" w:hAnsi="Calibri" w:cs="Calibri"/>
        </w:rPr>
        <w:t>ver</w:t>
      </w:r>
      <w:r w:rsidR="00695C5F">
        <w:rPr>
          <w:rFonts w:ascii="Calibri" w:hAnsi="Calibri" w:cs="Calibri"/>
        </w:rPr>
        <w:t xml:space="preserve">y nervous when I </w:t>
      </w:r>
      <w:proofErr w:type="gramStart"/>
      <w:r w:rsidR="00695C5F">
        <w:rPr>
          <w:rFonts w:ascii="Calibri" w:hAnsi="Calibri" w:cs="Calibri"/>
        </w:rPr>
        <w:t>have to</w:t>
      </w:r>
      <w:proofErr w:type="gramEnd"/>
      <w:r w:rsidR="00695C5F">
        <w:rPr>
          <w:rFonts w:ascii="Calibri" w:hAnsi="Calibri" w:cs="Calibri"/>
        </w:rPr>
        <w:t xml:space="preserve"> talk in front of people</w:t>
      </w:r>
      <w:r w:rsidR="00001EA1">
        <w:rPr>
          <w:rFonts w:ascii="Calibri" w:hAnsi="Calibri" w:cs="Calibri"/>
        </w:rPr>
        <w:t xml:space="preserve">. Usually, my job outside of university involves communicating with people, briefs every morning but every time when it comes for assessment, I panic. If I must change anything at this moment that would be my anxiety which I have to work on. Overall, our presentation went well, I have saw also in my classmates that nervousness which in my opinion we </w:t>
      </w:r>
      <w:proofErr w:type="gramStart"/>
      <w:r w:rsidR="00001EA1">
        <w:rPr>
          <w:rFonts w:ascii="Calibri" w:hAnsi="Calibri" w:cs="Calibri"/>
        </w:rPr>
        <w:t>have to</w:t>
      </w:r>
      <w:proofErr w:type="gramEnd"/>
      <w:r w:rsidR="00001EA1">
        <w:rPr>
          <w:rFonts w:ascii="Calibri" w:hAnsi="Calibri" w:cs="Calibri"/>
        </w:rPr>
        <w:t xml:space="preserve"> discuss together so we can find solution for each of us. Once we do this, we can have accomplishment. There is no doubt that we will work together because from the first time when we had to do presentation in the previous term we engage </w:t>
      </w:r>
      <w:r w:rsidR="006435E2">
        <w:rPr>
          <w:rFonts w:ascii="Calibri" w:hAnsi="Calibri" w:cs="Calibri"/>
        </w:rPr>
        <w:t>together,</w:t>
      </w:r>
      <w:r w:rsidR="00001EA1">
        <w:rPr>
          <w:rFonts w:ascii="Calibri" w:hAnsi="Calibri" w:cs="Calibri"/>
        </w:rPr>
        <w:t xml:space="preserve"> and </w:t>
      </w:r>
      <w:r w:rsidR="006435E2">
        <w:rPr>
          <w:rFonts w:ascii="Calibri" w:hAnsi="Calibri" w:cs="Calibri"/>
        </w:rPr>
        <w:t xml:space="preserve">we were a perfect match like a jigsaw. I would do my next group works again with the same people because the work is just going so smooth, and I think every time we are doing better and better. </w:t>
      </w:r>
      <w:r w:rsidR="00001EA1">
        <w:rPr>
          <w:rFonts w:ascii="Calibri" w:hAnsi="Calibri" w:cs="Calibri"/>
        </w:rPr>
        <w:t xml:space="preserve"> </w:t>
      </w:r>
    </w:p>
    <w:p w14:paraId="140C25D2" w14:textId="13A472FA" w:rsidR="00FC47CC" w:rsidRDefault="00FC47CC" w:rsidP="00F95776">
      <w:pPr>
        <w:rPr>
          <w:rFonts w:ascii="Calibri" w:hAnsi="Calibri" w:cs="Calibri"/>
        </w:rPr>
      </w:pPr>
    </w:p>
    <w:p w14:paraId="26DB9C17" w14:textId="51FFEBD5" w:rsidR="00943868" w:rsidRDefault="00943868" w:rsidP="00F95776">
      <w:pPr>
        <w:rPr>
          <w:rFonts w:ascii="Calibri" w:hAnsi="Calibri" w:cs="Calibri"/>
        </w:rPr>
      </w:pPr>
    </w:p>
    <w:p w14:paraId="374C8F6D" w14:textId="77777777" w:rsidR="002D3304" w:rsidRDefault="002D3304" w:rsidP="00F95776">
      <w:pPr>
        <w:rPr>
          <w:rFonts w:ascii="Calibri" w:hAnsi="Calibri" w:cs="Calibri"/>
        </w:rPr>
      </w:pPr>
    </w:p>
    <w:p w14:paraId="6E5EE1BB" w14:textId="4A9F5A5C" w:rsidR="00FC47CC" w:rsidRDefault="00FC47CC" w:rsidP="00FC47CC">
      <w:pPr>
        <w:pStyle w:val="IntenseQuote"/>
        <w:rPr>
          <w:rFonts w:asciiTheme="majorHAnsi" w:hAnsiTheme="majorHAnsi" w:cstheme="majorHAnsi"/>
          <w:i w:val="0"/>
          <w:iCs w:val="0"/>
          <w:color w:val="000000" w:themeColor="text1"/>
          <w:sz w:val="48"/>
          <w:szCs w:val="48"/>
        </w:rPr>
      </w:pPr>
      <w:r w:rsidRPr="00FC47CC">
        <w:rPr>
          <w:rFonts w:asciiTheme="majorHAnsi" w:hAnsiTheme="majorHAnsi" w:cstheme="majorHAnsi"/>
          <w:i w:val="0"/>
          <w:iCs w:val="0"/>
          <w:color w:val="000000" w:themeColor="text1"/>
          <w:sz w:val="48"/>
          <w:szCs w:val="48"/>
        </w:rPr>
        <w:t>Conclusion</w:t>
      </w:r>
    </w:p>
    <w:p w14:paraId="6FAEFB79" w14:textId="1A205E4D" w:rsidR="002D3304" w:rsidRPr="002D3304" w:rsidRDefault="00FC47CC" w:rsidP="002D3304">
      <w:pPr>
        <w:rPr>
          <w:rFonts w:ascii="Calibri" w:hAnsi="Calibri" w:cs="Calibri"/>
        </w:rPr>
      </w:pPr>
      <w:r>
        <w:rPr>
          <w:rFonts w:ascii="Calibri" w:hAnsi="Calibri" w:cs="Calibri"/>
        </w:rPr>
        <w:t xml:space="preserve">In a conclusion to this report, I could say that using the Gibbs’ Reflective Cycle really helped me to go back to that time and see how all the process worked for me as a team member. I can see that our way of performance has improved and our communication as well. I also </w:t>
      </w:r>
      <w:r>
        <w:rPr>
          <w:rFonts w:ascii="Calibri" w:hAnsi="Calibri" w:cs="Calibri"/>
        </w:rPr>
        <w:lastRenderedPageBreak/>
        <w:t>saw my disadvantages which stopped me of</w:t>
      </w:r>
      <w:r w:rsidR="0094369E">
        <w:rPr>
          <w:rFonts w:ascii="Calibri" w:hAnsi="Calibri" w:cs="Calibri"/>
        </w:rPr>
        <w:t xml:space="preserve"> making the best performance for myself, but I will work on it. The whole module in general brought me a lot of knowledge which fulfil the gaps in my mind about working in a team and being a leader. I could see my team leader’s difficulties such as deadline, trying to provide best performance and be decent. She was keeping up our group and pushing us forward which I appreciated. </w:t>
      </w:r>
      <w:r w:rsidR="00BC6BA0">
        <w:rPr>
          <w:rFonts w:ascii="Calibri" w:hAnsi="Calibri" w:cs="Calibri"/>
        </w:rPr>
        <w:t>We define a set of goals which evaluate the team and are important for the understanding of the topic. We also provided techniques which helped to fulfil those goals. Evaluation is very important because according to</w:t>
      </w:r>
      <w:r w:rsidR="00BC6BA0" w:rsidRPr="00BC6BA0">
        <w:rPr>
          <w:rFonts w:ascii="Calibri" w:hAnsi="Calibri" w:cs="Calibri"/>
          <w:i/>
          <w:iCs/>
        </w:rPr>
        <w:t xml:space="preserve"> </w:t>
      </w:r>
      <w:proofErr w:type="spellStart"/>
      <w:r w:rsidR="00BC6BA0" w:rsidRPr="00BC6BA0">
        <w:rPr>
          <w:rFonts w:ascii="Calibri" w:hAnsi="Calibri" w:cs="Calibri"/>
          <w:i/>
          <w:iCs/>
        </w:rPr>
        <w:t>Ondrej</w:t>
      </w:r>
      <w:proofErr w:type="spellEnd"/>
      <w:r w:rsidR="00BC6BA0" w:rsidRPr="00BC6BA0">
        <w:rPr>
          <w:rFonts w:ascii="Calibri" w:hAnsi="Calibri" w:cs="Calibri"/>
          <w:i/>
          <w:iCs/>
        </w:rPr>
        <w:t xml:space="preserve"> </w:t>
      </w:r>
      <w:proofErr w:type="spellStart"/>
      <w:r w:rsidR="00BC6BA0" w:rsidRPr="00BC6BA0">
        <w:rPr>
          <w:rFonts w:ascii="Calibri" w:hAnsi="Calibri" w:cs="Calibri"/>
          <w:i/>
          <w:iCs/>
        </w:rPr>
        <w:t>Macek</w:t>
      </w:r>
      <w:proofErr w:type="spellEnd"/>
      <w:r w:rsidR="00BC6BA0" w:rsidRPr="00BC6BA0">
        <w:rPr>
          <w:rFonts w:ascii="Calibri" w:hAnsi="Calibri" w:cs="Calibri"/>
          <w:i/>
          <w:iCs/>
        </w:rPr>
        <w:t xml:space="preserve">, Martin </w:t>
      </w:r>
      <w:proofErr w:type="spellStart"/>
      <w:r w:rsidR="00BC6BA0" w:rsidRPr="00BC6BA0">
        <w:rPr>
          <w:rFonts w:ascii="Calibri" w:hAnsi="Calibri" w:cs="Calibri"/>
          <w:i/>
          <w:iCs/>
        </w:rPr>
        <w:t>Komarek</w:t>
      </w:r>
      <w:proofErr w:type="spellEnd"/>
      <w:r w:rsidR="00BC6BA0" w:rsidRPr="00BC6BA0">
        <w:rPr>
          <w:rFonts w:ascii="Calibri" w:hAnsi="Calibri" w:cs="Calibri"/>
          <w:i/>
          <w:iCs/>
        </w:rPr>
        <w:t xml:space="preserve"> (2015</w:t>
      </w:r>
      <w:r w:rsidR="004262C6">
        <w:rPr>
          <w:rFonts w:ascii="Calibri" w:hAnsi="Calibri" w:cs="Calibri"/>
          <w:i/>
          <w:iCs/>
        </w:rPr>
        <w:t>, pp. 130-133</w:t>
      </w:r>
      <w:r w:rsidR="00BC6BA0" w:rsidRPr="00BC6BA0">
        <w:rPr>
          <w:rFonts w:ascii="Calibri" w:hAnsi="Calibri" w:cs="Calibri"/>
          <w:i/>
          <w:iCs/>
        </w:rPr>
        <w:t>)</w:t>
      </w:r>
      <w:r w:rsidR="00BC6BA0">
        <w:rPr>
          <w:rFonts w:ascii="Calibri" w:hAnsi="Calibri" w:cs="Calibri"/>
          <w:i/>
          <w:iCs/>
        </w:rPr>
        <w:t xml:space="preserve"> </w:t>
      </w:r>
      <w:r w:rsidR="00BC6BA0">
        <w:rPr>
          <w:rFonts w:ascii="Calibri" w:hAnsi="Calibri" w:cs="Calibri"/>
        </w:rPr>
        <w:t>they say</w:t>
      </w:r>
      <w:r w:rsidR="002D3304">
        <w:rPr>
          <w:rFonts w:ascii="Calibri" w:hAnsi="Calibri" w:cs="Calibri"/>
        </w:rPr>
        <w:t xml:space="preserve"> that ‘’</w:t>
      </w:r>
      <w:r w:rsidR="002D3304" w:rsidRPr="002D3304">
        <w:rPr>
          <w:rFonts w:ascii="Calibri" w:hAnsi="Calibri" w:cs="Calibri"/>
        </w:rPr>
        <w:t>There is a need for evaluating the teamwork of students, as they need feedback for their habits and style of team cooperation and communication</w:t>
      </w:r>
      <w:r w:rsidR="002D3304">
        <w:rPr>
          <w:rFonts w:ascii="Calibri" w:hAnsi="Calibri" w:cs="Calibri"/>
        </w:rPr>
        <w:t>’’.</w:t>
      </w:r>
    </w:p>
    <w:p w14:paraId="5E5A5CE7" w14:textId="2BFBF92F" w:rsidR="00FC47CC" w:rsidRDefault="00FC47CC" w:rsidP="00FC47CC">
      <w:pPr>
        <w:rPr>
          <w:rFonts w:ascii="Calibri" w:hAnsi="Calibri" w:cs="Calibri"/>
        </w:rPr>
      </w:pPr>
    </w:p>
    <w:p w14:paraId="7C933A11" w14:textId="37278EA5" w:rsidR="002D3304" w:rsidRDefault="002D3304" w:rsidP="00FC47CC">
      <w:pPr>
        <w:rPr>
          <w:rFonts w:ascii="Calibri" w:hAnsi="Calibri" w:cs="Calibri"/>
        </w:rPr>
      </w:pPr>
    </w:p>
    <w:p w14:paraId="3438314B" w14:textId="73EEBF00" w:rsidR="004150E9" w:rsidRPr="004150E9" w:rsidRDefault="002D3304" w:rsidP="004150E9">
      <w:pPr>
        <w:pStyle w:val="IntenseQuote"/>
        <w:rPr>
          <w:rFonts w:asciiTheme="majorHAnsi" w:hAnsiTheme="majorHAnsi" w:cstheme="majorHAnsi"/>
          <w:i w:val="0"/>
          <w:iCs w:val="0"/>
          <w:color w:val="000000" w:themeColor="text1"/>
          <w:sz w:val="48"/>
          <w:szCs w:val="48"/>
        </w:rPr>
      </w:pPr>
      <w:r w:rsidRPr="002D3304">
        <w:rPr>
          <w:rFonts w:asciiTheme="majorHAnsi" w:hAnsiTheme="majorHAnsi" w:cstheme="majorHAnsi"/>
          <w:i w:val="0"/>
          <w:iCs w:val="0"/>
          <w:color w:val="000000" w:themeColor="text1"/>
          <w:sz w:val="48"/>
          <w:szCs w:val="48"/>
        </w:rPr>
        <w:t>References</w:t>
      </w:r>
    </w:p>
    <w:p w14:paraId="100A82BD" w14:textId="110331E0" w:rsidR="004150E9" w:rsidRPr="00AB6277" w:rsidRDefault="004150E9" w:rsidP="004150E9">
      <w:pPr>
        <w:pStyle w:val="ListParagraph"/>
        <w:numPr>
          <w:ilvl w:val="0"/>
          <w:numId w:val="6"/>
        </w:numPr>
        <w:rPr>
          <w:rFonts w:ascii="Calibri" w:eastAsia="Times New Roman" w:hAnsi="Calibri" w:cs="Calibri"/>
          <w:i/>
          <w:iCs/>
          <w:color w:val="333333"/>
          <w:shd w:val="clear" w:color="auto" w:fill="FBFBFB"/>
          <w:lang w:eastAsia="en-GB"/>
        </w:rPr>
      </w:pPr>
      <w:r>
        <w:rPr>
          <w:rFonts w:ascii="Calibri" w:eastAsia="Times New Roman" w:hAnsi="Calibri" w:cs="Calibri"/>
          <w:color w:val="333333"/>
          <w:shd w:val="clear" w:color="auto" w:fill="FBFBFB"/>
          <w:lang w:eastAsia="en-GB"/>
        </w:rPr>
        <w:t>Edinburgh, U. (</w:t>
      </w:r>
      <w:r w:rsidR="00AB6277">
        <w:rPr>
          <w:rFonts w:ascii="Calibri" w:eastAsia="Times New Roman" w:hAnsi="Calibri" w:cs="Calibri"/>
          <w:color w:val="333333"/>
          <w:shd w:val="clear" w:color="auto" w:fill="FBFBFB"/>
          <w:lang w:eastAsia="en-GB"/>
        </w:rPr>
        <w:t xml:space="preserve">Nov 11, 2020). ‘Gibbs’ Reflective Cycle.’ </w:t>
      </w:r>
      <w:r w:rsidR="00AB6277" w:rsidRPr="00AB6277">
        <w:rPr>
          <w:rFonts w:ascii="Calibri" w:eastAsia="Times New Roman" w:hAnsi="Calibri" w:cs="Calibri"/>
          <w:i/>
          <w:iCs/>
          <w:color w:val="333333"/>
          <w:shd w:val="clear" w:color="auto" w:fill="FBFBFB"/>
          <w:lang w:eastAsia="en-GB"/>
        </w:rPr>
        <w:t xml:space="preserve">Reflection Tool Kit, The </w:t>
      </w:r>
      <w:proofErr w:type="spellStart"/>
      <w:r w:rsidR="00AB6277" w:rsidRPr="00AB6277">
        <w:rPr>
          <w:rFonts w:ascii="Calibri" w:eastAsia="Times New Roman" w:hAnsi="Calibri" w:cs="Calibri"/>
          <w:i/>
          <w:iCs/>
          <w:color w:val="333333"/>
          <w:shd w:val="clear" w:color="auto" w:fill="FBFBFB"/>
          <w:lang w:eastAsia="en-GB"/>
        </w:rPr>
        <w:t>Univeristy</w:t>
      </w:r>
      <w:proofErr w:type="spellEnd"/>
      <w:r w:rsidR="00AB6277" w:rsidRPr="00AB6277">
        <w:rPr>
          <w:rFonts w:ascii="Calibri" w:eastAsia="Times New Roman" w:hAnsi="Calibri" w:cs="Calibri"/>
          <w:i/>
          <w:iCs/>
          <w:color w:val="333333"/>
          <w:shd w:val="clear" w:color="auto" w:fill="FBFBFB"/>
          <w:lang w:eastAsia="en-GB"/>
        </w:rPr>
        <w:t xml:space="preserve"> of Edinburgh</w:t>
      </w:r>
      <w:r w:rsidR="00AB6277">
        <w:rPr>
          <w:rFonts w:ascii="Calibri" w:eastAsia="Times New Roman" w:hAnsi="Calibri" w:cs="Calibri"/>
          <w:i/>
          <w:iCs/>
          <w:color w:val="333333"/>
          <w:shd w:val="clear" w:color="auto" w:fill="FBFBFB"/>
          <w:lang w:eastAsia="en-GB"/>
        </w:rPr>
        <w:t xml:space="preserve">. </w:t>
      </w:r>
      <w:r w:rsidR="00AB6277">
        <w:rPr>
          <w:rFonts w:ascii="Calibri" w:eastAsia="Times New Roman" w:hAnsi="Calibri" w:cs="Calibri"/>
          <w:color w:val="333333"/>
          <w:shd w:val="clear" w:color="auto" w:fill="FBFBFB"/>
          <w:lang w:eastAsia="en-GB"/>
        </w:rPr>
        <w:t xml:space="preserve">Available at: </w:t>
      </w:r>
      <w:hyperlink r:id="rId9" w:history="1">
        <w:r w:rsidR="00AB6277" w:rsidRPr="007273BB">
          <w:rPr>
            <w:rStyle w:val="Hyperlink"/>
            <w:rFonts w:ascii="Calibri" w:eastAsia="Times New Roman" w:hAnsi="Calibri" w:cs="Calibri"/>
            <w:shd w:val="clear" w:color="auto" w:fill="FBFBFB"/>
            <w:lang w:eastAsia="en-GB"/>
          </w:rPr>
          <w:t>https://www.ed.ac.uk/reflection/reflectors-toolkit/reflecting-on-experience/gibbs-reflective-cycle</w:t>
        </w:r>
      </w:hyperlink>
      <w:r w:rsidR="00AB6277">
        <w:rPr>
          <w:rFonts w:ascii="Calibri" w:eastAsia="Times New Roman" w:hAnsi="Calibri" w:cs="Calibri"/>
          <w:color w:val="333333"/>
          <w:shd w:val="clear" w:color="auto" w:fill="FBFBFB"/>
          <w:lang w:eastAsia="en-GB"/>
        </w:rPr>
        <w:t xml:space="preserve"> [accessed on 26.03.2023].</w:t>
      </w:r>
    </w:p>
    <w:p w14:paraId="69144501" w14:textId="77777777" w:rsidR="004150E9" w:rsidRPr="00AB6277" w:rsidRDefault="004150E9" w:rsidP="004150E9">
      <w:pPr>
        <w:rPr>
          <w:rFonts w:ascii="Calibri" w:eastAsia="Times New Roman" w:hAnsi="Calibri" w:cs="Calibri"/>
          <w:i/>
          <w:iCs/>
          <w:color w:val="333333"/>
          <w:shd w:val="clear" w:color="auto" w:fill="FBFBFB"/>
          <w:lang w:eastAsia="en-GB"/>
        </w:rPr>
      </w:pPr>
    </w:p>
    <w:p w14:paraId="53B9F830" w14:textId="2265FE90" w:rsidR="004262C6" w:rsidRPr="004262C6" w:rsidRDefault="004262C6" w:rsidP="004262C6">
      <w:pPr>
        <w:pStyle w:val="ListParagraph"/>
        <w:numPr>
          <w:ilvl w:val="0"/>
          <w:numId w:val="5"/>
        </w:numPr>
        <w:rPr>
          <w:rFonts w:ascii="Calibri" w:eastAsia="Times New Roman" w:hAnsi="Calibri" w:cs="Calibri"/>
          <w:color w:val="333333"/>
          <w:shd w:val="clear" w:color="auto" w:fill="FBFBFB"/>
          <w:lang w:eastAsia="en-GB"/>
        </w:rPr>
      </w:pPr>
      <w:r w:rsidRPr="004262C6">
        <w:rPr>
          <w:rFonts w:ascii="Calibri" w:eastAsia="Times New Roman" w:hAnsi="Calibri" w:cs="Calibri"/>
          <w:color w:val="333333"/>
          <w:shd w:val="clear" w:color="auto" w:fill="FBFBFB"/>
          <w:lang w:eastAsia="en-GB"/>
        </w:rPr>
        <w:t>Kim, H., K. et al (Feb 27, 2018) '</w:t>
      </w:r>
      <w:r w:rsidRPr="004262C6">
        <w:rPr>
          <w:rFonts w:ascii="Calibri" w:eastAsia="Times New Roman" w:hAnsi="Calibri" w:cs="Calibri"/>
          <w:color w:val="333333"/>
          <w:shd w:val="clear" w:color="auto" w:fill="FFFFFF"/>
          <w:lang w:eastAsia="en-GB"/>
        </w:rPr>
        <w:t>Effects of a work-based critical reflection program for novice nurses.</w:t>
      </w:r>
      <w:r w:rsidRPr="004262C6">
        <w:rPr>
          <w:rFonts w:ascii="Calibri" w:eastAsia="Times New Roman" w:hAnsi="Calibri" w:cs="Calibri"/>
          <w:color w:val="333333"/>
          <w:shd w:val="clear" w:color="auto" w:fill="FBFBFB"/>
          <w:lang w:eastAsia="en-GB"/>
        </w:rPr>
        <w:t>, </w:t>
      </w:r>
      <w:r w:rsidRPr="004262C6">
        <w:rPr>
          <w:rFonts w:ascii="Calibri" w:eastAsia="Times New Roman" w:hAnsi="Calibri" w:cs="Calibri"/>
          <w:i/>
          <w:iCs/>
          <w:color w:val="333333"/>
          <w:lang w:eastAsia="en-GB"/>
        </w:rPr>
        <w:t>BMC Medical Education</w:t>
      </w:r>
      <w:r w:rsidRPr="004262C6">
        <w:rPr>
          <w:rFonts w:ascii="Calibri" w:eastAsia="Times New Roman" w:hAnsi="Calibri" w:cs="Calibri"/>
          <w:color w:val="333333"/>
          <w:shd w:val="clear" w:color="auto" w:fill="FBFBFB"/>
          <w:lang w:eastAsia="en-GB"/>
        </w:rPr>
        <w:t>, 18, article number 30. Available at: DOI</w:t>
      </w:r>
      <w:r>
        <w:rPr>
          <w:rFonts w:ascii="Calibri" w:eastAsia="Times New Roman" w:hAnsi="Calibri" w:cs="Calibri"/>
          <w:color w:val="333333"/>
          <w:shd w:val="clear" w:color="auto" w:fill="FBFBFB"/>
          <w:lang w:eastAsia="en-GB"/>
        </w:rPr>
        <w:t xml:space="preserve"> </w:t>
      </w:r>
      <w:r w:rsidRPr="004262C6">
        <w:rPr>
          <w:rFonts w:ascii="Calibri" w:eastAsia="Times New Roman" w:hAnsi="Calibri" w:cs="Calibri"/>
          <w:color w:val="333333"/>
          <w:shd w:val="clear" w:color="auto" w:fill="FBFBFB"/>
          <w:lang w:eastAsia="en-GB"/>
        </w:rPr>
        <w:t>10.1186/s12909-018-1135-0</w:t>
      </w:r>
    </w:p>
    <w:p w14:paraId="04E1395D" w14:textId="207335DC" w:rsidR="004262C6" w:rsidRPr="004262C6" w:rsidRDefault="004262C6" w:rsidP="004262C6">
      <w:pPr>
        <w:pStyle w:val="ListParagraph"/>
        <w:rPr>
          <w:rFonts w:ascii="Calibri" w:eastAsia="Times New Roman" w:hAnsi="Calibri" w:cs="Calibri"/>
          <w:lang w:eastAsia="en-GB"/>
        </w:rPr>
      </w:pPr>
    </w:p>
    <w:p w14:paraId="33058BE9" w14:textId="77777777" w:rsidR="00D87E06" w:rsidRPr="00D87E06" w:rsidRDefault="00D87E06" w:rsidP="004262C6">
      <w:pPr>
        <w:pStyle w:val="ListParagraph"/>
        <w:rPr>
          <w:rFonts w:ascii="Times New Roman" w:eastAsia="Times New Roman" w:hAnsi="Times New Roman" w:cs="Times New Roman"/>
          <w:lang w:eastAsia="en-GB"/>
        </w:rPr>
      </w:pPr>
    </w:p>
    <w:p w14:paraId="0EBA6C04" w14:textId="5DD0EDF2" w:rsidR="00D87E06" w:rsidRPr="00D87E06" w:rsidRDefault="00D87E06" w:rsidP="00D87E06">
      <w:pPr>
        <w:pStyle w:val="ListParagraph"/>
        <w:numPr>
          <w:ilvl w:val="0"/>
          <w:numId w:val="5"/>
        </w:numPr>
        <w:rPr>
          <w:rFonts w:ascii="Times New Roman" w:eastAsia="Times New Roman" w:hAnsi="Times New Roman" w:cs="Times New Roman"/>
          <w:lang w:eastAsia="en-GB"/>
        </w:rPr>
      </w:pPr>
      <w:proofErr w:type="spellStart"/>
      <w:r w:rsidRPr="00D87E06">
        <w:rPr>
          <w:rFonts w:ascii="Calibri" w:eastAsia="Times New Roman" w:hAnsi="Calibri" w:cs="Calibri"/>
          <w:color w:val="333333"/>
          <w:shd w:val="clear" w:color="auto" w:fill="FBFBFB"/>
          <w:lang w:eastAsia="en-GB"/>
        </w:rPr>
        <w:t>Macek</w:t>
      </w:r>
      <w:proofErr w:type="spellEnd"/>
      <w:r w:rsidRPr="00D87E06">
        <w:rPr>
          <w:rFonts w:ascii="Calibri" w:eastAsia="Times New Roman" w:hAnsi="Calibri" w:cs="Calibri"/>
          <w:color w:val="333333"/>
          <w:shd w:val="clear" w:color="auto" w:fill="FBFBFB"/>
          <w:lang w:eastAsia="en-GB"/>
        </w:rPr>
        <w:t>, O.</w:t>
      </w:r>
      <w:r w:rsidR="00AB6277">
        <w:rPr>
          <w:rFonts w:ascii="Calibri" w:eastAsia="Times New Roman" w:hAnsi="Calibri" w:cs="Calibri"/>
          <w:color w:val="333333"/>
          <w:shd w:val="clear" w:color="auto" w:fill="FBFBFB"/>
          <w:lang w:eastAsia="en-GB"/>
        </w:rPr>
        <w:t>,</w:t>
      </w:r>
      <w:r w:rsidRPr="00D87E06">
        <w:rPr>
          <w:rFonts w:ascii="Calibri" w:eastAsia="Times New Roman" w:hAnsi="Calibri" w:cs="Calibri"/>
          <w:color w:val="333333"/>
          <w:shd w:val="clear" w:color="auto" w:fill="FBFBFB"/>
          <w:lang w:eastAsia="en-GB"/>
        </w:rPr>
        <w:t xml:space="preserve"> </w:t>
      </w:r>
      <w:proofErr w:type="spellStart"/>
      <w:r w:rsidRPr="00D87E06">
        <w:rPr>
          <w:rFonts w:ascii="Calibri" w:eastAsia="Times New Roman" w:hAnsi="Calibri" w:cs="Calibri"/>
          <w:color w:val="333333"/>
          <w:shd w:val="clear" w:color="auto" w:fill="FBFBFB"/>
          <w:lang w:eastAsia="en-GB"/>
        </w:rPr>
        <w:t>Komarek</w:t>
      </w:r>
      <w:proofErr w:type="spellEnd"/>
      <w:r w:rsidRPr="00D87E06">
        <w:rPr>
          <w:rFonts w:ascii="Calibri" w:eastAsia="Times New Roman" w:hAnsi="Calibri" w:cs="Calibri"/>
          <w:color w:val="333333"/>
          <w:shd w:val="clear" w:color="auto" w:fill="FBFBFB"/>
          <w:lang w:eastAsia="en-GB"/>
        </w:rPr>
        <w:t>, M. (2012) 'E</w:t>
      </w:r>
      <w:r>
        <w:rPr>
          <w:rFonts w:ascii="Calibri" w:eastAsia="Times New Roman" w:hAnsi="Calibri" w:cs="Calibri"/>
          <w:color w:val="333333"/>
          <w:shd w:val="clear" w:color="auto" w:fill="FBFBFB"/>
          <w:lang w:eastAsia="en-GB"/>
        </w:rPr>
        <w:t>duc</w:t>
      </w:r>
      <w:r w:rsidRPr="00D87E06">
        <w:rPr>
          <w:rFonts w:ascii="Calibri" w:eastAsia="Times New Roman" w:hAnsi="Calibri" w:cs="Calibri"/>
          <w:color w:val="333333"/>
          <w:shd w:val="clear" w:color="auto" w:fill="FBFBFB"/>
          <w:lang w:eastAsia="en-GB"/>
        </w:rPr>
        <w:t>ation of Student Teamwork', </w:t>
      </w:r>
      <w:r w:rsidRPr="00D87E06">
        <w:rPr>
          <w:rFonts w:ascii="Calibri" w:eastAsia="Times New Roman" w:hAnsi="Calibri" w:cs="Calibri"/>
          <w:i/>
          <w:iCs/>
          <w:color w:val="333333"/>
          <w:lang w:eastAsia="en-GB"/>
        </w:rPr>
        <w:t>25th IEEE conference on Software Engineering Education and Training</w:t>
      </w:r>
      <w:r w:rsidRPr="00D87E06">
        <w:rPr>
          <w:rFonts w:ascii="Calibri" w:eastAsia="Times New Roman" w:hAnsi="Calibri" w:cs="Calibri"/>
          <w:i/>
          <w:iCs/>
          <w:color w:val="333333"/>
          <w:shd w:val="clear" w:color="auto" w:fill="FBFBFB"/>
          <w:lang w:eastAsia="en-GB"/>
        </w:rPr>
        <w:t>,</w:t>
      </w:r>
      <w:r w:rsidRPr="00D87E06">
        <w:rPr>
          <w:rFonts w:ascii="Calibri" w:eastAsia="Times New Roman" w:hAnsi="Calibri" w:cs="Calibri"/>
          <w:color w:val="333333"/>
          <w:shd w:val="clear" w:color="auto" w:fill="FBFBFB"/>
          <w:lang w:eastAsia="en-GB"/>
        </w:rPr>
        <w:t xml:space="preserve"> pp. 130-133. Available at: DOI </w:t>
      </w:r>
      <w:r w:rsidRPr="00D87E06">
        <w:rPr>
          <w:rFonts w:ascii="Source Sans Pro" w:eastAsia="Times New Roman" w:hAnsi="Source Sans Pro" w:cs="Times New Roman"/>
          <w:color w:val="3A3A3A"/>
          <w:sz w:val="23"/>
          <w:szCs w:val="23"/>
          <w:shd w:val="clear" w:color="auto" w:fill="FFFFFF"/>
          <w:lang w:eastAsia="en-GB"/>
        </w:rPr>
        <w:t>10.1109/CSEET.2012.23</w:t>
      </w:r>
    </w:p>
    <w:p w14:paraId="3519A55F" w14:textId="77777777" w:rsidR="00D87E06" w:rsidRPr="00D87E06" w:rsidRDefault="00D87E06" w:rsidP="00D87E06">
      <w:pPr>
        <w:rPr>
          <w:rFonts w:ascii="Times New Roman" w:eastAsia="Times New Roman" w:hAnsi="Times New Roman" w:cs="Times New Roman"/>
          <w:lang w:eastAsia="en-GB"/>
        </w:rPr>
      </w:pPr>
    </w:p>
    <w:p w14:paraId="1FA19A95" w14:textId="0A2556C4" w:rsidR="00D87E06" w:rsidRPr="004150E9" w:rsidRDefault="004262C6" w:rsidP="004262C6">
      <w:pPr>
        <w:pStyle w:val="ListParagraph"/>
        <w:numPr>
          <w:ilvl w:val="0"/>
          <w:numId w:val="5"/>
        </w:numPr>
        <w:rPr>
          <w:rFonts w:ascii="Times New Roman" w:eastAsia="Times New Roman" w:hAnsi="Times New Roman" w:cs="Times New Roman"/>
          <w:i/>
          <w:iCs/>
          <w:lang w:eastAsia="en-GB"/>
        </w:rPr>
      </w:pPr>
      <w:r>
        <w:rPr>
          <w:rFonts w:ascii="Calibri" w:eastAsia="Times New Roman" w:hAnsi="Calibri" w:cs="Calibri"/>
          <w:lang w:eastAsia="en-GB"/>
        </w:rPr>
        <w:t>Wallb</w:t>
      </w:r>
      <w:r w:rsidRPr="004262C6">
        <w:rPr>
          <w:rFonts w:ascii="Calibri" w:eastAsia="Times New Roman" w:hAnsi="Calibri" w:cs="Calibri"/>
          <w:lang w:eastAsia="en-GB"/>
        </w:rPr>
        <w:t>ridge</w:t>
      </w:r>
      <w:r>
        <w:rPr>
          <w:rFonts w:ascii="Calibri" w:eastAsia="Times New Roman" w:hAnsi="Calibri" w:cs="Calibri"/>
          <w:lang w:eastAsia="en-GB"/>
        </w:rPr>
        <w:t xml:space="preserve">, A. (Sep 16, 2022) ‘Gibbs Reflective Cycle – How to learn from experience and become a better leader’. </w:t>
      </w:r>
      <w:r w:rsidRPr="004262C6">
        <w:rPr>
          <w:rFonts w:ascii="Calibri" w:eastAsia="Times New Roman" w:hAnsi="Calibri" w:cs="Calibri"/>
          <w:i/>
          <w:iCs/>
          <w:lang w:eastAsia="en-GB"/>
        </w:rPr>
        <w:t>TSW Training</w:t>
      </w:r>
      <w:r>
        <w:rPr>
          <w:rFonts w:ascii="Calibri" w:eastAsia="Times New Roman" w:hAnsi="Calibri" w:cs="Calibri"/>
          <w:i/>
          <w:iCs/>
          <w:lang w:eastAsia="en-GB"/>
        </w:rPr>
        <w:t>.</w:t>
      </w:r>
      <w:r w:rsidR="004150E9">
        <w:rPr>
          <w:rFonts w:ascii="Calibri" w:eastAsia="Times New Roman" w:hAnsi="Calibri" w:cs="Calibri"/>
          <w:i/>
          <w:iCs/>
          <w:lang w:eastAsia="en-GB"/>
        </w:rPr>
        <w:t xml:space="preserve"> </w:t>
      </w:r>
      <w:r w:rsidR="004150E9">
        <w:rPr>
          <w:rFonts w:ascii="Calibri" w:eastAsia="Times New Roman" w:hAnsi="Calibri" w:cs="Calibri"/>
          <w:lang w:eastAsia="en-GB"/>
        </w:rPr>
        <w:t xml:space="preserve">Available at: </w:t>
      </w:r>
      <w:hyperlink r:id="rId10" w:history="1">
        <w:r w:rsidR="004150E9" w:rsidRPr="007273BB">
          <w:rPr>
            <w:rStyle w:val="Hyperlink"/>
            <w:rFonts w:ascii="Calibri" w:eastAsia="Times New Roman" w:hAnsi="Calibri" w:cs="Calibri"/>
            <w:lang w:eastAsia="en-GB"/>
          </w:rPr>
          <w:t>https://www.tsw.co.uk/blog/leadership-and-management/gibbs-reflective-cycle/</w:t>
        </w:r>
      </w:hyperlink>
      <w:r w:rsidR="004150E9">
        <w:rPr>
          <w:rFonts w:ascii="Calibri" w:eastAsia="Times New Roman" w:hAnsi="Calibri" w:cs="Calibri"/>
          <w:lang w:eastAsia="en-GB"/>
        </w:rPr>
        <w:t xml:space="preserve"> [accessed on 26.03.2023].</w:t>
      </w:r>
    </w:p>
    <w:p w14:paraId="6C87B6BF" w14:textId="77777777" w:rsidR="004150E9" w:rsidRPr="004150E9" w:rsidRDefault="004150E9" w:rsidP="004150E9">
      <w:pPr>
        <w:pStyle w:val="ListParagraph"/>
        <w:rPr>
          <w:rFonts w:ascii="Times New Roman" w:eastAsia="Times New Roman" w:hAnsi="Times New Roman" w:cs="Times New Roman"/>
          <w:i/>
          <w:iCs/>
          <w:lang w:eastAsia="en-GB"/>
        </w:rPr>
      </w:pPr>
    </w:p>
    <w:p w14:paraId="557E6223" w14:textId="77777777" w:rsidR="004150E9" w:rsidRPr="00AB6277" w:rsidRDefault="004150E9" w:rsidP="00AB6277">
      <w:pPr>
        <w:rPr>
          <w:rFonts w:ascii="Times New Roman" w:eastAsia="Times New Roman" w:hAnsi="Times New Roman" w:cs="Times New Roman"/>
          <w:i/>
          <w:iCs/>
          <w:lang w:eastAsia="en-GB"/>
        </w:rPr>
      </w:pPr>
    </w:p>
    <w:p w14:paraId="5D3908FB" w14:textId="18BF3DA3" w:rsidR="002D3304" w:rsidRDefault="002D3304" w:rsidP="002D3304">
      <w:pPr>
        <w:rPr>
          <w:rFonts w:ascii="Calibri" w:hAnsi="Calibri" w:cs="Calibri"/>
          <w:i/>
          <w:iCs/>
        </w:rPr>
      </w:pPr>
    </w:p>
    <w:p w14:paraId="7BAC53BA" w14:textId="1D150BA5" w:rsidR="00943868" w:rsidRDefault="00943868" w:rsidP="002D3304">
      <w:pPr>
        <w:rPr>
          <w:rFonts w:ascii="Calibri" w:hAnsi="Calibri" w:cs="Calibri"/>
          <w:i/>
          <w:iCs/>
        </w:rPr>
      </w:pPr>
    </w:p>
    <w:p w14:paraId="4B6C8332" w14:textId="1CF1EF3B" w:rsidR="00943868" w:rsidRDefault="00943868" w:rsidP="002D3304">
      <w:pPr>
        <w:rPr>
          <w:rFonts w:ascii="Calibri" w:hAnsi="Calibri" w:cs="Calibri"/>
          <w:i/>
          <w:iCs/>
        </w:rPr>
      </w:pPr>
    </w:p>
    <w:p w14:paraId="08736AA7" w14:textId="4ECF2F55" w:rsidR="00943868" w:rsidRDefault="00943868" w:rsidP="002D3304">
      <w:pPr>
        <w:rPr>
          <w:rFonts w:ascii="Calibri" w:hAnsi="Calibri" w:cs="Calibri"/>
          <w:i/>
          <w:iCs/>
        </w:rPr>
      </w:pPr>
    </w:p>
    <w:p w14:paraId="7D579F39" w14:textId="25845BA0" w:rsidR="00943868" w:rsidRDefault="00943868" w:rsidP="002D3304">
      <w:pPr>
        <w:rPr>
          <w:rFonts w:ascii="Calibri" w:hAnsi="Calibri" w:cs="Calibri"/>
          <w:i/>
          <w:iCs/>
        </w:rPr>
      </w:pPr>
    </w:p>
    <w:p w14:paraId="61BBBDCC" w14:textId="7A6D2F8B" w:rsidR="00943868" w:rsidRDefault="00943868" w:rsidP="002D3304">
      <w:pPr>
        <w:rPr>
          <w:rFonts w:ascii="Calibri" w:hAnsi="Calibri" w:cs="Calibri"/>
          <w:i/>
          <w:iCs/>
        </w:rPr>
      </w:pPr>
    </w:p>
    <w:p w14:paraId="49C5F20A" w14:textId="49E33DED" w:rsidR="00943868" w:rsidRDefault="00943868" w:rsidP="002D3304">
      <w:pPr>
        <w:rPr>
          <w:rFonts w:ascii="Calibri" w:hAnsi="Calibri" w:cs="Calibri"/>
          <w:i/>
          <w:iCs/>
        </w:rPr>
      </w:pPr>
    </w:p>
    <w:p w14:paraId="2DCB9433" w14:textId="76013FF7" w:rsidR="00943868" w:rsidRDefault="00943868" w:rsidP="002D3304">
      <w:pPr>
        <w:rPr>
          <w:rFonts w:ascii="Calibri" w:hAnsi="Calibri" w:cs="Calibri"/>
          <w:i/>
          <w:iCs/>
        </w:rPr>
      </w:pPr>
    </w:p>
    <w:p w14:paraId="7CFD712A" w14:textId="2BE64B65" w:rsidR="00943868" w:rsidRDefault="00943868" w:rsidP="00943868">
      <w:pPr>
        <w:pStyle w:val="IntenseQuote"/>
        <w:rPr>
          <w:rFonts w:asciiTheme="majorHAnsi" w:hAnsiTheme="majorHAnsi" w:cstheme="majorHAnsi"/>
          <w:i w:val="0"/>
          <w:iCs w:val="0"/>
          <w:color w:val="000000" w:themeColor="text1"/>
          <w:sz w:val="48"/>
          <w:szCs w:val="48"/>
        </w:rPr>
      </w:pPr>
      <w:r w:rsidRPr="00943868">
        <w:lastRenderedPageBreak/>
        <w:drawing>
          <wp:anchor distT="0" distB="0" distL="114300" distR="114300" simplePos="0" relativeHeight="251665408" behindDoc="0" locked="0" layoutInCell="1" allowOverlap="1" wp14:anchorId="0A001F28" wp14:editId="78DE7A1B">
            <wp:simplePos x="0" y="0"/>
            <wp:positionH relativeFrom="column">
              <wp:posOffset>-101600</wp:posOffset>
            </wp:positionH>
            <wp:positionV relativeFrom="paragraph">
              <wp:posOffset>4783455</wp:posOffset>
            </wp:positionV>
            <wp:extent cx="5731510" cy="3223895"/>
            <wp:effectExtent l="0" t="0" r="0" b="1905"/>
            <wp:wrapThrough wrapText="bothSides">
              <wp:wrapPolygon edited="0">
                <wp:start x="0" y="0"/>
                <wp:lineTo x="0" y="21528"/>
                <wp:lineTo x="21538" y="21528"/>
                <wp:lineTo x="2153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943868">
        <w:drawing>
          <wp:anchor distT="0" distB="0" distL="114300" distR="114300" simplePos="0" relativeHeight="251664384" behindDoc="0" locked="0" layoutInCell="1" allowOverlap="1" wp14:anchorId="2B87223E" wp14:editId="07001648">
            <wp:simplePos x="0" y="0"/>
            <wp:positionH relativeFrom="column">
              <wp:posOffset>0</wp:posOffset>
            </wp:positionH>
            <wp:positionV relativeFrom="paragraph">
              <wp:posOffset>922655</wp:posOffset>
            </wp:positionV>
            <wp:extent cx="5731510" cy="3223895"/>
            <wp:effectExtent l="0" t="0" r="0" b="1905"/>
            <wp:wrapThrough wrapText="bothSides">
              <wp:wrapPolygon edited="0">
                <wp:start x="0" y="0"/>
                <wp:lineTo x="0" y="21528"/>
                <wp:lineTo x="21538" y="21528"/>
                <wp:lineTo x="2153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943868">
        <w:rPr>
          <w:rFonts w:asciiTheme="majorHAnsi" w:hAnsiTheme="majorHAnsi" w:cstheme="majorHAnsi"/>
          <w:i w:val="0"/>
          <w:iCs w:val="0"/>
          <w:color w:val="000000" w:themeColor="text1"/>
          <w:sz w:val="48"/>
          <w:szCs w:val="48"/>
        </w:rPr>
        <w:t>Appendix</w:t>
      </w:r>
    </w:p>
    <w:p w14:paraId="30720D95" w14:textId="2D94434A" w:rsidR="00943868" w:rsidRDefault="00943868" w:rsidP="00943868">
      <w:r w:rsidRPr="00943868">
        <w:lastRenderedPageBreak/>
        <w:drawing>
          <wp:inline distT="0" distB="0" distL="0" distR="0" wp14:anchorId="284C9CF2" wp14:editId="567AF3DD">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7603A96F" w14:textId="77777777" w:rsidR="00943868" w:rsidRDefault="00943868" w:rsidP="00943868"/>
    <w:p w14:paraId="4ABBA413" w14:textId="77777777" w:rsidR="00943868" w:rsidRDefault="00943868" w:rsidP="00943868"/>
    <w:p w14:paraId="54BC63B0" w14:textId="77777777" w:rsidR="00943868" w:rsidRDefault="00943868" w:rsidP="00943868"/>
    <w:p w14:paraId="45906C13" w14:textId="77777777" w:rsidR="00943868" w:rsidRDefault="00943868" w:rsidP="00943868"/>
    <w:p w14:paraId="18EAC3DC" w14:textId="77777777" w:rsidR="00943868" w:rsidRDefault="00943868" w:rsidP="00943868"/>
    <w:p w14:paraId="21903288" w14:textId="77777777" w:rsidR="00943868" w:rsidRDefault="00943868" w:rsidP="00943868"/>
    <w:p w14:paraId="7D3AD68A" w14:textId="2B3E7C8F" w:rsidR="00943868" w:rsidRDefault="00943868" w:rsidP="00943868">
      <w:r w:rsidRPr="00943868">
        <w:drawing>
          <wp:anchor distT="0" distB="0" distL="114300" distR="114300" simplePos="0" relativeHeight="251666432" behindDoc="0" locked="0" layoutInCell="1" allowOverlap="1" wp14:anchorId="0F856688" wp14:editId="538B2F50">
            <wp:simplePos x="0" y="0"/>
            <wp:positionH relativeFrom="column">
              <wp:posOffset>76200</wp:posOffset>
            </wp:positionH>
            <wp:positionV relativeFrom="paragraph">
              <wp:posOffset>229870</wp:posOffset>
            </wp:positionV>
            <wp:extent cx="5731510" cy="32238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0368519" w14:textId="23B75405" w:rsidR="00943868" w:rsidRDefault="00943868" w:rsidP="00943868"/>
    <w:p w14:paraId="6D5F2D8D" w14:textId="5F4A2EC1" w:rsidR="00943868" w:rsidRDefault="00943868" w:rsidP="00943868"/>
    <w:p w14:paraId="3A4EC81B" w14:textId="65051735" w:rsidR="00943868" w:rsidRDefault="00943868" w:rsidP="00943868"/>
    <w:p w14:paraId="1C8D622F" w14:textId="3C43BC83" w:rsidR="00943868" w:rsidRDefault="00943868" w:rsidP="00943868"/>
    <w:p w14:paraId="4DD1BD5F" w14:textId="7E2A928D" w:rsidR="00943868" w:rsidRDefault="00943868" w:rsidP="00943868"/>
    <w:p w14:paraId="6F742577" w14:textId="14841C4D" w:rsidR="00943868" w:rsidRDefault="00943868" w:rsidP="00943868"/>
    <w:p w14:paraId="660C3203" w14:textId="6EEF7B54" w:rsidR="00943868" w:rsidRDefault="00943868" w:rsidP="00943868"/>
    <w:p w14:paraId="5864A2EF" w14:textId="15541FAE" w:rsidR="00943868" w:rsidRPr="00943868" w:rsidRDefault="00943868" w:rsidP="00943868">
      <w:r w:rsidRPr="00943868">
        <w:drawing>
          <wp:inline distT="0" distB="0" distL="0" distR="0" wp14:anchorId="56F2C939" wp14:editId="73210081">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sectPr w:rsidR="00943868" w:rsidRPr="00943868" w:rsidSect="009B1729">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47DC7" w14:textId="77777777" w:rsidR="008153C7" w:rsidRDefault="008153C7" w:rsidP="0097117B">
      <w:r>
        <w:separator/>
      </w:r>
    </w:p>
  </w:endnote>
  <w:endnote w:type="continuationSeparator" w:id="0">
    <w:p w14:paraId="1A663F55" w14:textId="77777777" w:rsidR="008153C7" w:rsidRDefault="008153C7" w:rsidP="00971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7427628"/>
      <w:docPartObj>
        <w:docPartGallery w:val="Page Numbers (Bottom of Page)"/>
        <w:docPartUnique/>
      </w:docPartObj>
    </w:sdtPr>
    <w:sdtEndPr>
      <w:rPr>
        <w:rStyle w:val="PageNumber"/>
      </w:rPr>
    </w:sdtEndPr>
    <w:sdtContent>
      <w:p w14:paraId="0AD387ED" w14:textId="068B3ED9" w:rsidR="0097117B" w:rsidRDefault="0097117B" w:rsidP="007273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4ABE7" w14:textId="77777777" w:rsidR="0097117B" w:rsidRDefault="009711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7887227"/>
      <w:docPartObj>
        <w:docPartGallery w:val="Page Numbers (Bottom of Page)"/>
        <w:docPartUnique/>
      </w:docPartObj>
    </w:sdtPr>
    <w:sdtEndPr>
      <w:rPr>
        <w:rStyle w:val="PageNumber"/>
      </w:rPr>
    </w:sdtEndPr>
    <w:sdtContent>
      <w:p w14:paraId="745281E9" w14:textId="33944C3E" w:rsidR="0097117B" w:rsidRDefault="0097117B" w:rsidP="007273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0412CF" w14:textId="77777777" w:rsidR="0097117B" w:rsidRDefault="00971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A6462" w14:textId="77777777" w:rsidR="008153C7" w:rsidRDefault="008153C7" w:rsidP="0097117B">
      <w:r>
        <w:separator/>
      </w:r>
    </w:p>
  </w:footnote>
  <w:footnote w:type="continuationSeparator" w:id="0">
    <w:p w14:paraId="7982C553" w14:textId="77777777" w:rsidR="008153C7" w:rsidRDefault="008153C7" w:rsidP="009711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5" type="#_x0000_t75" style="width:9pt;height:9pt" o:bullet="t">
        <v:imagedata r:id="rId1" o:title="3D Diamond"/>
      </v:shape>
    </w:pict>
  </w:numPicBullet>
  <w:abstractNum w:abstractNumId="0" w15:restartNumberingAfterBreak="0">
    <w:nsid w:val="0CB8299F"/>
    <w:multiLevelType w:val="hybridMultilevel"/>
    <w:tmpl w:val="E9A648D6"/>
    <w:lvl w:ilvl="0" w:tplc="03A426B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E3197"/>
    <w:multiLevelType w:val="hybridMultilevel"/>
    <w:tmpl w:val="71880404"/>
    <w:lvl w:ilvl="0" w:tplc="03A426B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F83B83"/>
    <w:multiLevelType w:val="hybridMultilevel"/>
    <w:tmpl w:val="96EA0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2A309C"/>
    <w:multiLevelType w:val="hybridMultilevel"/>
    <w:tmpl w:val="FB4E78C6"/>
    <w:lvl w:ilvl="0" w:tplc="03A426B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51C1C"/>
    <w:multiLevelType w:val="hybridMultilevel"/>
    <w:tmpl w:val="2CD44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324008"/>
    <w:multiLevelType w:val="hybridMultilevel"/>
    <w:tmpl w:val="4EBCDC5A"/>
    <w:lvl w:ilvl="0" w:tplc="03A426B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729"/>
    <w:rsid w:val="00001EA1"/>
    <w:rsid w:val="000E6EDB"/>
    <w:rsid w:val="00126E65"/>
    <w:rsid w:val="00173ADD"/>
    <w:rsid w:val="002221B7"/>
    <w:rsid w:val="00274B6F"/>
    <w:rsid w:val="002D3304"/>
    <w:rsid w:val="00413A1B"/>
    <w:rsid w:val="004150E9"/>
    <w:rsid w:val="004262C6"/>
    <w:rsid w:val="006435E2"/>
    <w:rsid w:val="00686383"/>
    <w:rsid w:val="00695C5F"/>
    <w:rsid w:val="006B1827"/>
    <w:rsid w:val="006E4284"/>
    <w:rsid w:val="006F463E"/>
    <w:rsid w:val="00802C17"/>
    <w:rsid w:val="008153C7"/>
    <w:rsid w:val="008E05F6"/>
    <w:rsid w:val="0094369E"/>
    <w:rsid w:val="00943868"/>
    <w:rsid w:val="0097117B"/>
    <w:rsid w:val="009B1729"/>
    <w:rsid w:val="00AB6277"/>
    <w:rsid w:val="00BB24B9"/>
    <w:rsid w:val="00BC6BA0"/>
    <w:rsid w:val="00C33F8B"/>
    <w:rsid w:val="00CF60FA"/>
    <w:rsid w:val="00D87E06"/>
    <w:rsid w:val="00DE1C18"/>
    <w:rsid w:val="00E56821"/>
    <w:rsid w:val="00E640C3"/>
    <w:rsid w:val="00E669A6"/>
    <w:rsid w:val="00ED582E"/>
    <w:rsid w:val="00F95776"/>
    <w:rsid w:val="00FB5B52"/>
    <w:rsid w:val="00FC47CC"/>
    <w:rsid w:val="00FE5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54440"/>
  <w15:chartTrackingRefBased/>
  <w15:docId w15:val="{0A31637B-4E98-8E40-8F41-F7081FF9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383"/>
    <w:pPr>
      <w:keepNext/>
      <w:keepLines/>
      <w:spacing w:before="240"/>
      <w:outlineLvl w:val="0"/>
    </w:pPr>
    <w:rPr>
      <w:rFonts w:asciiTheme="majorHAnsi" w:eastAsiaTheme="majorEastAsia" w:hAnsiTheme="majorHAnsi" w:cstheme="majorBidi"/>
      <w:color w:val="B91301" w:themeColor="accent1" w:themeShade="BF"/>
      <w:sz w:val="32"/>
      <w:szCs w:val="32"/>
    </w:rPr>
  </w:style>
  <w:style w:type="paragraph" w:styleId="Heading2">
    <w:name w:val="heading 2"/>
    <w:basedOn w:val="Normal"/>
    <w:next w:val="Normal"/>
    <w:link w:val="Heading2Char"/>
    <w:uiPriority w:val="9"/>
    <w:unhideWhenUsed/>
    <w:qFormat/>
    <w:rsid w:val="00686383"/>
    <w:pPr>
      <w:keepNext/>
      <w:keepLines/>
      <w:spacing w:before="40"/>
      <w:outlineLvl w:val="1"/>
    </w:pPr>
    <w:rPr>
      <w:rFonts w:asciiTheme="majorHAnsi" w:eastAsiaTheme="majorEastAsia" w:hAnsiTheme="majorHAnsi" w:cstheme="majorBidi"/>
      <w:color w:val="B91301" w:themeColor="accent1" w:themeShade="BF"/>
      <w:sz w:val="26"/>
      <w:szCs w:val="26"/>
    </w:rPr>
  </w:style>
  <w:style w:type="paragraph" w:styleId="Heading3">
    <w:name w:val="heading 3"/>
    <w:basedOn w:val="Normal"/>
    <w:next w:val="Normal"/>
    <w:link w:val="Heading3Char"/>
    <w:uiPriority w:val="9"/>
    <w:unhideWhenUsed/>
    <w:qFormat/>
    <w:rsid w:val="000E6EDB"/>
    <w:pPr>
      <w:keepNext/>
      <w:keepLines/>
      <w:spacing w:before="40"/>
      <w:outlineLvl w:val="2"/>
    </w:pPr>
    <w:rPr>
      <w:rFonts w:asciiTheme="majorHAnsi" w:eastAsiaTheme="majorEastAsia" w:hAnsiTheme="majorHAnsi" w:cstheme="majorBidi"/>
      <w:color w:val="7B0D01"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1729"/>
    <w:rPr>
      <w:rFonts w:eastAsiaTheme="minorEastAsia"/>
      <w:sz w:val="22"/>
      <w:szCs w:val="22"/>
      <w:lang w:val="en-US" w:eastAsia="zh-CN"/>
    </w:rPr>
  </w:style>
  <w:style w:type="character" w:customStyle="1" w:styleId="NoSpacingChar">
    <w:name w:val="No Spacing Char"/>
    <w:basedOn w:val="DefaultParagraphFont"/>
    <w:link w:val="NoSpacing"/>
    <w:uiPriority w:val="1"/>
    <w:rsid w:val="009B1729"/>
    <w:rPr>
      <w:rFonts w:eastAsiaTheme="minorEastAsia"/>
      <w:sz w:val="22"/>
      <w:szCs w:val="22"/>
      <w:lang w:val="en-US" w:eastAsia="zh-CN"/>
    </w:rPr>
  </w:style>
  <w:style w:type="paragraph" w:styleId="Title">
    <w:name w:val="Title"/>
    <w:basedOn w:val="Normal"/>
    <w:next w:val="Normal"/>
    <w:link w:val="TitleChar"/>
    <w:uiPriority w:val="10"/>
    <w:qFormat/>
    <w:rsid w:val="0068638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38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86383"/>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686383"/>
    <w:rPr>
      <w:rFonts w:asciiTheme="majorHAnsi" w:eastAsiaTheme="majorEastAsia" w:hAnsiTheme="majorHAnsi" w:cstheme="majorBidi"/>
      <w:color w:val="B91301" w:themeColor="accent1" w:themeShade="BF"/>
      <w:sz w:val="26"/>
      <w:szCs w:val="26"/>
    </w:rPr>
  </w:style>
  <w:style w:type="character" w:customStyle="1" w:styleId="Heading1Char">
    <w:name w:val="Heading 1 Char"/>
    <w:basedOn w:val="DefaultParagraphFont"/>
    <w:link w:val="Heading1"/>
    <w:uiPriority w:val="9"/>
    <w:rsid w:val="00686383"/>
    <w:rPr>
      <w:rFonts w:asciiTheme="majorHAnsi" w:eastAsiaTheme="majorEastAsia" w:hAnsiTheme="majorHAnsi" w:cstheme="majorBidi"/>
      <w:color w:val="B91301" w:themeColor="accent1" w:themeShade="BF"/>
      <w:sz w:val="32"/>
      <w:szCs w:val="32"/>
    </w:rPr>
  </w:style>
  <w:style w:type="paragraph" w:styleId="IntenseQuote">
    <w:name w:val="Intense Quote"/>
    <w:basedOn w:val="Normal"/>
    <w:next w:val="Normal"/>
    <w:link w:val="IntenseQuoteChar"/>
    <w:uiPriority w:val="30"/>
    <w:qFormat/>
    <w:rsid w:val="00686383"/>
    <w:pPr>
      <w:pBdr>
        <w:top w:val="single" w:sz="4" w:space="10" w:color="F81B02" w:themeColor="accent1"/>
        <w:bottom w:val="single" w:sz="4" w:space="10" w:color="F81B02" w:themeColor="accent1"/>
      </w:pBdr>
      <w:spacing w:before="360" w:after="360"/>
      <w:ind w:left="864" w:right="864"/>
      <w:jc w:val="center"/>
    </w:pPr>
    <w:rPr>
      <w:i/>
      <w:iCs/>
      <w:color w:val="F81B02" w:themeColor="accent1"/>
    </w:rPr>
  </w:style>
  <w:style w:type="character" w:customStyle="1" w:styleId="IntenseQuoteChar">
    <w:name w:val="Intense Quote Char"/>
    <w:basedOn w:val="DefaultParagraphFont"/>
    <w:link w:val="IntenseQuote"/>
    <w:uiPriority w:val="30"/>
    <w:rsid w:val="00686383"/>
    <w:rPr>
      <w:i/>
      <w:iCs/>
      <w:color w:val="F81B02" w:themeColor="accent1"/>
    </w:rPr>
  </w:style>
  <w:style w:type="character" w:styleId="SubtleEmphasis">
    <w:name w:val="Subtle Emphasis"/>
    <w:basedOn w:val="DefaultParagraphFont"/>
    <w:uiPriority w:val="19"/>
    <w:qFormat/>
    <w:rsid w:val="0097117B"/>
    <w:rPr>
      <w:i/>
      <w:iCs/>
      <w:color w:val="404040" w:themeColor="text1" w:themeTint="BF"/>
    </w:rPr>
  </w:style>
  <w:style w:type="paragraph" w:styleId="Footer">
    <w:name w:val="footer"/>
    <w:basedOn w:val="Normal"/>
    <w:link w:val="FooterChar"/>
    <w:uiPriority w:val="99"/>
    <w:unhideWhenUsed/>
    <w:rsid w:val="0097117B"/>
    <w:pPr>
      <w:tabs>
        <w:tab w:val="center" w:pos="4513"/>
        <w:tab w:val="right" w:pos="9026"/>
      </w:tabs>
    </w:pPr>
  </w:style>
  <w:style w:type="character" w:customStyle="1" w:styleId="FooterChar">
    <w:name w:val="Footer Char"/>
    <w:basedOn w:val="DefaultParagraphFont"/>
    <w:link w:val="Footer"/>
    <w:uiPriority w:val="99"/>
    <w:rsid w:val="0097117B"/>
  </w:style>
  <w:style w:type="character" w:styleId="PageNumber">
    <w:name w:val="page number"/>
    <w:basedOn w:val="DefaultParagraphFont"/>
    <w:uiPriority w:val="99"/>
    <w:semiHidden/>
    <w:unhideWhenUsed/>
    <w:rsid w:val="0097117B"/>
  </w:style>
  <w:style w:type="character" w:customStyle="1" w:styleId="Heading3Char">
    <w:name w:val="Heading 3 Char"/>
    <w:basedOn w:val="DefaultParagraphFont"/>
    <w:link w:val="Heading3"/>
    <w:uiPriority w:val="9"/>
    <w:rsid w:val="000E6EDB"/>
    <w:rPr>
      <w:rFonts w:asciiTheme="majorHAnsi" w:eastAsiaTheme="majorEastAsia" w:hAnsiTheme="majorHAnsi" w:cstheme="majorBidi"/>
      <w:color w:val="7B0D01" w:themeColor="accent1" w:themeShade="7F"/>
    </w:rPr>
  </w:style>
  <w:style w:type="character" w:styleId="Strong">
    <w:name w:val="Strong"/>
    <w:basedOn w:val="DefaultParagraphFont"/>
    <w:uiPriority w:val="22"/>
    <w:qFormat/>
    <w:rsid w:val="000E6EDB"/>
    <w:rPr>
      <w:b/>
      <w:bCs/>
    </w:rPr>
  </w:style>
  <w:style w:type="character" w:styleId="Emphasis">
    <w:name w:val="Emphasis"/>
    <w:basedOn w:val="DefaultParagraphFont"/>
    <w:uiPriority w:val="20"/>
    <w:qFormat/>
    <w:rsid w:val="000E6EDB"/>
    <w:rPr>
      <w:i/>
      <w:iCs/>
    </w:rPr>
  </w:style>
  <w:style w:type="paragraph" w:styleId="NormalWeb">
    <w:name w:val="Normal (Web)"/>
    <w:basedOn w:val="Normal"/>
    <w:uiPriority w:val="99"/>
    <w:semiHidden/>
    <w:unhideWhenUsed/>
    <w:rsid w:val="002D3304"/>
    <w:rPr>
      <w:rFonts w:ascii="Times New Roman" w:hAnsi="Times New Roman" w:cs="Times New Roman"/>
    </w:rPr>
  </w:style>
  <w:style w:type="character" w:customStyle="1" w:styleId="apple-converted-space">
    <w:name w:val="apple-converted-space"/>
    <w:basedOn w:val="DefaultParagraphFont"/>
    <w:rsid w:val="00D87E06"/>
  </w:style>
  <w:style w:type="paragraph" w:styleId="ListParagraph">
    <w:name w:val="List Paragraph"/>
    <w:basedOn w:val="Normal"/>
    <w:uiPriority w:val="34"/>
    <w:qFormat/>
    <w:rsid w:val="00D87E06"/>
    <w:pPr>
      <w:ind w:left="720"/>
      <w:contextualSpacing/>
    </w:pPr>
  </w:style>
  <w:style w:type="character" w:styleId="Hyperlink">
    <w:name w:val="Hyperlink"/>
    <w:basedOn w:val="DefaultParagraphFont"/>
    <w:uiPriority w:val="99"/>
    <w:unhideWhenUsed/>
    <w:rsid w:val="004150E9"/>
    <w:rPr>
      <w:color w:val="FC5A1A" w:themeColor="hyperlink"/>
      <w:u w:val="single"/>
    </w:rPr>
  </w:style>
  <w:style w:type="character" w:styleId="UnresolvedMention">
    <w:name w:val="Unresolved Mention"/>
    <w:basedOn w:val="DefaultParagraphFont"/>
    <w:uiPriority w:val="99"/>
    <w:semiHidden/>
    <w:unhideWhenUsed/>
    <w:rsid w:val="004150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37337">
      <w:bodyDiv w:val="1"/>
      <w:marLeft w:val="0"/>
      <w:marRight w:val="0"/>
      <w:marTop w:val="0"/>
      <w:marBottom w:val="0"/>
      <w:divBdr>
        <w:top w:val="none" w:sz="0" w:space="0" w:color="auto"/>
        <w:left w:val="none" w:sz="0" w:space="0" w:color="auto"/>
        <w:bottom w:val="none" w:sz="0" w:space="0" w:color="auto"/>
        <w:right w:val="none" w:sz="0" w:space="0" w:color="auto"/>
      </w:divBdr>
    </w:div>
    <w:div w:id="286666870">
      <w:bodyDiv w:val="1"/>
      <w:marLeft w:val="0"/>
      <w:marRight w:val="0"/>
      <w:marTop w:val="0"/>
      <w:marBottom w:val="0"/>
      <w:divBdr>
        <w:top w:val="none" w:sz="0" w:space="0" w:color="auto"/>
        <w:left w:val="none" w:sz="0" w:space="0" w:color="auto"/>
        <w:bottom w:val="none" w:sz="0" w:space="0" w:color="auto"/>
        <w:right w:val="none" w:sz="0" w:space="0" w:color="auto"/>
      </w:divBdr>
    </w:div>
    <w:div w:id="1432551524">
      <w:bodyDiv w:val="1"/>
      <w:marLeft w:val="0"/>
      <w:marRight w:val="0"/>
      <w:marTop w:val="0"/>
      <w:marBottom w:val="0"/>
      <w:divBdr>
        <w:top w:val="none" w:sz="0" w:space="0" w:color="auto"/>
        <w:left w:val="none" w:sz="0" w:space="0" w:color="auto"/>
        <w:bottom w:val="none" w:sz="0" w:space="0" w:color="auto"/>
        <w:right w:val="none" w:sz="0" w:space="0" w:color="auto"/>
      </w:divBdr>
    </w:div>
    <w:div w:id="1504584279">
      <w:bodyDiv w:val="1"/>
      <w:marLeft w:val="0"/>
      <w:marRight w:val="0"/>
      <w:marTop w:val="0"/>
      <w:marBottom w:val="0"/>
      <w:divBdr>
        <w:top w:val="none" w:sz="0" w:space="0" w:color="auto"/>
        <w:left w:val="none" w:sz="0" w:space="0" w:color="auto"/>
        <w:bottom w:val="none" w:sz="0" w:space="0" w:color="auto"/>
        <w:right w:val="none" w:sz="0" w:space="0" w:color="auto"/>
      </w:divBdr>
      <w:divsChild>
        <w:div w:id="1815561153">
          <w:marLeft w:val="0"/>
          <w:marRight w:val="0"/>
          <w:marTop w:val="0"/>
          <w:marBottom w:val="0"/>
          <w:divBdr>
            <w:top w:val="none" w:sz="0" w:space="0" w:color="auto"/>
            <w:left w:val="none" w:sz="0" w:space="0" w:color="auto"/>
            <w:bottom w:val="none" w:sz="0" w:space="0" w:color="auto"/>
            <w:right w:val="none" w:sz="0" w:space="0" w:color="auto"/>
          </w:divBdr>
          <w:divsChild>
            <w:div w:id="561058133">
              <w:marLeft w:val="0"/>
              <w:marRight w:val="0"/>
              <w:marTop w:val="0"/>
              <w:marBottom w:val="0"/>
              <w:divBdr>
                <w:top w:val="none" w:sz="0" w:space="0" w:color="auto"/>
                <w:left w:val="none" w:sz="0" w:space="0" w:color="auto"/>
                <w:bottom w:val="none" w:sz="0" w:space="0" w:color="auto"/>
                <w:right w:val="none" w:sz="0" w:space="0" w:color="auto"/>
              </w:divBdr>
              <w:divsChild>
                <w:div w:id="17871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97643">
      <w:bodyDiv w:val="1"/>
      <w:marLeft w:val="0"/>
      <w:marRight w:val="0"/>
      <w:marTop w:val="0"/>
      <w:marBottom w:val="0"/>
      <w:divBdr>
        <w:top w:val="none" w:sz="0" w:space="0" w:color="auto"/>
        <w:left w:val="none" w:sz="0" w:space="0" w:color="auto"/>
        <w:bottom w:val="none" w:sz="0" w:space="0" w:color="auto"/>
        <w:right w:val="none" w:sz="0" w:space="0" w:color="auto"/>
      </w:divBdr>
    </w:div>
    <w:div w:id="1617365718">
      <w:bodyDiv w:val="1"/>
      <w:marLeft w:val="0"/>
      <w:marRight w:val="0"/>
      <w:marTop w:val="0"/>
      <w:marBottom w:val="0"/>
      <w:divBdr>
        <w:top w:val="none" w:sz="0" w:space="0" w:color="auto"/>
        <w:left w:val="none" w:sz="0" w:space="0" w:color="auto"/>
        <w:bottom w:val="none" w:sz="0" w:space="0" w:color="auto"/>
        <w:right w:val="none" w:sz="0" w:space="0" w:color="auto"/>
      </w:divBdr>
    </w:div>
    <w:div w:id="1770857050">
      <w:bodyDiv w:val="1"/>
      <w:marLeft w:val="0"/>
      <w:marRight w:val="0"/>
      <w:marTop w:val="0"/>
      <w:marBottom w:val="0"/>
      <w:divBdr>
        <w:top w:val="none" w:sz="0" w:space="0" w:color="auto"/>
        <w:left w:val="none" w:sz="0" w:space="0" w:color="auto"/>
        <w:bottom w:val="none" w:sz="0" w:space="0" w:color="auto"/>
        <w:right w:val="none" w:sz="0" w:space="0" w:color="auto"/>
      </w:divBdr>
      <w:divsChild>
        <w:div w:id="940377835">
          <w:marLeft w:val="0"/>
          <w:marRight w:val="0"/>
          <w:marTop w:val="0"/>
          <w:marBottom w:val="0"/>
          <w:divBdr>
            <w:top w:val="none" w:sz="0" w:space="0" w:color="auto"/>
            <w:left w:val="none" w:sz="0" w:space="0" w:color="auto"/>
            <w:bottom w:val="none" w:sz="0" w:space="0" w:color="auto"/>
            <w:right w:val="none" w:sz="0" w:space="0" w:color="auto"/>
          </w:divBdr>
          <w:divsChild>
            <w:div w:id="977876497">
              <w:marLeft w:val="0"/>
              <w:marRight w:val="0"/>
              <w:marTop w:val="0"/>
              <w:marBottom w:val="0"/>
              <w:divBdr>
                <w:top w:val="none" w:sz="0" w:space="0" w:color="auto"/>
                <w:left w:val="none" w:sz="0" w:space="0" w:color="auto"/>
                <w:bottom w:val="none" w:sz="0" w:space="0" w:color="auto"/>
                <w:right w:val="none" w:sz="0" w:space="0" w:color="auto"/>
              </w:divBdr>
              <w:divsChild>
                <w:div w:id="82767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30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hyperlink" Target="https://www.tsw.co.uk/blog/leadership-and-management/gibbs-reflective-cycl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image" Target="media/image7.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Atlas">
  <a:themeElements>
    <a:clrScheme name="Atlas">
      <a:dk1>
        <a:sysClr val="windowText" lastClr="000000"/>
      </a:dk1>
      <a:lt1>
        <a:sysClr val="window" lastClr="FFFFFF"/>
      </a:lt1>
      <a:dk2>
        <a:srgbClr val="454545"/>
      </a:dk2>
      <a:lt2>
        <a:srgbClr val="E0E0E0"/>
      </a:lt2>
      <a:accent1>
        <a:srgbClr val="F81B02"/>
      </a:accent1>
      <a:accent2>
        <a:srgbClr val="FC7715"/>
      </a:accent2>
      <a:accent3>
        <a:srgbClr val="AFBF41"/>
      </a:accent3>
      <a:accent4>
        <a:srgbClr val="50C49F"/>
      </a:accent4>
      <a:accent5>
        <a:srgbClr val="3B95C4"/>
      </a:accent5>
      <a:accent6>
        <a:srgbClr val="B560D4"/>
      </a:accent6>
      <a:hlink>
        <a:srgbClr val="FC5A1A"/>
      </a:hlink>
      <a:folHlink>
        <a:srgbClr val="B49E74"/>
      </a:folHlink>
    </a:clrScheme>
    <a:fontScheme name="Atlas">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tlas">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docProps/app.xml><?xml version="1.0" encoding="utf-8"?>
<Properties xmlns="http://schemas.openxmlformats.org/officeDocument/2006/extended-properties" xmlns:vt="http://schemas.openxmlformats.org/officeDocument/2006/docPropsVTypes">
  <Template>Normal.dotm</Template>
  <TotalTime>149</TotalTime>
  <Pages>8</Pages>
  <Words>1096</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Lecturer: Dr. Hoang Dang Nguyen</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reflective report</dc:title>
  <dc:subject>LCBB4003 – Introducing The Modern Workplace</dc:subject>
  <dc:creator>Petya Encheva Petrova  Student ID: 2111477</dc:creator>
  <cp:keywords/>
  <dc:description/>
  <cp:lastModifiedBy>Petya Encheva Petrova (2111477)</cp:lastModifiedBy>
  <cp:revision>2</cp:revision>
  <dcterms:created xsi:type="dcterms:W3CDTF">2023-03-26T14:04:00Z</dcterms:created>
  <dcterms:modified xsi:type="dcterms:W3CDTF">2023-03-30T18:47:00Z</dcterms:modified>
</cp:coreProperties>
</file>