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C11D0" w14:textId="77777777" w:rsidTr="00F84787">
        <w:tc>
          <w:tcPr>
            <w:tcW w:w="9922" w:type="dxa"/>
            <w:shd w:val="clear" w:color="auto" w:fill="C0C0C0"/>
          </w:tcPr>
          <w:p w14:paraId="7A536379"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3A3F574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0BE45852"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2B5C4392" wp14:editId="13FA46E1">
                  <wp:extent cx="1277088" cy="5115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13306" cy="526060"/>
                          </a:xfrm>
                          <a:prstGeom prst="rect">
                            <a:avLst/>
                          </a:prstGeom>
                          <a:noFill/>
                        </pic:spPr>
                      </pic:pic>
                    </a:graphicData>
                  </a:graphic>
                </wp:inline>
              </w:drawing>
            </w:r>
          </w:p>
        </w:tc>
        <w:tc>
          <w:tcPr>
            <w:tcW w:w="5222" w:type="dxa"/>
          </w:tcPr>
          <w:p w14:paraId="521CE9BA"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2B04A01B" w14:textId="77777777" w:rsidR="00F84787" w:rsidRPr="00A406E5" w:rsidRDefault="00F84787" w:rsidP="002D5B3F">
      <w:pPr>
        <w:jc w:val="center"/>
        <w:rPr>
          <w:rFonts w:ascii="Arial" w:hAnsi="Arial" w:cs="Arial"/>
          <w:b/>
          <w:i/>
          <w:sz w:val="32"/>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3B3F9D" w:rsidRPr="00A406E5" w14:paraId="52DB8B96" w14:textId="77777777" w:rsidTr="007A04BE">
        <w:tc>
          <w:tcPr>
            <w:tcW w:w="2490" w:type="dxa"/>
            <w:shd w:val="pct15" w:color="auto" w:fill="auto"/>
          </w:tcPr>
          <w:p w14:paraId="6B7EE6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7E655862" w14:textId="1EDBA38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F1EB6">
              <w:rPr>
                <w:rFonts w:ascii="Arial" w:hAnsi="Arial" w:cs="Arial"/>
                <w:b/>
                <w:sz w:val="22"/>
                <w:szCs w:val="22"/>
              </w:rPr>
              <w:t>Ellie</w:t>
            </w:r>
            <w:r w:rsidR="003E721B">
              <w:rPr>
                <w:rFonts w:ascii="Arial" w:hAnsi="Arial" w:cs="Arial"/>
                <w:b/>
                <w:sz w:val="22"/>
                <w:szCs w:val="22"/>
              </w:rPr>
              <w:t xml:space="preserve"> Ghosh</w:t>
            </w:r>
          </w:p>
        </w:tc>
        <w:tc>
          <w:tcPr>
            <w:tcW w:w="3260" w:type="dxa"/>
            <w:shd w:val="clear" w:color="auto" w:fill="D9D9D9"/>
          </w:tcPr>
          <w:p w14:paraId="10FCB5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49C9840C" w14:textId="0623E083" w:rsidR="003B3F9D" w:rsidRPr="00A406E5" w:rsidRDefault="003E721B" w:rsidP="001E57C1">
            <w:pPr>
              <w:spacing w:before="120" w:after="120"/>
              <w:jc w:val="both"/>
              <w:rPr>
                <w:rFonts w:ascii="Arial" w:hAnsi="Arial" w:cs="Arial"/>
                <w:b/>
                <w:sz w:val="22"/>
                <w:szCs w:val="22"/>
              </w:rPr>
            </w:pPr>
            <w:r>
              <w:rPr>
                <w:rFonts w:ascii="Arial" w:hAnsi="Arial" w:cs="Arial"/>
                <w:b/>
                <w:sz w:val="22"/>
                <w:szCs w:val="22"/>
              </w:rPr>
              <w:t>2429924</w:t>
            </w:r>
          </w:p>
        </w:tc>
      </w:tr>
      <w:tr w:rsidR="00DB116D" w:rsidRPr="00A406E5" w14:paraId="7DD6FF0E" w14:textId="77777777" w:rsidTr="00386509">
        <w:tc>
          <w:tcPr>
            <w:tcW w:w="2490" w:type="dxa"/>
            <w:shd w:val="pct15" w:color="auto" w:fill="auto"/>
          </w:tcPr>
          <w:p w14:paraId="4B86E1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29D3E" w14:textId="76686B02" w:rsidR="00DB116D" w:rsidRPr="007A04BE" w:rsidRDefault="00406A1E" w:rsidP="00E51AAC">
            <w:pPr>
              <w:spacing w:before="120" w:after="120"/>
              <w:jc w:val="both"/>
              <w:rPr>
                <w:rFonts w:ascii="Arial" w:hAnsi="Arial" w:cs="Arial"/>
                <w:b/>
              </w:rPr>
            </w:pPr>
            <w:r w:rsidRPr="007A04BE">
              <w:rPr>
                <w:rFonts w:ascii="Arial" w:hAnsi="Arial" w:cs="Arial"/>
                <w:b/>
              </w:rPr>
              <w:t xml:space="preserve">CertHE </w:t>
            </w:r>
            <w:r>
              <w:rPr>
                <w:rFonts w:ascii="Arial" w:hAnsi="Arial" w:cs="Arial"/>
                <w:b/>
              </w:rPr>
              <w:t>Applied Leadership and Management Outreach</w:t>
            </w:r>
          </w:p>
        </w:tc>
      </w:tr>
      <w:tr w:rsidR="008F1308" w:rsidRPr="00A406E5" w14:paraId="303F291C" w14:textId="77777777" w:rsidTr="00386509">
        <w:tc>
          <w:tcPr>
            <w:tcW w:w="2490" w:type="dxa"/>
            <w:shd w:val="pct15" w:color="auto" w:fill="auto"/>
          </w:tcPr>
          <w:p w14:paraId="3C03AA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3AC3376" w14:textId="43A9985C" w:rsidR="008F1308" w:rsidRPr="007A04BE" w:rsidRDefault="00FF32C5" w:rsidP="00E51AAC">
            <w:pPr>
              <w:spacing w:before="120" w:after="120"/>
              <w:jc w:val="both"/>
              <w:rPr>
                <w:rFonts w:ascii="Arial" w:hAnsi="Arial" w:cs="Arial"/>
                <w:b/>
              </w:rPr>
            </w:pPr>
            <w:r>
              <w:rPr>
                <w:rFonts w:ascii="Arial" w:hAnsi="Arial" w:cs="Arial"/>
                <w:b/>
              </w:rPr>
              <w:t xml:space="preserve">Management communication </w:t>
            </w:r>
          </w:p>
        </w:tc>
      </w:tr>
      <w:tr w:rsidR="00B84B5B" w:rsidRPr="00A406E5" w14:paraId="696B2BE3" w14:textId="77777777" w:rsidTr="007A04BE">
        <w:tc>
          <w:tcPr>
            <w:tcW w:w="2490" w:type="dxa"/>
            <w:shd w:val="pct15" w:color="auto" w:fill="auto"/>
          </w:tcPr>
          <w:p w14:paraId="0218D8B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0E3F7BAB" w14:textId="53AC8645" w:rsidR="00B84B5B" w:rsidRPr="007A04BE" w:rsidRDefault="00386509" w:rsidP="00152E9D">
            <w:pPr>
              <w:spacing w:before="120" w:after="120"/>
              <w:jc w:val="both"/>
              <w:rPr>
                <w:rFonts w:ascii="Arial" w:hAnsi="Arial" w:cs="Arial"/>
                <w:b/>
              </w:rPr>
            </w:pPr>
            <w:r w:rsidRPr="007A04BE">
              <w:rPr>
                <w:rFonts w:ascii="Arial" w:hAnsi="Arial" w:cs="Arial"/>
                <w:b/>
              </w:rPr>
              <w:t>BMSK40</w:t>
            </w:r>
            <w:r w:rsidR="00406A1E">
              <w:rPr>
                <w:rFonts w:ascii="Arial" w:hAnsi="Arial" w:cs="Arial"/>
                <w:b/>
              </w:rPr>
              <w:t>1</w:t>
            </w:r>
            <w:r w:rsidR="00FC4ABE">
              <w:rPr>
                <w:rFonts w:ascii="Arial" w:hAnsi="Arial" w:cs="Arial"/>
                <w:b/>
              </w:rPr>
              <w:t>3</w:t>
            </w:r>
          </w:p>
        </w:tc>
        <w:tc>
          <w:tcPr>
            <w:tcW w:w="3260" w:type="dxa"/>
            <w:shd w:val="clear" w:color="auto" w:fill="D9D9D9"/>
          </w:tcPr>
          <w:p w14:paraId="3477FAA8"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79D7DDF6" w14:textId="5F0C3A4A" w:rsidR="00B84B5B" w:rsidRPr="007A04BE" w:rsidRDefault="002D3F3E" w:rsidP="00386509">
            <w:pPr>
              <w:spacing w:before="120" w:after="120"/>
              <w:jc w:val="center"/>
              <w:rPr>
                <w:rFonts w:ascii="Arial" w:hAnsi="Arial" w:cs="Arial"/>
                <w:b/>
              </w:rPr>
            </w:pPr>
            <w:r>
              <w:rPr>
                <w:rFonts w:ascii="Arial" w:hAnsi="Arial" w:cs="Arial"/>
                <w:b/>
              </w:rPr>
              <w:t>10</w:t>
            </w:r>
            <w:r w:rsidR="006C250C">
              <w:rPr>
                <w:rFonts w:ascii="Arial" w:hAnsi="Arial" w:cs="Arial"/>
                <w:b/>
              </w:rPr>
              <w:t>0</w:t>
            </w:r>
            <w:r w:rsidR="00386509" w:rsidRPr="007A04BE">
              <w:rPr>
                <w:rFonts w:ascii="Arial" w:hAnsi="Arial" w:cs="Arial"/>
                <w:b/>
              </w:rPr>
              <w:t>%</w:t>
            </w:r>
          </w:p>
        </w:tc>
      </w:tr>
      <w:tr w:rsidR="00DB116D" w:rsidRPr="00A406E5" w14:paraId="10BEFF23" w14:textId="77777777" w:rsidTr="007A04BE">
        <w:tc>
          <w:tcPr>
            <w:tcW w:w="2490" w:type="dxa"/>
            <w:shd w:val="pct15" w:color="auto" w:fill="auto"/>
          </w:tcPr>
          <w:p w14:paraId="4F7F97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6CEABD7C" w14:textId="77777777" w:rsidR="00DB116D" w:rsidRPr="007A04BE" w:rsidRDefault="00906334" w:rsidP="00E51AAC">
            <w:pPr>
              <w:spacing w:before="120" w:after="120"/>
              <w:jc w:val="both"/>
              <w:rPr>
                <w:rFonts w:ascii="Arial" w:hAnsi="Arial" w:cs="Arial"/>
                <w:b/>
              </w:rPr>
            </w:pPr>
            <w:r>
              <w:rPr>
                <w:rFonts w:ascii="Arial" w:hAnsi="Arial" w:cs="Arial"/>
                <w:b/>
              </w:rPr>
              <w:t>TBC</w:t>
            </w:r>
          </w:p>
        </w:tc>
        <w:tc>
          <w:tcPr>
            <w:tcW w:w="3260" w:type="dxa"/>
            <w:shd w:val="clear" w:color="auto" w:fill="D9D9D9"/>
          </w:tcPr>
          <w:p w14:paraId="04741EA2"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75C7E592" w14:textId="77777777" w:rsidR="00DB116D" w:rsidRPr="007A04BE" w:rsidRDefault="00906334" w:rsidP="009972DD">
            <w:pPr>
              <w:spacing w:before="120" w:after="120"/>
              <w:jc w:val="center"/>
              <w:rPr>
                <w:rFonts w:ascii="Arial" w:hAnsi="Arial" w:cs="Arial"/>
                <w:b/>
              </w:rPr>
            </w:pPr>
            <w:r>
              <w:rPr>
                <w:rFonts w:ascii="Arial" w:hAnsi="Arial" w:cs="Arial"/>
                <w:b/>
              </w:rPr>
              <w:t>TBC</w:t>
            </w:r>
          </w:p>
        </w:tc>
      </w:tr>
      <w:tr w:rsidR="00F552CB" w14:paraId="35ECBB43" w14:textId="77777777" w:rsidTr="00F552CB">
        <w:tc>
          <w:tcPr>
            <w:tcW w:w="2490" w:type="dxa"/>
            <w:tcBorders>
              <w:top w:val="single" w:sz="4" w:space="0" w:color="auto"/>
              <w:left w:val="single" w:sz="4" w:space="0" w:color="auto"/>
              <w:bottom w:val="single" w:sz="4" w:space="0" w:color="auto"/>
              <w:right w:val="single" w:sz="4" w:space="0" w:color="auto"/>
            </w:tcBorders>
            <w:shd w:val="pct15" w:color="auto" w:fill="auto"/>
          </w:tcPr>
          <w:p w14:paraId="0A4EA72D" w14:textId="77777777" w:rsidR="00F552CB" w:rsidRPr="00F552CB" w:rsidRDefault="00F552CB">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2755" w:type="dxa"/>
            <w:tcBorders>
              <w:top w:val="single" w:sz="4" w:space="0" w:color="auto"/>
              <w:left w:val="single" w:sz="4" w:space="0" w:color="auto"/>
              <w:bottom w:val="single" w:sz="4" w:space="0" w:color="auto"/>
              <w:right w:val="single" w:sz="4" w:space="0" w:color="auto"/>
            </w:tcBorders>
          </w:tcPr>
          <w:p w14:paraId="06702B70" w14:textId="77777777" w:rsidR="00F552CB" w:rsidRDefault="00F552CB" w:rsidP="00F552CB">
            <w:pPr>
              <w:spacing w:before="120" w:after="120"/>
              <w:jc w:val="both"/>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183F231C" w14:textId="77777777" w:rsidR="00F552CB" w:rsidRDefault="00F552CB" w:rsidP="00F552CB">
            <w:pPr>
              <w:rPr>
                <w:rFonts w:ascii="Arial" w:hAnsi="Arial" w:cs="Arial"/>
                <w:b/>
                <w:sz w:val="22"/>
                <w:szCs w:val="22"/>
              </w:rPr>
            </w:pPr>
            <w:r w:rsidRPr="00F552CB">
              <w:rPr>
                <w:rFonts w:ascii="Arial" w:hAnsi="Arial" w:cs="Arial"/>
                <w:b/>
                <w:sz w:val="22"/>
                <w:szCs w:val="22"/>
              </w:rPr>
              <w:t>Date marked:</w:t>
            </w:r>
          </w:p>
        </w:tc>
        <w:tc>
          <w:tcPr>
            <w:tcW w:w="1814" w:type="dxa"/>
            <w:tcBorders>
              <w:top w:val="single" w:sz="4" w:space="0" w:color="auto"/>
              <w:left w:val="single" w:sz="4" w:space="0" w:color="auto"/>
              <w:bottom w:val="single" w:sz="4" w:space="0" w:color="auto"/>
              <w:right w:val="single" w:sz="4" w:space="0" w:color="auto"/>
            </w:tcBorders>
          </w:tcPr>
          <w:p w14:paraId="49329E39" w14:textId="77777777" w:rsidR="00F552CB" w:rsidRDefault="00F552CB" w:rsidP="00F552CB">
            <w:pPr>
              <w:spacing w:before="120" w:after="120"/>
              <w:jc w:val="both"/>
              <w:rPr>
                <w:rFonts w:ascii="Arial" w:hAnsi="Arial" w:cs="Arial"/>
                <w:b/>
              </w:rPr>
            </w:pPr>
          </w:p>
        </w:tc>
      </w:tr>
      <w:tr w:rsidR="00DB116D" w:rsidRPr="00A406E5" w14:paraId="33FCF7B3" w14:textId="77777777" w:rsidTr="007A04BE">
        <w:tc>
          <w:tcPr>
            <w:tcW w:w="2490" w:type="dxa"/>
            <w:shd w:val="pct15" w:color="auto" w:fill="auto"/>
          </w:tcPr>
          <w:p w14:paraId="55D8C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8A08F19" w14:textId="4FA9DB4F" w:rsidR="00DB116D" w:rsidRPr="007A04BE" w:rsidRDefault="0049697D" w:rsidP="007A04BE">
            <w:pPr>
              <w:spacing w:before="120" w:after="120"/>
              <w:rPr>
                <w:rFonts w:ascii="Arial" w:hAnsi="Arial" w:cs="Arial"/>
                <w:b/>
              </w:rPr>
            </w:pPr>
            <w:r>
              <w:rPr>
                <w:rFonts w:ascii="Arial" w:hAnsi="Arial" w:cs="Arial"/>
                <w:b/>
              </w:rPr>
              <w:t xml:space="preserve">Management communication </w:t>
            </w:r>
          </w:p>
        </w:tc>
        <w:tc>
          <w:tcPr>
            <w:tcW w:w="3260" w:type="dxa"/>
            <w:shd w:val="pct15" w:color="auto" w:fill="auto"/>
          </w:tcPr>
          <w:p w14:paraId="429EA6F8"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5B785FB8" w14:textId="146C5583" w:rsidR="00DB116D" w:rsidRPr="007A04BE" w:rsidRDefault="002D3F3E"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593A5501" w14:textId="77777777" w:rsidTr="007A04BE">
        <w:tc>
          <w:tcPr>
            <w:tcW w:w="2490" w:type="dxa"/>
            <w:shd w:val="pct15" w:color="auto" w:fill="auto"/>
          </w:tcPr>
          <w:p w14:paraId="0AB7706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tcPr>
          <w:p w14:paraId="3A603294" w14:textId="4165B392" w:rsidR="00B84B5B" w:rsidRPr="007A04BE" w:rsidRDefault="00906334" w:rsidP="007A04BE">
            <w:pPr>
              <w:spacing w:before="120" w:after="120"/>
              <w:rPr>
                <w:rFonts w:ascii="Arial" w:hAnsi="Arial" w:cs="Arial"/>
                <w:b/>
              </w:rPr>
            </w:pPr>
            <w:r>
              <w:rPr>
                <w:rFonts w:ascii="Arial" w:hAnsi="Arial" w:cs="Arial"/>
                <w:b/>
              </w:rPr>
              <w:t>As agreed</w:t>
            </w:r>
          </w:p>
        </w:tc>
        <w:tc>
          <w:tcPr>
            <w:tcW w:w="3260" w:type="dxa"/>
            <w:shd w:val="pct15" w:color="auto" w:fill="auto"/>
          </w:tcPr>
          <w:p w14:paraId="178127B8"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50DD6A0D" w14:textId="77777777" w:rsidR="00B84B5B" w:rsidRPr="00832B95" w:rsidRDefault="00B84B5B" w:rsidP="005F0579">
            <w:pPr>
              <w:spacing w:before="120" w:after="120"/>
              <w:jc w:val="both"/>
              <w:rPr>
                <w:rFonts w:ascii="Arial" w:hAnsi="Arial" w:cs="Arial"/>
                <w:b/>
                <w:sz w:val="18"/>
                <w:szCs w:val="18"/>
              </w:rPr>
            </w:pPr>
          </w:p>
        </w:tc>
      </w:tr>
      <w:tr w:rsidR="00152E9D" w:rsidRPr="00A406E5" w14:paraId="1242EA46" w14:textId="77777777" w:rsidTr="00386509">
        <w:tc>
          <w:tcPr>
            <w:tcW w:w="2490" w:type="dxa"/>
            <w:shd w:val="pct15" w:color="auto" w:fill="auto"/>
          </w:tcPr>
          <w:p w14:paraId="2DDBF0D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9B41E88"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0435DA"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4292BBF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 xml:space="preserve">Penalties for late submission: Up to </w:t>
            </w:r>
            <w:r w:rsidR="00906334" w:rsidRPr="00386509">
              <w:rPr>
                <w:rFonts w:ascii="Arial" w:hAnsi="Arial" w:cs="Arial"/>
              </w:rPr>
              <w:t>one-week</w:t>
            </w:r>
            <w:r w:rsidRPr="00386509">
              <w:rPr>
                <w:rFonts w:ascii="Arial" w:hAnsi="Arial" w:cs="Arial"/>
              </w:rPr>
              <w:t xml:space="preserve">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2D44DF9A" w14:textId="77777777" w:rsidTr="00386509">
        <w:tc>
          <w:tcPr>
            <w:tcW w:w="2490" w:type="dxa"/>
            <w:shd w:val="pct15" w:color="auto" w:fill="auto"/>
          </w:tcPr>
          <w:p w14:paraId="2C2241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93B269B"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4662AF73" w14:textId="77777777" w:rsidTr="00386509">
        <w:tc>
          <w:tcPr>
            <w:tcW w:w="10343" w:type="dxa"/>
            <w:shd w:val="pct10" w:color="auto" w:fill="auto"/>
          </w:tcPr>
          <w:p w14:paraId="0EE01A6E" w14:textId="748FFE98" w:rsidR="00386509" w:rsidRPr="00A406E5" w:rsidRDefault="00386509" w:rsidP="00386509">
            <w:pPr>
              <w:rPr>
                <w:rFonts w:ascii="Arial" w:hAnsi="Arial" w:cs="Arial"/>
                <w:sz w:val="22"/>
                <w:szCs w:val="22"/>
              </w:rPr>
            </w:pPr>
          </w:p>
        </w:tc>
      </w:tr>
    </w:tbl>
    <w:p w14:paraId="2E80D855" w14:textId="7DACCE56" w:rsidR="008E7B4A" w:rsidRPr="008E7B4A" w:rsidRDefault="00A406E5" w:rsidP="005A6594">
      <w:pPr>
        <w:pStyle w:val="Heading2"/>
        <w:divId w:val="2017535244"/>
        <w:rPr>
          <w:bCs/>
          <w:sz w:val="36"/>
          <w:szCs w:val="36"/>
        </w:rPr>
      </w:pPr>
      <w:r>
        <w:rPr>
          <w:rFonts w:ascii="Arial" w:hAnsi="Arial" w:cs="Arial"/>
          <w:sz w:val="32"/>
        </w:rPr>
        <w:br w:type="page"/>
      </w:r>
    </w:p>
    <w:p w14:paraId="6D9C5DDF" w14:textId="35022637" w:rsidR="008E7B4A" w:rsidRPr="00C23DF9" w:rsidRDefault="008E7B4A" w:rsidP="00CD44F1">
      <w:pPr>
        <w:pStyle w:val="Heading2"/>
        <w:divId w:val="2017535244"/>
        <w:rPr>
          <w:bCs/>
          <w:sz w:val="32"/>
          <w:szCs w:val="32"/>
        </w:rPr>
      </w:pPr>
      <w:r w:rsidRPr="00C23DF9">
        <w:rPr>
          <w:bCs/>
          <w:sz w:val="32"/>
          <w:szCs w:val="32"/>
        </w:rPr>
        <w:lastRenderedPageBreak/>
        <w:t>Introduction</w:t>
      </w:r>
    </w:p>
    <w:p w14:paraId="2F8A1FB5" w14:textId="77777777" w:rsidR="008E7B4A" w:rsidRPr="00C23DF9" w:rsidRDefault="008E7B4A" w:rsidP="008E7B4A">
      <w:pPr>
        <w:divId w:val="2017535244"/>
        <w:rPr>
          <w:sz w:val="32"/>
          <w:szCs w:val="32"/>
        </w:rPr>
      </w:pPr>
    </w:p>
    <w:p w14:paraId="1A6F2599" w14:textId="77777777" w:rsidR="008E7B4A" w:rsidRPr="00C23DF9" w:rsidRDefault="008E7B4A" w:rsidP="008E7B4A">
      <w:pPr>
        <w:divId w:val="2017535244"/>
        <w:rPr>
          <w:sz w:val="32"/>
          <w:szCs w:val="32"/>
        </w:rPr>
      </w:pPr>
    </w:p>
    <w:p w14:paraId="729EF1F5" w14:textId="08BB6ADC" w:rsidR="00BA64D4" w:rsidRPr="00C23DF9" w:rsidRDefault="00E44FCA">
      <w:pPr>
        <w:pStyle w:val="p1"/>
        <w:divId w:val="793719449"/>
        <w:rPr>
          <w:rFonts w:ascii="Times New Roman" w:hAnsi="Times New Roman"/>
          <w:color w:val="auto"/>
          <w:sz w:val="32"/>
          <w:szCs w:val="32"/>
        </w:rPr>
      </w:pPr>
      <w:r w:rsidRPr="00C23DF9">
        <w:rPr>
          <w:color w:val="000000" w:themeColor="text1"/>
          <w:sz w:val="32"/>
          <w:szCs w:val="32"/>
        </w:rPr>
        <w:t>I</w:t>
      </w:r>
      <w:r w:rsidR="00107D64" w:rsidRPr="00C23DF9">
        <w:rPr>
          <w:color w:val="000000" w:themeColor="text1"/>
          <w:sz w:val="32"/>
          <w:szCs w:val="32"/>
        </w:rPr>
        <w:t xml:space="preserve">n this assignment </w:t>
      </w:r>
      <w:r w:rsidR="003445F4" w:rsidRPr="00C23DF9">
        <w:rPr>
          <w:color w:val="000000" w:themeColor="text1"/>
          <w:sz w:val="32"/>
          <w:szCs w:val="32"/>
        </w:rPr>
        <w:t>I will be going through the the</w:t>
      </w:r>
      <w:r w:rsidR="00BA64D4" w:rsidRPr="00C23DF9">
        <w:rPr>
          <w:color w:val="000000" w:themeColor="text1"/>
          <w:sz w:val="32"/>
          <w:szCs w:val="32"/>
        </w:rPr>
        <w:t>ory of management communication</w:t>
      </w:r>
      <w:r w:rsidR="009E3E97" w:rsidRPr="00C23DF9">
        <w:rPr>
          <w:sz w:val="32"/>
          <w:szCs w:val="32"/>
        </w:rPr>
        <w:t>.</w:t>
      </w:r>
      <w:r w:rsidR="00BA64D4" w:rsidRPr="00C23DF9">
        <w:rPr>
          <w:sz w:val="32"/>
          <w:szCs w:val="32"/>
        </w:rPr>
        <w:t xml:space="preserve"> </w:t>
      </w:r>
      <w:r w:rsidR="00BA64D4" w:rsidRPr="00C23DF9">
        <w:rPr>
          <w:rFonts w:ascii="Times New Roman" w:hAnsi="Times New Roman"/>
          <w:color w:val="auto"/>
          <w:sz w:val="32"/>
          <w:szCs w:val="32"/>
        </w:rPr>
        <w:t xml:space="preserve">Effective communication is essential to the success of any organisation, regardless of size or industry. In a business context, communication is more than just passing on </w:t>
      </w:r>
      <w:r w:rsidR="001F6105" w:rsidRPr="00C23DF9">
        <w:rPr>
          <w:rFonts w:ascii="Times New Roman" w:hAnsi="Times New Roman"/>
          <w:color w:val="auto"/>
          <w:sz w:val="32"/>
          <w:szCs w:val="32"/>
        </w:rPr>
        <w:t>information it</w:t>
      </w:r>
      <w:r w:rsidR="00BA64D4" w:rsidRPr="00C23DF9">
        <w:rPr>
          <w:rFonts w:ascii="Times New Roman" w:hAnsi="Times New Roman"/>
          <w:color w:val="auto"/>
          <w:sz w:val="32"/>
          <w:szCs w:val="32"/>
        </w:rPr>
        <w:t xml:space="preserve"> involves engaging, influencing, and aligning people towards shared goals. It is a continuous, dynamic process that enables managers to build strong relationships, set clear expectations, resolve conflicts, and motivate others. </w:t>
      </w:r>
      <w:r w:rsidR="001F6105" w:rsidRPr="00C23DF9">
        <w:rPr>
          <w:rFonts w:ascii="Times New Roman" w:hAnsi="Times New Roman"/>
          <w:color w:val="auto"/>
          <w:sz w:val="32"/>
          <w:szCs w:val="32"/>
        </w:rPr>
        <w:t>Excellent communication</w:t>
      </w:r>
      <w:r w:rsidR="00BA64D4" w:rsidRPr="00C23DF9">
        <w:rPr>
          <w:rFonts w:ascii="Times New Roman" w:hAnsi="Times New Roman"/>
          <w:color w:val="auto"/>
          <w:sz w:val="32"/>
          <w:szCs w:val="32"/>
        </w:rPr>
        <w:t xml:space="preserve"> underpins </w:t>
      </w:r>
      <w:r w:rsidR="001F6105" w:rsidRPr="00C23DF9">
        <w:rPr>
          <w:rFonts w:ascii="Times New Roman" w:hAnsi="Times New Roman"/>
          <w:color w:val="auto"/>
          <w:sz w:val="32"/>
          <w:szCs w:val="32"/>
        </w:rPr>
        <w:t>every</w:t>
      </w:r>
      <w:r w:rsidR="00BA64D4" w:rsidRPr="00C23DF9">
        <w:rPr>
          <w:rFonts w:ascii="Times New Roman" w:hAnsi="Times New Roman"/>
          <w:color w:val="auto"/>
          <w:sz w:val="32"/>
          <w:szCs w:val="32"/>
        </w:rPr>
        <w:t xml:space="preserve"> business function, from operations and customer service to leadership and strategic planning. As Robbins and Judge (2019) argue, managers spend </w:t>
      </w:r>
      <w:r w:rsidR="001F6105" w:rsidRPr="00C23DF9">
        <w:rPr>
          <w:rFonts w:ascii="Times New Roman" w:hAnsi="Times New Roman"/>
          <w:color w:val="auto"/>
          <w:sz w:val="32"/>
          <w:szCs w:val="32"/>
        </w:rPr>
        <w:t>most of</w:t>
      </w:r>
      <w:r w:rsidR="00BA64D4" w:rsidRPr="00C23DF9">
        <w:rPr>
          <w:rFonts w:ascii="Times New Roman" w:hAnsi="Times New Roman"/>
          <w:color w:val="auto"/>
          <w:sz w:val="32"/>
          <w:szCs w:val="32"/>
        </w:rPr>
        <w:t xml:space="preserve"> their time </w:t>
      </w:r>
      <w:r w:rsidR="00C45E6F" w:rsidRPr="00C23DF9">
        <w:rPr>
          <w:rFonts w:ascii="Times New Roman" w:hAnsi="Times New Roman"/>
          <w:color w:val="auto"/>
          <w:sz w:val="32"/>
          <w:szCs w:val="32"/>
        </w:rPr>
        <w:t>communicating whether</w:t>
      </w:r>
      <w:r w:rsidR="00BA64D4" w:rsidRPr="00C23DF9">
        <w:rPr>
          <w:rFonts w:ascii="Times New Roman" w:hAnsi="Times New Roman"/>
          <w:color w:val="auto"/>
          <w:sz w:val="32"/>
          <w:szCs w:val="32"/>
        </w:rPr>
        <w:t xml:space="preserve"> giving instructions, leading meetings, providing feedback, or negotiating solutions.</w:t>
      </w:r>
    </w:p>
    <w:p w14:paraId="56B54B40" w14:textId="77777777" w:rsidR="00BA64D4" w:rsidRPr="00BA64D4" w:rsidRDefault="00BA64D4" w:rsidP="00BA64D4">
      <w:pPr>
        <w:spacing w:before="100" w:beforeAutospacing="1" w:after="100" w:afterAutospacing="1"/>
        <w:divId w:val="793719449"/>
        <w:rPr>
          <w:rFonts w:eastAsiaTheme="minorEastAsia"/>
          <w:sz w:val="32"/>
          <w:szCs w:val="32"/>
        </w:rPr>
      </w:pPr>
    </w:p>
    <w:p w14:paraId="0414AAD9" w14:textId="1C1DF271" w:rsidR="00BA64D4" w:rsidRPr="00BA64D4" w:rsidRDefault="00BA64D4" w:rsidP="00BA64D4">
      <w:pPr>
        <w:spacing w:before="100" w:beforeAutospacing="1" w:after="100" w:afterAutospacing="1"/>
        <w:divId w:val="793719449"/>
        <w:rPr>
          <w:rFonts w:eastAsiaTheme="minorEastAsia"/>
          <w:sz w:val="32"/>
          <w:szCs w:val="32"/>
        </w:rPr>
      </w:pPr>
      <w:r w:rsidRPr="00BA64D4">
        <w:rPr>
          <w:rFonts w:eastAsiaTheme="minorEastAsia"/>
          <w:sz w:val="32"/>
          <w:szCs w:val="32"/>
        </w:rPr>
        <w:t xml:space="preserve">As businesses face rapid technological change, remote work, and growing employee expectations, the ability to communicate effectively has become even more critical. It is not only about what is communicated, but also how, when, and through which channels. Moreover, the link between communication, trust, and influence plays </w:t>
      </w:r>
      <w:r w:rsidR="00C45E6F" w:rsidRPr="00C23DF9">
        <w:rPr>
          <w:rFonts w:eastAsiaTheme="minorEastAsia"/>
          <w:sz w:val="32"/>
          <w:szCs w:val="32"/>
        </w:rPr>
        <w:t>a key role</w:t>
      </w:r>
      <w:r w:rsidRPr="00BA64D4">
        <w:rPr>
          <w:rFonts w:eastAsiaTheme="minorEastAsia"/>
          <w:sz w:val="32"/>
          <w:szCs w:val="32"/>
        </w:rPr>
        <w:t xml:space="preserve"> in shaping organisational culture and employee performance. This is particularly relevant for small service-based businesses such as Arched, where communication with both staff and clients directly affects the brand’s reputation and success. This essay explores how communication is managed within businesses, how it contributes to trust and influence, and the key advantages and disadvantages of communication strategies used by managers today.</w:t>
      </w:r>
    </w:p>
    <w:p w14:paraId="22CA29E0" w14:textId="27EAFD15" w:rsidR="008E7B4A" w:rsidRPr="008E7B4A" w:rsidRDefault="008E7B4A" w:rsidP="008E7B4A">
      <w:pPr>
        <w:spacing w:before="100" w:beforeAutospacing="1" w:after="100" w:afterAutospacing="1"/>
        <w:divId w:val="2017535244"/>
        <w:rPr>
          <w:rFonts w:eastAsiaTheme="minorEastAsia"/>
          <w:sz w:val="32"/>
          <w:szCs w:val="32"/>
        </w:rPr>
      </w:pPr>
    </w:p>
    <w:p w14:paraId="053AF205" w14:textId="77777777" w:rsidR="008E7B4A" w:rsidRPr="008E7B4A" w:rsidRDefault="008E7B4A" w:rsidP="008E7B4A">
      <w:pPr>
        <w:divId w:val="2017535244"/>
        <w:rPr>
          <w:sz w:val="32"/>
          <w:szCs w:val="32"/>
        </w:rPr>
      </w:pPr>
      <w:r w:rsidRPr="008E7B4A">
        <w:rPr>
          <w:noProof/>
          <w:sz w:val="32"/>
          <w:szCs w:val="32"/>
        </w:rPr>
        <mc:AlternateContent>
          <mc:Choice Requires="wps">
            <w:drawing>
              <wp:inline distT="0" distB="0" distL="0" distR="0" wp14:anchorId="4DA37093" wp14:editId="12229271">
                <wp:extent cx="10041890" cy="1270"/>
                <wp:effectExtent l="0" t="31750" r="0" b="36830"/>
                <wp:docPr id="14479541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7DBB32" id="Rectangle 5" o:spid="_x0000_s1026" style="width:790.7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" filled="f">
                <w10:anchorlock/>
              </v:rect>
            </w:pict>
          </mc:Fallback>
        </mc:AlternateContent>
      </w:r>
    </w:p>
    <w:p w14:paraId="41636695" w14:textId="632FB225" w:rsidR="008E7B4A" w:rsidRPr="008E7B4A" w:rsidRDefault="008E7B4A" w:rsidP="008E7B4A">
      <w:pPr>
        <w:spacing w:before="100" w:beforeAutospacing="1" w:after="100" w:afterAutospacing="1"/>
        <w:outlineLvl w:val="1"/>
        <w:divId w:val="2017535244"/>
        <w:rPr>
          <w:rFonts w:eastAsiaTheme="minorEastAsia"/>
          <w:b/>
          <w:bCs/>
          <w:sz w:val="32"/>
          <w:szCs w:val="32"/>
        </w:rPr>
      </w:pPr>
      <w:r w:rsidRPr="008E7B4A">
        <w:rPr>
          <w:b/>
          <w:bCs/>
          <w:sz w:val="32"/>
          <w:szCs w:val="32"/>
        </w:rPr>
        <w:t xml:space="preserve"> Managing Communication in Business</w:t>
      </w:r>
    </w:p>
    <w:p w14:paraId="1D6347E2" w14:textId="77777777" w:rsidR="008E7B4A" w:rsidRPr="008E7B4A" w:rsidRDefault="008E7B4A" w:rsidP="008E7B4A">
      <w:pPr>
        <w:spacing w:before="100" w:beforeAutospacing="1" w:after="100" w:afterAutospacing="1"/>
        <w:divId w:val="2017535244"/>
        <w:rPr>
          <w:rFonts w:eastAsiaTheme="minorEastAsia"/>
          <w:sz w:val="32"/>
          <w:szCs w:val="32"/>
        </w:rPr>
      </w:pPr>
    </w:p>
    <w:p w14:paraId="04C97635" w14:textId="77777777" w:rsidR="008E7B4A" w:rsidRPr="008E7B4A" w:rsidRDefault="008E7B4A" w:rsidP="008E7B4A">
      <w:pPr>
        <w:spacing w:before="100" w:beforeAutospacing="1" w:after="100" w:afterAutospacing="1"/>
        <w:divId w:val="2017535244"/>
        <w:rPr>
          <w:rFonts w:eastAsiaTheme="minorEastAsia"/>
          <w:sz w:val="32"/>
          <w:szCs w:val="32"/>
        </w:rPr>
      </w:pPr>
      <w:r w:rsidRPr="008E7B4A">
        <w:rPr>
          <w:rFonts w:eastAsiaTheme="minorEastAsia"/>
          <w:sz w:val="32"/>
          <w:szCs w:val="32"/>
        </w:rPr>
        <w:lastRenderedPageBreak/>
        <w:t>Communication in management refers to the process by which managers exchange information, ideas, and feedback with employees, clients, and stakeholders. It includes verbal, non-verbal, and written forms and can be formal (meetings, reports) or informal (conversations, instant messaging). Effective managers use communication to set expectations, solve problems, resolve conflicts, and motivate staff (Robbins and Judge, 2019).</w:t>
      </w:r>
    </w:p>
    <w:p w14:paraId="3FC87F35" w14:textId="77777777" w:rsidR="008E7B4A" w:rsidRPr="008E7B4A" w:rsidRDefault="008E7B4A" w:rsidP="008E7B4A">
      <w:pPr>
        <w:spacing w:before="100" w:beforeAutospacing="1" w:after="100" w:afterAutospacing="1"/>
        <w:divId w:val="2017535244"/>
        <w:rPr>
          <w:rFonts w:eastAsiaTheme="minorEastAsia"/>
          <w:sz w:val="32"/>
          <w:szCs w:val="32"/>
        </w:rPr>
      </w:pPr>
    </w:p>
    <w:p w14:paraId="09C4F7B0" w14:textId="10947CCD" w:rsidR="008E7B4A" w:rsidRPr="008E7B4A" w:rsidRDefault="008E7B4A" w:rsidP="008E7B4A">
      <w:pPr>
        <w:spacing w:before="100" w:beforeAutospacing="1" w:after="100" w:afterAutospacing="1"/>
        <w:divId w:val="2017535244"/>
        <w:rPr>
          <w:rFonts w:eastAsiaTheme="minorEastAsia"/>
          <w:sz w:val="32"/>
          <w:szCs w:val="32"/>
        </w:rPr>
      </w:pPr>
      <w:r w:rsidRPr="008E7B4A">
        <w:rPr>
          <w:rFonts w:eastAsiaTheme="minorEastAsia"/>
          <w:sz w:val="32"/>
          <w:szCs w:val="32"/>
        </w:rPr>
        <w:t xml:space="preserve">In recent years, communication tools such as email, Zoom, Microsoft Teams, and WhatsApp have become essential, especially with the rise of remote and hybrid working. However, managing communication goes beyond the tools—it involves selecting the right channel for the message, ensuring clarity, and encouraging feedback. According to Daft and </w:t>
      </w:r>
      <w:proofErr w:type="spellStart"/>
      <w:r w:rsidRPr="008E7B4A">
        <w:rPr>
          <w:rFonts w:eastAsiaTheme="minorEastAsia"/>
          <w:sz w:val="32"/>
          <w:szCs w:val="32"/>
        </w:rPr>
        <w:t>Lengel’s</w:t>
      </w:r>
      <w:proofErr w:type="spellEnd"/>
      <w:r w:rsidRPr="008E7B4A">
        <w:rPr>
          <w:rFonts w:eastAsiaTheme="minorEastAsia"/>
          <w:sz w:val="32"/>
          <w:szCs w:val="32"/>
        </w:rPr>
        <w:t xml:space="preserve"> (1986) Media Richness Theory, some messages (like performance feedback) require richer communication channels (like face-to-face meetings), </w:t>
      </w:r>
      <w:r w:rsidR="008131F7" w:rsidRPr="00C23DF9">
        <w:rPr>
          <w:rFonts w:eastAsiaTheme="minorEastAsia"/>
          <w:sz w:val="32"/>
          <w:szCs w:val="32"/>
        </w:rPr>
        <w:t>while</w:t>
      </w:r>
      <w:r w:rsidRPr="008E7B4A">
        <w:rPr>
          <w:rFonts w:eastAsiaTheme="minorEastAsia"/>
          <w:sz w:val="32"/>
          <w:szCs w:val="32"/>
        </w:rPr>
        <w:t xml:space="preserve"> others (like scheduling) can be handled via text or email.</w:t>
      </w:r>
    </w:p>
    <w:p w14:paraId="645ECFD6" w14:textId="77777777" w:rsidR="008E7B4A" w:rsidRPr="008E7B4A" w:rsidRDefault="008E7B4A" w:rsidP="008E7B4A">
      <w:pPr>
        <w:spacing w:before="100" w:beforeAutospacing="1" w:after="100" w:afterAutospacing="1"/>
        <w:divId w:val="2017535244"/>
        <w:rPr>
          <w:rFonts w:eastAsiaTheme="minorEastAsia"/>
          <w:sz w:val="32"/>
          <w:szCs w:val="32"/>
        </w:rPr>
      </w:pPr>
    </w:p>
    <w:p w14:paraId="245827B9" w14:textId="132C83F7" w:rsidR="008E7B4A" w:rsidRPr="008E7B4A" w:rsidRDefault="008E7B4A" w:rsidP="008E7B4A">
      <w:pPr>
        <w:spacing w:before="100" w:beforeAutospacing="1" w:after="100" w:afterAutospacing="1"/>
        <w:divId w:val="2017535244"/>
        <w:rPr>
          <w:rFonts w:eastAsiaTheme="minorEastAsia"/>
          <w:sz w:val="32"/>
          <w:szCs w:val="32"/>
        </w:rPr>
      </w:pPr>
      <w:r w:rsidRPr="008E7B4A">
        <w:rPr>
          <w:rFonts w:eastAsiaTheme="minorEastAsia"/>
          <w:sz w:val="32"/>
          <w:szCs w:val="32"/>
        </w:rPr>
        <w:t>In small businesses, effective communication with both staff and clients is vital. Staff need to clearly understand their schedules, roles, and expectations, while clients value clear updates about appointments, policies, and services. Poor communication in either area can lead to misunderstandings, missed bookings, or reduced customer satisfaction.</w:t>
      </w:r>
    </w:p>
    <w:p w14:paraId="64F8BC05" w14:textId="77777777" w:rsidR="008E7B4A" w:rsidRPr="008E7B4A" w:rsidRDefault="008E7B4A" w:rsidP="008E7B4A">
      <w:pPr>
        <w:divId w:val="2017535244"/>
        <w:rPr>
          <w:sz w:val="32"/>
          <w:szCs w:val="32"/>
        </w:rPr>
      </w:pPr>
      <w:r w:rsidRPr="008E7B4A">
        <w:rPr>
          <w:noProof/>
          <w:sz w:val="32"/>
          <w:szCs w:val="32"/>
        </w:rPr>
        <mc:AlternateContent>
          <mc:Choice Requires="wps">
            <w:drawing>
              <wp:inline distT="0" distB="0" distL="0" distR="0" wp14:anchorId="5358C720" wp14:editId="0FDBFACF">
                <wp:extent cx="10041890" cy="1270"/>
                <wp:effectExtent l="0" t="31750" r="0" b="36830"/>
                <wp:docPr id="135451472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C3A44B" id="Rectangle 4" o:spid="_x0000_s1026" style="width:790.7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" filled="f">
                <w10:anchorlock/>
              </v:rect>
            </w:pict>
          </mc:Fallback>
        </mc:AlternateContent>
      </w:r>
    </w:p>
    <w:p w14:paraId="35520786" w14:textId="441C449A" w:rsidR="008E7B4A" w:rsidRPr="008E7B4A" w:rsidRDefault="008E7B4A" w:rsidP="008E7B4A">
      <w:pPr>
        <w:spacing w:before="100" w:beforeAutospacing="1" w:after="100" w:afterAutospacing="1"/>
        <w:outlineLvl w:val="1"/>
        <w:divId w:val="2017535244"/>
        <w:rPr>
          <w:rFonts w:eastAsiaTheme="minorEastAsia"/>
          <w:b/>
          <w:bCs/>
          <w:sz w:val="32"/>
          <w:szCs w:val="32"/>
        </w:rPr>
      </w:pPr>
      <w:r w:rsidRPr="008E7B4A">
        <w:rPr>
          <w:b/>
          <w:bCs/>
          <w:sz w:val="32"/>
          <w:szCs w:val="32"/>
        </w:rPr>
        <w:t xml:space="preserve"> Communication, Trust, and Influence</w:t>
      </w:r>
    </w:p>
    <w:p w14:paraId="26F77540" w14:textId="77777777" w:rsidR="008E7B4A" w:rsidRPr="008E7B4A" w:rsidRDefault="008E7B4A" w:rsidP="008E7B4A">
      <w:pPr>
        <w:spacing w:before="100" w:beforeAutospacing="1" w:after="100" w:afterAutospacing="1"/>
        <w:divId w:val="2017535244"/>
        <w:rPr>
          <w:rFonts w:eastAsiaTheme="minorEastAsia"/>
          <w:sz w:val="32"/>
          <w:szCs w:val="32"/>
        </w:rPr>
      </w:pPr>
    </w:p>
    <w:p w14:paraId="7E59DC5B" w14:textId="71DEFE90" w:rsidR="008E7B4A" w:rsidRPr="008E7B4A" w:rsidRDefault="008E7B4A" w:rsidP="008E7B4A">
      <w:pPr>
        <w:spacing w:before="100" w:beforeAutospacing="1" w:after="100" w:afterAutospacing="1"/>
        <w:divId w:val="2017535244"/>
        <w:rPr>
          <w:rFonts w:eastAsiaTheme="minorEastAsia"/>
          <w:sz w:val="32"/>
          <w:szCs w:val="32"/>
        </w:rPr>
      </w:pPr>
      <w:r w:rsidRPr="008E7B4A">
        <w:rPr>
          <w:rFonts w:eastAsiaTheme="minorEastAsia"/>
          <w:sz w:val="32"/>
          <w:szCs w:val="32"/>
        </w:rPr>
        <w:t xml:space="preserve">Trust and influence are two major outcomes of strong managerial communication. When managers communicate openly, honestly, and consistently, employees are more likely to feel respected and valued. </w:t>
      </w:r>
      <w:r w:rsidR="00885A27" w:rsidRPr="00C23DF9">
        <w:rPr>
          <w:rFonts w:eastAsiaTheme="minorEastAsia"/>
          <w:sz w:val="32"/>
          <w:szCs w:val="32"/>
        </w:rPr>
        <w:t>These builds</w:t>
      </w:r>
      <w:r w:rsidRPr="008E7B4A">
        <w:rPr>
          <w:rFonts w:eastAsiaTheme="minorEastAsia"/>
          <w:sz w:val="32"/>
          <w:szCs w:val="32"/>
        </w:rPr>
        <w:t xml:space="preserve"> </w:t>
      </w:r>
      <w:r w:rsidR="00885A27" w:rsidRPr="00C23DF9">
        <w:rPr>
          <w:rFonts w:eastAsiaTheme="minorEastAsia"/>
          <w:sz w:val="32"/>
          <w:szCs w:val="32"/>
        </w:rPr>
        <w:t>trust a</w:t>
      </w:r>
      <w:r w:rsidRPr="008E7B4A">
        <w:rPr>
          <w:rFonts w:eastAsiaTheme="minorEastAsia"/>
          <w:sz w:val="32"/>
          <w:szCs w:val="32"/>
        </w:rPr>
        <w:t xml:space="preserve"> key ingredient for team collaboration, motivation, and retention (</w:t>
      </w:r>
      <w:proofErr w:type="spellStart"/>
      <w:r w:rsidRPr="008E7B4A">
        <w:rPr>
          <w:rFonts w:eastAsiaTheme="minorEastAsia"/>
          <w:sz w:val="32"/>
          <w:szCs w:val="32"/>
        </w:rPr>
        <w:t>Tourish</w:t>
      </w:r>
      <w:proofErr w:type="spellEnd"/>
      <w:r w:rsidRPr="008E7B4A">
        <w:rPr>
          <w:rFonts w:eastAsiaTheme="minorEastAsia"/>
          <w:sz w:val="32"/>
          <w:szCs w:val="32"/>
        </w:rPr>
        <w:t>, 2020).</w:t>
      </w:r>
    </w:p>
    <w:p w14:paraId="58679388" w14:textId="77777777" w:rsidR="008E7B4A" w:rsidRPr="008E7B4A" w:rsidRDefault="008E7B4A" w:rsidP="008E7B4A">
      <w:pPr>
        <w:spacing w:before="100" w:beforeAutospacing="1" w:after="100" w:afterAutospacing="1"/>
        <w:divId w:val="2017535244"/>
        <w:rPr>
          <w:rFonts w:eastAsiaTheme="minorEastAsia"/>
          <w:sz w:val="32"/>
          <w:szCs w:val="32"/>
        </w:rPr>
      </w:pPr>
    </w:p>
    <w:p w14:paraId="1893A7A5" w14:textId="68AB99DD" w:rsidR="008E7B4A" w:rsidRPr="008E7B4A" w:rsidRDefault="008E7B4A" w:rsidP="008E7B4A">
      <w:pPr>
        <w:spacing w:before="100" w:beforeAutospacing="1" w:after="100" w:afterAutospacing="1"/>
        <w:divId w:val="2017535244"/>
        <w:rPr>
          <w:rFonts w:eastAsiaTheme="minorEastAsia"/>
          <w:sz w:val="32"/>
          <w:szCs w:val="32"/>
        </w:rPr>
      </w:pPr>
      <w:r w:rsidRPr="008E7B4A">
        <w:rPr>
          <w:rFonts w:eastAsiaTheme="minorEastAsia"/>
          <w:sz w:val="32"/>
          <w:szCs w:val="32"/>
        </w:rPr>
        <w:lastRenderedPageBreak/>
        <w:t xml:space="preserve">Communication also plays a vital role in influencing others. Managers need to persuade, inspire, and sometimes challenge employees to improve performance or embrace change. This can only be achieved through thoughtful, respectful, and emotionally intelligent communication. </w:t>
      </w:r>
      <w:proofErr w:type="spellStart"/>
      <w:r w:rsidRPr="008E7B4A">
        <w:rPr>
          <w:rFonts w:eastAsiaTheme="minorEastAsia"/>
          <w:sz w:val="32"/>
          <w:szCs w:val="32"/>
        </w:rPr>
        <w:t>Goleman</w:t>
      </w:r>
      <w:proofErr w:type="spellEnd"/>
      <w:r w:rsidRPr="008E7B4A">
        <w:rPr>
          <w:rFonts w:eastAsiaTheme="minorEastAsia"/>
          <w:sz w:val="32"/>
          <w:szCs w:val="32"/>
        </w:rPr>
        <w:t xml:space="preserve"> (1995) emphasised that emotional </w:t>
      </w:r>
      <w:r w:rsidR="007F1301" w:rsidRPr="00C23DF9">
        <w:rPr>
          <w:rFonts w:eastAsiaTheme="minorEastAsia"/>
          <w:sz w:val="32"/>
          <w:szCs w:val="32"/>
        </w:rPr>
        <w:t>intelligence particularly</w:t>
      </w:r>
      <w:r w:rsidRPr="008E7B4A">
        <w:rPr>
          <w:rFonts w:eastAsiaTheme="minorEastAsia"/>
          <w:sz w:val="32"/>
          <w:szCs w:val="32"/>
        </w:rPr>
        <w:t xml:space="preserve"> self-awareness and </w:t>
      </w:r>
      <w:r w:rsidR="007F1301" w:rsidRPr="00C23DF9">
        <w:rPr>
          <w:rFonts w:eastAsiaTheme="minorEastAsia"/>
          <w:sz w:val="32"/>
          <w:szCs w:val="32"/>
        </w:rPr>
        <w:t>empathy strengthens</w:t>
      </w:r>
      <w:r w:rsidRPr="008E7B4A">
        <w:rPr>
          <w:rFonts w:eastAsiaTheme="minorEastAsia"/>
          <w:sz w:val="32"/>
          <w:szCs w:val="32"/>
        </w:rPr>
        <w:t xml:space="preserve"> a leader’s ability to influence and build strong relationships.</w:t>
      </w:r>
    </w:p>
    <w:p w14:paraId="7393133F" w14:textId="77777777" w:rsidR="008E7B4A" w:rsidRPr="008E7B4A" w:rsidRDefault="008E7B4A" w:rsidP="008E7B4A">
      <w:pPr>
        <w:spacing w:before="100" w:beforeAutospacing="1" w:after="100" w:afterAutospacing="1"/>
        <w:divId w:val="2017535244"/>
        <w:rPr>
          <w:rFonts w:eastAsiaTheme="minorEastAsia"/>
          <w:sz w:val="32"/>
          <w:szCs w:val="32"/>
        </w:rPr>
      </w:pPr>
    </w:p>
    <w:p w14:paraId="6C563B77" w14:textId="7FECC893" w:rsidR="008E7B4A" w:rsidRPr="008E7B4A" w:rsidRDefault="008E7B4A" w:rsidP="008E7B4A">
      <w:pPr>
        <w:spacing w:before="100" w:beforeAutospacing="1" w:after="100" w:afterAutospacing="1"/>
        <w:divId w:val="2017535244"/>
        <w:rPr>
          <w:rFonts w:eastAsiaTheme="minorEastAsia"/>
          <w:sz w:val="32"/>
          <w:szCs w:val="32"/>
        </w:rPr>
      </w:pPr>
      <w:r w:rsidRPr="008E7B4A">
        <w:rPr>
          <w:rFonts w:eastAsiaTheme="minorEastAsia"/>
          <w:sz w:val="32"/>
          <w:szCs w:val="32"/>
        </w:rPr>
        <w:t>Trust is especially important in small teams or service-based businesses. Clients must trust that staff are professional, hygienic, and skilled, while employees must trust that management communicates fairly and supports their wellbeing. Poor communication can break this trust, leading to tension, low morale, or customer complaints.</w:t>
      </w:r>
    </w:p>
    <w:p w14:paraId="43342D81" w14:textId="77777777" w:rsidR="008E7B4A" w:rsidRPr="008E7B4A" w:rsidRDefault="008E7B4A" w:rsidP="008E7B4A">
      <w:pPr>
        <w:divId w:val="2017535244"/>
        <w:rPr>
          <w:sz w:val="32"/>
          <w:szCs w:val="32"/>
        </w:rPr>
      </w:pPr>
      <w:r w:rsidRPr="008E7B4A">
        <w:rPr>
          <w:noProof/>
          <w:sz w:val="32"/>
          <w:szCs w:val="32"/>
        </w:rPr>
        <mc:AlternateContent>
          <mc:Choice Requires="wps">
            <w:drawing>
              <wp:inline distT="0" distB="0" distL="0" distR="0" wp14:anchorId="0531850F" wp14:editId="57CA4A38">
                <wp:extent cx="10041890" cy="1270"/>
                <wp:effectExtent l="0" t="31750" r="0" b="36830"/>
                <wp:docPr id="166776999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6E3E916" id="Rectangle 3" o:spid="_x0000_s1026" style="width:790.7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" filled="f">
                <w10:anchorlock/>
              </v:rect>
            </w:pict>
          </mc:Fallback>
        </mc:AlternateContent>
      </w:r>
    </w:p>
    <w:p w14:paraId="633AA7D8" w14:textId="77777777" w:rsidR="00D7275C" w:rsidRPr="00C23DF9" w:rsidRDefault="008E7B4A" w:rsidP="008E7B4A">
      <w:pPr>
        <w:spacing w:before="100" w:beforeAutospacing="1" w:after="100" w:afterAutospacing="1"/>
        <w:outlineLvl w:val="1"/>
        <w:divId w:val="2017535244"/>
        <w:rPr>
          <w:b/>
          <w:bCs/>
          <w:sz w:val="32"/>
          <w:szCs w:val="32"/>
        </w:rPr>
      </w:pPr>
      <w:r w:rsidRPr="008E7B4A">
        <w:rPr>
          <w:b/>
          <w:bCs/>
          <w:sz w:val="32"/>
          <w:szCs w:val="32"/>
        </w:rPr>
        <w:t xml:space="preserve"> </w:t>
      </w:r>
    </w:p>
    <w:p w14:paraId="00679CCA" w14:textId="77777777" w:rsidR="00D7275C" w:rsidRPr="00C23DF9" w:rsidRDefault="00D7275C" w:rsidP="008E7B4A">
      <w:pPr>
        <w:spacing w:before="100" w:beforeAutospacing="1" w:after="100" w:afterAutospacing="1"/>
        <w:outlineLvl w:val="1"/>
        <w:divId w:val="2017535244"/>
        <w:rPr>
          <w:b/>
          <w:bCs/>
          <w:sz w:val="32"/>
          <w:szCs w:val="32"/>
        </w:rPr>
      </w:pPr>
    </w:p>
    <w:p w14:paraId="0D33A834" w14:textId="77777777" w:rsidR="00D7275C" w:rsidRPr="00C23DF9" w:rsidRDefault="00D7275C" w:rsidP="008E7B4A">
      <w:pPr>
        <w:spacing w:before="100" w:beforeAutospacing="1" w:after="100" w:afterAutospacing="1"/>
        <w:outlineLvl w:val="1"/>
        <w:divId w:val="2017535244"/>
        <w:rPr>
          <w:b/>
          <w:bCs/>
          <w:sz w:val="32"/>
          <w:szCs w:val="32"/>
        </w:rPr>
      </w:pPr>
    </w:p>
    <w:p w14:paraId="43C28FA5" w14:textId="21F69EB7" w:rsidR="008E7B4A" w:rsidRPr="008E7B4A" w:rsidRDefault="008E7B4A" w:rsidP="008E7B4A">
      <w:pPr>
        <w:spacing w:before="100" w:beforeAutospacing="1" w:after="100" w:afterAutospacing="1"/>
        <w:outlineLvl w:val="1"/>
        <w:divId w:val="2017535244"/>
        <w:rPr>
          <w:rFonts w:eastAsiaTheme="minorEastAsia"/>
          <w:b/>
          <w:bCs/>
          <w:sz w:val="32"/>
          <w:szCs w:val="32"/>
        </w:rPr>
      </w:pPr>
      <w:r w:rsidRPr="008E7B4A">
        <w:rPr>
          <w:b/>
          <w:bCs/>
          <w:sz w:val="32"/>
          <w:szCs w:val="32"/>
        </w:rPr>
        <w:t>Pros and Cons of Management Communication</w:t>
      </w:r>
    </w:p>
    <w:p w14:paraId="1A0D885B" w14:textId="77777777" w:rsidR="008E7B4A" w:rsidRPr="008E7B4A" w:rsidRDefault="008E7B4A" w:rsidP="008E7B4A">
      <w:pPr>
        <w:spacing w:before="100" w:beforeAutospacing="1" w:after="100" w:afterAutospacing="1"/>
        <w:divId w:val="2017535244"/>
        <w:rPr>
          <w:rFonts w:eastAsiaTheme="minorEastAsia"/>
          <w:sz w:val="32"/>
          <w:szCs w:val="32"/>
        </w:rPr>
      </w:pPr>
    </w:p>
    <w:p w14:paraId="1434D59E" w14:textId="4A7941F9" w:rsidR="008E7B4A" w:rsidRPr="008E7B4A" w:rsidRDefault="008E7B4A" w:rsidP="008E7B4A">
      <w:pPr>
        <w:spacing w:before="100" w:beforeAutospacing="1" w:after="100" w:afterAutospacing="1"/>
        <w:outlineLvl w:val="2"/>
        <w:divId w:val="2017535244"/>
        <w:rPr>
          <w:b/>
          <w:bCs/>
          <w:sz w:val="32"/>
          <w:szCs w:val="32"/>
        </w:rPr>
      </w:pPr>
    </w:p>
    <w:p w14:paraId="49F3B79C" w14:textId="28E4DBD4" w:rsidR="008E7B4A" w:rsidRPr="008E7B4A" w:rsidRDefault="008E7B4A" w:rsidP="008E7B4A">
      <w:pPr>
        <w:spacing w:before="100" w:beforeAutospacing="1" w:after="100" w:afterAutospacing="1"/>
        <w:outlineLvl w:val="2"/>
        <w:divId w:val="2017535244"/>
        <w:rPr>
          <w:b/>
          <w:bCs/>
          <w:sz w:val="32"/>
          <w:szCs w:val="32"/>
        </w:rPr>
      </w:pPr>
      <w:r w:rsidRPr="008E7B4A">
        <w:rPr>
          <w:b/>
          <w:bCs/>
          <w:sz w:val="32"/>
          <w:szCs w:val="32"/>
        </w:rPr>
        <w:t>Pros</w:t>
      </w:r>
    </w:p>
    <w:p w14:paraId="25D7B1C4" w14:textId="7D9CE6F0" w:rsidR="008E7B4A" w:rsidRPr="008E7B4A" w:rsidRDefault="008E7B4A" w:rsidP="008E7B4A">
      <w:pPr>
        <w:numPr>
          <w:ilvl w:val="0"/>
          <w:numId w:val="35"/>
        </w:numPr>
        <w:spacing w:before="100" w:beforeAutospacing="1" w:after="100" w:afterAutospacing="1"/>
        <w:divId w:val="2017535244"/>
        <w:rPr>
          <w:rFonts w:eastAsiaTheme="minorEastAsia"/>
          <w:sz w:val="32"/>
          <w:szCs w:val="32"/>
        </w:rPr>
      </w:pPr>
      <w:r w:rsidRPr="008E7B4A">
        <w:rPr>
          <w:rFonts w:eastAsiaTheme="minorEastAsia"/>
          <w:sz w:val="32"/>
          <w:szCs w:val="32"/>
        </w:rPr>
        <w:t xml:space="preserve">Better teamwork and </w:t>
      </w:r>
      <w:r w:rsidR="00C77D1B" w:rsidRPr="00C23DF9">
        <w:rPr>
          <w:rFonts w:eastAsiaTheme="minorEastAsia"/>
          <w:sz w:val="32"/>
          <w:szCs w:val="32"/>
        </w:rPr>
        <w:t>collaboration Clear</w:t>
      </w:r>
      <w:r w:rsidRPr="008E7B4A">
        <w:rPr>
          <w:rFonts w:eastAsiaTheme="minorEastAsia"/>
          <w:sz w:val="32"/>
          <w:szCs w:val="32"/>
        </w:rPr>
        <w:t xml:space="preserve"> communication helps everyone understand their roles, reducing confusion (</w:t>
      </w:r>
      <w:proofErr w:type="spellStart"/>
      <w:r w:rsidRPr="008E7B4A">
        <w:rPr>
          <w:rFonts w:eastAsiaTheme="minorEastAsia"/>
          <w:sz w:val="32"/>
          <w:szCs w:val="32"/>
        </w:rPr>
        <w:t>Guffey</w:t>
      </w:r>
      <w:proofErr w:type="spellEnd"/>
      <w:r w:rsidRPr="008E7B4A">
        <w:rPr>
          <w:rFonts w:eastAsiaTheme="minorEastAsia"/>
          <w:sz w:val="32"/>
          <w:szCs w:val="32"/>
        </w:rPr>
        <w:t xml:space="preserve"> and Loewy, 2020).</w:t>
      </w:r>
    </w:p>
    <w:p w14:paraId="5ECB7ABA" w14:textId="39AA57B8" w:rsidR="008E7B4A" w:rsidRPr="008E7B4A" w:rsidRDefault="008E7B4A" w:rsidP="008E7B4A">
      <w:pPr>
        <w:numPr>
          <w:ilvl w:val="0"/>
          <w:numId w:val="35"/>
        </w:numPr>
        <w:spacing w:before="100" w:beforeAutospacing="1" w:after="100" w:afterAutospacing="1"/>
        <w:divId w:val="2017535244"/>
        <w:rPr>
          <w:rFonts w:eastAsiaTheme="minorEastAsia"/>
          <w:sz w:val="32"/>
          <w:szCs w:val="32"/>
        </w:rPr>
      </w:pPr>
      <w:r w:rsidRPr="008E7B4A">
        <w:rPr>
          <w:rFonts w:eastAsiaTheme="minorEastAsia"/>
          <w:sz w:val="32"/>
          <w:szCs w:val="32"/>
        </w:rPr>
        <w:t>Higher employee morale Open dialogue makes staff feel heard and valued.</w:t>
      </w:r>
    </w:p>
    <w:p w14:paraId="3F301932" w14:textId="5B11CEE1" w:rsidR="008E7B4A" w:rsidRPr="008E7B4A" w:rsidRDefault="008E7B4A" w:rsidP="008E7B4A">
      <w:pPr>
        <w:numPr>
          <w:ilvl w:val="0"/>
          <w:numId w:val="35"/>
        </w:numPr>
        <w:spacing w:before="100" w:beforeAutospacing="1" w:after="100" w:afterAutospacing="1"/>
        <w:divId w:val="2017535244"/>
        <w:rPr>
          <w:rFonts w:eastAsiaTheme="minorEastAsia"/>
          <w:sz w:val="32"/>
          <w:szCs w:val="32"/>
        </w:rPr>
      </w:pPr>
      <w:r w:rsidRPr="008E7B4A">
        <w:rPr>
          <w:rFonts w:eastAsiaTheme="minorEastAsia"/>
          <w:sz w:val="32"/>
          <w:szCs w:val="32"/>
        </w:rPr>
        <w:lastRenderedPageBreak/>
        <w:t xml:space="preserve">Stronger customer </w:t>
      </w:r>
      <w:r w:rsidR="00C77D1B" w:rsidRPr="00C23DF9">
        <w:rPr>
          <w:rFonts w:eastAsiaTheme="minorEastAsia"/>
          <w:sz w:val="32"/>
          <w:szCs w:val="32"/>
        </w:rPr>
        <w:t>relationships Regular</w:t>
      </w:r>
      <w:r w:rsidRPr="008E7B4A">
        <w:rPr>
          <w:rFonts w:eastAsiaTheme="minorEastAsia"/>
          <w:sz w:val="32"/>
          <w:szCs w:val="32"/>
        </w:rPr>
        <w:t xml:space="preserve"> updates and clarity build client trust and loyalty.</w:t>
      </w:r>
    </w:p>
    <w:p w14:paraId="33437506" w14:textId="4C98AA66" w:rsidR="008E7B4A" w:rsidRPr="008E7B4A" w:rsidRDefault="008E7B4A" w:rsidP="008E7B4A">
      <w:pPr>
        <w:numPr>
          <w:ilvl w:val="0"/>
          <w:numId w:val="35"/>
        </w:numPr>
        <w:spacing w:before="100" w:beforeAutospacing="1" w:after="100" w:afterAutospacing="1"/>
        <w:divId w:val="2017535244"/>
        <w:rPr>
          <w:rFonts w:eastAsiaTheme="minorEastAsia"/>
          <w:sz w:val="32"/>
          <w:szCs w:val="32"/>
        </w:rPr>
      </w:pPr>
      <w:r w:rsidRPr="008E7B4A">
        <w:rPr>
          <w:rFonts w:eastAsiaTheme="minorEastAsia"/>
          <w:sz w:val="32"/>
          <w:szCs w:val="32"/>
        </w:rPr>
        <w:t>Faster decision-</w:t>
      </w:r>
      <w:r w:rsidR="00885A27" w:rsidRPr="00C23DF9">
        <w:rPr>
          <w:rFonts w:eastAsiaTheme="minorEastAsia"/>
          <w:sz w:val="32"/>
          <w:szCs w:val="32"/>
        </w:rPr>
        <w:t>making When</w:t>
      </w:r>
      <w:r w:rsidRPr="008E7B4A">
        <w:rPr>
          <w:rFonts w:eastAsiaTheme="minorEastAsia"/>
          <w:sz w:val="32"/>
          <w:szCs w:val="32"/>
        </w:rPr>
        <w:t xml:space="preserve"> communication flows well, problems are solved more efficiently.</w:t>
      </w:r>
    </w:p>
    <w:p w14:paraId="3DED2333" w14:textId="77777777" w:rsidR="008E7B4A" w:rsidRPr="008E7B4A" w:rsidRDefault="008E7B4A" w:rsidP="008E7B4A">
      <w:pPr>
        <w:spacing w:before="100" w:beforeAutospacing="1" w:after="100" w:afterAutospacing="1"/>
        <w:divId w:val="2017535244"/>
        <w:rPr>
          <w:rFonts w:eastAsiaTheme="minorEastAsia"/>
          <w:sz w:val="32"/>
          <w:szCs w:val="32"/>
        </w:rPr>
      </w:pPr>
    </w:p>
    <w:p w14:paraId="4D6C21F6" w14:textId="3CC9C8C2" w:rsidR="008E7B4A" w:rsidRPr="008E7B4A" w:rsidRDefault="008E7B4A" w:rsidP="008E7B4A">
      <w:pPr>
        <w:spacing w:before="100" w:beforeAutospacing="1" w:after="100" w:afterAutospacing="1"/>
        <w:outlineLvl w:val="2"/>
        <w:divId w:val="2017535244"/>
        <w:rPr>
          <w:b/>
          <w:bCs/>
          <w:sz w:val="32"/>
          <w:szCs w:val="32"/>
        </w:rPr>
      </w:pPr>
    </w:p>
    <w:p w14:paraId="485FAA51" w14:textId="242784A8" w:rsidR="008E7B4A" w:rsidRPr="008E7B4A" w:rsidRDefault="008E7B4A" w:rsidP="008E7B4A">
      <w:pPr>
        <w:spacing w:before="100" w:beforeAutospacing="1" w:after="100" w:afterAutospacing="1"/>
        <w:outlineLvl w:val="2"/>
        <w:divId w:val="2017535244"/>
        <w:rPr>
          <w:b/>
          <w:bCs/>
          <w:sz w:val="32"/>
          <w:szCs w:val="32"/>
        </w:rPr>
      </w:pPr>
      <w:r w:rsidRPr="008E7B4A">
        <w:rPr>
          <w:b/>
          <w:bCs/>
          <w:sz w:val="32"/>
          <w:szCs w:val="32"/>
        </w:rPr>
        <w:t>Cons</w:t>
      </w:r>
    </w:p>
    <w:p w14:paraId="1915B800" w14:textId="3AEBA2AF" w:rsidR="008E7B4A" w:rsidRPr="008E7B4A" w:rsidRDefault="008E7B4A" w:rsidP="008E7B4A">
      <w:pPr>
        <w:numPr>
          <w:ilvl w:val="0"/>
          <w:numId w:val="36"/>
        </w:numPr>
        <w:spacing w:before="100" w:beforeAutospacing="1" w:after="100" w:afterAutospacing="1"/>
        <w:divId w:val="2017535244"/>
        <w:rPr>
          <w:rFonts w:eastAsiaTheme="minorEastAsia"/>
          <w:sz w:val="32"/>
          <w:szCs w:val="32"/>
        </w:rPr>
      </w:pPr>
      <w:r w:rsidRPr="008E7B4A">
        <w:rPr>
          <w:rFonts w:eastAsiaTheme="minorEastAsia"/>
          <w:sz w:val="32"/>
          <w:szCs w:val="32"/>
        </w:rPr>
        <w:t xml:space="preserve">Miscommunication </w:t>
      </w:r>
      <w:r w:rsidR="0063171E" w:rsidRPr="00C23DF9">
        <w:rPr>
          <w:rFonts w:eastAsiaTheme="minorEastAsia"/>
          <w:sz w:val="32"/>
          <w:szCs w:val="32"/>
        </w:rPr>
        <w:t>risks Poorly</w:t>
      </w:r>
      <w:r w:rsidRPr="008E7B4A">
        <w:rPr>
          <w:rFonts w:eastAsiaTheme="minorEastAsia"/>
          <w:sz w:val="32"/>
          <w:szCs w:val="32"/>
        </w:rPr>
        <w:t xml:space="preserve"> worded messages, tone misunderstandings, or unclear expectations can lead to mistakes or conflict.</w:t>
      </w:r>
    </w:p>
    <w:p w14:paraId="714091EB" w14:textId="6A53FBA8" w:rsidR="008E7B4A" w:rsidRPr="008E7B4A" w:rsidRDefault="008E7B4A" w:rsidP="008E7B4A">
      <w:pPr>
        <w:numPr>
          <w:ilvl w:val="0"/>
          <w:numId w:val="36"/>
        </w:numPr>
        <w:spacing w:before="100" w:beforeAutospacing="1" w:after="100" w:afterAutospacing="1"/>
        <w:divId w:val="2017535244"/>
        <w:rPr>
          <w:rFonts w:eastAsiaTheme="minorEastAsia"/>
          <w:sz w:val="32"/>
          <w:szCs w:val="32"/>
        </w:rPr>
      </w:pPr>
      <w:r w:rsidRPr="008E7B4A">
        <w:rPr>
          <w:rFonts w:eastAsiaTheme="minorEastAsia"/>
          <w:sz w:val="32"/>
          <w:szCs w:val="32"/>
        </w:rPr>
        <w:t xml:space="preserve">Over-reliance on digital </w:t>
      </w:r>
      <w:r w:rsidR="0063171E" w:rsidRPr="00C23DF9">
        <w:rPr>
          <w:rFonts w:eastAsiaTheme="minorEastAsia"/>
          <w:sz w:val="32"/>
          <w:szCs w:val="32"/>
        </w:rPr>
        <w:t>tools Emails</w:t>
      </w:r>
      <w:r w:rsidRPr="008E7B4A">
        <w:rPr>
          <w:rFonts w:eastAsiaTheme="minorEastAsia"/>
          <w:sz w:val="32"/>
          <w:szCs w:val="32"/>
        </w:rPr>
        <w:t xml:space="preserve"> and messages can become overwhelming or misunderstood without context.</w:t>
      </w:r>
    </w:p>
    <w:p w14:paraId="552ACDDF" w14:textId="71503792" w:rsidR="008E7B4A" w:rsidRPr="008E7B4A" w:rsidRDefault="008E7B4A" w:rsidP="008E7B4A">
      <w:pPr>
        <w:numPr>
          <w:ilvl w:val="0"/>
          <w:numId w:val="36"/>
        </w:numPr>
        <w:spacing w:before="100" w:beforeAutospacing="1" w:after="100" w:afterAutospacing="1"/>
        <w:divId w:val="2017535244"/>
        <w:rPr>
          <w:rFonts w:eastAsiaTheme="minorEastAsia"/>
          <w:sz w:val="32"/>
          <w:szCs w:val="32"/>
        </w:rPr>
      </w:pPr>
      <w:r w:rsidRPr="008E7B4A">
        <w:rPr>
          <w:rFonts w:eastAsiaTheme="minorEastAsia"/>
          <w:sz w:val="32"/>
          <w:szCs w:val="32"/>
        </w:rPr>
        <w:t>Time-</w:t>
      </w:r>
      <w:r w:rsidR="0063171E" w:rsidRPr="00C23DF9">
        <w:rPr>
          <w:rFonts w:eastAsiaTheme="minorEastAsia"/>
          <w:sz w:val="32"/>
          <w:szCs w:val="32"/>
        </w:rPr>
        <w:t>consuming Managing</w:t>
      </w:r>
      <w:r w:rsidRPr="008E7B4A">
        <w:rPr>
          <w:rFonts w:eastAsiaTheme="minorEastAsia"/>
          <w:sz w:val="32"/>
          <w:szCs w:val="32"/>
        </w:rPr>
        <w:t xml:space="preserve"> communication well requires regular effort, especially when giving individual feedback.</w:t>
      </w:r>
    </w:p>
    <w:p w14:paraId="6628B442" w14:textId="62296F41" w:rsidR="008E7B4A" w:rsidRPr="008E7B4A" w:rsidRDefault="008E7B4A" w:rsidP="008E7B4A">
      <w:pPr>
        <w:numPr>
          <w:ilvl w:val="0"/>
          <w:numId w:val="36"/>
        </w:numPr>
        <w:spacing w:before="100" w:beforeAutospacing="1" w:after="100" w:afterAutospacing="1"/>
        <w:divId w:val="2017535244"/>
        <w:rPr>
          <w:rFonts w:eastAsiaTheme="minorEastAsia"/>
          <w:sz w:val="32"/>
          <w:szCs w:val="32"/>
        </w:rPr>
      </w:pPr>
      <w:r w:rsidRPr="008E7B4A">
        <w:rPr>
          <w:rFonts w:eastAsiaTheme="minorEastAsia"/>
          <w:sz w:val="32"/>
          <w:szCs w:val="32"/>
        </w:rPr>
        <w:t xml:space="preserve">Information overload Too many messages or channels can cause </w:t>
      </w:r>
      <w:r w:rsidR="0063171E" w:rsidRPr="00C23DF9">
        <w:rPr>
          <w:rFonts w:eastAsiaTheme="minorEastAsia"/>
          <w:sz w:val="32"/>
          <w:szCs w:val="32"/>
        </w:rPr>
        <w:t>essential information</w:t>
      </w:r>
      <w:r w:rsidRPr="008E7B4A">
        <w:rPr>
          <w:rFonts w:eastAsiaTheme="minorEastAsia"/>
          <w:sz w:val="32"/>
          <w:szCs w:val="32"/>
        </w:rPr>
        <w:t xml:space="preserve"> to be missed (</w:t>
      </w:r>
      <w:proofErr w:type="spellStart"/>
      <w:r w:rsidRPr="008E7B4A">
        <w:rPr>
          <w:rFonts w:eastAsiaTheme="minorEastAsia"/>
          <w:sz w:val="32"/>
          <w:szCs w:val="32"/>
        </w:rPr>
        <w:t>Clampitt</w:t>
      </w:r>
      <w:proofErr w:type="spellEnd"/>
      <w:r w:rsidRPr="008E7B4A">
        <w:rPr>
          <w:rFonts w:eastAsiaTheme="minorEastAsia"/>
          <w:sz w:val="32"/>
          <w:szCs w:val="32"/>
        </w:rPr>
        <w:t>, 2016).</w:t>
      </w:r>
    </w:p>
    <w:p w14:paraId="4298366C" w14:textId="77777777" w:rsidR="008E7B4A" w:rsidRPr="008E7B4A" w:rsidRDefault="008E7B4A" w:rsidP="008E7B4A">
      <w:pPr>
        <w:divId w:val="2017535244"/>
        <w:rPr>
          <w:sz w:val="32"/>
          <w:szCs w:val="32"/>
        </w:rPr>
      </w:pPr>
      <w:r w:rsidRPr="008E7B4A">
        <w:rPr>
          <w:noProof/>
          <w:sz w:val="32"/>
          <w:szCs w:val="32"/>
        </w:rPr>
        <mc:AlternateContent>
          <mc:Choice Requires="wps">
            <w:drawing>
              <wp:inline distT="0" distB="0" distL="0" distR="0" wp14:anchorId="068E21E9" wp14:editId="15B799C6">
                <wp:extent cx="10041890" cy="1270"/>
                <wp:effectExtent l="0" t="31750" r="0" b="36830"/>
                <wp:docPr id="158479491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9433E8F" id="Rectangle 2" o:spid="_x0000_s1026" style="width:790.7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" filled="f">
                <w10:anchorlock/>
              </v:rect>
            </w:pict>
          </mc:Fallback>
        </mc:AlternateContent>
      </w:r>
    </w:p>
    <w:p w14:paraId="7368CB64" w14:textId="77777777" w:rsidR="00CD44F1" w:rsidRPr="00C23DF9" w:rsidRDefault="00CD44F1" w:rsidP="008E7B4A">
      <w:pPr>
        <w:spacing w:before="100" w:beforeAutospacing="1" w:after="100" w:afterAutospacing="1"/>
        <w:outlineLvl w:val="1"/>
        <w:divId w:val="2017535244"/>
        <w:rPr>
          <w:b/>
          <w:bCs/>
          <w:sz w:val="32"/>
          <w:szCs w:val="32"/>
        </w:rPr>
      </w:pPr>
    </w:p>
    <w:p w14:paraId="646C9D08" w14:textId="1BAA681C" w:rsidR="008E7B4A" w:rsidRPr="008E7B4A" w:rsidRDefault="008E7B4A" w:rsidP="008E7B4A">
      <w:pPr>
        <w:spacing w:before="100" w:beforeAutospacing="1" w:after="100" w:afterAutospacing="1"/>
        <w:outlineLvl w:val="1"/>
        <w:divId w:val="2017535244"/>
        <w:rPr>
          <w:rFonts w:eastAsiaTheme="minorEastAsia"/>
          <w:b/>
          <w:bCs/>
          <w:sz w:val="32"/>
          <w:szCs w:val="32"/>
        </w:rPr>
      </w:pPr>
      <w:r w:rsidRPr="008E7B4A">
        <w:rPr>
          <w:b/>
          <w:bCs/>
          <w:sz w:val="32"/>
          <w:szCs w:val="32"/>
        </w:rPr>
        <w:t>Summary</w:t>
      </w:r>
    </w:p>
    <w:p w14:paraId="35D126E8" w14:textId="77777777" w:rsidR="008E7B4A" w:rsidRPr="008E7B4A" w:rsidRDefault="008E7B4A" w:rsidP="008E7B4A">
      <w:pPr>
        <w:spacing w:before="100" w:beforeAutospacing="1" w:after="100" w:afterAutospacing="1"/>
        <w:divId w:val="2017535244"/>
        <w:rPr>
          <w:rFonts w:eastAsiaTheme="minorEastAsia"/>
          <w:sz w:val="32"/>
          <w:szCs w:val="32"/>
        </w:rPr>
      </w:pPr>
    </w:p>
    <w:p w14:paraId="33CE5472" w14:textId="5446A694" w:rsidR="008E7B4A" w:rsidRPr="008E7B4A" w:rsidRDefault="008E7B4A" w:rsidP="008E7B4A">
      <w:pPr>
        <w:spacing w:before="100" w:beforeAutospacing="1" w:after="100" w:afterAutospacing="1"/>
        <w:divId w:val="2017535244"/>
        <w:rPr>
          <w:rFonts w:eastAsiaTheme="minorEastAsia"/>
          <w:sz w:val="32"/>
          <w:szCs w:val="32"/>
        </w:rPr>
      </w:pPr>
      <w:r w:rsidRPr="008E7B4A">
        <w:rPr>
          <w:rFonts w:eastAsiaTheme="minorEastAsia"/>
          <w:sz w:val="32"/>
          <w:szCs w:val="32"/>
        </w:rPr>
        <w:t xml:space="preserve">In summary, effective communication is a fundamental skill for business managers. It helps to coordinate tasks, influence others, build trust, and improve performance. </w:t>
      </w:r>
      <w:r w:rsidR="000D73E6" w:rsidRPr="00C23DF9">
        <w:rPr>
          <w:rFonts w:eastAsiaTheme="minorEastAsia"/>
          <w:sz w:val="32"/>
          <w:szCs w:val="32"/>
        </w:rPr>
        <w:t>Excellent communication</w:t>
      </w:r>
      <w:r w:rsidRPr="008E7B4A">
        <w:rPr>
          <w:rFonts w:eastAsiaTheme="minorEastAsia"/>
          <w:sz w:val="32"/>
          <w:szCs w:val="32"/>
        </w:rPr>
        <w:t xml:space="preserve"> creates a healthier work culture and stronger relationships with customers. However, it must be carefully managed to avoid confusion, overload, or breakdowns in trust. In businesses like Arched, where service and people are at the heart of the brand, communication is a vital tool for both growth and reputation. Managers must remain aware of the pros and cons of their communication strategies and adapt based on team needs and technological change.</w:t>
      </w:r>
    </w:p>
    <w:p w14:paraId="0D8A5BCE" w14:textId="77777777" w:rsidR="008E7B4A" w:rsidRPr="008E7B4A" w:rsidRDefault="008E7B4A" w:rsidP="008E7B4A">
      <w:pPr>
        <w:divId w:val="2017535244"/>
        <w:rPr>
          <w:sz w:val="32"/>
          <w:szCs w:val="32"/>
        </w:rPr>
      </w:pPr>
      <w:r w:rsidRPr="008E7B4A">
        <w:rPr>
          <w:noProof/>
          <w:sz w:val="32"/>
          <w:szCs w:val="32"/>
        </w:rPr>
        <w:lastRenderedPageBreak/>
        <mc:AlternateContent>
          <mc:Choice Requires="wps">
            <w:drawing>
              <wp:inline distT="0" distB="0" distL="0" distR="0" wp14:anchorId="3F930843" wp14:editId="06B0C930">
                <wp:extent cx="10041890" cy="1270"/>
                <wp:effectExtent l="0" t="31750" r="0" b="36830"/>
                <wp:docPr id="44529924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30CCAD8" id="Rectangle 1" o:spid="_x0000_s1026" style="width:790.7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" filled="f">
                <w10:anchorlock/>
              </v:rect>
            </w:pict>
          </mc:Fallback>
        </mc:AlternateContent>
      </w:r>
    </w:p>
    <w:p w14:paraId="1B3E9C1E" w14:textId="77777777" w:rsidR="00482147" w:rsidRPr="00C23DF9" w:rsidRDefault="006E057E" w:rsidP="006E057E">
      <w:pPr>
        <w:spacing w:before="100" w:beforeAutospacing="1" w:after="100" w:afterAutospacing="1"/>
        <w:outlineLvl w:val="1"/>
        <w:divId w:val="1765876250"/>
        <w:rPr>
          <w:b/>
          <w:bCs/>
          <w:sz w:val="32"/>
          <w:szCs w:val="32"/>
        </w:rPr>
      </w:pPr>
      <w:r w:rsidRPr="006E057E">
        <w:rPr>
          <w:b/>
          <w:bCs/>
          <w:sz w:val="32"/>
          <w:szCs w:val="32"/>
        </w:rPr>
        <w:t>Personal Reflection</w:t>
      </w:r>
    </w:p>
    <w:p w14:paraId="5F23D5A6" w14:textId="4F2A0CEC" w:rsidR="006E057E" w:rsidRPr="006E057E" w:rsidRDefault="006E057E" w:rsidP="006E057E">
      <w:pPr>
        <w:spacing w:before="100" w:beforeAutospacing="1" w:after="100" w:afterAutospacing="1"/>
        <w:outlineLvl w:val="1"/>
        <w:divId w:val="1765876250"/>
        <w:rPr>
          <w:b/>
          <w:bCs/>
          <w:sz w:val="32"/>
          <w:szCs w:val="32"/>
        </w:rPr>
      </w:pPr>
      <w:r w:rsidRPr="006E057E">
        <w:rPr>
          <w:b/>
          <w:bCs/>
          <w:sz w:val="32"/>
          <w:szCs w:val="32"/>
        </w:rPr>
        <w:t xml:space="preserve"> Communication in My Business (Arched)</w:t>
      </w:r>
    </w:p>
    <w:p w14:paraId="7CC827E1" w14:textId="77777777" w:rsidR="006E057E" w:rsidRPr="006E057E" w:rsidRDefault="006E057E" w:rsidP="006E057E">
      <w:pPr>
        <w:spacing w:before="100" w:beforeAutospacing="1" w:after="100" w:afterAutospacing="1"/>
        <w:divId w:val="1765876250"/>
        <w:rPr>
          <w:rFonts w:eastAsiaTheme="minorEastAsia"/>
          <w:sz w:val="32"/>
          <w:szCs w:val="32"/>
        </w:rPr>
      </w:pPr>
    </w:p>
    <w:p w14:paraId="25AED621" w14:textId="0458488F" w:rsidR="006E057E" w:rsidRPr="006E057E" w:rsidRDefault="006E057E" w:rsidP="006E057E">
      <w:pPr>
        <w:spacing w:before="100" w:beforeAutospacing="1" w:after="100" w:afterAutospacing="1"/>
        <w:divId w:val="1765876250"/>
        <w:rPr>
          <w:rFonts w:eastAsiaTheme="minorEastAsia"/>
          <w:sz w:val="32"/>
          <w:szCs w:val="32"/>
        </w:rPr>
      </w:pPr>
      <w:r w:rsidRPr="006E057E">
        <w:rPr>
          <w:rFonts w:eastAsiaTheme="minorEastAsia"/>
          <w:sz w:val="32"/>
          <w:szCs w:val="32"/>
        </w:rPr>
        <w:t xml:space="preserve">As the owner and sole staff member of Arched, my lash and brow business, communication plays a key role in how I manage both my client relationships and my business reputation. Although I currently work independently, I understand that the way I </w:t>
      </w:r>
      <w:r w:rsidR="000842C1" w:rsidRPr="00C23DF9">
        <w:rPr>
          <w:rFonts w:eastAsiaTheme="minorEastAsia"/>
          <w:sz w:val="32"/>
          <w:szCs w:val="32"/>
        </w:rPr>
        <w:t>communicate through</w:t>
      </w:r>
      <w:r w:rsidRPr="006E057E">
        <w:rPr>
          <w:rFonts w:eastAsiaTheme="minorEastAsia"/>
          <w:sz w:val="32"/>
          <w:szCs w:val="32"/>
        </w:rPr>
        <w:t xml:space="preserve"> booking systems, social media, text messages, and in-person consultations directly affects client satisfaction and loyalty. Clear, respectful, and professional communication helps me manage expectations, avoid misunderstandings, and make my clients feel valued and comfortable.</w:t>
      </w:r>
    </w:p>
    <w:p w14:paraId="3F597F56" w14:textId="77777777" w:rsidR="006E057E" w:rsidRPr="006E057E" w:rsidRDefault="006E057E" w:rsidP="006E057E">
      <w:pPr>
        <w:spacing w:before="100" w:beforeAutospacing="1" w:after="100" w:afterAutospacing="1"/>
        <w:divId w:val="1765876250"/>
        <w:rPr>
          <w:rFonts w:eastAsiaTheme="minorEastAsia"/>
          <w:sz w:val="32"/>
          <w:szCs w:val="32"/>
        </w:rPr>
      </w:pPr>
    </w:p>
    <w:p w14:paraId="6776EDCA" w14:textId="1A2CED51" w:rsidR="006E057E" w:rsidRPr="006E057E" w:rsidRDefault="006E057E" w:rsidP="006E057E">
      <w:pPr>
        <w:spacing w:before="100" w:beforeAutospacing="1" w:after="100" w:afterAutospacing="1"/>
        <w:divId w:val="1765876250"/>
        <w:rPr>
          <w:rFonts w:eastAsiaTheme="minorEastAsia"/>
          <w:sz w:val="32"/>
          <w:szCs w:val="32"/>
        </w:rPr>
      </w:pPr>
      <w:r w:rsidRPr="006E057E">
        <w:rPr>
          <w:rFonts w:eastAsiaTheme="minorEastAsia"/>
          <w:sz w:val="32"/>
          <w:szCs w:val="32"/>
        </w:rPr>
        <w:t xml:space="preserve">Looking ahead, I plan to grow Arched by eventually hiring staff and </w:t>
      </w:r>
      <w:r w:rsidR="000842C1" w:rsidRPr="00C23DF9">
        <w:rPr>
          <w:rFonts w:eastAsiaTheme="minorEastAsia"/>
          <w:sz w:val="32"/>
          <w:szCs w:val="32"/>
        </w:rPr>
        <w:t>opening</w:t>
      </w:r>
      <w:r w:rsidRPr="006E057E">
        <w:rPr>
          <w:rFonts w:eastAsiaTheme="minorEastAsia"/>
          <w:sz w:val="32"/>
          <w:szCs w:val="32"/>
        </w:rPr>
        <w:t xml:space="preserve"> a salon. As I prepare for this next phase, I know that communication will become even more important. I will need to </w:t>
      </w:r>
      <w:r w:rsidR="000842C1" w:rsidRPr="00C23DF9">
        <w:rPr>
          <w:rFonts w:eastAsiaTheme="minorEastAsia"/>
          <w:sz w:val="32"/>
          <w:szCs w:val="32"/>
        </w:rPr>
        <w:t>set up</w:t>
      </w:r>
      <w:r w:rsidRPr="006E057E">
        <w:rPr>
          <w:rFonts w:eastAsiaTheme="minorEastAsia"/>
          <w:sz w:val="32"/>
          <w:szCs w:val="32"/>
        </w:rPr>
        <w:t xml:space="preserve"> systems to manage appointments, share responsibilities, and provide </w:t>
      </w:r>
      <w:r w:rsidR="000842C1" w:rsidRPr="00C23DF9">
        <w:rPr>
          <w:rFonts w:eastAsiaTheme="minorEastAsia"/>
          <w:sz w:val="32"/>
          <w:szCs w:val="32"/>
        </w:rPr>
        <w:t>feedback all</w:t>
      </w:r>
      <w:r w:rsidRPr="006E057E">
        <w:rPr>
          <w:rFonts w:eastAsiaTheme="minorEastAsia"/>
          <w:sz w:val="32"/>
          <w:szCs w:val="32"/>
        </w:rPr>
        <w:t xml:space="preserve"> while </w:t>
      </w:r>
      <w:r w:rsidR="000842C1" w:rsidRPr="00C23DF9">
        <w:rPr>
          <w:rFonts w:eastAsiaTheme="minorEastAsia"/>
          <w:sz w:val="32"/>
          <w:szCs w:val="32"/>
        </w:rPr>
        <w:t>supporting</w:t>
      </w:r>
      <w:r w:rsidRPr="006E057E">
        <w:rPr>
          <w:rFonts w:eastAsiaTheme="minorEastAsia"/>
          <w:sz w:val="32"/>
          <w:szCs w:val="32"/>
        </w:rPr>
        <w:t xml:space="preserve"> the high-quality experience my clients expect. I also recognise the need to develop leadership communication skills such as active listening, conflict resolution, and giving constructive feedback.</w:t>
      </w:r>
    </w:p>
    <w:p w14:paraId="588D5FA2" w14:textId="77777777" w:rsidR="006E057E" w:rsidRPr="006E057E" w:rsidRDefault="006E057E" w:rsidP="006E057E">
      <w:pPr>
        <w:spacing w:before="100" w:beforeAutospacing="1" w:after="100" w:afterAutospacing="1"/>
        <w:divId w:val="1765876250"/>
        <w:rPr>
          <w:rFonts w:eastAsiaTheme="minorEastAsia"/>
          <w:sz w:val="32"/>
          <w:szCs w:val="32"/>
        </w:rPr>
      </w:pPr>
    </w:p>
    <w:p w14:paraId="429AB05B" w14:textId="4CA26CE5" w:rsidR="006E057E" w:rsidRPr="006E057E" w:rsidRDefault="006E057E" w:rsidP="006E057E">
      <w:pPr>
        <w:spacing w:before="100" w:beforeAutospacing="1" w:after="100" w:afterAutospacing="1"/>
        <w:divId w:val="1765876250"/>
        <w:rPr>
          <w:rFonts w:eastAsiaTheme="minorEastAsia"/>
          <w:sz w:val="32"/>
          <w:szCs w:val="32"/>
        </w:rPr>
      </w:pPr>
      <w:r w:rsidRPr="006E057E">
        <w:rPr>
          <w:rFonts w:eastAsiaTheme="minorEastAsia"/>
          <w:sz w:val="32"/>
          <w:szCs w:val="32"/>
        </w:rPr>
        <w:t xml:space="preserve">By learning about communication strategies now, I feel better prepared to build a strong, collaborative team in the future. Managing communication well will help me create a positive working environment, </w:t>
      </w:r>
      <w:r w:rsidR="005A6594" w:rsidRPr="00C23DF9">
        <w:rPr>
          <w:rFonts w:eastAsiaTheme="minorEastAsia"/>
          <w:sz w:val="32"/>
          <w:szCs w:val="32"/>
        </w:rPr>
        <w:t>keep</w:t>
      </w:r>
      <w:r w:rsidRPr="006E057E">
        <w:rPr>
          <w:rFonts w:eastAsiaTheme="minorEastAsia"/>
          <w:sz w:val="32"/>
          <w:szCs w:val="32"/>
        </w:rPr>
        <w:t xml:space="preserve"> consistency in client service, and protect the brand </w:t>
      </w:r>
      <w:r w:rsidR="005A6594" w:rsidRPr="00C23DF9">
        <w:rPr>
          <w:rFonts w:eastAsiaTheme="minorEastAsia"/>
          <w:sz w:val="32"/>
          <w:szCs w:val="32"/>
        </w:rPr>
        <w:t>I have</w:t>
      </w:r>
      <w:r w:rsidRPr="006E057E">
        <w:rPr>
          <w:rFonts w:eastAsiaTheme="minorEastAsia"/>
          <w:sz w:val="32"/>
          <w:szCs w:val="32"/>
        </w:rPr>
        <w:t xml:space="preserve"> worked hard to build. For small businesses like mine, communication </w:t>
      </w:r>
      <w:r w:rsidR="005A6594" w:rsidRPr="00C23DF9">
        <w:rPr>
          <w:rFonts w:eastAsiaTheme="minorEastAsia"/>
          <w:sz w:val="32"/>
          <w:szCs w:val="32"/>
        </w:rPr>
        <w:t>is not</w:t>
      </w:r>
      <w:r w:rsidRPr="006E057E">
        <w:rPr>
          <w:rFonts w:eastAsiaTheme="minorEastAsia"/>
          <w:sz w:val="32"/>
          <w:szCs w:val="32"/>
        </w:rPr>
        <w:t xml:space="preserve"> just a soft skill — </w:t>
      </w:r>
      <w:r w:rsidR="005A6594" w:rsidRPr="00C23DF9">
        <w:rPr>
          <w:rFonts w:eastAsiaTheme="minorEastAsia"/>
          <w:sz w:val="32"/>
          <w:szCs w:val="32"/>
        </w:rPr>
        <w:t>it is</w:t>
      </w:r>
      <w:r w:rsidRPr="006E057E">
        <w:rPr>
          <w:rFonts w:eastAsiaTheme="minorEastAsia"/>
          <w:sz w:val="32"/>
          <w:szCs w:val="32"/>
        </w:rPr>
        <w:t xml:space="preserve"> a vital tool for long-term success and professional growth.</w:t>
      </w:r>
    </w:p>
    <w:p w14:paraId="6EE2A16A" w14:textId="77777777" w:rsidR="00CD44F1" w:rsidRPr="00C23DF9" w:rsidRDefault="00CD44F1" w:rsidP="008E7B4A">
      <w:pPr>
        <w:spacing w:before="100" w:beforeAutospacing="1" w:after="100" w:afterAutospacing="1"/>
        <w:outlineLvl w:val="1"/>
        <w:divId w:val="2017535244"/>
        <w:rPr>
          <w:b/>
          <w:bCs/>
          <w:sz w:val="32"/>
          <w:szCs w:val="32"/>
        </w:rPr>
      </w:pPr>
    </w:p>
    <w:p w14:paraId="39E38A33" w14:textId="77777777" w:rsidR="00CD44F1" w:rsidRPr="00C23DF9" w:rsidRDefault="00CD44F1" w:rsidP="008E7B4A">
      <w:pPr>
        <w:spacing w:before="100" w:beforeAutospacing="1" w:after="100" w:afterAutospacing="1"/>
        <w:outlineLvl w:val="1"/>
        <w:divId w:val="2017535244"/>
        <w:rPr>
          <w:b/>
          <w:bCs/>
          <w:sz w:val="32"/>
          <w:szCs w:val="32"/>
        </w:rPr>
      </w:pPr>
    </w:p>
    <w:p w14:paraId="0FF09EC4" w14:textId="0757444A" w:rsidR="008E7B4A" w:rsidRPr="008E7B4A" w:rsidRDefault="008E7B4A" w:rsidP="008E7B4A">
      <w:pPr>
        <w:spacing w:before="100" w:beforeAutospacing="1" w:after="100" w:afterAutospacing="1"/>
        <w:outlineLvl w:val="1"/>
        <w:divId w:val="2017535244"/>
        <w:rPr>
          <w:rFonts w:eastAsiaTheme="minorEastAsia"/>
          <w:b/>
          <w:bCs/>
          <w:sz w:val="32"/>
          <w:szCs w:val="32"/>
        </w:rPr>
      </w:pPr>
      <w:r w:rsidRPr="008E7B4A">
        <w:rPr>
          <w:b/>
          <w:bCs/>
          <w:sz w:val="32"/>
          <w:szCs w:val="32"/>
        </w:rPr>
        <w:t>References</w:t>
      </w:r>
    </w:p>
    <w:p w14:paraId="1D079022" w14:textId="1E77BB22" w:rsidR="008E7B4A" w:rsidRPr="008E7B4A" w:rsidRDefault="008E7B4A" w:rsidP="008E7B4A">
      <w:pPr>
        <w:spacing w:before="100" w:beforeAutospacing="1" w:after="100" w:afterAutospacing="1"/>
        <w:outlineLvl w:val="1"/>
        <w:divId w:val="2017535244"/>
        <w:rPr>
          <w:b/>
          <w:bCs/>
          <w:sz w:val="32"/>
          <w:szCs w:val="32"/>
        </w:rPr>
      </w:pPr>
      <w:r w:rsidRPr="008E7B4A">
        <w:rPr>
          <w:b/>
          <w:bCs/>
          <w:sz w:val="32"/>
          <w:szCs w:val="32"/>
        </w:rPr>
        <w:t> </w:t>
      </w:r>
    </w:p>
    <w:p w14:paraId="46313467" w14:textId="77777777" w:rsidR="008E7B4A" w:rsidRPr="008E7B4A" w:rsidRDefault="008E7B4A" w:rsidP="008E7B4A">
      <w:pPr>
        <w:numPr>
          <w:ilvl w:val="0"/>
          <w:numId w:val="37"/>
        </w:numPr>
        <w:spacing w:before="100" w:beforeAutospacing="1" w:after="100" w:afterAutospacing="1"/>
        <w:divId w:val="2017535244"/>
        <w:rPr>
          <w:rFonts w:asciiTheme="minorHAnsi" w:eastAsiaTheme="minorEastAsia" w:hAnsiTheme="minorHAnsi"/>
          <w:sz w:val="32"/>
          <w:szCs w:val="32"/>
        </w:rPr>
      </w:pPr>
      <w:proofErr w:type="spellStart"/>
      <w:r w:rsidRPr="008E7B4A">
        <w:rPr>
          <w:rFonts w:asciiTheme="minorHAnsi" w:eastAsiaTheme="minorEastAsia" w:hAnsiTheme="minorHAnsi"/>
          <w:sz w:val="32"/>
          <w:szCs w:val="32"/>
        </w:rPr>
        <w:t>Clampitt</w:t>
      </w:r>
      <w:proofErr w:type="spellEnd"/>
      <w:r w:rsidRPr="008E7B4A">
        <w:rPr>
          <w:rFonts w:asciiTheme="minorHAnsi" w:eastAsiaTheme="minorEastAsia" w:hAnsiTheme="minorHAnsi"/>
          <w:sz w:val="32"/>
          <w:szCs w:val="32"/>
        </w:rPr>
        <w:t xml:space="preserve">, P. G. (2016) Communicating for Managerial Effectiveness. 5th </w:t>
      </w:r>
      <w:proofErr w:type="spellStart"/>
      <w:r w:rsidRPr="008E7B4A">
        <w:rPr>
          <w:rFonts w:asciiTheme="minorHAnsi" w:eastAsiaTheme="minorEastAsia" w:hAnsiTheme="minorHAnsi"/>
          <w:sz w:val="32"/>
          <w:szCs w:val="32"/>
        </w:rPr>
        <w:t>edn</w:t>
      </w:r>
      <w:proofErr w:type="spellEnd"/>
      <w:r w:rsidRPr="008E7B4A">
        <w:rPr>
          <w:rFonts w:asciiTheme="minorHAnsi" w:eastAsiaTheme="minorEastAsia" w:hAnsiTheme="minorHAnsi"/>
          <w:sz w:val="32"/>
          <w:szCs w:val="32"/>
        </w:rPr>
        <w:t>. Thousand Oaks: SAGE Publications.</w:t>
      </w:r>
    </w:p>
    <w:p w14:paraId="68B43B44" w14:textId="77777777" w:rsidR="008E7B4A" w:rsidRPr="008E7B4A" w:rsidRDefault="008E7B4A" w:rsidP="008E7B4A">
      <w:pPr>
        <w:numPr>
          <w:ilvl w:val="0"/>
          <w:numId w:val="37"/>
        </w:numPr>
        <w:spacing w:before="100" w:beforeAutospacing="1" w:after="100" w:afterAutospacing="1"/>
        <w:divId w:val="2017535244"/>
        <w:rPr>
          <w:rFonts w:asciiTheme="minorHAnsi" w:eastAsiaTheme="minorEastAsia" w:hAnsiTheme="minorHAnsi"/>
          <w:sz w:val="32"/>
          <w:szCs w:val="32"/>
        </w:rPr>
      </w:pPr>
      <w:r w:rsidRPr="008E7B4A">
        <w:rPr>
          <w:rFonts w:asciiTheme="minorHAnsi" w:eastAsiaTheme="minorEastAsia" w:hAnsiTheme="minorHAnsi"/>
          <w:sz w:val="32"/>
          <w:szCs w:val="32"/>
        </w:rPr>
        <w:t xml:space="preserve">Daft, R. L. and </w:t>
      </w:r>
      <w:proofErr w:type="spellStart"/>
      <w:r w:rsidRPr="008E7B4A">
        <w:rPr>
          <w:rFonts w:asciiTheme="minorHAnsi" w:eastAsiaTheme="minorEastAsia" w:hAnsiTheme="minorHAnsi"/>
          <w:sz w:val="32"/>
          <w:szCs w:val="32"/>
        </w:rPr>
        <w:t>Lengel</w:t>
      </w:r>
      <w:proofErr w:type="spellEnd"/>
      <w:r w:rsidRPr="008E7B4A">
        <w:rPr>
          <w:rFonts w:asciiTheme="minorHAnsi" w:eastAsiaTheme="minorEastAsia" w:hAnsiTheme="minorHAnsi"/>
          <w:sz w:val="32"/>
          <w:szCs w:val="32"/>
        </w:rPr>
        <w:t>, R. H. (1986) ‘</w:t>
      </w:r>
      <w:proofErr w:type="spellStart"/>
      <w:r w:rsidRPr="008E7B4A">
        <w:rPr>
          <w:rFonts w:asciiTheme="minorHAnsi" w:eastAsiaTheme="minorEastAsia" w:hAnsiTheme="minorHAnsi"/>
          <w:sz w:val="32"/>
          <w:szCs w:val="32"/>
        </w:rPr>
        <w:t>Organizational</w:t>
      </w:r>
      <w:proofErr w:type="spellEnd"/>
      <w:r w:rsidRPr="008E7B4A">
        <w:rPr>
          <w:rFonts w:asciiTheme="minorHAnsi" w:eastAsiaTheme="minorEastAsia" w:hAnsiTheme="minorHAnsi"/>
          <w:sz w:val="32"/>
          <w:szCs w:val="32"/>
        </w:rPr>
        <w:t xml:space="preserve"> Information Requirements, Media Richness and Structural Design’, Management Science, 32(5), pp. 554–571.</w:t>
      </w:r>
    </w:p>
    <w:p w14:paraId="65529676" w14:textId="77777777" w:rsidR="008E7B4A" w:rsidRPr="008E7B4A" w:rsidRDefault="008E7B4A" w:rsidP="008E7B4A">
      <w:pPr>
        <w:numPr>
          <w:ilvl w:val="0"/>
          <w:numId w:val="37"/>
        </w:numPr>
        <w:spacing w:before="100" w:beforeAutospacing="1" w:after="100" w:afterAutospacing="1"/>
        <w:divId w:val="2017535244"/>
        <w:rPr>
          <w:rFonts w:asciiTheme="minorHAnsi" w:eastAsiaTheme="minorEastAsia" w:hAnsiTheme="minorHAnsi"/>
          <w:sz w:val="32"/>
          <w:szCs w:val="32"/>
        </w:rPr>
      </w:pPr>
      <w:proofErr w:type="spellStart"/>
      <w:r w:rsidRPr="008E7B4A">
        <w:rPr>
          <w:rFonts w:asciiTheme="minorHAnsi" w:eastAsiaTheme="minorEastAsia" w:hAnsiTheme="minorHAnsi"/>
          <w:sz w:val="32"/>
          <w:szCs w:val="32"/>
        </w:rPr>
        <w:t>Goleman</w:t>
      </w:r>
      <w:proofErr w:type="spellEnd"/>
      <w:r w:rsidRPr="008E7B4A">
        <w:rPr>
          <w:rFonts w:asciiTheme="minorHAnsi" w:eastAsiaTheme="minorEastAsia" w:hAnsiTheme="minorHAnsi"/>
          <w:sz w:val="32"/>
          <w:szCs w:val="32"/>
        </w:rPr>
        <w:t>, D. (1995) Emotional Intelligence: Why It Can Matter More Than IQ. New York: Bantam Books.</w:t>
      </w:r>
    </w:p>
    <w:p w14:paraId="2C632940" w14:textId="77777777" w:rsidR="008E7B4A" w:rsidRPr="008E7B4A" w:rsidRDefault="008E7B4A" w:rsidP="008E7B4A">
      <w:pPr>
        <w:numPr>
          <w:ilvl w:val="0"/>
          <w:numId w:val="37"/>
        </w:numPr>
        <w:spacing w:before="100" w:beforeAutospacing="1" w:after="100" w:afterAutospacing="1"/>
        <w:divId w:val="2017535244"/>
        <w:rPr>
          <w:rFonts w:asciiTheme="minorHAnsi" w:eastAsiaTheme="minorEastAsia" w:hAnsiTheme="minorHAnsi"/>
          <w:sz w:val="32"/>
          <w:szCs w:val="32"/>
        </w:rPr>
      </w:pPr>
      <w:proofErr w:type="spellStart"/>
      <w:r w:rsidRPr="008E7B4A">
        <w:rPr>
          <w:rFonts w:asciiTheme="minorHAnsi" w:eastAsiaTheme="minorEastAsia" w:hAnsiTheme="minorHAnsi"/>
          <w:sz w:val="32"/>
          <w:szCs w:val="32"/>
        </w:rPr>
        <w:t>Guffey</w:t>
      </w:r>
      <w:proofErr w:type="spellEnd"/>
      <w:r w:rsidRPr="008E7B4A">
        <w:rPr>
          <w:rFonts w:asciiTheme="minorHAnsi" w:eastAsiaTheme="minorEastAsia" w:hAnsiTheme="minorHAnsi"/>
          <w:sz w:val="32"/>
          <w:szCs w:val="32"/>
        </w:rPr>
        <w:t xml:space="preserve">, M. E. and Loewy, D. (2020) Business Communication: Process and Product. 9th </w:t>
      </w:r>
      <w:proofErr w:type="spellStart"/>
      <w:r w:rsidRPr="008E7B4A">
        <w:rPr>
          <w:rFonts w:asciiTheme="minorHAnsi" w:eastAsiaTheme="minorEastAsia" w:hAnsiTheme="minorHAnsi"/>
          <w:sz w:val="32"/>
          <w:szCs w:val="32"/>
        </w:rPr>
        <w:t>edn</w:t>
      </w:r>
      <w:proofErr w:type="spellEnd"/>
      <w:r w:rsidRPr="008E7B4A">
        <w:rPr>
          <w:rFonts w:asciiTheme="minorHAnsi" w:eastAsiaTheme="minorEastAsia" w:hAnsiTheme="minorHAnsi"/>
          <w:sz w:val="32"/>
          <w:szCs w:val="32"/>
        </w:rPr>
        <w:t xml:space="preserve">. Boston: </w:t>
      </w:r>
      <w:proofErr w:type="spellStart"/>
      <w:r w:rsidRPr="008E7B4A">
        <w:rPr>
          <w:rFonts w:asciiTheme="minorHAnsi" w:eastAsiaTheme="minorEastAsia" w:hAnsiTheme="minorHAnsi"/>
          <w:sz w:val="32"/>
          <w:szCs w:val="32"/>
        </w:rPr>
        <w:t>Cengage</w:t>
      </w:r>
      <w:proofErr w:type="spellEnd"/>
      <w:r w:rsidRPr="008E7B4A">
        <w:rPr>
          <w:rFonts w:asciiTheme="minorHAnsi" w:eastAsiaTheme="minorEastAsia" w:hAnsiTheme="minorHAnsi"/>
          <w:sz w:val="32"/>
          <w:szCs w:val="32"/>
        </w:rPr>
        <w:t>.</w:t>
      </w:r>
    </w:p>
    <w:p w14:paraId="733243CE" w14:textId="77777777" w:rsidR="008E7B4A" w:rsidRPr="008E7B4A" w:rsidRDefault="008E7B4A" w:rsidP="008E7B4A">
      <w:pPr>
        <w:numPr>
          <w:ilvl w:val="0"/>
          <w:numId w:val="37"/>
        </w:numPr>
        <w:spacing w:before="100" w:beforeAutospacing="1" w:after="100" w:afterAutospacing="1"/>
        <w:divId w:val="2017535244"/>
        <w:rPr>
          <w:rFonts w:asciiTheme="minorHAnsi" w:eastAsiaTheme="minorEastAsia" w:hAnsiTheme="minorHAnsi"/>
          <w:sz w:val="32"/>
          <w:szCs w:val="32"/>
        </w:rPr>
      </w:pPr>
      <w:r w:rsidRPr="008E7B4A">
        <w:rPr>
          <w:rFonts w:asciiTheme="minorHAnsi" w:eastAsiaTheme="minorEastAsia" w:hAnsiTheme="minorHAnsi"/>
          <w:sz w:val="32"/>
          <w:szCs w:val="32"/>
        </w:rPr>
        <w:t xml:space="preserve">Robbins, S. P. and Judge, T. A. (2019) </w:t>
      </w:r>
      <w:proofErr w:type="spellStart"/>
      <w:r w:rsidRPr="008E7B4A">
        <w:rPr>
          <w:rFonts w:asciiTheme="minorHAnsi" w:eastAsiaTheme="minorEastAsia" w:hAnsiTheme="minorHAnsi"/>
          <w:sz w:val="32"/>
          <w:szCs w:val="32"/>
        </w:rPr>
        <w:t>Organizational</w:t>
      </w:r>
      <w:proofErr w:type="spellEnd"/>
      <w:r w:rsidRPr="008E7B4A">
        <w:rPr>
          <w:rFonts w:asciiTheme="minorHAnsi" w:eastAsiaTheme="minorEastAsia" w:hAnsiTheme="minorHAnsi"/>
          <w:sz w:val="32"/>
          <w:szCs w:val="32"/>
        </w:rPr>
        <w:t xml:space="preserve"> </w:t>
      </w:r>
      <w:proofErr w:type="spellStart"/>
      <w:r w:rsidRPr="008E7B4A">
        <w:rPr>
          <w:rFonts w:asciiTheme="minorHAnsi" w:eastAsiaTheme="minorEastAsia" w:hAnsiTheme="minorHAnsi"/>
          <w:sz w:val="32"/>
          <w:szCs w:val="32"/>
        </w:rPr>
        <w:t>Behavior</w:t>
      </w:r>
      <w:proofErr w:type="spellEnd"/>
      <w:r w:rsidRPr="008E7B4A">
        <w:rPr>
          <w:rFonts w:asciiTheme="minorHAnsi" w:eastAsiaTheme="minorEastAsia" w:hAnsiTheme="minorHAnsi"/>
          <w:sz w:val="32"/>
          <w:szCs w:val="32"/>
        </w:rPr>
        <w:t xml:space="preserve">. 18th </w:t>
      </w:r>
      <w:proofErr w:type="spellStart"/>
      <w:r w:rsidRPr="008E7B4A">
        <w:rPr>
          <w:rFonts w:asciiTheme="minorHAnsi" w:eastAsiaTheme="minorEastAsia" w:hAnsiTheme="minorHAnsi"/>
          <w:sz w:val="32"/>
          <w:szCs w:val="32"/>
        </w:rPr>
        <w:t>edn</w:t>
      </w:r>
      <w:proofErr w:type="spellEnd"/>
      <w:r w:rsidRPr="008E7B4A">
        <w:rPr>
          <w:rFonts w:asciiTheme="minorHAnsi" w:eastAsiaTheme="minorEastAsia" w:hAnsiTheme="minorHAnsi"/>
          <w:sz w:val="32"/>
          <w:szCs w:val="32"/>
        </w:rPr>
        <w:t>. Harlow: Pearson.</w:t>
      </w:r>
    </w:p>
    <w:p w14:paraId="6A602195" w14:textId="77777777" w:rsidR="008E7B4A" w:rsidRPr="001B7494" w:rsidRDefault="008E7B4A" w:rsidP="008E7B4A">
      <w:pPr>
        <w:numPr>
          <w:ilvl w:val="0"/>
          <w:numId w:val="37"/>
        </w:numPr>
        <w:spacing w:before="100" w:beforeAutospacing="1" w:after="100" w:afterAutospacing="1"/>
        <w:divId w:val="2017535244"/>
        <w:rPr>
          <w:rFonts w:asciiTheme="minorHAnsi" w:eastAsiaTheme="minorEastAsia" w:hAnsiTheme="minorHAnsi"/>
          <w:sz w:val="32"/>
          <w:szCs w:val="32"/>
        </w:rPr>
      </w:pPr>
      <w:proofErr w:type="spellStart"/>
      <w:r w:rsidRPr="008E7B4A">
        <w:rPr>
          <w:rFonts w:asciiTheme="minorHAnsi" w:eastAsiaTheme="minorEastAsia" w:hAnsiTheme="minorHAnsi"/>
          <w:sz w:val="32"/>
          <w:szCs w:val="32"/>
        </w:rPr>
        <w:t>Tourish</w:t>
      </w:r>
      <w:proofErr w:type="spellEnd"/>
      <w:r w:rsidRPr="008E7B4A">
        <w:rPr>
          <w:rFonts w:asciiTheme="minorHAnsi" w:eastAsiaTheme="minorEastAsia" w:hAnsiTheme="minorHAnsi"/>
          <w:sz w:val="32"/>
          <w:szCs w:val="32"/>
        </w:rPr>
        <w:t xml:space="preserve">, D. (2020) Management Communication: Challenges and Strategies. London: </w:t>
      </w:r>
      <w:proofErr w:type="spellStart"/>
      <w:r w:rsidRPr="008E7B4A">
        <w:rPr>
          <w:rFonts w:asciiTheme="minorHAnsi" w:eastAsiaTheme="minorEastAsia" w:hAnsiTheme="minorHAnsi"/>
          <w:sz w:val="32"/>
          <w:szCs w:val="32"/>
        </w:rPr>
        <w:t>Routledge</w:t>
      </w:r>
      <w:proofErr w:type="spellEnd"/>
      <w:r w:rsidRPr="008E7B4A">
        <w:rPr>
          <w:rFonts w:asciiTheme="minorHAnsi" w:eastAsiaTheme="minorEastAsia" w:hAnsiTheme="minorHAnsi"/>
          <w:sz w:val="32"/>
          <w:szCs w:val="32"/>
        </w:rPr>
        <w:t>.</w:t>
      </w:r>
    </w:p>
    <w:p w14:paraId="59B9EA86" w14:textId="77777777" w:rsidR="003C7A2A" w:rsidRPr="003C7A2A" w:rsidRDefault="003C7A2A" w:rsidP="003C7A2A">
      <w:pPr>
        <w:numPr>
          <w:ilvl w:val="0"/>
          <w:numId w:val="37"/>
        </w:numPr>
        <w:spacing w:before="100" w:beforeAutospacing="1" w:after="100" w:afterAutospacing="1"/>
        <w:divId w:val="902106667"/>
        <w:rPr>
          <w:rFonts w:asciiTheme="minorHAnsi" w:eastAsiaTheme="minorEastAsia" w:hAnsiTheme="minorHAnsi"/>
          <w:sz w:val="32"/>
          <w:szCs w:val="32"/>
        </w:rPr>
      </w:pPr>
      <w:r w:rsidRPr="003C7A2A">
        <w:rPr>
          <w:rFonts w:asciiTheme="minorHAnsi" w:eastAsiaTheme="minorEastAsia" w:hAnsiTheme="minorHAnsi"/>
          <w:sz w:val="32"/>
          <w:szCs w:val="32"/>
        </w:rPr>
        <w:t xml:space="preserve">Small Business Administration (2021) Effective Communication Strategies for Small Business Owners. Available at: </w:t>
      </w:r>
      <w:hyperlink r:id="rId9" w:history="1">
        <w:r w:rsidRPr="003C7A2A">
          <w:rPr>
            <w:rFonts w:asciiTheme="minorHAnsi" w:eastAsiaTheme="minorEastAsia" w:hAnsiTheme="minorHAnsi"/>
            <w:color w:val="0000FF"/>
            <w:sz w:val="32"/>
            <w:szCs w:val="32"/>
            <w:u w:val="single"/>
          </w:rPr>
          <w:t>https://www.sba.gov</w:t>
        </w:r>
      </w:hyperlink>
      <w:r w:rsidRPr="003C7A2A">
        <w:rPr>
          <w:rFonts w:asciiTheme="minorHAnsi" w:eastAsiaTheme="minorEastAsia" w:hAnsiTheme="minorHAnsi"/>
          <w:sz w:val="32"/>
          <w:szCs w:val="32"/>
        </w:rPr>
        <w:t xml:space="preserve"> [Accessed 30 July 2025].</w:t>
      </w:r>
    </w:p>
    <w:p w14:paraId="4C6704E6" w14:textId="77777777" w:rsidR="003C7A2A" w:rsidRPr="003C7A2A" w:rsidRDefault="003C7A2A" w:rsidP="003C7A2A">
      <w:pPr>
        <w:numPr>
          <w:ilvl w:val="0"/>
          <w:numId w:val="37"/>
        </w:numPr>
        <w:spacing w:before="100" w:beforeAutospacing="1" w:after="100" w:afterAutospacing="1"/>
        <w:divId w:val="902106667"/>
        <w:rPr>
          <w:rFonts w:asciiTheme="minorHAnsi" w:eastAsiaTheme="minorEastAsia" w:hAnsiTheme="minorHAnsi"/>
          <w:sz w:val="32"/>
          <w:szCs w:val="32"/>
        </w:rPr>
      </w:pPr>
      <w:proofErr w:type="spellStart"/>
      <w:r w:rsidRPr="003C7A2A">
        <w:rPr>
          <w:rFonts w:asciiTheme="minorHAnsi" w:eastAsiaTheme="minorEastAsia" w:hAnsiTheme="minorHAnsi"/>
          <w:sz w:val="32"/>
          <w:szCs w:val="32"/>
        </w:rPr>
        <w:t>Tourish</w:t>
      </w:r>
      <w:proofErr w:type="spellEnd"/>
      <w:r w:rsidRPr="003C7A2A">
        <w:rPr>
          <w:rFonts w:asciiTheme="minorHAnsi" w:eastAsiaTheme="minorEastAsia" w:hAnsiTheme="minorHAnsi"/>
          <w:sz w:val="32"/>
          <w:szCs w:val="32"/>
        </w:rPr>
        <w:t xml:space="preserve">, D. (2020) Management Communication: Challenges and Strategies. London: </w:t>
      </w:r>
      <w:proofErr w:type="spellStart"/>
      <w:r w:rsidRPr="003C7A2A">
        <w:rPr>
          <w:rFonts w:asciiTheme="minorHAnsi" w:eastAsiaTheme="minorEastAsia" w:hAnsiTheme="minorHAnsi"/>
          <w:sz w:val="32"/>
          <w:szCs w:val="32"/>
        </w:rPr>
        <w:t>Routledge</w:t>
      </w:r>
      <w:proofErr w:type="spellEnd"/>
      <w:r w:rsidRPr="003C7A2A">
        <w:rPr>
          <w:rFonts w:asciiTheme="minorHAnsi" w:eastAsiaTheme="minorEastAsia" w:hAnsiTheme="minorHAnsi"/>
          <w:sz w:val="32"/>
          <w:szCs w:val="32"/>
        </w:rPr>
        <w:t>.</w:t>
      </w:r>
    </w:p>
    <w:p w14:paraId="2C7B4D5E" w14:textId="77777777" w:rsidR="00A45ED7" w:rsidRPr="008E7B4A" w:rsidRDefault="00A45ED7" w:rsidP="003C7A2A">
      <w:pPr>
        <w:spacing w:before="100" w:beforeAutospacing="1" w:after="100" w:afterAutospacing="1"/>
        <w:ind w:left="720"/>
        <w:divId w:val="2017535244"/>
        <w:rPr>
          <w:rFonts w:asciiTheme="minorHAnsi" w:eastAsiaTheme="minorEastAsia" w:hAnsiTheme="minorHAnsi"/>
          <w:sz w:val="32"/>
          <w:szCs w:val="32"/>
        </w:rPr>
      </w:pPr>
    </w:p>
    <w:p w14:paraId="5EFC89D3" w14:textId="04F5329D" w:rsidR="007D5DE2" w:rsidRPr="00C23DF9" w:rsidRDefault="007D5DE2" w:rsidP="007D5DE2">
      <w:pPr>
        <w:rPr>
          <w:rFonts w:ascii="Arial" w:hAnsi="Arial" w:cs="Arial"/>
          <w:sz w:val="32"/>
          <w:szCs w:val="32"/>
        </w:rPr>
      </w:pPr>
    </w:p>
    <w:p w14:paraId="41C95F06" w14:textId="77777777" w:rsidR="007D5DE2" w:rsidRPr="00C23DF9" w:rsidRDefault="007D5DE2" w:rsidP="007D5DE2">
      <w:pPr>
        <w:rPr>
          <w:sz w:val="32"/>
          <w:szCs w:val="32"/>
        </w:rPr>
      </w:pPr>
    </w:p>
    <w:p w14:paraId="654F4544" w14:textId="77777777" w:rsidR="007D5DE2" w:rsidRPr="00C23DF9" w:rsidRDefault="007D5DE2">
      <w:pPr>
        <w:pStyle w:val="NormalWeb"/>
        <w:rPr>
          <w:rFonts w:ascii="Arial" w:hAnsi="Arial" w:cs="Arial"/>
          <w:color w:val="303B44"/>
          <w:sz w:val="32"/>
          <w:szCs w:val="32"/>
        </w:rPr>
      </w:pPr>
    </w:p>
    <w:p w14:paraId="2D21249C" w14:textId="77777777" w:rsidR="00DE67C2" w:rsidRPr="00C23DF9" w:rsidRDefault="00DE67C2">
      <w:pPr>
        <w:pStyle w:val="NormalWeb"/>
        <w:rPr>
          <w:rFonts w:ascii="Arial" w:hAnsi="Arial" w:cs="Arial"/>
          <w:color w:val="303B44"/>
          <w:sz w:val="32"/>
          <w:szCs w:val="32"/>
        </w:rPr>
      </w:pPr>
    </w:p>
    <w:p w14:paraId="0A02EF82" w14:textId="77777777" w:rsidR="00BA7D72" w:rsidRPr="00C23DF9" w:rsidRDefault="00BA7D72">
      <w:pPr>
        <w:pStyle w:val="NormalWeb"/>
        <w:rPr>
          <w:rFonts w:ascii="Arial" w:hAnsi="Arial" w:cs="Arial"/>
          <w:color w:val="303B44"/>
          <w:sz w:val="32"/>
          <w:szCs w:val="32"/>
        </w:rPr>
      </w:pPr>
    </w:p>
    <w:p w14:paraId="160B1571" w14:textId="77777777" w:rsidR="00BA7D72" w:rsidRPr="00C23DF9" w:rsidRDefault="00BA7D72">
      <w:pPr>
        <w:pStyle w:val="NormalWeb"/>
        <w:rPr>
          <w:rFonts w:ascii="Arial" w:hAnsi="Arial" w:cs="Arial"/>
          <w:color w:val="303B44"/>
          <w:sz w:val="32"/>
          <w:szCs w:val="32"/>
        </w:rPr>
      </w:pPr>
    </w:p>
    <w:p w14:paraId="06220151" w14:textId="77777777" w:rsidR="00BA7D72" w:rsidRPr="00C23DF9" w:rsidRDefault="00BA7D72">
      <w:pPr>
        <w:pStyle w:val="NormalWeb"/>
        <w:rPr>
          <w:rFonts w:ascii="Arial" w:hAnsi="Arial" w:cs="Arial"/>
          <w:color w:val="303B44"/>
          <w:sz w:val="32"/>
          <w:szCs w:val="32"/>
        </w:rPr>
      </w:pPr>
    </w:p>
    <w:p w14:paraId="4FCA5B2C" w14:textId="77777777" w:rsidR="00BA7D72" w:rsidRPr="00C23DF9" w:rsidRDefault="00BA7D72">
      <w:pPr>
        <w:pStyle w:val="NormalWeb"/>
        <w:rPr>
          <w:rFonts w:ascii="Arial" w:hAnsi="Arial" w:cs="Arial"/>
          <w:color w:val="303B44"/>
          <w:sz w:val="32"/>
          <w:szCs w:val="32"/>
        </w:rPr>
      </w:pPr>
    </w:p>
    <w:p w14:paraId="171D6469" w14:textId="56D808A3" w:rsidR="00B0500A" w:rsidRPr="00C23DF9" w:rsidRDefault="00B0500A" w:rsidP="00A5512D">
      <w:pPr>
        <w:pStyle w:val="NormalWeb"/>
        <w:rPr>
          <w:rFonts w:ascii="Arial" w:hAnsi="Arial" w:cs="Arial"/>
          <w:color w:val="303B44"/>
          <w:sz w:val="32"/>
          <w:szCs w:val="32"/>
        </w:rPr>
      </w:pPr>
    </w:p>
    <w:p w14:paraId="6B051DD4" w14:textId="77777777" w:rsidR="005B2769" w:rsidRPr="00C23DF9" w:rsidRDefault="005B2769" w:rsidP="00DE67C2">
      <w:pPr>
        <w:rPr>
          <w:rFonts w:ascii="Helvetica" w:eastAsiaTheme="minorEastAsia" w:hAnsi="Helvetica"/>
          <w:color w:val="000000"/>
          <w:sz w:val="32"/>
          <w:szCs w:val="32"/>
        </w:rPr>
      </w:pPr>
    </w:p>
    <w:p w14:paraId="0FF24CDF" w14:textId="77777777" w:rsidR="005B2769" w:rsidRPr="00C23DF9" w:rsidRDefault="005B2769" w:rsidP="00DE67C2">
      <w:pPr>
        <w:rPr>
          <w:rFonts w:ascii="Helvetica" w:eastAsiaTheme="minorEastAsia" w:hAnsi="Helvetica"/>
          <w:color w:val="000000"/>
          <w:sz w:val="32"/>
          <w:szCs w:val="32"/>
        </w:rPr>
      </w:pPr>
    </w:p>
    <w:p w14:paraId="6D9D0B5E" w14:textId="77777777" w:rsidR="005B2769" w:rsidRPr="00C23DF9" w:rsidRDefault="005B2769" w:rsidP="00DE67C2">
      <w:pPr>
        <w:rPr>
          <w:rFonts w:ascii="Helvetica" w:eastAsiaTheme="minorEastAsia" w:hAnsi="Helvetica"/>
          <w:color w:val="000000"/>
          <w:sz w:val="32"/>
          <w:szCs w:val="32"/>
        </w:rPr>
      </w:pPr>
    </w:p>
    <w:p w14:paraId="2AFEC4C8" w14:textId="77777777" w:rsidR="005B2769" w:rsidRPr="00C23DF9" w:rsidRDefault="005B2769" w:rsidP="00DE67C2">
      <w:pPr>
        <w:rPr>
          <w:rFonts w:ascii="Helvetica" w:eastAsiaTheme="minorEastAsia" w:hAnsi="Helvetica"/>
          <w:color w:val="000000"/>
          <w:sz w:val="32"/>
          <w:szCs w:val="32"/>
        </w:rPr>
      </w:pPr>
    </w:p>
    <w:p w14:paraId="311FD4B1" w14:textId="712D7564" w:rsidR="005D5E99" w:rsidRPr="00C23DF9" w:rsidRDefault="005D5E99" w:rsidP="00DE67C2">
      <w:pPr>
        <w:rPr>
          <w:rFonts w:ascii="Helvetica" w:eastAsiaTheme="minorEastAsia" w:hAnsi="Helvetica"/>
          <w:color w:val="000000"/>
          <w:sz w:val="32"/>
          <w:szCs w:val="32"/>
        </w:rPr>
      </w:pPr>
    </w:p>
    <w:p w14:paraId="09FFBA58" w14:textId="783CFAB9" w:rsidR="005D5E99" w:rsidRPr="00C23DF9" w:rsidRDefault="005D5E99" w:rsidP="00DE67C2">
      <w:pPr>
        <w:rPr>
          <w:rFonts w:ascii="Helvetica" w:eastAsiaTheme="minorEastAsia" w:hAnsi="Helvetica"/>
          <w:color w:val="000000"/>
          <w:sz w:val="32"/>
          <w:szCs w:val="32"/>
        </w:rPr>
      </w:pPr>
    </w:p>
    <w:p w14:paraId="3A4F05B0" w14:textId="121BB614" w:rsidR="005D5E99" w:rsidRPr="00C23DF9" w:rsidRDefault="005D5E99" w:rsidP="00DE67C2">
      <w:pPr>
        <w:rPr>
          <w:rFonts w:ascii="Helvetica" w:eastAsiaTheme="minorEastAsia" w:hAnsi="Helvetica"/>
          <w:color w:val="000000"/>
          <w:sz w:val="32"/>
          <w:szCs w:val="32"/>
        </w:rPr>
      </w:pPr>
    </w:p>
    <w:p w14:paraId="213DECC4" w14:textId="54BC2B54" w:rsidR="005D5E99" w:rsidRPr="00C23DF9" w:rsidRDefault="005D5E99" w:rsidP="00DE67C2">
      <w:pPr>
        <w:rPr>
          <w:rFonts w:ascii="Helvetica" w:eastAsiaTheme="minorEastAsia" w:hAnsi="Helvetica"/>
          <w:color w:val="000000"/>
          <w:sz w:val="32"/>
          <w:szCs w:val="32"/>
        </w:rPr>
      </w:pPr>
    </w:p>
    <w:p w14:paraId="1E31ECA9" w14:textId="1E4B557D" w:rsidR="005D5E99" w:rsidRPr="00C23DF9" w:rsidRDefault="005D5E99" w:rsidP="00DE67C2">
      <w:pPr>
        <w:rPr>
          <w:rFonts w:ascii="Helvetica" w:eastAsiaTheme="minorEastAsia" w:hAnsi="Helvetica"/>
          <w:color w:val="000000"/>
          <w:sz w:val="32"/>
          <w:szCs w:val="32"/>
        </w:rPr>
      </w:pPr>
    </w:p>
    <w:p w14:paraId="424DAB4E" w14:textId="0100B0C2" w:rsidR="005D5E99" w:rsidRPr="00C23DF9" w:rsidRDefault="005D5E99" w:rsidP="00DE67C2">
      <w:pPr>
        <w:rPr>
          <w:rFonts w:ascii="Helvetica" w:eastAsiaTheme="minorEastAsia" w:hAnsi="Helvetica"/>
          <w:color w:val="000000"/>
          <w:sz w:val="32"/>
          <w:szCs w:val="32"/>
        </w:rPr>
      </w:pPr>
    </w:p>
    <w:p w14:paraId="1007D3CD" w14:textId="3F2BD214" w:rsidR="005D5E99" w:rsidRPr="00C23DF9" w:rsidRDefault="005D5E99" w:rsidP="00DE67C2">
      <w:pPr>
        <w:rPr>
          <w:rFonts w:ascii="Helvetica" w:eastAsiaTheme="minorEastAsia" w:hAnsi="Helvetica"/>
          <w:color w:val="000000"/>
          <w:sz w:val="32"/>
          <w:szCs w:val="32"/>
        </w:rPr>
      </w:pPr>
    </w:p>
    <w:p w14:paraId="38F52139" w14:textId="685F8AA6" w:rsidR="005D5E99" w:rsidRPr="00C23DF9" w:rsidRDefault="005D5E99" w:rsidP="00DE67C2">
      <w:pPr>
        <w:rPr>
          <w:rFonts w:ascii="Helvetica" w:eastAsiaTheme="minorEastAsia" w:hAnsi="Helvetica"/>
          <w:color w:val="000000"/>
          <w:sz w:val="32"/>
          <w:szCs w:val="32"/>
        </w:rPr>
      </w:pPr>
    </w:p>
    <w:p w14:paraId="6C966BEE" w14:textId="0E5D553E" w:rsidR="005D5E99" w:rsidRPr="00C23DF9" w:rsidRDefault="005D5E99" w:rsidP="00DE67C2">
      <w:pPr>
        <w:rPr>
          <w:rFonts w:ascii="Helvetica" w:eastAsiaTheme="minorEastAsia" w:hAnsi="Helvetica"/>
          <w:color w:val="000000"/>
          <w:sz w:val="32"/>
          <w:szCs w:val="32"/>
        </w:rPr>
      </w:pPr>
    </w:p>
    <w:p w14:paraId="56A52D79" w14:textId="6CD7F9C9" w:rsidR="005D5E99" w:rsidRPr="00C23DF9" w:rsidRDefault="005D5E99" w:rsidP="00DE67C2">
      <w:pPr>
        <w:rPr>
          <w:rFonts w:ascii="Helvetica" w:eastAsiaTheme="minorEastAsia" w:hAnsi="Helvetica"/>
          <w:color w:val="000000"/>
          <w:sz w:val="32"/>
          <w:szCs w:val="32"/>
        </w:rPr>
      </w:pPr>
    </w:p>
    <w:p w14:paraId="1CEDF865" w14:textId="5AAF5D4E" w:rsidR="005D5E99" w:rsidRPr="00C23DF9" w:rsidRDefault="005D5E99" w:rsidP="00DE67C2">
      <w:pPr>
        <w:rPr>
          <w:rFonts w:ascii="Helvetica" w:eastAsiaTheme="minorEastAsia" w:hAnsi="Helvetica"/>
          <w:color w:val="000000"/>
          <w:sz w:val="32"/>
          <w:szCs w:val="32"/>
        </w:rPr>
      </w:pPr>
    </w:p>
    <w:p w14:paraId="06118BB8" w14:textId="3A84BF33" w:rsidR="005D5E99" w:rsidRPr="00C23DF9" w:rsidRDefault="005D5E99" w:rsidP="00DE67C2">
      <w:pPr>
        <w:rPr>
          <w:rFonts w:ascii="Helvetica" w:eastAsiaTheme="minorEastAsia" w:hAnsi="Helvetica"/>
          <w:color w:val="000000"/>
          <w:sz w:val="32"/>
          <w:szCs w:val="32"/>
        </w:rPr>
      </w:pPr>
    </w:p>
    <w:p w14:paraId="5DDA3F9A" w14:textId="6072407B" w:rsidR="005D5E99" w:rsidRPr="00C23DF9" w:rsidRDefault="005D5E99" w:rsidP="00DE67C2">
      <w:pPr>
        <w:rPr>
          <w:rFonts w:ascii="Helvetica" w:eastAsiaTheme="minorEastAsia" w:hAnsi="Helvetica"/>
          <w:color w:val="000000"/>
          <w:sz w:val="32"/>
          <w:szCs w:val="32"/>
        </w:rPr>
      </w:pPr>
    </w:p>
    <w:p w14:paraId="1D9DC832" w14:textId="1EEBBBA0" w:rsidR="005D5E99" w:rsidRPr="00C23DF9" w:rsidRDefault="005D5E99" w:rsidP="00DE67C2">
      <w:pPr>
        <w:rPr>
          <w:rFonts w:ascii="Helvetica" w:eastAsiaTheme="minorEastAsia" w:hAnsi="Helvetica"/>
          <w:color w:val="000000"/>
          <w:sz w:val="32"/>
          <w:szCs w:val="32"/>
        </w:rPr>
      </w:pPr>
    </w:p>
    <w:p w14:paraId="678D2BC3" w14:textId="77777777" w:rsidR="005D5E99" w:rsidRPr="00C23DF9" w:rsidRDefault="005D5E99" w:rsidP="00DE67C2">
      <w:pPr>
        <w:rPr>
          <w:rFonts w:ascii="Helvetica" w:eastAsiaTheme="minorEastAsia" w:hAnsi="Helvetica"/>
          <w:color w:val="000000"/>
          <w:sz w:val="32"/>
          <w:szCs w:val="32"/>
        </w:rPr>
      </w:pPr>
    </w:p>
    <w:p w14:paraId="5931B283" w14:textId="77777777" w:rsidR="005D5E99" w:rsidRPr="00C23DF9" w:rsidRDefault="005D5E99" w:rsidP="00DE67C2">
      <w:pPr>
        <w:rPr>
          <w:rFonts w:ascii="Helvetica" w:eastAsiaTheme="minorEastAsia" w:hAnsi="Helvetica"/>
          <w:color w:val="000000"/>
          <w:sz w:val="32"/>
          <w:szCs w:val="32"/>
        </w:rPr>
      </w:pPr>
    </w:p>
    <w:p w14:paraId="50A0275A" w14:textId="77777777" w:rsidR="005D5E99" w:rsidRPr="00C23DF9" w:rsidRDefault="005D5E99" w:rsidP="00DE67C2">
      <w:pPr>
        <w:rPr>
          <w:rFonts w:ascii="Helvetica" w:eastAsiaTheme="minorEastAsia" w:hAnsi="Helvetica"/>
          <w:color w:val="000000"/>
          <w:sz w:val="32"/>
          <w:szCs w:val="32"/>
        </w:rPr>
      </w:pPr>
    </w:p>
    <w:p w14:paraId="03C04B40" w14:textId="77777777" w:rsidR="005D5E99" w:rsidRPr="00C23DF9" w:rsidRDefault="005D5E99" w:rsidP="00DE67C2">
      <w:pPr>
        <w:rPr>
          <w:rFonts w:ascii="Helvetica" w:eastAsiaTheme="minorEastAsia" w:hAnsi="Helvetica"/>
          <w:color w:val="000000"/>
          <w:sz w:val="32"/>
          <w:szCs w:val="32"/>
        </w:rPr>
      </w:pPr>
    </w:p>
    <w:p w14:paraId="20386F01" w14:textId="77777777" w:rsidR="005D5E99" w:rsidRPr="00A4008E" w:rsidRDefault="005D5E99" w:rsidP="00DE67C2">
      <w:pPr>
        <w:rPr>
          <w:rFonts w:ascii="Helvetica" w:eastAsiaTheme="minorEastAsia" w:hAnsi="Helvetica"/>
          <w:color w:val="000000"/>
          <w:sz w:val="48"/>
          <w:szCs w:val="48"/>
        </w:rPr>
      </w:pPr>
    </w:p>
    <w:p w14:paraId="1E27DE98" w14:textId="77777777" w:rsidR="005D5E99" w:rsidRPr="00A4008E" w:rsidRDefault="005D5E99" w:rsidP="00DE67C2">
      <w:pPr>
        <w:rPr>
          <w:rFonts w:ascii="Helvetica" w:eastAsiaTheme="minorEastAsia" w:hAnsi="Helvetica"/>
          <w:color w:val="000000"/>
          <w:sz w:val="48"/>
          <w:szCs w:val="48"/>
        </w:rPr>
      </w:pPr>
    </w:p>
    <w:p w14:paraId="7AD2AD64" w14:textId="77777777" w:rsidR="005D5E99" w:rsidRPr="00A4008E" w:rsidRDefault="005D5E99" w:rsidP="00DE67C2">
      <w:pPr>
        <w:rPr>
          <w:rFonts w:ascii="Helvetica" w:eastAsiaTheme="minorEastAsia" w:hAnsi="Helvetica"/>
          <w:color w:val="000000"/>
          <w:sz w:val="48"/>
          <w:szCs w:val="48"/>
        </w:rPr>
      </w:pPr>
    </w:p>
    <w:p w14:paraId="275DD996" w14:textId="77777777" w:rsidR="005D5E99" w:rsidRPr="00A4008E" w:rsidRDefault="005D5E99" w:rsidP="00DE67C2">
      <w:pPr>
        <w:rPr>
          <w:rFonts w:ascii="Helvetica" w:eastAsiaTheme="minorEastAsia" w:hAnsi="Helvetica"/>
          <w:color w:val="000000"/>
          <w:sz w:val="48"/>
          <w:szCs w:val="48"/>
        </w:rPr>
      </w:pPr>
    </w:p>
    <w:p w14:paraId="4C79C880" w14:textId="77777777" w:rsidR="005D5E99" w:rsidRPr="00A4008E" w:rsidRDefault="005D5E99" w:rsidP="00DE67C2">
      <w:pPr>
        <w:rPr>
          <w:rFonts w:ascii="Helvetica" w:eastAsiaTheme="minorEastAsia" w:hAnsi="Helvetica"/>
          <w:color w:val="000000"/>
          <w:sz w:val="48"/>
          <w:szCs w:val="48"/>
        </w:rPr>
      </w:pPr>
    </w:p>
    <w:p w14:paraId="6571B169" w14:textId="77777777" w:rsidR="005D5E99" w:rsidRPr="00A4008E" w:rsidRDefault="005D5E99" w:rsidP="00DE67C2">
      <w:pPr>
        <w:rPr>
          <w:rFonts w:ascii="Helvetica" w:eastAsiaTheme="minorEastAsia" w:hAnsi="Helvetica"/>
          <w:color w:val="000000"/>
          <w:sz w:val="48"/>
          <w:szCs w:val="48"/>
        </w:rPr>
      </w:pPr>
    </w:p>
    <w:p w14:paraId="5A894DDA" w14:textId="77777777" w:rsidR="005D5E99" w:rsidRPr="00A4008E" w:rsidRDefault="005D5E99" w:rsidP="00DE67C2">
      <w:pPr>
        <w:rPr>
          <w:rFonts w:ascii="Helvetica" w:eastAsiaTheme="minorEastAsia" w:hAnsi="Helvetica"/>
          <w:color w:val="000000"/>
          <w:sz w:val="48"/>
          <w:szCs w:val="48"/>
        </w:rPr>
      </w:pPr>
    </w:p>
    <w:p w14:paraId="248E5ED6" w14:textId="77777777" w:rsidR="005D5E99" w:rsidRPr="00A4008E" w:rsidRDefault="005D5E99" w:rsidP="00DE67C2">
      <w:pPr>
        <w:rPr>
          <w:rFonts w:ascii="Helvetica" w:eastAsiaTheme="minorEastAsia" w:hAnsi="Helvetica"/>
          <w:color w:val="000000"/>
          <w:sz w:val="48"/>
          <w:szCs w:val="48"/>
        </w:rPr>
      </w:pPr>
    </w:p>
    <w:p w14:paraId="3556BBB5" w14:textId="77777777" w:rsidR="00E25DB9" w:rsidRDefault="00E25DB9" w:rsidP="00DE67C2">
      <w:pPr>
        <w:rPr>
          <w:rFonts w:ascii="Helvetica" w:eastAsiaTheme="minorEastAsia" w:hAnsi="Helvetica"/>
          <w:b/>
          <w:bCs/>
          <w:color w:val="000000"/>
          <w:sz w:val="48"/>
          <w:szCs w:val="48"/>
          <w:u w:val="single"/>
        </w:rPr>
      </w:pPr>
    </w:p>
    <w:p w14:paraId="53D87722" w14:textId="77777777" w:rsidR="00E25DB9" w:rsidRDefault="00E25DB9" w:rsidP="00DE67C2">
      <w:pPr>
        <w:rPr>
          <w:rFonts w:ascii="Helvetica" w:eastAsiaTheme="minorEastAsia" w:hAnsi="Helvetica"/>
          <w:b/>
          <w:bCs/>
          <w:color w:val="000000"/>
          <w:sz w:val="48"/>
          <w:szCs w:val="48"/>
          <w:u w:val="single"/>
        </w:rPr>
      </w:pPr>
    </w:p>
    <w:sectPr w:rsidR="00E25DB9" w:rsidSect="004314EE">
      <w:footerReference w:type="default" r:id="rId10"/>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43F0F" w14:textId="77777777" w:rsidR="00E804BB" w:rsidRDefault="00E804BB">
      <w:r>
        <w:separator/>
      </w:r>
    </w:p>
  </w:endnote>
  <w:endnote w:type="continuationSeparator" w:id="0">
    <w:p w14:paraId="7B2A7CD4" w14:textId="77777777" w:rsidR="00E804BB" w:rsidRDefault="00E8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04F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7D8D6" w14:textId="77777777" w:rsidR="00E804BB" w:rsidRDefault="00E804BB">
      <w:r>
        <w:separator/>
      </w:r>
    </w:p>
  </w:footnote>
  <w:footnote w:type="continuationSeparator" w:id="0">
    <w:p w14:paraId="11B7D53F" w14:textId="77777777" w:rsidR="00E804BB" w:rsidRDefault="00E8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55674"/>
    <w:multiLevelType w:val="hybridMultilevel"/>
    <w:tmpl w:val="F6D8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46729"/>
    <w:multiLevelType w:val="hybridMultilevel"/>
    <w:tmpl w:val="3F0AC2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F3B14"/>
    <w:multiLevelType w:val="hybridMultilevel"/>
    <w:tmpl w:val="6922BA7A"/>
    <w:lvl w:ilvl="0" w:tplc="28885C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A43025"/>
    <w:multiLevelType w:val="hybridMultilevel"/>
    <w:tmpl w:val="9B9E7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5073909"/>
    <w:multiLevelType w:val="hybridMultilevel"/>
    <w:tmpl w:val="9B404C98"/>
    <w:lvl w:ilvl="0" w:tplc="364A38DC">
      <w:start w:val="2"/>
      <w:numFmt w:val="decimal"/>
      <w:lvlText w:val="%1."/>
      <w:lvlJc w:val="left"/>
      <w:pPr>
        <w:ind w:left="360" w:hanging="360"/>
      </w:pPr>
      <w:rPr>
        <w:rFonts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68566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FA6E6C"/>
    <w:multiLevelType w:val="hybridMultilevel"/>
    <w:tmpl w:val="3C90A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85C19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CE744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27A0E13"/>
    <w:multiLevelType w:val="hybridMultilevel"/>
    <w:tmpl w:val="693EF13A"/>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C837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8C32123"/>
    <w:multiLevelType w:val="hybridMultilevel"/>
    <w:tmpl w:val="DDE675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B105AB8"/>
    <w:multiLevelType w:val="hybridMultilevel"/>
    <w:tmpl w:val="2E3C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3EE1551"/>
    <w:multiLevelType w:val="hybridMultilevel"/>
    <w:tmpl w:val="027C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D512599"/>
    <w:multiLevelType w:val="hybridMultilevel"/>
    <w:tmpl w:val="F4DC4316"/>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584EE9"/>
    <w:multiLevelType w:val="hybridMultilevel"/>
    <w:tmpl w:val="1C4A9F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504AC2"/>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9670749">
    <w:abstractNumId w:val="4"/>
  </w:num>
  <w:num w:numId="2" w16cid:durableId="815805099">
    <w:abstractNumId w:val="20"/>
  </w:num>
  <w:num w:numId="3" w16cid:durableId="561797589">
    <w:abstractNumId w:val="36"/>
  </w:num>
  <w:num w:numId="4" w16cid:durableId="1761873283">
    <w:abstractNumId w:val="24"/>
  </w:num>
  <w:num w:numId="5" w16cid:durableId="135033992">
    <w:abstractNumId w:val="18"/>
  </w:num>
  <w:num w:numId="6" w16cid:durableId="1988587921">
    <w:abstractNumId w:val="35"/>
  </w:num>
  <w:num w:numId="7" w16cid:durableId="571164481">
    <w:abstractNumId w:val="6"/>
  </w:num>
  <w:num w:numId="8" w16cid:durableId="616831663">
    <w:abstractNumId w:val="32"/>
  </w:num>
  <w:num w:numId="9" w16cid:durableId="1633486184">
    <w:abstractNumId w:val="21"/>
  </w:num>
  <w:num w:numId="10" w16cid:durableId="1603805796">
    <w:abstractNumId w:val="9"/>
  </w:num>
  <w:num w:numId="11" w16cid:durableId="2095395259">
    <w:abstractNumId w:val="10"/>
  </w:num>
  <w:num w:numId="12" w16cid:durableId="1020398836">
    <w:abstractNumId w:val="19"/>
  </w:num>
  <w:num w:numId="13" w16cid:durableId="1375929223">
    <w:abstractNumId w:val="31"/>
  </w:num>
  <w:num w:numId="14" w16cid:durableId="1205365512">
    <w:abstractNumId w:val="7"/>
  </w:num>
  <w:num w:numId="15" w16cid:durableId="1454401813">
    <w:abstractNumId w:val="0"/>
  </w:num>
  <w:num w:numId="16" w16cid:durableId="1053579408">
    <w:abstractNumId w:val="16"/>
  </w:num>
  <w:num w:numId="17" w16cid:durableId="1958873630">
    <w:abstractNumId w:val="8"/>
  </w:num>
  <w:num w:numId="18" w16cid:durableId="1863737551">
    <w:abstractNumId w:val="27"/>
  </w:num>
  <w:num w:numId="19" w16cid:durableId="1039741554">
    <w:abstractNumId w:val="5"/>
  </w:num>
  <w:num w:numId="20" w16cid:durableId="66221953">
    <w:abstractNumId w:val="11"/>
  </w:num>
  <w:num w:numId="21" w16cid:durableId="355817892">
    <w:abstractNumId w:val="14"/>
  </w:num>
  <w:num w:numId="22" w16cid:durableId="1403868201">
    <w:abstractNumId w:val="34"/>
  </w:num>
  <w:num w:numId="23" w16cid:durableId="1256017979">
    <w:abstractNumId w:val="22"/>
  </w:num>
  <w:num w:numId="24" w16cid:durableId="2145811103">
    <w:abstractNumId w:val="30"/>
  </w:num>
  <w:num w:numId="25" w16cid:durableId="753012086">
    <w:abstractNumId w:val="1"/>
  </w:num>
  <w:num w:numId="26" w16cid:durableId="861093021">
    <w:abstractNumId w:val="28"/>
  </w:num>
  <w:num w:numId="27" w16cid:durableId="1377508302">
    <w:abstractNumId w:val="29"/>
  </w:num>
  <w:num w:numId="28" w16cid:durableId="1903514932">
    <w:abstractNumId w:val="37"/>
  </w:num>
  <w:num w:numId="29" w16cid:durableId="160896628">
    <w:abstractNumId w:val="26"/>
  </w:num>
  <w:num w:numId="30" w16cid:durableId="1111127841">
    <w:abstractNumId w:val="3"/>
  </w:num>
  <w:num w:numId="31" w16cid:durableId="490367147">
    <w:abstractNumId w:val="25"/>
  </w:num>
  <w:num w:numId="32" w16cid:durableId="421487199">
    <w:abstractNumId w:val="33"/>
  </w:num>
  <w:num w:numId="33" w16cid:durableId="461964052">
    <w:abstractNumId w:val="12"/>
  </w:num>
  <w:num w:numId="34" w16cid:durableId="1048148255">
    <w:abstractNumId w:val="23"/>
  </w:num>
  <w:num w:numId="35" w16cid:durableId="1087849120">
    <w:abstractNumId w:val="13"/>
  </w:num>
  <w:num w:numId="36" w16cid:durableId="1542941957">
    <w:abstractNumId w:val="15"/>
  </w:num>
  <w:num w:numId="37" w16cid:durableId="6030435">
    <w:abstractNumId w:val="17"/>
  </w:num>
  <w:num w:numId="38" w16cid:durableId="1455370934">
    <w:abstractNumId w:val="2"/>
  </w:num>
  <w:num w:numId="39" w16cid:durableId="776369834">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yNzIzNzQwMLc0NbFU0lEKTi0uzszPAykwrAUAUQLQYiwAAAA="/>
  </w:docVars>
  <w:rsids>
    <w:rsidRoot w:val="00FB4521"/>
    <w:rsid w:val="00005C06"/>
    <w:rsid w:val="00011666"/>
    <w:rsid w:val="0002098B"/>
    <w:rsid w:val="00024A05"/>
    <w:rsid w:val="0002610D"/>
    <w:rsid w:val="00026B02"/>
    <w:rsid w:val="000312DB"/>
    <w:rsid w:val="00035655"/>
    <w:rsid w:val="000356ED"/>
    <w:rsid w:val="000433E2"/>
    <w:rsid w:val="00051DF0"/>
    <w:rsid w:val="00064B85"/>
    <w:rsid w:val="000653F1"/>
    <w:rsid w:val="00065CB0"/>
    <w:rsid w:val="00071BF4"/>
    <w:rsid w:val="000822E5"/>
    <w:rsid w:val="000842C1"/>
    <w:rsid w:val="000918C1"/>
    <w:rsid w:val="000971FC"/>
    <w:rsid w:val="00097310"/>
    <w:rsid w:val="000A2A3A"/>
    <w:rsid w:val="000A492A"/>
    <w:rsid w:val="000B179C"/>
    <w:rsid w:val="000B3930"/>
    <w:rsid w:val="000C2C9A"/>
    <w:rsid w:val="000D2F80"/>
    <w:rsid w:val="000D73E6"/>
    <w:rsid w:val="000E400F"/>
    <w:rsid w:val="000E413A"/>
    <w:rsid w:val="000F231A"/>
    <w:rsid w:val="000F5AA3"/>
    <w:rsid w:val="00100396"/>
    <w:rsid w:val="00100B5C"/>
    <w:rsid w:val="001011AF"/>
    <w:rsid w:val="001026E5"/>
    <w:rsid w:val="001068AA"/>
    <w:rsid w:val="00106DA3"/>
    <w:rsid w:val="00107D64"/>
    <w:rsid w:val="001106E9"/>
    <w:rsid w:val="0011786F"/>
    <w:rsid w:val="00124CA5"/>
    <w:rsid w:val="001251E3"/>
    <w:rsid w:val="001307DE"/>
    <w:rsid w:val="00134F77"/>
    <w:rsid w:val="00134F79"/>
    <w:rsid w:val="001363A5"/>
    <w:rsid w:val="001374D5"/>
    <w:rsid w:val="00137C9B"/>
    <w:rsid w:val="0014188E"/>
    <w:rsid w:val="001519C4"/>
    <w:rsid w:val="00152E9D"/>
    <w:rsid w:val="00154487"/>
    <w:rsid w:val="0017512A"/>
    <w:rsid w:val="00184EB8"/>
    <w:rsid w:val="00196958"/>
    <w:rsid w:val="0019780A"/>
    <w:rsid w:val="001A000E"/>
    <w:rsid w:val="001A1E39"/>
    <w:rsid w:val="001A24F3"/>
    <w:rsid w:val="001B405C"/>
    <w:rsid w:val="001B5F45"/>
    <w:rsid w:val="001B7494"/>
    <w:rsid w:val="001C024D"/>
    <w:rsid w:val="001C416E"/>
    <w:rsid w:val="001D1E1B"/>
    <w:rsid w:val="001D6601"/>
    <w:rsid w:val="001D678F"/>
    <w:rsid w:val="001D7FCD"/>
    <w:rsid w:val="001E0AE0"/>
    <w:rsid w:val="001E1050"/>
    <w:rsid w:val="001E1E1F"/>
    <w:rsid w:val="001E2007"/>
    <w:rsid w:val="001E57C1"/>
    <w:rsid w:val="001E7023"/>
    <w:rsid w:val="001F07EF"/>
    <w:rsid w:val="001F4C6A"/>
    <w:rsid w:val="001F50B6"/>
    <w:rsid w:val="001F6105"/>
    <w:rsid w:val="001F6D7A"/>
    <w:rsid w:val="001F7D92"/>
    <w:rsid w:val="0020276C"/>
    <w:rsid w:val="0020650F"/>
    <w:rsid w:val="00220199"/>
    <w:rsid w:val="00224849"/>
    <w:rsid w:val="00224BEF"/>
    <w:rsid w:val="0022746E"/>
    <w:rsid w:val="0022756F"/>
    <w:rsid w:val="0023408A"/>
    <w:rsid w:val="00235F71"/>
    <w:rsid w:val="00236DA8"/>
    <w:rsid w:val="00241955"/>
    <w:rsid w:val="0024274F"/>
    <w:rsid w:val="002444CA"/>
    <w:rsid w:val="002533D3"/>
    <w:rsid w:val="002569E5"/>
    <w:rsid w:val="00260A2A"/>
    <w:rsid w:val="00260DE6"/>
    <w:rsid w:val="0026713D"/>
    <w:rsid w:val="00272271"/>
    <w:rsid w:val="002731BA"/>
    <w:rsid w:val="00273FEE"/>
    <w:rsid w:val="0028204E"/>
    <w:rsid w:val="00282C39"/>
    <w:rsid w:val="0028591B"/>
    <w:rsid w:val="002876CA"/>
    <w:rsid w:val="002878BF"/>
    <w:rsid w:val="00291841"/>
    <w:rsid w:val="002A066C"/>
    <w:rsid w:val="002A53AB"/>
    <w:rsid w:val="002A6B3B"/>
    <w:rsid w:val="002A6F69"/>
    <w:rsid w:val="002C449B"/>
    <w:rsid w:val="002C5663"/>
    <w:rsid w:val="002C6040"/>
    <w:rsid w:val="002C7BE2"/>
    <w:rsid w:val="002D3F3E"/>
    <w:rsid w:val="002D518D"/>
    <w:rsid w:val="002D5B3F"/>
    <w:rsid w:val="002D62A7"/>
    <w:rsid w:val="002D6D5D"/>
    <w:rsid w:val="002E272E"/>
    <w:rsid w:val="002E3B00"/>
    <w:rsid w:val="002F04E0"/>
    <w:rsid w:val="002F3D9E"/>
    <w:rsid w:val="002F5778"/>
    <w:rsid w:val="003154AF"/>
    <w:rsid w:val="00317FF0"/>
    <w:rsid w:val="003223E0"/>
    <w:rsid w:val="00340A65"/>
    <w:rsid w:val="00342B80"/>
    <w:rsid w:val="003445F4"/>
    <w:rsid w:val="0034676D"/>
    <w:rsid w:val="00352C4A"/>
    <w:rsid w:val="00354998"/>
    <w:rsid w:val="0035582F"/>
    <w:rsid w:val="0035748F"/>
    <w:rsid w:val="00357BD6"/>
    <w:rsid w:val="00362560"/>
    <w:rsid w:val="003668B1"/>
    <w:rsid w:val="00371F6A"/>
    <w:rsid w:val="003732FD"/>
    <w:rsid w:val="003753B2"/>
    <w:rsid w:val="00376559"/>
    <w:rsid w:val="00382BAA"/>
    <w:rsid w:val="00384A95"/>
    <w:rsid w:val="00384D73"/>
    <w:rsid w:val="00386509"/>
    <w:rsid w:val="00387967"/>
    <w:rsid w:val="00390610"/>
    <w:rsid w:val="00393CAB"/>
    <w:rsid w:val="00393EB6"/>
    <w:rsid w:val="003A3CE5"/>
    <w:rsid w:val="003B0C78"/>
    <w:rsid w:val="003B2226"/>
    <w:rsid w:val="003B366F"/>
    <w:rsid w:val="003B3F9D"/>
    <w:rsid w:val="003B6C95"/>
    <w:rsid w:val="003B71FA"/>
    <w:rsid w:val="003C4ACC"/>
    <w:rsid w:val="003C7A2A"/>
    <w:rsid w:val="003D08B5"/>
    <w:rsid w:val="003D1633"/>
    <w:rsid w:val="003D5DAF"/>
    <w:rsid w:val="003E5751"/>
    <w:rsid w:val="003E65DC"/>
    <w:rsid w:val="003E721B"/>
    <w:rsid w:val="003E7EDD"/>
    <w:rsid w:val="00403329"/>
    <w:rsid w:val="004046A9"/>
    <w:rsid w:val="00404C50"/>
    <w:rsid w:val="0040520C"/>
    <w:rsid w:val="00406A1E"/>
    <w:rsid w:val="004137DF"/>
    <w:rsid w:val="0042008D"/>
    <w:rsid w:val="00423934"/>
    <w:rsid w:val="00426244"/>
    <w:rsid w:val="004314EE"/>
    <w:rsid w:val="00444561"/>
    <w:rsid w:val="00451810"/>
    <w:rsid w:val="00454AF1"/>
    <w:rsid w:val="00460405"/>
    <w:rsid w:val="004709E3"/>
    <w:rsid w:val="00470A38"/>
    <w:rsid w:val="00473F46"/>
    <w:rsid w:val="00477880"/>
    <w:rsid w:val="00477B97"/>
    <w:rsid w:val="00482147"/>
    <w:rsid w:val="004874DE"/>
    <w:rsid w:val="00490737"/>
    <w:rsid w:val="0049697D"/>
    <w:rsid w:val="004A0217"/>
    <w:rsid w:val="004B3881"/>
    <w:rsid w:val="004B5334"/>
    <w:rsid w:val="004B6C14"/>
    <w:rsid w:val="004C26CA"/>
    <w:rsid w:val="004C5102"/>
    <w:rsid w:val="004C72FC"/>
    <w:rsid w:val="004D0B1C"/>
    <w:rsid w:val="004D5E9B"/>
    <w:rsid w:val="004D6222"/>
    <w:rsid w:val="004D63D9"/>
    <w:rsid w:val="004D7A86"/>
    <w:rsid w:val="004E6585"/>
    <w:rsid w:val="004F12B1"/>
    <w:rsid w:val="004F1E04"/>
    <w:rsid w:val="004F38B4"/>
    <w:rsid w:val="004F6EAA"/>
    <w:rsid w:val="005017F2"/>
    <w:rsid w:val="0050249F"/>
    <w:rsid w:val="0051150C"/>
    <w:rsid w:val="00512CAE"/>
    <w:rsid w:val="00524566"/>
    <w:rsid w:val="00527E60"/>
    <w:rsid w:val="00530BEF"/>
    <w:rsid w:val="0053676D"/>
    <w:rsid w:val="00541652"/>
    <w:rsid w:val="005428BA"/>
    <w:rsid w:val="00552351"/>
    <w:rsid w:val="00556A3D"/>
    <w:rsid w:val="00560C6C"/>
    <w:rsid w:val="00561F00"/>
    <w:rsid w:val="00562C4E"/>
    <w:rsid w:val="00562DEC"/>
    <w:rsid w:val="00567573"/>
    <w:rsid w:val="00576AB4"/>
    <w:rsid w:val="00577917"/>
    <w:rsid w:val="0058048A"/>
    <w:rsid w:val="00590667"/>
    <w:rsid w:val="005960B7"/>
    <w:rsid w:val="005969E2"/>
    <w:rsid w:val="005A1689"/>
    <w:rsid w:val="005A6594"/>
    <w:rsid w:val="005B07A0"/>
    <w:rsid w:val="005B25AE"/>
    <w:rsid w:val="005B2769"/>
    <w:rsid w:val="005B61CD"/>
    <w:rsid w:val="005C414B"/>
    <w:rsid w:val="005D13AF"/>
    <w:rsid w:val="005D1D58"/>
    <w:rsid w:val="005D432C"/>
    <w:rsid w:val="005D5AC4"/>
    <w:rsid w:val="005D5E99"/>
    <w:rsid w:val="005E0820"/>
    <w:rsid w:val="005E285E"/>
    <w:rsid w:val="005E5EDB"/>
    <w:rsid w:val="005E72F8"/>
    <w:rsid w:val="005F0579"/>
    <w:rsid w:val="005F3A53"/>
    <w:rsid w:val="005F67B8"/>
    <w:rsid w:val="00600EE9"/>
    <w:rsid w:val="0060559B"/>
    <w:rsid w:val="006057F3"/>
    <w:rsid w:val="006062A3"/>
    <w:rsid w:val="006073D6"/>
    <w:rsid w:val="006076B9"/>
    <w:rsid w:val="0061038E"/>
    <w:rsid w:val="00610E08"/>
    <w:rsid w:val="006140BF"/>
    <w:rsid w:val="00614275"/>
    <w:rsid w:val="00615476"/>
    <w:rsid w:val="0061599F"/>
    <w:rsid w:val="006161BE"/>
    <w:rsid w:val="00620787"/>
    <w:rsid w:val="006231BE"/>
    <w:rsid w:val="006304DE"/>
    <w:rsid w:val="0063171E"/>
    <w:rsid w:val="00632434"/>
    <w:rsid w:val="0063478F"/>
    <w:rsid w:val="006434E7"/>
    <w:rsid w:val="00644256"/>
    <w:rsid w:val="0065165F"/>
    <w:rsid w:val="00651AC8"/>
    <w:rsid w:val="006602DA"/>
    <w:rsid w:val="00661D6F"/>
    <w:rsid w:val="006628E9"/>
    <w:rsid w:val="006649EE"/>
    <w:rsid w:val="0066725E"/>
    <w:rsid w:val="006716C7"/>
    <w:rsid w:val="00672C36"/>
    <w:rsid w:val="00681208"/>
    <w:rsid w:val="00681FA9"/>
    <w:rsid w:val="0068626F"/>
    <w:rsid w:val="0068793B"/>
    <w:rsid w:val="00691EA9"/>
    <w:rsid w:val="006934D4"/>
    <w:rsid w:val="006A284E"/>
    <w:rsid w:val="006A6327"/>
    <w:rsid w:val="006A6DC3"/>
    <w:rsid w:val="006B1511"/>
    <w:rsid w:val="006B266D"/>
    <w:rsid w:val="006B423B"/>
    <w:rsid w:val="006B6BF5"/>
    <w:rsid w:val="006C250C"/>
    <w:rsid w:val="006D49ED"/>
    <w:rsid w:val="006D55CE"/>
    <w:rsid w:val="006D637A"/>
    <w:rsid w:val="006D6F24"/>
    <w:rsid w:val="006E02BA"/>
    <w:rsid w:val="006E057E"/>
    <w:rsid w:val="006F0191"/>
    <w:rsid w:val="006F0F95"/>
    <w:rsid w:val="006F1225"/>
    <w:rsid w:val="006F45BF"/>
    <w:rsid w:val="006F4631"/>
    <w:rsid w:val="006F60E0"/>
    <w:rsid w:val="00701347"/>
    <w:rsid w:val="00702F71"/>
    <w:rsid w:val="00711356"/>
    <w:rsid w:val="00717D61"/>
    <w:rsid w:val="007220DE"/>
    <w:rsid w:val="007366DF"/>
    <w:rsid w:val="00737E96"/>
    <w:rsid w:val="00742067"/>
    <w:rsid w:val="0074654B"/>
    <w:rsid w:val="007538FA"/>
    <w:rsid w:val="00756823"/>
    <w:rsid w:val="00757839"/>
    <w:rsid w:val="0076645E"/>
    <w:rsid w:val="00770C81"/>
    <w:rsid w:val="00775B1B"/>
    <w:rsid w:val="007773F2"/>
    <w:rsid w:val="00791024"/>
    <w:rsid w:val="0079122A"/>
    <w:rsid w:val="00793442"/>
    <w:rsid w:val="00793D2E"/>
    <w:rsid w:val="00793F0A"/>
    <w:rsid w:val="007964D9"/>
    <w:rsid w:val="007A04BE"/>
    <w:rsid w:val="007A2657"/>
    <w:rsid w:val="007A683D"/>
    <w:rsid w:val="007A6ED8"/>
    <w:rsid w:val="007C2E9D"/>
    <w:rsid w:val="007C682C"/>
    <w:rsid w:val="007C7A14"/>
    <w:rsid w:val="007D12F9"/>
    <w:rsid w:val="007D2385"/>
    <w:rsid w:val="007D5DE2"/>
    <w:rsid w:val="007D7BD1"/>
    <w:rsid w:val="007E31F3"/>
    <w:rsid w:val="007F1301"/>
    <w:rsid w:val="007F214F"/>
    <w:rsid w:val="00800069"/>
    <w:rsid w:val="0080084D"/>
    <w:rsid w:val="00801919"/>
    <w:rsid w:val="008042F0"/>
    <w:rsid w:val="008131F7"/>
    <w:rsid w:val="00813B0E"/>
    <w:rsid w:val="00813FF0"/>
    <w:rsid w:val="00824987"/>
    <w:rsid w:val="008310A0"/>
    <w:rsid w:val="00831E5B"/>
    <w:rsid w:val="00832B95"/>
    <w:rsid w:val="00835D29"/>
    <w:rsid w:val="00842E7F"/>
    <w:rsid w:val="00845AE2"/>
    <w:rsid w:val="00852706"/>
    <w:rsid w:val="00852933"/>
    <w:rsid w:val="008566E5"/>
    <w:rsid w:val="008566FE"/>
    <w:rsid w:val="00860759"/>
    <w:rsid w:val="008629E3"/>
    <w:rsid w:val="00863B29"/>
    <w:rsid w:val="00865470"/>
    <w:rsid w:val="00865B46"/>
    <w:rsid w:val="00885A27"/>
    <w:rsid w:val="00885C4A"/>
    <w:rsid w:val="0088643E"/>
    <w:rsid w:val="0089564B"/>
    <w:rsid w:val="00896134"/>
    <w:rsid w:val="0089736C"/>
    <w:rsid w:val="008A62BC"/>
    <w:rsid w:val="008B43E7"/>
    <w:rsid w:val="008B66A6"/>
    <w:rsid w:val="008C2014"/>
    <w:rsid w:val="008C78F8"/>
    <w:rsid w:val="008D763F"/>
    <w:rsid w:val="008E7B4A"/>
    <w:rsid w:val="008F036F"/>
    <w:rsid w:val="008F1308"/>
    <w:rsid w:val="008F1EB6"/>
    <w:rsid w:val="008F78C2"/>
    <w:rsid w:val="00904568"/>
    <w:rsid w:val="00905EF7"/>
    <w:rsid w:val="00906334"/>
    <w:rsid w:val="00911394"/>
    <w:rsid w:val="00923EF2"/>
    <w:rsid w:val="00926D25"/>
    <w:rsid w:val="00926E9D"/>
    <w:rsid w:val="009315A0"/>
    <w:rsid w:val="00932C6E"/>
    <w:rsid w:val="00933F10"/>
    <w:rsid w:val="0093615E"/>
    <w:rsid w:val="009433C5"/>
    <w:rsid w:val="00946CD7"/>
    <w:rsid w:val="00950D7F"/>
    <w:rsid w:val="00953D6F"/>
    <w:rsid w:val="009631C9"/>
    <w:rsid w:val="00965881"/>
    <w:rsid w:val="009846D7"/>
    <w:rsid w:val="009871FF"/>
    <w:rsid w:val="00987A4A"/>
    <w:rsid w:val="00990799"/>
    <w:rsid w:val="00995D51"/>
    <w:rsid w:val="009972DD"/>
    <w:rsid w:val="009A0631"/>
    <w:rsid w:val="009B10ED"/>
    <w:rsid w:val="009B5F7B"/>
    <w:rsid w:val="009D3EA4"/>
    <w:rsid w:val="009D48C8"/>
    <w:rsid w:val="009D649C"/>
    <w:rsid w:val="009D64AB"/>
    <w:rsid w:val="009E3E97"/>
    <w:rsid w:val="009E4BC1"/>
    <w:rsid w:val="009F5CB2"/>
    <w:rsid w:val="009F64EE"/>
    <w:rsid w:val="00A021BC"/>
    <w:rsid w:val="00A02790"/>
    <w:rsid w:val="00A03BB8"/>
    <w:rsid w:val="00A1181F"/>
    <w:rsid w:val="00A13FAD"/>
    <w:rsid w:val="00A14063"/>
    <w:rsid w:val="00A16E98"/>
    <w:rsid w:val="00A31FC7"/>
    <w:rsid w:val="00A3505D"/>
    <w:rsid w:val="00A4008E"/>
    <w:rsid w:val="00A4036F"/>
    <w:rsid w:val="00A406E5"/>
    <w:rsid w:val="00A423D0"/>
    <w:rsid w:val="00A45ED7"/>
    <w:rsid w:val="00A4641C"/>
    <w:rsid w:val="00A5512D"/>
    <w:rsid w:val="00A55876"/>
    <w:rsid w:val="00A60EE4"/>
    <w:rsid w:val="00A6182D"/>
    <w:rsid w:val="00A64E8F"/>
    <w:rsid w:val="00A67FB1"/>
    <w:rsid w:val="00A70B44"/>
    <w:rsid w:val="00A7514F"/>
    <w:rsid w:val="00A77699"/>
    <w:rsid w:val="00A82033"/>
    <w:rsid w:val="00A83C99"/>
    <w:rsid w:val="00A85BFE"/>
    <w:rsid w:val="00A85DC9"/>
    <w:rsid w:val="00A930D7"/>
    <w:rsid w:val="00A97FF4"/>
    <w:rsid w:val="00AA3E13"/>
    <w:rsid w:val="00AA57F2"/>
    <w:rsid w:val="00AB1472"/>
    <w:rsid w:val="00AB6FE7"/>
    <w:rsid w:val="00AB7AD7"/>
    <w:rsid w:val="00AC1368"/>
    <w:rsid w:val="00AC6428"/>
    <w:rsid w:val="00AD2430"/>
    <w:rsid w:val="00AD5137"/>
    <w:rsid w:val="00AE41A6"/>
    <w:rsid w:val="00AF04DE"/>
    <w:rsid w:val="00AF0E34"/>
    <w:rsid w:val="00AF271D"/>
    <w:rsid w:val="00AF56C2"/>
    <w:rsid w:val="00B004E6"/>
    <w:rsid w:val="00B0500A"/>
    <w:rsid w:val="00B0744D"/>
    <w:rsid w:val="00B13909"/>
    <w:rsid w:val="00B21AD3"/>
    <w:rsid w:val="00B2201C"/>
    <w:rsid w:val="00B3548B"/>
    <w:rsid w:val="00B36F8D"/>
    <w:rsid w:val="00B50EA8"/>
    <w:rsid w:val="00B51504"/>
    <w:rsid w:val="00B53A7D"/>
    <w:rsid w:val="00B55EC9"/>
    <w:rsid w:val="00B64082"/>
    <w:rsid w:val="00B670A1"/>
    <w:rsid w:val="00B72325"/>
    <w:rsid w:val="00B81AD3"/>
    <w:rsid w:val="00B81E47"/>
    <w:rsid w:val="00B829D8"/>
    <w:rsid w:val="00B832B0"/>
    <w:rsid w:val="00B8428B"/>
    <w:rsid w:val="00B84B5B"/>
    <w:rsid w:val="00B86446"/>
    <w:rsid w:val="00B9333E"/>
    <w:rsid w:val="00B973AD"/>
    <w:rsid w:val="00BA1176"/>
    <w:rsid w:val="00BA64D4"/>
    <w:rsid w:val="00BA76CA"/>
    <w:rsid w:val="00BA7D72"/>
    <w:rsid w:val="00BC1E4B"/>
    <w:rsid w:val="00BD6317"/>
    <w:rsid w:val="00BE0B01"/>
    <w:rsid w:val="00BE14CA"/>
    <w:rsid w:val="00BE79C7"/>
    <w:rsid w:val="00BF3CB5"/>
    <w:rsid w:val="00BF6D43"/>
    <w:rsid w:val="00C0146F"/>
    <w:rsid w:val="00C01594"/>
    <w:rsid w:val="00C01A3F"/>
    <w:rsid w:val="00C02665"/>
    <w:rsid w:val="00C073F1"/>
    <w:rsid w:val="00C11638"/>
    <w:rsid w:val="00C1285B"/>
    <w:rsid w:val="00C1361B"/>
    <w:rsid w:val="00C14E1F"/>
    <w:rsid w:val="00C23DF9"/>
    <w:rsid w:val="00C249B0"/>
    <w:rsid w:val="00C271CD"/>
    <w:rsid w:val="00C315AF"/>
    <w:rsid w:val="00C36D9A"/>
    <w:rsid w:val="00C405B1"/>
    <w:rsid w:val="00C44A72"/>
    <w:rsid w:val="00C45E6F"/>
    <w:rsid w:val="00C470B6"/>
    <w:rsid w:val="00C56309"/>
    <w:rsid w:val="00C61FC2"/>
    <w:rsid w:val="00C705F9"/>
    <w:rsid w:val="00C72780"/>
    <w:rsid w:val="00C75FE0"/>
    <w:rsid w:val="00C76B2E"/>
    <w:rsid w:val="00C77D1B"/>
    <w:rsid w:val="00C80F0F"/>
    <w:rsid w:val="00C837C3"/>
    <w:rsid w:val="00C8667A"/>
    <w:rsid w:val="00C90DB1"/>
    <w:rsid w:val="00C927C3"/>
    <w:rsid w:val="00C93BCB"/>
    <w:rsid w:val="00C97EE9"/>
    <w:rsid w:val="00CA0823"/>
    <w:rsid w:val="00CA2E18"/>
    <w:rsid w:val="00CA2F27"/>
    <w:rsid w:val="00CA6918"/>
    <w:rsid w:val="00CB618A"/>
    <w:rsid w:val="00CC241A"/>
    <w:rsid w:val="00CC5061"/>
    <w:rsid w:val="00CD44F1"/>
    <w:rsid w:val="00CD5E60"/>
    <w:rsid w:val="00CD6625"/>
    <w:rsid w:val="00CD7458"/>
    <w:rsid w:val="00CD7EC9"/>
    <w:rsid w:val="00CE4035"/>
    <w:rsid w:val="00CE5DFE"/>
    <w:rsid w:val="00CE65AB"/>
    <w:rsid w:val="00CF1BD0"/>
    <w:rsid w:val="00CF4266"/>
    <w:rsid w:val="00CF6D9D"/>
    <w:rsid w:val="00CF7787"/>
    <w:rsid w:val="00D05E84"/>
    <w:rsid w:val="00D068D5"/>
    <w:rsid w:val="00D06C18"/>
    <w:rsid w:val="00D16B37"/>
    <w:rsid w:val="00D22C6B"/>
    <w:rsid w:val="00D22D9C"/>
    <w:rsid w:val="00D23E21"/>
    <w:rsid w:val="00D241F1"/>
    <w:rsid w:val="00D25086"/>
    <w:rsid w:val="00D25716"/>
    <w:rsid w:val="00D275CB"/>
    <w:rsid w:val="00D30DFA"/>
    <w:rsid w:val="00D3497B"/>
    <w:rsid w:val="00D35336"/>
    <w:rsid w:val="00D37142"/>
    <w:rsid w:val="00D43327"/>
    <w:rsid w:val="00D463A5"/>
    <w:rsid w:val="00D4710D"/>
    <w:rsid w:val="00D47D25"/>
    <w:rsid w:val="00D518B6"/>
    <w:rsid w:val="00D52926"/>
    <w:rsid w:val="00D53B29"/>
    <w:rsid w:val="00D578E2"/>
    <w:rsid w:val="00D62ACD"/>
    <w:rsid w:val="00D7100E"/>
    <w:rsid w:val="00D7275C"/>
    <w:rsid w:val="00D72B5B"/>
    <w:rsid w:val="00D9052E"/>
    <w:rsid w:val="00D9553B"/>
    <w:rsid w:val="00DA1B46"/>
    <w:rsid w:val="00DA1C5C"/>
    <w:rsid w:val="00DA36CE"/>
    <w:rsid w:val="00DA36EE"/>
    <w:rsid w:val="00DA50A5"/>
    <w:rsid w:val="00DB116D"/>
    <w:rsid w:val="00DB20F4"/>
    <w:rsid w:val="00DB2126"/>
    <w:rsid w:val="00DD17CC"/>
    <w:rsid w:val="00DD3AC4"/>
    <w:rsid w:val="00DD496F"/>
    <w:rsid w:val="00DD5FEB"/>
    <w:rsid w:val="00DE15B8"/>
    <w:rsid w:val="00DE217A"/>
    <w:rsid w:val="00DE29AC"/>
    <w:rsid w:val="00DE46B2"/>
    <w:rsid w:val="00DE67C2"/>
    <w:rsid w:val="00DE7057"/>
    <w:rsid w:val="00DE7D0F"/>
    <w:rsid w:val="00DF321B"/>
    <w:rsid w:val="00DF5616"/>
    <w:rsid w:val="00DF6276"/>
    <w:rsid w:val="00E051FF"/>
    <w:rsid w:val="00E21634"/>
    <w:rsid w:val="00E21E9D"/>
    <w:rsid w:val="00E230E0"/>
    <w:rsid w:val="00E25DB9"/>
    <w:rsid w:val="00E27CC4"/>
    <w:rsid w:val="00E27F15"/>
    <w:rsid w:val="00E349BC"/>
    <w:rsid w:val="00E44FCA"/>
    <w:rsid w:val="00E51AAC"/>
    <w:rsid w:val="00E54090"/>
    <w:rsid w:val="00E552BD"/>
    <w:rsid w:val="00E5580B"/>
    <w:rsid w:val="00E64407"/>
    <w:rsid w:val="00E66CC0"/>
    <w:rsid w:val="00E705BB"/>
    <w:rsid w:val="00E70612"/>
    <w:rsid w:val="00E70DB5"/>
    <w:rsid w:val="00E728A9"/>
    <w:rsid w:val="00E74E5E"/>
    <w:rsid w:val="00E804BB"/>
    <w:rsid w:val="00E807D9"/>
    <w:rsid w:val="00E82BF4"/>
    <w:rsid w:val="00E839FA"/>
    <w:rsid w:val="00E843A9"/>
    <w:rsid w:val="00E844FA"/>
    <w:rsid w:val="00E911CD"/>
    <w:rsid w:val="00EA0F4E"/>
    <w:rsid w:val="00EA295B"/>
    <w:rsid w:val="00EA3B9B"/>
    <w:rsid w:val="00EA4071"/>
    <w:rsid w:val="00EA5ED5"/>
    <w:rsid w:val="00EA61A3"/>
    <w:rsid w:val="00EA6801"/>
    <w:rsid w:val="00EB3B30"/>
    <w:rsid w:val="00EB4F96"/>
    <w:rsid w:val="00EC4E08"/>
    <w:rsid w:val="00EC79E2"/>
    <w:rsid w:val="00ED7072"/>
    <w:rsid w:val="00EE0936"/>
    <w:rsid w:val="00EE2EDB"/>
    <w:rsid w:val="00EE3132"/>
    <w:rsid w:val="00EE3D9D"/>
    <w:rsid w:val="00EE6F25"/>
    <w:rsid w:val="00EF21CE"/>
    <w:rsid w:val="00F014B0"/>
    <w:rsid w:val="00F02126"/>
    <w:rsid w:val="00F0365E"/>
    <w:rsid w:val="00F036D0"/>
    <w:rsid w:val="00F03D85"/>
    <w:rsid w:val="00F069FA"/>
    <w:rsid w:val="00F07C8C"/>
    <w:rsid w:val="00F166C4"/>
    <w:rsid w:val="00F249F1"/>
    <w:rsid w:val="00F25B9D"/>
    <w:rsid w:val="00F2664E"/>
    <w:rsid w:val="00F30EE3"/>
    <w:rsid w:val="00F31163"/>
    <w:rsid w:val="00F311D9"/>
    <w:rsid w:val="00F312BA"/>
    <w:rsid w:val="00F31C04"/>
    <w:rsid w:val="00F43EBC"/>
    <w:rsid w:val="00F4414C"/>
    <w:rsid w:val="00F442A7"/>
    <w:rsid w:val="00F46045"/>
    <w:rsid w:val="00F5407C"/>
    <w:rsid w:val="00F552CB"/>
    <w:rsid w:val="00F57A89"/>
    <w:rsid w:val="00F61A20"/>
    <w:rsid w:val="00F63DD9"/>
    <w:rsid w:val="00F67644"/>
    <w:rsid w:val="00F7109F"/>
    <w:rsid w:val="00F733D6"/>
    <w:rsid w:val="00F8300B"/>
    <w:rsid w:val="00F8381F"/>
    <w:rsid w:val="00F84787"/>
    <w:rsid w:val="00F847F3"/>
    <w:rsid w:val="00F9450C"/>
    <w:rsid w:val="00F9465D"/>
    <w:rsid w:val="00FA04CD"/>
    <w:rsid w:val="00FA138C"/>
    <w:rsid w:val="00FA25F5"/>
    <w:rsid w:val="00FA2810"/>
    <w:rsid w:val="00FA68F8"/>
    <w:rsid w:val="00FB05C0"/>
    <w:rsid w:val="00FB1DC0"/>
    <w:rsid w:val="00FB313A"/>
    <w:rsid w:val="00FB3B4E"/>
    <w:rsid w:val="00FB4521"/>
    <w:rsid w:val="00FB4F84"/>
    <w:rsid w:val="00FB5CF8"/>
    <w:rsid w:val="00FC4ABE"/>
    <w:rsid w:val="00FD23FF"/>
    <w:rsid w:val="00FD7DB9"/>
    <w:rsid w:val="00FD7DBA"/>
    <w:rsid w:val="00FF06C9"/>
    <w:rsid w:val="00FF273B"/>
    <w:rsid w:val="00FF32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4A2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uiPriority="9" w:qFormat="1"/>
    <w:lsdException w:name="heading 3" w:uiPriority="9"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link w:val="Heading3Char"/>
    <w:uiPriority w:val="9"/>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1">
    <w:name w:val="p1"/>
    <w:basedOn w:val="Normal"/>
    <w:rsid w:val="00BA7D72"/>
    <w:rPr>
      <w:rFonts w:ascii="Helvetica" w:eastAsiaTheme="minorEastAsia" w:hAnsi="Helvetica"/>
      <w:color w:val="2E75B5"/>
      <w:sz w:val="24"/>
      <w:szCs w:val="24"/>
    </w:rPr>
  </w:style>
  <w:style w:type="paragraph" w:customStyle="1" w:styleId="p2">
    <w:name w:val="p2"/>
    <w:basedOn w:val="Normal"/>
    <w:rsid w:val="00BA7D72"/>
    <w:rPr>
      <w:rFonts w:ascii="Helvetica" w:eastAsiaTheme="minorEastAsia" w:hAnsi="Helvetica"/>
      <w:color w:val="1155CC"/>
      <w:sz w:val="17"/>
      <w:szCs w:val="17"/>
    </w:rPr>
  </w:style>
  <w:style w:type="character" w:customStyle="1" w:styleId="s1">
    <w:name w:val="s1"/>
    <w:basedOn w:val="DefaultParagraphFont"/>
    <w:rsid w:val="00BA7D72"/>
    <w:rPr>
      <w:rFonts w:ascii="Helvetica" w:hAnsi="Helvetica" w:hint="default"/>
      <w:b w:val="0"/>
      <w:bCs w:val="0"/>
      <w:i w:val="0"/>
      <w:iCs w:val="0"/>
      <w:sz w:val="24"/>
      <w:szCs w:val="24"/>
    </w:rPr>
  </w:style>
  <w:style w:type="character" w:customStyle="1" w:styleId="s2">
    <w:name w:val="s2"/>
    <w:basedOn w:val="DefaultParagraphFont"/>
    <w:rsid w:val="00BA7D72"/>
    <w:rPr>
      <w:rFonts w:ascii="Helvetica" w:hAnsi="Helvetica" w:hint="default"/>
      <w:b w:val="0"/>
      <w:bCs w:val="0"/>
      <w:i w:val="0"/>
      <w:iCs w:val="0"/>
      <w:sz w:val="17"/>
      <w:szCs w:val="17"/>
    </w:rPr>
  </w:style>
  <w:style w:type="character" w:customStyle="1" w:styleId="s3">
    <w:name w:val="s3"/>
    <w:basedOn w:val="DefaultParagraphFont"/>
    <w:rsid w:val="00BA7D72"/>
    <w:rPr>
      <w:rFonts w:ascii="Arial" w:hAnsi="Arial" w:cs="Arial" w:hint="default"/>
      <w:b w:val="0"/>
      <w:bCs w:val="0"/>
      <w:i w:val="0"/>
      <w:iCs w:val="0"/>
      <w:sz w:val="17"/>
      <w:szCs w:val="17"/>
    </w:rPr>
  </w:style>
  <w:style w:type="character" w:customStyle="1" w:styleId="apple-converted-space">
    <w:name w:val="apple-converted-space"/>
    <w:basedOn w:val="DefaultParagraphFont"/>
    <w:rsid w:val="00BA7D72"/>
  </w:style>
  <w:style w:type="character" w:customStyle="1" w:styleId="apple-tab-span">
    <w:name w:val="apple-tab-span"/>
    <w:basedOn w:val="DefaultParagraphFont"/>
    <w:rsid w:val="00D068D5"/>
  </w:style>
  <w:style w:type="paragraph" w:customStyle="1" w:styleId="s7">
    <w:name w:val="s7"/>
    <w:basedOn w:val="Normal"/>
    <w:rsid w:val="00E64407"/>
    <w:pPr>
      <w:spacing w:before="100" w:beforeAutospacing="1" w:after="100" w:afterAutospacing="1"/>
    </w:pPr>
    <w:rPr>
      <w:rFonts w:eastAsiaTheme="minorEastAsia"/>
      <w:sz w:val="24"/>
      <w:szCs w:val="24"/>
    </w:rPr>
  </w:style>
  <w:style w:type="character" w:customStyle="1" w:styleId="Heading2Char">
    <w:name w:val="Heading 2 Char"/>
    <w:basedOn w:val="DefaultParagraphFont"/>
    <w:link w:val="Heading2"/>
    <w:uiPriority w:val="9"/>
    <w:rsid w:val="008E7B4A"/>
    <w:rPr>
      <w:b/>
      <w:sz w:val="24"/>
      <w:lang w:eastAsia="en-GB"/>
    </w:rPr>
  </w:style>
  <w:style w:type="paragraph" w:customStyle="1" w:styleId="p3">
    <w:name w:val="p3"/>
    <w:basedOn w:val="Normal"/>
    <w:rsid w:val="008E7B4A"/>
    <w:pPr>
      <w:spacing w:before="100" w:beforeAutospacing="1" w:after="100" w:afterAutospacing="1"/>
    </w:pPr>
    <w:rPr>
      <w:rFonts w:eastAsiaTheme="minorEastAsia"/>
      <w:sz w:val="24"/>
      <w:szCs w:val="24"/>
    </w:rPr>
  </w:style>
  <w:style w:type="character" w:customStyle="1" w:styleId="Heading3Char">
    <w:name w:val="Heading 3 Char"/>
    <w:basedOn w:val="DefaultParagraphFont"/>
    <w:link w:val="Heading3"/>
    <w:uiPriority w:val="9"/>
    <w:rsid w:val="008E7B4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22735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868980">
      <w:bodyDiv w:val="1"/>
      <w:marLeft w:val="0"/>
      <w:marRight w:val="0"/>
      <w:marTop w:val="0"/>
      <w:marBottom w:val="0"/>
      <w:divBdr>
        <w:top w:val="none" w:sz="0" w:space="0" w:color="auto"/>
        <w:left w:val="none" w:sz="0" w:space="0" w:color="auto"/>
        <w:bottom w:val="none" w:sz="0" w:space="0" w:color="auto"/>
        <w:right w:val="none" w:sz="0" w:space="0" w:color="auto"/>
      </w:divBdr>
    </w:div>
    <w:div w:id="594677077">
      <w:bodyDiv w:val="1"/>
      <w:marLeft w:val="0"/>
      <w:marRight w:val="0"/>
      <w:marTop w:val="0"/>
      <w:marBottom w:val="0"/>
      <w:divBdr>
        <w:top w:val="none" w:sz="0" w:space="0" w:color="auto"/>
        <w:left w:val="none" w:sz="0" w:space="0" w:color="auto"/>
        <w:bottom w:val="none" w:sz="0" w:space="0" w:color="auto"/>
        <w:right w:val="none" w:sz="0" w:space="0" w:color="auto"/>
      </w:divBdr>
    </w:div>
    <w:div w:id="995651804">
      <w:bodyDiv w:val="1"/>
      <w:marLeft w:val="0"/>
      <w:marRight w:val="0"/>
      <w:marTop w:val="0"/>
      <w:marBottom w:val="0"/>
      <w:divBdr>
        <w:top w:val="none" w:sz="0" w:space="0" w:color="auto"/>
        <w:left w:val="none" w:sz="0" w:space="0" w:color="auto"/>
        <w:bottom w:val="none" w:sz="0" w:space="0" w:color="auto"/>
        <w:right w:val="none" w:sz="0" w:space="0" w:color="auto"/>
      </w:divBdr>
    </w:div>
    <w:div w:id="1167743354">
      <w:bodyDiv w:val="1"/>
      <w:marLeft w:val="0"/>
      <w:marRight w:val="0"/>
      <w:marTop w:val="0"/>
      <w:marBottom w:val="0"/>
      <w:divBdr>
        <w:top w:val="none" w:sz="0" w:space="0" w:color="auto"/>
        <w:left w:val="none" w:sz="0" w:space="0" w:color="auto"/>
        <w:bottom w:val="none" w:sz="0" w:space="0" w:color="auto"/>
        <w:right w:val="none" w:sz="0" w:space="0" w:color="auto"/>
      </w:divBdr>
    </w:div>
    <w:div w:id="1196190072">
      <w:bodyDiv w:val="1"/>
      <w:marLeft w:val="0"/>
      <w:marRight w:val="0"/>
      <w:marTop w:val="0"/>
      <w:marBottom w:val="0"/>
      <w:divBdr>
        <w:top w:val="none" w:sz="0" w:space="0" w:color="auto"/>
        <w:left w:val="none" w:sz="0" w:space="0" w:color="auto"/>
        <w:bottom w:val="none" w:sz="0" w:space="0" w:color="auto"/>
        <w:right w:val="none" w:sz="0" w:space="0" w:color="auto"/>
      </w:divBdr>
    </w:div>
    <w:div w:id="136906670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874430">
      <w:bodyDiv w:val="1"/>
      <w:marLeft w:val="0"/>
      <w:marRight w:val="0"/>
      <w:marTop w:val="0"/>
      <w:marBottom w:val="0"/>
      <w:divBdr>
        <w:top w:val="none" w:sz="0" w:space="0" w:color="auto"/>
        <w:left w:val="none" w:sz="0" w:space="0" w:color="auto"/>
        <w:bottom w:val="none" w:sz="0" w:space="0" w:color="auto"/>
        <w:right w:val="none" w:sz="0" w:space="0" w:color="auto"/>
      </w:divBdr>
    </w:div>
    <w:div w:id="1730179942">
      <w:bodyDiv w:val="1"/>
      <w:marLeft w:val="0"/>
      <w:marRight w:val="0"/>
      <w:marTop w:val="0"/>
      <w:marBottom w:val="0"/>
      <w:divBdr>
        <w:top w:val="none" w:sz="0" w:space="0" w:color="auto"/>
        <w:left w:val="none" w:sz="0" w:space="0" w:color="auto"/>
        <w:bottom w:val="none" w:sz="0" w:space="0" w:color="auto"/>
        <w:right w:val="none" w:sz="0" w:space="0" w:color="auto"/>
      </w:divBdr>
    </w:div>
    <w:div w:id="1789007492">
      <w:bodyDiv w:val="1"/>
      <w:marLeft w:val="0"/>
      <w:marRight w:val="0"/>
      <w:marTop w:val="0"/>
      <w:marBottom w:val="0"/>
      <w:divBdr>
        <w:top w:val="none" w:sz="0" w:space="0" w:color="auto"/>
        <w:left w:val="none" w:sz="0" w:space="0" w:color="auto"/>
        <w:bottom w:val="none" w:sz="0" w:space="0" w:color="auto"/>
        <w:right w:val="none" w:sz="0" w:space="0" w:color="auto"/>
      </w:divBdr>
    </w:div>
    <w:div w:id="2012248200">
      <w:bodyDiv w:val="1"/>
      <w:marLeft w:val="0"/>
      <w:marRight w:val="0"/>
      <w:marTop w:val="0"/>
      <w:marBottom w:val="0"/>
      <w:divBdr>
        <w:top w:val="none" w:sz="0" w:space="0" w:color="auto"/>
        <w:left w:val="none" w:sz="0" w:space="0" w:color="auto"/>
        <w:bottom w:val="none" w:sz="0" w:space="0" w:color="auto"/>
        <w:right w:val="none" w:sz="0" w:space="0" w:color="auto"/>
      </w:divBdr>
    </w:div>
    <w:div w:id="2017535244">
      <w:bodyDiv w:val="1"/>
      <w:marLeft w:val="0"/>
      <w:marRight w:val="0"/>
      <w:marTop w:val="0"/>
      <w:marBottom w:val="0"/>
      <w:divBdr>
        <w:top w:val="none" w:sz="0" w:space="0" w:color="auto"/>
        <w:left w:val="none" w:sz="0" w:space="0" w:color="auto"/>
        <w:bottom w:val="none" w:sz="0" w:space="0" w:color="auto"/>
        <w:right w:val="none" w:sz="0" w:space="0" w:color="auto"/>
      </w:divBdr>
      <w:divsChild>
        <w:div w:id="793719449">
          <w:marLeft w:val="0"/>
          <w:marRight w:val="0"/>
          <w:marTop w:val="0"/>
          <w:marBottom w:val="0"/>
          <w:divBdr>
            <w:top w:val="none" w:sz="0" w:space="0" w:color="auto"/>
            <w:left w:val="none" w:sz="0" w:space="0" w:color="auto"/>
            <w:bottom w:val="none" w:sz="0" w:space="0" w:color="auto"/>
            <w:right w:val="none" w:sz="0" w:space="0" w:color="auto"/>
          </w:divBdr>
        </w:div>
        <w:div w:id="1765876250">
          <w:marLeft w:val="0"/>
          <w:marRight w:val="0"/>
          <w:marTop w:val="0"/>
          <w:marBottom w:val="0"/>
          <w:divBdr>
            <w:top w:val="none" w:sz="0" w:space="0" w:color="auto"/>
            <w:left w:val="none" w:sz="0" w:space="0" w:color="auto"/>
            <w:bottom w:val="none" w:sz="0" w:space="0" w:color="auto"/>
            <w:right w:val="none" w:sz="0" w:space="0" w:color="auto"/>
          </w:divBdr>
        </w:div>
        <w:div w:id="902106667">
          <w:marLeft w:val="0"/>
          <w:marRight w:val="0"/>
          <w:marTop w:val="0"/>
          <w:marBottom w:val="0"/>
          <w:divBdr>
            <w:top w:val="none" w:sz="0" w:space="0" w:color="auto"/>
            <w:left w:val="none" w:sz="0" w:space="0" w:color="auto"/>
            <w:bottom w:val="none" w:sz="0" w:space="0" w:color="auto"/>
            <w:right w:val="none" w:sz="0" w:space="0" w:color="auto"/>
          </w:divBdr>
        </w:div>
      </w:divsChild>
    </w:div>
    <w:div w:id="20440881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ba.gov"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76A56-A17D-4766-9415-78E2120ADA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9</Pages>
  <Words>1322</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BMSK4008  Outreach Assessment  JA Draft.docx</vt:lpstr>
    </vt:vector>
  </TitlesOfParts>
  <Company>S.I.H.E.</Company>
  <LinksUpToDate>false</LinksUpToDate>
  <CharactersWithSpaces>9654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Outreach Assessment  JA Draft.docx</dc:title>
  <dc:creator>Michaela Schriek;Julia Ault</dc:creator>
  <dc:description>August 2018</dc:description>
  <cp:lastModifiedBy>alison ghosh</cp:lastModifiedBy>
  <cp:revision>2</cp:revision>
  <cp:lastPrinted>2014-10-10T07:42:00Z</cp:lastPrinted>
  <dcterms:created xsi:type="dcterms:W3CDTF">2025-07-30T21:50:00Z</dcterms:created>
  <dcterms:modified xsi:type="dcterms:W3CDTF">2025-07-30T21:50:00Z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