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61841" w14:textId="1FFFCC36" w:rsidR="00B82C14" w:rsidRDefault="00B82C14" w:rsidP="00B82C14">
      <w:pPr>
        <w:spacing w:after="230"/>
        <w:ind w:left="-5"/>
      </w:pPr>
    </w:p>
    <w:p w14:paraId="4C7F8D70" w14:textId="77777777" w:rsidR="00B82C14" w:rsidRDefault="00B82C14" w:rsidP="00B82C14">
      <w:pPr>
        <w:spacing w:after="230"/>
        <w:ind w:left="-5"/>
      </w:pPr>
    </w:p>
    <w:p w14:paraId="49F8D2A9" w14:textId="77777777" w:rsidR="00B82C14" w:rsidRDefault="00B82C14" w:rsidP="00B82C14">
      <w:pPr>
        <w:spacing w:after="230"/>
        <w:ind w:left="-5"/>
      </w:pPr>
    </w:p>
    <w:p w14:paraId="3AD7D79A" w14:textId="5461E0C5" w:rsidR="00B82C14" w:rsidRPr="00856AB5" w:rsidRDefault="00B82C14" w:rsidP="00B82C14">
      <w:pPr>
        <w:spacing w:after="230"/>
        <w:ind w:left="-5"/>
      </w:pPr>
      <w:r>
        <w:t xml:space="preserve">Employability and Career Development </w:t>
      </w:r>
    </w:p>
    <w:p w14:paraId="34FFE220" w14:textId="77777777" w:rsidR="00B82C14" w:rsidRDefault="00B82C14" w:rsidP="00B82C14">
      <w:pPr>
        <w:spacing w:after="230"/>
        <w:ind w:left="-5"/>
      </w:pPr>
      <w:r w:rsidRPr="00856AB5">
        <w:t>MODULE CODE: LCLM4005</w:t>
      </w:r>
    </w:p>
    <w:p w14:paraId="3FF0B7C0" w14:textId="15C20B40" w:rsidR="00B82C14" w:rsidRDefault="00B82C14" w:rsidP="00B82C14">
      <w:pPr>
        <w:spacing w:after="230"/>
      </w:pPr>
      <w:r>
        <w:t>STUDENT NAME: Renata Boguszewska</w:t>
      </w:r>
    </w:p>
    <w:p w14:paraId="72820A6D" w14:textId="77777777" w:rsidR="00B82C14" w:rsidRPr="00856AB5" w:rsidRDefault="00B82C14" w:rsidP="00B82C14">
      <w:pPr>
        <w:spacing w:after="230"/>
        <w:ind w:left="-5"/>
        <w:rPr>
          <w:rFonts w:eastAsia="Times New Roman"/>
          <w:color w:val="242130"/>
          <w:shd w:val="clear" w:color="auto" w:fill="FFFFFF"/>
        </w:rPr>
      </w:pPr>
      <w:r w:rsidRPr="00856AB5">
        <w:t xml:space="preserve">STUDENT ID: </w:t>
      </w:r>
      <w:r w:rsidRPr="00856AB5">
        <w:rPr>
          <w:rFonts w:eastAsia="Times New Roman"/>
          <w:color w:val="242130"/>
          <w:shd w:val="clear" w:color="auto" w:fill="FFFFFF"/>
        </w:rPr>
        <w:t>2429</w:t>
      </w:r>
      <w:r>
        <w:rPr>
          <w:rFonts w:eastAsia="Times New Roman"/>
          <w:color w:val="242130"/>
          <w:shd w:val="clear" w:color="auto" w:fill="FFFFFF"/>
        </w:rPr>
        <w:t>482</w:t>
      </w:r>
    </w:p>
    <w:p w14:paraId="407F50E0" w14:textId="2B978B8E" w:rsidR="00B82C14" w:rsidRPr="00856AB5" w:rsidRDefault="00B82C14" w:rsidP="00B82C14">
      <w:pPr>
        <w:spacing w:after="230"/>
      </w:pPr>
      <w:r w:rsidRPr="00856AB5">
        <w:t>LECTURER: S</w:t>
      </w:r>
      <w:r>
        <w:t xml:space="preserve">ukhpreet </w:t>
      </w:r>
      <w:r w:rsidRPr="00856AB5">
        <w:t>G</w:t>
      </w:r>
      <w:r>
        <w:t>rewal</w:t>
      </w:r>
    </w:p>
    <w:p w14:paraId="3149D99C" w14:textId="4B8819B1" w:rsidR="00B82C14" w:rsidRDefault="00B82C14" w:rsidP="00B82C14">
      <w:pPr>
        <w:spacing w:after="230"/>
        <w:ind w:left="-5"/>
      </w:pPr>
    </w:p>
    <w:p w14:paraId="2144517B" w14:textId="371E7AF9" w:rsidR="00B82C14" w:rsidRDefault="00B82C14" w:rsidP="00B82C14">
      <w:pPr>
        <w:spacing w:after="230"/>
      </w:pPr>
    </w:p>
    <w:p w14:paraId="57664562" w14:textId="77777777" w:rsidR="00B82C14" w:rsidRDefault="00B82C14"/>
    <w:p w14:paraId="297D4703" w14:textId="77777777" w:rsidR="00B82C14" w:rsidRDefault="00B82C14"/>
    <w:p w14:paraId="703D6C57" w14:textId="77777777" w:rsidR="00B82C14" w:rsidRDefault="00B82C14"/>
    <w:p w14:paraId="5BA84212" w14:textId="77777777" w:rsidR="00B82C14" w:rsidRDefault="00B82C14"/>
    <w:p w14:paraId="2BA15172" w14:textId="77777777" w:rsidR="00B82C14" w:rsidRDefault="00B82C14"/>
    <w:p w14:paraId="3058F61D" w14:textId="77777777" w:rsidR="00B82C14" w:rsidRDefault="00B82C14"/>
    <w:p w14:paraId="297758FB" w14:textId="77777777" w:rsidR="00B82C14" w:rsidRDefault="00B82C14"/>
    <w:p w14:paraId="1ABAEB6F" w14:textId="77777777" w:rsidR="00B82C14" w:rsidRDefault="00B82C14"/>
    <w:p w14:paraId="21E3A070" w14:textId="77777777" w:rsidR="00B82C14" w:rsidRDefault="00B82C14"/>
    <w:p w14:paraId="617F2118" w14:textId="77777777" w:rsidR="00B82C14" w:rsidRDefault="00B82C14"/>
    <w:p w14:paraId="6D6596DF" w14:textId="77777777" w:rsidR="00B82C14" w:rsidRDefault="00B82C14"/>
    <w:p w14:paraId="29A5DF26" w14:textId="77777777" w:rsidR="00B82C14" w:rsidRDefault="00B82C14"/>
    <w:p w14:paraId="37F948EE" w14:textId="77777777" w:rsidR="00B82C14" w:rsidRDefault="00B82C14"/>
    <w:p w14:paraId="6226AF2E" w14:textId="77777777" w:rsidR="00B82C14" w:rsidRDefault="00B82C14"/>
    <w:p w14:paraId="132DBC34" w14:textId="77777777" w:rsidR="00B82C14" w:rsidRDefault="00B82C14"/>
    <w:p w14:paraId="5BDA10DE" w14:textId="77777777" w:rsidR="00B82C14" w:rsidRDefault="00B82C14"/>
    <w:p w14:paraId="330281C2" w14:textId="5CB30BD7" w:rsidR="001703CA" w:rsidRDefault="009C6DD2">
      <w:r w:rsidRPr="009C6DD2">
        <w:lastRenderedPageBreak/>
        <w:t>This task involves the analysis and comparison of four receptionist job advertisements from various organizations, such as a medical clinic, a corporate office, a hotel, and an educational institution. Despite the differences in working environments, these advertisements highlight common expectations regarding the skills and knowledge necessary for the receptionist position.</w:t>
      </w:r>
    </w:p>
    <w:p w14:paraId="471B3260" w14:textId="77777777" w:rsidR="009C6DD2" w:rsidRDefault="009C6DD2"/>
    <w:p w14:paraId="31707BB7" w14:textId="77777777" w:rsidR="009C6DD2" w:rsidRPr="009C6DD2" w:rsidRDefault="009C6DD2" w:rsidP="009C6DD2">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C6DD2">
        <w:rPr>
          <w:rFonts w:ascii="Times New Roman" w:eastAsia="Times New Roman" w:hAnsi="Times New Roman" w:cs="Times New Roman"/>
          <w:b/>
          <w:bCs/>
          <w:color w:val="000000"/>
          <w:kern w:val="0"/>
          <w:lang w:eastAsia="en-GB"/>
          <w14:ligatures w14:val="none"/>
        </w:rPr>
        <w:t>Advert 1: Medical Clinic Receptionist</w:t>
      </w:r>
      <w:r w:rsidRPr="009C6DD2">
        <w:rPr>
          <w:rFonts w:ascii="Times New Roman" w:eastAsia="Times New Roman" w:hAnsi="Times New Roman" w:cs="Times New Roman"/>
          <w:color w:val="000000"/>
          <w:kern w:val="0"/>
          <w:lang w:eastAsia="en-GB"/>
          <w14:ligatures w14:val="none"/>
        </w:rPr>
        <w:br/>
        <w:t>The medical clinic receptionist role places strong emphasis on communication and confidentiality. Key skills include excellent verbal communication to interact with patients, appointment scheduling, and handling sensitive information. Knowledge of basic medical terminology, data protection regulations, and electronic booking systems is required. The advert also highlights the importance of empathy, professionalism, and the ability to work under pressure in a fast-paced environment.</w:t>
      </w:r>
    </w:p>
    <w:p w14:paraId="4346DED7" w14:textId="77777777" w:rsidR="009C6DD2" w:rsidRPr="009C6DD2" w:rsidRDefault="009C6DD2" w:rsidP="009C6DD2">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C6DD2">
        <w:rPr>
          <w:rFonts w:ascii="Times New Roman" w:eastAsia="Times New Roman" w:hAnsi="Times New Roman" w:cs="Times New Roman"/>
          <w:b/>
          <w:bCs/>
          <w:color w:val="000000"/>
          <w:kern w:val="0"/>
          <w:lang w:eastAsia="en-GB"/>
          <w14:ligatures w14:val="none"/>
        </w:rPr>
        <w:t>Advert 2: Corporate Office Receptionist</w:t>
      </w:r>
      <w:r w:rsidRPr="009C6DD2">
        <w:rPr>
          <w:rFonts w:ascii="Times New Roman" w:eastAsia="Times New Roman" w:hAnsi="Times New Roman" w:cs="Times New Roman"/>
          <w:color w:val="000000"/>
          <w:kern w:val="0"/>
          <w:lang w:eastAsia="en-GB"/>
          <w14:ligatures w14:val="none"/>
        </w:rPr>
        <w:br/>
        <w:t>The corporate receptionist advert focuses on professionalism and organisational skills. Required skills include managing a busy front desk, answering multi-line phone systems, greeting visitors, and handling correspondence. Knowledge of office software such as Microsoft Word, Outlook, and Excel is essential. The advert also values a smart appearance, time management, and the ability to multitask while maintaining a calm and welcoming manner.</w:t>
      </w:r>
    </w:p>
    <w:p w14:paraId="10DFC343" w14:textId="77777777" w:rsidR="009C6DD2" w:rsidRPr="009C6DD2" w:rsidRDefault="009C6DD2" w:rsidP="009C6DD2">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C6DD2">
        <w:rPr>
          <w:rFonts w:ascii="Times New Roman" w:eastAsia="Times New Roman" w:hAnsi="Times New Roman" w:cs="Times New Roman"/>
          <w:b/>
          <w:bCs/>
          <w:color w:val="000000"/>
          <w:kern w:val="0"/>
          <w:lang w:eastAsia="en-GB"/>
          <w14:ligatures w14:val="none"/>
        </w:rPr>
        <w:t>Advert 3: Hotel Receptionist</w:t>
      </w:r>
      <w:r w:rsidRPr="009C6DD2">
        <w:rPr>
          <w:rFonts w:ascii="Times New Roman" w:eastAsia="Times New Roman" w:hAnsi="Times New Roman" w:cs="Times New Roman"/>
          <w:color w:val="000000"/>
          <w:kern w:val="0"/>
          <w:lang w:eastAsia="en-GB"/>
          <w14:ligatures w14:val="none"/>
        </w:rPr>
        <w:br/>
        <w:t>The hotel receptionist role emphasises customer service and flexibility. Key skills include handling guest check-ins and check-outs, managing reservations, resolving customer complaints, and providing local information. Knowledge of booking systems, cash handling, and basic accounting is required. The advert highlights the need for teamwork, problem-solving skills, and availability to work shifts, including evenings and weekends.</w:t>
      </w:r>
    </w:p>
    <w:p w14:paraId="73529D0E" w14:textId="77777777" w:rsidR="009C6DD2" w:rsidRPr="009C6DD2" w:rsidRDefault="009C6DD2" w:rsidP="009C6DD2">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C6DD2">
        <w:rPr>
          <w:rFonts w:ascii="Times New Roman" w:eastAsia="Times New Roman" w:hAnsi="Times New Roman" w:cs="Times New Roman"/>
          <w:b/>
          <w:bCs/>
          <w:color w:val="000000"/>
          <w:kern w:val="0"/>
          <w:lang w:eastAsia="en-GB"/>
          <w14:ligatures w14:val="none"/>
        </w:rPr>
        <w:t>Advert 4: Educational Institution Receptionist</w:t>
      </w:r>
      <w:r w:rsidRPr="009C6DD2">
        <w:rPr>
          <w:rFonts w:ascii="Times New Roman" w:eastAsia="Times New Roman" w:hAnsi="Times New Roman" w:cs="Times New Roman"/>
          <w:color w:val="000000"/>
          <w:kern w:val="0"/>
          <w:lang w:eastAsia="en-GB"/>
          <w14:ligatures w14:val="none"/>
        </w:rPr>
        <w:br/>
        <w:t>This advert highlights communication and safeguarding awareness. Skills required include greeting students, staff, and visitors, managing calls, maintaining records, and providing administrative support. Knowledge of school or college procedures, safeguarding policies, and data protection is essential. The advert also stresses reliability, attention to detail, and the ability to work independently.</w:t>
      </w:r>
    </w:p>
    <w:p w14:paraId="4360195F" w14:textId="77777777" w:rsidR="009C6DD2" w:rsidRPr="009C6DD2" w:rsidRDefault="009C6DD2" w:rsidP="009C6DD2">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9C6DD2">
        <w:rPr>
          <w:rFonts w:ascii="Times New Roman" w:eastAsia="Times New Roman" w:hAnsi="Times New Roman" w:cs="Times New Roman"/>
          <w:b/>
          <w:bCs/>
          <w:color w:val="000000"/>
          <w:kern w:val="0"/>
          <w:sz w:val="27"/>
          <w:szCs w:val="27"/>
          <w:lang w:eastAsia="en-GB"/>
          <w14:ligatures w14:val="none"/>
        </w:rPr>
        <w:t>Common Skills Across All Four Adverts</w:t>
      </w:r>
    </w:p>
    <w:p w14:paraId="58BA31F1" w14:textId="076FFE60" w:rsidR="009C6DD2" w:rsidRPr="009C6DD2" w:rsidRDefault="009C6DD2" w:rsidP="009C6DD2">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C6DD2">
        <w:rPr>
          <w:rFonts w:ascii="Times New Roman" w:eastAsia="Times New Roman" w:hAnsi="Times New Roman" w:cs="Times New Roman"/>
          <w:color w:val="000000"/>
          <w:kern w:val="0"/>
          <w:lang w:eastAsia="en-GB"/>
          <w14:ligatures w14:val="none"/>
        </w:rPr>
        <w:t>Across all four receptionist job adverts, several </w:t>
      </w:r>
      <w:r w:rsidRPr="009C6DD2">
        <w:rPr>
          <w:rFonts w:ascii="Times New Roman" w:eastAsia="Times New Roman" w:hAnsi="Times New Roman" w:cs="Times New Roman"/>
          <w:b/>
          <w:bCs/>
          <w:color w:val="000000"/>
          <w:kern w:val="0"/>
          <w:lang w:eastAsia="en-GB"/>
          <w14:ligatures w14:val="none"/>
        </w:rPr>
        <w:t>common skills</w:t>
      </w:r>
      <w:r w:rsidRPr="009C6DD2">
        <w:rPr>
          <w:rFonts w:ascii="Times New Roman" w:eastAsia="Times New Roman" w:hAnsi="Times New Roman" w:cs="Times New Roman"/>
          <w:color w:val="000000"/>
          <w:kern w:val="0"/>
          <w:lang w:eastAsia="en-GB"/>
          <w14:ligatures w14:val="none"/>
        </w:rPr>
        <w:t> are consistently required. Strong </w:t>
      </w:r>
      <w:r w:rsidRPr="009C6DD2">
        <w:rPr>
          <w:rFonts w:ascii="Times New Roman" w:eastAsia="Times New Roman" w:hAnsi="Times New Roman" w:cs="Times New Roman"/>
          <w:b/>
          <w:bCs/>
          <w:color w:val="000000"/>
          <w:kern w:val="0"/>
          <w:lang w:eastAsia="en-GB"/>
          <w14:ligatures w14:val="none"/>
        </w:rPr>
        <w:t>communication skills</w:t>
      </w:r>
      <w:r>
        <w:rPr>
          <w:rFonts w:ascii="Times New Roman" w:eastAsia="Times New Roman" w:hAnsi="Times New Roman" w:cs="Times New Roman"/>
          <w:b/>
          <w:bCs/>
          <w:color w:val="000000"/>
          <w:kern w:val="0"/>
          <w:lang w:eastAsia="en-GB"/>
          <w14:ligatures w14:val="none"/>
        </w:rPr>
        <w:t xml:space="preserve"> </w:t>
      </w:r>
      <w:r w:rsidRPr="009C6DD2">
        <w:rPr>
          <w:rFonts w:ascii="Times New Roman" w:eastAsia="Times New Roman" w:hAnsi="Times New Roman" w:cs="Times New Roman"/>
          <w:color w:val="000000"/>
          <w:kern w:val="0"/>
          <w:lang w:eastAsia="en-GB"/>
          <w14:ligatures w14:val="none"/>
        </w:rPr>
        <w:t>are essential in every role, as receptionists act as the first point of contact for visitors, clients, or customers. </w:t>
      </w:r>
      <w:r w:rsidRPr="009C6DD2">
        <w:rPr>
          <w:rFonts w:ascii="Times New Roman" w:eastAsia="Times New Roman" w:hAnsi="Times New Roman" w:cs="Times New Roman"/>
          <w:b/>
          <w:bCs/>
          <w:color w:val="000000"/>
          <w:kern w:val="0"/>
          <w:lang w:eastAsia="en-GB"/>
          <w14:ligatures w14:val="none"/>
        </w:rPr>
        <w:t>Customer service skills</w:t>
      </w:r>
      <w:r w:rsidRPr="009C6DD2">
        <w:rPr>
          <w:rFonts w:ascii="Times New Roman" w:eastAsia="Times New Roman" w:hAnsi="Times New Roman" w:cs="Times New Roman"/>
          <w:color w:val="000000"/>
          <w:kern w:val="0"/>
          <w:lang w:eastAsia="en-GB"/>
          <w14:ligatures w14:val="none"/>
        </w:rPr>
        <w:t xml:space="preserve"> are also universal, with a focus on being polite, approachable, and professional </w:t>
      </w:r>
      <w:proofErr w:type="gramStart"/>
      <w:r w:rsidRPr="009C6DD2">
        <w:rPr>
          <w:rFonts w:ascii="Times New Roman" w:eastAsia="Times New Roman" w:hAnsi="Times New Roman" w:cs="Times New Roman"/>
          <w:color w:val="000000"/>
          <w:kern w:val="0"/>
          <w:lang w:eastAsia="en-GB"/>
          <w14:ligatures w14:val="none"/>
        </w:rPr>
        <w:t>at all times</w:t>
      </w:r>
      <w:proofErr w:type="gramEnd"/>
      <w:r w:rsidRPr="009C6DD2">
        <w:rPr>
          <w:rFonts w:ascii="Times New Roman" w:eastAsia="Times New Roman" w:hAnsi="Times New Roman" w:cs="Times New Roman"/>
          <w:color w:val="000000"/>
          <w:kern w:val="0"/>
          <w:lang w:eastAsia="en-GB"/>
          <w14:ligatures w14:val="none"/>
        </w:rPr>
        <w:t>.</w:t>
      </w:r>
    </w:p>
    <w:p w14:paraId="7A1AE1FC" w14:textId="77777777" w:rsidR="009C6DD2" w:rsidRPr="009C6DD2" w:rsidRDefault="009C6DD2" w:rsidP="009C6DD2">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C6DD2">
        <w:rPr>
          <w:rFonts w:ascii="Times New Roman" w:eastAsia="Times New Roman" w:hAnsi="Times New Roman" w:cs="Times New Roman"/>
          <w:b/>
          <w:bCs/>
          <w:color w:val="000000"/>
          <w:kern w:val="0"/>
          <w:lang w:eastAsia="en-GB"/>
          <w14:ligatures w14:val="none"/>
        </w:rPr>
        <w:t>Organisational and multitasking skills</w:t>
      </w:r>
      <w:r w:rsidRPr="009C6DD2">
        <w:rPr>
          <w:rFonts w:ascii="Times New Roman" w:eastAsia="Times New Roman" w:hAnsi="Times New Roman" w:cs="Times New Roman"/>
          <w:color w:val="000000"/>
          <w:kern w:val="0"/>
          <w:lang w:eastAsia="en-GB"/>
          <w14:ligatures w14:val="none"/>
        </w:rPr>
        <w:t> appear in all adverts, as receptionists must manage phones, visitors, appointments, and administrative tasks simultaneously. </w:t>
      </w:r>
      <w:r w:rsidRPr="009C6DD2">
        <w:rPr>
          <w:rFonts w:ascii="Times New Roman" w:eastAsia="Times New Roman" w:hAnsi="Times New Roman" w:cs="Times New Roman"/>
          <w:b/>
          <w:bCs/>
          <w:color w:val="000000"/>
          <w:kern w:val="0"/>
          <w:lang w:eastAsia="en-GB"/>
          <w14:ligatures w14:val="none"/>
        </w:rPr>
        <w:t>IT skills</w:t>
      </w:r>
      <w:r w:rsidRPr="009C6DD2">
        <w:rPr>
          <w:rFonts w:ascii="Times New Roman" w:eastAsia="Times New Roman" w:hAnsi="Times New Roman" w:cs="Times New Roman"/>
          <w:color w:val="000000"/>
          <w:kern w:val="0"/>
          <w:lang w:eastAsia="en-GB"/>
          <w14:ligatures w14:val="none"/>
        </w:rPr>
        <w:t xml:space="preserve"> are another common requirement, particularly the ability to use computers, booking systems, and office </w:t>
      </w:r>
      <w:r w:rsidRPr="009C6DD2">
        <w:rPr>
          <w:rFonts w:ascii="Times New Roman" w:eastAsia="Times New Roman" w:hAnsi="Times New Roman" w:cs="Times New Roman"/>
          <w:color w:val="000000"/>
          <w:kern w:val="0"/>
          <w:lang w:eastAsia="en-GB"/>
          <w14:ligatures w14:val="none"/>
        </w:rPr>
        <w:lastRenderedPageBreak/>
        <w:t>software. Additionally, </w:t>
      </w:r>
      <w:r w:rsidRPr="009C6DD2">
        <w:rPr>
          <w:rFonts w:ascii="Times New Roman" w:eastAsia="Times New Roman" w:hAnsi="Times New Roman" w:cs="Times New Roman"/>
          <w:b/>
          <w:bCs/>
          <w:color w:val="000000"/>
          <w:kern w:val="0"/>
          <w:lang w:eastAsia="en-GB"/>
          <w14:ligatures w14:val="none"/>
        </w:rPr>
        <w:t>time management</w:t>
      </w:r>
      <w:r w:rsidRPr="009C6DD2">
        <w:rPr>
          <w:rFonts w:ascii="Times New Roman" w:eastAsia="Times New Roman" w:hAnsi="Times New Roman" w:cs="Times New Roman"/>
          <w:color w:val="000000"/>
          <w:kern w:val="0"/>
          <w:lang w:eastAsia="en-GB"/>
          <w14:ligatures w14:val="none"/>
        </w:rPr>
        <w:t> and the ability to work under pressure are frequently mentioned.</w:t>
      </w:r>
    </w:p>
    <w:p w14:paraId="745C6EEA" w14:textId="77777777" w:rsidR="009C6DD2" w:rsidRPr="009C6DD2" w:rsidRDefault="009C6DD2" w:rsidP="009C6DD2">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9C6DD2">
        <w:rPr>
          <w:rFonts w:ascii="Times New Roman" w:eastAsia="Times New Roman" w:hAnsi="Times New Roman" w:cs="Times New Roman"/>
          <w:b/>
          <w:bCs/>
          <w:color w:val="000000"/>
          <w:kern w:val="0"/>
          <w:sz w:val="27"/>
          <w:szCs w:val="27"/>
          <w:lang w:eastAsia="en-GB"/>
          <w14:ligatures w14:val="none"/>
        </w:rPr>
        <w:t>Common Knowledge Areas</w:t>
      </w:r>
    </w:p>
    <w:p w14:paraId="1917F647" w14:textId="77777777" w:rsidR="009C6DD2" w:rsidRPr="009C6DD2" w:rsidRDefault="009C6DD2" w:rsidP="009C6DD2">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9C6DD2">
        <w:rPr>
          <w:rFonts w:ascii="Times New Roman" w:eastAsia="Times New Roman" w:hAnsi="Times New Roman" w:cs="Times New Roman"/>
          <w:color w:val="000000"/>
          <w:kern w:val="0"/>
          <w:lang w:eastAsia="en-GB"/>
          <w14:ligatures w14:val="none"/>
        </w:rPr>
        <w:t>In terms of knowledge, all four adverts require an understanding of </w:t>
      </w:r>
      <w:r w:rsidRPr="009C6DD2">
        <w:rPr>
          <w:rFonts w:ascii="Times New Roman" w:eastAsia="Times New Roman" w:hAnsi="Times New Roman" w:cs="Times New Roman"/>
          <w:b/>
          <w:bCs/>
          <w:color w:val="000000"/>
          <w:kern w:val="0"/>
          <w:lang w:eastAsia="en-GB"/>
          <w14:ligatures w14:val="none"/>
        </w:rPr>
        <w:t>confidentiality and data protection</w:t>
      </w:r>
      <w:r w:rsidRPr="009C6DD2">
        <w:rPr>
          <w:rFonts w:ascii="Times New Roman" w:eastAsia="Times New Roman" w:hAnsi="Times New Roman" w:cs="Times New Roman"/>
          <w:color w:val="000000"/>
          <w:kern w:val="0"/>
          <w:lang w:eastAsia="en-GB"/>
          <w14:ligatures w14:val="none"/>
        </w:rPr>
        <w:t>, especially when handling personal or sensitive information. Knowledge of </w:t>
      </w:r>
      <w:r w:rsidRPr="009C6DD2">
        <w:rPr>
          <w:rFonts w:ascii="Times New Roman" w:eastAsia="Times New Roman" w:hAnsi="Times New Roman" w:cs="Times New Roman"/>
          <w:b/>
          <w:bCs/>
          <w:color w:val="000000"/>
          <w:kern w:val="0"/>
          <w:lang w:eastAsia="en-GB"/>
          <w14:ligatures w14:val="none"/>
        </w:rPr>
        <w:t>company or organisational procedures</w:t>
      </w:r>
      <w:r w:rsidRPr="009C6DD2">
        <w:rPr>
          <w:rFonts w:ascii="Times New Roman" w:eastAsia="Times New Roman" w:hAnsi="Times New Roman" w:cs="Times New Roman"/>
          <w:color w:val="000000"/>
          <w:kern w:val="0"/>
          <w:lang w:eastAsia="en-GB"/>
          <w14:ligatures w14:val="none"/>
        </w:rPr>
        <w:t> is also important, alongside basic administrative knowledge. Health and safety awareness is another shared requirement.</w:t>
      </w:r>
    </w:p>
    <w:p w14:paraId="7FCE75DD" w14:textId="77777777" w:rsidR="0063370A" w:rsidRPr="0063370A" w:rsidRDefault="0063370A" w:rsidP="0063370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63370A">
        <w:rPr>
          <w:rFonts w:ascii="Times New Roman" w:eastAsia="Times New Roman" w:hAnsi="Times New Roman" w:cs="Times New Roman"/>
          <w:b/>
          <w:bCs/>
          <w:color w:val="000000"/>
          <w:kern w:val="0"/>
          <w:sz w:val="27"/>
          <w:szCs w:val="27"/>
          <w:lang w:eastAsia="en-GB"/>
          <w14:ligatures w14:val="none"/>
        </w:rPr>
        <w:t>Self-Assessment Using a SWOT Analysis</w:t>
      </w:r>
    </w:p>
    <w:p w14:paraId="2E8CA735"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This self-assessment applies a SWOT analysis to evaluate my strengths, weaknesses, opportunities, and threats in relation to employability and personal development. Evidence is drawn from my academic achievements, work experience, extracurricular activities, and feedback from peers and mentors.</w:t>
      </w:r>
    </w:p>
    <w:p w14:paraId="64F762C2" w14:textId="77777777" w:rsidR="0063370A" w:rsidRPr="0063370A" w:rsidRDefault="0063370A" w:rsidP="0063370A">
      <w:pPr>
        <w:spacing w:before="100" w:beforeAutospacing="1" w:after="100" w:afterAutospacing="1" w:line="240" w:lineRule="auto"/>
        <w:outlineLvl w:val="3"/>
        <w:rPr>
          <w:rFonts w:ascii="Times New Roman" w:eastAsia="Times New Roman" w:hAnsi="Times New Roman" w:cs="Times New Roman"/>
          <w:b/>
          <w:bCs/>
          <w:color w:val="000000"/>
          <w:kern w:val="0"/>
          <w:lang w:eastAsia="en-GB"/>
          <w14:ligatures w14:val="none"/>
        </w:rPr>
      </w:pPr>
      <w:r w:rsidRPr="0063370A">
        <w:rPr>
          <w:rFonts w:ascii="Times New Roman" w:eastAsia="Times New Roman" w:hAnsi="Times New Roman" w:cs="Times New Roman"/>
          <w:b/>
          <w:bCs/>
          <w:color w:val="000000"/>
          <w:kern w:val="0"/>
          <w:lang w:eastAsia="en-GB"/>
          <w14:ligatures w14:val="none"/>
        </w:rPr>
        <w:t>Strengths</w:t>
      </w:r>
    </w:p>
    <w:p w14:paraId="0194A9C3"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One of my main strengths is effective communication. Through academic presentations, written assignments, and group discussions, I have developed the ability to communicate clearly and professionally. Feedback from tutors and peers has consistently highlighted my ability to explain ideas well and maintain a polite, approachable manner, which is particularly valuable in receptionist and administrative roles.</w:t>
      </w:r>
    </w:p>
    <w:p w14:paraId="3F4145ED"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I also demonstrate strong organisational and time-management skills. Balancing coursework deadlines with personal responsibilities has enabled me to prioritise tasks effectively and remain reliable. My academic achievements reflect this strength, as I consistently meet deadlines and maintain a good standard of work. In addition, I am confident using IT systems such as Microsoft Word, email, and online platforms, which supports my readiness for modern workplace environments.</w:t>
      </w:r>
    </w:p>
    <w:p w14:paraId="462475C2"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Another key strength is my positive work ethic. I am motivated, dependable, and willing to learn. I actively seek feedback from tutors and peers and apply it to improve my performance, showing commitment to continuous development.</w:t>
      </w:r>
    </w:p>
    <w:p w14:paraId="7FC65E8D" w14:textId="77777777" w:rsidR="0063370A" w:rsidRPr="0063370A" w:rsidRDefault="0063370A" w:rsidP="0063370A">
      <w:pPr>
        <w:spacing w:before="100" w:beforeAutospacing="1" w:after="100" w:afterAutospacing="1" w:line="240" w:lineRule="auto"/>
        <w:outlineLvl w:val="3"/>
        <w:rPr>
          <w:rFonts w:ascii="Times New Roman" w:eastAsia="Times New Roman" w:hAnsi="Times New Roman" w:cs="Times New Roman"/>
          <w:b/>
          <w:bCs/>
          <w:color w:val="000000"/>
          <w:kern w:val="0"/>
          <w:lang w:eastAsia="en-GB"/>
          <w14:ligatures w14:val="none"/>
        </w:rPr>
      </w:pPr>
      <w:r w:rsidRPr="0063370A">
        <w:rPr>
          <w:rFonts w:ascii="Times New Roman" w:eastAsia="Times New Roman" w:hAnsi="Times New Roman" w:cs="Times New Roman"/>
          <w:b/>
          <w:bCs/>
          <w:color w:val="000000"/>
          <w:kern w:val="0"/>
          <w:lang w:eastAsia="en-GB"/>
          <w14:ligatures w14:val="none"/>
        </w:rPr>
        <w:t>Weaknesses</w:t>
      </w:r>
    </w:p>
    <w:p w14:paraId="78264792"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A key area for development is perfectionism. While having high standards can be beneficial, my desire to produce work of a very high quality can sometimes lead me to spend too much time on tasks. This may affect efficiency, particularly in fast-paced work environments where tasks need to be completed quickly and priorities can change.</w:t>
      </w:r>
    </w:p>
    <w:p w14:paraId="6F94B215"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Perfectionism can also result in overthinking small details, which may increase stress levels. However, I am becoming more aware of this tendency and am learning to manage it by setting realistic time limits, prioritising tasks, and recognising when a task has been completed to an appropriate standard rather than an ideal one.</w:t>
      </w:r>
    </w:p>
    <w:p w14:paraId="3680CE2F" w14:textId="77777777" w:rsidR="0063370A" w:rsidRPr="0063370A" w:rsidRDefault="0063370A" w:rsidP="0063370A">
      <w:pPr>
        <w:spacing w:before="100" w:beforeAutospacing="1" w:after="100" w:afterAutospacing="1" w:line="240" w:lineRule="auto"/>
        <w:outlineLvl w:val="3"/>
        <w:rPr>
          <w:rFonts w:ascii="Times New Roman" w:eastAsia="Times New Roman" w:hAnsi="Times New Roman" w:cs="Times New Roman"/>
          <w:b/>
          <w:bCs/>
          <w:color w:val="000000"/>
          <w:kern w:val="0"/>
          <w:lang w:eastAsia="en-GB"/>
          <w14:ligatures w14:val="none"/>
        </w:rPr>
      </w:pPr>
      <w:r w:rsidRPr="0063370A">
        <w:rPr>
          <w:rFonts w:ascii="Times New Roman" w:eastAsia="Times New Roman" w:hAnsi="Times New Roman" w:cs="Times New Roman"/>
          <w:b/>
          <w:bCs/>
          <w:color w:val="000000"/>
          <w:kern w:val="0"/>
          <w:lang w:eastAsia="en-GB"/>
          <w14:ligatures w14:val="none"/>
        </w:rPr>
        <w:t>Opportunities</w:t>
      </w:r>
    </w:p>
    <w:p w14:paraId="0672B2FA"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lastRenderedPageBreak/>
        <w:t>There are several opportunities available to support my employability and personal growth. Gaining work experience through part-time roles, volunteering, or work placements would allow me to apply my skills in a professional setting. Training in customer service, administration, or time management would also help me manage my perfectionism more effectively while improving efficiency.</w:t>
      </w:r>
    </w:p>
    <w:p w14:paraId="7948C263"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Extracurricular activities, such as group projects or supporting events, provide opportunities to build confidence, teamwork, and leadership skills. Continued academic study also offers opportunities to develop knowledge of professionalism, data protection, and workplace expectations.</w:t>
      </w:r>
    </w:p>
    <w:p w14:paraId="77563830" w14:textId="77777777" w:rsidR="0063370A" w:rsidRPr="0063370A" w:rsidRDefault="0063370A" w:rsidP="0063370A">
      <w:pPr>
        <w:spacing w:before="100" w:beforeAutospacing="1" w:after="100" w:afterAutospacing="1" w:line="240" w:lineRule="auto"/>
        <w:outlineLvl w:val="3"/>
        <w:rPr>
          <w:rFonts w:ascii="Times New Roman" w:eastAsia="Times New Roman" w:hAnsi="Times New Roman" w:cs="Times New Roman"/>
          <w:b/>
          <w:bCs/>
          <w:color w:val="000000"/>
          <w:kern w:val="0"/>
          <w:lang w:eastAsia="en-GB"/>
          <w14:ligatures w14:val="none"/>
        </w:rPr>
      </w:pPr>
      <w:r w:rsidRPr="0063370A">
        <w:rPr>
          <w:rFonts w:ascii="Times New Roman" w:eastAsia="Times New Roman" w:hAnsi="Times New Roman" w:cs="Times New Roman"/>
          <w:b/>
          <w:bCs/>
          <w:color w:val="000000"/>
          <w:kern w:val="0"/>
          <w:lang w:eastAsia="en-GB"/>
          <w14:ligatures w14:val="none"/>
        </w:rPr>
        <w:t>Threats</w:t>
      </w:r>
    </w:p>
    <w:p w14:paraId="41B67CC1"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Potential threats include competition in the job market, as many candidates may have more experience. Time pressure in professional roles may also challenge my perfectionist tendencies if not managed well. Additionally, rapid technological change requires ongoing learning to remain competent and confident with new systems.</w:t>
      </w:r>
    </w:p>
    <w:p w14:paraId="62272E14" w14:textId="77777777" w:rsidR="0063370A" w:rsidRPr="0063370A" w:rsidRDefault="0063370A" w:rsidP="0063370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63370A">
        <w:rPr>
          <w:rFonts w:ascii="Times New Roman" w:eastAsia="Times New Roman" w:hAnsi="Times New Roman" w:cs="Times New Roman"/>
          <w:b/>
          <w:bCs/>
          <w:color w:val="000000"/>
          <w:kern w:val="0"/>
          <w:sz w:val="27"/>
          <w:szCs w:val="27"/>
          <w:lang w:eastAsia="en-GB"/>
          <w14:ligatures w14:val="none"/>
        </w:rPr>
        <w:t>Employment Goals and Personal Development Plan</w:t>
      </w:r>
    </w:p>
    <w:p w14:paraId="141FA5E3"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Based on the self-assessment conducted in Task 2, a key weakness identified is perfectionism. While this trait supports high-quality work, it can negatively affect efficiency, stress levels, and time management in fast-paced working environments such as receptionist and administrative roles. This task sets out short-term and long-term employment goals designed to address this weakness and outlines a personal development plan to support continuous improvement.</w:t>
      </w:r>
    </w:p>
    <w:p w14:paraId="1D2BA92B" w14:textId="77777777" w:rsidR="0063370A" w:rsidRPr="0063370A" w:rsidRDefault="0063370A" w:rsidP="0063370A">
      <w:pPr>
        <w:spacing w:before="100" w:beforeAutospacing="1" w:after="100" w:afterAutospacing="1" w:line="240" w:lineRule="auto"/>
        <w:outlineLvl w:val="3"/>
        <w:rPr>
          <w:rFonts w:ascii="Times New Roman" w:eastAsia="Times New Roman" w:hAnsi="Times New Roman" w:cs="Times New Roman"/>
          <w:b/>
          <w:bCs/>
          <w:color w:val="000000"/>
          <w:kern w:val="0"/>
          <w:lang w:eastAsia="en-GB"/>
          <w14:ligatures w14:val="none"/>
        </w:rPr>
      </w:pPr>
      <w:r w:rsidRPr="0063370A">
        <w:rPr>
          <w:rFonts w:ascii="Times New Roman" w:eastAsia="Times New Roman" w:hAnsi="Times New Roman" w:cs="Times New Roman"/>
          <w:b/>
          <w:bCs/>
          <w:color w:val="000000"/>
          <w:kern w:val="0"/>
          <w:lang w:eastAsia="en-GB"/>
          <w14:ligatures w14:val="none"/>
        </w:rPr>
        <w:t>Employment Goals</w:t>
      </w:r>
    </w:p>
    <w:p w14:paraId="2F0596D6"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b/>
          <w:bCs/>
          <w:color w:val="000000"/>
          <w:kern w:val="0"/>
          <w:lang w:eastAsia="en-GB"/>
          <w14:ligatures w14:val="none"/>
        </w:rPr>
        <w:t>Short-Term Goals (0–12 months)</w:t>
      </w:r>
      <w:r w:rsidRPr="0063370A">
        <w:rPr>
          <w:rFonts w:ascii="Times New Roman" w:eastAsia="Times New Roman" w:hAnsi="Times New Roman" w:cs="Times New Roman"/>
          <w:color w:val="000000"/>
          <w:kern w:val="0"/>
          <w:lang w:eastAsia="en-GB"/>
          <w14:ligatures w14:val="none"/>
        </w:rPr>
        <w:br/>
        <w:t>One short-term goal is to improve task efficiency by learning to balance quality with time constraints. This includes completing tasks within set deadlines without excessive over-refinement. Another short-term goal is to build confidence in prioritising tasks and making decisions independently, particularly in situations that require quick responses. These goals are important because receptionist roles often involve managing multiple tasks simultaneously, and efficiency is essential to maintaining smooth front-of-house operations.</w:t>
      </w:r>
    </w:p>
    <w:p w14:paraId="04785CC6"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b/>
          <w:bCs/>
          <w:color w:val="000000"/>
          <w:kern w:val="0"/>
          <w:lang w:eastAsia="en-GB"/>
          <w14:ligatures w14:val="none"/>
        </w:rPr>
        <w:t>Long-Term Goals (1–3 years)</w:t>
      </w:r>
      <w:r w:rsidRPr="0063370A">
        <w:rPr>
          <w:rFonts w:ascii="Times New Roman" w:eastAsia="Times New Roman" w:hAnsi="Times New Roman" w:cs="Times New Roman"/>
          <w:color w:val="000000"/>
          <w:kern w:val="0"/>
          <w:lang w:eastAsia="en-GB"/>
          <w14:ligatures w14:val="none"/>
        </w:rPr>
        <w:br/>
        <w:t>A long-term goal is to become a confident and adaptable professional who can manage workload pressures effectively without unnecessary stress. Another long-term objective is to progress into a senior administrative or front-of-house role, where decision-making, delegation, and time management are critical. Addressing perfectionism aligns with my career aspiration to work in a professional office environment where reliability, efficiency, and adaptability are highly valued.</w:t>
      </w:r>
    </w:p>
    <w:p w14:paraId="188BC0EB" w14:textId="77777777" w:rsidR="0063370A" w:rsidRPr="0063370A" w:rsidRDefault="0063370A" w:rsidP="0063370A">
      <w:pPr>
        <w:spacing w:before="100" w:beforeAutospacing="1" w:after="100" w:afterAutospacing="1" w:line="240" w:lineRule="auto"/>
        <w:outlineLvl w:val="3"/>
        <w:rPr>
          <w:rFonts w:ascii="Times New Roman" w:eastAsia="Times New Roman" w:hAnsi="Times New Roman" w:cs="Times New Roman"/>
          <w:b/>
          <w:bCs/>
          <w:color w:val="000000"/>
          <w:kern w:val="0"/>
          <w:lang w:eastAsia="en-GB"/>
          <w14:ligatures w14:val="none"/>
        </w:rPr>
      </w:pPr>
      <w:r w:rsidRPr="0063370A">
        <w:rPr>
          <w:rFonts w:ascii="Times New Roman" w:eastAsia="Times New Roman" w:hAnsi="Times New Roman" w:cs="Times New Roman"/>
          <w:b/>
          <w:bCs/>
          <w:color w:val="000000"/>
          <w:kern w:val="0"/>
          <w:lang w:eastAsia="en-GB"/>
          <w14:ligatures w14:val="none"/>
        </w:rPr>
        <w:t>Importance and Career Alignment</w:t>
      </w:r>
    </w:p>
    <w:p w14:paraId="4474B88F"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 xml:space="preserve">These goals are important because they directly support employability and workplace success. Learning to manage perfectionism will allow me to meet employer expectations, work effectively in busy environments, and maintain wellbeing. By developing greater </w:t>
      </w:r>
      <w:r w:rsidRPr="0063370A">
        <w:rPr>
          <w:rFonts w:ascii="Times New Roman" w:eastAsia="Times New Roman" w:hAnsi="Times New Roman" w:cs="Times New Roman"/>
          <w:color w:val="000000"/>
          <w:kern w:val="0"/>
          <w:lang w:eastAsia="en-GB"/>
          <w14:ligatures w14:val="none"/>
        </w:rPr>
        <w:lastRenderedPageBreak/>
        <w:t>efficiency and confidence, I will be better prepared to meet the demands of receptionist roles and progress within my chosen career path.</w:t>
      </w:r>
    </w:p>
    <w:p w14:paraId="4CD920D6" w14:textId="77777777" w:rsidR="0063370A" w:rsidRPr="0063370A" w:rsidRDefault="0063370A" w:rsidP="0063370A">
      <w:pPr>
        <w:spacing w:before="100" w:beforeAutospacing="1" w:after="100" w:afterAutospacing="1" w:line="240" w:lineRule="auto"/>
        <w:outlineLvl w:val="3"/>
        <w:rPr>
          <w:rFonts w:ascii="Times New Roman" w:eastAsia="Times New Roman" w:hAnsi="Times New Roman" w:cs="Times New Roman"/>
          <w:b/>
          <w:bCs/>
          <w:color w:val="000000"/>
          <w:kern w:val="0"/>
          <w:lang w:eastAsia="en-GB"/>
          <w14:ligatures w14:val="none"/>
        </w:rPr>
      </w:pPr>
      <w:r w:rsidRPr="0063370A">
        <w:rPr>
          <w:rFonts w:ascii="Times New Roman" w:eastAsia="Times New Roman" w:hAnsi="Times New Roman" w:cs="Times New Roman"/>
          <w:b/>
          <w:bCs/>
          <w:color w:val="000000"/>
          <w:kern w:val="0"/>
          <w:lang w:eastAsia="en-GB"/>
          <w14:ligatures w14:val="none"/>
        </w:rPr>
        <w:t>Personal Development Plan</w:t>
      </w:r>
    </w:p>
    <w:p w14:paraId="40CD983F"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To address my weakness, I have developed the following personal development plan:</w:t>
      </w:r>
    </w:p>
    <w:p w14:paraId="2A566EF2"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b/>
          <w:bCs/>
          <w:color w:val="000000"/>
          <w:kern w:val="0"/>
          <w:lang w:eastAsia="en-GB"/>
          <w14:ligatures w14:val="none"/>
        </w:rPr>
        <w:t>Actions:</w:t>
      </w:r>
    </w:p>
    <w:p w14:paraId="50EB0D62" w14:textId="77777777" w:rsidR="0063370A" w:rsidRPr="0063370A" w:rsidRDefault="0063370A" w:rsidP="0063370A">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Set realistic time limits for tasks using to-do lists and prioritisation methods such as the urgent/important matrix.</w:t>
      </w:r>
    </w:p>
    <w:p w14:paraId="646D4FC7" w14:textId="77777777" w:rsidR="0063370A" w:rsidRPr="0063370A" w:rsidRDefault="0063370A" w:rsidP="0063370A">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Practice completing tasks to a “fit for purpose” standard rather than aiming for perfection.</w:t>
      </w:r>
    </w:p>
    <w:p w14:paraId="509A63B4" w14:textId="77777777" w:rsidR="0063370A" w:rsidRPr="0063370A" w:rsidRDefault="0063370A" w:rsidP="0063370A">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Seek regular feedback from tutors, supervisors, or mentors to confirm when work meets required standards.</w:t>
      </w:r>
    </w:p>
    <w:p w14:paraId="4DEFC522" w14:textId="77777777" w:rsidR="0063370A" w:rsidRPr="0063370A" w:rsidRDefault="0063370A" w:rsidP="0063370A">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Undertake short training courses or workshops in time management and workplace efficiency.</w:t>
      </w:r>
    </w:p>
    <w:p w14:paraId="026A93E7" w14:textId="77777777" w:rsidR="0063370A" w:rsidRPr="0063370A" w:rsidRDefault="0063370A" w:rsidP="0063370A">
      <w:pPr>
        <w:numPr>
          <w:ilvl w:val="0"/>
          <w:numId w:val="1"/>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Reflect weekly on completed tasks to identify improvements in efficiency and decision-making.</w:t>
      </w:r>
    </w:p>
    <w:p w14:paraId="4DB8C3A2"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b/>
          <w:bCs/>
          <w:color w:val="000000"/>
          <w:kern w:val="0"/>
          <w:lang w:eastAsia="en-GB"/>
          <w14:ligatures w14:val="none"/>
        </w:rPr>
        <w:t>Timelines:</w:t>
      </w:r>
    </w:p>
    <w:p w14:paraId="4435F8F7" w14:textId="77777777" w:rsidR="0063370A" w:rsidRPr="0063370A" w:rsidRDefault="0063370A" w:rsidP="0063370A">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Within 3 months: Implement time limits and prioritisation techniques in academic and work-related tasks.</w:t>
      </w:r>
    </w:p>
    <w:p w14:paraId="659D07C6" w14:textId="77777777" w:rsidR="0063370A" w:rsidRPr="0063370A" w:rsidRDefault="0063370A" w:rsidP="0063370A">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Within 6 months: Complete at least one time-management or productivity course.</w:t>
      </w:r>
    </w:p>
    <w:p w14:paraId="54403449" w14:textId="77777777" w:rsidR="0063370A" w:rsidRPr="0063370A" w:rsidRDefault="0063370A" w:rsidP="0063370A">
      <w:pPr>
        <w:numPr>
          <w:ilvl w:val="0"/>
          <w:numId w:val="2"/>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Within 12 months: Demonstrate improved efficiency and reduced stress when managing multiple tasks.</w:t>
      </w:r>
    </w:p>
    <w:p w14:paraId="3E22A9F0"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b/>
          <w:bCs/>
          <w:color w:val="000000"/>
          <w:kern w:val="0"/>
          <w:lang w:eastAsia="en-GB"/>
          <w14:ligatures w14:val="none"/>
        </w:rPr>
        <w:t>Resources Needed:</w:t>
      </w:r>
    </w:p>
    <w:p w14:paraId="52DE38B9" w14:textId="77777777" w:rsidR="0063370A" w:rsidRPr="0063370A" w:rsidRDefault="0063370A" w:rsidP="0063370A">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Access to online training platforms and learning resources.</w:t>
      </w:r>
    </w:p>
    <w:p w14:paraId="3232F78F" w14:textId="77777777" w:rsidR="0063370A" w:rsidRPr="0063370A" w:rsidRDefault="0063370A" w:rsidP="0063370A">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Support and feedback from tutors, supervisors, or workplace mentors.</w:t>
      </w:r>
    </w:p>
    <w:p w14:paraId="6850076F" w14:textId="77777777" w:rsidR="0063370A" w:rsidRPr="0063370A" w:rsidRDefault="0063370A" w:rsidP="0063370A">
      <w:pPr>
        <w:numPr>
          <w:ilvl w:val="0"/>
          <w:numId w:val="3"/>
        </w:num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Planning tools such as digital calendars, task-management apps, or journals.</w:t>
      </w:r>
    </w:p>
    <w:p w14:paraId="613A0909" w14:textId="77777777" w:rsid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b/>
          <w:bCs/>
          <w:color w:val="000000"/>
          <w:kern w:val="0"/>
          <w:lang w:eastAsia="en-GB"/>
          <w14:ligatures w14:val="none"/>
        </w:rPr>
        <w:t>Measuring Progress:</w:t>
      </w:r>
      <w:r w:rsidRPr="0063370A">
        <w:rPr>
          <w:rFonts w:ascii="Times New Roman" w:eastAsia="Times New Roman" w:hAnsi="Times New Roman" w:cs="Times New Roman"/>
          <w:color w:val="000000"/>
          <w:kern w:val="0"/>
          <w:lang w:eastAsia="en-GB"/>
          <w14:ligatures w14:val="none"/>
        </w:rPr>
        <w:br/>
        <w:t>Progress will be measured by meeting deadlines consistently, receiving positive feedback regarding efficiency, and self-reflection on stress levels and task completion time. Improvements in confidence and adaptability will also indicate successful development.</w:t>
      </w:r>
    </w:p>
    <w:p w14:paraId="5BCFBDDA" w14:textId="04BDF22A" w:rsidR="0063370A" w:rsidRPr="0063370A" w:rsidRDefault="0063370A" w:rsidP="0063370A">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lang w:eastAsia="en-GB"/>
          <w14:ligatures w14:val="none"/>
        </w:rPr>
      </w:pPr>
      <w:r w:rsidRPr="0063370A">
        <w:rPr>
          <w:rFonts w:ascii="Times New Roman" w:eastAsia="Times New Roman" w:hAnsi="Times New Roman" w:cs="Times New Roman"/>
          <w:b/>
          <w:bCs/>
          <w:color w:val="000000"/>
          <w:kern w:val="0"/>
          <w:sz w:val="27"/>
          <w:szCs w:val="27"/>
          <w:lang w:eastAsia="en-GB"/>
          <w14:ligatures w14:val="none"/>
        </w:rPr>
        <w:t xml:space="preserve">Conclusion </w:t>
      </w:r>
    </w:p>
    <w:p w14:paraId="4BB335C0"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In conclusion, the three tasks together provide a clear and structured evaluation of the receptionist role and my readiness for employment within this profession. Task 1 analysed four receptionist job adverts and identified the key skills and knowledge required across different sectors. Common requirements included strong communication and customer service skills, organisational ability, IT competence, and an understanding of confidentiality and data protection. This demonstrated that, regardless of the organisation, receptionist roles share similar core expectations.</w:t>
      </w:r>
    </w:p>
    <w:p w14:paraId="3521F39F"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lastRenderedPageBreak/>
        <w:t>Task 2 built on this by using a SWOT analysis to assess my employability. The self-assessment highlighted my strengths, such as effective communication, strong organisation, academic achievements, and a positive work ethic. It also identified perfectionism as a key area for development, recognising that although high standards are valuable, they can affect efficiency in fast-paced environments. This reflection showed self-awareness and a willingness to improve.</w:t>
      </w:r>
    </w:p>
    <w:p w14:paraId="728BF1AD"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Task 3 focused on setting employment goals and creating a personal development plan to address this weakness. Clear short-term and long-term goals were established, supported by realistic actions, timelines, and methods for measuring progress.</w:t>
      </w:r>
    </w:p>
    <w:p w14:paraId="7DC36EA8"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63370A">
        <w:rPr>
          <w:rFonts w:ascii="Times New Roman" w:eastAsia="Times New Roman" w:hAnsi="Times New Roman" w:cs="Times New Roman"/>
          <w:color w:val="000000"/>
          <w:kern w:val="0"/>
          <w:lang w:eastAsia="en-GB"/>
          <w14:ligatures w14:val="none"/>
        </w:rPr>
        <w:t>Overall, these tasks demonstrate my understanding of the receptionist role, my commitment to personal development, and my readiness for employment and long-term professional growth.</w:t>
      </w:r>
    </w:p>
    <w:p w14:paraId="2E7DA2CB" w14:textId="77777777" w:rsidR="0063370A" w:rsidRPr="0063370A" w:rsidRDefault="0063370A" w:rsidP="0063370A">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p>
    <w:p w14:paraId="329B8A49" w14:textId="77777777" w:rsidR="009C6DD2" w:rsidRDefault="009C6DD2"/>
    <w:sectPr w:rsidR="009C6D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A52F8"/>
    <w:multiLevelType w:val="multilevel"/>
    <w:tmpl w:val="77CC5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5C2508"/>
    <w:multiLevelType w:val="multilevel"/>
    <w:tmpl w:val="B7D63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C14575"/>
    <w:multiLevelType w:val="multilevel"/>
    <w:tmpl w:val="A7003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883448">
    <w:abstractNumId w:val="0"/>
  </w:num>
  <w:num w:numId="2" w16cid:durableId="787894361">
    <w:abstractNumId w:val="2"/>
  </w:num>
  <w:num w:numId="3" w16cid:durableId="1253394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DD2"/>
    <w:rsid w:val="001703CA"/>
    <w:rsid w:val="00371920"/>
    <w:rsid w:val="004959A4"/>
    <w:rsid w:val="0063370A"/>
    <w:rsid w:val="009C6DD2"/>
    <w:rsid w:val="00B82C14"/>
    <w:rsid w:val="00BC560B"/>
    <w:rsid w:val="00EB0FD9"/>
    <w:rsid w:val="00FD41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E037E"/>
  <w15:chartTrackingRefBased/>
  <w15:docId w15:val="{AC95D52D-AF4B-9747-8394-6123410A3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D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6D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C6D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C6D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6D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6D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6D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6D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6D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D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6D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C6D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C6D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6D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6D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6D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6D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6DD2"/>
    <w:rPr>
      <w:rFonts w:eastAsiaTheme="majorEastAsia" w:cstheme="majorBidi"/>
      <w:color w:val="272727" w:themeColor="text1" w:themeTint="D8"/>
    </w:rPr>
  </w:style>
  <w:style w:type="paragraph" w:styleId="Title">
    <w:name w:val="Title"/>
    <w:basedOn w:val="Normal"/>
    <w:next w:val="Normal"/>
    <w:link w:val="TitleChar"/>
    <w:uiPriority w:val="10"/>
    <w:qFormat/>
    <w:rsid w:val="009C6D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6D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6D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6D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6DD2"/>
    <w:pPr>
      <w:spacing w:before="160"/>
      <w:jc w:val="center"/>
    </w:pPr>
    <w:rPr>
      <w:i/>
      <w:iCs/>
      <w:color w:val="404040" w:themeColor="text1" w:themeTint="BF"/>
    </w:rPr>
  </w:style>
  <w:style w:type="character" w:customStyle="1" w:styleId="QuoteChar">
    <w:name w:val="Quote Char"/>
    <w:basedOn w:val="DefaultParagraphFont"/>
    <w:link w:val="Quote"/>
    <w:uiPriority w:val="29"/>
    <w:rsid w:val="009C6DD2"/>
    <w:rPr>
      <w:i/>
      <w:iCs/>
      <w:color w:val="404040" w:themeColor="text1" w:themeTint="BF"/>
    </w:rPr>
  </w:style>
  <w:style w:type="paragraph" w:styleId="ListParagraph">
    <w:name w:val="List Paragraph"/>
    <w:basedOn w:val="Normal"/>
    <w:uiPriority w:val="34"/>
    <w:qFormat/>
    <w:rsid w:val="009C6DD2"/>
    <w:pPr>
      <w:ind w:left="720"/>
      <w:contextualSpacing/>
    </w:pPr>
  </w:style>
  <w:style w:type="character" w:styleId="IntenseEmphasis">
    <w:name w:val="Intense Emphasis"/>
    <w:basedOn w:val="DefaultParagraphFont"/>
    <w:uiPriority w:val="21"/>
    <w:qFormat/>
    <w:rsid w:val="009C6DD2"/>
    <w:rPr>
      <w:i/>
      <w:iCs/>
      <w:color w:val="0F4761" w:themeColor="accent1" w:themeShade="BF"/>
    </w:rPr>
  </w:style>
  <w:style w:type="paragraph" w:styleId="IntenseQuote">
    <w:name w:val="Intense Quote"/>
    <w:basedOn w:val="Normal"/>
    <w:next w:val="Normal"/>
    <w:link w:val="IntenseQuoteChar"/>
    <w:uiPriority w:val="30"/>
    <w:qFormat/>
    <w:rsid w:val="009C6D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6DD2"/>
    <w:rPr>
      <w:i/>
      <w:iCs/>
      <w:color w:val="0F4761" w:themeColor="accent1" w:themeShade="BF"/>
    </w:rPr>
  </w:style>
  <w:style w:type="character" w:styleId="IntenseReference">
    <w:name w:val="Intense Reference"/>
    <w:basedOn w:val="DefaultParagraphFont"/>
    <w:uiPriority w:val="32"/>
    <w:qFormat/>
    <w:rsid w:val="009C6DD2"/>
    <w:rPr>
      <w:b/>
      <w:bCs/>
      <w:smallCaps/>
      <w:color w:val="0F4761" w:themeColor="accent1" w:themeShade="BF"/>
      <w:spacing w:val="5"/>
    </w:rPr>
  </w:style>
  <w:style w:type="paragraph" w:styleId="NormalWeb">
    <w:name w:val="Normal (Web)"/>
    <w:basedOn w:val="Normal"/>
    <w:uiPriority w:val="99"/>
    <w:semiHidden/>
    <w:unhideWhenUsed/>
    <w:rsid w:val="009C6DD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C6DD2"/>
    <w:rPr>
      <w:b/>
      <w:bCs/>
    </w:rPr>
  </w:style>
  <w:style w:type="character" w:customStyle="1" w:styleId="apple-converted-space">
    <w:name w:val="apple-converted-space"/>
    <w:basedOn w:val="DefaultParagraphFont"/>
    <w:rsid w:val="009C6D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1744</Words>
  <Characters>9941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Boguszewska (2429482)</dc:creator>
  <cp:keywords/>
  <dc:description/>
  <cp:lastModifiedBy>Renata Boguszewska (2429482)</cp:lastModifiedBy>
  <cp:revision>2</cp:revision>
  <dcterms:created xsi:type="dcterms:W3CDTF">2025-12-16T13:35:00Z</dcterms:created>
  <dcterms:modified xsi:type="dcterms:W3CDTF">2025-12-16T13:35:00Z</dcterms:modified>
</cp:coreProperties>
</file>