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02F368" w14:paraId="4BAED3FC" wp14:textId="7BFCAFEF">
      <w:pPr>
        <w:rPr>
          <w:rFonts w:ascii="Arial" w:hAnsi="Arial" w:eastAsia="Arial" w:cs="Arial"/>
          <w:b w:val="1"/>
          <w:bCs w:val="1"/>
          <w:sz w:val="36"/>
          <w:szCs w:val="36"/>
        </w:rPr>
      </w:pPr>
      <w:bookmarkStart w:name="_GoBack" w:id="0"/>
      <w:bookmarkEnd w:id="0"/>
      <w:r w:rsidRPr="2C02F368" w:rsidR="1E910CF8">
        <w:rPr>
          <w:rFonts w:ascii="Arial" w:hAnsi="Arial" w:eastAsia="Arial" w:cs="Arial"/>
          <w:b w:val="1"/>
          <w:bCs w:val="1"/>
          <w:sz w:val="36"/>
          <w:szCs w:val="36"/>
        </w:rPr>
        <w:t>The London Bombings - an evaluation of the effectiveness of emergency service and partner agencies response</w:t>
      </w:r>
    </w:p>
    <w:p xmlns:wp14="http://schemas.microsoft.com/office/word/2010/wordml" w:rsidP="2C02F368" w14:paraId="03A36FAA" wp14:textId="1572B8D4">
      <w:pPr>
        <w:pStyle w:val="Normal"/>
        <w:rPr>
          <w:rFonts w:ascii="Arial" w:hAnsi="Arial" w:eastAsia="Arial" w:cs="Arial"/>
          <w:sz w:val="24"/>
          <w:szCs w:val="24"/>
        </w:rPr>
      </w:pPr>
      <w:r w:rsidRPr="2C02F368" w:rsidR="1E910CF8">
        <w:rPr>
          <w:rFonts w:ascii="Arial" w:hAnsi="Arial" w:eastAsia="Arial" w:cs="Arial"/>
          <w:sz w:val="24"/>
          <w:szCs w:val="24"/>
        </w:rPr>
        <w:t xml:space="preserve"> </w:t>
      </w:r>
    </w:p>
    <w:p xmlns:wp14="http://schemas.microsoft.com/office/word/2010/wordml" w:rsidP="2C02F368" w14:paraId="36905156" wp14:textId="31619FF4">
      <w:pPr>
        <w:pStyle w:val="Normal"/>
        <w:rPr>
          <w:rFonts w:ascii="Arial" w:hAnsi="Arial" w:eastAsia="Arial" w:cs="Arial"/>
          <w:sz w:val="24"/>
          <w:szCs w:val="24"/>
        </w:rPr>
      </w:pPr>
    </w:p>
    <w:p xmlns:wp14="http://schemas.microsoft.com/office/word/2010/wordml" w:rsidP="2C02F368" w14:paraId="634C5AD5" wp14:textId="71F96E1D">
      <w:pPr>
        <w:pStyle w:val="Normal"/>
        <w:rPr>
          <w:rFonts w:ascii="Arial" w:hAnsi="Arial" w:eastAsia="Arial" w:cs="Arial"/>
          <w:sz w:val="24"/>
          <w:szCs w:val="24"/>
        </w:rPr>
      </w:pPr>
    </w:p>
    <w:p xmlns:wp14="http://schemas.microsoft.com/office/word/2010/wordml" w:rsidP="2C02F368" w14:paraId="51546ABF" wp14:textId="12EE1402">
      <w:pPr>
        <w:pStyle w:val="Normal"/>
        <w:rPr>
          <w:rFonts w:ascii="Arial" w:hAnsi="Arial" w:eastAsia="Arial" w:cs="Arial"/>
          <w:sz w:val="24"/>
          <w:szCs w:val="24"/>
        </w:rPr>
      </w:pPr>
    </w:p>
    <w:p xmlns:wp14="http://schemas.microsoft.com/office/word/2010/wordml" w:rsidP="2C02F368" w14:paraId="2385E885" wp14:textId="5FB7C420">
      <w:pPr>
        <w:pStyle w:val="Normal"/>
        <w:rPr>
          <w:rFonts w:ascii="Arial" w:hAnsi="Arial" w:eastAsia="Arial" w:cs="Arial"/>
          <w:sz w:val="24"/>
          <w:szCs w:val="24"/>
        </w:rPr>
      </w:pPr>
    </w:p>
    <w:p xmlns:wp14="http://schemas.microsoft.com/office/word/2010/wordml" w:rsidP="2C02F368" w14:paraId="060D9A7E" wp14:textId="5A3A74C8">
      <w:pPr>
        <w:pStyle w:val="Normal"/>
        <w:rPr>
          <w:rFonts w:ascii="Arial" w:hAnsi="Arial" w:eastAsia="Arial" w:cs="Arial"/>
          <w:sz w:val="24"/>
          <w:szCs w:val="24"/>
        </w:rPr>
      </w:pPr>
    </w:p>
    <w:p xmlns:wp14="http://schemas.microsoft.com/office/word/2010/wordml" w:rsidP="2C02F368" w14:paraId="14E32298" wp14:textId="570BA589">
      <w:pPr>
        <w:pStyle w:val="Normal"/>
        <w:rPr>
          <w:rFonts w:ascii="Arial" w:hAnsi="Arial" w:eastAsia="Arial" w:cs="Arial"/>
          <w:sz w:val="24"/>
          <w:szCs w:val="24"/>
        </w:rPr>
      </w:pPr>
    </w:p>
    <w:p xmlns:wp14="http://schemas.microsoft.com/office/word/2010/wordml" w:rsidP="2C02F368" w14:paraId="5C91B02D" wp14:textId="01C10FD3">
      <w:pPr>
        <w:pStyle w:val="Normal"/>
        <w:rPr>
          <w:rFonts w:ascii="Arial" w:hAnsi="Arial" w:eastAsia="Arial" w:cs="Arial"/>
          <w:sz w:val="24"/>
          <w:szCs w:val="24"/>
        </w:rPr>
      </w:pPr>
    </w:p>
    <w:p xmlns:wp14="http://schemas.microsoft.com/office/word/2010/wordml" w:rsidP="2C02F368" w14:paraId="2C4E3E34" wp14:textId="7FD94C4F">
      <w:pPr>
        <w:pStyle w:val="Normal"/>
        <w:rPr>
          <w:rFonts w:ascii="Arial" w:hAnsi="Arial" w:eastAsia="Arial" w:cs="Arial"/>
          <w:sz w:val="24"/>
          <w:szCs w:val="24"/>
        </w:rPr>
      </w:pPr>
    </w:p>
    <w:p xmlns:wp14="http://schemas.microsoft.com/office/word/2010/wordml" w:rsidP="2C02F368" w14:paraId="18A6B62D" wp14:textId="1B86A9E5">
      <w:pPr>
        <w:pStyle w:val="Normal"/>
        <w:rPr>
          <w:rFonts w:ascii="Arial" w:hAnsi="Arial" w:eastAsia="Arial" w:cs="Arial"/>
          <w:sz w:val="24"/>
          <w:szCs w:val="24"/>
        </w:rPr>
      </w:pPr>
    </w:p>
    <w:p xmlns:wp14="http://schemas.microsoft.com/office/word/2010/wordml" w:rsidP="2C02F368" w14:paraId="759A9537" wp14:textId="2269FC0E">
      <w:pPr>
        <w:pStyle w:val="Normal"/>
        <w:rPr>
          <w:rFonts w:ascii="Arial" w:hAnsi="Arial" w:eastAsia="Arial" w:cs="Arial"/>
          <w:sz w:val="24"/>
          <w:szCs w:val="24"/>
          <w:u w:val="single"/>
        </w:rPr>
      </w:pPr>
      <w:r w:rsidRPr="2C02F368" w:rsidR="2D7A6122">
        <w:rPr>
          <w:rFonts w:ascii="Arial" w:hAnsi="Arial" w:eastAsia="Arial" w:cs="Arial"/>
          <w:sz w:val="24"/>
          <w:szCs w:val="24"/>
          <w:u w:val="single"/>
        </w:rPr>
        <w:t>Contents</w:t>
      </w:r>
    </w:p>
    <w:p xmlns:wp14="http://schemas.microsoft.com/office/word/2010/wordml" w:rsidP="2C02F368" w14:paraId="1134506F" wp14:textId="6CDB9D69">
      <w:pPr>
        <w:pStyle w:val="Normal"/>
        <w:rPr>
          <w:rFonts w:ascii="Arial" w:hAnsi="Arial" w:eastAsia="Arial" w:cs="Arial"/>
          <w:sz w:val="20"/>
          <w:szCs w:val="20"/>
          <w:u w:val="none"/>
        </w:rPr>
      </w:pPr>
    </w:p>
    <w:p xmlns:wp14="http://schemas.microsoft.com/office/word/2010/wordml" w:rsidP="2C02F368" w14:paraId="7EA582CC" wp14:textId="0AFBF9DD">
      <w:pPr>
        <w:pStyle w:val="Normal"/>
        <w:rPr>
          <w:rFonts w:ascii="Arial" w:hAnsi="Arial" w:eastAsia="Arial" w:cs="Arial"/>
          <w:sz w:val="20"/>
          <w:szCs w:val="20"/>
          <w:u w:val="none"/>
        </w:rPr>
      </w:pPr>
      <w:r w:rsidRPr="2C02F368" w:rsidR="2D7A6122">
        <w:rPr>
          <w:rFonts w:ascii="Arial" w:hAnsi="Arial" w:eastAsia="Arial" w:cs="Arial"/>
          <w:sz w:val="20"/>
          <w:szCs w:val="20"/>
          <w:u w:val="none"/>
        </w:rPr>
        <w:t xml:space="preserve">What are the Seven </w:t>
      </w:r>
      <w:proofErr w:type="spellStart"/>
      <w:r w:rsidRPr="2C02F368" w:rsidR="2D7A6122">
        <w:rPr>
          <w:rFonts w:ascii="Arial" w:hAnsi="Arial" w:eastAsia="Arial" w:cs="Arial"/>
          <w:sz w:val="20"/>
          <w:szCs w:val="20"/>
          <w:u w:val="none"/>
        </w:rPr>
        <w:t>Seven</w:t>
      </w:r>
      <w:proofErr w:type="spellEnd"/>
      <w:r w:rsidRPr="2C02F368" w:rsidR="2D7A6122">
        <w:rPr>
          <w:rFonts w:ascii="Arial" w:hAnsi="Arial" w:eastAsia="Arial" w:cs="Arial"/>
          <w:sz w:val="20"/>
          <w:szCs w:val="20"/>
          <w:u w:val="none"/>
        </w:rPr>
        <w:t xml:space="preserve"> Bombings and its immediate </w:t>
      </w:r>
      <w:r w:rsidRPr="2C02F368" w:rsidR="2D7A6122">
        <w:rPr>
          <w:rFonts w:ascii="Arial" w:hAnsi="Arial" w:eastAsia="Arial" w:cs="Arial"/>
          <w:sz w:val="20"/>
          <w:szCs w:val="20"/>
          <w:u w:val="none"/>
        </w:rPr>
        <w:t>aftereffects</w:t>
      </w:r>
      <w:r w:rsidRPr="2C02F368" w:rsidR="2D7A6122">
        <w:rPr>
          <w:rFonts w:ascii="Arial" w:hAnsi="Arial" w:eastAsia="Arial" w:cs="Arial"/>
          <w:sz w:val="20"/>
          <w:szCs w:val="20"/>
          <w:u w:val="none"/>
        </w:rPr>
        <w:t>? page 2</w:t>
      </w:r>
      <w:r w:rsidRPr="2C02F368" w:rsidR="3C770ECE">
        <w:rPr>
          <w:rFonts w:ascii="Arial" w:hAnsi="Arial" w:eastAsia="Arial" w:cs="Arial"/>
          <w:sz w:val="20"/>
          <w:szCs w:val="20"/>
          <w:u w:val="none"/>
        </w:rPr>
        <w:t xml:space="preserve"> &amp; 3</w:t>
      </w:r>
    </w:p>
    <w:p xmlns:wp14="http://schemas.microsoft.com/office/word/2010/wordml" w:rsidP="2C02F368" w14:paraId="7B36F377" wp14:textId="5DC70C44">
      <w:pPr>
        <w:pStyle w:val="Normal"/>
        <w:rPr>
          <w:rFonts w:ascii="Arial" w:hAnsi="Arial" w:eastAsia="Arial" w:cs="Arial"/>
          <w:sz w:val="20"/>
          <w:szCs w:val="20"/>
          <w:u w:val="none"/>
        </w:rPr>
      </w:pPr>
      <w:r w:rsidRPr="2C02F368" w:rsidR="2D7A6122">
        <w:rPr>
          <w:rFonts w:ascii="Arial" w:hAnsi="Arial" w:eastAsia="Arial" w:cs="Arial"/>
          <w:sz w:val="20"/>
          <w:szCs w:val="20"/>
          <w:u w:val="none"/>
        </w:rPr>
        <w:t xml:space="preserve">How the emergency services and its partnered agencies responded to and handled the incident page </w:t>
      </w:r>
      <w:r w:rsidRPr="2C02F368" w:rsidR="2E791271">
        <w:rPr>
          <w:rFonts w:ascii="Arial" w:hAnsi="Arial" w:eastAsia="Arial" w:cs="Arial"/>
          <w:sz w:val="20"/>
          <w:szCs w:val="20"/>
          <w:u w:val="none"/>
        </w:rPr>
        <w:t>4</w:t>
      </w:r>
      <w:r w:rsidRPr="2C02F368" w:rsidR="28127C0D">
        <w:rPr>
          <w:rFonts w:ascii="Arial" w:hAnsi="Arial" w:eastAsia="Arial" w:cs="Arial"/>
          <w:sz w:val="20"/>
          <w:szCs w:val="20"/>
          <w:u w:val="none"/>
        </w:rPr>
        <w:t xml:space="preserve"> &amp; </w:t>
      </w:r>
      <w:r w:rsidRPr="2C02F368" w:rsidR="45E9ACB0">
        <w:rPr>
          <w:rFonts w:ascii="Arial" w:hAnsi="Arial" w:eastAsia="Arial" w:cs="Arial"/>
          <w:sz w:val="20"/>
          <w:szCs w:val="20"/>
          <w:u w:val="none"/>
        </w:rPr>
        <w:t>5</w:t>
      </w:r>
    </w:p>
    <w:p xmlns:wp14="http://schemas.microsoft.com/office/word/2010/wordml" w:rsidP="2C02F368" w14:paraId="149484E1" wp14:textId="53512474">
      <w:pPr>
        <w:pStyle w:val="Normal"/>
        <w:rPr>
          <w:rFonts w:ascii="Arial" w:hAnsi="Arial" w:eastAsia="Arial" w:cs="Arial"/>
          <w:sz w:val="20"/>
          <w:szCs w:val="20"/>
          <w:u w:val="none"/>
        </w:rPr>
      </w:pPr>
      <w:r w:rsidRPr="2C02F368" w:rsidR="2D7A6122">
        <w:rPr>
          <w:rFonts w:ascii="Arial" w:hAnsi="Arial" w:eastAsia="Arial" w:cs="Arial"/>
          <w:sz w:val="20"/>
          <w:szCs w:val="20"/>
          <w:u w:val="none"/>
        </w:rPr>
        <w:t xml:space="preserve">Conclusion/recommendations page </w:t>
      </w:r>
      <w:r w:rsidRPr="2C02F368" w:rsidR="5E9BC923">
        <w:rPr>
          <w:rFonts w:ascii="Arial" w:hAnsi="Arial" w:eastAsia="Arial" w:cs="Arial"/>
          <w:sz w:val="20"/>
          <w:szCs w:val="20"/>
          <w:u w:val="none"/>
        </w:rPr>
        <w:t xml:space="preserve">6 </w:t>
      </w:r>
    </w:p>
    <w:p xmlns:wp14="http://schemas.microsoft.com/office/word/2010/wordml" w:rsidP="2C02F368" w14:paraId="2433C642" wp14:textId="5D125841">
      <w:pPr>
        <w:pStyle w:val="Normal"/>
        <w:rPr>
          <w:rFonts w:ascii="Arial" w:hAnsi="Arial" w:eastAsia="Arial" w:cs="Arial"/>
          <w:sz w:val="20"/>
          <w:szCs w:val="20"/>
          <w:u w:val="none"/>
        </w:rPr>
      </w:pPr>
      <w:r w:rsidRPr="2C02F368" w:rsidR="5E9BC923">
        <w:rPr>
          <w:rFonts w:ascii="Arial" w:hAnsi="Arial" w:eastAsia="Arial" w:cs="Arial"/>
          <w:sz w:val="20"/>
          <w:szCs w:val="20"/>
          <w:u w:val="none"/>
        </w:rPr>
        <w:t>Appendices page 7</w:t>
      </w:r>
    </w:p>
    <w:p xmlns:wp14="http://schemas.microsoft.com/office/word/2010/wordml" w:rsidP="2C02F368" w14:paraId="6061E4F2" wp14:textId="5E036D1B">
      <w:pPr>
        <w:pStyle w:val="Normal"/>
        <w:rPr>
          <w:rFonts w:ascii="Arial" w:hAnsi="Arial" w:eastAsia="Arial" w:cs="Arial"/>
          <w:sz w:val="24"/>
          <w:szCs w:val="24"/>
        </w:rPr>
      </w:pPr>
      <w:r w:rsidRPr="2C02F368" w:rsidR="1E910CF8">
        <w:rPr>
          <w:rFonts w:ascii="Arial" w:hAnsi="Arial" w:eastAsia="Arial" w:cs="Arial"/>
          <w:sz w:val="24"/>
          <w:szCs w:val="24"/>
        </w:rPr>
        <w:t xml:space="preserve"> </w:t>
      </w:r>
    </w:p>
    <w:p xmlns:wp14="http://schemas.microsoft.com/office/word/2010/wordml" w:rsidP="2C02F368" w14:paraId="50506F9F" wp14:textId="1A8062A3">
      <w:pPr>
        <w:pStyle w:val="Normal"/>
        <w:rPr>
          <w:rFonts w:ascii="Arial" w:hAnsi="Arial" w:eastAsia="Arial" w:cs="Arial"/>
          <w:sz w:val="24"/>
          <w:szCs w:val="24"/>
          <w:u w:val="single"/>
        </w:rPr>
      </w:pPr>
    </w:p>
    <w:p xmlns:wp14="http://schemas.microsoft.com/office/word/2010/wordml" w:rsidP="2C02F368" w14:paraId="0612D4B6" wp14:textId="16E05EB7">
      <w:pPr>
        <w:pStyle w:val="Normal"/>
        <w:rPr>
          <w:rFonts w:ascii="Arial" w:hAnsi="Arial" w:eastAsia="Arial" w:cs="Arial"/>
          <w:sz w:val="24"/>
          <w:szCs w:val="24"/>
          <w:u w:val="single"/>
        </w:rPr>
      </w:pPr>
    </w:p>
    <w:p xmlns:wp14="http://schemas.microsoft.com/office/word/2010/wordml" w:rsidP="2C02F368" w14:paraId="47DB2B52" wp14:textId="17F3698C">
      <w:pPr>
        <w:pStyle w:val="Normal"/>
        <w:rPr>
          <w:rFonts w:ascii="Arial" w:hAnsi="Arial" w:eastAsia="Arial" w:cs="Arial"/>
          <w:sz w:val="24"/>
          <w:szCs w:val="24"/>
          <w:u w:val="single"/>
        </w:rPr>
      </w:pPr>
    </w:p>
    <w:p xmlns:wp14="http://schemas.microsoft.com/office/word/2010/wordml" w:rsidP="2C02F368" w14:paraId="1693F663" wp14:textId="2B9EE4A5">
      <w:pPr>
        <w:pStyle w:val="Normal"/>
        <w:rPr>
          <w:rFonts w:ascii="Arial" w:hAnsi="Arial" w:eastAsia="Arial" w:cs="Arial"/>
          <w:sz w:val="24"/>
          <w:szCs w:val="24"/>
          <w:u w:val="single"/>
        </w:rPr>
      </w:pPr>
    </w:p>
    <w:p xmlns:wp14="http://schemas.microsoft.com/office/word/2010/wordml" w:rsidP="2C02F368" w14:paraId="0328E44B" wp14:textId="065B357E">
      <w:pPr>
        <w:pStyle w:val="Normal"/>
        <w:rPr>
          <w:rFonts w:ascii="Arial" w:hAnsi="Arial" w:eastAsia="Arial" w:cs="Arial"/>
          <w:sz w:val="24"/>
          <w:szCs w:val="24"/>
          <w:u w:val="single"/>
        </w:rPr>
      </w:pPr>
    </w:p>
    <w:p xmlns:wp14="http://schemas.microsoft.com/office/word/2010/wordml" w:rsidP="2C02F368" w14:paraId="1414B453" wp14:textId="0AE34464">
      <w:pPr>
        <w:pStyle w:val="Normal"/>
        <w:rPr>
          <w:rFonts w:ascii="Arial" w:hAnsi="Arial" w:eastAsia="Arial" w:cs="Arial"/>
          <w:sz w:val="24"/>
          <w:szCs w:val="24"/>
          <w:u w:val="single"/>
        </w:rPr>
      </w:pPr>
    </w:p>
    <w:p xmlns:wp14="http://schemas.microsoft.com/office/word/2010/wordml" w:rsidP="2C02F368" w14:paraId="366C2214" wp14:textId="4BCD7D92">
      <w:pPr>
        <w:pStyle w:val="Normal"/>
        <w:rPr>
          <w:rFonts w:ascii="Arial" w:hAnsi="Arial" w:eastAsia="Arial" w:cs="Arial"/>
          <w:sz w:val="24"/>
          <w:szCs w:val="24"/>
          <w:u w:val="single"/>
        </w:rPr>
      </w:pPr>
    </w:p>
    <w:p xmlns:wp14="http://schemas.microsoft.com/office/word/2010/wordml" w:rsidP="2C02F368" w14:paraId="5144DBD2" wp14:textId="180ACBE2">
      <w:pPr>
        <w:pStyle w:val="Normal"/>
        <w:rPr>
          <w:rFonts w:ascii="Arial" w:hAnsi="Arial" w:eastAsia="Arial" w:cs="Arial"/>
          <w:sz w:val="24"/>
          <w:szCs w:val="24"/>
          <w:u w:val="single"/>
        </w:rPr>
      </w:pPr>
    </w:p>
    <w:p xmlns:wp14="http://schemas.microsoft.com/office/word/2010/wordml" w:rsidP="2C02F368" w14:paraId="390E581A" wp14:textId="60E14146">
      <w:pPr>
        <w:pStyle w:val="Normal"/>
        <w:rPr>
          <w:rFonts w:ascii="Arial" w:hAnsi="Arial" w:eastAsia="Arial" w:cs="Arial"/>
          <w:sz w:val="24"/>
          <w:szCs w:val="24"/>
          <w:u w:val="single"/>
        </w:rPr>
      </w:pPr>
    </w:p>
    <w:p xmlns:wp14="http://schemas.microsoft.com/office/word/2010/wordml" w:rsidP="2C02F368" w14:paraId="7AD86342" wp14:textId="67D086B7">
      <w:pPr>
        <w:pStyle w:val="Normal"/>
        <w:rPr>
          <w:rFonts w:ascii="Arial" w:hAnsi="Arial" w:eastAsia="Arial" w:cs="Arial"/>
          <w:sz w:val="24"/>
          <w:szCs w:val="24"/>
          <w:u w:val="single"/>
        </w:rPr>
      </w:pPr>
    </w:p>
    <w:p xmlns:wp14="http://schemas.microsoft.com/office/word/2010/wordml" w:rsidP="2C02F368" w14:paraId="4A7063F6" wp14:textId="737F2F62">
      <w:pPr>
        <w:pStyle w:val="Normal"/>
        <w:rPr>
          <w:rFonts w:ascii="Arial" w:hAnsi="Arial" w:eastAsia="Arial" w:cs="Arial"/>
          <w:sz w:val="24"/>
          <w:szCs w:val="24"/>
          <w:u w:val="single"/>
        </w:rPr>
      </w:pPr>
    </w:p>
    <w:p xmlns:wp14="http://schemas.microsoft.com/office/word/2010/wordml" w:rsidP="2C02F368" w14:paraId="79DA5DC1" wp14:textId="5552F349">
      <w:pPr>
        <w:pStyle w:val="Normal"/>
        <w:rPr>
          <w:rFonts w:ascii="Arial" w:hAnsi="Arial" w:eastAsia="Arial" w:cs="Arial"/>
          <w:sz w:val="24"/>
          <w:szCs w:val="24"/>
          <w:u w:val="single"/>
        </w:rPr>
      </w:pPr>
      <w:r w:rsidRPr="2C02F368" w:rsidR="1E910CF8">
        <w:rPr>
          <w:rFonts w:ascii="Arial" w:hAnsi="Arial" w:eastAsia="Arial" w:cs="Arial"/>
          <w:sz w:val="24"/>
          <w:szCs w:val="24"/>
          <w:u w:val="single"/>
        </w:rPr>
        <w:t xml:space="preserve">What are the Seven </w:t>
      </w:r>
      <w:proofErr w:type="spellStart"/>
      <w:r w:rsidRPr="2C02F368" w:rsidR="1E910CF8">
        <w:rPr>
          <w:rFonts w:ascii="Arial" w:hAnsi="Arial" w:eastAsia="Arial" w:cs="Arial"/>
          <w:sz w:val="24"/>
          <w:szCs w:val="24"/>
          <w:u w:val="single"/>
        </w:rPr>
        <w:t>Seven</w:t>
      </w:r>
      <w:proofErr w:type="spellEnd"/>
      <w:r w:rsidRPr="2C02F368" w:rsidR="1E910CF8">
        <w:rPr>
          <w:rFonts w:ascii="Arial" w:hAnsi="Arial" w:eastAsia="Arial" w:cs="Arial"/>
          <w:sz w:val="24"/>
          <w:szCs w:val="24"/>
          <w:u w:val="single"/>
        </w:rPr>
        <w:t xml:space="preserve"> Bombings and its immediate</w:t>
      </w:r>
      <w:r w:rsidRPr="2C02F368" w:rsidR="1E910CF8">
        <w:rPr>
          <w:rFonts w:ascii="Arial" w:hAnsi="Arial" w:eastAsia="Arial" w:cs="Arial"/>
          <w:sz w:val="24"/>
          <w:szCs w:val="24"/>
          <w:u w:val="single"/>
        </w:rPr>
        <w:t xml:space="preserve"> </w:t>
      </w:r>
      <w:r w:rsidRPr="2C02F368" w:rsidR="1E910CF8">
        <w:rPr>
          <w:rFonts w:ascii="Arial" w:hAnsi="Arial" w:eastAsia="Arial" w:cs="Arial"/>
          <w:sz w:val="24"/>
          <w:szCs w:val="24"/>
          <w:u w:val="single"/>
        </w:rPr>
        <w:t>aftereffect</w:t>
      </w:r>
      <w:r w:rsidRPr="2C02F368" w:rsidR="1E910CF8">
        <w:rPr>
          <w:rFonts w:ascii="Arial" w:hAnsi="Arial" w:eastAsia="Arial" w:cs="Arial"/>
          <w:sz w:val="24"/>
          <w:szCs w:val="24"/>
          <w:u w:val="single"/>
        </w:rPr>
        <w:t>s</w:t>
      </w:r>
      <w:r w:rsidRPr="2C02F368" w:rsidR="1E910CF8">
        <w:rPr>
          <w:rFonts w:ascii="Arial" w:hAnsi="Arial" w:eastAsia="Arial" w:cs="Arial"/>
          <w:sz w:val="24"/>
          <w:szCs w:val="24"/>
          <w:u w:val="single"/>
        </w:rPr>
        <w:t>?</w:t>
      </w:r>
    </w:p>
    <w:p xmlns:wp14="http://schemas.microsoft.com/office/word/2010/wordml" w:rsidP="2C02F368" w14:paraId="6C3185DC" wp14:textId="0AE7EECD">
      <w:pPr>
        <w:pStyle w:val="Normal"/>
        <w:rPr>
          <w:rFonts w:ascii="Arial" w:hAnsi="Arial" w:eastAsia="Arial" w:cs="Arial"/>
          <w:sz w:val="24"/>
          <w:szCs w:val="24"/>
        </w:rPr>
      </w:pPr>
      <w:r w:rsidRPr="2C02F368" w:rsidR="1E910CF8">
        <w:rPr>
          <w:rFonts w:ascii="Arial" w:hAnsi="Arial" w:eastAsia="Arial" w:cs="Arial"/>
          <w:sz w:val="24"/>
          <w:szCs w:val="24"/>
        </w:rPr>
        <w:t xml:space="preserve">The London Bombings sometimes known as the Seven </w:t>
      </w:r>
      <w:r w:rsidRPr="2C02F368" w:rsidR="1E910CF8">
        <w:rPr>
          <w:rFonts w:ascii="Arial" w:hAnsi="Arial" w:eastAsia="Arial" w:cs="Arial"/>
          <w:sz w:val="24"/>
          <w:szCs w:val="24"/>
        </w:rPr>
        <w:t>Seven</w:t>
      </w:r>
      <w:r w:rsidRPr="2C02F368" w:rsidR="1E910CF8">
        <w:rPr>
          <w:rFonts w:ascii="Arial" w:hAnsi="Arial" w:eastAsia="Arial" w:cs="Arial"/>
          <w:sz w:val="24"/>
          <w:szCs w:val="24"/>
        </w:rPr>
        <w:t xml:space="preserve"> bombings or the July 7 attacks were a coordinated series of attacks on July 7th 2005 by a group of Four bombers who boarded a series of trains</w:t>
      </w:r>
      <w:r w:rsidRPr="2C02F368" w:rsidR="1E910CF8">
        <w:rPr>
          <w:rFonts w:ascii="Arial" w:hAnsi="Arial" w:eastAsia="Arial" w:cs="Arial"/>
          <w:sz w:val="24"/>
          <w:szCs w:val="24"/>
        </w:rPr>
        <w:t xml:space="preserve"> the</w:t>
      </w:r>
      <w:r w:rsidRPr="2C02F368" w:rsidR="60ABD200">
        <w:rPr>
          <w:rFonts w:ascii="Arial" w:hAnsi="Arial" w:eastAsia="Arial" w:cs="Arial"/>
          <w:sz w:val="24"/>
          <w:szCs w:val="24"/>
        </w:rPr>
        <w:t xml:space="preserve"> London </w:t>
      </w:r>
      <w:r w:rsidRPr="2C02F368" w:rsidR="1E910CF8">
        <w:rPr>
          <w:rFonts w:ascii="Arial" w:hAnsi="Arial" w:eastAsia="Arial" w:cs="Arial"/>
          <w:sz w:val="24"/>
          <w:szCs w:val="24"/>
        </w:rPr>
        <w:t xml:space="preserve"> underground lines before three of the four detonated their bombs</w:t>
      </w:r>
      <w:r w:rsidRPr="2C02F368" w:rsidR="3FFE4499">
        <w:rPr>
          <w:rFonts w:ascii="Arial" w:hAnsi="Arial" w:eastAsia="Arial" w:cs="Arial"/>
          <w:sz w:val="24"/>
          <w:szCs w:val="24"/>
        </w:rPr>
        <w:t xml:space="preserve"> at near the exact same time, only seconds apart</w:t>
      </w:r>
      <w:r w:rsidRPr="2C02F368" w:rsidR="6A0F938D">
        <w:rPr>
          <w:rFonts w:ascii="Arial" w:hAnsi="Arial" w:eastAsia="Arial" w:cs="Arial"/>
          <w:sz w:val="24"/>
          <w:szCs w:val="24"/>
        </w:rPr>
        <w:t xml:space="preserve">, </w:t>
      </w:r>
      <w:r w:rsidRPr="2C02F368" w:rsidR="1E910CF8">
        <w:rPr>
          <w:rFonts w:ascii="Arial" w:hAnsi="Arial" w:eastAsia="Arial" w:cs="Arial"/>
          <w:sz w:val="24"/>
          <w:szCs w:val="24"/>
        </w:rPr>
        <w:t xml:space="preserve">killing many and injuring even more, the fourth man exited the underground </w:t>
      </w:r>
      <w:r w:rsidRPr="2C02F368" w:rsidR="36FFDF37">
        <w:rPr>
          <w:rFonts w:ascii="Arial" w:hAnsi="Arial" w:eastAsia="Arial" w:cs="Arial"/>
          <w:sz w:val="24"/>
          <w:szCs w:val="24"/>
        </w:rPr>
        <w:t>a</w:t>
      </w:r>
      <w:r w:rsidRPr="2C02F368" w:rsidR="61003BBD">
        <w:rPr>
          <w:rFonts w:ascii="Arial" w:hAnsi="Arial" w:eastAsia="Arial" w:cs="Arial"/>
          <w:sz w:val="24"/>
          <w:szCs w:val="24"/>
        </w:rPr>
        <w:t>nd</w:t>
      </w:r>
      <w:r w:rsidRPr="2C02F368" w:rsidR="1E910CF8">
        <w:rPr>
          <w:rFonts w:ascii="Arial" w:hAnsi="Arial" w:eastAsia="Arial" w:cs="Arial"/>
          <w:sz w:val="24"/>
          <w:szCs w:val="24"/>
        </w:rPr>
        <w:t xml:space="preserve"> boarded a crowded bus before detonating his own bomb</w:t>
      </w:r>
      <w:r w:rsidRPr="2C02F368" w:rsidR="7CD0485C">
        <w:rPr>
          <w:rFonts w:ascii="Arial" w:hAnsi="Arial" w:eastAsia="Arial" w:cs="Arial"/>
          <w:sz w:val="24"/>
          <w:szCs w:val="24"/>
        </w:rPr>
        <w:t xml:space="preserve"> near the same time as the others as well</w:t>
      </w:r>
      <w:r w:rsidRPr="2C02F368" w:rsidR="1E910CF8">
        <w:rPr>
          <w:rFonts w:ascii="Arial" w:hAnsi="Arial" w:eastAsia="Arial" w:cs="Arial"/>
          <w:sz w:val="24"/>
          <w:szCs w:val="24"/>
        </w:rPr>
        <w:t xml:space="preserve"> killing and injuring even more, all in all the attacks killed 52 people while </w:t>
      </w:r>
      <w:r w:rsidRPr="2C02F368" w:rsidR="6E7A1EB3">
        <w:rPr>
          <w:rFonts w:ascii="Arial" w:hAnsi="Arial" w:eastAsia="Arial" w:cs="Arial"/>
          <w:sz w:val="24"/>
          <w:szCs w:val="24"/>
        </w:rPr>
        <w:t>many hundreds</w:t>
      </w:r>
      <w:r w:rsidRPr="2C02F368" w:rsidR="1E910CF8">
        <w:rPr>
          <w:rFonts w:ascii="Arial" w:hAnsi="Arial" w:eastAsia="Arial" w:cs="Arial"/>
          <w:sz w:val="24"/>
          <w:szCs w:val="24"/>
        </w:rPr>
        <w:t xml:space="preserve"> more were injured</w:t>
      </w:r>
      <w:r w:rsidRPr="2C02F368" w:rsidR="11571C27">
        <w:rPr>
          <w:rFonts w:ascii="Arial" w:hAnsi="Arial" w:eastAsia="Arial" w:cs="Arial"/>
          <w:sz w:val="24"/>
          <w:szCs w:val="24"/>
        </w:rPr>
        <w:t xml:space="preserve"> and many more would-be forever scarred by the horrific incident</w:t>
      </w:r>
      <w:r w:rsidRPr="2C02F368" w:rsidR="783C9366">
        <w:rPr>
          <w:rFonts w:ascii="Arial" w:hAnsi="Arial" w:eastAsia="Arial" w:cs="Arial"/>
          <w:sz w:val="24"/>
          <w:szCs w:val="24"/>
        </w:rPr>
        <w:t>.</w:t>
      </w:r>
    </w:p>
    <w:p xmlns:wp14="http://schemas.microsoft.com/office/word/2010/wordml" w:rsidP="2C02F368" w14:paraId="3407003F" wp14:textId="25BF915F">
      <w:pPr>
        <w:pStyle w:val="Normal"/>
        <w:ind w:firstLine="720"/>
        <w:rPr>
          <w:rFonts w:ascii="Arial" w:hAnsi="Arial" w:eastAsia="Arial" w:cs="Arial"/>
          <w:sz w:val="24"/>
          <w:szCs w:val="24"/>
        </w:rPr>
      </w:pPr>
      <w:r w:rsidRPr="2C02F368" w:rsidR="783C9366">
        <w:rPr>
          <w:rFonts w:ascii="Arial" w:hAnsi="Arial" w:eastAsia="Arial" w:cs="Arial"/>
          <w:sz w:val="24"/>
          <w:szCs w:val="24"/>
        </w:rPr>
        <w:t>Near simultaneous attacks</w:t>
      </w:r>
      <w:r w:rsidRPr="2C02F368" w:rsidR="1E910CF8">
        <w:rPr>
          <w:rFonts w:ascii="Arial" w:hAnsi="Arial" w:eastAsia="Arial" w:cs="Arial"/>
          <w:sz w:val="24"/>
          <w:szCs w:val="24"/>
        </w:rPr>
        <w:t>, these attacks cause</w:t>
      </w:r>
      <w:r w:rsidRPr="2C02F368" w:rsidR="63D800A5">
        <w:rPr>
          <w:rFonts w:ascii="Arial" w:hAnsi="Arial" w:eastAsia="Arial" w:cs="Arial"/>
          <w:sz w:val="24"/>
          <w:szCs w:val="24"/>
        </w:rPr>
        <w:t>d</w:t>
      </w:r>
      <w:r w:rsidRPr="2C02F368" w:rsidR="1E910CF8">
        <w:rPr>
          <w:rFonts w:ascii="Arial" w:hAnsi="Arial" w:eastAsia="Arial" w:cs="Arial"/>
          <w:sz w:val="24"/>
          <w:szCs w:val="24"/>
        </w:rPr>
        <w:t xml:space="preserve"> mass hysteria form those nearby and those who were still alive after the attacks themselves which caused further problems as the time</w:t>
      </w:r>
      <w:r w:rsidRPr="2C02F368" w:rsidR="1E910CF8">
        <w:rPr>
          <w:rFonts w:ascii="Arial" w:hAnsi="Arial" w:eastAsia="Arial" w:cs="Arial"/>
          <w:sz w:val="24"/>
          <w:szCs w:val="24"/>
        </w:rPr>
        <w:t xml:space="preserve"> ticked by</w:t>
      </w:r>
      <w:r w:rsidRPr="2C02F368" w:rsidR="29223CD8">
        <w:rPr>
          <w:rFonts w:ascii="Arial" w:hAnsi="Arial" w:eastAsia="Arial" w:cs="Arial"/>
          <w:sz w:val="24"/>
          <w:szCs w:val="24"/>
        </w:rPr>
        <w:t xml:space="preserve"> due to how close these attack were in time it made sense for people to assume </w:t>
      </w:r>
      <w:r w:rsidRPr="2C02F368" w:rsidR="3D480EFC">
        <w:rPr>
          <w:rFonts w:ascii="Arial" w:hAnsi="Arial" w:eastAsia="Arial" w:cs="Arial"/>
          <w:sz w:val="24"/>
          <w:szCs w:val="24"/>
        </w:rPr>
        <w:t>there</w:t>
      </w:r>
      <w:r w:rsidRPr="2C02F368" w:rsidR="29223CD8">
        <w:rPr>
          <w:rFonts w:ascii="Arial" w:hAnsi="Arial" w:eastAsia="Arial" w:cs="Arial"/>
          <w:sz w:val="24"/>
          <w:szCs w:val="24"/>
        </w:rPr>
        <w:t xml:space="preserve"> may have been an outside agent or force commanding and feeding </w:t>
      </w:r>
      <w:r w:rsidRPr="2C02F368" w:rsidR="36E17898">
        <w:rPr>
          <w:rFonts w:ascii="Arial" w:hAnsi="Arial" w:eastAsia="Arial" w:cs="Arial"/>
          <w:sz w:val="24"/>
          <w:szCs w:val="24"/>
        </w:rPr>
        <w:t>intelligence</w:t>
      </w:r>
      <w:r w:rsidRPr="2C02F368" w:rsidR="29223CD8">
        <w:rPr>
          <w:rFonts w:ascii="Arial" w:hAnsi="Arial" w:eastAsia="Arial" w:cs="Arial"/>
          <w:sz w:val="24"/>
          <w:szCs w:val="24"/>
        </w:rPr>
        <w:t xml:space="preserve"> to the </w:t>
      </w:r>
      <w:r w:rsidRPr="2C02F368" w:rsidR="160F8619">
        <w:rPr>
          <w:rFonts w:ascii="Arial" w:hAnsi="Arial" w:eastAsia="Arial" w:cs="Arial"/>
          <w:sz w:val="24"/>
          <w:szCs w:val="24"/>
        </w:rPr>
        <w:t>four</w:t>
      </w:r>
      <w:r w:rsidRPr="2C02F368" w:rsidR="29223CD8">
        <w:rPr>
          <w:rFonts w:ascii="Arial" w:hAnsi="Arial" w:eastAsia="Arial" w:cs="Arial"/>
          <w:sz w:val="24"/>
          <w:szCs w:val="24"/>
        </w:rPr>
        <w:t xml:space="preserve"> men which holds credence </w:t>
      </w:r>
      <w:r w:rsidRPr="2C02F368" w:rsidR="410B6315">
        <w:rPr>
          <w:rFonts w:ascii="Arial" w:hAnsi="Arial" w:eastAsia="Arial" w:cs="Arial"/>
          <w:sz w:val="24"/>
          <w:szCs w:val="24"/>
        </w:rPr>
        <w:t>to the</w:t>
      </w:r>
      <w:r w:rsidRPr="2C02F368" w:rsidR="29223CD8">
        <w:rPr>
          <w:rFonts w:ascii="Arial" w:hAnsi="Arial" w:eastAsia="Arial" w:cs="Arial"/>
          <w:sz w:val="24"/>
          <w:szCs w:val="24"/>
        </w:rPr>
        <w:t xml:space="preserve"> </w:t>
      </w:r>
      <w:r w:rsidRPr="2C02F368" w:rsidR="6C0830C3">
        <w:rPr>
          <w:rFonts w:ascii="Arial" w:hAnsi="Arial" w:eastAsia="Arial" w:cs="Arial"/>
          <w:sz w:val="24"/>
          <w:szCs w:val="24"/>
        </w:rPr>
        <w:t>fact</w:t>
      </w:r>
      <w:r w:rsidRPr="2C02F368" w:rsidR="29223CD8">
        <w:rPr>
          <w:rFonts w:ascii="Arial" w:hAnsi="Arial" w:eastAsia="Arial" w:cs="Arial"/>
          <w:sz w:val="24"/>
          <w:szCs w:val="24"/>
        </w:rPr>
        <w:t xml:space="preserve"> that Al-Qaeda did take credit for said attacks not long after</w:t>
      </w:r>
      <w:r w:rsidRPr="2C02F368" w:rsidR="1E910CF8">
        <w:rPr>
          <w:rFonts w:ascii="Arial" w:hAnsi="Arial" w:eastAsia="Arial" w:cs="Arial"/>
          <w:sz w:val="24"/>
          <w:szCs w:val="24"/>
        </w:rPr>
        <w:t xml:space="preserve">. </w:t>
      </w:r>
    </w:p>
    <w:p xmlns:wp14="http://schemas.microsoft.com/office/word/2010/wordml" w:rsidP="2C02F368" w14:paraId="24487C85" wp14:textId="5F1984ED">
      <w:pPr>
        <w:pStyle w:val="Normal"/>
        <w:ind w:firstLine="720"/>
        <w:rPr>
          <w:rFonts w:ascii="Arial" w:hAnsi="Arial" w:eastAsia="Arial" w:cs="Arial"/>
          <w:sz w:val="24"/>
          <w:szCs w:val="24"/>
        </w:rPr>
      </w:pPr>
      <w:r w:rsidRPr="2C02F368" w:rsidR="1E910CF8">
        <w:rPr>
          <w:rFonts w:ascii="Arial" w:hAnsi="Arial" w:eastAsia="Arial" w:cs="Arial"/>
          <w:sz w:val="24"/>
          <w:szCs w:val="24"/>
        </w:rPr>
        <w:t xml:space="preserve">The underground was closed </w:t>
      </w:r>
      <w:r w:rsidRPr="2C02F368" w:rsidR="1E910CF8">
        <w:rPr>
          <w:rFonts w:ascii="Arial" w:hAnsi="Arial" w:eastAsia="Arial" w:cs="Arial"/>
          <w:sz w:val="24"/>
          <w:szCs w:val="24"/>
        </w:rPr>
        <w:t>immediately</w:t>
      </w:r>
      <w:r w:rsidRPr="2C02F368" w:rsidR="1E910CF8">
        <w:rPr>
          <w:rFonts w:ascii="Arial" w:hAnsi="Arial" w:eastAsia="Arial" w:cs="Arial"/>
          <w:sz w:val="24"/>
          <w:szCs w:val="24"/>
        </w:rPr>
        <w:t xml:space="preserve"> after the attacks and the emergency services were En route within minutes, but the problems begin after everything is set and ready, once all the emergency services were present, and sometime even before, many things worked in tandem to cause even greater strife for those caught in the attacks and the services at times were of no help to them. This event and its successors have shaped British life and the mindset that goes along with it has allowed us a better and more effective anti-terrorist stance, it’s a sad fact that people have to die for the emergency service as to get better at dealing with terrorism and to ensure more people don’t die, training has come a long way for the emergency services and it has allowed them to have a greater effectiveness oat dealing with these kinds of situations but regardless that training and experience the attacks that came after have still claimed lives due to the fact that a terrorist attack is very difficult to predict.</w:t>
      </w:r>
    </w:p>
    <w:p xmlns:wp14="http://schemas.microsoft.com/office/word/2010/wordml" w:rsidP="2C02F368" w14:paraId="36A40A40" wp14:textId="0E18457E">
      <w:pPr>
        <w:pStyle w:val="Normal"/>
        <w:ind w:firstLine="720"/>
        <w:rPr>
          <w:rFonts w:ascii="Arial" w:hAnsi="Arial" w:eastAsia="Arial" w:cs="Arial"/>
          <w:sz w:val="24"/>
          <w:szCs w:val="24"/>
        </w:rPr>
      </w:pPr>
      <w:r w:rsidRPr="2C02F368" w:rsidR="417BBA1A">
        <w:rPr>
          <w:rFonts w:ascii="Arial" w:hAnsi="Arial" w:eastAsia="Arial" w:cs="Arial"/>
          <w:sz w:val="24"/>
          <w:szCs w:val="24"/>
        </w:rPr>
        <w:t xml:space="preserve">Terrorist </w:t>
      </w:r>
      <w:r w:rsidRPr="2C02F368" w:rsidR="31F857B5">
        <w:rPr>
          <w:rFonts w:ascii="Arial" w:hAnsi="Arial" w:eastAsia="Arial" w:cs="Arial"/>
          <w:sz w:val="24"/>
          <w:szCs w:val="24"/>
        </w:rPr>
        <w:t xml:space="preserve">attacks </w:t>
      </w:r>
      <w:r w:rsidRPr="2C02F368" w:rsidR="44A7E8BF">
        <w:rPr>
          <w:rFonts w:ascii="Arial" w:hAnsi="Arial" w:eastAsia="Arial" w:cs="Arial"/>
          <w:sz w:val="24"/>
          <w:szCs w:val="24"/>
        </w:rPr>
        <w:t>are not</w:t>
      </w:r>
      <w:r w:rsidRPr="2C02F368" w:rsidR="417BBA1A">
        <w:rPr>
          <w:rFonts w:ascii="Arial" w:hAnsi="Arial" w:eastAsia="Arial" w:cs="Arial"/>
          <w:sz w:val="24"/>
          <w:szCs w:val="24"/>
        </w:rPr>
        <w:t xml:space="preserve"> always planned to perfection by the attackers however the seven </w:t>
      </w:r>
      <w:proofErr w:type="spellStart"/>
      <w:r w:rsidRPr="2C02F368" w:rsidR="417BBA1A">
        <w:rPr>
          <w:rFonts w:ascii="Arial" w:hAnsi="Arial" w:eastAsia="Arial" w:cs="Arial"/>
          <w:sz w:val="24"/>
          <w:szCs w:val="24"/>
        </w:rPr>
        <w:t>seven</w:t>
      </w:r>
      <w:proofErr w:type="spellEnd"/>
      <w:r w:rsidRPr="2C02F368" w:rsidR="417BBA1A">
        <w:rPr>
          <w:rFonts w:ascii="Arial" w:hAnsi="Arial" w:eastAsia="Arial" w:cs="Arial"/>
          <w:sz w:val="24"/>
          <w:szCs w:val="24"/>
        </w:rPr>
        <w:t xml:space="preserve"> </w:t>
      </w:r>
      <w:r w:rsidRPr="2C02F368" w:rsidR="25D2B67E">
        <w:rPr>
          <w:rFonts w:ascii="Arial" w:hAnsi="Arial" w:eastAsia="Arial" w:cs="Arial"/>
          <w:sz w:val="24"/>
          <w:szCs w:val="24"/>
        </w:rPr>
        <w:t>bombing</w:t>
      </w:r>
      <w:r w:rsidRPr="2C02F368" w:rsidR="417BBA1A">
        <w:rPr>
          <w:rFonts w:ascii="Arial" w:hAnsi="Arial" w:eastAsia="Arial" w:cs="Arial"/>
          <w:sz w:val="24"/>
          <w:szCs w:val="24"/>
        </w:rPr>
        <w:t xml:space="preserve"> were </w:t>
      </w:r>
      <w:r w:rsidRPr="2C02F368" w:rsidR="02AD3965">
        <w:rPr>
          <w:rFonts w:ascii="Arial" w:hAnsi="Arial" w:eastAsia="Arial" w:cs="Arial"/>
          <w:sz w:val="24"/>
          <w:szCs w:val="24"/>
        </w:rPr>
        <w:t>clearly</w:t>
      </w:r>
      <w:r w:rsidRPr="2C02F368" w:rsidR="417BBA1A">
        <w:rPr>
          <w:rFonts w:ascii="Arial" w:hAnsi="Arial" w:eastAsia="Arial" w:cs="Arial"/>
          <w:sz w:val="24"/>
          <w:szCs w:val="24"/>
        </w:rPr>
        <w:t xml:space="preserve"> a </w:t>
      </w:r>
      <w:r w:rsidRPr="2C02F368" w:rsidR="30FA14BC">
        <w:rPr>
          <w:rFonts w:ascii="Arial" w:hAnsi="Arial" w:eastAsia="Arial" w:cs="Arial"/>
          <w:sz w:val="24"/>
          <w:szCs w:val="24"/>
        </w:rPr>
        <w:t>premediated</w:t>
      </w:r>
      <w:r w:rsidRPr="2C02F368" w:rsidR="417BBA1A">
        <w:rPr>
          <w:rFonts w:ascii="Arial" w:hAnsi="Arial" w:eastAsia="Arial" w:cs="Arial"/>
          <w:sz w:val="24"/>
          <w:szCs w:val="24"/>
        </w:rPr>
        <w:t xml:space="preserve"> </w:t>
      </w:r>
      <w:r w:rsidRPr="2C02F368" w:rsidR="4D8776D6">
        <w:rPr>
          <w:rFonts w:ascii="Arial" w:hAnsi="Arial" w:eastAsia="Arial" w:cs="Arial"/>
          <w:sz w:val="24"/>
          <w:szCs w:val="24"/>
        </w:rPr>
        <w:t>attack</w:t>
      </w:r>
      <w:r w:rsidRPr="2C02F368" w:rsidR="417BBA1A">
        <w:rPr>
          <w:rFonts w:ascii="Arial" w:hAnsi="Arial" w:eastAsia="Arial" w:cs="Arial"/>
          <w:sz w:val="24"/>
          <w:szCs w:val="24"/>
        </w:rPr>
        <w:t xml:space="preserve">, the </w:t>
      </w:r>
      <w:r w:rsidRPr="2C02F368" w:rsidR="4C4D0691">
        <w:rPr>
          <w:rFonts w:ascii="Arial" w:hAnsi="Arial" w:eastAsia="Arial" w:cs="Arial"/>
          <w:sz w:val="24"/>
          <w:szCs w:val="24"/>
        </w:rPr>
        <w:t>four</w:t>
      </w:r>
      <w:r w:rsidRPr="2C02F368" w:rsidR="417BBA1A">
        <w:rPr>
          <w:rFonts w:ascii="Arial" w:hAnsi="Arial" w:eastAsia="Arial" w:cs="Arial"/>
          <w:sz w:val="24"/>
          <w:szCs w:val="24"/>
        </w:rPr>
        <w:t xml:space="preserve"> men were in</w:t>
      </w:r>
      <w:r w:rsidRPr="2C02F368" w:rsidR="26642B31">
        <w:rPr>
          <w:rFonts w:ascii="Arial" w:hAnsi="Arial" w:eastAsia="Arial" w:cs="Arial"/>
          <w:sz w:val="24"/>
          <w:szCs w:val="24"/>
        </w:rPr>
        <w:t xml:space="preserve"> </w:t>
      </w:r>
      <w:r w:rsidRPr="2C02F368" w:rsidR="417BBA1A">
        <w:rPr>
          <w:rFonts w:ascii="Arial" w:hAnsi="Arial" w:eastAsia="Arial" w:cs="Arial"/>
          <w:sz w:val="24"/>
          <w:szCs w:val="24"/>
        </w:rPr>
        <w:t>syn</w:t>
      </w:r>
      <w:r w:rsidRPr="2C02F368" w:rsidR="784AAB9E">
        <w:rPr>
          <w:rFonts w:ascii="Arial" w:hAnsi="Arial" w:eastAsia="Arial" w:cs="Arial"/>
          <w:sz w:val="24"/>
          <w:szCs w:val="24"/>
        </w:rPr>
        <w:t>c</w:t>
      </w:r>
      <w:r w:rsidRPr="2C02F368" w:rsidR="417BBA1A">
        <w:rPr>
          <w:rFonts w:ascii="Arial" w:hAnsi="Arial" w:eastAsia="Arial" w:cs="Arial"/>
          <w:sz w:val="24"/>
          <w:szCs w:val="24"/>
        </w:rPr>
        <w:t xml:space="preserve"> in their </w:t>
      </w:r>
      <w:r w:rsidRPr="2C02F368" w:rsidR="76EEABF3">
        <w:rPr>
          <w:rFonts w:ascii="Arial" w:hAnsi="Arial" w:eastAsia="Arial" w:cs="Arial"/>
          <w:sz w:val="24"/>
          <w:szCs w:val="24"/>
        </w:rPr>
        <w:t>finding</w:t>
      </w:r>
      <w:r w:rsidRPr="2C02F368" w:rsidR="417BBA1A">
        <w:rPr>
          <w:rFonts w:ascii="Arial" w:hAnsi="Arial" w:eastAsia="Arial" w:cs="Arial"/>
          <w:sz w:val="24"/>
          <w:szCs w:val="24"/>
        </w:rPr>
        <w:t xml:space="preserve"> </w:t>
      </w:r>
      <w:r w:rsidRPr="2C02F368" w:rsidR="56733098">
        <w:rPr>
          <w:rFonts w:ascii="Arial" w:hAnsi="Arial" w:eastAsia="Arial" w:cs="Arial"/>
          <w:sz w:val="24"/>
          <w:szCs w:val="24"/>
        </w:rPr>
        <w:t>the</w:t>
      </w:r>
      <w:r w:rsidRPr="2C02F368" w:rsidR="417BBA1A">
        <w:rPr>
          <w:rFonts w:ascii="Arial" w:hAnsi="Arial" w:eastAsia="Arial" w:cs="Arial"/>
          <w:sz w:val="24"/>
          <w:szCs w:val="24"/>
        </w:rPr>
        <w:t xml:space="preserve"> </w:t>
      </w:r>
      <w:r w:rsidRPr="2C02F368" w:rsidR="504B2329">
        <w:rPr>
          <w:rFonts w:ascii="Arial" w:hAnsi="Arial" w:eastAsia="Arial" w:cs="Arial"/>
          <w:sz w:val="24"/>
          <w:szCs w:val="24"/>
        </w:rPr>
        <w:t>most</w:t>
      </w:r>
      <w:r w:rsidRPr="2C02F368" w:rsidR="417BBA1A">
        <w:rPr>
          <w:rFonts w:ascii="Arial" w:hAnsi="Arial" w:eastAsia="Arial" w:cs="Arial"/>
          <w:sz w:val="24"/>
          <w:szCs w:val="24"/>
        </w:rPr>
        <w:t xml:space="preserve"> populated areas and detonating </w:t>
      </w:r>
      <w:r w:rsidRPr="2C02F368" w:rsidR="2A7D2A38">
        <w:rPr>
          <w:rFonts w:ascii="Arial" w:hAnsi="Arial" w:eastAsia="Arial" w:cs="Arial"/>
          <w:sz w:val="24"/>
          <w:szCs w:val="24"/>
        </w:rPr>
        <w:t>their bombs</w:t>
      </w:r>
      <w:r w:rsidRPr="2C02F368" w:rsidR="417BBA1A">
        <w:rPr>
          <w:rFonts w:ascii="Arial" w:hAnsi="Arial" w:eastAsia="Arial" w:cs="Arial"/>
          <w:sz w:val="24"/>
          <w:szCs w:val="24"/>
        </w:rPr>
        <w:t xml:space="preserve"> as soon as it was conven</w:t>
      </w:r>
      <w:r w:rsidRPr="2C02F368" w:rsidR="3441CD96">
        <w:rPr>
          <w:rFonts w:ascii="Arial" w:hAnsi="Arial" w:eastAsia="Arial" w:cs="Arial"/>
          <w:sz w:val="24"/>
          <w:szCs w:val="24"/>
        </w:rPr>
        <w:t>ient for them to do so</w:t>
      </w:r>
      <w:r w:rsidRPr="2C02F368" w:rsidR="4AD12D5B">
        <w:rPr>
          <w:rFonts w:ascii="Arial" w:hAnsi="Arial" w:eastAsia="Arial" w:cs="Arial"/>
          <w:sz w:val="24"/>
          <w:szCs w:val="24"/>
        </w:rPr>
        <w:t xml:space="preserve"> this attack was a big wakeup call for the emergency </w:t>
      </w:r>
      <w:r w:rsidRPr="2C02F368" w:rsidR="304355FE">
        <w:rPr>
          <w:rFonts w:ascii="Arial" w:hAnsi="Arial" w:eastAsia="Arial" w:cs="Arial"/>
          <w:sz w:val="24"/>
          <w:szCs w:val="24"/>
        </w:rPr>
        <w:t>services</w:t>
      </w:r>
      <w:r w:rsidRPr="2C02F368" w:rsidR="4AD12D5B">
        <w:rPr>
          <w:rFonts w:ascii="Arial" w:hAnsi="Arial" w:eastAsia="Arial" w:cs="Arial"/>
          <w:sz w:val="24"/>
          <w:szCs w:val="24"/>
        </w:rPr>
        <w:t xml:space="preserve"> </w:t>
      </w:r>
      <w:r w:rsidRPr="2C02F368" w:rsidR="3E7CA3E5">
        <w:rPr>
          <w:rFonts w:ascii="Arial" w:hAnsi="Arial" w:eastAsia="Arial" w:cs="Arial"/>
          <w:sz w:val="24"/>
          <w:szCs w:val="24"/>
        </w:rPr>
        <w:t>and</w:t>
      </w:r>
      <w:r w:rsidRPr="2C02F368" w:rsidR="4AD12D5B">
        <w:rPr>
          <w:rFonts w:ascii="Arial" w:hAnsi="Arial" w:eastAsia="Arial" w:cs="Arial"/>
          <w:sz w:val="24"/>
          <w:szCs w:val="24"/>
        </w:rPr>
        <w:t xml:space="preserve"> the world over</w:t>
      </w:r>
      <w:r w:rsidRPr="2C02F368" w:rsidR="2309AF0C">
        <w:rPr>
          <w:rFonts w:ascii="Arial" w:hAnsi="Arial" w:eastAsia="Arial" w:cs="Arial"/>
          <w:sz w:val="24"/>
          <w:szCs w:val="24"/>
        </w:rPr>
        <w:t xml:space="preserve"> because the world took note of the UK’s performance in the </w:t>
      </w:r>
      <w:r w:rsidRPr="2C02F368" w:rsidR="00969854">
        <w:rPr>
          <w:rFonts w:ascii="Arial" w:hAnsi="Arial" w:eastAsia="Arial" w:cs="Arial"/>
          <w:sz w:val="24"/>
          <w:szCs w:val="24"/>
        </w:rPr>
        <w:t>rectification</w:t>
      </w:r>
      <w:r w:rsidRPr="2C02F368" w:rsidR="2309AF0C">
        <w:rPr>
          <w:rFonts w:ascii="Arial" w:hAnsi="Arial" w:eastAsia="Arial" w:cs="Arial"/>
          <w:sz w:val="24"/>
          <w:szCs w:val="24"/>
        </w:rPr>
        <w:t xml:space="preserve"> of </w:t>
      </w:r>
      <w:r w:rsidRPr="2C02F368" w:rsidR="35757104">
        <w:rPr>
          <w:rFonts w:ascii="Arial" w:hAnsi="Arial" w:eastAsia="Arial" w:cs="Arial"/>
          <w:sz w:val="24"/>
          <w:szCs w:val="24"/>
        </w:rPr>
        <w:t>the</w:t>
      </w:r>
      <w:r w:rsidRPr="2C02F368" w:rsidR="2309AF0C">
        <w:rPr>
          <w:rFonts w:ascii="Arial" w:hAnsi="Arial" w:eastAsia="Arial" w:cs="Arial"/>
          <w:sz w:val="24"/>
          <w:szCs w:val="24"/>
        </w:rPr>
        <w:t xml:space="preserve"> </w:t>
      </w:r>
      <w:r w:rsidRPr="2C02F368" w:rsidR="1F1E8839">
        <w:rPr>
          <w:rFonts w:ascii="Arial" w:hAnsi="Arial" w:eastAsia="Arial" w:cs="Arial"/>
          <w:sz w:val="24"/>
          <w:szCs w:val="24"/>
        </w:rPr>
        <w:t>incident</w:t>
      </w:r>
      <w:r w:rsidRPr="2C02F368" w:rsidR="2309AF0C">
        <w:rPr>
          <w:rFonts w:ascii="Arial" w:hAnsi="Arial" w:eastAsia="Arial" w:cs="Arial"/>
          <w:sz w:val="24"/>
          <w:szCs w:val="24"/>
        </w:rPr>
        <w:t xml:space="preserve"> and the handling of its effects and </w:t>
      </w:r>
      <w:r w:rsidRPr="2C02F368" w:rsidR="2309AF0C">
        <w:rPr>
          <w:rFonts w:ascii="Arial" w:hAnsi="Arial" w:eastAsia="Arial" w:cs="Arial"/>
          <w:sz w:val="24"/>
          <w:szCs w:val="24"/>
        </w:rPr>
        <w:t>aftereffects</w:t>
      </w:r>
      <w:r w:rsidRPr="2C02F368" w:rsidR="2309AF0C">
        <w:rPr>
          <w:rFonts w:ascii="Arial" w:hAnsi="Arial" w:eastAsia="Arial" w:cs="Arial"/>
          <w:sz w:val="24"/>
          <w:szCs w:val="24"/>
        </w:rPr>
        <w:t xml:space="preserve">, many would </w:t>
      </w:r>
      <w:r w:rsidRPr="2C02F368" w:rsidR="14BE2120">
        <w:rPr>
          <w:rFonts w:ascii="Arial" w:hAnsi="Arial" w:eastAsia="Arial" w:cs="Arial"/>
          <w:sz w:val="24"/>
          <w:szCs w:val="24"/>
        </w:rPr>
        <w:t>learn</w:t>
      </w:r>
      <w:r w:rsidRPr="2C02F368" w:rsidR="2309AF0C">
        <w:rPr>
          <w:rFonts w:ascii="Arial" w:hAnsi="Arial" w:eastAsia="Arial" w:cs="Arial"/>
          <w:sz w:val="24"/>
          <w:szCs w:val="24"/>
        </w:rPr>
        <w:t xml:space="preserve"> </w:t>
      </w:r>
      <w:r w:rsidRPr="2C02F368" w:rsidR="0CCDF066">
        <w:rPr>
          <w:rFonts w:ascii="Arial" w:hAnsi="Arial" w:eastAsia="Arial" w:cs="Arial"/>
          <w:sz w:val="24"/>
          <w:szCs w:val="24"/>
        </w:rPr>
        <w:t>from</w:t>
      </w:r>
      <w:r w:rsidRPr="2C02F368" w:rsidR="2309AF0C">
        <w:rPr>
          <w:rFonts w:ascii="Arial" w:hAnsi="Arial" w:eastAsia="Arial" w:cs="Arial"/>
          <w:sz w:val="24"/>
          <w:szCs w:val="24"/>
        </w:rPr>
        <w:t xml:space="preserve"> this occasion and even the UK did  as it tightened their law on terrorism and ensure that </w:t>
      </w:r>
      <w:r w:rsidRPr="2C02F368" w:rsidR="189C7ED9">
        <w:rPr>
          <w:rFonts w:ascii="Arial" w:hAnsi="Arial" w:eastAsia="Arial" w:cs="Arial"/>
          <w:sz w:val="24"/>
          <w:szCs w:val="24"/>
        </w:rPr>
        <w:t>procedure</w:t>
      </w:r>
      <w:r w:rsidRPr="2C02F368" w:rsidR="2309AF0C">
        <w:rPr>
          <w:rFonts w:ascii="Arial" w:hAnsi="Arial" w:eastAsia="Arial" w:cs="Arial"/>
          <w:sz w:val="24"/>
          <w:szCs w:val="24"/>
        </w:rPr>
        <w:t xml:space="preserve"> would be in place </w:t>
      </w:r>
      <w:r w:rsidRPr="2C02F368" w:rsidR="7A3001EF">
        <w:rPr>
          <w:rFonts w:ascii="Arial" w:hAnsi="Arial" w:eastAsia="Arial" w:cs="Arial"/>
          <w:sz w:val="24"/>
          <w:szCs w:val="24"/>
        </w:rPr>
        <w:t>so</w:t>
      </w:r>
      <w:r w:rsidRPr="2C02F368" w:rsidR="2309AF0C">
        <w:rPr>
          <w:rFonts w:ascii="Arial" w:hAnsi="Arial" w:eastAsia="Arial" w:cs="Arial"/>
          <w:sz w:val="24"/>
          <w:szCs w:val="24"/>
        </w:rPr>
        <w:t xml:space="preserve"> that if an event like this occurred again they would ha</w:t>
      </w:r>
      <w:r w:rsidRPr="2C02F368" w:rsidR="416D8100">
        <w:rPr>
          <w:rFonts w:ascii="Arial" w:hAnsi="Arial" w:eastAsia="Arial" w:cs="Arial"/>
          <w:sz w:val="24"/>
          <w:szCs w:val="24"/>
        </w:rPr>
        <w:t xml:space="preserve">ve </w:t>
      </w:r>
      <w:r w:rsidRPr="2C02F368" w:rsidR="0B29CAD8">
        <w:rPr>
          <w:rFonts w:ascii="Arial" w:hAnsi="Arial" w:eastAsia="Arial" w:cs="Arial"/>
          <w:sz w:val="24"/>
          <w:szCs w:val="24"/>
        </w:rPr>
        <w:t>the</w:t>
      </w:r>
      <w:r w:rsidRPr="2C02F368" w:rsidR="416D8100">
        <w:rPr>
          <w:rFonts w:ascii="Arial" w:hAnsi="Arial" w:eastAsia="Arial" w:cs="Arial"/>
          <w:sz w:val="24"/>
          <w:szCs w:val="24"/>
        </w:rPr>
        <w:t xml:space="preserve"> </w:t>
      </w:r>
      <w:r w:rsidRPr="2C02F368" w:rsidR="0A799408">
        <w:rPr>
          <w:rFonts w:ascii="Arial" w:hAnsi="Arial" w:eastAsia="Arial" w:cs="Arial"/>
          <w:sz w:val="24"/>
          <w:szCs w:val="24"/>
        </w:rPr>
        <w:t>means</w:t>
      </w:r>
      <w:r w:rsidRPr="2C02F368" w:rsidR="416D8100">
        <w:rPr>
          <w:rFonts w:ascii="Arial" w:hAnsi="Arial" w:eastAsia="Arial" w:cs="Arial"/>
          <w:sz w:val="24"/>
          <w:szCs w:val="24"/>
        </w:rPr>
        <w:t xml:space="preserve"> and </w:t>
      </w:r>
      <w:r w:rsidRPr="2C02F368" w:rsidR="78721F52">
        <w:rPr>
          <w:rFonts w:ascii="Arial" w:hAnsi="Arial" w:eastAsia="Arial" w:cs="Arial"/>
          <w:sz w:val="24"/>
          <w:szCs w:val="24"/>
        </w:rPr>
        <w:t>resources</w:t>
      </w:r>
      <w:r w:rsidRPr="2C02F368" w:rsidR="416D8100">
        <w:rPr>
          <w:rFonts w:ascii="Arial" w:hAnsi="Arial" w:eastAsia="Arial" w:cs="Arial"/>
          <w:sz w:val="24"/>
          <w:szCs w:val="24"/>
        </w:rPr>
        <w:t xml:space="preserve"> to deal with the incident, however they have also </w:t>
      </w:r>
      <w:r w:rsidRPr="2C02F368" w:rsidR="1A8763B4">
        <w:rPr>
          <w:rFonts w:ascii="Arial" w:hAnsi="Arial" w:eastAsia="Arial" w:cs="Arial"/>
          <w:sz w:val="24"/>
          <w:szCs w:val="24"/>
        </w:rPr>
        <w:t>worked</w:t>
      </w:r>
      <w:r w:rsidRPr="2C02F368" w:rsidR="416D8100">
        <w:rPr>
          <w:rFonts w:ascii="Arial" w:hAnsi="Arial" w:eastAsia="Arial" w:cs="Arial"/>
          <w:sz w:val="24"/>
          <w:szCs w:val="24"/>
        </w:rPr>
        <w:t xml:space="preserve"> don the pre attack stage as well, the police services and the </w:t>
      </w:r>
      <w:r w:rsidRPr="2C02F368" w:rsidR="7A65DC0B">
        <w:rPr>
          <w:rFonts w:ascii="Arial" w:hAnsi="Arial" w:eastAsia="Arial" w:cs="Arial"/>
          <w:sz w:val="24"/>
          <w:szCs w:val="24"/>
        </w:rPr>
        <w:t>g</w:t>
      </w:r>
      <w:r w:rsidRPr="2C02F368" w:rsidR="15C6E5B8">
        <w:rPr>
          <w:rFonts w:ascii="Arial" w:hAnsi="Arial" w:eastAsia="Arial" w:cs="Arial"/>
          <w:sz w:val="24"/>
          <w:szCs w:val="24"/>
        </w:rPr>
        <w:t>overnment</w:t>
      </w:r>
      <w:r w:rsidRPr="2C02F368" w:rsidR="416D8100">
        <w:rPr>
          <w:rFonts w:ascii="Arial" w:hAnsi="Arial" w:eastAsia="Arial" w:cs="Arial"/>
          <w:sz w:val="24"/>
          <w:szCs w:val="24"/>
        </w:rPr>
        <w:t xml:space="preserve"> </w:t>
      </w:r>
      <w:r w:rsidRPr="2C02F368" w:rsidR="0BF0950E">
        <w:rPr>
          <w:rFonts w:ascii="Arial" w:hAnsi="Arial" w:eastAsia="Arial" w:cs="Arial"/>
          <w:sz w:val="24"/>
          <w:szCs w:val="24"/>
        </w:rPr>
        <w:t>have</w:t>
      </w:r>
      <w:r w:rsidRPr="2C02F368" w:rsidR="416D8100">
        <w:rPr>
          <w:rFonts w:ascii="Arial" w:hAnsi="Arial" w:eastAsia="Arial" w:cs="Arial"/>
          <w:sz w:val="24"/>
          <w:szCs w:val="24"/>
        </w:rPr>
        <w:t xml:space="preserve"> allocated </w:t>
      </w:r>
      <w:r w:rsidRPr="2C02F368" w:rsidR="3BA29697">
        <w:rPr>
          <w:rFonts w:ascii="Arial" w:hAnsi="Arial" w:eastAsia="Arial" w:cs="Arial"/>
          <w:sz w:val="24"/>
          <w:szCs w:val="24"/>
        </w:rPr>
        <w:t>resources</w:t>
      </w:r>
      <w:r w:rsidRPr="2C02F368" w:rsidR="416D8100">
        <w:rPr>
          <w:rFonts w:ascii="Arial" w:hAnsi="Arial" w:eastAsia="Arial" w:cs="Arial"/>
          <w:sz w:val="24"/>
          <w:szCs w:val="24"/>
        </w:rPr>
        <w:t xml:space="preserve"> to following an studying </w:t>
      </w:r>
      <w:r w:rsidRPr="2C02F368" w:rsidR="5E78726C">
        <w:rPr>
          <w:rFonts w:ascii="Arial" w:hAnsi="Arial" w:eastAsia="Arial" w:cs="Arial"/>
          <w:sz w:val="24"/>
          <w:szCs w:val="24"/>
        </w:rPr>
        <w:t>the</w:t>
      </w:r>
      <w:r w:rsidRPr="2C02F368" w:rsidR="416D8100">
        <w:rPr>
          <w:rFonts w:ascii="Arial" w:hAnsi="Arial" w:eastAsia="Arial" w:cs="Arial"/>
          <w:sz w:val="24"/>
          <w:szCs w:val="24"/>
        </w:rPr>
        <w:t xml:space="preserve"> </w:t>
      </w:r>
      <w:r w:rsidRPr="2C02F368" w:rsidR="42650111">
        <w:rPr>
          <w:rFonts w:ascii="Arial" w:hAnsi="Arial" w:eastAsia="Arial" w:cs="Arial"/>
          <w:sz w:val="24"/>
          <w:szCs w:val="24"/>
        </w:rPr>
        <w:t>movements</w:t>
      </w:r>
      <w:r w:rsidRPr="2C02F368" w:rsidR="416D8100">
        <w:rPr>
          <w:rFonts w:ascii="Arial" w:hAnsi="Arial" w:eastAsia="Arial" w:cs="Arial"/>
          <w:sz w:val="24"/>
          <w:szCs w:val="24"/>
        </w:rPr>
        <w:t xml:space="preserve"> of those </w:t>
      </w:r>
      <w:r w:rsidRPr="2C02F368" w:rsidR="2937A97F">
        <w:rPr>
          <w:rFonts w:ascii="Arial" w:hAnsi="Arial" w:eastAsia="Arial" w:cs="Arial"/>
          <w:sz w:val="24"/>
          <w:szCs w:val="24"/>
        </w:rPr>
        <w:t>that</w:t>
      </w:r>
      <w:r w:rsidRPr="2C02F368" w:rsidR="416D8100">
        <w:rPr>
          <w:rFonts w:ascii="Arial" w:hAnsi="Arial" w:eastAsia="Arial" w:cs="Arial"/>
          <w:sz w:val="24"/>
          <w:szCs w:val="24"/>
        </w:rPr>
        <w:t xml:space="preserve"> are suspected to potentially have ties to </w:t>
      </w:r>
      <w:r w:rsidRPr="2C02F368" w:rsidR="2C8BEC7B">
        <w:rPr>
          <w:rFonts w:ascii="Arial" w:hAnsi="Arial" w:eastAsia="Arial" w:cs="Arial"/>
          <w:sz w:val="24"/>
          <w:szCs w:val="24"/>
        </w:rPr>
        <w:t>extremism</w:t>
      </w:r>
      <w:r w:rsidRPr="2C02F368" w:rsidR="416D8100">
        <w:rPr>
          <w:rFonts w:ascii="Arial" w:hAnsi="Arial" w:eastAsia="Arial" w:cs="Arial"/>
          <w:sz w:val="24"/>
          <w:szCs w:val="24"/>
        </w:rPr>
        <w:t xml:space="preserve"> (even if </w:t>
      </w:r>
      <w:r w:rsidRPr="2C02F368" w:rsidR="3FA76E05">
        <w:rPr>
          <w:rFonts w:ascii="Arial" w:hAnsi="Arial" w:eastAsia="Arial" w:cs="Arial"/>
          <w:sz w:val="24"/>
          <w:szCs w:val="24"/>
        </w:rPr>
        <w:t>it's</w:t>
      </w:r>
      <w:r w:rsidRPr="2C02F368" w:rsidR="416D8100">
        <w:rPr>
          <w:rFonts w:ascii="Arial" w:hAnsi="Arial" w:eastAsia="Arial" w:cs="Arial"/>
          <w:sz w:val="24"/>
          <w:szCs w:val="24"/>
        </w:rPr>
        <w:t xml:space="preserve"> sometimes not </w:t>
      </w:r>
      <w:r w:rsidRPr="2C02F368" w:rsidR="41F1B322">
        <w:rPr>
          <w:rFonts w:ascii="Arial" w:hAnsi="Arial" w:eastAsia="Arial" w:cs="Arial"/>
          <w:sz w:val="24"/>
          <w:szCs w:val="24"/>
        </w:rPr>
        <w:t xml:space="preserve">100%) and will </w:t>
      </w:r>
      <w:r w:rsidRPr="2C02F368" w:rsidR="4A24C500">
        <w:rPr>
          <w:rFonts w:ascii="Arial" w:hAnsi="Arial" w:eastAsia="Arial" w:cs="Arial"/>
          <w:sz w:val="24"/>
          <w:szCs w:val="24"/>
        </w:rPr>
        <w:t>endeavour</w:t>
      </w:r>
      <w:r w:rsidRPr="2C02F368" w:rsidR="41F1B322">
        <w:rPr>
          <w:rFonts w:ascii="Arial" w:hAnsi="Arial" w:eastAsia="Arial" w:cs="Arial"/>
          <w:sz w:val="24"/>
          <w:szCs w:val="24"/>
        </w:rPr>
        <w:t xml:space="preserve"> to put a stop to </w:t>
      </w:r>
      <w:r w:rsidRPr="2C02F368" w:rsidR="16958A97">
        <w:rPr>
          <w:rFonts w:ascii="Arial" w:hAnsi="Arial" w:eastAsia="Arial" w:cs="Arial"/>
          <w:sz w:val="24"/>
          <w:szCs w:val="24"/>
        </w:rPr>
        <w:t>potential</w:t>
      </w:r>
      <w:r w:rsidRPr="2C02F368" w:rsidR="41F1B322">
        <w:rPr>
          <w:rFonts w:ascii="Arial" w:hAnsi="Arial" w:eastAsia="Arial" w:cs="Arial"/>
          <w:sz w:val="24"/>
          <w:szCs w:val="24"/>
        </w:rPr>
        <w:t xml:space="preserve"> incidents like these form happening in general </w:t>
      </w:r>
      <w:r w:rsidRPr="2C02F368" w:rsidR="4FF33370">
        <w:rPr>
          <w:rFonts w:ascii="Arial" w:hAnsi="Arial" w:eastAsia="Arial" w:cs="Arial"/>
          <w:sz w:val="24"/>
          <w:szCs w:val="24"/>
        </w:rPr>
        <w:t>which</w:t>
      </w:r>
      <w:r w:rsidRPr="2C02F368" w:rsidR="41F1B322">
        <w:rPr>
          <w:rFonts w:ascii="Arial" w:hAnsi="Arial" w:eastAsia="Arial" w:cs="Arial"/>
          <w:sz w:val="24"/>
          <w:szCs w:val="24"/>
        </w:rPr>
        <w:t xml:space="preserve"> would means that the nation would have to suffer the attack as it would have been </w:t>
      </w:r>
      <w:r w:rsidRPr="2C02F368" w:rsidR="6A63C012">
        <w:rPr>
          <w:rFonts w:ascii="Arial" w:hAnsi="Arial" w:eastAsia="Arial" w:cs="Arial"/>
          <w:sz w:val="24"/>
          <w:szCs w:val="24"/>
        </w:rPr>
        <w:t>stopped</w:t>
      </w:r>
      <w:r w:rsidRPr="2C02F368" w:rsidR="41F1B322">
        <w:rPr>
          <w:rFonts w:ascii="Arial" w:hAnsi="Arial" w:eastAsia="Arial" w:cs="Arial"/>
          <w:sz w:val="24"/>
          <w:szCs w:val="24"/>
        </w:rPr>
        <w:t xml:space="preserve"> before it began</w:t>
      </w:r>
      <w:r w:rsidRPr="2C02F368" w:rsidR="39E9BE40">
        <w:rPr>
          <w:rFonts w:ascii="Arial" w:hAnsi="Arial" w:eastAsia="Arial" w:cs="Arial"/>
          <w:sz w:val="24"/>
          <w:szCs w:val="24"/>
        </w:rPr>
        <w:t>.</w:t>
      </w:r>
    </w:p>
    <w:p xmlns:wp14="http://schemas.microsoft.com/office/word/2010/wordml" w:rsidP="2C02F368" w14:paraId="4043F5F0" wp14:textId="676D7296">
      <w:pPr>
        <w:pStyle w:val="Normal"/>
        <w:ind w:firstLine="720"/>
        <w:rPr>
          <w:rFonts w:ascii="Arial" w:hAnsi="Arial" w:eastAsia="Arial" w:cs="Arial"/>
          <w:sz w:val="24"/>
          <w:szCs w:val="24"/>
        </w:rPr>
      </w:pPr>
      <w:r w:rsidRPr="2C02F368" w:rsidR="39E9BE40">
        <w:rPr>
          <w:rFonts w:ascii="Arial" w:hAnsi="Arial" w:eastAsia="Arial" w:cs="Arial"/>
          <w:sz w:val="24"/>
          <w:szCs w:val="24"/>
        </w:rPr>
        <w:t xml:space="preserve">Like the prevention of crime before it gets committed the strategies put in place to ensure criminals are ‘head off at the pass’ rather than having to stop them after they have done their crime it mean that the </w:t>
      </w:r>
      <w:r w:rsidRPr="2C02F368" w:rsidR="4EB0A6D0">
        <w:rPr>
          <w:rFonts w:ascii="Arial" w:hAnsi="Arial" w:eastAsia="Arial" w:cs="Arial"/>
          <w:sz w:val="24"/>
          <w:szCs w:val="24"/>
        </w:rPr>
        <w:t>emergency</w:t>
      </w:r>
      <w:r w:rsidRPr="2C02F368" w:rsidR="39E9BE40">
        <w:rPr>
          <w:rFonts w:ascii="Arial" w:hAnsi="Arial" w:eastAsia="Arial" w:cs="Arial"/>
          <w:sz w:val="24"/>
          <w:szCs w:val="24"/>
        </w:rPr>
        <w:t xml:space="preserve"> </w:t>
      </w:r>
      <w:r w:rsidRPr="2C02F368" w:rsidR="44B60942">
        <w:rPr>
          <w:rFonts w:ascii="Arial" w:hAnsi="Arial" w:eastAsia="Arial" w:cs="Arial"/>
          <w:sz w:val="24"/>
          <w:szCs w:val="24"/>
        </w:rPr>
        <w:t>services</w:t>
      </w:r>
      <w:r w:rsidRPr="2C02F368" w:rsidR="39E9BE40">
        <w:rPr>
          <w:rFonts w:ascii="Arial" w:hAnsi="Arial" w:eastAsia="Arial" w:cs="Arial"/>
          <w:sz w:val="24"/>
          <w:szCs w:val="24"/>
        </w:rPr>
        <w:t xml:space="preserve"> will monitor those who are either </w:t>
      </w:r>
      <w:r w:rsidRPr="2C02F368" w:rsidR="3D280E94">
        <w:rPr>
          <w:rFonts w:ascii="Arial" w:hAnsi="Arial" w:eastAsia="Arial" w:cs="Arial"/>
          <w:sz w:val="24"/>
          <w:szCs w:val="24"/>
        </w:rPr>
        <w:t>suspected</w:t>
      </w:r>
      <w:r w:rsidRPr="2C02F368" w:rsidR="39E9BE40">
        <w:rPr>
          <w:rFonts w:ascii="Arial" w:hAnsi="Arial" w:eastAsia="Arial" w:cs="Arial"/>
          <w:sz w:val="24"/>
          <w:szCs w:val="24"/>
        </w:rPr>
        <w:t xml:space="preserve"> to be or have ties to extremis as said </w:t>
      </w:r>
      <w:r w:rsidRPr="2C02F368" w:rsidR="03C2C6F9">
        <w:rPr>
          <w:rFonts w:ascii="Arial" w:hAnsi="Arial" w:eastAsia="Arial" w:cs="Arial"/>
          <w:sz w:val="24"/>
          <w:szCs w:val="24"/>
        </w:rPr>
        <w:t xml:space="preserve">above but it goes </w:t>
      </w:r>
      <w:r w:rsidRPr="2C02F368" w:rsidR="435076E6">
        <w:rPr>
          <w:rFonts w:ascii="Arial" w:hAnsi="Arial" w:eastAsia="Arial" w:cs="Arial"/>
          <w:sz w:val="24"/>
          <w:szCs w:val="24"/>
        </w:rPr>
        <w:t>deeper</w:t>
      </w:r>
      <w:r w:rsidRPr="2C02F368" w:rsidR="03C2C6F9">
        <w:rPr>
          <w:rFonts w:ascii="Arial" w:hAnsi="Arial" w:eastAsia="Arial" w:cs="Arial"/>
          <w:sz w:val="24"/>
          <w:szCs w:val="24"/>
        </w:rPr>
        <w:t xml:space="preserve"> as they will be tapped (having their </w:t>
      </w:r>
      <w:r w:rsidRPr="2C02F368" w:rsidR="69A6B6B3">
        <w:rPr>
          <w:rFonts w:ascii="Arial" w:hAnsi="Arial" w:eastAsia="Arial" w:cs="Arial"/>
          <w:sz w:val="24"/>
          <w:szCs w:val="24"/>
        </w:rPr>
        <w:t>phones</w:t>
      </w:r>
      <w:r w:rsidRPr="2C02F368" w:rsidR="03C2C6F9">
        <w:rPr>
          <w:rFonts w:ascii="Arial" w:hAnsi="Arial" w:eastAsia="Arial" w:cs="Arial"/>
          <w:sz w:val="24"/>
          <w:szCs w:val="24"/>
        </w:rPr>
        <w:t xml:space="preserve"> and other such devices compromised by the police to ensure that if they are </w:t>
      </w:r>
      <w:r w:rsidRPr="2C02F368" w:rsidR="3D77B779">
        <w:rPr>
          <w:rFonts w:ascii="Arial" w:hAnsi="Arial" w:eastAsia="Arial" w:cs="Arial"/>
          <w:sz w:val="24"/>
          <w:szCs w:val="24"/>
        </w:rPr>
        <w:t>up</w:t>
      </w:r>
      <w:r w:rsidRPr="2C02F368" w:rsidR="03C2C6F9">
        <w:rPr>
          <w:rFonts w:ascii="Arial" w:hAnsi="Arial" w:eastAsia="Arial" w:cs="Arial"/>
          <w:sz w:val="24"/>
          <w:szCs w:val="24"/>
        </w:rPr>
        <w:t xml:space="preserve"> to something </w:t>
      </w:r>
      <w:r w:rsidRPr="2C02F368" w:rsidR="0CB1408A">
        <w:rPr>
          <w:rFonts w:ascii="Arial" w:hAnsi="Arial" w:eastAsia="Arial" w:cs="Arial"/>
          <w:sz w:val="24"/>
          <w:szCs w:val="24"/>
        </w:rPr>
        <w:t>that</w:t>
      </w:r>
      <w:r w:rsidRPr="2C02F368" w:rsidR="03C2C6F9">
        <w:rPr>
          <w:rFonts w:ascii="Arial" w:hAnsi="Arial" w:eastAsia="Arial" w:cs="Arial"/>
          <w:sz w:val="24"/>
          <w:szCs w:val="24"/>
        </w:rPr>
        <w:t xml:space="preserve"> it will be found and </w:t>
      </w:r>
      <w:r w:rsidRPr="2C02F368" w:rsidR="193F3B87">
        <w:rPr>
          <w:rFonts w:ascii="Arial" w:hAnsi="Arial" w:eastAsia="Arial" w:cs="Arial"/>
          <w:sz w:val="24"/>
          <w:szCs w:val="24"/>
        </w:rPr>
        <w:t>catalogued</w:t>
      </w:r>
      <w:r w:rsidRPr="2C02F368" w:rsidR="03C2C6F9">
        <w:rPr>
          <w:rFonts w:ascii="Arial" w:hAnsi="Arial" w:eastAsia="Arial" w:cs="Arial"/>
          <w:sz w:val="24"/>
          <w:szCs w:val="24"/>
        </w:rPr>
        <w:t xml:space="preserve"> and </w:t>
      </w:r>
      <w:r w:rsidRPr="2C02F368" w:rsidR="3958807A">
        <w:rPr>
          <w:rFonts w:ascii="Arial" w:hAnsi="Arial" w:eastAsia="Arial" w:cs="Arial"/>
          <w:sz w:val="24"/>
          <w:szCs w:val="24"/>
        </w:rPr>
        <w:t>acted</w:t>
      </w:r>
      <w:r w:rsidRPr="2C02F368" w:rsidR="03C2C6F9">
        <w:rPr>
          <w:rFonts w:ascii="Arial" w:hAnsi="Arial" w:eastAsia="Arial" w:cs="Arial"/>
          <w:sz w:val="24"/>
          <w:szCs w:val="24"/>
        </w:rPr>
        <w:t xml:space="preserve"> upon)</w:t>
      </w:r>
      <w:r w:rsidRPr="2C02F368" w:rsidR="402A7570">
        <w:rPr>
          <w:rFonts w:ascii="Arial" w:hAnsi="Arial" w:eastAsia="Arial" w:cs="Arial"/>
          <w:sz w:val="24"/>
          <w:szCs w:val="24"/>
        </w:rPr>
        <w:t xml:space="preserve">, the Uk has now faced </w:t>
      </w:r>
      <w:r w:rsidRPr="2C02F368" w:rsidR="402A7570">
        <w:rPr>
          <w:rFonts w:ascii="Arial" w:hAnsi="Arial" w:eastAsia="Arial" w:cs="Arial"/>
          <w:sz w:val="24"/>
          <w:szCs w:val="24"/>
        </w:rPr>
        <w:t>numerous</w:t>
      </w:r>
      <w:r w:rsidRPr="2C02F368" w:rsidR="402A7570">
        <w:rPr>
          <w:rFonts w:ascii="Arial" w:hAnsi="Arial" w:eastAsia="Arial" w:cs="Arial"/>
          <w:sz w:val="24"/>
          <w:szCs w:val="24"/>
        </w:rPr>
        <w:t xml:space="preserve"> attacks like these and have learnt from each one, and there is no doubt that many have been stopped before they could come to </w:t>
      </w:r>
      <w:r w:rsidRPr="2C02F368" w:rsidR="402A7570">
        <w:rPr>
          <w:rFonts w:ascii="Arial" w:hAnsi="Arial" w:eastAsia="Arial" w:cs="Arial"/>
          <w:sz w:val="24"/>
          <w:szCs w:val="24"/>
        </w:rPr>
        <w:t>fruition</w:t>
      </w:r>
      <w:r w:rsidRPr="2C02F368" w:rsidR="402A7570">
        <w:rPr>
          <w:rFonts w:ascii="Arial" w:hAnsi="Arial" w:eastAsia="Arial" w:cs="Arial"/>
          <w:sz w:val="24"/>
          <w:szCs w:val="24"/>
        </w:rPr>
        <w:t xml:space="preserve"> which also helps the emergency services not have to deal with such massive incidents as</w:t>
      </w:r>
      <w:r w:rsidRPr="2C02F368" w:rsidR="0438C001">
        <w:rPr>
          <w:rFonts w:ascii="Arial" w:hAnsi="Arial" w:eastAsia="Arial" w:cs="Arial"/>
          <w:sz w:val="24"/>
          <w:szCs w:val="24"/>
        </w:rPr>
        <w:t xml:space="preserve"> well as </w:t>
      </w:r>
      <w:r w:rsidRPr="2C02F368" w:rsidR="402A7570">
        <w:rPr>
          <w:rFonts w:ascii="Arial" w:hAnsi="Arial" w:eastAsia="Arial" w:cs="Arial"/>
          <w:sz w:val="24"/>
          <w:szCs w:val="24"/>
        </w:rPr>
        <w:t xml:space="preserve">the nation itself not having to deal with </w:t>
      </w:r>
      <w:r w:rsidRPr="2C02F368" w:rsidR="394AE029">
        <w:rPr>
          <w:rFonts w:ascii="Arial" w:hAnsi="Arial" w:eastAsia="Arial" w:cs="Arial"/>
          <w:sz w:val="24"/>
          <w:szCs w:val="24"/>
        </w:rPr>
        <w:t xml:space="preserve">the emotional toll that attacks of this scale out on </w:t>
      </w:r>
      <w:r w:rsidRPr="2C02F368" w:rsidR="3BDE28D2">
        <w:rPr>
          <w:rFonts w:ascii="Arial" w:hAnsi="Arial" w:eastAsia="Arial" w:cs="Arial"/>
          <w:sz w:val="24"/>
          <w:szCs w:val="24"/>
        </w:rPr>
        <w:t>people's</w:t>
      </w:r>
      <w:r w:rsidRPr="2C02F368" w:rsidR="394AE029">
        <w:rPr>
          <w:rFonts w:ascii="Arial" w:hAnsi="Arial" w:eastAsia="Arial" w:cs="Arial"/>
          <w:sz w:val="24"/>
          <w:szCs w:val="24"/>
        </w:rPr>
        <w:t xml:space="preserve"> minds, it allows us to be safer as we live our lives and not having to worry </w:t>
      </w:r>
      <w:r w:rsidRPr="2C02F368" w:rsidR="30729182">
        <w:rPr>
          <w:rFonts w:ascii="Arial" w:hAnsi="Arial" w:eastAsia="Arial" w:cs="Arial"/>
          <w:sz w:val="24"/>
          <w:szCs w:val="24"/>
        </w:rPr>
        <w:t>about</w:t>
      </w:r>
      <w:r w:rsidRPr="2C02F368" w:rsidR="394AE029">
        <w:rPr>
          <w:rFonts w:ascii="Arial" w:hAnsi="Arial" w:eastAsia="Arial" w:cs="Arial"/>
          <w:sz w:val="24"/>
          <w:szCs w:val="24"/>
        </w:rPr>
        <w:t xml:space="preserve"> </w:t>
      </w:r>
      <w:r w:rsidRPr="2C02F368" w:rsidR="3B6725D6">
        <w:rPr>
          <w:rFonts w:ascii="Arial" w:hAnsi="Arial" w:eastAsia="Arial" w:cs="Arial"/>
          <w:sz w:val="24"/>
          <w:szCs w:val="24"/>
        </w:rPr>
        <w:t>some</w:t>
      </w:r>
      <w:r w:rsidRPr="2C02F368" w:rsidR="394AE029">
        <w:rPr>
          <w:rFonts w:ascii="Arial" w:hAnsi="Arial" w:eastAsia="Arial" w:cs="Arial"/>
          <w:sz w:val="24"/>
          <w:szCs w:val="24"/>
        </w:rPr>
        <w:t xml:space="preserve"> crazed madman (or a sane one who has been </w:t>
      </w:r>
      <w:r w:rsidRPr="2C02F368" w:rsidR="4619EE1B">
        <w:rPr>
          <w:rFonts w:ascii="Arial" w:hAnsi="Arial" w:eastAsia="Arial" w:cs="Arial"/>
          <w:sz w:val="24"/>
          <w:szCs w:val="24"/>
        </w:rPr>
        <w:t>misguided</w:t>
      </w:r>
      <w:r w:rsidRPr="2C02F368" w:rsidR="394AE029">
        <w:rPr>
          <w:rFonts w:ascii="Arial" w:hAnsi="Arial" w:eastAsia="Arial" w:cs="Arial"/>
          <w:sz w:val="24"/>
          <w:szCs w:val="24"/>
        </w:rPr>
        <w:t>) blowing people up out of nowhere.</w:t>
      </w:r>
    </w:p>
    <w:p xmlns:wp14="http://schemas.microsoft.com/office/word/2010/wordml" w:rsidP="2C02F368" w14:paraId="180750A1" wp14:textId="12D74B2F">
      <w:pPr>
        <w:pStyle w:val="Normal"/>
        <w:ind w:firstLine="720"/>
        <w:rPr>
          <w:rFonts w:ascii="Arial" w:hAnsi="Arial" w:eastAsia="Arial" w:cs="Arial"/>
          <w:sz w:val="24"/>
          <w:szCs w:val="24"/>
        </w:rPr>
      </w:pPr>
      <w:r w:rsidRPr="2C02F368" w:rsidR="57E65A52">
        <w:rPr>
          <w:rFonts w:ascii="Arial" w:hAnsi="Arial" w:eastAsia="Arial" w:cs="Arial"/>
          <w:sz w:val="24"/>
          <w:szCs w:val="24"/>
        </w:rPr>
        <w:t>While not</w:t>
      </w:r>
      <w:r w:rsidRPr="2C02F368" w:rsidR="57622830">
        <w:rPr>
          <w:rFonts w:ascii="Arial" w:hAnsi="Arial" w:eastAsia="Arial" w:cs="Arial"/>
          <w:sz w:val="24"/>
          <w:szCs w:val="24"/>
        </w:rPr>
        <w:t xml:space="preserve"> an immediate after effect those who survived that day and managed to leave or walk away on their own accord would </w:t>
      </w:r>
      <w:r w:rsidRPr="2C02F368" w:rsidR="1C11AF82">
        <w:rPr>
          <w:rFonts w:ascii="Arial" w:hAnsi="Arial" w:eastAsia="Arial" w:cs="Arial"/>
          <w:sz w:val="24"/>
          <w:szCs w:val="24"/>
        </w:rPr>
        <w:t>inevitably</w:t>
      </w:r>
      <w:r w:rsidRPr="2C02F368" w:rsidR="57622830">
        <w:rPr>
          <w:rFonts w:ascii="Arial" w:hAnsi="Arial" w:eastAsia="Arial" w:cs="Arial"/>
          <w:sz w:val="24"/>
          <w:szCs w:val="24"/>
        </w:rPr>
        <w:t xml:space="preserve"> be damaged by the </w:t>
      </w:r>
      <w:r w:rsidRPr="2C02F368" w:rsidR="31B763FD">
        <w:rPr>
          <w:rFonts w:ascii="Arial" w:hAnsi="Arial" w:eastAsia="Arial" w:cs="Arial"/>
          <w:sz w:val="24"/>
          <w:szCs w:val="24"/>
        </w:rPr>
        <w:t>experience</w:t>
      </w:r>
      <w:r w:rsidRPr="2C02F368" w:rsidR="57622830">
        <w:rPr>
          <w:rFonts w:ascii="Arial" w:hAnsi="Arial" w:eastAsia="Arial" w:cs="Arial"/>
          <w:sz w:val="24"/>
          <w:szCs w:val="24"/>
        </w:rPr>
        <w:t xml:space="preserve"> through trauma of the mind and </w:t>
      </w:r>
      <w:r w:rsidRPr="2C02F368" w:rsidR="4145E271">
        <w:rPr>
          <w:rFonts w:ascii="Arial" w:hAnsi="Arial" w:eastAsia="Arial" w:cs="Arial"/>
          <w:sz w:val="24"/>
          <w:szCs w:val="24"/>
        </w:rPr>
        <w:t>emotional</w:t>
      </w:r>
      <w:r w:rsidRPr="2C02F368" w:rsidR="57622830">
        <w:rPr>
          <w:rFonts w:ascii="Arial" w:hAnsi="Arial" w:eastAsia="Arial" w:cs="Arial"/>
          <w:sz w:val="24"/>
          <w:szCs w:val="24"/>
        </w:rPr>
        <w:t xml:space="preserve"> loss as well as delayed physical ailments that would </w:t>
      </w:r>
      <w:r w:rsidRPr="2C02F368" w:rsidR="7E70E4FA">
        <w:rPr>
          <w:rFonts w:ascii="Arial" w:hAnsi="Arial" w:eastAsia="Arial" w:cs="Arial"/>
          <w:sz w:val="24"/>
          <w:szCs w:val="24"/>
        </w:rPr>
        <w:t>plague</w:t>
      </w:r>
      <w:r w:rsidRPr="2C02F368" w:rsidR="57622830">
        <w:rPr>
          <w:rFonts w:ascii="Arial" w:hAnsi="Arial" w:eastAsia="Arial" w:cs="Arial"/>
          <w:sz w:val="24"/>
          <w:szCs w:val="24"/>
        </w:rPr>
        <w:t xml:space="preserve"> them</w:t>
      </w:r>
      <w:r w:rsidRPr="2C02F368" w:rsidR="2CB0006C">
        <w:rPr>
          <w:rFonts w:ascii="Arial" w:hAnsi="Arial" w:eastAsia="Arial" w:cs="Arial"/>
          <w:sz w:val="24"/>
          <w:szCs w:val="24"/>
        </w:rPr>
        <w:t xml:space="preserve"> for </w:t>
      </w:r>
      <w:r w:rsidRPr="2C02F368" w:rsidR="1E01074B">
        <w:rPr>
          <w:rFonts w:ascii="Arial" w:hAnsi="Arial" w:eastAsia="Arial" w:cs="Arial"/>
          <w:sz w:val="24"/>
          <w:szCs w:val="24"/>
        </w:rPr>
        <w:t>the</w:t>
      </w:r>
      <w:r w:rsidRPr="2C02F368" w:rsidR="2CB0006C">
        <w:rPr>
          <w:rFonts w:ascii="Arial" w:hAnsi="Arial" w:eastAsia="Arial" w:cs="Arial"/>
          <w:sz w:val="24"/>
          <w:szCs w:val="24"/>
        </w:rPr>
        <w:t xml:space="preserve"> rest of their lives</w:t>
      </w:r>
      <w:r w:rsidRPr="2C02F368" w:rsidR="7D5379E3">
        <w:rPr>
          <w:rFonts w:ascii="Arial" w:hAnsi="Arial" w:eastAsia="Arial" w:cs="Arial"/>
          <w:sz w:val="24"/>
          <w:szCs w:val="24"/>
        </w:rPr>
        <w:t xml:space="preserve">, </w:t>
      </w:r>
      <w:r w:rsidRPr="2C02F368" w:rsidR="154B7D7F">
        <w:rPr>
          <w:rFonts w:ascii="Arial" w:hAnsi="Arial" w:eastAsia="Arial" w:cs="Arial"/>
          <w:sz w:val="24"/>
          <w:szCs w:val="24"/>
        </w:rPr>
        <w:t xml:space="preserve">these people </w:t>
      </w:r>
      <w:r w:rsidRPr="2C02F368" w:rsidR="5C0BFACB">
        <w:rPr>
          <w:rFonts w:ascii="Arial" w:hAnsi="Arial" w:eastAsia="Arial" w:cs="Arial"/>
          <w:sz w:val="24"/>
          <w:szCs w:val="24"/>
        </w:rPr>
        <w:t>would</w:t>
      </w:r>
      <w:r w:rsidRPr="2C02F368" w:rsidR="154B7D7F">
        <w:rPr>
          <w:rFonts w:ascii="Arial" w:hAnsi="Arial" w:eastAsia="Arial" w:cs="Arial"/>
          <w:sz w:val="24"/>
          <w:szCs w:val="24"/>
        </w:rPr>
        <w:t xml:space="preserve"> be stricken </w:t>
      </w:r>
      <w:r w:rsidRPr="2C02F368" w:rsidR="1A4E5613">
        <w:rPr>
          <w:rFonts w:ascii="Arial" w:hAnsi="Arial" w:eastAsia="Arial" w:cs="Arial"/>
          <w:sz w:val="24"/>
          <w:szCs w:val="24"/>
        </w:rPr>
        <w:t>with</w:t>
      </w:r>
      <w:r w:rsidRPr="2C02F368" w:rsidR="154B7D7F">
        <w:rPr>
          <w:rFonts w:ascii="Arial" w:hAnsi="Arial" w:eastAsia="Arial" w:cs="Arial"/>
          <w:sz w:val="24"/>
          <w:szCs w:val="24"/>
        </w:rPr>
        <w:t xml:space="preserve"> survivors guilt and would form that day remember their helplessness (in the case of one woman and the train carriage she was in) </w:t>
      </w:r>
      <w:r w:rsidRPr="2C02F368" w:rsidR="67B0F0B9">
        <w:rPr>
          <w:rFonts w:ascii="Arial" w:hAnsi="Arial" w:eastAsia="Arial" w:cs="Arial"/>
          <w:sz w:val="24"/>
          <w:szCs w:val="24"/>
        </w:rPr>
        <w:t>listening</w:t>
      </w:r>
      <w:r w:rsidRPr="2C02F368" w:rsidR="154B7D7F">
        <w:rPr>
          <w:rFonts w:ascii="Arial" w:hAnsi="Arial" w:eastAsia="Arial" w:cs="Arial"/>
          <w:sz w:val="24"/>
          <w:szCs w:val="24"/>
        </w:rPr>
        <w:t xml:space="preserve"> to </w:t>
      </w:r>
      <w:r w:rsidRPr="2C02F368" w:rsidR="3F7CD6F1">
        <w:rPr>
          <w:rFonts w:ascii="Arial" w:hAnsi="Arial" w:eastAsia="Arial" w:cs="Arial"/>
          <w:sz w:val="24"/>
          <w:szCs w:val="24"/>
        </w:rPr>
        <w:t>people</w:t>
      </w:r>
      <w:r w:rsidRPr="2C02F368" w:rsidR="154B7D7F">
        <w:rPr>
          <w:rFonts w:ascii="Arial" w:hAnsi="Arial" w:eastAsia="Arial" w:cs="Arial"/>
          <w:sz w:val="24"/>
          <w:szCs w:val="24"/>
        </w:rPr>
        <w:t xml:space="preserve"> injured but being unable to help and having to wait an hour before </w:t>
      </w:r>
      <w:r w:rsidRPr="2C02F368" w:rsidR="6354BF64">
        <w:rPr>
          <w:rFonts w:ascii="Arial" w:hAnsi="Arial" w:eastAsia="Arial" w:cs="Arial"/>
          <w:sz w:val="24"/>
          <w:szCs w:val="24"/>
        </w:rPr>
        <w:t xml:space="preserve">they </w:t>
      </w:r>
      <w:r w:rsidRPr="2C02F368" w:rsidR="154B7D7F">
        <w:rPr>
          <w:rFonts w:ascii="Arial" w:hAnsi="Arial" w:eastAsia="Arial" w:cs="Arial"/>
          <w:sz w:val="24"/>
          <w:szCs w:val="24"/>
        </w:rPr>
        <w:t xml:space="preserve">were reached </w:t>
      </w:r>
      <w:r w:rsidRPr="2C02F368" w:rsidR="48768E49">
        <w:rPr>
          <w:rFonts w:ascii="Arial" w:hAnsi="Arial" w:eastAsia="Arial" w:cs="Arial"/>
          <w:sz w:val="24"/>
          <w:szCs w:val="24"/>
        </w:rPr>
        <w:t>by the</w:t>
      </w:r>
      <w:r w:rsidRPr="2C02F368" w:rsidR="154B7D7F">
        <w:rPr>
          <w:rFonts w:ascii="Arial" w:hAnsi="Arial" w:eastAsia="Arial" w:cs="Arial"/>
          <w:sz w:val="24"/>
          <w:szCs w:val="24"/>
        </w:rPr>
        <w:t xml:space="preserve"> emergency services for help</w:t>
      </w:r>
      <w:r w:rsidRPr="2C02F368" w:rsidR="00D71DAB">
        <w:rPr>
          <w:rFonts w:ascii="Arial" w:hAnsi="Arial" w:eastAsia="Arial" w:cs="Arial"/>
          <w:sz w:val="24"/>
          <w:szCs w:val="24"/>
        </w:rPr>
        <w:t xml:space="preserve"> some of these people would need mental health help for the rest of their lives and may never overcome the grief they feel from said event</w:t>
      </w:r>
      <w:r w:rsidRPr="2C02F368" w:rsidR="078FB4F9">
        <w:rPr>
          <w:rFonts w:ascii="Arial" w:hAnsi="Arial" w:eastAsia="Arial" w:cs="Arial"/>
          <w:sz w:val="24"/>
          <w:szCs w:val="24"/>
        </w:rPr>
        <w:t>.</w:t>
      </w:r>
    </w:p>
    <w:p xmlns:wp14="http://schemas.microsoft.com/office/word/2010/wordml" w:rsidP="2C02F368" w14:paraId="7225081E" wp14:textId="327410CB">
      <w:pPr>
        <w:pStyle w:val="Normal"/>
        <w:rPr>
          <w:rFonts w:ascii="Arial" w:hAnsi="Arial" w:eastAsia="Arial" w:cs="Arial"/>
          <w:sz w:val="24"/>
          <w:szCs w:val="24"/>
          <w:u w:val="single"/>
        </w:rPr>
      </w:pPr>
      <w:r w:rsidRPr="2C02F368" w:rsidR="1E910CF8">
        <w:rPr>
          <w:rFonts w:ascii="Arial" w:hAnsi="Arial" w:eastAsia="Arial" w:cs="Arial"/>
          <w:sz w:val="24"/>
          <w:szCs w:val="24"/>
        </w:rPr>
        <w:t xml:space="preserve"> </w:t>
      </w:r>
    </w:p>
    <w:p xmlns:wp14="http://schemas.microsoft.com/office/word/2010/wordml" w:rsidP="2C02F368" w14:paraId="18478E1E" wp14:textId="0448175E">
      <w:pPr>
        <w:pStyle w:val="Normal"/>
        <w:rPr>
          <w:rFonts w:ascii="Arial" w:hAnsi="Arial" w:eastAsia="Arial" w:cs="Arial"/>
          <w:sz w:val="24"/>
          <w:szCs w:val="24"/>
          <w:u w:val="single"/>
        </w:rPr>
      </w:pPr>
    </w:p>
    <w:p xmlns:wp14="http://schemas.microsoft.com/office/word/2010/wordml" w:rsidP="2C02F368" w14:paraId="00B9BCD6" wp14:textId="5A881191">
      <w:pPr>
        <w:pStyle w:val="Normal"/>
        <w:rPr>
          <w:rFonts w:ascii="Arial" w:hAnsi="Arial" w:eastAsia="Arial" w:cs="Arial"/>
          <w:sz w:val="24"/>
          <w:szCs w:val="24"/>
          <w:u w:val="single"/>
        </w:rPr>
      </w:pPr>
    </w:p>
    <w:p xmlns:wp14="http://schemas.microsoft.com/office/word/2010/wordml" w:rsidP="2C02F368" w14:paraId="35E8D1FF" wp14:textId="4881BDB8">
      <w:pPr>
        <w:pStyle w:val="Normal"/>
        <w:rPr>
          <w:rFonts w:ascii="Arial" w:hAnsi="Arial" w:eastAsia="Arial" w:cs="Arial"/>
          <w:sz w:val="24"/>
          <w:szCs w:val="24"/>
          <w:u w:val="single"/>
        </w:rPr>
      </w:pPr>
    </w:p>
    <w:p xmlns:wp14="http://schemas.microsoft.com/office/word/2010/wordml" w:rsidP="2C02F368" w14:paraId="549F5133" wp14:textId="0FDF577D">
      <w:pPr>
        <w:pStyle w:val="Normal"/>
        <w:rPr>
          <w:rFonts w:ascii="Arial" w:hAnsi="Arial" w:eastAsia="Arial" w:cs="Arial"/>
          <w:sz w:val="24"/>
          <w:szCs w:val="24"/>
          <w:u w:val="single"/>
        </w:rPr>
      </w:pPr>
    </w:p>
    <w:p xmlns:wp14="http://schemas.microsoft.com/office/word/2010/wordml" w:rsidP="2C02F368" w14:paraId="32F4C6C4" wp14:textId="22170BE4">
      <w:pPr>
        <w:pStyle w:val="Normal"/>
        <w:rPr>
          <w:rFonts w:ascii="Arial" w:hAnsi="Arial" w:eastAsia="Arial" w:cs="Arial"/>
          <w:sz w:val="24"/>
          <w:szCs w:val="24"/>
          <w:u w:val="single"/>
        </w:rPr>
      </w:pPr>
    </w:p>
    <w:p xmlns:wp14="http://schemas.microsoft.com/office/word/2010/wordml" w:rsidP="2C02F368" w14:paraId="740900E6" wp14:textId="295CD05B">
      <w:pPr>
        <w:pStyle w:val="Normal"/>
        <w:rPr>
          <w:rFonts w:ascii="Arial" w:hAnsi="Arial" w:eastAsia="Arial" w:cs="Arial"/>
          <w:sz w:val="24"/>
          <w:szCs w:val="24"/>
          <w:u w:val="single"/>
        </w:rPr>
      </w:pPr>
    </w:p>
    <w:p xmlns:wp14="http://schemas.microsoft.com/office/word/2010/wordml" w:rsidP="2C02F368" w14:paraId="0BB36F4C" wp14:textId="068270D2">
      <w:pPr>
        <w:pStyle w:val="Normal"/>
        <w:rPr>
          <w:rFonts w:ascii="Arial" w:hAnsi="Arial" w:eastAsia="Arial" w:cs="Arial"/>
          <w:sz w:val="24"/>
          <w:szCs w:val="24"/>
          <w:u w:val="single"/>
        </w:rPr>
      </w:pPr>
    </w:p>
    <w:p xmlns:wp14="http://schemas.microsoft.com/office/word/2010/wordml" w:rsidP="2C02F368" w14:paraId="231650EE" wp14:textId="3267FC5F">
      <w:pPr>
        <w:pStyle w:val="Normal"/>
        <w:rPr>
          <w:rFonts w:ascii="Arial" w:hAnsi="Arial" w:eastAsia="Arial" w:cs="Arial"/>
          <w:sz w:val="24"/>
          <w:szCs w:val="24"/>
          <w:u w:val="single"/>
        </w:rPr>
      </w:pPr>
    </w:p>
    <w:p xmlns:wp14="http://schemas.microsoft.com/office/word/2010/wordml" w:rsidP="2C02F368" w14:paraId="3DA23BE1" wp14:textId="3355796B">
      <w:pPr>
        <w:pStyle w:val="Normal"/>
        <w:rPr>
          <w:rFonts w:ascii="Arial" w:hAnsi="Arial" w:eastAsia="Arial" w:cs="Arial"/>
          <w:sz w:val="24"/>
          <w:szCs w:val="24"/>
          <w:u w:val="single"/>
        </w:rPr>
      </w:pPr>
    </w:p>
    <w:p xmlns:wp14="http://schemas.microsoft.com/office/word/2010/wordml" w:rsidP="2C02F368" w14:paraId="44ED65AA" wp14:textId="672E3453">
      <w:pPr>
        <w:pStyle w:val="Normal"/>
        <w:rPr>
          <w:rFonts w:ascii="Arial" w:hAnsi="Arial" w:eastAsia="Arial" w:cs="Arial"/>
          <w:sz w:val="24"/>
          <w:szCs w:val="24"/>
          <w:u w:val="single"/>
        </w:rPr>
      </w:pPr>
    </w:p>
    <w:p xmlns:wp14="http://schemas.microsoft.com/office/word/2010/wordml" w:rsidP="2C02F368" w14:paraId="1B08F022" wp14:textId="33FE28C5">
      <w:pPr>
        <w:pStyle w:val="Normal"/>
        <w:rPr>
          <w:rFonts w:ascii="Arial" w:hAnsi="Arial" w:eastAsia="Arial" w:cs="Arial"/>
          <w:sz w:val="24"/>
          <w:szCs w:val="24"/>
          <w:u w:val="single"/>
        </w:rPr>
      </w:pPr>
    </w:p>
    <w:p xmlns:wp14="http://schemas.microsoft.com/office/word/2010/wordml" w:rsidP="2C02F368" w14:paraId="7AB1017A" wp14:textId="69983B44">
      <w:pPr>
        <w:pStyle w:val="Normal"/>
        <w:rPr>
          <w:rFonts w:ascii="Arial" w:hAnsi="Arial" w:eastAsia="Arial" w:cs="Arial"/>
          <w:sz w:val="24"/>
          <w:szCs w:val="24"/>
          <w:u w:val="single"/>
        </w:rPr>
      </w:pPr>
    </w:p>
    <w:p xmlns:wp14="http://schemas.microsoft.com/office/word/2010/wordml" w:rsidP="2C02F368" w14:paraId="55F9CE1B" wp14:textId="68BD5E7E">
      <w:pPr>
        <w:pStyle w:val="Normal"/>
        <w:rPr>
          <w:rFonts w:ascii="Arial" w:hAnsi="Arial" w:eastAsia="Arial" w:cs="Arial"/>
          <w:sz w:val="24"/>
          <w:szCs w:val="24"/>
          <w:u w:val="single"/>
        </w:rPr>
      </w:pPr>
    </w:p>
    <w:p xmlns:wp14="http://schemas.microsoft.com/office/word/2010/wordml" w:rsidP="2C02F368" w14:paraId="197A23FF" wp14:textId="7CA3BC41">
      <w:pPr>
        <w:pStyle w:val="Normal"/>
        <w:rPr>
          <w:rFonts w:ascii="Arial" w:hAnsi="Arial" w:eastAsia="Arial" w:cs="Arial"/>
          <w:sz w:val="24"/>
          <w:szCs w:val="24"/>
          <w:u w:val="single"/>
        </w:rPr>
      </w:pPr>
    </w:p>
    <w:p xmlns:wp14="http://schemas.microsoft.com/office/word/2010/wordml" w:rsidP="2C02F368" w14:paraId="4F1F7D3C" wp14:textId="3575C0AF">
      <w:pPr>
        <w:pStyle w:val="Normal"/>
        <w:rPr>
          <w:rFonts w:ascii="Arial" w:hAnsi="Arial" w:eastAsia="Arial" w:cs="Arial"/>
          <w:sz w:val="24"/>
          <w:szCs w:val="24"/>
          <w:u w:val="single"/>
        </w:rPr>
      </w:pPr>
      <w:r w:rsidRPr="2C02F368" w:rsidR="1E910CF8">
        <w:rPr>
          <w:rFonts w:ascii="Arial" w:hAnsi="Arial" w:eastAsia="Arial" w:cs="Arial"/>
          <w:sz w:val="24"/>
          <w:szCs w:val="24"/>
          <w:u w:val="single"/>
        </w:rPr>
        <w:t>How the emergency services and its partnered agencies responded to and handled the incident</w:t>
      </w:r>
    </w:p>
    <w:p xmlns:wp14="http://schemas.microsoft.com/office/word/2010/wordml" w:rsidP="2C02F368" w14:paraId="31C0291C" wp14:textId="0A9E41D2">
      <w:pPr>
        <w:pStyle w:val="Normal"/>
        <w:rPr>
          <w:rFonts w:ascii="Arial" w:hAnsi="Arial" w:eastAsia="Arial" w:cs="Arial"/>
          <w:sz w:val="24"/>
          <w:szCs w:val="24"/>
        </w:rPr>
      </w:pPr>
      <w:r w:rsidRPr="2C02F368" w:rsidR="1E910CF8">
        <w:rPr>
          <w:rFonts w:ascii="Arial" w:hAnsi="Arial" w:eastAsia="Arial" w:cs="Arial"/>
          <w:sz w:val="24"/>
          <w:szCs w:val="24"/>
        </w:rPr>
        <w:t xml:space="preserve">The emergency services were </w:t>
      </w:r>
      <w:r w:rsidRPr="2C02F368" w:rsidR="1E910CF8">
        <w:rPr>
          <w:rFonts w:ascii="Arial" w:hAnsi="Arial" w:eastAsia="Arial" w:cs="Arial"/>
          <w:sz w:val="24"/>
          <w:szCs w:val="24"/>
        </w:rPr>
        <w:t>En</w:t>
      </w:r>
      <w:r w:rsidRPr="2C02F368" w:rsidR="1E910CF8">
        <w:rPr>
          <w:rFonts w:ascii="Arial" w:hAnsi="Arial" w:eastAsia="Arial" w:cs="Arial"/>
          <w:sz w:val="24"/>
          <w:szCs w:val="24"/>
        </w:rPr>
        <w:t xml:space="preserve"> route within minutes as said above but there were definitely problems with how they endeavoured to deal with the situation, the responsibility of the attacks were claimed by the terrorist organisation Al-Qaeda although there was no evidence that proved it, the various emergency services that worked to contain the incident and to save those people who had survived consisted of the big three, the Police Service, the Ambulance Service and the Fire Service however there were  numerous amount of others in the area, for instance the underground authority that shut down the underground rail lines immediately after the attack to ensure that other trains didn’t get caught up in the incident themselves thus endangering others, the bureaucracy of the various services (especially the Fire Services) hampered the effectiveness of their work during the incident, the police services were first to arrive and cordoned the areas off from the public while also keeping things calm before the ambulance services moved in (with far less ambulances than were needed due to the belief there could be more attacks and they’d need to respond to them as well) and took over from there in regards to the medical needs of the survivors, the police then moved to secure the bodies of the fallen civilians and to move them to somewhere where further damaged would not be dealt, the police and the newly arrived fire services (some of which actually went to the wrong location down the road as opposed to the actual incident it was said to be from human error and confused about the names of streets, others which dealt with the bus fires and any other lingering flames and helped secure people form vehicles if they were stuck while others went to the underground to secure the trains, to put the fires out and save the people still trapped, of course due to bureaucracy the fire service refused to walk on the tracks as needed due to the need to have written evidence of the tracks not being electrified so as to keep themselves safe, they did this despite the police showcasing the tracks were off, and the underground services had turned the electrification off the moments after the trains were blown up.</w:t>
      </w:r>
    </w:p>
    <w:p xmlns:wp14="http://schemas.microsoft.com/office/word/2010/wordml" w:rsidP="2C02F368" w14:paraId="14B638D5" wp14:textId="68093FB0">
      <w:pPr>
        <w:pStyle w:val="Normal"/>
        <w:rPr>
          <w:rFonts w:ascii="Arial" w:hAnsi="Arial" w:eastAsia="Arial" w:cs="Arial"/>
          <w:sz w:val="24"/>
          <w:szCs w:val="24"/>
        </w:rPr>
      </w:pPr>
      <w:r w:rsidRPr="2C02F368" w:rsidR="1E910CF8">
        <w:rPr>
          <w:rFonts w:ascii="Arial" w:hAnsi="Arial" w:eastAsia="Arial" w:cs="Arial"/>
          <w:sz w:val="24"/>
          <w:szCs w:val="24"/>
        </w:rPr>
        <w:t xml:space="preserve">The emergency services despite arriving quickly were not working to their greatest effectiveness, in regards to the ambulance services which had only one person in the command centre to control the large amounts of personnel and vehicles in the incident area which had criticism for the one person in the control centre being overtaxed and stressed, the public criticised each of the emergency services in their own way from the police services taking too long to get the bodies of the fallen to safety, to the fire services not getting on with it due to the needing written evidence of the </w:t>
      </w:r>
      <w:r w:rsidRPr="2C02F368" w:rsidR="1E910CF8">
        <w:rPr>
          <w:rFonts w:ascii="Arial" w:hAnsi="Arial" w:eastAsia="Arial" w:cs="Arial"/>
          <w:sz w:val="24"/>
          <w:szCs w:val="24"/>
        </w:rPr>
        <w:t>non-electrified</w:t>
      </w:r>
      <w:r w:rsidRPr="2C02F368" w:rsidR="1E910CF8">
        <w:rPr>
          <w:rFonts w:ascii="Arial" w:hAnsi="Arial" w:eastAsia="Arial" w:cs="Arial"/>
          <w:sz w:val="24"/>
          <w:szCs w:val="24"/>
        </w:rPr>
        <w:t xml:space="preserve"> tracks and the ambulance service that had a difficulty of communication and only one person in the command centre overseeing things, such an undertaking should have had numerous operatives in the command centre to help especially because things could have changed and shifter within minutes if other attacks had taken place. </w:t>
      </w:r>
    </w:p>
    <w:p xmlns:wp14="http://schemas.microsoft.com/office/word/2010/wordml" w:rsidP="2C02F368" w14:paraId="3E971D79" wp14:textId="52C493A4">
      <w:pPr>
        <w:pStyle w:val="Normal"/>
        <w:rPr>
          <w:rFonts w:ascii="Arial" w:hAnsi="Arial" w:eastAsia="Arial" w:cs="Arial"/>
          <w:sz w:val="24"/>
          <w:szCs w:val="24"/>
        </w:rPr>
      </w:pPr>
      <w:r w:rsidRPr="2C02F368" w:rsidR="1E910CF8">
        <w:rPr>
          <w:rFonts w:ascii="Arial" w:hAnsi="Arial" w:eastAsia="Arial" w:cs="Arial"/>
          <w:sz w:val="24"/>
          <w:szCs w:val="24"/>
        </w:rPr>
        <w:t>The emergency services after the incident were after the criticisms and the good they did were given more training and more equipment to combat something like another terrorist attack, the police service tires now to predict terrorist attacks so as to pre-empt them to keep people safe without there needing to be any attack taking place they do this with the use of the CCTV and analysis of data so keep watch over those who would be the ones to commit such attacks, this attack was a wakeup call for the emergency services and it got them into a higher state of alert to remove the ineffectiveness and things that hampered the service in its entirety while keeping the effectiveness that was already present within each of the serviced that allowed them a better time of their day to day workings as well as any terrorist incidents which would go on to save lives in the future.</w:t>
      </w:r>
    </w:p>
    <w:p xmlns:wp14="http://schemas.microsoft.com/office/word/2010/wordml" w:rsidP="2C02F368" w14:paraId="5A5767B4" wp14:textId="0AEB1FCD">
      <w:pPr>
        <w:pStyle w:val="Normal"/>
        <w:rPr>
          <w:rFonts w:ascii="Arial" w:hAnsi="Arial" w:eastAsia="Arial" w:cs="Arial"/>
          <w:sz w:val="24"/>
          <w:szCs w:val="24"/>
        </w:rPr>
      </w:pPr>
      <w:r w:rsidRPr="2C02F368" w:rsidR="1E910CF8">
        <w:rPr>
          <w:rFonts w:ascii="Arial" w:hAnsi="Arial" w:eastAsia="Arial" w:cs="Arial"/>
          <w:sz w:val="24"/>
          <w:szCs w:val="24"/>
        </w:rPr>
        <w:t xml:space="preserve"> </w:t>
      </w:r>
    </w:p>
    <w:p xmlns:wp14="http://schemas.microsoft.com/office/word/2010/wordml" w:rsidP="2C02F368" w14:paraId="278F302F" wp14:textId="6E4A9B4C">
      <w:pPr>
        <w:pStyle w:val="Normal"/>
        <w:rPr>
          <w:rFonts w:ascii="Arial" w:hAnsi="Arial" w:eastAsia="Arial" w:cs="Arial"/>
          <w:sz w:val="24"/>
          <w:szCs w:val="24"/>
        </w:rPr>
      </w:pPr>
    </w:p>
    <w:p xmlns:wp14="http://schemas.microsoft.com/office/word/2010/wordml" w:rsidP="2C02F368" w14:paraId="29AFF9CF" wp14:textId="513D97B8">
      <w:pPr>
        <w:pStyle w:val="Normal"/>
        <w:rPr>
          <w:rFonts w:ascii="Arial" w:hAnsi="Arial" w:eastAsia="Arial" w:cs="Arial"/>
          <w:sz w:val="24"/>
          <w:szCs w:val="24"/>
        </w:rPr>
      </w:pPr>
    </w:p>
    <w:p xmlns:wp14="http://schemas.microsoft.com/office/word/2010/wordml" w:rsidP="2C02F368" w14:paraId="61D07914" wp14:textId="250C1854">
      <w:pPr>
        <w:pStyle w:val="Normal"/>
        <w:rPr>
          <w:rFonts w:ascii="Arial" w:hAnsi="Arial" w:eastAsia="Arial" w:cs="Arial"/>
          <w:sz w:val="24"/>
          <w:szCs w:val="24"/>
        </w:rPr>
      </w:pPr>
    </w:p>
    <w:p xmlns:wp14="http://schemas.microsoft.com/office/word/2010/wordml" w:rsidP="2C02F368" w14:paraId="26F95FAA" wp14:textId="57BB12D0">
      <w:pPr>
        <w:pStyle w:val="Normal"/>
        <w:rPr>
          <w:rFonts w:ascii="Arial" w:hAnsi="Arial" w:eastAsia="Arial" w:cs="Arial"/>
          <w:sz w:val="24"/>
          <w:szCs w:val="24"/>
        </w:rPr>
      </w:pPr>
    </w:p>
    <w:p xmlns:wp14="http://schemas.microsoft.com/office/word/2010/wordml" w:rsidP="2C02F368" w14:paraId="72EC1A06" wp14:textId="26A3B4FC">
      <w:pPr>
        <w:pStyle w:val="Normal"/>
        <w:rPr>
          <w:rFonts w:ascii="Arial" w:hAnsi="Arial" w:eastAsia="Arial" w:cs="Arial"/>
          <w:sz w:val="24"/>
          <w:szCs w:val="24"/>
        </w:rPr>
      </w:pPr>
    </w:p>
    <w:p xmlns:wp14="http://schemas.microsoft.com/office/word/2010/wordml" w:rsidP="2C02F368" w14:paraId="047E3869" wp14:textId="2EEA5617">
      <w:pPr>
        <w:pStyle w:val="Normal"/>
        <w:rPr>
          <w:rFonts w:ascii="Arial" w:hAnsi="Arial" w:eastAsia="Arial" w:cs="Arial"/>
          <w:sz w:val="24"/>
          <w:szCs w:val="24"/>
        </w:rPr>
      </w:pPr>
    </w:p>
    <w:p xmlns:wp14="http://schemas.microsoft.com/office/word/2010/wordml" w:rsidP="2C02F368" w14:paraId="6C03BEC0" wp14:textId="1C3E35F0">
      <w:pPr>
        <w:pStyle w:val="Normal"/>
        <w:rPr>
          <w:rFonts w:ascii="Arial" w:hAnsi="Arial" w:eastAsia="Arial" w:cs="Arial"/>
          <w:sz w:val="24"/>
          <w:szCs w:val="24"/>
        </w:rPr>
      </w:pPr>
    </w:p>
    <w:p xmlns:wp14="http://schemas.microsoft.com/office/word/2010/wordml" w:rsidP="2C02F368" w14:paraId="1FF67EC2" wp14:textId="1F25A493">
      <w:pPr>
        <w:pStyle w:val="Normal"/>
        <w:rPr>
          <w:rFonts w:ascii="Arial" w:hAnsi="Arial" w:eastAsia="Arial" w:cs="Arial"/>
          <w:sz w:val="24"/>
          <w:szCs w:val="24"/>
        </w:rPr>
      </w:pPr>
    </w:p>
    <w:p xmlns:wp14="http://schemas.microsoft.com/office/word/2010/wordml" w:rsidP="2C02F368" w14:paraId="61A5AD05" wp14:textId="339D8DEB">
      <w:pPr>
        <w:pStyle w:val="Normal"/>
        <w:rPr>
          <w:rFonts w:ascii="Arial" w:hAnsi="Arial" w:eastAsia="Arial" w:cs="Arial"/>
          <w:sz w:val="24"/>
          <w:szCs w:val="24"/>
        </w:rPr>
      </w:pPr>
    </w:p>
    <w:p xmlns:wp14="http://schemas.microsoft.com/office/word/2010/wordml" w:rsidP="2C02F368" w14:paraId="16FB9668" wp14:textId="45AB6144">
      <w:pPr>
        <w:pStyle w:val="Normal"/>
        <w:rPr>
          <w:rFonts w:ascii="Arial" w:hAnsi="Arial" w:eastAsia="Arial" w:cs="Arial"/>
          <w:sz w:val="24"/>
          <w:szCs w:val="24"/>
        </w:rPr>
      </w:pPr>
    </w:p>
    <w:p xmlns:wp14="http://schemas.microsoft.com/office/word/2010/wordml" w:rsidP="2C02F368" w14:paraId="53FCAF79" wp14:textId="1030C1B8">
      <w:pPr>
        <w:pStyle w:val="Normal"/>
        <w:rPr>
          <w:rFonts w:ascii="Arial" w:hAnsi="Arial" w:eastAsia="Arial" w:cs="Arial"/>
          <w:sz w:val="24"/>
          <w:szCs w:val="24"/>
        </w:rPr>
      </w:pPr>
    </w:p>
    <w:p xmlns:wp14="http://schemas.microsoft.com/office/word/2010/wordml" w:rsidP="2C02F368" w14:paraId="0D9D6668" wp14:textId="5F30528D">
      <w:pPr>
        <w:pStyle w:val="Normal"/>
        <w:rPr>
          <w:rFonts w:ascii="Arial" w:hAnsi="Arial" w:eastAsia="Arial" w:cs="Arial"/>
          <w:sz w:val="24"/>
          <w:szCs w:val="24"/>
        </w:rPr>
      </w:pPr>
    </w:p>
    <w:p xmlns:wp14="http://schemas.microsoft.com/office/word/2010/wordml" w:rsidP="2C02F368" w14:paraId="2AD1CD88" wp14:textId="45E7D47A">
      <w:pPr>
        <w:pStyle w:val="Normal"/>
        <w:rPr>
          <w:rFonts w:ascii="Arial" w:hAnsi="Arial" w:eastAsia="Arial" w:cs="Arial"/>
          <w:sz w:val="24"/>
          <w:szCs w:val="24"/>
        </w:rPr>
      </w:pPr>
    </w:p>
    <w:p xmlns:wp14="http://schemas.microsoft.com/office/word/2010/wordml" w:rsidP="2C02F368" w14:paraId="787514D4" wp14:textId="1A24ADE9">
      <w:pPr>
        <w:pStyle w:val="Normal"/>
        <w:rPr>
          <w:rFonts w:ascii="Arial" w:hAnsi="Arial" w:eastAsia="Arial" w:cs="Arial"/>
          <w:sz w:val="24"/>
          <w:szCs w:val="24"/>
        </w:rPr>
      </w:pPr>
    </w:p>
    <w:p xmlns:wp14="http://schemas.microsoft.com/office/word/2010/wordml" w:rsidP="2C02F368" w14:paraId="2EF3BF76" wp14:textId="37B6E6A8">
      <w:pPr>
        <w:pStyle w:val="Normal"/>
        <w:rPr>
          <w:rFonts w:ascii="Arial" w:hAnsi="Arial" w:eastAsia="Arial" w:cs="Arial"/>
          <w:sz w:val="24"/>
          <w:szCs w:val="24"/>
        </w:rPr>
      </w:pPr>
    </w:p>
    <w:p xmlns:wp14="http://schemas.microsoft.com/office/word/2010/wordml" w:rsidP="2C02F368" w14:paraId="4B67E8F6" wp14:textId="41B1987D">
      <w:pPr>
        <w:pStyle w:val="Normal"/>
        <w:rPr>
          <w:rFonts w:ascii="Arial" w:hAnsi="Arial" w:eastAsia="Arial" w:cs="Arial"/>
          <w:sz w:val="24"/>
          <w:szCs w:val="24"/>
        </w:rPr>
      </w:pPr>
    </w:p>
    <w:p xmlns:wp14="http://schemas.microsoft.com/office/word/2010/wordml" w:rsidP="2C02F368" w14:paraId="7A2F0893" wp14:textId="1F58E3CA">
      <w:pPr>
        <w:pStyle w:val="Normal"/>
        <w:rPr>
          <w:rFonts w:ascii="Arial" w:hAnsi="Arial" w:eastAsia="Arial" w:cs="Arial"/>
          <w:sz w:val="24"/>
          <w:szCs w:val="24"/>
        </w:rPr>
      </w:pPr>
    </w:p>
    <w:p xmlns:wp14="http://schemas.microsoft.com/office/word/2010/wordml" w:rsidP="2C02F368" w14:paraId="20B0CB68" wp14:textId="68402035">
      <w:pPr>
        <w:pStyle w:val="Normal"/>
        <w:rPr>
          <w:rFonts w:ascii="Arial" w:hAnsi="Arial" w:eastAsia="Arial" w:cs="Arial"/>
          <w:sz w:val="24"/>
          <w:szCs w:val="24"/>
        </w:rPr>
      </w:pPr>
    </w:p>
    <w:p xmlns:wp14="http://schemas.microsoft.com/office/word/2010/wordml" w:rsidP="2C02F368" w14:paraId="7405C6A3" wp14:textId="68B433E7">
      <w:pPr>
        <w:pStyle w:val="Normal"/>
        <w:rPr>
          <w:rFonts w:ascii="Arial" w:hAnsi="Arial" w:eastAsia="Arial" w:cs="Arial"/>
          <w:sz w:val="24"/>
          <w:szCs w:val="24"/>
        </w:rPr>
      </w:pPr>
    </w:p>
    <w:p xmlns:wp14="http://schemas.microsoft.com/office/word/2010/wordml" w:rsidP="2C02F368" w14:paraId="56CA1C81" wp14:textId="0FA970E6">
      <w:pPr>
        <w:pStyle w:val="Normal"/>
        <w:rPr>
          <w:rFonts w:ascii="Arial" w:hAnsi="Arial" w:eastAsia="Arial" w:cs="Arial"/>
          <w:sz w:val="24"/>
          <w:szCs w:val="24"/>
        </w:rPr>
      </w:pPr>
    </w:p>
    <w:p xmlns:wp14="http://schemas.microsoft.com/office/word/2010/wordml" w:rsidP="2C02F368" w14:paraId="559B2E61" wp14:textId="1B1CE8AB">
      <w:pPr>
        <w:pStyle w:val="Normal"/>
        <w:rPr>
          <w:rFonts w:ascii="Arial" w:hAnsi="Arial" w:eastAsia="Arial" w:cs="Arial"/>
          <w:sz w:val="24"/>
          <w:szCs w:val="24"/>
        </w:rPr>
      </w:pPr>
    </w:p>
    <w:p xmlns:wp14="http://schemas.microsoft.com/office/word/2010/wordml" w:rsidP="2C02F368" w14:paraId="18E61D01" wp14:textId="45268FFF">
      <w:pPr>
        <w:pStyle w:val="Normal"/>
        <w:rPr>
          <w:rFonts w:ascii="Arial" w:hAnsi="Arial" w:eastAsia="Arial" w:cs="Arial"/>
          <w:sz w:val="24"/>
          <w:szCs w:val="24"/>
        </w:rPr>
      </w:pPr>
    </w:p>
    <w:p xmlns:wp14="http://schemas.microsoft.com/office/word/2010/wordml" w:rsidP="2C02F368" w14:paraId="45631C5B" wp14:textId="41E0B3D7">
      <w:pPr>
        <w:pStyle w:val="Normal"/>
        <w:rPr>
          <w:rFonts w:ascii="Arial" w:hAnsi="Arial" w:eastAsia="Arial" w:cs="Arial"/>
          <w:sz w:val="24"/>
          <w:szCs w:val="24"/>
        </w:rPr>
      </w:pPr>
    </w:p>
    <w:p xmlns:wp14="http://schemas.microsoft.com/office/word/2010/wordml" w:rsidP="2C02F368" w14:paraId="56B1717F" wp14:textId="5262025D">
      <w:pPr>
        <w:pStyle w:val="Normal"/>
        <w:rPr>
          <w:rFonts w:ascii="Arial" w:hAnsi="Arial" w:eastAsia="Arial" w:cs="Arial"/>
          <w:sz w:val="24"/>
          <w:szCs w:val="24"/>
        </w:rPr>
      </w:pPr>
    </w:p>
    <w:p xmlns:wp14="http://schemas.microsoft.com/office/word/2010/wordml" w:rsidP="2C02F368" w14:paraId="25C9311A" wp14:textId="4CEFC1C8">
      <w:pPr>
        <w:pStyle w:val="Normal"/>
        <w:rPr>
          <w:rFonts w:ascii="Arial" w:hAnsi="Arial" w:eastAsia="Arial" w:cs="Arial"/>
          <w:sz w:val="24"/>
          <w:szCs w:val="24"/>
        </w:rPr>
      </w:pPr>
      <w:r w:rsidRPr="2C02F368" w:rsidR="1E910CF8">
        <w:rPr>
          <w:rFonts w:ascii="Arial" w:hAnsi="Arial" w:eastAsia="Arial" w:cs="Arial"/>
          <w:sz w:val="24"/>
          <w:szCs w:val="24"/>
        </w:rPr>
        <w:t>Conclusion/recommendations</w:t>
      </w:r>
    </w:p>
    <w:p xmlns:wp14="http://schemas.microsoft.com/office/word/2010/wordml" w:rsidP="2C02F368" w14:paraId="1BABE04D" wp14:textId="47C0412D">
      <w:pPr>
        <w:pStyle w:val="Normal"/>
        <w:rPr>
          <w:rFonts w:ascii="Arial" w:hAnsi="Arial" w:eastAsia="Arial" w:cs="Arial"/>
          <w:sz w:val="24"/>
          <w:szCs w:val="24"/>
        </w:rPr>
      </w:pPr>
      <w:r w:rsidRPr="2C02F368" w:rsidR="1E910CF8">
        <w:rPr>
          <w:rFonts w:ascii="Arial" w:hAnsi="Arial" w:eastAsia="Arial" w:cs="Arial"/>
          <w:sz w:val="24"/>
          <w:szCs w:val="24"/>
        </w:rPr>
        <w:t>In conclusion, while the emergency services had a serious hurdle to cross with their own bureaucracy and the challenge of the incident itself, it is clear that the</w:t>
      </w:r>
      <w:r w:rsidRPr="2C02F368" w:rsidR="20B005B7">
        <w:rPr>
          <w:rFonts w:ascii="Arial" w:hAnsi="Arial" w:eastAsia="Arial" w:cs="Arial"/>
          <w:sz w:val="24"/>
          <w:szCs w:val="24"/>
        </w:rPr>
        <w:t>s</w:t>
      </w:r>
      <w:r w:rsidRPr="2C02F368" w:rsidR="1E910CF8">
        <w:rPr>
          <w:rFonts w:ascii="Arial" w:hAnsi="Arial" w:eastAsia="Arial" w:cs="Arial"/>
          <w:sz w:val="24"/>
          <w:szCs w:val="24"/>
        </w:rPr>
        <w:t>e problems also caused more problems for the people they were meant to save and help while also causing themselves problems in their roles however the incident also caused a greater amount of training and equipment being made available for the emergency services to deal with not just terrorist attacks but also in their day to day running. With regards to my distinct lack of knowledge of the internal workings of the emergency services and while looking at the events of the incident and the lack of coordination from some of the services in question it seems that they should have a better form of coordinated communication while also lowering the over reliance of written orders in order to make room for those on the ground to be able to make their own decisions in the heat of the moment which can help save more lives and would have especially allowed the fire service to make a faster move through the underground due to them not wanting to step on the tracks without a written document to state the tracks are off, despite a police officer proving they were off by standing on top of them and yet they still refused, this could and possibly did cause further injuries to those who survived the attack in question.</w:t>
      </w:r>
    </w:p>
    <w:p xmlns:wp14="http://schemas.microsoft.com/office/word/2010/wordml" w:rsidP="2C02F368" w14:paraId="06610A3C" wp14:textId="03E83FF0">
      <w:pPr>
        <w:pStyle w:val="Normal"/>
        <w:rPr>
          <w:rFonts w:ascii="Arial" w:hAnsi="Arial" w:eastAsia="Arial" w:cs="Arial"/>
          <w:sz w:val="24"/>
          <w:szCs w:val="24"/>
        </w:rPr>
      </w:pPr>
      <w:r w:rsidRPr="2C02F368" w:rsidR="1E910CF8">
        <w:rPr>
          <w:rFonts w:ascii="Arial" w:hAnsi="Arial" w:eastAsia="Arial" w:cs="Arial"/>
          <w:sz w:val="24"/>
          <w:szCs w:val="24"/>
        </w:rPr>
        <w:t xml:space="preserve"> </w:t>
      </w:r>
    </w:p>
    <w:p xmlns:wp14="http://schemas.microsoft.com/office/word/2010/wordml" w:rsidP="2C02F368" w14:paraId="1935F45A" wp14:textId="6F755E06">
      <w:pPr>
        <w:pStyle w:val="Normal"/>
        <w:rPr>
          <w:rFonts w:ascii="Arial" w:hAnsi="Arial" w:eastAsia="Arial" w:cs="Arial"/>
          <w:sz w:val="24"/>
          <w:szCs w:val="24"/>
        </w:rPr>
      </w:pPr>
      <w:r w:rsidRPr="2C02F368" w:rsidR="1E910CF8">
        <w:rPr>
          <w:rFonts w:ascii="Arial" w:hAnsi="Arial" w:eastAsia="Arial" w:cs="Arial"/>
          <w:sz w:val="24"/>
          <w:szCs w:val="24"/>
        </w:rPr>
        <w:t xml:space="preserve"> </w:t>
      </w:r>
    </w:p>
    <w:p xmlns:wp14="http://schemas.microsoft.com/office/word/2010/wordml" w:rsidP="2C02F368" w14:paraId="1D1BB7D4" wp14:textId="2DE79E92">
      <w:pPr>
        <w:pStyle w:val="Normal"/>
        <w:rPr>
          <w:rFonts w:ascii="Arial" w:hAnsi="Arial" w:eastAsia="Arial" w:cs="Arial"/>
          <w:sz w:val="24"/>
          <w:szCs w:val="24"/>
        </w:rPr>
      </w:pPr>
    </w:p>
    <w:p xmlns:wp14="http://schemas.microsoft.com/office/word/2010/wordml" w:rsidP="2C02F368" w14:paraId="2835AB83" wp14:textId="3A45A135">
      <w:pPr>
        <w:pStyle w:val="Normal"/>
        <w:rPr>
          <w:rFonts w:ascii="Arial" w:hAnsi="Arial" w:eastAsia="Arial" w:cs="Arial"/>
          <w:sz w:val="24"/>
          <w:szCs w:val="24"/>
        </w:rPr>
      </w:pPr>
    </w:p>
    <w:p xmlns:wp14="http://schemas.microsoft.com/office/word/2010/wordml" w:rsidP="2C02F368" w14:paraId="605DDF4B" wp14:textId="37D46440">
      <w:pPr>
        <w:pStyle w:val="Normal"/>
        <w:rPr>
          <w:rFonts w:ascii="Arial" w:hAnsi="Arial" w:eastAsia="Arial" w:cs="Arial"/>
          <w:sz w:val="24"/>
          <w:szCs w:val="24"/>
        </w:rPr>
      </w:pPr>
    </w:p>
    <w:p xmlns:wp14="http://schemas.microsoft.com/office/word/2010/wordml" w:rsidP="2C02F368" w14:paraId="5E4CC076" wp14:textId="4542E004">
      <w:pPr>
        <w:pStyle w:val="Normal"/>
        <w:rPr>
          <w:rFonts w:ascii="Arial" w:hAnsi="Arial" w:eastAsia="Arial" w:cs="Arial"/>
          <w:sz w:val="24"/>
          <w:szCs w:val="24"/>
        </w:rPr>
      </w:pPr>
    </w:p>
    <w:p xmlns:wp14="http://schemas.microsoft.com/office/word/2010/wordml" w:rsidP="2C02F368" w14:paraId="0F3F159C" wp14:textId="2126AFC4">
      <w:pPr>
        <w:pStyle w:val="Normal"/>
        <w:rPr>
          <w:rFonts w:ascii="Arial" w:hAnsi="Arial" w:eastAsia="Arial" w:cs="Arial"/>
          <w:sz w:val="24"/>
          <w:szCs w:val="24"/>
        </w:rPr>
      </w:pPr>
    </w:p>
    <w:p xmlns:wp14="http://schemas.microsoft.com/office/word/2010/wordml" w:rsidP="2C02F368" w14:paraId="17B54D87" wp14:textId="65B727E8">
      <w:pPr>
        <w:pStyle w:val="Normal"/>
        <w:rPr>
          <w:rFonts w:ascii="Arial" w:hAnsi="Arial" w:eastAsia="Arial" w:cs="Arial"/>
          <w:sz w:val="24"/>
          <w:szCs w:val="24"/>
        </w:rPr>
      </w:pPr>
    </w:p>
    <w:p xmlns:wp14="http://schemas.microsoft.com/office/word/2010/wordml" w:rsidP="2C02F368" w14:paraId="0FB55BB3" wp14:textId="737339D7">
      <w:pPr>
        <w:pStyle w:val="Normal"/>
        <w:rPr>
          <w:rFonts w:ascii="Arial" w:hAnsi="Arial" w:eastAsia="Arial" w:cs="Arial"/>
          <w:sz w:val="24"/>
          <w:szCs w:val="24"/>
        </w:rPr>
      </w:pPr>
    </w:p>
    <w:p xmlns:wp14="http://schemas.microsoft.com/office/word/2010/wordml" w:rsidP="2C02F368" w14:paraId="0A3189CC" wp14:textId="6739308D">
      <w:pPr>
        <w:pStyle w:val="Normal"/>
        <w:rPr>
          <w:rFonts w:ascii="Arial" w:hAnsi="Arial" w:eastAsia="Arial" w:cs="Arial"/>
          <w:sz w:val="24"/>
          <w:szCs w:val="24"/>
        </w:rPr>
      </w:pPr>
    </w:p>
    <w:p xmlns:wp14="http://schemas.microsoft.com/office/word/2010/wordml" w:rsidP="2C02F368" w14:paraId="08F4FE98" wp14:textId="2D0D44B9">
      <w:pPr>
        <w:pStyle w:val="Normal"/>
        <w:rPr>
          <w:rFonts w:ascii="Arial" w:hAnsi="Arial" w:eastAsia="Arial" w:cs="Arial"/>
          <w:sz w:val="24"/>
          <w:szCs w:val="24"/>
        </w:rPr>
      </w:pPr>
    </w:p>
    <w:p xmlns:wp14="http://schemas.microsoft.com/office/word/2010/wordml" w:rsidP="2C02F368" w14:paraId="6A9CED39" wp14:textId="42772AD3">
      <w:pPr>
        <w:pStyle w:val="Normal"/>
        <w:rPr>
          <w:rFonts w:ascii="Arial" w:hAnsi="Arial" w:eastAsia="Arial" w:cs="Arial"/>
          <w:sz w:val="24"/>
          <w:szCs w:val="24"/>
        </w:rPr>
      </w:pPr>
    </w:p>
    <w:p xmlns:wp14="http://schemas.microsoft.com/office/word/2010/wordml" w:rsidP="2C02F368" w14:paraId="199A0E4E" wp14:textId="469360EB">
      <w:pPr>
        <w:pStyle w:val="Normal"/>
        <w:rPr>
          <w:rFonts w:ascii="Arial" w:hAnsi="Arial" w:eastAsia="Arial" w:cs="Arial"/>
          <w:sz w:val="24"/>
          <w:szCs w:val="24"/>
        </w:rPr>
      </w:pPr>
    </w:p>
    <w:p xmlns:wp14="http://schemas.microsoft.com/office/word/2010/wordml" w:rsidP="2C02F368" w14:paraId="2CCACA10" wp14:textId="62B72569">
      <w:pPr>
        <w:pStyle w:val="Normal"/>
        <w:rPr>
          <w:rFonts w:ascii="Arial" w:hAnsi="Arial" w:eastAsia="Arial" w:cs="Arial"/>
          <w:sz w:val="24"/>
          <w:szCs w:val="24"/>
        </w:rPr>
      </w:pPr>
    </w:p>
    <w:p xmlns:wp14="http://schemas.microsoft.com/office/word/2010/wordml" w:rsidP="2C02F368" w14:paraId="7D37719F" wp14:textId="1E66AA71">
      <w:pPr>
        <w:pStyle w:val="Normal"/>
        <w:rPr>
          <w:rFonts w:ascii="Arial" w:hAnsi="Arial" w:eastAsia="Arial" w:cs="Arial"/>
          <w:sz w:val="24"/>
          <w:szCs w:val="24"/>
        </w:rPr>
      </w:pPr>
    </w:p>
    <w:p xmlns:wp14="http://schemas.microsoft.com/office/word/2010/wordml" w:rsidP="2C02F368" w14:paraId="2E8F83D0" wp14:textId="606803D8">
      <w:pPr>
        <w:pStyle w:val="Normal"/>
        <w:rPr>
          <w:rFonts w:ascii="Arial" w:hAnsi="Arial" w:eastAsia="Arial" w:cs="Arial"/>
          <w:sz w:val="24"/>
          <w:szCs w:val="24"/>
        </w:rPr>
      </w:pPr>
    </w:p>
    <w:p xmlns:wp14="http://schemas.microsoft.com/office/word/2010/wordml" w:rsidP="2C02F368" w14:paraId="18A686C8" wp14:textId="2F7811F9">
      <w:pPr>
        <w:pStyle w:val="Normal"/>
        <w:rPr>
          <w:rFonts w:ascii="Arial" w:hAnsi="Arial" w:eastAsia="Arial" w:cs="Arial"/>
          <w:sz w:val="24"/>
          <w:szCs w:val="24"/>
        </w:rPr>
      </w:pPr>
    </w:p>
    <w:p xmlns:wp14="http://schemas.microsoft.com/office/word/2010/wordml" w:rsidP="2C02F368" w14:paraId="3AAA5A78" wp14:textId="218D9ECE">
      <w:pPr>
        <w:pStyle w:val="Normal"/>
        <w:rPr>
          <w:rFonts w:ascii="Arial" w:hAnsi="Arial" w:eastAsia="Arial" w:cs="Arial"/>
          <w:sz w:val="24"/>
          <w:szCs w:val="24"/>
          <w:u w:val="single"/>
        </w:rPr>
      </w:pPr>
    </w:p>
    <w:p xmlns:wp14="http://schemas.microsoft.com/office/word/2010/wordml" w:rsidP="2C02F368" w14:paraId="0B663844" wp14:textId="51DEA669">
      <w:pPr>
        <w:pStyle w:val="Normal"/>
        <w:rPr>
          <w:rFonts w:ascii="Arial" w:hAnsi="Arial" w:eastAsia="Arial" w:cs="Arial"/>
          <w:sz w:val="24"/>
          <w:szCs w:val="24"/>
          <w:u w:val="single"/>
        </w:rPr>
      </w:pPr>
      <w:r w:rsidRPr="2C02F368" w:rsidR="435620D1">
        <w:rPr>
          <w:rFonts w:ascii="Arial" w:hAnsi="Arial" w:eastAsia="Arial" w:cs="Arial"/>
          <w:sz w:val="24"/>
          <w:szCs w:val="24"/>
          <w:u w:val="single"/>
        </w:rPr>
        <w:t>Appendices</w:t>
      </w:r>
    </w:p>
    <w:p xmlns:wp14="http://schemas.microsoft.com/office/word/2010/wordml" w:rsidP="2C02F368" w14:paraId="53F55ED2" wp14:textId="1327223A">
      <w:pPr>
        <w:pStyle w:val="Normal"/>
        <w:rPr>
          <w:rFonts w:ascii="Arial" w:hAnsi="Arial" w:eastAsia="Arial" w:cs="Arial"/>
          <w:sz w:val="24"/>
          <w:szCs w:val="24"/>
        </w:rPr>
      </w:pPr>
      <w:r w:rsidRPr="2C02F368" w:rsidR="1E910CF8">
        <w:rPr>
          <w:rFonts w:ascii="Arial" w:hAnsi="Arial" w:eastAsia="Arial" w:cs="Arial"/>
          <w:sz w:val="24"/>
          <w:szCs w:val="24"/>
        </w:rPr>
        <w:t xml:space="preserve">Encyclopaedia Britannica, Michael Ray [2005], </w:t>
      </w:r>
      <w:hyperlink r:id="Rf37b18130bfa4f3a">
        <w:r w:rsidRPr="2C02F368" w:rsidR="1E910CF8">
          <w:rPr>
            <w:rStyle w:val="Hyperlink"/>
            <w:rFonts w:ascii="Arial" w:hAnsi="Arial" w:eastAsia="Arial" w:cs="Arial"/>
            <w:sz w:val="24"/>
            <w:szCs w:val="24"/>
          </w:rPr>
          <w:t>https://www.britannica.com/event/London-bombings-of-2005</w:t>
        </w:r>
      </w:hyperlink>
      <w:r w:rsidRPr="2C02F368" w:rsidR="540A52CB">
        <w:rPr>
          <w:rFonts w:ascii="Arial" w:hAnsi="Arial" w:eastAsia="Arial" w:cs="Arial"/>
          <w:sz w:val="24"/>
          <w:szCs w:val="24"/>
        </w:rPr>
        <w:t xml:space="preserve"> D</w:t>
      </w:r>
      <w:r w:rsidRPr="2C02F368" w:rsidR="1E910CF8">
        <w:rPr>
          <w:rFonts w:ascii="Arial" w:hAnsi="Arial" w:eastAsia="Arial" w:cs="Arial"/>
          <w:sz w:val="24"/>
          <w:szCs w:val="24"/>
        </w:rPr>
        <w:t>ate Accessed: 28/05/2021</w:t>
      </w:r>
    </w:p>
    <w:p xmlns:wp14="http://schemas.microsoft.com/office/word/2010/wordml" w:rsidP="2C02F368" w14:paraId="13617930" wp14:textId="27B19F9F">
      <w:pPr>
        <w:pStyle w:val="Heading1"/>
        <w:rPr>
          <w:rStyle w:val="Hyperlink"/>
          <w:rFonts w:ascii="Arial" w:hAnsi="Arial" w:eastAsia="Arial" w:cs="Arial"/>
          <w:color w:val="auto"/>
          <w:sz w:val="24"/>
          <w:szCs w:val="24"/>
        </w:rPr>
      </w:pPr>
      <w:r w:rsidRPr="2C02F368" w:rsidR="47ECFEE5">
        <w:rPr>
          <w:rFonts w:ascii="Arial" w:hAnsi="Arial" w:eastAsia="Arial" w:cs="Arial"/>
          <w:color w:val="auto"/>
          <w:sz w:val="24"/>
          <w:szCs w:val="24"/>
        </w:rPr>
        <w:t>BBC News, Emma Ailes,</w:t>
      </w:r>
      <w:r w:rsidRPr="2C02F368" w:rsidR="47ECFEE5">
        <w:rPr>
          <w:b w:val="1"/>
          <w:bCs w:val="1"/>
          <w:noProof w:val="0"/>
          <w:lang w:val="en-GB"/>
        </w:rPr>
        <w:t xml:space="preserve"> </w:t>
      </w:r>
      <w:r w:rsidRPr="2C02F368" w:rsidR="47ECFEE5">
        <w:rPr>
          <w:rFonts w:ascii="Arial" w:hAnsi="Arial" w:eastAsia="Arial" w:cs="Arial"/>
          <w:noProof w:val="0"/>
          <w:color w:val="auto"/>
          <w:sz w:val="24"/>
          <w:szCs w:val="24"/>
          <w:lang w:val="en-GB"/>
        </w:rPr>
        <w:t xml:space="preserve">7 July London bombings: The invisible victims, </w:t>
      </w:r>
      <w:r w:rsidRPr="2C02F368" w:rsidR="1BAF8D40">
        <w:rPr>
          <w:rFonts w:ascii="Arial" w:hAnsi="Arial" w:eastAsia="Arial" w:cs="Arial"/>
          <w:noProof w:val="0"/>
          <w:color w:val="auto"/>
          <w:sz w:val="24"/>
          <w:szCs w:val="24"/>
          <w:lang w:val="en-GB"/>
        </w:rPr>
        <w:t>[2015]</w:t>
      </w:r>
    </w:p>
    <w:p xmlns:wp14="http://schemas.microsoft.com/office/word/2010/wordml" w:rsidP="2C02F368" w14:paraId="2F871970" wp14:textId="25338170">
      <w:pPr>
        <w:pStyle w:val="Normal"/>
        <w:rPr>
          <w:rFonts w:ascii="Arial" w:hAnsi="Arial" w:eastAsia="Arial" w:cs="Arial"/>
          <w:sz w:val="24"/>
          <w:szCs w:val="24"/>
        </w:rPr>
      </w:pPr>
      <w:hyperlink r:id="R9145bc6b96fa47d1">
        <w:r w:rsidRPr="2C02F368" w:rsidR="47ECFEE5">
          <w:rPr>
            <w:rStyle w:val="Hyperlink"/>
            <w:rFonts w:ascii="Arial" w:hAnsi="Arial" w:eastAsia="Arial" w:cs="Arial"/>
            <w:sz w:val="24"/>
            <w:szCs w:val="24"/>
          </w:rPr>
          <w:t>https://www.bbc.co.uk/news/uk-33393468</w:t>
        </w:r>
      </w:hyperlink>
      <w:r w:rsidRPr="2C02F368" w:rsidR="47ECFEE5">
        <w:rPr>
          <w:rFonts w:ascii="Arial" w:hAnsi="Arial" w:eastAsia="Arial" w:cs="Arial"/>
          <w:sz w:val="24"/>
          <w:szCs w:val="24"/>
        </w:rPr>
        <w:t xml:space="preserve"> Date Accessed 09/07/2021</w:t>
      </w:r>
    </w:p>
    <w:p xmlns:wp14="http://schemas.microsoft.com/office/word/2010/wordml" w:rsidP="2C02F368" w14:paraId="5E015BA5" wp14:textId="6EF3B8EA">
      <w:pPr>
        <w:pStyle w:val="Heading1"/>
        <w:rPr>
          <w:rFonts w:ascii="Arial" w:hAnsi="Arial" w:eastAsia="Arial" w:cs="Arial"/>
          <w:b w:val="0"/>
          <w:bCs w:val="0"/>
          <w:noProof w:val="0"/>
          <w:color w:val="auto"/>
          <w:sz w:val="24"/>
          <w:szCs w:val="24"/>
          <w:lang w:val="en-GB"/>
        </w:rPr>
      </w:pPr>
      <w:r w:rsidRPr="2C02F368" w:rsidR="25B01D38">
        <w:rPr>
          <w:rFonts w:ascii="Arial" w:hAnsi="Arial" w:eastAsia="Arial" w:cs="Arial"/>
          <w:b w:val="0"/>
          <w:bCs w:val="0"/>
          <w:color w:val="auto"/>
          <w:sz w:val="24"/>
          <w:szCs w:val="24"/>
        </w:rPr>
        <w:t xml:space="preserve">The Guardian, Chris Johnston, </w:t>
      </w:r>
      <w:r w:rsidRPr="2C02F368" w:rsidR="25B01D38">
        <w:rPr>
          <w:rFonts w:ascii="Arial" w:hAnsi="Arial" w:eastAsia="Arial" w:cs="Arial"/>
          <w:b w:val="0"/>
          <w:bCs w:val="0"/>
          <w:noProof w:val="0"/>
          <w:color w:val="auto"/>
          <w:sz w:val="24"/>
          <w:szCs w:val="24"/>
          <w:lang w:val="en-GB"/>
        </w:rPr>
        <w:t>Tube blasts 'almost simultaneous'</w:t>
      </w:r>
      <w:r w:rsidRPr="2C02F368" w:rsidR="14255D7D">
        <w:rPr>
          <w:rFonts w:ascii="Arial" w:hAnsi="Arial" w:eastAsia="Arial" w:cs="Arial"/>
          <w:b w:val="0"/>
          <w:bCs w:val="0"/>
          <w:noProof w:val="0"/>
          <w:color w:val="auto"/>
          <w:sz w:val="24"/>
          <w:szCs w:val="24"/>
          <w:lang w:val="en-GB"/>
        </w:rPr>
        <w:t>, [2005]</w:t>
      </w:r>
    </w:p>
    <w:p xmlns:wp14="http://schemas.microsoft.com/office/word/2010/wordml" w:rsidP="2C02F368" w14:paraId="55B3F455" wp14:textId="7CA2D78E">
      <w:pPr>
        <w:pStyle w:val="Normal"/>
        <w:rPr>
          <w:rFonts w:ascii="Arial" w:hAnsi="Arial" w:eastAsia="Arial" w:cs="Arial"/>
          <w:sz w:val="24"/>
          <w:szCs w:val="24"/>
        </w:rPr>
      </w:pPr>
      <w:r w:rsidRPr="2C02F368" w:rsidR="25B01D38">
        <w:rPr>
          <w:rFonts w:ascii="Arial" w:hAnsi="Arial" w:eastAsia="Arial" w:cs="Arial"/>
          <w:sz w:val="24"/>
          <w:szCs w:val="24"/>
        </w:rPr>
        <w:t xml:space="preserve"> </w:t>
      </w:r>
      <w:hyperlink r:id="R4d7658e6aa4942eb">
        <w:r w:rsidRPr="2C02F368" w:rsidR="25B01D38">
          <w:rPr>
            <w:rStyle w:val="Hyperlink"/>
            <w:rFonts w:ascii="Arial" w:hAnsi="Arial" w:eastAsia="Arial" w:cs="Arial"/>
            <w:sz w:val="24"/>
            <w:szCs w:val="24"/>
          </w:rPr>
          <w:t>https://www.theguardian.com/uk/2005/jul/09/july7.uksecurity12</w:t>
        </w:r>
      </w:hyperlink>
      <w:r w:rsidRPr="2C02F368" w:rsidR="25B01D38">
        <w:rPr>
          <w:rFonts w:ascii="Arial" w:hAnsi="Arial" w:eastAsia="Arial" w:cs="Arial"/>
          <w:sz w:val="24"/>
          <w:szCs w:val="24"/>
        </w:rPr>
        <w:t xml:space="preserve"> Date Accessed 09/07/2021</w:t>
      </w:r>
    </w:p>
    <w:p xmlns:wp14="http://schemas.microsoft.com/office/word/2010/wordml" w:rsidP="2C02F368" w14:paraId="3C35C123" wp14:textId="333323E4">
      <w:pPr>
        <w:pStyle w:val="Normal"/>
        <w:rPr>
          <w:rFonts w:ascii="Arial" w:hAnsi="Arial" w:eastAsia="Arial" w:cs="Arial"/>
          <w:sz w:val="24"/>
          <w:szCs w:val="24"/>
        </w:rPr>
      </w:pPr>
    </w:p>
    <w:p xmlns:wp14="http://schemas.microsoft.com/office/word/2010/wordml" w:rsidP="2C02F368" w14:paraId="5E5787A5" wp14:textId="14AC69E0">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c40b0dd9a4a94af8"/>
      <w:footerReference w:type="default" r:id="Rff7c87606d014ed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02F368" w:rsidTr="2C02F368" w14:paraId="7B4B6DEB">
      <w:tc>
        <w:tcPr>
          <w:tcW w:w="3005" w:type="dxa"/>
          <w:tcMar/>
        </w:tcPr>
        <w:p w:rsidR="2C02F368" w:rsidP="2C02F368" w:rsidRDefault="2C02F368" w14:paraId="26D23EAA" w14:textId="2520EF91">
          <w:pPr>
            <w:pStyle w:val="Header"/>
            <w:bidi w:val="0"/>
            <w:ind w:left="-115"/>
            <w:jc w:val="left"/>
          </w:pPr>
        </w:p>
      </w:tc>
      <w:tc>
        <w:tcPr>
          <w:tcW w:w="3005" w:type="dxa"/>
          <w:tcMar/>
        </w:tcPr>
        <w:p w:rsidR="2C02F368" w:rsidP="2C02F368" w:rsidRDefault="2C02F368" w14:paraId="751CD20A" w14:textId="202CB5BA">
          <w:pPr>
            <w:pStyle w:val="Header"/>
            <w:bidi w:val="0"/>
            <w:jc w:val="center"/>
          </w:pPr>
        </w:p>
      </w:tc>
      <w:tc>
        <w:tcPr>
          <w:tcW w:w="3005" w:type="dxa"/>
          <w:tcMar/>
        </w:tcPr>
        <w:p w:rsidR="2C02F368" w:rsidP="2C02F368" w:rsidRDefault="2C02F368" w14:paraId="5BDF98CE" w14:textId="7A111C47">
          <w:pPr>
            <w:pStyle w:val="Header"/>
            <w:bidi w:val="0"/>
            <w:ind w:right="-115"/>
            <w:jc w:val="right"/>
          </w:pPr>
        </w:p>
      </w:tc>
    </w:tr>
  </w:tbl>
  <w:p w:rsidR="2C02F368" w:rsidP="2C02F368" w:rsidRDefault="2C02F368" w14:paraId="1F881C0E" w14:textId="6CEE60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2C02F368" w:rsidTr="2C02F368" w14:paraId="740B6DD5">
      <w:tc>
        <w:tcPr>
          <w:tcW w:w="3005" w:type="dxa"/>
          <w:tcMar/>
        </w:tcPr>
        <w:p w:rsidR="2C02F368" w:rsidP="2C02F368" w:rsidRDefault="2C02F368" w14:paraId="4E275C7C" w14:textId="33ABC220">
          <w:pPr>
            <w:pStyle w:val="Header"/>
            <w:bidi w:val="0"/>
            <w:jc w:val="center"/>
          </w:pPr>
        </w:p>
      </w:tc>
      <w:tc>
        <w:tcPr>
          <w:tcW w:w="3005" w:type="dxa"/>
          <w:tcMar/>
        </w:tcPr>
        <w:p w:rsidR="2C02F368" w:rsidP="2C02F368" w:rsidRDefault="2C02F368" w14:paraId="03B89A77" w14:textId="2D611A64">
          <w:pPr>
            <w:pStyle w:val="Header"/>
            <w:bidi w:val="0"/>
            <w:ind w:right="-115"/>
            <w:jc w:val="right"/>
          </w:pPr>
        </w:p>
      </w:tc>
    </w:tr>
  </w:tbl>
  <w:p w:rsidR="2C02F368" w:rsidP="2C02F368" w:rsidRDefault="2C02F368" w14:paraId="73E9D743" w14:textId="7C862031">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269748732-2080157679 61042602-359839956 915427670-828481524 1665948373-1912172061 1364486847-317592578 595978373-1605878816 101554814-1513780424 350429848-1460381065 1553051693-29429715 743325236-2144947279 413578797-461810149 1973065015-577371150 288641135-1826332009 2124776140-184285661 2067198839-1573325892 345277665-1397826676 607372866-1561483329 1617028338-1577282843 1347448735-444621475 101897398-383803063 1205545810-401828236 378795619-731833509 53011531-106640766 336901203-182666340 913056276-1271758226 1363467218-403360738 957241370-1625375046 2061001538-1741719223 1248879606-1937715042 2044353985-1431499593 1815184860-182972109 872874047-633311583 608730245-1595507949 916720192-236471678 1078195696-1735226006 403132577-316099375 1915029534-846467275 407342622-71833438 12172502-1518866833 904450559-1216462264 1419727155-266295165 854902468-571935716 1946747110-693948507 196308812-109211858 588665070-845675615 1034042337-861239659 1156408746-1731081299 453570594-872294597 2058420602-1771584324 1442434587-1757240958 427435007-2091105345 1327463740-896909487 834677020-178143698 347486421-1745436592 1050090873-1388614564 1515677620-183181261 663695407-1850383180 699398607-1362991032 1641052436-621549652 653877162-1471877840 1928075782-648262908 75380841-787109399 1812184768-473839088 536248002-522560659 1638247685-865963499 385586792-1168859460 1409068921-271630776 228419176-1597002381 718392712-1172821114 2020938964-438611433 787726198-934733480 1265101046-1102157949 2049902739-525919178 548457320-1749033013 1946535587-1756640231 1456086145-262762726 1436233313-454879403 417733889-1160155135 1164123227-1105245143 1454469503-1382154845 633942298-1290781128 464248909-1203781933 107022908-65552368 422966362-1869962758 488355796-770154130 674605955-977641781 1616764747-936666176 1582088310-1162010628 255792540-556183492 397757831-1706502120 263543731-1936931287 171018700-1731801229 150273688-755844281 1788669241-1115106003 429526606-1184063723 751487504-1656169833 2100785567-510044785 781157328-1617429464 413566664-796398073 984242808-562929358 191248452-1373546089 1408589522-321331770 325155120-665952159 797383024-624132464 1577147301-1861466346 1437856853-2091046798 1010155811-858989540 1582794661-346843616 1311202428-866894368 62429815-761338468 1944704835-2089164849 651312810-622915473 1964823050-539801018 1541380302-2047941703 529013774-1827561595"/>
  </int:OnDemandWorkflows>
  <int:IntelligenceSettings/>
  <int:Manifest>
    <int:EntireDocument id="Cx+JEbXt"/>
  </int:Manifest>
  <int:Observations>
    <int:Content id="Cx+JEbXt">
      <int:extLst>
        <oel:ext uri="E302BA01-7950-474C-9AD3-286E660C40A8">
          <int:SimilaritySummary Version="1" RunId="1626575287814" TilesCheckedInThisRun="25" TotalNumOfTiles="25" SimilarityAnnotationCount="0" NumWords="1975" NumFlaggedWords="0"/>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E89A07"/>
    <w:rsid w:val="00969854"/>
    <w:rsid w:val="00D71DAB"/>
    <w:rsid w:val="02AD3965"/>
    <w:rsid w:val="02F0FF59"/>
    <w:rsid w:val="03C2C6F9"/>
    <w:rsid w:val="0438C001"/>
    <w:rsid w:val="05D904B2"/>
    <w:rsid w:val="063C1099"/>
    <w:rsid w:val="078FB4F9"/>
    <w:rsid w:val="08421AB6"/>
    <w:rsid w:val="08A10EE3"/>
    <w:rsid w:val="08F01D6C"/>
    <w:rsid w:val="0932E94C"/>
    <w:rsid w:val="096D302E"/>
    <w:rsid w:val="09DDEB17"/>
    <w:rsid w:val="09F71374"/>
    <w:rsid w:val="09FB742A"/>
    <w:rsid w:val="0A799408"/>
    <w:rsid w:val="0B09008F"/>
    <w:rsid w:val="0B29CAD8"/>
    <w:rsid w:val="0BD8AFA5"/>
    <w:rsid w:val="0BF0950E"/>
    <w:rsid w:val="0C27BE2E"/>
    <w:rsid w:val="0CB1408A"/>
    <w:rsid w:val="0CCDF066"/>
    <w:rsid w:val="0DA25A0E"/>
    <w:rsid w:val="11571C27"/>
    <w:rsid w:val="12853EBA"/>
    <w:rsid w:val="12C19F54"/>
    <w:rsid w:val="12EDFAC6"/>
    <w:rsid w:val="14255D7D"/>
    <w:rsid w:val="1453581B"/>
    <w:rsid w:val="14BE2120"/>
    <w:rsid w:val="154B7D7F"/>
    <w:rsid w:val="15C6E5B8"/>
    <w:rsid w:val="160F8619"/>
    <w:rsid w:val="16958A97"/>
    <w:rsid w:val="189C7ED9"/>
    <w:rsid w:val="193F3B87"/>
    <w:rsid w:val="195D3C4A"/>
    <w:rsid w:val="1A4E5613"/>
    <w:rsid w:val="1A8763B4"/>
    <w:rsid w:val="1B7CAC2D"/>
    <w:rsid w:val="1BAF8D40"/>
    <w:rsid w:val="1C11AF82"/>
    <w:rsid w:val="1E01074B"/>
    <w:rsid w:val="1E067D0A"/>
    <w:rsid w:val="1E82399B"/>
    <w:rsid w:val="1E910CF8"/>
    <w:rsid w:val="1F1E8839"/>
    <w:rsid w:val="2089CDB5"/>
    <w:rsid w:val="20B005B7"/>
    <w:rsid w:val="20CE2CB3"/>
    <w:rsid w:val="2309AF0C"/>
    <w:rsid w:val="2387BE12"/>
    <w:rsid w:val="24A7DC77"/>
    <w:rsid w:val="25B01D38"/>
    <w:rsid w:val="25D2B67E"/>
    <w:rsid w:val="26642B31"/>
    <w:rsid w:val="280C20AC"/>
    <w:rsid w:val="28127C0D"/>
    <w:rsid w:val="29223CD8"/>
    <w:rsid w:val="2937A97F"/>
    <w:rsid w:val="2962253D"/>
    <w:rsid w:val="2A7D2A38"/>
    <w:rsid w:val="2B171DFB"/>
    <w:rsid w:val="2C02F368"/>
    <w:rsid w:val="2C8BEC7B"/>
    <w:rsid w:val="2CB0006C"/>
    <w:rsid w:val="2D7A6122"/>
    <w:rsid w:val="2E791271"/>
    <w:rsid w:val="2EEAF8C1"/>
    <w:rsid w:val="304355FE"/>
    <w:rsid w:val="30729182"/>
    <w:rsid w:val="3086C922"/>
    <w:rsid w:val="30FA14BC"/>
    <w:rsid w:val="312F480E"/>
    <w:rsid w:val="31B763FD"/>
    <w:rsid w:val="31F857B5"/>
    <w:rsid w:val="33F4DCF0"/>
    <w:rsid w:val="3441CD96"/>
    <w:rsid w:val="35757104"/>
    <w:rsid w:val="36E17898"/>
    <w:rsid w:val="36FFDF37"/>
    <w:rsid w:val="394AE029"/>
    <w:rsid w:val="3958807A"/>
    <w:rsid w:val="398EB975"/>
    <w:rsid w:val="39E9BE40"/>
    <w:rsid w:val="3B2067A4"/>
    <w:rsid w:val="3B6725D6"/>
    <w:rsid w:val="3BA29697"/>
    <w:rsid w:val="3BD1694F"/>
    <w:rsid w:val="3BDE28D2"/>
    <w:rsid w:val="3C770ECE"/>
    <w:rsid w:val="3CF1EC5B"/>
    <w:rsid w:val="3D280E94"/>
    <w:rsid w:val="3D480EFC"/>
    <w:rsid w:val="3D77B779"/>
    <w:rsid w:val="3E7CA3E5"/>
    <w:rsid w:val="3F7CD6F1"/>
    <w:rsid w:val="3FA76E05"/>
    <w:rsid w:val="3FD64FB4"/>
    <w:rsid w:val="3FFE4499"/>
    <w:rsid w:val="402A7570"/>
    <w:rsid w:val="410B6315"/>
    <w:rsid w:val="4145E271"/>
    <w:rsid w:val="416D8100"/>
    <w:rsid w:val="417680CB"/>
    <w:rsid w:val="417BBA1A"/>
    <w:rsid w:val="41F1B322"/>
    <w:rsid w:val="42278276"/>
    <w:rsid w:val="42650111"/>
    <w:rsid w:val="435076E6"/>
    <w:rsid w:val="435620D1"/>
    <w:rsid w:val="43F9C5E3"/>
    <w:rsid w:val="44A7E8BF"/>
    <w:rsid w:val="44B60942"/>
    <w:rsid w:val="45959644"/>
    <w:rsid w:val="45AEBEA1"/>
    <w:rsid w:val="45E9ACB0"/>
    <w:rsid w:val="4619EE1B"/>
    <w:rsid w:val="467FA644"/>
    <w:rsid w:val="47ECFEE5"/>
    <w:rsid w:val="48768E49"/>
    <w:rsid w:val="49E89A07"/>
    <w:rsid w:val="4A24C500"/>
    <w:rsid w:val="4AD12D5B"/>
    <w:rsid w:val="4C0CC54E"/>
    <w:rsid w:val="4C4D0691"/>
    <w:rsid w:val="4D8776D6"/>
    <w:rsid w:val="4EB0A6D0"/>
    <w:rsid w:val="4FF33370"/>
    <w:rsid w:val="504B2329"/>
    <w:rsid w:val="53FEAED6"/>
    <w:rsid w:val="540A52CB"/>
    <w:rsid w:val="557D3488"/>
    <w:rsid w:val="55B3A794"/>
    <w:rsid w:val="56733098"/>
    <w:rsid w:val="57622830"/>
    <w:rsid w:val="57CB29F1"/>
    <w:rsid w:val="57E65A52"/>
    <w:rsid w:val="5966FA52"/>
    <w:rsid w:val="5A6DF05A"/>
    <w:rsid w:val="5C0BFACB"/>
    <w:rsid w:val="5C4F8C8B"/>
    <w:rsid w:val="5DA5911C"/>
    <w:rsid w:val="5DA9F1D2"/>
    <w:rsid w:val="5E78726C"/>
    <w:rsid w:val="5E9BC923"/>
    <w:rsid w:val="5EB18153"/>
    <w:rsid w:val="5F5A89DA"/>
    <w:rsid w:val="5FD63BD6"/>
    <w:rsid w:val="5FE484C7"/>
    <w:rsid w:val="60ABD200"/>
    <w:rsid w:val="61003BBD"/>
    <w:rsid w:val="6354BF64"/>
    <w:rsid w:val="63D800A5"/>
    <w:rsid w:val="644EE7AC"/>
    <w:rsid w:val="675460E8"/>
    <w:rsid w:val="67B0F0B9"/>
    <w:rsid w:val="69A6B6B3"/>
    <w:rsid w:val="6A0F938D"/>
    <w:rsid w:val="6A63C012"/>
    <w:rsid w:val="6C0830C3"/>
    <w:rsid w:val="6D597348"/>
    <w:rsid w:val="6E7A1EB3"/>
    <w:rsid w:val="6E964F7C"/>
    <w:rsid w:val="6F2B29D5"/>
    <w:rsid w:val="7432E3F0"/>
    <w:rsid w:val="75693FF2"/>
    <w:rsid w:val="75DD3739"/>
    <w:rsid w:val="768416B2"/>
    <w:rsid w:val="76EEABF3"/>
    <w:rsid w:val="772209C6"/>
    <w:rsid w:val="781FE713"/>
    <w:rsid w:val="783C9366"/>
    <w:rsid w:val="784AAB9E"/>
    <w:rsid w:val="78721F52"/>
    <w:rsid w:val="7A3001EF"/>
    <w:rsid w:val="7A65DC0B"/>
    <w:rsid w:val="7B8DFAE1"/>
    <w:rsid w:val="7BBA9E54"/>
    <w:rsid w:val="7C79D04E"/>
    <w:rsid w:val="7CC81090"/>
    <w:rsid w:val="7CD0485C"/>
    <w:rsid w:val="7D5379E3"/>
    <w:rsid w:val="7E70E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89A07"/>
  <w15:chartTrackingRefBased/>
  <w15:docId w15:val="{253F820F-79B3-47BA-9BFB-252E5306921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event/London-bombings-of-2005" TargetMode="External" Id="Rf37b18130bfa4f3a" /><Relationship Type="http://schemas.openxmlformats.org/officeDocument/2006/relationships/hyperlink" Target="https://www.bbc.co.uk/news/uk-33393468" TargetMode="External" Id="R9145bc6b96fa47d1" /><Relationship Type="http://schemas.openxmlformats.org/officeDocument/2006/relationships/hyperlink" Target="https://www.theguardian.com/uk/2005/jul/09/july7.uksecurity12" TargetMode="External" Id="R4d7658e6aa4942eb" /><Relationship Type="http://schemas.openxmlformats.org/officeDocument/2006/relationships/header" Target="/word/header.xml" Id="Rc40b0dd9a4a94af8" /><Relationship Type="http://schemas.openxmlformats.org/officeDocument/2006/relationships/footer" Target="/word/footer.xml" Id="Rff7c87606d014ed5" /><Relationship Type="http://schemas.microsoft.com/office/2019/09/relationships/intelligence" Target="/word/intelligence.xml" Id="Rc8d0682e15544e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Jamie Scott Pollard (1900603)</dc:creator>
  <keywords/>
  <dc:description/>
  <lastModifiedBy>Jamie Scott Pollard (1900603)</lastModifiedBy>
  <revision>2</revision>
  <dcterms:created xsi:type="dcterms:W3CDTF">2021-07-18T01:23:01.8927833Z</dcterms:created>
  <dcterms:modified xsi:type="dcterms:W3CDTF">2021-07-18T02:28:27.8786922Z</dcterms:modified>
</coreProperties>
</file>