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purl.oclc.org/ooxml/officeDocument/relationships/extendedProperties" Target="docProps/app.xml"/><Relationship Id="rId2" Type="http://schemas.openxmlformats.org/package/2006/relationships/metadata/core-properties" Target="docProps/core.xml"/><Relationship Id="rId1" Type="http://purl.oclc.org/ooxml/officeDocument/relationships/officeDocument" Target="word/document.xml"/><Relationship Id="rId4" Type="http://purl.oclc.org/ooxml/officeDocument/relationships/customProperties" Target="docProps/custom.xml"/></Relationships>
</file>

<file path=word/document.xml><?xml version="1.0" encoding="utf-8"?>
<w:document xmlns:cx="http://schemas.microsoft.com/office/drawing/2014/chartex" xmlns:mc="http://schemas.openxmlformats.org/markup-compatibility/2006" xmlns:o="urn:schemas-microsoft-com:office:office" xmlns:r="http://purl.oclc.org/ooxml/officeDocument/relationships" xmlns:m="http://purl.oclc.org/ooxml/officeDocument/math" xmlns:v="urn:schemas-microsoft-com:vml" xmlns:wp14="http://schemas.microsoft.com/office/word/2010/wordprocessingDrawing" xmlns:wp="http://purl.oclc.org/ooxml/drawingml/wordprocessingDrawing" xmlns:w10="urn:schemas-microsoft-com:office:word" xmlns:w="http://purl.oclc.org/ooxml/wordprocessingml/main" xmlns:w14="http://schemas.microsoft.com/office/word/2010/wordml" xmlns:w15="http://schemas.microsoft.com/office/word/2012/wordml" xmlns:w16se="http://schemas.microsoft.com/office/word/2015/wordml/symex" xmlns:wpi="http://schemas.microsoft.com/office/word/2010/wordprocessingInk" xmlns:wne="http://schemas.microsoft.com/office/word/2006/wordml" mc:Ignorable="w14 w15 w16se wne wp14" w:conformance="strict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pt" w:type="auto"/>
        <w:tblLook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450.80pt" w:type="dxa"/>
          </w:tcPr>
          <w:p w14:paraId="0B83D5D6" w14:textId="75333052" w:rsidR="00866602" w:rsidRPr="00866602" w:rsidRDefault="00866602" w:rsidP="00866602">
            <w:pPr>
              <w:spacing w:after="8pt"/>
              <w:rPr>
                <w:rFonts w:hint="eastAsia"/>
              </w:rPr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8pt"/>
                  <w:rPr>
                    <w:rFonts w:hint="eastAsia"/>
                  </w:rPr>
                </w:pPr>
                <w:r>
                  <w:rPr>
                    <w:noProof/>
                    <w:lang w:eastAsia="en-GB"/>
                  </w:rPr>
                  <w:drawing>
                    <wp:inline distT="0" distB="0" distL="0" distR="0" wp14:anchorId="1FCDEFA4" wp14:editId="5D332EC7">
                      <wp:extent cx="952500" cy="634751"/>
                      <wp:effectExtent l="0" t="0" r="0" b="0"/>
                      <wp:docPr id="1" name="Picture 1"/>
                      <wp:cNvGraphicFramePr>
                        <a:graphicFrameLocks xmlns:a="http://purl.oclc.org/ooxml/drawingml/main" noChangeAspect="1"/>
                      </wp:cNvGraphicFramePr>
                      <a:graphic xmlns:a="http://purl.oclc.org/ooxml/drawingml/main">
                        <a:graphicData uri="http://purl.oclc.org/ooxml/drawingml/picture">
                          <pic:pic xmlns:pic="http://purl.oclc.org/ooxml/drawingml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3475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566B7154" w:rsidR="00866602" w:rsidRDefault="0096116C" w:rsidP="00866602">
            <w:pPr>
              <w:spacing w:after="8pt"/>
              <w:rPr>
                <w:rFonts w:hint="eastAsia"/>
              </w:rPr>
            </w:pPr>
            <w:r>
              <w:t>Cctv is very useful in my life. I have installed Cctv cameras at my business and home. I keep my eye on both places even I am away. It is useful in keeping check on my employee as well.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pt" w:type="auto"/>
        <w:tblLook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450.80pt" w:type="dxa"/>
          </w:tcPr>
          <w:p w14:paraId="7D1F89C0" w14:textId="3688DC46" w:rsidR="00866602" w:rsidRDefault="00866602" w:rsidP="00860B30">
            <w:pPr>
              <w:spacing w:after="8pt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8pt"/>
                  <w:rPr>
                    <w:rFonts w:hint="eastAsia"/>
                  </w:rPr>
                </w:pPr>
                <w:r>
                  <w:rPr>
                    <w:noProof/>
                    <w:lang w:eastAsia="en-GB"/>
                  </w:rPr>
                  <w:drawing>
                    <wp:inline distT="0" distB="0" distL="0" distR="0" wp14:anchorId="740A61BC" wp14:editId="7CF1486B">
                      <wp:extent cx="952500" cy="673447"/>
                      <wp:effectExtent l="0" t="0" r="0" b="0"/>
                      <wp:docPr id="2" name="Picture 1"/>
                      <wp:cNvGraphicFramePr>
                        <a:graphicFrameLocks xmlns:a="http://purl.oclc.org/ooxml/drawingml/main" noChangeAspect="1"/>
                      </wp:cNvGraphicFramePr>
                      <a:graphic xmlns:a="http://purl.oclc.org/ooxml/drawingml/main">
                        <a:graphicData uri="http://purl.oclc.org/ooxml/drawingml/picture">
                          <pic:pic xmlns:pic="http://purl.oclc.org/ooxml/drawingml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7344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0ED833AE" w:rsidR="00866602" w:rsidRDefault="0096116C" w:rsidP="00860B30">
            <w:pPr>
              <w:spacing w:after="8pt"/>
              <w:rPr>
                <w:rFonts w:hint="eastAsia"/>
              </w:rPr>
            </w:pPr>
            <w:r>
              <w:t>I use this tool to make presentations. I work on Powerpoint to make my presentations more professional. I keep my daily tasks on my laptop to keep track of every days work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pt" w:type="auto"/>
        <w:tblLook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450.80pt" w:type="dxa"/>
          </w:tcPr>
          <w:p w14:paraId="3BC5A1B1" w14:textId="77777777" w:rsidR="00ED3A56" w:rsidRDefault="00866602" w:rsidP="00860B30">
            <w:pPr>
              <w:spacing w:after="8pt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7F1007" w:rsidP="00860B30">
            <w:pPr>
              <w:spacing w:after="8pt"/>
              <w:rPr>
                <w:rFonts w:hint="eastAsia"/>
              </w:rPr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  <w:lang w:eastAsia="en-GB"/>
                  </w:rPr>
                  <w:drawing>
                    <wp:inline distT="0" distB="0" distL="0" distR="0" wp14:anchorId="40C567F0" wp14:editId="185BABF9">
                      <wp:extent cx="952500" cy="461383"/>
                      <wp:effectExtent l="0" t="0" r="0" b="0"/>
                      <wp:docPr id="3" name="Picture 2"/>
                      <wp:cNvGraphicFramePr>
                        <a:graphicFrameLocks xmlns:a="http://purl.oclc.org/ooxml/drawingml/main" noChangeAspect="1"/>
                      </wp:cNvGraphicFramePr>
                      <a:graphic xmlns:a="http://purl.oclc.org/ooxml/drawingml/main">
                        <a:graphicData uri="http://purl.oclc.org/ooxml/drawingml/picture">
                          <pic:pic xmlns:pic="http://purl.oclc.org/ooxml/drawingml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46138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7A25DC64" w:rsidR="00866602" w:rsidRDefault="0096116C" w:rsidP="00860B30">
            <w:pPr>
              <w:spacing w:after="8pt"/>
              <w:rPr>
                <w:rFonts w:hint="eastAsia"/>
              </w:rPr>
            </w:pPr>
            <w:r>
              <w:t>I use my car for commuting one place to another place. It saves me a lot of time by using the car. In this modern time car is more fuel efficient and economical.</w:t>
            </w:r>
            <w:r w:rsidR="00866602" w:rsidRPr="00866602">
              <w:t>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pt" w:type="auto"/>
        <w:tblLook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450.80pt" w:type="dxa"/>
          </w:tcPr>
          <w:p w14:paraId="12F79791" w14:textId="0B47284B" w:rsidR="00866602" w:rsidRDefault="00866602" w:rsidP="00860B30">
            <w:pPr>
              <w:spacing w:after="8pt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8pt"/>
                  <w:rPr>
                    <w:rFonts w:hint="eastAsia"/>
                  </w:rPr>
                </w:pPr>
                <w:r>
                  <w:rPr>
                    <w:noProof/>
                    <w:lang w:eastAsia="en-GB"/>
                  </w:rPr>
                  <w:drawing>
                    <wp:inline distT="0" distB="0" distL="0" distR="0" wp14:anchorId="46DEB989" wp14:editId="3D9D6799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purl.oclc.org/ooxml/drawingml/main" noChangeAspect="1"/>
                      </wp:cNvGraphicFramePr>
                      <a:graphic xmlns:a="http://purl.oclc.org/ooxml/drawingml/main">
                        <a:graphicData uri="http://purl.oclc.org/ooxml/drawingml/picture">
                          <pic:pic xmlns:pic="http://purl.oclc.org/ooxml/drawingml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3B9FBBAC" w:rsidR="00866602" w:rsidRDefault="0096116C" w:rsidP="00860B30">
            <w:pPr>
              <w:spacing w:after="8pt"/>
              <w:rPr>
                <w:rFonts w:hint="eastAsia"/>
              </w:rPr>
            </w:pPr>
            <w:r>
              <w:t>Mobile phone will keep me in touch with my family and friends. I can watch news on my mobile phone. I have different apps downloaded on my phone and I do all my online shopping on this phone.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pt" w:type="auto"/>
        <w:tblLook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450.80pt" w:type="dxa"/>
          </w:tcPr>
          <w:p w14:paraId="58EECE73" w14:textId="77777777" w:rsidR="00ED3A56" w:rsidRDefault="00866602" w:rsidP="00860B30">
            <w:pPr>
              <w:spacing w:after="8pt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7F1007" w:rsidP="00860B30">
            <w:pPr>
              <w:spacing w:after="8pt"/>
              <w:rPr>
                <w:rFonts w:hint="eastAsia"/>
              </w:rPr>
            </w:pPr>
            <w:sdt>
              <w:sdtPr>
                <w:id w:val="-39896143"/>
                <w:showingPlcHdr/>
                <w:picture/>
              </w:sdtPr>
              <w:sdtEndPr/>
              <w:sdtContent>
                <w:r w:rsidR="00ED3A56">
                  <w:rPr>
                    <w:noProof/>
                    <w:lang w:eastAsia="en-GB"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purl.oclc.org/ooxml/drawingml/main" noChangeAspect="1"/>
                      </wp:cNvGraphicFramePr>
                      <a:graphic xmlns:a="http://purl.oclc.org/ooxml/drawingml/main">
                        <a:graphicData uri="http://purl.oclc.org/ooxml/drawingml/picture">
                          <pic:pic xmlns:pic="http://purl.oclc.org/ooxml/drawingml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8pt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pt" w:type="auto"/>
        <w:tblLook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450.80pt" w:type="dxa"/>
          </w:tcPr>
          <w:p w14:paraId="5BB48CA0" w14:textId="77777777" w:rsidR="00ED3A56" w:rsidRDefault="00866602" w:rsidP="00860B30">
            <w:pPr>
              <w:spacing w:after="8pt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7F1007" w:rsidP="00860B30">
            <w:pPr>
              <w:spacing w:after="8pt"/>
              <w:rPr>
                <w:rFonts w:hint="eastAsia"/>
              </w:rPr>
            </w:pPr>
            <w:sdt>
              <w:sdtPr>
                <w:id w:val="-1298828592"/>
                <w:showingPlcHdr/>
                <w:picture/>
              </w:sdtPr>
              <w:sdtEndPr/>
              <w:sdtContent>
                <w:r w:rsidR="00ED3A56">
                  <w:rPr>
                    <w:noProof/>
                    <w:lang w:eastAsia="en-GB"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purl.oclc.org/ooxml/drawingml/main" noChangeAspect="1"/>
                      </wp:cNvGraphicFramePr>
                      <a:graphic xmlns:a="http://purl.oclc.org/ooxml/drawingml/main">
                        <a:graphicData uri="http://purl.oclc.org/ooxml/drawingml/picture">
                          <pic:pic xmlns:pic="http://purl.oclc.org/ooxml/drawingml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8pt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pt" w:type="auto"/>
        <w:tblLook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450.80pt" w:type="dxa"/>
          </w:tcPr>
          <w:p w14:paraId="506C051E" w14:textId="25152786" w:rsidR="00866602" w:rsidRDefault="0096116C" w:rsidP="00866602">
            <w:r>
              <w:t>I use digital tools to keep my life at ease.</w:t>
            </w:r>
          </w:p>
          <w:p w14:paraId="3799FF98" w14:textId="25897260" w:rsidR="0096116C" w:rsidRDefault="0096116C" w:rsidP="00866602">
            <w:r>
              <w:t>I feel confident when I use these tools for example if I have phone with me, I am always in touch with my family and business.</w:t>
            </w:r>
          </w:p>
          <w:p w14:paraId="24F59E2D" w14:textId="63370F2F" w:rsidR="0096116C" w:rsidRDefault="0096116C" w:rsidP="00866602">
            <w:r>
              <w:t>I want to improve knowledge about digital tools to keep up with the modern world.</w:t>
            </w:r>
          </w:p>
          <w:p w14:paraId="524E58F6" w14:textId="79261043" w:rsidR="0096116C" w:rsidRDefault="0096116C" w:rsidP="00866602">
            <w:r>
              <w:t>I often use these tools as these are norm for daily life now.</w:t>
            </w:r>
          </w:p>
          <w:p w14:paraId="444AD752" w14:textId="03134A33" w:rsidR="0096116C" w:rsidRDefault="0096116C" w:rsidP="00866602">
            <w:r>
              <w:t xml:space="preserve">I some times feel nervous that I use all tools positively and get full use of them. </w:t>
            </w:r>
          </w:p>
          <w:p w14:paraId="1612482B" w14:textId="0DF89A89" w:rsidR="0096116C" w:rsidRDefault="0096116C" w:rsidP="00866602">
            <w:pPr>
              <w:rPr>
                <w:rFonts w:hint="eastAsia"/>
              </w:rPr>
            </w:pPr>
            <w:r>
              <w:t>I hope this module will help me in polishing my digital skills.</w:t>
            </w:r>
          </w:p>
          <w:p w14:paraId="364CE43F" w14:textId="77777777" w:rsidR="00196676" w:rsidRDefault="00196676" w:rsidP="00866602">
            <w:pPr>
              <w:rPr>
                <w:rFonts w:hint="eastAsia"/>
              </w:rPr>
            </w:pP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lastRenderedPageBreak/>
        <w:t>You can write more if you want.</w:t>
      </w:r>
    </w:p>
    <w:p w14:paraId="77845170" w14:textId="77777777" w:rsidR="005427FF" w:rsidRDefault="005427FF">
      <w:pPr>
        <w:spacing w:before="0pt" w:line="12.95pt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16AD39B2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7F1007" w:rsidP="005427FF">
      <w:pPr>
        <w:rPr>
          <w:rFonts w:hint="eastAsia"/>
        </w:rPr>
      </w:pPr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7F1007" w:rsidP="005427FF">
      <w:pPr>
        <w:rPr>
          <w:rFonts w:hint="eastAsia"/>
        </w:rPr>
      </w:pPr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7F1007" w:rsidP="005427FF">
      <w:pPr>
        <w:rPr>
          <w:rFonts w:hint="eastAsia"/>
        </w:rPr>
      </w:pPr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7F1007" w:rsidP="005427FF">
      <w:pPr>
        <w:rPr>
          <w:rFonts w:hint="eastAsia"/>
        </w:rPr>
      </w:pPr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595.30pt" w:h="841.90pt"/>
      <w:pgMar w:top="72pt" w:right="72pt" w:bottom="72pt" w:left="72pt" w:header="35.40pt" w:footer="35.40pt" w:gutter="0pt"/>
      <w:cols w:space="35.40pt"/>
      <w:docGrid w:linePitch="360"/>
    </w:sectPr>
  </w:body>
</w:document>
</file>

<file path=word/endnotes.xml><?xml version="1.0" encoding="utf-8"?>
<w:endnotes xmlns:cx="http://schemas.microsoft.com/office/drawing/2014/chartex" xmlns:mc="http://schemas.openxmlformats.org/markup-compatibility/2006" xmlns:o="urn:schemas-microsoft-com:office:office" xmlns:r="http://purl.oclc.org/ooxml/officeDocument/relationships" xmlns:m="http://purl.oclc.org/ooxml/officeDocument/math" xmlns:v="urn:schemas-microsoft-com:vml" xmlns:wp14="http://schemas.microsoft.com/office/word/2010/wordprocessingDrawing" xmlns:wp="http://purl.oclc.org/ooxml/drawingml/wordprocessingDrawing" xmlns:w10="urn:schemas-microsoft-com:office:word" xmlns:w="http://purl.oclc.org/ooxml/wordprocessingml/main" xmlns:w14="http://schemas.microsoft.com/office/word/2010/wordml" xmlns:w15="http://schemas.microsoft.com/office/word/2012/wordml" xmlns:w16se="http://schemas.microsoft.com/office/word/2015/wordml/symex" xmlns:wpi="http://schemas.microsoft.com/office/word/2010/wordprocessingInk" xmlns:wne="http://schemas.microsoft.com/office/word/2006/wordml" mc:Ignorable="w14 w15 w16se wne wp14">
  <w:endnote w:type="separator" w:id="-1">
    <w:p w14:paraId="748681F7" w14:textId="77777777" w:rsidR="007F1007" w:rsidRDefault="007F1007" w:rsidP="00866602">
      <w:pPr>
        <w:spacing w:before="0pt" w:after="0pt" w:line="12pt" w:lineRule="auto"/>
        <w:rPr>
          <w:rFonts w:hint="eastAsia"/>
        </w:rPr>
      </w:pPr>
      <w:r>
        <w:separator/>
      </w:r>
    </w:p>
  </w:endnote>
  <w:endnote w:type="continuationSeparator" w:id="0">
    <w:p w14:paraId="6E8FB1A5" w14:textId="77777777" w:rsidR="007F1007" w:rsidRDefault="007F1007" w:rsidP="00866602">
      <w:pPr>
        <w:spacing w:before="0pt" w:after="0pt" w:line="12pt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purl.oclc.org/ooxml/officeDocument/relationships" xmlns:w="http://purl.oclc.org/ooxml/wordprocessingml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characterSet="iso-8859-1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characterSet="iso-8859-1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family w:val="auto"/>
    <w:pitch w:val="variable"/>
    <w:sig w:usb0="00000000" w:usb1="10000000" w:usb2="00000000" w:usb3="00000000" w:csb0="80000000" w:csb1="00000000"/>
  </w:font>
  <w:font w:name="Aptos">
    <w:altName w:val="Arial"/>
    <w:panose1 w:val="00000000000000000000"/>
    <w:charset w:characterSet="iso-8859-1"/>
    <w:family w:val="roman"/>
    <w:notTrueType/>
    <w:pitch w:val="default"/>
  </w:font>
  <w:font w:name="DengXian">
    <w:altName w:val="等线"/>
    <w:panose1 w:val="02010600030101010101"/>
    <w:charset w:characterSet="GBK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characterSet="iso-8859-1"/>
    <w:family w:val="swiss"/>
    <w:pitch w:val="variable"/>
    <w:sig w:usb0="E0002EFF" w:usb1="C000785B" w:usb2="00000009" w:usb3="00000000" w:csb0="000001FF" w:csb1="00000000"/>
  </w:font>
  <w:font w:name="Aptos Display">
    <w:altName w:val="Arial"/>
    <w:panose1 w:val="00000000000000000000"/>
    <w:charset w:characterSet="iso-8859-1"/>
    <w:family w:val="roman"/>
    <w:notTrueType/>
    <w:pitch w:val="default"/>
  </w:font>
  <w:font w:name="DengXian Light">
    <w:altName w:val="等线 Light"/>
    <w:panose1 w:val="00000000000000000000"/>
    <w:charset w:characterSet="GBK"/>
    <w:family w:val="roman"/>
    <w:notTrueType/>
    <w:pitch w:val="default"/>
  </w:font>
  <w:font w:name="MS Gothic">
    <w:altName w:val="ＭＳ ゴシック"/>
    <w:panose1 w:val="020B0609070205080204"/>
    <w:charset w:characterSet="shift_jis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cx="http://schemas.microsoft.com/office/drawing/2014/chartex" xmlns:mc="http://schemas.openxmlformats.org/markup-compatibility/2006" xmlns:o="urn:schemas-microsoft-com:office:office" xmlns:r="http://purl.oclc.org/ooxml/officeDocument/relationships" xmlns:m="http://purl.oclc.org/ooxml/officeDocument/math" xmlns:v="urn:schemas-microsoft-com:vml" xmlns:wp14="http://schemas.microsoft.com/office/word/2010/wordprocessingDrawing" xmlns:wp="http://purl.oclc.org/ooxml/drawingml/wordprocessingDrawing" xmlns:w10="urn:schemas-microsoft-com:office:word" xmlns:w="http://purl.oclc.org/ooxml/wordprocessingml/main" xmlns:w14="http://schemas.microsoft.com/office/word/2010/wordml" xmlns:w15="http://schemas.microsoft.com/office/word/2012/wordml" xmlns:w16se="http://schemas.microsoft.com/office/word/2015/wordml/symex" xmlns:wpi="http://schemas.microsoft.com/office/word/2010/wordprocessingInk" xmlns:wne="http://schemas.microsoft.com/office/word/2006/wordml" mc:Ignorable="w14 w15 w16se wne wp14">
  <w:p w14:paraId="4C945F13" w14:textId="2F4764B2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 w:rsidR="0096116C">
      <w:rPr>
        <w:rFonts w:hint="eastAsia"/>
        <w:noProof/>
        <w:color w:val="003E5B" w:themeColor="accent1"/>
      </w:rPr>
      <w:t>4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 w:rsidR="0096116C">
      <w:rPr>
        <w:rFonts w:hint="eastAsia"/>
        <w:noProof/>
        <w:color w:val="003E5B" w:themeColor="accent1"/>
      </w:rPr>
      <w:t>6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cx="http://schemas.microsoft.com/office/drawing/2014/chartex" xmlns:mc="http://schemas.openxmlformats.org/markup-compatibility/2006" xmlns:o="urn:schemas-microsoft-com:office:office" xmlns:r="http://purl.oclc.org/ooxml/officeDocument/relationships" xmlns:m="http://purl.oclc.org/ooxml/officeDocument/math" xmlns:v="urn:schemas-microsoft-com:vml" xmlns:wp14="http://schemas.microsoft.com/office/word/2010/wordprocessingDrawing" xmlns:wp="http://purl.oclc.org/ooxml/drawingml/wordprocessingDrawing" xmlns:w10="urn:schemas-microsoft-com:office:word" xmlns:w="http://purl.oclc.org/ooxml/wordprocessingml/main" xmlns:w14="http://schemas.microsoft.com/office/word/2010/wordml" xmlns:w15="http://schemas.microsoft.com/office/word/2012/wordml" xmlns:w16se="http://schemas.microsoft.com/office/word/2015/wordml/symex" xmlns:wpi="http://schemas.microsoft.com/office/word/2010/wordprocessingInk" xmlns:wne="http://schemas.microsoft.com/office/word/2006/wordml" mc:Ignorable="w14 w15 w16se wne wp14">
  <w:footnote w:type="separator" w:id="-1">
    <w:p w14:paraId="00C8EF00" w14:textId="77777777" w:rsidR="007F1007" w:rsidRDefault="007F1007" w:rsidP="00866602">
      <w:pPr>
        <w:spacing w:before="0pt" w:after="0pt" w:line="12pt" w:lineRule="auto"/>
        <w:rPr>
          <w:rFonts w:hint="eastAsia"/>
        </w:rPr>
      </w:pPr>
      <w:r>
        <w:separator/>
      </w:r>
    </w:p>
  </w:footnote>
  <w:footnote w:type="continuationSeparator" w:id="0">
    <w:p w14:paraId="1AD4ED5B" w14:textId="77777777" w:rsidR="007F1007" w:rsidRDefault="007F1007" w:rsidP="00866602">
      <w:pPr>
        <w:spacing w:before="0pt" w:after="0pt" w:line="12pt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cx="http://schemas.microsoft.com/office/drawing/2014/chartex" xmlns:mc="http://schemas.openxmlformats.org/markup-compatibility/2006" xmlns:o="urn:schemas-microsoft-com:office:office" xmlns:r="http://purl.oclc.org/ooxml/officeDocument/relationships" xmlns:m="http://purl.oclc.org/ooxml/officeDocument/math" xmlns:v="urn:schemas-microsoft-com:vml" xmlns:wp14="http://schemas.microsoft.com/office/word/2010/wordprocessingDrawing" xmlns:wp="http://purl.oclc.org/ooxml/drawingml/wordprocessingDrawing" xmlns:w10="urn:schemas-microsoft-com:office:word" xmlns:w="http://purl.oclc.org/ooxml/wordprocessingml/main" xmlns:w14="http://schemas.microsoft.com/office/word/2010/wordml" xmlns:w15="http://schemas.microsoft.com/office/word/2012/wordml" xmlns:w16se="http://schemas.microsoft.com/office/word/2015/wordml/symex" xmlns:wpi="http://schemas.microsoft.com/office/word/2010/wordprocessingInk" xmlns:wne="http://schemas.microsoft.com/office/word/2006/wordml" mc:Ignorable="w14 w15 w16se wne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start"/>
      <w:pPr>
        <w:ind w:start="36pt" w:hanging="18pt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start"/>
      <w:pPr>
        <w:ind w:start="72pt" w:hanging="18pt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start"/>
      <w:pPr>
        <w:ind w:start="108pt" w:hanging="18pt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start"/>
      <w:pPr>
        <w:ind w:start="144pt" w:hanging="18pt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start"/>
      <w:pPr>
        <w:ind w:start="180pt" w:hanging="18pt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start"/>
      <w:pPr>
        <w:ind w:start="216pt" w:hanging="18pt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start"/>
      <w:pPr>
        <w:ind w:start="252pt" w:hanging="18pt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start"/>
      <w:pPr>
        <w:ind w:start="288pt" w:hanging="18pt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start"/>
      <w:pPr>
        <w:ind w:start="324pt" w:hanging="18pt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start"/>
      <w:pPr>
        <w:ind w:start="36pt" w:hanging="18pt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start"/>
      <w:pPr>
        <w:ind w:start="72pt" w:hanging="18pt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start"/>
      <w:pPr>
        <w:ind w:start="108pt" w:hanging="18pt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start"/>
      <w:pPr>
        <w:ind w:start="144pt" w:hanging="18pt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start"/>
      <w:pPr>
        <w:ind w:start="180pt" w:hanging="18pt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start"/>
      <w:pPr>
        <w:ind w:start="216pt" w:hanging="18pt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start"/>
      <w:pPr>
        <w:ind w:start="252pt" w:hanging="18pt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start"/>
      <w:pPr>
        <w:ind w:start="288pt" w:hanging="18pt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start"/>
      <w:pPr>
        <w:ind w:start="324pt" w:hanging="18pt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start"/>
      <w:pPr>
        <w:ind w:start="36pt" w:hanging="18pt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start"/>
      <w:pPr>
        <w:ind w:start="72pt" w:hanging="18pt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start"/>
      <w:pPr>
        <w:ind w:start="108pt" w:hanging="18pt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start"/>
      <w:pPr>
        <w:ind w:start="144pt" w:hanging="18pt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start"/>
      <w:pPr>
        <w:ind w:start="180pt" w:hanging="18pt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start"/>
      <w:pPr>
        <w:ind w:start="216pt" w:hanging="18pt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start"/>
      <w:pPr>
        <w:ind w:start="252pt" w:hanging="18pt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start"/>
      <w:pPr>
        <w:ind w:start="288pt" w:hanging="18pt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start"/>
      <w:pPr>
        <w:ind w:start="324pt" w:hanging="18pt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purl.oclc.org/ooxml/officeDocument/relationships" xmlns:m="http://purl.oclc.org/ooxml/officeDocument/math" xmlns:v="urn:schemas-microsoft-com:vml" xmlns:w10="urn:schemas-microsoft-com:office:word" xmlns:w="http://purl.oclc.org/ooxml/wordprocessingml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%"/>
  <w:defaultTabStop w:val="36pt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7F1007"/>
    <w:rsid w:val="00860B30"/>
    <w:rsid w:val="00866602"/>
    <w:rsid w:val="0096116C"/>
    <w:rsid w:val="009E4D8E"/>
    <w:rsid w:val="00B4029E"/>
    <w:rsid w:val="00BD2A86"/>
    <w:rsid w:val="00C9180A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purl.oclc.org/ooxml/officeDocument/relationships" xmlns:w="http://purl.oclc.org/ooxml/wordprocessingml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8pt" w:line="12.95pt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E4D8E"/>
    <w:pPr>
      <w:spacing w:before="12pt" w:line="18pt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16pt" w:after="12pt" w:line="12pt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pt" w:line="13.80pt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2pt" w:after="0pt" w:line="12pt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2pt" w:after="0pt" w:line="12pt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2pt" w:after="0pt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2pt" w:after="0pt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2pt" w:after="0pt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2pt" w:after="0pt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2pt" w:after="0pt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pt" w:type="dxa"/>
      <w:tblCellMar>
        <w:top w:w="0pt" w:type="dxa"/>
        <w:start w:w="5.40pt" w:type="dxa"/>
        <w:bottom w:w="0pt" w:type="dxa"/>
        <w:end w:w="5.40pt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12pt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6pt" w:after="0pt" w:line="12pt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12pt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pt" w:line="12pt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start="36pt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6pt"/>
      <w:ind w:start="36pt" w:end="36pt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6pt" w:line="15pt" w:lineRule="auto"/>
      <w:ind w:start="28.80pt" w:end="28.80pt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225.65pt"/>
        <w:tab w:val="end" w:pos="451.30pt"/>
      </w:tabs>
      <w:spacing w:before="0pt" w:after="0pt" w:line="12pt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225.65pt"/>
        <w:tab w:val="end" w:pos="451.30pt"/>
      </w:tabs>
      <w:spacing w:before="0pt" w:after="0pt" w:line="12pt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pt" w:line="12pt" w:lineRule="auto"/>
    </w:pPr>
    <w:tblPr>
      <w:tblBorders>
        <w:top w:val="single" w:sz="4" w:space="0" w:color="auto"/>
        <w:start w:val="single" w:sz="4" w:space="0" w:color="auto"/>
        <w:bottom w:val="single" w:sz="4" w:space="0" w:color="auto"/>
        <w:end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purl.oclc.org/ooxml/officeDocument/relationships" xmlns:w="http://purl.oclc.org/ooxml/wordprocessingml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purl.oclc.org/ooxml/officeDocument/relationships/footnotes" Target="footnotes.xml"/><Relationship Id="rId13" Type="http://purl.oclc.org/ooxml/officeDocument/relationships/image" Target="media/image4.jpeg"/><Relationship Id="rId3" Type="http://purl.oclc.org/ooxml/officeDocument/relationships/customXml" Target="../customXml/item3.xml"/><Relationship Id="rId7" Type="http://purl.oclc.org/ooxml/officeDocument/relationships/webSettings" Target="webSettings.xml"/><Relationship Id="rId12" Type="http://purl.oclc.org/ooxml/officeDocument/relationships/image" Target="media/image3.png"/><Relationship Id="rId17" Type="http://purl.oclc.org/ooxml/officeDocument/relationships/theme" Target="theme/theme1.xml"/><Relationship Id="rId2" Type="http://purl.oclc.org/ooxml/officeDocument/relationships/customXml" Target="../customXml/item2.xml"/><Relationship Id="rId16" Type="http://purl.oclc.org/ooxml/officeDocument/relationships/fontTable" Target="fontTable.xml"/><Relationship Id="rId1" Type="http://purl.oclc.org/ooxml/officeDocument/relationships/customXml" Target="../customXml/item1.xml"/><Relationship Id="rId6" Type="http://purl.oclc.org/ooxml/officeDocument/relationships/settings" Target="settings.xml"/><Relationship Id="rId11" Type="http://purl.oclc.org/ooxml/officeDocument/relationships/image" Target="media/image2.png"/><Relationship Id="rId5" Type="http://purl.oclc.org/ooxml/officeDocument/relationships/styles" Target="styles.xml"/><Relationship Id="rId15" Type="http://purl.oclc.org/ooxml/officeDocument/relationships/footer" Target="footer1.xml"/><Relationship Id="rId10" Type="http://purl.oclc.org/ooxml/officeDocument/relationships/image" Target="media/image1.jpeg"/><Relationship Id="rId4" Type="http://purl.oclc.org/ooxml/officeDocument/relationships/numbering" Target="numbering.xml"/><Relationship Id="rId9" Type="http://purl.oclc.org/ooxml/officeDocument/relationships/endnotes" Target="endnotes.xml"/><Relationship Id="rId14" Type="http://purl.oclc.org/ooxml/officeDocument/relationships/image" Target="media/image5.png"/></Relationships>
</file>

<file path=word/theme/theme1.xml><?xml version="1.0" encoding="utf-8"?>
<a:theme xmlns:a="http://purl.oclc.org/ooxml/drawingml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%">
              <a:schemeClr val="phClr">
                <a:lumMod val="110%"/>
                <a:satMod val="105%"/>
                <a:tint val="67%"/>
              </a:schemeClr>
            </a:gs>
            <a:gs pos="50%">
              <a:schemeClr val="phClr">
                <a:lumMod val="105%"/>
                <a:satMod val="103%"/>
                <a:tint val="73%"/>
              </a:schemeClr>
            </a:gs>
            <a:gs pos="100%">
              <a:schemeClr val="phClr">
                <a:lumMod val="105%"/>
                <a:satMod val="109%"/>
                <a:tint val="81%"/>
              </a:schemeClr>
            </a:gs>
          </a:gsLst>
          <a:lin ang="5400000" scaled="0"/>
        </a:gradFill>
        <a:gradFill rotWithShape="1">
          <a:gsLst>
            <a:gs pos="0%">
              <a:schemeClr val="phClr">
                <a:satMod val="103%"/>
                <a:lumMod val="102%"/>
                <a:tint val="94%"/>
              </a:schemeClr>
            </a:gs>
            <a:gs pos="50%">
              <a:schemeClr val="phClr">
                <a:satMod val="110%"/>
                <a:lumMod val="100%"/>
                <a:shade val="100%"/>
              </a:schemeClr>
            </a:gs>
            <a:gs pos="100%">
              <a:schemeClr val="phClr">
                <a:lumMod val="99%"/>
                <a:satMod val="120%"/>
                <a:shade val="78%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%"/>
        </a:ln>
        <a:ln w="12700" cap="flat" cmpd="sng" algn="ctr">
          <a:solidFill>
            <a:schemeClr val="phClr"/>
          </a:solidFill>
          <a:prstDash val="solid"/>
          <a:miter lim="800%"/>
        </a:ln>
        <a:ln w="19050" cap="flat" cmpd="sng" algn="ctr">
          <a:solidFill>
            <a:schemeClr val="phClr"/>
          </a:solidFill>
          <a:prstDash val="solid"/>
          <a:miter lim="800%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%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%"/>
            <a:satMod val="170%"/>
          </a:schemeClr>
        </a:solidFill>
        <a:gradFill rotWithShape="1">
          <a:gsLst>
            <a:gs pos="0%">
              <a:schemeClr val="phClr">
                <a:tint val="93%"/>
                <a:satMod val="150%"/>
                <a:shade val="98%"/>
                <a:lumMod val="102%"/>
              </a:schemeClr>
            </a:gs>
            <a:gs pos="50%">
              <a:schemeClr val="phClr">
                <a:tint val="98%"/>
                <a:satMod val="130%"/>
                <a:shade val="90%"/>
                <a:lumMod val="103%"/>
              </a:schemeClr>
            </a:gs>
            <a:gs pos="100%">
              <a:schemeClr val="phClr">
                <a:shade val="63%"/>
                <a:satMod val="120%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purl.oclc.org/ooxml/officeDocument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purl.oclc.org/ooxml/officeDocument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purl.oclc.org/ooxml/officeDocument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purl.oclc.org/ooxml/officeDocument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purl.oclc.org/ooxml/officeDocument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purl.oclc.org/ooxml/officeDocument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purl.oclc.org/ooxml/officeDocument/extendedProperties" xmlns:vt="http://purl.oclc.org/ooxml/officeDocument/docPropsVTypes">
  <Template>Normal</Template>
  <TotalTime>0</TotalTime>
  <Pages>6</Pages>
  <Words>368</Words>
  <Characters>2103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Elena Negrila (2544733)</cp:lastModifiedBy>
  <cp:revision>2</cp:revision>
  <dcterms:created xsi:type="dcterms:W3CDTF">2026-07-05T12:01:00Z</dcterms:created>
  <dcterms:modified xsi:type="dcterms:W3CDTF">2026-07-05T12:01:00Z</dcterms:modified>
</cp:coreProperties>
</file>

<file path=docProps/custom.xml><?xml version="1.0" encoding="utf-8"?>
<Properties xmlns="http://purl.oclc.org/ooxml/officeDocument/customProperties" xmlns:vt="http://purl.oclc.org/ooxml/officeDocument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