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EC4244" w14:textId="77777777" w:rsidR="006A7A84" w:rsidRPr="00A0324D" w:rsidRDefault="006A7A84" w:rsidP="00A0324D">
      <w:pPr>
        <w:spacing w:line="360" w:lineRule="auto"/>
        <w:jc w:val="center"/>
        <w:rPr>
          <w:rFonts w:ascii="Arial" w:eastAsia="Times New Roman" w:hAnsi="Arial" w:cs="Arial"/>
          <w:b/>
          <w:i/>
        </w:rPr>
      </w:pPr>
      <w:r w:rsidRPr="00A0324D">
        <w:rPr>
          <w:rFonts w:ascii="Arial" w:eastAsia="Times New Roman" w:hAnsi="Arial" w:cs="Arial"/>
          <w:b/>
          <w:i/>
        </w:rPr>
        <w:t xml:space="preserve">Assessment 2. </w:t>
      </w:r>
    </w:p>
    <w:p w14:paraId="54C6B357" w14:textId="18F3D983" w:rsidR="006A7A84" w:rsidRPr="00A0324D" w:rsidRDefault="006A7A84" w:rsidP="00A0324D">
      <w:pPr>
        <w:spacing w:line="360" w:lineRule="auto"/>
        <w:jc w:val="center"/>
        <w:rPr>
          <w:rFonts w:ascii="Arial" w:eastAsia="Times New Roman" w:hAnsi="Arial" w:cs="Arial"/>
          <w:i/>
        </w:rPr>
      </w:pPr>
      <w:r w:rsidRPr="00A0324D">
        <w:rPr>
          <w:rFonts w:ascii="Arial" w:eastAsia="Times New Roman" w:hAnsi="Arial" w:cs="Arial"/>
          <w:i/>
        </w:rPr>
        <w:t>Critically analyse three classroom management scenarios</w:t>
      </w:r>
    </w:p>
    <w:p w14:paraId="09E4E194" w14:textId="65DAE0ED" w:rsidR="006A7A84" w:rsidRPr="00A0324D" w:rsidRDefault="006A7A84" w:rsidP="00A0324D">
      <w:pPr>
        <w:spacing w:line="360" w:lineRule="auto"/>
        <w:jc w:val="center"/>
        <w:rPr>
          <w:rFonts w:ascii="Arial" w:eastAsia="Times New Roman" w:hAnsi="Arial" w:cs="Arial"/>
          <w:b/>
          <w:i/>
        </w:rPr>
      </w:pPr>
      <w:r w:rsidRPr="00A0324D">
        <w:rPr>
          <w:rFonts w:ascii="Arial" w:eastAsia="Times New Roman" w:hAnsi="Arial" w:cs="Arial"/>
          <w:i/>
        </w:rPr>
        <w:t xml:space="preserve"> (40%) 2000 word resource pack</w:t>
      </w:r>
    </w:p>
    <w:p w14:paraId="2CAEA955" w14:textId="6BCC2F02" w:rsidR="006A7A84" w:rsidRPr="00A0324D" w:rsidRDefault="006A7A84" w:rsidP="00A0324D">
      <w:pPr>
        <w:spacing w:line="360" w:lineRule="auto"/>
        <w:jc w:val="center"/>
        <w:rPr>
          <w:rFonts w:ascii="Arial" w:eastAsia="Times New Roman" w:hAnsi="Arial" w:cs="Arial"/>
          <w:i/>
        </w:rPr>
      </w:pPr>
      <w:r w:rsidRPr="00A0324D">
        <w:rPr>
          <w:rFonts w:ascii="Arial" w:eastAsia="Times New Roman" w:hAnsi="Arial" w:cs="Arial"/>
          <w:i/>
        </w:rPr>
        <w:t>4/4/2019</w:t>
      </w:r>
    </w:p>
    <w:p w14:paraId="5CB9C95F" w14:textId="4BB71613" w:rsidR="00872AD7" w:rsidRPr="00A0324D" w:rsidRDefault="00872AD7" w:rsidP="00A0324D">
      <w:pPr>
        <w:spacing w:line="360" w:lineRule="auto"/>
        <w:jc w:val="center"/>
        <w:rPr>
          <w:rFonts w:ascii="Arial" w:hAnsi="Arial" w:cs="Arial"/>
        </w:rPr>
      </w:pPr>
    </w:p>
    <w:p w14:paraId="57080E38" w14:textId="5CFE2413" w:rsidR="000545BC" w:rsidRPr="006238FE" w:rsidRDefault="000545BC" w:rsidP="00A0324D">
      <w:pPr>
        <w:spacing w:line="360" w:lineRule="auto"/>
        <w:jc w:val="both"/>
        <w:rPr>
          <w:rFonts w:ascii="Arial" w:hAnsi="Arial" w:cs="Arial"/>
          <w:color w:val="000000" w:themeColor="text1"/>
          <w:u w:val="single"/>
        </w:rPr>
      </w:pPr>
      <w:r w:rsidRPr="006238FE">
        <w:rPr>
          <w:rFonts w:ascii="Arial" w:hAnsi="Arial" w:cs="Arial"/>
          <w:color w:val="000000" w:themeColor="text1"/>
          <w:u w:val="single"/>
        </w:rPr>
        <w:t>Scenario 1.</w:t>
      </w:r>
    </w:p>
    <w:p w14:paraId="1CBAE0D2" w14:textId="24BCB93D" w:rsidR="000545BC" w:rsidRPr="000308D8" w:rsidRDefault="006E442B" w:rsidP="00A0324D">
      <w:pPr>
        <w:spacing w:line="360" w:lineRule="auto"/>
        <w:ind w:firstLine="720"/>
        <w:jc w:val="both"/>
        <w:rPr>
          <w:rFonts w:ascii="Arial" w:hAnsi="Arial" w:cs="Arial"/>
          <w:color w:val="000000" w:themeColor="text1"/>
        </w:rPr>
      </w:pPr>
      <w:r w:rsidRPr="000308D8">
        <w:rPr>
          <w:rFonts w:ascii="Arial" w:hAnsi="Arial" w:cs="Arial"/>
          <w:color w:val="000000" w:themeColor="text1"/>
        </w:rPr>
        <w:t xml:space="preserve">This scenario is concerning a year 3 child; Simon, who comes from a dysfunctional family. He struggles to take criticisms and refuses to do work when he is criticised which is a problem in the class </w:t>
      </w:r>
      <w:r w:rsidR="001F27D1" w:rsidRPr="000308D8">
        <w:rPr>
          <w:rFonts w:ascii="Arial" w:hAnsi="Arial" w:cs="Arial"/>
          <w:color w:val="000000" w:themeColor="text1"/>
        </w:rPr>
        <w:t xml:space="preserve">because other students are beginning to act like Simon. </w:t>
      </w:r>
      <w:r w:rsidR="00D71B68" w:rsidRPr="000308D8">
        <w:rPr>
          <w:rFonts w:ascii="Arial" w:hAnsi="Arial" w:cs="Arial"/>
          <w:color w:val="000000" w:themeColor="text1"/>
        </w:rPr>
        <w:t xml:space="preserve">Also, Simon does not react well when he is sent to the headmistress’ office, in fact it makes him more reluctant to do any work. </w:t>
      </w:r>
      <w:r w:rsidR="001F27D1" w:rsidRPr="000308D8">
        <w:rPr>
          <w:rFonts w:ascii="Arial" w:hAnsi="Arial" w:cs="Arial"/>
          <w:color w:val="000000" w:themeColor="text1"/>
        </w:rPr>
        <w:t>The teacher Mr Williams is concerned</w:t>
      </w:r>
      <w:r w:rsidR="00D71B68" w:rsidRPr="000308D8">
        <w:rPr>
          <w:rFonts w:ascii="Arial" w:hAnsi="Arial" w:cs="Arial"/>
          <w:color w:val="000000" w:themeColor="text1"/>
        </w:rPr>
        <w:t xml:space="preserve"> about Simon</w:t>
      </w:r>
      <w:r w:rsidR="001F27D1" w:rsidRPr="000308D8">
        <w:rPr>
          <w:rFonts w:ascii="Arial" w:hAnsi="Arial" w:cs="Arial"/>
          <w:color w:val="000000" w:themeColor="text1"/>
        </w:rPr>
        <w:t xml:space="preserve">. </w:t>
      </w:r>
    </w:p>
    <w:p w14:paraId="3F655A4D" w14:textId="2B584D2B" w:rsidR="001F27D1" w:rsidRPr="000308D8" w:rsidRDefault="001F27D1" w:rsidP="00A0324D">
      <w:pPr>
        <w:spacing w:line="360" w:lineRule="auto"/>
        <w:ind w:firstLine="720"/>
        <w:jc w:val="both"/>
        <w:rPr>
          <w:rFonts w:ascii="Arial" w:hAnsi="Arial" w:cs="Arial"/>
          <w:color w:val="000000" w:themeColor="text1"/>
        </w:rPr>
      </w:pPr>
      <w:r w:rsidRPr="000308D8">
        <w:rPr>
          <w:rFonts w:ascii="Arial" w:hAnsi="Arial" w:cs="Arial"/>
          <w:color w:val="000000" w:themeColor="text1"/>
        </w:rPr>
        <w:t xml:space="preserve">The lack of authority in the home may be </w:t>
      </w:r>
      <w:r w:rsidR="00534351" w:rsidRPr="000308D8">
        <w:rPr>
          <w:rFonts w:ascii="Arial" w:hAnsi="Arial" w:cs="Arial"/>
          <w:color w:val="000000" w:themeColor="text1"/>
        </w:rPr>
        <w:t>a</w:t>
      </w:r>
      <w:r w:rsidRPr="000308D8">
        <w:rPr>
          <w:rFonts w:ascii="Arial" w:hAnsi="Arial" w:cs="Arial"/>
          <w:color w:val="000000" w:themeColor="text1"/>
        </w:rPr>
        <w:t xml:space="preserve">ffecting Simon’s lack of respect for the </w:t>
      </w:r>
      <w:r w:rsidR="00CB3F56" w:rsidRPr="000308D8">
        <w:rPr>
          <w:rFonts w:ascii="Arial" w:hAnsi="Arial" w:cs="Arial"/>
          <w:color w:val="000000" w:themeColor="text1"/>
        </w:rPr>
        <w:t xml:space="preserve">teacher and headmistress </w:t>
      </w:r>
      <w:r w:rsidR="00534351" w:rsidRPr="000308D8">
        <w:rPr>
          <w:rFonts w:ascii="Arial" w:hAnsi="Arial" w:cs="Arial"/>
          <w:color w:val="000000" w:themeColor="text1"/>
        </w:rPr>
        <w:t xml:space="preserve">when </w:t>
      </w:r>
      <w:r w:rsidR="007E0364" w:rsidRPr="000308D8">
        <w:rPr>
          <w:rFonts w:ascii="Arial" w:hAnsi="Arial" w:cs="Arial"/>
          <w:color w:val="000000" w:themeColor="text1"/>
        </w:rPr>
        <w:t xml:space="preserve">he is being criticised or told that he is wrong. This may be as a result of lack of authoritative figure in the home and lack of disciplinary actions. In addition to this he may not be getting praise at home or anywhere else in his life, this is evident because Simon does not seem to enjoy ‘golden time’ in the classroom and he may not understand that this time is a reward for children to express themselves through play. </w:t>
      </w:r>
    </w:p>
    <w:p w14:paraId="318F8708" w14:textId="77EE1777" w:rsidR="006E442B" w:rsidRPr="000308D8" w:rsidRDefault="007E0364" w:rsidP="00A0324D">
      <w:pPr>
        <w:spacing w:line="360" w:lineRule="auto"/>
        <w:ind w:firstLine="720"/>
        <w:jc w:val="both"/>
        <w:rPr>
          <w:rFonts w:ascii="Arial" w:hAnsi="Arial" w:cs="Arial"/>
          <w:color w:val="000000" w:themeColor="text1"/>
        </w:rPr>
      </w:pPr>
      <w:r w:rsidRPr="000308D8">
        <w:rPr>
          <w:rFonts w:ascii="Arial" w:hAnsi="Arial" w:cs="Arial"/>
          <w:color w:val="000000" w:themeColor="text1"/>
        </w:rPr>
        <w:t xml:space="preserve">In consideration of this scenario </w:t>
      </w:r>
      <w:r w:rsidR="00884BEE" w:rsidRPr="000308D8">
        <w:rPr>
          <w:rFonts w:ascii="Arial" w:hAnsi="Arial" w:cs="Arial"/>
          <w:color w:val="000000" w:themeColor="text1"/>
        </w:rPr>
        <w:t xml:space="preserve">we can identify that the class teacher is not dealing with the </w:t>
      </w:r>
      <w:r w:rsidR="00F42DC1" w:rsidRPr="000308D8">
        <w:rPr>
          <w:rFonts w:ascii="Arial" w:hAnsi="Arial" w:cs="Arial"/>
          <w:color w:val="000000" w:themeColor="text1"/>
        </w:rPr>
        <w:t xml:space="preserve">behaviour problems from Simon in the classroom as he continuously sends him to the headteacher which is counterproductive to getting Simon to behave. A recommendation for this is to stop sending him to the headmistress and instead deal with the situation in the class by discussing the issue with Simon. This assertive disciplinary action would involve Mr Williams talking to Simon eye-to-eye and talking about what actions Simon has done and what he should be doing instead. A good way to reinforce this in the classroom would be to create class rules with the class. This would allow the children to understand the rules that they have to follow in the classroom and therefore would make them respect the rules more. This would be beneficial in the case for Simon because he would have set boundaries and an understanding of why. </w:t>
      </w:r>
    </w:p>
    <w:p w14:paraId="0407275F" w14:textId="5088D4C1" w:rsidR="007F0D4D" w:rsidRDefault="007F0D4D" w:rsidP="00A0324D">
      <w:pPr>
        <w:spacing w:line="360" w:lineRule="auto"/>
        <w:ind w:firstLine="720"/>
        <w:jc w:val="both"/>
        <w:rPr>
          <w:rFonts w:ascii="Arial" w:hAnsi="Arial" w:cs="Arial"/>
          <w:color w:val="000000" w:themeColor="text1"/>
        </w:rPr>
      </w:pPr>
      <w:r w:rsidRPr="000308D8">
        <w:rPr>
          <w:rFonts w:ascii="Arial" w:hAnsi="Arial" w:cs="Arial"/>
          <w:color w:val="000000" w:themeColor="text1"/>
        </w:rPr>
        <w:t xml:space="preserve">Following this example of assertive disciple, Canter’s ‘model of assertive discipline’ can explain a few more strategies that Mr Williams could use in the classroom that would be effective for getting Simon and the other pupils in the class </w:t>
      </w:r>
      <w:r w:rsidRPr="000308D8">
        <w:rPr>
          <w:rFonts w:ascii="Arial" w:hAnsi="Arial" w:cs="Arial"/>
          <w:color w:val="000000" w:themeColor="text1"/>
        </w:rPr>
        <w:lastRenderedPageBreak/>
        <w:t xml:space="preserve">to ’elicit the desired behaviour.’ Canter </w:t>
      </w:r>
      <w:r w:rsidR="00A0324D" w:rsidRPr="000308D8">
        <w:rPr>
          <w:rFonts w:ascii="Arial" w:hAnsi="Arial" w:cs="Arial"/>
          <w:color w:val="000000" w:themeColor="text1"/>
        </w:rPr>
        <w:t>suggests</w:t>
      </w:r>
      <w:r w:rsidRPr="000308D8">
        <w:rPr>
          <w:rFonts w:ascii="Arial" w:hAnsi="Arial" w:cs="Arial"/>
          <w:color w:val="000000" w:themeColor="text1"/>
        </w:rPr>
        <w:t xml:space="preserve"> that in the classroom teachers can use a non-</w:t>
      </w:r>
      <w:r w:rsidR="00A0324D" w:rsidRPr="000308D8">
        <w:rPr>
          <w:rFonts w:ascii="Arial" w:hAnsi="Arial" w:cs="Arial"/>
          <w:color w:val="000000" w:themeColor="text1"/>
        </w:rPr>
        <w:t xml:space="preserve">assertive, hostile or an assertive response, these explain that the teacher can persuade the outcome of the actions by the pupils and this leads to whether the children listen and respond positively or negatively. </w:t>
      </w:r>
    </w:p>
    <w:p w14:paraId="2C56BE31" w14:textId="014C9B49" w:rsidR="0057348B" w:rsidRPr="000308D8" w:rsidRDefault="001417A0" w:rsidP="00A0324D">
      <w:pPr>
        <w:spacing w:line="360" w:lineRule="auto"/>
        <w:ind w:firstLine="720"/>
        <w:jc w:val="both"/>
        <w:rPr>
          <w:rFonts w:ascii="Arial" w:hAnsi="Arial" w:cs="Arial"/>
          <w:color w:val="000000" w:themeColor="text1"/>
        </w:rPr>
      </w:pPr>
      <w:r>
        <w:rPr>
          <w:rFonts w:ascii="Arial" w:hAnsi="Arial" w:cs="Arial"/>
          <w:color w:val="000000" w:themeColor="text1"/>
        </w:rPr>
        <w:t xml:space="preserve">Consistent positive reinforcement from Mr Williams will be effective as it will encourage Simon and other pupils to work on the good behaviour and effort and this could be used in the practice of ‘two stars and a wish.’ This is a method where there are two good things pointed out about a child’s work and then one comment on how to improve. This could work as Simon will have criticism which will help him improve his work, but it will be delivered in a subtle fashion because the two positive comments will give him encouragement. </w:t>
      </w:r>
    </w:p>
    <w:p w14:paraId="64F93CB5" w14:textId="489AD34E" w:rsidR="00E7083E" w:rsidRPr="00E7083E" w:rsidRDefault="000308D8" w:rsidP="00E7083E">
      <w:pPr>
        <w:spacing w:line="360" w:lineRule="auto"/>
        <w:ind w:firstLine="720"/>
        <w:rPr>
          <w:rFonts w:ascii="Arial" w:hAnsi="Arial" w:cs="Arial"/>
          <w:color w:val="000000" w:themeColor="text1"/>
        </w:rPr>
      </w:pPr>
      <w:r w:rsidRPr="000308D8">
        <w:rPr>
          <w:rFonts w:ascii="Arial" w:hAnsi="Arial" w:cs="Arial"/>
          <w:color w:val="000000" w:themeColor="text1"/>
        </w:rPr>
        <w:t>Another strategy that may be useful in this scenario is to build good communication with Simon’s parents/ guardian</w:t>
      </w:r>
      <w:r w:rsidR="001417A0">
        <w:rPr>
          <w:rFonts w:ascii="Arial" w:hAnsi="Arial" w:cs="Arial"/>
          <w:color w:val="000000" w:themeColor="text1"/>
        </w:rPr>
        <w:t>s,</w:t>
      </w:r>
      <w:r w:rsidRPr="000308D8">
        <w:rPr>
          <w:rFonts w:ascii="Arial" w:hAnsi="Arial" w:cs="Arial"/>
          <w:color w:val="000000" w:themeColor="text1"/>
        </w:rPr>
        <w:t xml:space="preserve"> </w:t>
      </w:r>
      <w:r w:rsidR="001417A0">
        <w:rPr>
          <w:rFonts w:ascii="Arial" w:hAnsi="Arial" w:cs="Arial"/>
          <w:color w:val="000000" w:themeColor="text1"/>
        </w:rPr>
        <w:t xml:space="preserve">through various methods, </w:t>
      </w:r>
      <w:r w:rsidRPr="000308D8">
        <w:rPr>
          <w:rFonts w:ascii="Arial" w:hAnsi="Arial" w:cs="Arial"/>
          <w:color w:val="000000" w:themeColor="text1"/>
        </w:rPr>
        <w:t>as this could lead to Simon being encouraged at home to behave and put more effort into school. This may improve his behaviour as well as hi</w:t>
      </w:r>
      <w:r w:rsidR="001417A0">
        <w:rPr>
          <w:rFonts w:ascii="Arial" w:hAnsi="Arial" w:cs="Arial"/>
          <w:color w:val="000000" w:themeColor="text1"/>
        </w:rPr>
        <w:t>s</w:t>
      </w:r>
      <w:r w:rsidRPr="000308D8">
        <w:rPr>
          <w:rFonts w:ascii="Arial" w:hAnsi="Arial" w:cs="Arial"/>
          <w:color w:val="000000" w:themeColor="text1"/>
        </w:rPr>
        <w:t xml:space="preserve"> respect for </w:t>
      </w:r>
      <w:r w:rsidR="00E7083E">
        <w:rPr>
          <w:rFonts w:ascii="Arial" w:hAnsi="Arial" w:cs="Arial"/>
          <w:color w:val="000000" w:themeColor="text1"/>
        </w:rPr>
        <w:t>his teachers.</w:t>
      </w:r>
    </w:p>
    <w:p w14:paraId="062A36BA" w14:textId="77777777" w:rsidR="00E7083E" w:rsidRDefault="000308D8" w:rsidP="000308D8">
      <w:pPr>
        <w:spacing w:line="360" w:lineRule="auto"/>
        <w:jc w:val="right"/>
        <w:rPr>
          <w:rFonts w:ascii="Arial" w:eastAsia="Times New Roman" w:hAnsi="Arial" w:cs="Arial"/>
        </w:rPr>
      </w:pPr>
      <w:r w:rsidRPr="000308D8">
        <w:rPr>
          <w:rFonts w:ascii="Arial" w:eastAsia="Times New Roman" w:hAnsi="Arial" w:cs="Arial"/>
        </w:rPr>
        <w:t xml:space="preserve">Students respond very well to parents participating in their schooling – </w:t>
      </w:r>
    </w:p>
    <w:p w14:paraId="78450D75" w14:textId="7476A1CD" w:rsidR="000308D8" w:rsidRDefault="000308D8" w:rsidP="000308D8">
      <w:pPr>
        <w:spacing w:line="360" w:lineRule="auto"/>
        <w:jc w:val="right"/>
        <w:rPr>
          <w:rFonts w:ascii="Arial" w:eastAsia="Times New Roman" w:hAnsi="Arial" w:cs="Arial"/>
        </w:rPr>
      </w:pPr>
      <w:r w:rsidRPr="000308D8">
        <w:rPr>
          <w:rFonts w:ascii="Arial" w:eastAsia="Times New Roman" w:hAnsi="Arial" w:cs="Arial"/>
        </w:rPr>
        <w:t>whether that’s just being aware of their progress and understanding their achievements, or whether it</w:t>
      </w:r>
      <w:r>
        <w:rPr>
          <w:rFonts w:ascii="Arial" w:eastAsia="Times New Roman" w:hAnsi="Arial" w:cs="Arial"/>
        </w:rPr>
        <w:t>’</w:t>
      </w:r>
      <w:r w:rsidRPr="000308D8">
        <w:rPr>
          <w:rFonts w:ascii="Arial" w:eastAsia="Times New Roman" w:hAnsi="Arial" w:cs="Arial"/>
        </w:rPr>
        <w:t>s when parents decide to take a more active role and become involved in the school itself. Either way, greater parental engagement often motivates the child to do well.</w:t>
      </w:r>
      <w:r>
        <w:rPr>
          <w:rFonts w:ascii="Arial" w:eastAsia="Times New Roman" w:hAnsi="Arial" w:cs="Arial"/>
        </w:rPr>
        <w:t xml:space="preserve"> </w:t>
      </w:r>
    </w:p>
    <w:p w14:paraId="21CBAF8C" w14:textId="1E1A5D36" w:rsidR="00E7083E" w:rsidRDefault="00E116BB" w:rsidP="00E7083E">
      <w:pPr>
        <w:spacing w:line="360" w:lineRule="auto"/>
        <w:jc w:val="right"/>
        <w:rPr>
          <w:rFonts w:ascii="Arial" w:eastAsia="Times New Roman" w:hAnsi="Arial" w:cs="Arial"/>
        </w:rPr>
      </w:pPr>
      <w:r>
        <w:rPr>
          <w:rFonts w:ascii="Arial" w:eastAsia="Times New Roman" w:hAnsi="Arial" w:cs="Arial"/>
        </w:rPr>
        <w:t>(Teaching-Times, ND)</w:t>
      </w:r>
    </w:p>
    <w:p w14:paraId="076092F9" w14:textId="5750F0C4" w:rsidR="00E116BB" w:rsidRDefault="00E116BB" w:rsidP="00E116BB">
      <w:pPr>
        <w:spacing w:line="360" w:lineRule="auto"/>
        <w:rPr>
          <w:rFonts w:ascii="Arial" w:eastAsia="Times New Roman" w:hAnsi="Arial" w:cs="Arial"/>
        </w:rPr>
      </w:pPr>
      <w:r>
        <w:rPr>
          <w:rFonts w:ascii="Arial" w:eastAsia="Times New Roman" w:hAnsi="Arial" w:cs="Arial"/>
        </w:rPr>
        <w:t xml:space="preserve">This research into ‘bridging the gap between parents, pupils and schools’ identifies that </w:t>
      </w:r>
      <w:r w:rsidR="00E7083E">
        <w:rPr>
          <w:rFonts w:ascii="Arial" w:eastAsia="Times New Roman" w:hAnsi="Arial" w:cs="Arial"/>
        </w:rPr>
        <w:t xml:space="preserve">communication between the three parties could develop </w:t>
      </w:r>
      <w:r w:rsidR="00572211">
        <w:rPr>
          <w:rFonts w:ascii="Arial" w:eastAsia="Times New Roman" w:hAnsi="Arial" w:cs="Arial"/>
        </w:rPr>
        <w:t xml:space="preserve">motivation for Simon to behave and this will be effective for the environment of the classroom to be a fun and encouraging space. </w:t>
      </w:r>
    </w:p>
    <w:p w14:paraId="57317F38" w14:textId="45F5A47F" w:rsidR="00572211" w:rsidRDefault="00572211" w:rsidP="00E116BB">
      <w:pPr>
        <w:spacing w:line="360" w:lineRule="auto"/>
        <w:rPr>
          <w:rFonts w:ascii="Arial" w:eastAsia="Times New Roman" w:hAnsi="Arial" w:cs="Arial"/>
        </w:rPr>
      </w:pPr>
    </w:p>
    <w:p w14:paraId="7BB46809" w14:textId="0C249B83" w:rsidR="008209C7" w:rsidRPr="006238FE" w:rsidRDefault="008209C7" w:rsidP="00E116BB">
      <w:pPr>
        <w:spacing w:line="360" w:lineRule="auto"/>
        <w:rPr>
          <w:rFonts w:ascii="Arial" w:eastAsia="Times New Roman" w:hAnsi="Arial" w:cs="Arial"/>
          <w:u w:val="single"/>
        </w:rPr>
      </w:pPr>
      <w:r w:rsidRPr="006238FE">
        <w:rPr>
          <w:rFonts w:ascii="Arial" w:eastAsia="Times New Roman" w:hAnsi="Arial" w:cs="Arial"/>
          <w:u w:val="single"/>
        </w:rPr>
        <w:t xml:space="preserve">Scenario 2. </w:t>
      </w:r>
    </w:p>
    <w:p w14:paraId="114D2163" w14:textId="1808ED89" w:rsidR="009D2CEC" w:rsidRDefault="009D2CEC" w:rsidP="008209C7">
      <w:pPr>
        <w:spacing w:line="360" w:lineRule="auto"/>
        <w:ind w:firstLine="720"/>
        <w:jc w:val="both"/>
        <w:rPr>
          <w:rFonts w:ascii="Arial" w:hAnsi="Arial" w:cs="Arial"/>
          <w:color w:val="000000" w:themeColor="text1"/>
        </w:rPr>
      </w:pPr>
      <w:r w:rsidRPr="008209C7">
        <w:rPr>
          <w:rFonts w:ascii="Arial" w:hAnsi="Arial" w:cs="Arial"/>
          <w:color w:val="000000" w:themeColor="text1"/>
        </w:rPr>
        <w:t xml:space="preserve">Mrs White has a class of 26 pupils in year 5/6 and </w:t>
      </w:r>
      <w:r w:rsidR="008209C7" w:rsidRPr="008209C7">
        <w:rPr>
          <w:rFonts w:ascii="Arial" w:hAnsi="Arial" w:cs="Arial"/>
          <w:color w:val="000000" w:themeColor="text1"/>
        </w:rPr>
        <w:t>t</w:t>
      </w:r>
      <w:r w:rsidRPr="008209C7">
        <w:rPr>
          <w:rFonts w:ascii="Arial" w:hAnsi="Arial" w:cs="Arial"/>
          <w:color w:val="000000" w:themeColor="text1"/>
        </w:rPr>
        <w:t>here are around seven or so students who chatter so much that it is</w:t>
      </w:r>
      <w:r w:rsidR="008209C7" w:rsidRPr="008209C7">
        <w:rPr>
          <w:rFonts w:ascii="Arial" w:hAnsi="Arial" w:cs="Arial"/>
          <w:color w:val="000000" w:themeColor="text1"/>
        </w:rPr>
        <w:t xml:space="preserve"> </w:t>
      </w:r>
      <w:r w:rsidRPr="008209C7">
        <w:rPr>
          <w:rFonts w:ascii="Arial" w:hAnsi="Arial" w:cs="Arial"/>
          <w:color w:val="000000" w:themeColor="text1"/>
        </w:rPr>
        <w:t>becoming impossible for her to teach. She sets them detentions</w:t>
      </w:r>
      <w:r w:rsidR="008209C7" w:rsidRPr="008209C7">
        <w:rPr>
          <w:rFonts w:ascii="Arial" w:hAnsi="Arial" w:cs="Arial"/>
          <w:color w:val="000000" w:themeColor="text1"/>
        </w:rPr>
        <w:t>,</w:t>
      </w:r>
      <w:r w:rsidRPr="008209C7">
        <w:rPr>
          <w:rFonts w:ascii="Arial" w:hAnsi="Arial" w:cs="Arial"/>
          <w:color w:val="000000" w:themeColor="text1"/>
        </w:rPr>
        <w:t xml:space="preserve"> but they still continue to do the same thing. She feels that in spite of her careful planning her lessons are failing because of the chatter and she knows that she can’t send them all out. </w:t>
      </w:r>
      <w:r w:rsidR="008209C7" w:rsidRPr="008209C7">
        <w:rPr>
          <w:rFonts w:ascii="Arial" w:hAnsi="Arial" w:cs="Arial"/>
          <w:color w:val="000000" w:themeColor="text1"/>
        </w:rPr>
        <w:t>S</w:t>
      </w:r>
      <w:r w:rsidRPr="008209C7">
        <w:rPr>
          <w:rFonts w:ascii="Arial" w:hAnsi="Arial" w:cs="Arial"/>
          <w:color w:val="000000" w:themeColor="text1"/>
        </w:rPr>
        <w:t>he can’t remember a moment of silence in the room with them. She needs to get some order in the class.</w:t>
      </w:r>
    </w:p>
    <w:p w14:paraId="791C9CD2" w14:textId="05DDD46E" w:rsidR="0075782E" w:rsidRDefault="008209C7" w:rsidP="00362804">
      <w:pPr>
        <w:spacing w:line="360" w:lineRule="auto"/>
        <w:ind w:firstLine="720"/>
        <w:jc w:val="both"/>
        <w:rPr>
          <w:rFonts w:ascii="Arial" w:hAnsi="Arial" w:cs="Arial"/>
          <w:color w:val="000000" w:themeColor="text1"/>
        </w:rPr>
      </w:pPr>
      <w:r>
        <w:rPr>
          <w:rFonts w:ascii="Arial" w:hAnsi="Arial" w:cs="Arial"/>
          <w:color w:val="000000" w:themeColor="text1"/>
        </w:rPr>
        <w:lastRenderedPageBreak/>
        <w:t>Mrs White is struggling to get the attention of the children as they do not seem to care about the well organised activities or that they are getting detention. There are a few classroom management strategies that Mrs White could use in order to gain order form these pupils who are disruptive. A strategy that Mrs White could introduce and prove to be effective is</w:t>
      </w:r>
      <w:r w:rsidR="00557168">
        <w:rPr>
          <w:rFonts w:ascii="Arial" w:hAnsi="Arial" w:cs="Arial"/>
          <w:color w:val="000000" w:themeColor="text1"/>
        </w:rPr>
        <w:t>; Canter’s</w:t>
      </w:r>
      <w:r>
        <w:rPr>
          <w:rFonts w:ascii="Arial" w:hAnsi="Arial" w:cs="Arial"/>
          <w:color w:val="000000" w:themeColor="text1"/>
        </w:rPr>
        <w:t xml:space="preserve"> ‘assertive teaching</w:t>
      </w:r>
      <w:r w:rsidR="00557168">
        <w:rPr>
          <w:rFonts w:ascii="Arial" w:hAnsi="Arial" w:cs="Arial"/>
          <w:color w:val="000000" w:themeColor="text1"/>
        </w:rPr>
        <w:t xml:space="preserve"> model</w:t>
      </w:r>
      <w:r>
        <w:rPr>
          <w:rFonts w:ascii="Arial" w:hAnsi="Arial" w:cs="Arial"/>
          <w:color w:val="000000" w:themeColor="text1"/>
        </w:rPr>
        <w:t xml:space="preserve">.’ This teaching strategy is effective and useful in every classroom because if used consistently it can </w:t>
      </w:r>
      <w:r w:rsidR="00557168">
        <w:rPr>
          <w:rFonts w:ascii="Arial" w:hAnsi="Arial" w:cs="Arial"/>
          <w:color w:val="000000" w:themeColor="text1"/>
        </w:rPr>
        <w:t xml:space="preserve">make managing a pupils’ behaviour easier as they know what to expect. This strategy would consist of </w:t>
      </w:r>
      <w:r w:rsidR="00362804">
        <w:rPr>
          <w:rFonts w:ascii="Arial" w:hAnsi="Arial" w:cs="Arial"/>
          <w:color w:val="000000" w:themeColor="text1"/>
        </w:rPr>
        <w:t xml:space="preserve">Mrs White using confident and direct commands/instructions for the pupils, setting observable rules, using positive recognition when the pupils follow the rules and set consequences for the undesirable behaviour. This clear and assertive </w:t>
      </w:r>
      <w:r w:rsidR="0075782E">
        <w:rPr>
          <w:rFonts w:ascii="Arial" w:hAnsi="Arial" w:cs="Arial"/>
          <w:color w:val="000000" w:themeColor="text1"/>
        </w:rPr>
        <w:t xml:space="preserve">attitude from Mrs White will command attention from the pupils and positively change </w:t>
      </w:r>
      <w:r w:rsidR="004647F0">
        <w:rPr>
          <w:rFonts w:ascii="Arial" w:hAnsi="Arial" w:cs="Arial"/>
          <w:color w:val="000000" w:themeColor="text1"/>
        </w:rPr>
        <w:t>the</w:t>
      </w:r>
      <w:r w:rsidR="0075782E">
        <w:rPr>
          <w:rFonts w:ascii="Arial" w:hAnsi="Arial" w:cs="Arial"/>
          <w:color w:val="000000" w:themeColor="text1"/>
        </w:rPr>
        <w:t xml:space="preserve"> dynamics of the classroom, if used effectively and consistently. </w:t>
      </w:r>
    </w:p>
    <w:p w14:paraId="185F388B" w14:textId="0BC82CD2" w:rsidR="008209C7" w:rsidRDefault="00362804" w:rsidP="00362804">
      <w:pPr>
        <w:spacing w:line="360" w:lineRule="auto"/>
        <w:ind w:firstLine="720"/>
        <w:jc w:val="both"/>
        <w:rPr>
          <w:rFonts w:ascii="Arial" w:hAnsi="Arial" w:cs="Arial"/>
          <w:color w:val="000000" w:themeColor="text1"/>
        </w:rPr>
      </w:pPr>
      <w:r>
        <w:rPr>
          <w:rFonts w:ascii="Arial" w:hAnsi="Arial" w:cs="Arial"/>
          <w:color w:val="000000" w:themeColor="text1"/>
        </w:rPr>
        <w:t xml:space="preserve"> </w:t>
      </w:r>
      <w:r w:rsidR="0075782E">
        <w:rPr>
          <w:rFonts w:ascii="Arial" w:hAnsi="Arial" w:cs="Arial"/>
          <w:color w:val="000000" w:themeColor="text1"/>
        </w:rPr>
        <w:t xml:space="preserve">Supporting the assertive disciplinary method, Mrs White could introduce Skinner’s (1938) operant conditioning, </w:t>
      </w:r>
    </w:p>
    <w:p w14:paraId="5E1B4A09" w14:textId="285754B6" w:rsidR="0075782E" w:rsidRDefault="0075782E" w:rsidP="0075782E">
      <w:pPr>
        <w:spacing w:line="360" w:lineRule="auto"/>
        <w:jc w:val="right"/>
        <w:rPr>
          <w:rFonts w:ascii="Arial" w:eastAsia="Times New Roman" w:hAnsi="Arial" w:cs="Arial"/>
        </w:rPr>
      </w:pPr>
      <w:r w:rsidRPr="0075782E">
        <w:rPr>
          <w:rFonts w:ascii="Arial" w:eastAsia="Times New Roman" w:hAnsi="Arial" w:cs="Arial"/>
        </w:rPr>
        <w:t>Operant conditioning is a method of learning that occurs through rewards and punishments for behavior. Through operant conditioning, an individual makes an association between a particular behavior and a consequence</w:t>
      </w:r>
      <w:r>
        <w:rPr>
          <w:rFonts w:ascii="Arial" w:eastAsia="Times New Roman" w:hAnsi="Arial" w:cs="Arial"/>
        </w:rPr>
        <w:t>.</w:t>
      </w:r>
    </w:p>
    <w:p w14:paraId="395990C6" w14:textId="4ECE952D" w:rsidR="0075782E" w:rsidRDefault="00037173" w:rsidP="0075782E">
      <w:pPr>
        <w:spacing w:line="360" w:lineRule="auto"/>
        <w:rPr>
          <w:rFonts w:ascii="Arial" w:eastAsia="Times New Roman" w:hAnsi="Arial" w:cs="Arial"/>
        </w:rPr>
      </w:pPr>
      <w:r>
        <w:rPr>
          <w:rFonts w:ascii="Arial" w:eastAsia="Times New Roman" w:hAnsi="Arial" w:cs="Arial"/>
        </w:rPr>
        <w:t xml:space="preserve">Examples of this would be; sticker charts, pupil of the day, praise, loss of playtime, etc. This strategy will give children the understanding of the consequences and rewards of their actions which will led to them straying from their negative behaviour and perform the more desirable tasks and behaviourisms. </w:t>
      </w:r>
    </w:p>
    <w:p w14:paraId="663DC313" w14:textId="78F22539" w:rsidR="00037173" w:rsidRDefault="00037173" w:rsidP="00037173">
      <w:pPr>
        <w:spacing w:line="360" w:lineRule="auto"/>
        <w:rPr>
          <w:rFonts w:ascii="Arial" w:eastAsia="Times New Roman" w:hAnsi="Arial" w:cs="Arial"/>
        </w:rPr>
      </w:pPr>
      <w:r>
        <w:rPr>
          <w:rFonts w:ascii="Arial" w:eastAsia="Times New Roman" w:hAnsi="Arial" w:cs="Arial"/>
        </w:rPr>
        <w:tab/>
        <w:t xml:space="preserve">One method that has previously been mentioned in scenario 1. Is to bridge good communication between the school, parents and pupils. Many schools encourage this communication as it encourages the parents to involve themselves in their children’s education which in turn can influence the children and encourage them to have good behaviour in the classroom. This method will also give teachers an opportunity to express any positive behaviour which will </w:t>
      </w:r>
      <w:r w:rsidR="004647F0">
        <w:rPr>
          <w:rFonts w:ascii="Arial" w:eastAsia="Times New Roman" w:hAnsi="Arial" w:cs="Arial"/>
        </w:rPr>
        <w:t xml:space="preserve">again encourage the children to repeat this to gain more praise. </w:t>
      </w:r>
    </w:p>
    <w:p w14:paraId="7C8AF7B6" w14:textId="42C1227F" w:rsidR="004647F0" w:rsidRPr="008865AF" w:rsidRDefault="004647F0" w:rsidP="00037173">
      <w:pPr>
        <w:spacing w:line="360" w:lineRule="auto"/>
        <w:rPr>
          <w:rFonts w:ascii="Times New Roman" w:eastAsia="Times New Roman" w:hAnsi="Times New Roman" w:cs="Times New Roman"/>
        </w:rPr>
      </w:pPr>
      <w:r>
        <w:rPr>
          <w:rFonts w:ascii="Arial" w:eastAsia="Times New Roman" w:hAnsi="Arial" w:cs="Arial"/>
        </w:rPr>
        <w:tab/>
        <w:t xml:space="preserve">Another classroom management strategy that Mrs White could use to encourage the pupils is to set a seating chart. This method is useful to separate the children who misbehave. This will give the children a chance to work with other children in the class and if used effectively will decrease the amount of misbehaving in the classroom.  James. C. McCorskey, discusses how the arrangement of the classroom allows the teacher to create the most effective way to communicate with </w:t>
      </w:r>
      <w:r>
        <w:rPr>
          <w:rFonts w:ascii="Arial" w:eastAsia="Times New Roman" w:hAnsi="Arial" w:cs="Arial"/>
        </w:rPr>
        <w:lastRenderedPageBreak/>
        <w:t xml:space="preserve">the pupils and to allow for the children to have group discussions without promoting chatter. McCorskey </w:t>
      </w:r>
      <w:r w:rsidR="008865AF">
        <w:rPr>
          <w:rFonts w:ascii="Arial" w:eastAsia="Times New Roman" w:hAnsi="Arial" w:cs="Arial"/>
        </w:rPr>
        <w:t xml:space="preserve">(1978) </w:t>
      </w:r>
      <w:r>
        <w:rPr>
          <w:rFonts w:ascii="Arial" w:eastAsia="Times New Roman" w:hAnsi="Arial" w:cs="Arial"/>
        </w:rPr>
        <w:t>comments that, “</w:t>
      </w:r>
      <w:r w:rsidRPr="004647F0">
        <w:rPr>
          <w:rFonts w:ascii="Arial" w:eastAsia="Times New Roman" w:hAnsi="Arial" w:cs="Arial"/>
          <w:szCs w:val="25"/>
        </w:rPr>
        <w:t>Effective</w:t>
      </w:r>
      <w:r>
        <w:rPr>
          <w:rFonts w:ascii="Arial" w:eastAsia="Times New Roman" w:hAnsi="Arial" w:cs="Arial"/>
          <w:szCs w:val="25"/>
        </w:rPr>
        <w:t xml:space="preserve"> </w:t>
      </w:r>
      <w:r w:rsidRPr="004647F0">
        <w:rPr>
          <w:rFonts w:ascii="Arial" w:eastAsia="Times New Roman" w:hAnsi="Arial" w:cs="Arial"/>
          <w:szCs w:val="25"/>
        </w:rPr>
        <w:t>communication</w:t>
      </w:r>
      <w:r>
        <w:rPr>
          <w:rFonts w:ascii="Arial" w:eastAsia="Times New Roman" w:hAnsi="Arial" w:cs="Arial"/>
          <w:szCs w:val="25"/>
        </w:rPr>
        <w:t xml:space="preserve"> </w:t>
      </w:r>
      <w:r w:rsidRPr="004647F0">
        <w:rPr>
          <w:rFonts w:ascii="Arial" w:eastAsia="Times New Roman" w:hAnsi="Arial" w:cs="Arial"/>
          <w:szCs w:val="25"/>
        </w:rPr>
        <w:t>in</w:t>
      </w:r>
      <w:r>
        <w:rPr>
          <w:rFonts w:ascii="Arial" w:eastAsia="Times New Roman" w:hAnsi="Arial" w:cs="Arial"/>
          <w:szCs w:val="25"/>
        </w:rPr>
        <w:t xml:space="preserve"> </w:t>
      </w:r>
      <w:r w:rsidRPr="004647F0">
        <w:rPr>
          <w:rFonts w:ascii="Arial" w:eastAsia="Times New Roman" w:hAnsi="Arial" w:cs="Arial"/>
          <w:szCs w:val="25"/>
        </w:rPr>
        <w:t>the</w:t>
      </w:r>
      <w:r>
        <w:rPr>
          <w:rFonts w:ascii="Arial" w:eastAsia="Times New Roman" w:hAnsi="Arial" w:cs="Arial"/>
          <w:szCs w:val="25"/>
        </w:rPr>
        <w:t xml:space="preserve"> </w:t>
      </w:r>
      <w:r w:rsidRPr="004647F0">
        <w:rPr>
          <w:rFonts w:ascii="Arial" w:eastAsia="Times New Roman" w:hAnsi="Arial" w:cs="Arial"/>
          <w:szCs w:val="25"/>
        </w:rPr>
        <w:t>classroom</w:t>
      </w:r>
      <w:r>
        <w:rPr>
          <w:rFonts w:ascii="Arial" w:eastAsia="Times New Roman" w:hAnsi="Arial" w:cs="Arial"/>
          <w:szCs w:val="25"/>
        </w:rPr>
        <w:t xml:space="preserve"> </w:t>
      </w:r>
      <w:r w:rsidRPr="004647F0">
        <w:rPr>
          <w:rFonts w:ascii="Arial" w:eastAsia="Times New Roman" w:hAnsi="Arial" w:cs="Arial"/>
          <w:szCs w:val="25"/>
        </w:rPr>
        <w:t>is</w:t>
      </w:r>
      <w:r>
        <w:rPr>
          <w:rFonts w:ascii="Arial" w:eastAsia="Times New Roman" w:hAnsi="Arial" w:cs="Arial"/>
          <w:szCs w:val="25"/>
        </w:rPr>
        <w:t xml:space="preserve">  </w:t>
      </w:r>
      <w:r w:rsidRPr="004647F0">
        <w:rPr>
          <w:rFonts w:ascii="Arial" w:eastAsia="Times New Roman" w:hAnsi="Arial" w:cs="Arial"/>
          <w:szCs w:val="25"/>
        </w:rPr>
        <w:t>essential</w:t>
      </w:r>
      <w:r>
        <w:rPr>
          <w:rFonts w:ascii="Arial" w:eastAsia="Times New Roman" w:hAnsi="Arial" w:cs="Arial"/>
          <w:szCs w:val="25"/>
        </w:rPr>
        <w:t xml:space="preserve"> </w:t>
      </w:r>
      <w:r w:rsidRPr="004647F0">
        <w:rPr>
          <w:rFonts w:ascii="Arial" w:eastAsia="Times New Roman" w:hAnsi="Arial" w:cs="Arial"/>
          <w:szCs w:val="25"/>
        </w:rPr>
        <w:t>to</w:t>
      </w:r>
      <w:r>
        <w:rPr>
          <w:rFonts w:ascii="Arial" w:eastAsia="Times New Roman" w:hAnsi="Arial" w:cs="Arial"/>
          <w:szCs w:val="25"/>
        </w:rPr>
        <w:t xml:space="preserve"> </w:t>
      </w:r>
      <w:r w:rsidRPr="004647F0">
        <w:rPr>
          <w:rFonts w:ascii="Arial" w:eastAsia="Times New Roman" w:hAnsi="Arial" w:cs="Arial"/>
          <w:szCs w:val="25"/>
        </w:rPr>
        <w:t>the</w:t>
      </w:r>
      <w:r>
        <w:rPr>
          <w:rFonts w:ascii="Arial" w:eastAsia="Times New Roman" w:hAnsi="Arial" w:cs="Arial"/>
          <w:szCs w:val="25"/>
        </w:rPr>
        <w:t xml:space="preserve"> </w:t>
      </w:r>
      <w:r w:rsidRPr="004647F0">
        <w:rPr>
          <w:rFonts w:ascii="Arial" w:eastAsia="Times New Roman" w:hAnsi="Arial" w:cs="Arial"/>
          <w:szCs w:val="25"/>
        </w:rPr>
        <w:t>success</w:t>
      </w:r>
      <w:r>
        <w:rPr>
          <w:rFonts w:ascii="Arial" w:eastAsia="Times New Roman" w:hAnsi="Arial" w:cs="Arial"/>
          <w:szCs w:val="25"/>
        </w:rPr>
        <w:t xml:space="preserve"> </w:t>
      </w:r>
      <w:r w:rsidRPr="004647F0">
        <w:rPr>
          <w:rFonts w:ascii="Arial" w:eastAsia="Times New Roman" w:hAnsi="Arial" w:cs="Arial"/>
          <w:szCs w:val="25"/>
        </w:rPr>
        <w:t>of</w:t>
      </w:r>
      <w:r>
        <w:rPr>
          <w:rFonts w:ascii="Arial" w:eastAsia="Times New Roman" w:hAnsi="Arial" w:cs="Arial"/>
          <w:szCs w:val="25"/>
        </w:rPr>
        <w:t xml:space="preserve"> </w:t>
      </w:r>
      <w:r w:rsidRPr="004647F0">
        <w:rPr>
          <w:rFonts w:ascii="Arial" w:eastAsia="Times New Roman" w:hAnsi="Arial" w:cs="Arial"/>
          <w:szCs w:val="25"/>
        </w:rPr>
        <w:t>both</w:t>
      </w:r>
      <w:r>
        <w:rPr>
          <w:rFonts w:ascii="Arial" w:eastAsia="Times New Roman" w:hAnsi="Arial" w:cs="Arial"/>
          <w:szCs w:val="25"/>
        </w:rPr>
        <w:t xml:space="preserve"> </w:t>
      </w:r>
      <w:r w:rsidRPr="004647F0">
        <w:rPr>
          <w:rFonts w:ascii="Arial" w:eastAsia="Times New Roman" w:hAnsi="Arial" w:cs="Arial"/>
          <w:szCs w:val="25"/>
        </w:rPr>
        <w:t>the</w:t>
      </w:r>
      <w:r>
        <w:rPr>
          <w:rFonts w:ascii="Arial" w:eastAsia="Times New Roman" w:hAnsi="Arial" w:cs="Arial"/>
          <w:szCs w:val="25"/>
        </w:rPr>
        <w:t xml:space="preserve"> </w:t>
      </w:r>
      <w:r w:rsidRPr="004647F0">
        <w:rPr>
          <w:rFonts w:ascii="Arial" w:eastAsia="Times New Roman" w:hAnsi="Arial" w:cs="Arial"/>
          <w:szCs w:val="25"/>
        </w:rPr>
        <w:t>student</w:t>
      </w:r>
      <w:r>
        <w:rPr>
          <w:rFonts w:ascii="Arial" w:eastAsia="Times New Roman" w:hAnsi="Arial" w:cs="Arial"/>
          <w:szCs w:val="25"/>
        </w:rPr>
        <w:t xml:space="preserve"> </w:t>
      </w:r>
      <w:r w:rsidRPr="004647F0">
        <w:rPr>
          <w:rFonts w:ascii="Arial" w:eastAsia="Times New Roman" w:hAnsi="Arial" w:cs="Arial"/>
          <w:szCs w:val="25"/>
        </w:rPr>
        <w:t>and</w:t>
      </w:r>
      <w:r>
        <w:rPr>
          <w:rFonts w:ascii="Arial" w:eastAsia="Times New Roman" w:hAnsi="Arial" w:cs="Arial"/>
          <w:szCs w:val="25"/>
        </w:rPr>
        <w:t xml:space="preserve"> </w:t>
      </w:r>
      <w:r w:rsidRPr="004647F0">
        <w:rPr>
          <w:rFonts w:ascii="Arial" w:eastAsia="Times New Roman" w:hAnsi="Arial" w:cs="Arial"/>
          <w:szCs w:val="25"/>
        </w:rPr>
        <w:t>the</w:t>
      </w:r>
      <w:r>
        <w:rPr>
          <w:rFonts w:ascii="Arial" w:eastAsia="Times New Roman" w:hAnsi="Arial" w:cs="Arial"/>
          <w:szCs w:val="25"/>
        </w:rPr>
        <w:t xml:space="preserve"> </w:t>
      </w:r>
      <w:r w:rsidRPr="004647F0">
        <w:rPr>
          <w:rFonts w:ascii="Arial" w:eastAsia="Times New Roman" w:hAnsi="Arial" w:cs="Arial"/>
          <w:szCs w:val="25"/>
        </w:rPr>
        <w:t>teacher</w:t>
      </w:r>
      <w:r>
        <w:rPr>
          <w:rFonts w:ascii="Arial" w:eastAsia="Times New Roman" w:hAnsi="Arial" w:cs="Arial"/>
          <w:szCs w:val="25"/>
        </w:rPr>
        <w:t>.”</w:t>
      </w:r>
      <w:r w:rsidR="008865AF">
        <w:rPr>
          <w:rFonts w:ascii="Arial" w:eastAsia="Times New Roman" w:hAnsi="Arial" w:cs="Arial"/>
          <w:szCs w:val="25"/>
        </w:rPr>
        <w:t xml:space="preserve"> This strategy of the seating arrangements indicates that if strategically placed, this can affect the attitudes and classroom climate for the better. </w:t>
      </w:r>
    </w:p>
    <w:p w14:paraId="74ECFFCC" w14:textId="49F7939C" w:rsidR="004647F0" w:rsidRDefault="004647F0" w:rsidP="00037173">
      <w:pPr>
        <w:spacing w:line="360" w:lineRule="auto"/>
        <w:rPr>
          <w:rFonts w:ascii="Arial" w:eastAsia="Times New Roman" w:hAnsi="Arial" w:cs="Arial"/>
        </w:rPr>
      </w:pPr>
      <w:r>
        <w:rPr>
          <w:rFonts w:ascii="Arial" w:eastAsia="Times New Roman" w:hAnsi="Arial" w:cs="Arial"/>
        </w:rPr>
        <w:tab/>
        <w:t>These strategies used as a whole would introduce order to the classroom and encourage through praise for the children to repeat good behaviour</w:t>
      </w:r>
      <w:r w:rsidR="008865AF">
        <w:rPr>
          <w:rFonts w:ascii="Arial" w:eastAsia="Times New Roman" w:hAnsi="Arial" w:cs="Arial"/>
        </w:rPr>
        <w:t xml:space="preserve"> and decrease the chatter between the six/seven individuals</w:t>
      </w:r>
      <w:r>
        <w:rPr>
          <w:rFonts w:ascii="Arial" w:eastAsia="Times New Roman" w:hAnsi="Arial" w:cs="Arial"/>
        </w:rPr>
        <w:t xml:space="preserve">. </w:t>
      </w:r>
    </w:p>
    <w:p w14:paraId="1BBC6CE7" w14:textId="26AAA200" w:rsidR="004647F0" w:rsidRDefault="004647F0" w:rsidP="00037173">
      <w:pPr>
        <w:spacing w:line="360" w:lineRule="auto"/>
        <w:rPr>
          <w:rFonts w:ascii="Arial" w:eastAsia="Times New Roman" w:hAnsi="Arial" w:cs="Arial"/>
        </w:rPr>
      </w:pPr>
    </w:p>
    <w:p w14:paraId="7B15A9CC" w14:textId="1F013BB5" w:rsidR="004647F0" w:rsidRPr="006238FE" w:rsidRDefault="004647F0" w:rsidP="00037173">
      <w:pPr>
        <w:spacing w:line="360" w:lineRule="auto"/>
        <w:rPr>
          <w:rFonts w:ascii="Arial" w:eastAsia="Times New Roman" w:hAnsi="Arial" w:cs="Arial"/>
          <w:u w:val="single"/>
        </w:rPr>
      </w:pPr>
      <w:r w:rsidRPr="006238FE">
        <w:rPr>
          <w:rFonts w:ascii="Arial" w:eastAsia="Times New Roman" w:hAnsi="Arial" w:cs="Arial"/>
          <w:u w:val="single"/>
        </w:rPr>
        <w:t xml:space="preserve">Scenario 3. </w:t>
      </w:r>
    </w:p>
    <w:p w14:paraId="686C2525" w14:textId="79E9DB30" w:rsidR="009D2CEC" w:rsidRPr="008865AF" w:rsidRDefault="009D2CEC" w:rsidP="008865AF">
      <w:pPr>
        <w:spacing w:line="360" w:lineRule="auto"/>
        <w:ind w:firstLine="720"/>
        <w:jc w:val="both"/>
        <w:rPr>
          <w:rFonts w:ascii="Arial" w:hAnsi="Arial" w:cs="Arial"/>
          <w:color w:val="000000" w:themeColor="text1"/>
        </w:rPr>
      </w:pPr>
      <w:r w:rsidRPr="008865AF">
        <w:rPr>
          <w:rFonts w:ascii="Arial" w:hAnsi="Arial" w:cs="Arial"/>
          <w:color w:val="000000" w:themeColor="text1"/>
        </w:rPr>
        <w:t>Amy and Bonnie are very good friends</w:t>
      </w:r>
      <w:r w:rsidR="008865AF" w:rsidRPr="008865AF">
        <w:rPr>
          <w:rFonts w:ascii="Arial" w:hAnsi="Arial" w:cs="Arial"/>
          <w:color w:val="000000" w:themeColor="text1"/>
        </w:rPr>
        <w:t xml:space="preserve"> who</w:t>
      </w:r>
      <w:r w:rsidRPr="008865AF">
        <w:rPr>
          <w:rFonts w:ascii="Arial" w:hAnsi="Arial" w:cs="Arial"/>
          <w:color w:val="000000" w:themeColor="text1"/>
        </w:rPr>
        <w:t xml:space="preserve"> always sit together in lessons. Mr. Robinson has found it difficult to stop them talking and going off task. In one lesson, Amy and Bonnie are supposed to be completing a worksheet on their own</w:t>
      </w:r>
      <w:r w:rsidR="008865AF" w:rsidRPr="008865AF">
        <w:rPr>
          <w:rFonts w:ascii="Arial" w:hAnsi="Arial" w:cs="Arial"/>
          <w:color w:val="000000" w:themeColor="text1"/>
        </w:rPr>
        <w:t xml:space="preserve"> but</w:t>
      </w:r>
      <w:r w:rsidRPr="008865AF">
        <w:rPr>
          <w:rFonts w:ascii="Arial" w:hAnsi="Arial" w:cs="Arial"/>
          <w:color w:val="000000" w:themeColor="text1"/>
        </w:rPr>
        <w:t xml:space="preserve"> have carried on talking. Mr. Robinson walks over to Amy and says ‘Amy, I need you to complete the worksheet on your own, thanks!’ He turns to walk away, expecting compliance, but Amy shouts out ‘But...I was only asking Bonnie if I could borrow a rubber.’  </w:t>
      </w:r>
    </w:p>
    <w:p w14:paraId="17D9E9D7" w14:textId="5C808C00" w:rsidR="009D2CEC" w:rsidRDefault="009D2CEC" w:rsidP="00A0324D">
      <w:pPr>
        <w:spacing w:line="360" w:lineRule="auto"/>
        <w:jc w:val="both"/>
        <w:rPr>
          <w:rFonts w:ascii="Arial" w:hAnsi="Arial" w:cs="Arial"/>
          <w:color w:val="000000" w:themeColor="text1"/>
        </w:rPr>
      </w:pPr>
      <w:r w:rsidRPr="008865AF">
        <w:rPr>
          <w:rFonts w:ascii="Arial" w:hAnsi="Arial" w:cs="Arial"/>
          <w:color w:val="000000" w:themeColor="text1"/>
        </w:rPr>
        <w:t xml:space="preserve">Mr. Robinson turns back towards Amy and says, ‘Yes, you were just asking for a rubber and I need you to work on your own because I want your own ideas.’ Amy looks at Bonnie for </w:t>
      </w:r>
      <w:r w:rsidR="008865AF" w:rsidRPr="008865AF">
        <w:rPr>
          <w:rFonts w:ascii="Arial" w:hAnsi="Arial" w:cs="Arial"/>
          <w:color w:val="000000" w:themeColor="text1"/>
        </w:rPr>
        <w:t>support,</w:t>
      </w:r>
      <w:r w:rsidRPr="008865AF">
        <w:rPr>
          <w:rFonts w:ascii="Arial" w:hAnsi="Arial" w:cs="Arial"/>
          <w:color w:val="000000" w:themeColor="text1"/>
        </w:rPr>
        <w:t xml:space="preserve"> but she is busy filling in the sheet.</w:t>
      </w:r>
    </w:p>
    <w:p w14:paraId="7B017847" w14:textId="58F92DE0" w:rsidR="008865AF" w:rsidRDefault="008865AF" w:rsidP="00A0324D">
      <w:pPr>
        <w:spacing w:line="360" w:lineRule="auto"/>
        <w:jc w:val="both"/>
        <w:rPr>
          <w:rFonts w:ascii="Arial" w:hAnsi="Arial" w:cs="Arial"/>
          <w:color w:val="000000" w:themeColor="text1"/>
        </w:rPr>
      </w:pPr>
      <w:r>
        <w:rPr>
          <w:rFonts w:ascii="Arial" w:hAnsi="Arial" w:cs="Arial"/>
          <w:color w:val="000000" w:themeColor="text1"/>
        </w:rPr>
        <w:tab/>
      </w:r>
      <w:r w:rsidR="0060697F">
        <w:rPr>
          <w:rFonts w:ascii="Arial" w:hAnsi="Arial" w:cs="Arial"/>
          <w:color w:val="000000" w:themeColor="text1"/>
        </w:rPr>
        <w:t xml:space="preserve">One recommendation that instantly comes to mind in this scenario is that </w:t>
      </w:r>
      <w:r w:rsidR="00011801">
        <w:rPr>
          <w:rFonts w:ascii="Arial" w:hAnsi="Arial" w:cs="Arial"/>
          <w:color w:val="000000" w:themeColor="text1"/>
        </w:rPr>
        <w:t>Mr Robinson may want to revise putting Amy and Bonnie sat next to each</w:t>
      </w:r>
      <w:r w:rsidR="00775664">
        <w:rPr>
          <w:rFonts w:ascii="Arial" w:hAnsi="Arial" w:cs="Arial"/>
          <w:color w:val="000000" w:themeColor="text1"/>
        </w:rPr>
        <w:t xml:space="preserve"> </w:t>
      </w:r>
      <w:r w:rsidR="00011801">
        <w:rPr>
          <w:rFonts w:ascii="Arial" w:hAnsi="Arial" w:cs="Arial"/>
          <w:color w:val="000000" w:themeColor="text1"/>
        </w:rPr>
        <w:t xml:space="preserve">other in the classroom because they are </w:t>
      </w:r>
      <w:r w:rsidR="00775664">
        <w:rPr>
          <w:rFonts w:ascii="Arial" w:hAnsi="Arial" w:cs="Arial"/>
          <w:color w:val="000000" w:themeColor="text1"/>
        </w:rPr>
        <w:t>distracted when together. Moving them to different parts of the classroom temporarily may resolve an issue of the girls chatting</w:t>
      </w:r>
      <w:r w:rsidR="0060697F">
        <w:rPr>
          <w:rFonts w:ascii="Arial" w:hAnsi="Arial" w:cs="Arial"/>
          <w:color w:val="000000" w:themeColor="text1"/>
        </w:rPr>
        <w:t xml:space="preserve"> and may give the girls a chance to realise that talking is not accepted in the classroom. However, it </w:t>
      </w:r>
      <w:r w:rsidR="00775664">
        <w:rPr>
          <w:rFonts w:ascii="Arial" w:hAnsi="Arial" w:cs="Arial"/>
          <w:color w:val="000000" w:themeColor="text1"/>
        </w:rPr>
        <w:t>may not be beneficial in the long-term plan. This is because the</w:t>
      </w:r>
      <w:r w:rsidR="00A50AAF">
        <w:rPr>
          <w:rFonts w:ascii="Arial" w:hAnsi="Arial" w:cs="Arial"/>
          <w:color w:val="000000" w:themeColor="text1"/>
        </w:rPr>
        <w:t xml:space="preserve"> girls may </w:t>
      </w:r>
      <w:r w:rsidR="00775664">
        <w:rPr>
          <w:rFonts w:ascii="Arial" w:hAnsi="Arial" w:cs="Arial"/>
          <w:color w:val="000000" w:themeColor="text1"/>
        </w:rPr>
        <w:t>possibly get upset with this and either act out or find other ways to be disruptive</w:t>
      </w:r>
      <w:r w:rsidR="0060697F">
        <w:rPr>
          <w:rFonts w:ascii="Arial" w:hAnsi="Arial" w:cs="Arial"/>
          <w:color w:val="000000" w:themeColor="text1"/>
        </w:rPr>
        <w:t xml:space="preserve"> and they may lose any favour with </w:t>
      </w:r>
      <w:r w:rsidR="00A50AAF">
        <w:rPr>
          <w:rFonts w:ascii="Arial" w:hAnsi="Arial" w:cs="Arial"/>
          <w:color w:val="000000" w:themeColor="text1"/>
        </w:rPr>
        <w:t>the class teacher</w:t>
      </w:r>
      <w:r w:rsidR="00775664">
        <w:rPr>
          <w:rFonts w:ascii="Arial" w:hAnsi="Arial" w:cs="Arial"/>
          <w:color w:val="000000" w:themeColor="text1"/>
        </w:rPr>
        <w:t xml:space="preserve">. </w:t>
      </w:r>
    </w:p>
    <w:p w14:paraId="51473D1C" w14:textId="6066BE7F" w:rsidR="006353AA" w:rsidRDefault="00775664" w:rsidP="006353AA">
      <w:pPr>
        <w:spacing w:line="360" w:lineRule="auto"/>
        <w:rPr>
          <w:rFonts w:ascii="Arial" w:eastAsia="Times New Roman" w:hAnsi="Arial" w:cs="Arial"/>
        </w:rPr>
      </w:pPr>
      <w:r>
        <w:rPr>
          <w:rFonts w:ascii="Arial" w:hAnsi="Arial" w:cs="Arial"/>
          <w:color w:val="000000" w:themeColor="text1"/>
        </w:rPr>
        <w:tab/>
      </w:r>
      <w:r w:rsidR="00C25899">
        <w:rPr>
          <w:rFonts w:ascii="Arial" w:hAnsi="Arial" w:cs="Arial"/>
          <w:color w:val="000000" w:themeColor="text1"/>
        </w:rPr>
        <w:t>A</w:t>
      </w:r>
      <w:r w:rsidR="006353AA">
        <w:rPr>
          <w:rFonts w:ascii="Arial" w:hAnsi="Arial" w:cs="Arial"/>
          <w:color w:val="000000" w:themeColor="text1"/>
        </w:rPr>
        <w:t xml:space="preserve"> few other strategies could be introduced to the classroom</w:t>
      </w:r>
      <w:r w:rsidR="00C25899">
        <w:rPr>
          <w:rFonts w:ascii="Arial" w:hAnsi="Arial" w:cs="Arial"/>
          <w:color w:val="000000" w:themeColor="text1"/>
        </w:rPr>
        <w:t>,</w:t>
      </w:r>
      <w:r w:rsidR="00C25899" w:rsidRPr="00C25899">
        <w:rPr>
          <w:rFonts w:ascii="Arial" w:hAnsi="Arial" w:cs="Arial"/>
          <w:color w:val="000000" w:themeColor="text1"/>
        </w:rPr>
        <w:t xml:space="preserve"> </w:t>
      </w:r>
      <w:r w:rsidR="00C25899">
        <w:rPr>
          <w:rFonts w:ascii="Arial" w:hAnsi="Arial" w:cs="Arial"/>
          <w:color w:val="000000" w:themeColor="text1"/>
        </w:rPr>
        <w:t>t</w:t>
      </w:r>
      <w:r w:rsidR="00C25899">
        <w:rPr>
          <w:rFonts w:ascii="Arial" w:hAnsi="Arial" w:cs="Arial"/>
          <w:color w:val="000000" w:themeColor="text1"/>
        </w:rPr>
        <w:t>o resolve this</w:t>
      </w:r>
      <w:r w:rsidR="006353AA">
        <w:rPr>
          <w:rFonts w:ascii="Arial" w:hAnsi="Arial" w:cs="Arial"/>
          <w:color w:val="000000" w:themeColor="text1"/>
        </w:rPr>
        <w:t xml:space="preserve">. Firstly, Mr Robinson could use classical conditioning </w:t>
      </w:r>
      <w:r w:rsidR="005768C1">
        <w:rPr>
          <w:rFonts w:ascii="Arial" w:hAnsi="Arial" w:cs="Arial"/>
          <w:color w:val="000000" w:themeColor="text1"/>
        </w:rPr>
        <w:t xml:space="preserve">introduced and tested by Ivan </w:t>
      </w:r>
      <w:r w:rsidR="006353AA">
        <w:rPr>
          <w:rFonts w:ascii="Arial" w:hAnsi="Arial" w:cs="Arial"/>
          <w:color w:val="000000" w:themeColor="text1"/>
        </w:rPr>
        <w:t>Pavlov</w:t>
      </w:r>
      <w:r w:rsidR="00D43CB7">
        <w:rPr>
          <w:rFonts w:ascii="Arial" w:hAnsi="Arial" w:cs="Arial"/>
          <w:color w:val="000000" w:themeColor="text1"/>
        </w:rPr>
        <w:t>;</w:t>
      </w:r>
      <w:r w:rsidR="00D12014">
        <w:rPr>
          <w:rFonts w:ascii="Arial" w:hAnsi="Arial" w:cs="Arial"/>
          <w:color w:val="000000" w:themeColor="text1"/>
        </w:rPr>
        <w:t xml:space="preserve"> which is explained</w:t>
      </w:r>
      <w:r w:rsidR="00BE0E0A">
        <w:rPr>
          <w:rFonts w:ascii="Arial" w:hAnsi="Arial" w:cs="Arial"/>
          <w:color w:val="000000" w:themeColor="text1"/>
        </w:rPr>
        <w:t xml:space="preserve"> as</w:t>
      </w:r>
      <w:r w:rsidR="006353AA">
        <w:rPr>
          <w:rFonts w:ascii="Arial" w:hAnsi="Arial" w:cs="Arial"/>
          <w:color w:val="000000" w:themeColor="text1"/>
        </w:rPr>
        <w:t>, “</w:t>
      </w:r>
      <w:r w:rsidR="006353AA" w:rsidRPr="006353AA">
        <w:rPr>
          <w:rFonts w:ascii="Arial" w:eastAsia="Times New Roman" w:hAnsi="Arial" w:cs="Arial"/>
        </w:rPr>
        <w:t>classical conditioning is a learning process that occurs through associations between an environmental stimulus and a naturally occurring stimulus.</w:t>
      </w:r>
      <w:r w:rsidR="006353AA">
        <w:rPr>
          <w:rFonts w:ascii="Arial" w:eastAsia="Times New Roman" w:hAnsi="Arial" w:cs="Arial"/>
        </w:rPr>
        <w:t xml:space="preserve">” This is used to train the subject to act in a certain way when </w:t>
      </w:r>
      <w:r w:rsidR="00FF67B8">
        <w:rPr>
          <w:rFonts w:ascii="Arial" w:eastAsia="Times New Roman" w:hAnsi="Arial" w:cs="Arial"/>
        </w:rPr>
        <w:t>a</w:t>
      </w:r>
      <w:r w:rsidR="006353AA">
        <w:rPr>
          <w:rFonts w:ascii="Arial" w:eastAsia="Times New Roman" w:hAnsi="Arial" w:cs="Arial"/>
        </w:rPr>
        <w:t xml:space="preserve"> neutral stimulus (sound; whistle, bell) is produced by pairing it with an unconditioned </w:t>
      </w:r>
      <w:r w:rsidR="006353AA">
        <w:rPr>
          <w:rFonts w:ascii="Arial" w:eastAsia="Times New Roman" w:hAnsi="Arial" w:cs="Arial"/>
        </w:rPr>
        <w:lastRenderedPageBreak/>
        <w:t>stimulus (</w:t>
      </w:r>
      <w:r w:rsidR="00334B46">
        <w:rPr>
          <w:rFonts w:ascii="Arial" w:eastAsia="Times New Roman" w:hAnsi="Arial" w:cs="Arial"/>
        </w:rPr>
        <w:t>reward; praise, extra playtime)</w:t>
      </w:r>
      <w:r w:rsidR="005768C1">
        <w:rPr>
          <w:rFonts w:ascii="Arial" w:eastAsia="Times New Roman" w:hAnsi="Arial" w:cs="Arial"/>
        </w:rPr>
        <w:t xml:space="preserve"> and training the subject to associate them through the pairing and </w:t>
      </w:r>
      <w:r w:rsidR="00FF67B8">
        <w:rPr>
          <w:rFonts w:ascii="Arial" w:eastAsia="Times New Roman" w:hAnsi="Arial" w:cs="Arial"/>
        </w:rPr>
        <w:t>over time the subject will do the desired action when the neutral stimulus happens without the need for the reward. This in a classroom would look like; Mr Robinson clapping his hands in a rhythm</w:t>
      </w:r>
      <w:r w:rsidR="003E06B3">
        <w:rPr>
          <w:rFonts w:ascii="Arial" w:eastAsia="Times New Roman" w:hAnsi="Arial" w:cs="Arial"/>
        </w:rPr>
        <w:t xml:space="preserve"> and</w:t>
      </w:r>
      <w:r w:rsidR="00FF67B8">
        <w:rPr>
          <w:rFonts w:ascii="Arial" w:eastAsia="Times New Roman" w:hAnsi="Arial" w:cs="Arial"/>
        </w:rPr>
        <w:t xml:space="preserve"> </w:t>
      </w:r>
      <w:r w:rsidR="00FD0855">
        <w:rPr>
          <w:rFonts w:ascii="Arial" w:eastAsia="Times New Roman" w:hAnsi="Arial" w:cs="Arial"/>
        </w:rPr>
        <w:t xml:space="preserve">the class would </w:t>
      </w:r>
      <w:r w:rsidR="003E06B3">
        <w:rPr>
          <w:rFonts w:ascii="Arial" w:eastAsia="Times New Roman" w:hAnsi="Arial" w:cs="Arial"/>
        </w:rPr>
        <w:t xml:space="preserve">then </w:t>
      </w:r>
      <w:r w:rsidR="00FD0855">
        <w:rPr>
          <w:rFonts w:ascii="Arial" w:eastAsia="Times New Roman" w:hAnsi="Arial" w:cs="Arial"/>
        </w:rPr>
        <w:t>reciprocate</w:t>
      </w:r>
      <w:r w:rsidR="003E06B3">
        <w:rPr>
          <w:rFonts w:ascii="Arial" w:eastAsia="Times New Roman" w:hAnsi="Arial" w:cs="Arial"/>
        </w:rPr>
        <w:t xml:space="preserve"> the clapping</w:t>
      </w:r>
      <w:r w:rsidR="00FD0855">
        <w:rPr>
          <w:rFonts w:ascii="Arial" w:eastAsia="Times New Roman" w:hAnsi="Arial" w:cs="Arial"/>
        </w:rPr>
        <w:t xml:space="preserve">. </w:t>
      </w:r>
      <w:r w:rsidR="003C1F7D">
        <w:rPr>
          <w:rFonts w:ascii="Arial" w:eastAsia="Times New Roman" w:hAnsi="Arial" w:cs="Arial"/>
        </w:rPr>
        <w:t xml:space="preserve">This </w:t>
      </w:r>
      <w:r w:rsidR="003E06B3">
        <w:rPr>
          <w:rFonts w:ascii="Arial" w:eastAsia="Times New Roman" w:hAnsi="Arial" w:cs="Arial"/>
        </w:rPr>
        <w:t xml:space="preserve">would </w:t>
      </w:r>
      <w:r w:rsidR="003C1F7D">
        <w:rPr>
          <w:rFonts w:ascii="Arial" w:eastAsia="Times New Roman" w:hAnsi="Arial" w:cs="Arial"/>
        </w:rPr>
        <w:t>get the</w:t>
      </w:r>
      <w:r w:rsidR="003E06B3">
        <w:rPr>
          <w:rFonts w:ascii="Arial" w:eastAsia="Times New Roman" w:hAnsi="Arial" w:cs="Arial"/>
        </w:rPr>
        <w:t xml:space="preserve"> classes </w:t>
      </w:r>
      <w:r w:rsidR="003C1F7D">
        <w:rPr>
          <w:rFonts w:ascii="Arial" w:eastAsia="Times New Roman" w:hAnsi="Arial" w:cs="Arial"/>
        </w:rPr>
        <w:t xml:space="preserve">attention and when done correctly </w:t>
      </w:r>
      <w:r w:rsidR="008B6128">
        <w:rPr>
          <w:rFonts w:ascii="Arial" w:eastAsia="Times New Roman" w:hAnsi="Arial" w:cs="Arial"/>
        </w:rPr>
        <w:t xml:space="preserve">the children </w:t>
      </w:r>
      <w:r w:rsidR="003C1F7D">
        <w:rPr>
          <w:rFonts w:ascii="Arial" w:eastAsia="Times New Roman" w:hAnsi="Arial" w:cs="Arial"/>
        </w:rPr>
        <w:t xml:space="preserve">can be praised which </w:t>
      </w:r>
      <w:r w:rsidR="008B6128">
        <w:rPr>
          <w:rFonts w:ascii="Arial" w:eastAsia="Times New Roman" w:hAnsi="Arial" w:cs="Arial"/>
        </w:rPr>
        <w:t xml:space="preserve">can help to </w:t>
      </w:r>
      <w:r w:rsidR="003C1F7D">
        <w:rPr>
          <w:rFonts w:ascii="Arial" w:eastAsia="Times New Roman" w:hAnsi="Arial" w:cs="Arial"/>
        </w:rPr>
        <w:t xml:space="preserve">build the children’s self-esteem. It is a resourceful </w:t>
      </w:r>
      <w:r w:rsidR="0009501D">
        <w:rPr>
          <w:rFonts w:ascii="Arial" w:eastAsia="Times New Roman" w:hAnsi="Arial" w:cs="Arial"/>
        </w:rPr>
        <w:t>management strategy, when done correctly, as it is clear what the children need to be doing, it gets their attention quickly and is available to use to any situation when the teacher needs to get attention. This will work as it will stop the girls talking and the teacher can identify the girls’ chatting directly to the class which will stop them from chatting again and this can be repeated until the girls learn that they should not talk when not necessary in class especially when working individually.</w:t>
      </w:r>
    </w:p>
    <w:p w14:paraId="68351F50" w14:textId="360BAD13" w:rsidR="00872AD7" w:rsidRDefault="0009501D" w:rsidP="006353AA">
      <w:pPr>
        <w:spacing w:line="360" w:lineRule="auto"/>
        <w:rPr>
          <w:rFonts w:ascii="Arial" w:eastAsia="Times New Roman" w:hAnsi="Arial" w:cs="Arial"/>
        </w:rPr>
      </w:pPr>
      <w:r>
        <w:rPr>
          <w:rFonts w:ascii="Arial" w:eastAsia="Times New Roman" w:hAnsi="Arial" w:cs="Arial"/>
        </w:rPr>
        <w:tab/>
      </w:r>
      <w:r w:rsidR="00306C09">
        <w:rPr>
          <w:rFonts w:ascii="Arial" w:eastAsia="Times New Roman" w:hAnsi="Arial" w:cs="Arial"/>
        </w:rPr>
        <w:t>Revising the scenario, t</w:t>
      </w:r>
      <w:r w:rsidR="00872AD7">
        <w:rPr>
          <w:rFonts w:ascii="Arial" w:eastAsia="Times New Roman" w:hAnsi="Arial" w:cs="Arial"/>
        </w:rPr>
        <w:t xml:space="preserve">he girls seem to be talking because one of the girls needs </w:t>
      </w:r>
      <w:r w:rsidR="00306C09">
        <w:rPr>
          <w:rFonts w:ascii="Arial" w:eastAsia="Times New Roman" w:hAnsi="Arial" w:cs="Arial"/>
        </w:rPr>
        <w:t xml:space="preserve">to borrow </w:t>
      </w:r>
      <w:r w:rsidR="00872AD7">
        <w:rPr>
          <w:rFonts w:ascii="Arial" w:eastAsia="Times New Roman" w:hAnsi="Arial" w:cs="Arial"/>
        </w:rPr>
        <w:t>a rubber</w:t>
      </w:r>
      <w:r w:rsidR="00306C09">
        <w:rPr>
          <w:rFonts w:ascii="Arial" w:eastAsia="Times New Roman" w:hAnsi="Arial" w:cs="Arial"/>
        </w:rPr>
        <w:t xml:space="preserve"> from the other girl</w:t>
      </w:r>
      <w:r w:rsidR="00872AD7">
        <w:rPr>
          <w:rFonts w:ascii="Arial" w:eastAsia="Times New Roman" w:hAnsi="Arial" w:cs="Arial"/>
        </w:rPr>
        <w:t>. The teacher misinterprets this and blames Amy for talking when she was not asking for help, Mr Robinson should have offered Amy a rubber and not have mentioned the task because this draws away attention from the task and may upset her self-esteem which in turn may cause her work to have a negative impact. The</w:t>
      </w:r>
      <w:r w:rsidR="00EC27D7">
        <w:rPr>
          <w:rFonts w:ascii="Arial" w:eastAsia="Times New Roman" w:hAnsi="Arial" w:cs="Arial"/>
        </w:rPr>
        <w:t xml:space="preserve"> suggested</w:t>
      </w:r>
      <w:r w:rsidR="00872AD7">
        <w:rPr>
          <w:rFonts w:ascii="Arial" w:eastAsia="Times New Roman" w:hAnsi="Arial" w:cs="Arial"/>
        </w:rPr>
        <w:t xml:space="preserve"> reaction </w:t>
      </w:r>
      <w:r w:rsidR="00EC27D7">
        <w:rPr>
          <w:rFonts w:ascii="Arial" w:eastAsia="Times New Roman" w:hAnsi="Arial" w:cs="Arial"/>
        </w:rPr>
        <w:t xml:space="preserve">from </w:t>
      </w:r>
      <w:r w:rsidR="00872AD7">
        <w:rPr>
          <w:rFonts w:ascii="Arial" w:eastAsia="Times New Roman" w:hAnsi="Arial" w:cs="Arial"/>
        </w:rPr>
        <w:t xml:space="preserve">Mr Robinson </w:t>
      </w:r>
      <w:r w:rsidR="00EC27D7">
        <w:rPr>
          <w:rFonts w:ascii="Arial" w:eastAsia="Times New Roman" w:hAnsi="Arial" w:cs="Arial"/>
        </w:rPr>
        <w:t xml:space="preserve">should have been </w:t>
      </w:r>
      <w:r w:rsidR="00872AD7">
        <w:rPr>
          <w:rFonts w:ascii="Arial" w:eastAsia="Times New Roman" w:hAnsi="Arial" w:cs="Arial"/>
        </w:rPr>
        <w:t xml:space="preserve">to offer Amy a rubber and allow the girls chance to settle into their work. A way to stop this from happening in the future would be to instruct the class that if they have any questions or need anything during quiet work time, they should raise their hand </w:t>
      </w:r>
      <w:r w:rsidR="006238FE">
        <w:rPr>
          <w:rFonts w:ascii="Arial" w:eastAsia="Times New Roman" w:hAnsi="Arial" w:cs="Arial"/>
        </w:rPr>
        <w:t xml:space="preserve">to ask the teacher. </w:t>
      </w:r>
      <w:r w:rsidR="00EC27D7">
        <w:rPr>
          <w:rFonts w:ascii="Arial" w:eastAsia="Times New Roman" w:hAnsi="Arial" w:cs="Arial"/>
        </w:rPr>
        <w:t>Praising this action</w:t>
      </w:r>
      <w:r w:rsidR="006238FE">
        <w:rPr>
          <w:rFonts w:ascii="Arial" w:eastAsia="Times New Roman" w:hAnsi="Arial" w:cs="Arial"/>
        </w:rPr>
        <w:t xml:space="preserve"> will stop any children from talking in the future when not supposed to</w:t>
      </w:r>
      <w:r w:rsidR="00EC27D7">
        <w:rPr>
          <w:rFonts w:ascii="Arial" w:eastAsia="Times New Roman" w:hAnsi="Arial" w:cs="Arial"/>
        </w:rPr>
        <w:t xml:space="preserve">. </w:t>
      </w:r>
    </w:p>
    <w:p w14:paraId="45FC695A" w14:textId="36A56A9E" w:rsidR="006238FE" w:rsidRDefault="006238FE" w:rsidP="006353AA">
      <w:pPr>
        <w:spacing w:line="360" w:lineRule="auto"/>
        <w:rPr>
          <w:rFonts w:ascii="Arial" w:eastAsia="Times New Roman" w:hAnsi="Arial" w:cs="Arial"/>
        </w:rPr>
      </w:pPr>
      <w:r>
        <w:rPr>
          <w:rFonts w:ascii="Arial" w:eastAsia="Times New Roman" w:hAnsi="Arial" w:cs="Arial"/>
        </w:rPr>
        <w:tab/>
        <w:t xml:space="preserve">In addition to these recommendations, the teacher could use positive reinforcement and make sure to catch the class acting well </w:t>
      </w:r>
      <w:r w:rsidR="00F31E76">
        <w:rPr>
          <w:rFonts w:ascii="Arial" w:eastAsia="Times New Roman" w:hAnsi="Arial" w:cs="Arial"/>
        </w:rPr>
        <w:t xml:space="preserve">this could be using ‘dojo points’ a reward system where points can be added when good behaviour is displayed and can be taken away when </w:t>
      </w:r>
      <w:r w:rsidR="00100493">
        <w:rPr>
          <w:rFonts w:ascii="Arial" w:eastAsia="Times New Roman" w:hAnsi="Arial" w:cs="Arial"/>
        </w:rPr>
        <w:t xml:space="preserve">the children misbehave. This system could be on display constantly as a way to get the children to think about their behaviour as well as encouraging good behaviour. </w:t>
      </w:r>
      <w:r w:rsidR="00912A17">
        <w:rPr>
          <w:rFonts w:ascii="Arial" w:eastAsia="Times New Roman" w:hAnsi="Arial" w:cs="Arial"/>
        </w:rPr>
        <w:t xml:space="preserve">This builds good relationships between the teacher and the pupils and will boost their self-esteem which will promote the children to not chatter in class. </w:t>
      </w:r>
    </w:p>
    <w:p w14:paraId="31235B56" w14:textId="68469153" w:rsidR="00775664" w:rsidRPr="006353AA" w:rsidRDefault="00775664" w:rsidP="006353AA">
      <w:pPr>
        <w:spacing w:line="360" w:lineRule="auto"/>
        <w:jc w:val="both"/>
        <w:rPr>
          <w:rFonts w:ascii="Arial" w:hAnsi="Arial" w:cs="Arial"/>
          <w:color w:val="000000" w:themeColor="text1"/>
        </w:rPr>
      </w:pPr>
    </w:p>
    <w:p w14:paraId="646D28D2" w14:textId="361DC577" w:rsidR="0057348B" w:rsidRDefault="0057348B" w:rsidP="00A0324D">
      <w:pPr>
        <w:spacing w:line="360" w:lineRule="auto"/>
        <w:rPr>
          <w:rFonts w:ascii="Arial" w:hAnsi="Arial" w:cs="Arial"/>
        </w:rPr>
      </w:pPr>
      <w:bookmarkStart w:id="0" w:name="_GoBack"/>
      <w:bookmarkEnd w:id="0"/>
    </w:p>
    <w:p w14:paraId="5BE0B89E" w14:textId="72D6480E" w:rsidR="0057348B" w:rsidRDefault="0057348B" w:rsidP="00A0324D">
      <w:pPr>
        <w:spacing w:line="360" w:lineRule="auto"/>
        <w:rPr>
          <w:rFonts w:ascii="Arial" w:hAnsi="Arial" w:cs="Arial"/>
        </w:rPr>
      </w:pPr>
      <w:r w:rsidRPr="0057348B">
        <w:rPr>
          <w:rFonts w:ascii="Arial" w:hAnsi="Arial" w:cs="Arial"/>
        </w:rPr>
        <w:lastRenderedPageBreak/>
        <w:t>Reference</w:t>
      </w:r>
      <w:r>
        <w:rPr>
          <w:rFonts w:ascii="Arial" w:hAnsi="Arial" w:cs="Arial"/>
        </w:rPr>
        <w:t xml:space="preserve"> list</w:t>
      </w:r>
    </w:p>
    <w:p w14:paraId="21972CFC" w14:textId="77777777" w:rsidR="00E7083E" w:rsidRDefault="00E7083E" w:rsidP="00A0324D">
      <w:pPr>
        <w:spacing w:line="360" w:lineRule="auto"/>
        <w:rPr>
          <w:rFonts w:ascii="Arial" w:hAnsi="Arial" w:cs="Arial"/>
        </w:rPr>
      </w:pPr>
    </w:p>
    <w:p w14:paraId="70DE8ECC" w14:textId="43FF227B" w:rsidR="0057348B" w:rsidRDefault="00E7083E" w:rsidP="00A0324D">
      <w:pPr>
        <w:spacing w:line="360" w:lineRule="auto"/>
        <w:rPr>
          <w:rFonts w:ascii="Arial" w:hAnsi="Arial" w:cs="Arial"/>
        </w:rPr>
      </w:pPr>
      <w:r>
        <w:rPr>
          <w:rFonts w:ascii="Arial" w:hAnsi="Arial" w:cs="Arial"/>
        </w:rPr>
        <w:t xml:space="preserve">Canter, L. 1976. The Canter model of discipline. </w:t>
      </w:r>
      <w:hyperlink r:id="rId4" w:history="1">
        <w:r w:rsidRPr="005465BA">
          <w:rPr>
            <w:rStyle w:val="Hyperlink"/>
            <w:rFonts w:ascii="Arial" w:hAnsi="Arial" w:cs="Arial"/>
          </w:rPr>
          <w:t>https://sites.google.com/site/teacherleadership11/assertive-discipline</w:t>
        </w:r>
      </w:hyperlink>
      <w:r>
        <w:rPr>
          <w:rFonts w:ascii="Arial" w:hAnsi="Arial" w:cs="Arial"/>
        </w:rPr>
        <w:t xml:space="preserve"> accessed on 21/03/19</w:t>
      </w:r>
    </w:p>
    <w:p w14:paraId="7963C3C9" w14:textId="4F1DD8C2" w:rsidR="004C073E" w:rsidRDefault="004C073E" w:rsidP="0075782E">
      <w:pPr>
        <w:spacing w:line="360" w:lineRule="auto"/>
        <w:rPr>
          <w:rFonts w:ascii="Arial" w:hAnsi="Arial" w:cs="Arial"/>
        </w:rPr>
      </w:pPr>
    </w:p>
    <w:p w14:paraId="47116AD6" w14:textId="65E7965E" w:rsidR="00A829FB" w:rsidRDefault="00A829FB" w:rsidP="0075782E">
      <w:pPr>
        <w:spacing w:line="360" w:lineRule="auto"/>
        <w:rPr>
          <w:rFonts w:ascii="Arial" w:hAnsi="Arial" w:cs="Arial"/>
        </w:rPr>
      </w:pPr>
      <w:r>
        <w:rPr>
          <w:rFonts w:ascii="Arial" w:hAnsi="Arial" w:cs="Arial"/>
        </w:rPr>
        <w:t xml:space="preserve">Cherry, K. 2019. What is classical conditioning? (Ivan Pavlov) </w:t>
      </w:r>
      <w:hyperlink r:id="rId5" w:history="1">
        <w:r w:rsidRPr="005465BA">
          <w:rPr>
            <w:rStyle w:val="Hyperlink"/>
            <w:rFonts w:ascii="Arial" w:hAnsi="Arial" w:cs="Arial"/>
          </w:rPr>
          <w:t>https://www.verywellmind.com/classical-conditioning-2794859</w:t>
        </w:r>
      </w:hyperlink>
      <w:r>
        <w:rPr>
          <w:rFonts w:ascii="Arial" w:hAnsi="Arial" w:cs="Arial"/>
        </w:rPr>
        <w:t xml:space="preserve"> accessed on 30/03/19 </w:t>
      </w:r>
    </w:p>
    <w:p w14:paraId="18D5D22F" w14:textId="77777777" w:rsidR="00A829FB" w:rsidRDefault="00A829FB" w:rsidP="0075782E">
      <w:pPr>
        <w:spacing w:line="360" w:lineRule="auto"/>
        <w:rPr>
          <w:rFonts w:ascii="Arial" w:hAnsi="Arial" w:cs="Arial"/>
        </w:rPr>
      </w:pPr>
    </w:p>
    <w:p w14:paraId="53C17929" w14:textId="088CB3AE" w:rsidR="004C073E" w:rsidRDefault="004C073E" w:rsidP="0075782E">
      <w:pPr>
        <w:spacing w:line="360" w:lineRule="auto"/>
        <w:rPr>
          <w:rFonts w:ascii="Arial" w:hAnsi="Arial" w:cs="Arial"/>
        </w:rPr>
      </w:pPr>
      <w:r>
        <w:rPr>
          <w:rFonts w:ascii="Arial" w:hAnsi="Arial" w:cs="Arial"/>
        </w:rPr>
        <w:t xml:space="preserve">McCorskey, J,C. </w:t>
      </w:r>
      <w:r w:rsidR="00BB082F">
        <w:rPr>
          <w:rFonts w:ascii="Arial" w:hAnsi="Arial" w:cs="Arial"/>
        </w:rPr>
        <w:t xml:space="preserve">1978. Classroom seating arrangement: instructional communication theory versus student preferences. </w:t>
      </w:r>
      <w:hyperlink r:id="rId6" w:history="1">
        <w:r w:rsidR="00BB082F" w:rsidRPr="005465BA">
          <w:rPr>
            <w:rStyle w:val="Hyperlink"/>
            <w:rFonts w:ascii="Arial" w:hAnsi="Arial" w:cs="Arial"/>
          </w:rPr>
          <w:t>http://www.jamescmccroskey.com/publications/082.pdf</w:t>
        </w:r>
      </w:hyperlink>
      <w:r w:rsidR="00BB082F">
        <w:rPr>
          <w:rFonts w:ascii="Arial" w:hAnsi="Arial" w:cs="Arial"/>
        </w:rPr>
        <w:t xml:space="preserve"> accessed on 30/3/19</w:t>
      </w:r>
    </w:p>
    <w:p w14:paraId="05E33776" w14:textId="77777777" w:rsidR="00BB082F" w:rsidRDefault="00BB082F" w:rsidP="0075782E">
      <w:pPr>
        <w:spacing w:line="360" w:lineRule="auto"/>
        <w:rPr>
          <w:rFonts w:ascii="Arial" w:hAnsi="Arial" w:cs="Arial"/>
        </w:rPr>
      </w:pPr>
    </w:p>
    <w:p w14:paraId="377E7A83" w14:textId="035AF6FA" w:rsidR="0075782E" w:rsidRDefault="0075782E" w:rsidP="0075782E">
      <w:pPr>
        <w:spacing w:line="360" w:lineRule="auto"/>
        <w:rPr>
          <w:rFonts w:ascii="Arial" w:hAnsi="Arial" w:cs="Arial"/>
        </w:rPr>
      </w:pPr>
      <w:r>
        <w:rPr>
          <w:rFonts w:ascii="Arial" w:hAnsi="Arial" w:cs="Arial"/>
        </w:rPr>
        <w:t xml:space="preserve">Skinner, B.F. 1938. Simple Psychology – operant conditioning. </w:t>
      </w:r>
      <w:hyperlink r:id="rId7" w:history="1">
        <w:r w:rsidRPr="005465BA">
          <w:rPr>
            <w:rStyle w:val="Hyperlink"/>
            <w:rFonts w:ascii="Arial" w:hAnsi="Arial" w:cs="Arial"/>
          </w:rPr>
          <w:t>https://www.simplypsychology.org/operant-conditioning.html</w:t>
        </w:r>
      </w:hyperlink>
      <w:r>
        <w:rPr>
          <w:rFonts w:ascii="Arial" w:hAnsi="Arial" w:cs="Arial"/>
        </w:rPr>
        <w:t xml:space="preserve"> accessed on 21/03/19</w:t>
      </w:r>
    </w:p>
    <w:p w14:paraId="0C917250" w14:textId="77777777" w:rsidR="00775664" w:rsidRDefault="00775664" w:rsidP="00037173">
      <w:pPr>
        <w:spacing w:line="360" w:lineRule="auto"/>
        <w:rPr>
          <w:rFonts w:ascii="Arial" w:hAnsi="Arial" w:cs="Arial"/>
        </w:rPr>
      </w:pPr>
    </w:p>
    <w:p w14:paraId="0D02D4F7" w14:textId="64723613" w:rsidR="00037173" w:rsidRDefault="00037173" w:rsidP="00037173">
      <w:pPr>
        <w:spacing w:line="360" w:lineRule="auto"/>
        <w:rPr>
          <w:rFonts w:ascii="Arial" w:hAnsi="Arial" w:cs="Arial"/>
        </w:rPr>
      </w:pPr>
      <w:r>
        <w:rPr>
          <w:rFonts w:ascii="Arial" w:hAnsi="Arial" w:cs="Arial"/>
        </w:rPr>
        <w:t xml:space="preserve">Teaching times. ND. Bridging the gap between parents, pupils and schools. </w:t>
      </w:r>
      <w:hyperlink r:id="rId8" w:history="1">
        <w:r w:rsidRPr="005465BA">
          <w:rPr>
            <w:rStyle w:val="Hyperlink"/>
            <w:rFonts w:ascii="Arial" w:hAnsi="Arial" w:cs="Arial"/>
          </w:rPr>
          <w:t>https://www.teachingtimes.com/articles/bridging-the-gap-communication-parents-pupils-schools.htm</w:t>
        </w:r>
      </w:hyperlink>
      <w:r>
        <w:rPr>
          <w:rFonts w:ascii="Arial" w:hAnsi="Arial" w:cs="Arial"/>
        </w:rPr>
        <w:t>. accessed on 21/03/19.</w:t>
      </w:r>
    </w:p>
    <w:p w14:paraId="6AAFB841" w14:textId="3E12537E" w:rsidR="0057348B" w:rsidRDefault="0057348B" w:rsidP="0075782E">
      <w:pPr>
        <w:tabs>
          <w:tab w:val="left" w:pos="3227"/>
        </w:tabs>
        <w:rPr>
          <w:rFonts w:ascii="Arial" w:hAnsi="Arial" w:cs="Arial"/>
        </w:rPr>
      </w:pPr>
    </w:p>
    <w:p w14:paraId="11822F1B" w14:textId="0E5FA229" w:rsidR="0075782E" w:rsidRDefault="0075782E" w:rsidP="0075782E">
      <w:pPr>
        <w:tabs>
          <w:tab w:val="left" w:pos="3227"/>
        </w:tabs>
        <w:rPr>
          <w:rFonts w:ascii="Arial" w:hAnsi="Arial" w:cs="Arial"/>
        </w:rPr>
      </w:pPr>
    </w:p>
    <w:p w14:paraId="05DCAE67" w14:textId="7E1B5F09" w:rsidR="0075782E" w:rsidRDefault="0075782E" w:rsidP="0075782E">
      <w:pPr>
        <w:tabs>
          <w:tab w:val="left" w:pos="3227"/>
        </w:tabs>
        <w:rPr>
          <w:rFonts w:ascii="Arial" w:hAnsi="Arial" w:cs="Arial"/>
        </w:rPr>
      </w:pPr>
    </w:p>
    <w:p w14:paraId="7B19D041" w14:textId="77777777" w:rsidR="0075782E" w:rsidRPr="0075782E" w:rsidRDefault="0075782E" w:rsidP="0075782E">
      <w:pPr>
        <w:tabs>
          <w:tab w:val="left" w:pos="3227"/>
        </w:tabs>
        <w:rPr>
          <w:rFonts w:ascii="Arial" w:hAnsi="Arial" w:cs="Arial"/>
        </w:rPr>
      </w:pPr>
    </w:p>
    <w:sectPr w:rsidR="0075782E" w:rsidRPr="0075782E" w:rsidSect="003B5AB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A84"/>
    <w:rsid w:val="00011801"/>
    <w:rsid w:val="000308D8"/>
    <w:rsid w:val="00037173"/>
    <w:rsid w:val="000545BC"/>
    <w:rsid w:val="0009501D"/>
    <w:rsid w:val="00100493"/>
    <w:rsid w:val="001417A0"/>
    <w:rsid w:val="001F27D1"/>
    <w:rsid w:val="00306C09"/>
    <w:rsid w:val="00317A06"/>
    <w:rsid w:val="00334B46"/>
    <w:rsid w:val="00362804"/>
    <w:rsid w:val="003B5ABD"/>
    <w:rsid w:val="003C1F7D"/>
    <w:rsid w:val="003E06B3"/>
    <w:rsid w:val="004336E8"/>
    <w:rsid w:val="00443115"/>
    <w:rsid w:val="004647F0"/>
    <w:rsid w:val="004C073E"/>
    <w:rsid w:val="0050660D"/>
    <w:rsid w:val="00522C07"/>
    <w:rsid w:val="00534351"/>
    <w:rsid w:val="00557168"/>
    <w:rsid w:val="00572211"/>
    <w:rsid w:val="0057348B"/>
    <w:rsid w:val="005768C1"/>
    <w:rsid w:val="0060697F"/>
    <w:rsid w:val="006238FE"/>
    <w:rsid w:val="006353AA"/>
    <w:rsid w:val="006A7A84"/>
    <w:rsid w:val="006E442B"/>
    <w:rsid w:val="0075782E"/>
    <w:rsid w:val="00775664"/>
    <w:rsid w:val="00786A8B"/>
    <w:rsid w:val="007E0364"/>
    <w:rsid w:val="007F0D4D"/>
    <w:rsid w:val="008209C7"/>
    <w:rsid w:val="00831FEF"/>
    <w:rsid w:val="00872AD7"/>
    <w:rsid w:val="00884BEE"/>
    <w:rsid w:val="008865AF"/>
    <w:rsid w:val="008B6128"/>
    <w:rsid w:val="00912A17"/>
    <w:rsid w:val="009D2CEC"/>
    <w:rsid w:val="009D6994"/>
    <w:rsid w:val="00A0324D"/>
    <w:rsid w:val="00A50AAF"/>
    <w:rsid w:val="00A829FB"/>
    <w:rsid w:val="00BB082F"/>
    <w:rsid w:val="00BB6E61"/>
    <w:rsid w:val="00BE0E0A"/>
    <w:rsid w:val="00C25899"/>
    <w:rsid w:val="00C42576"/>
    <w:rsid w:val="00CB3F56"/>
    <w:rsid w:val="00D12014"/>
    <w:rsid w:val="00D43CB7"/>
    <w:rsid w:val="00D71B68"/>
    <w:rsid w:val="00E116BB"/>
    <w:rsid w:val="00E118DE"/>
    <w:rsid w:val="00E7083E"/>
    <w:rsid w:val="00EC27D7"/>
    <w:rsid w:val="00F31E76"/>
    <w:rsid w:val="00F42DC1"/>
    <w:rsid w:val="00FA59B4"/>
    <w:rsid w:val="00FD0855"/>
    <w:rsid w:val="00FF6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F68153"/>
  <w15:chartTrackingRefBased/>
  <w15:docId w15:val="{D740782E-32DC-4A40-8005-2F2C403A2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A7A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348B"/>
    <w:rPr>
      <w:color w:val="0563C1" w:themeColor="hyperlink"/>
      <w:u w:val="single"/>
    </w:rPr>
  </w:style>
  <w:style w:type="character" w:styleId="UnresolvedMention">
    <w:name w:val="Unresolved Mention"/>
    <w:basedOn w:val="DefaultParagraphFont"/>
    <w:uiPriority w:val="99"/>
    <w:semiHidden/>
    <w:unhideWhenUsed/>
    <w:rsid w:val="005734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130636">
      <w:bodyDiv w:val="1"/>
      <w:marLeft w:val="0"/>
      <w:marRight w:val="0"/>
      <w:marTop w:val="0"/>
      <w:marBottom w:val="0"/>
      <w:divBdr>
        <w:top w:val="none" w:sz="0" w:space="0" w:color="auto"/>
        <w:left w:val="none" w:sz="0" w:space="0" w:color="auto"/>
        <w:bottom w:val="none" w:sz="0" w:space="0" w:color="auto"/>
        <w:right w:val="none" w:sz="0" w:space="0" w:color="auto"/>
      </w:divBdr>
    </w:div>
    <w:div w:id="1445926003">
      <w:bodyDiv w:val="1"/>
      <w:marLeft w:val="0"/>
      <w:marRight w:val="0"/>
      <w:marTop w:val="0"/>
      <w:marBottom w:val="0"/>
      <w:divBdr>
        <w:top w:val="none" w:sz="0" w:space="0" w:color="auto"/>
        <w:left w:val="none" w:sz="0" w:space="0" w:color="auto"/>
        <w:bottom w:val="none" w:sz="0" w:space="0" w:color="auto"/>
        <w:right w:val="none" w:sz="0" w:space="0" w:color="auto"/>
      </w:divBdr>
    </w:div>
    <w:div w:id="1690184733">
      <w:bodyDiv w:val="1"/>
      <w:marLeft w:val="0"/>
      <w:marRight w:val="0"/>
      <w:marTop w:val="0"/>
      <w:marBottom w:val="0"/>
      <w:divBdr>
        <w:top w:val="none" w:sz="0" w:space="0" w:color="auto"/>
        <w:left w:val="none" w:sz="0" w:space="0" w:color="auto"/>
        <w:bottom w:val="none" w:sz="0" w:space="0" w:color="auto"/>
        <w:right w:val="none" w:sz="0" w:space="0" w:color="auto"/>
      </w:divBdr>
    </w:div>
    <w:div w:id="1729570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ingtimes.com/articles/bridging-the-gap-communication-parents-pupils-schools.htm" TargetMode="External"/><Relationship Id="rId3" Type="http://schemas.openxmlformats.org/officeDocument/2006/relationships/webSettings" Target="webSettings.xml"/><Relationship Id="rId7" Type="http://schemas.openxmlformats.org/officeDocument/2006/relationships/hyperlink" Target="https://www.simplypsychology.org/operant-conditioning.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amescmccroskey.com/publications/082.pdf" TargetMode="External"/><Relationship Id="rId5" Type="http://schemas.openxmlformats.org/officeDocument/2006/relationships/hyperlink" Target="https://www.verywellmind.com/classical-conditioning-2794859" TargetMode="External"/><Relationship Id="rId10" Type="http://schemas.openxmlformats.org/officeDocument/2006/relationships/theme" Target="theme/theme1.xml"/><Relationship Id="rId4" Type="http://schemas.openxmlformats.org/officeDocument/2006/relationships/hyperlink" Target="https://sites.google.com/site/teacherleadership11/assertive-disciplin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1995</Words>
  <Characters>11377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2019-04-04T13:45:00Z</dcterms:created>
  <dcterms:modified xsi:type="dcterms:W3CDTF">2019-04-04T13:45:00Z</dcterms:modified>
</cp:coreProperties>
</file>