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E4CF5" w14:textId="58351556" w:rsidR="002B3C08" w:rsidRPr="00147F18" w:rsidRDefault="002B3C08" w:rsidP="008D276A">
      <w:pPr>
        <w:pStyle w:val="BodyText"/>
        <w:spacing w:before="90"/>
        <w:rPr>
          <w:sz w:val="32"/>
        </w:rPr>
      </w:pPr>
      <w:r w:rsidRPr="00092175">
        <w:rPr>
          <w:b/>
          <w:sz w:val="26"/>
          <w:u w:val="single"/>
        </w:rPr>
        <w:t>EXHIBTION TITLE:</w:t>
      </w:r>
      <w:r w:rsidRPr="00092175">
        <w:rPr>
          <w:b/>
          <w:sz w:val="26"/>
        </w:rPr>
        <w:t xml:space="preserve"> </w:t>
      </w:r>
      <w:r w:rsidR="00147F18" w:rsidRPr="00092175">
        <w:rPr>
          <w:b/>
          <w:sz w:val="26"/>
        </w:rPr>
        <w:t xml:space="preserve"> Architectonic</w:t>
      </w:r>
      <w:r w:rsidR="00147F18" w:rsidRPr="00092175">
        <w:rPr>
          <w:b/>
          <w:sz w:val="28"/>
        </w:rPr>
        <w:t xml:space="preserve"> </w:t>
      </w:r>
      <w:r w:rsidR="00147F18">
        <w:rPr>
          <w:b/>
          <w:sz w:val="32"/>
        </w:rPr>
        <w:t xml:space="preserve">                                     </w:t>
      </w:r>
    </w:p>
    <w:p w14:paraId="187E990B" w14:textId="77777777" w:rsidR="003115BB" w:rsidRDefault="003115BB" w:rsidP="00092175">
      <w:pPr>
        <w:pStyle w:val="BodyText"/>
      </w:pPr>
    </w:p>
    <w:p w14:paraId="623EA1F4" w14:textId="77777777" w:rsidR="0041170C" w:rsidRDefault="0041170C" w:rsidP="00374B59">
      <w:pPr>
        <w:pStyle w:val="BodyText"/>
        <w:ind w:firstLine="720"/>
        <w:rPr>
          <w:rFonts w:asciiTheme="minorHAnsi" w:hAnsiTheme="minorHAnsi" w:cstheme="minorHAnsi"/>
        </w:rPr>
      </w:pPr>
    </w:p>
    <w:p w14:paraId="73D3A59C" w14:textId="07805B63" w:rsidR="00552411" w:rsidRDefault="00147F18" w:rsidP="00374B59">
      <w:pPr>
        <w:pStyle w:val="BodyText"/>
        <w:ind w:firstLine="720"/>
        <w:rPr>
          <w:rFonts w:asciiTheme="minorHAnsi" w:hAnsiTheme="minorHAnsi" w:cstheme="minorHAnsi"/>
        </w:rPr>
      </w:pPr>
      <w:r w:rsidRPr="00092175">
        <w:rPr>
          <w:rFonts w:asciiTheme="minorHAnsi" w:hAnsiTheme="minorHAnsi" w:cstheme="minorHAnsi"/>
        </w:rPr>
        <w:t xml:space="preserve">My exhibition is </w:t>
      </w:r>
      <w:r w:rsidR="00F43D21">
        <w:rPr>
          <w:rFonts w:asciiTheme="minorHAnsi" w:hAnsiTheme="minorHAnsi" w:cstheme="minorHAnsi"/>
        </w:rPr>
        <w:t>focused on the shape of</w:t>
      </w:r>
      <w:r w:rsidRPr="00092175">
        <w:rPr>
          <w:rFonts w:asciiTheme="minorHAnsi" w:hAnsiTheme="minorHAnsi" w:cstheme="minorHAnsi"/>
        </w:rPr>
        <w:t xml:space="preserve"> architecture</w:t>
      </w:r>
      <w:r w:rsidR="00B72C63" w:rsidRPr="00092175">
        <w:rPr>
          <w:rFonts w:asciiTheme="minorHAnsi" w:hAnsiTheme="minorHAnsi" w:cstheme="minorHAnsi"/>
        </w:rPr>
        <w:t xml:space="preserve">, </w:t>
      </w:r>
      <w:r w:rsidR="00F43D21">
        <w:rPr>
          <w:rFonts w:asciiTheme="minorHAnsi" w:hAnsiTheme="minorHAnsi" w:cstheme="minorHAnsi"/>
        </w:rPr>
        <w:t>demonstrating</w:t>
      </w:r>
      <w:r w:rsidR="00B72C63" w:rsidRPr="00092175">
        <w:rPr>
          <w:rFonts w:asciiTheme="minorHAnsi" w:hAnsiTheme="minorHAnsi" w:cstheme="minorHAnsi"/>
        </w:rPr>
        <w:t xml:space="preserve"> the </w:t>
      </w:r>
      <w:r w:rsidRPr="00092175">
        <w:rPr>
          <w:rFonts w:asciiTheme="minorHAnsi" w:hAnsiTheme="minorHAnsi" w:cstheme="minorHAnsi"/>
        </w:rPr>
        <w:t xml:space="preserve">multiple ways in which </w:t>
      </w:r>
      <w:r w:rsidR="00F43D21">
        <w:rPr>
          <w:rFonts w:asciiTheme="minorHAnsi" w:hAnsiTheme="minorHAnsi" w:cstheme="minorHAnsi"/>
        </w:rPr>
        <w:t>an audience</w:t>
      </w:r>
      <w:r w:rsidRPr="00092175">
        <w:rPr>
          <w:rFonts w:asciiTheme="minorHAnsi" w:hAnsiTheme="minorHAnsi" w:cstheme="minorHAnsi"/>
        </w:rPr>
        <w:t xml:space="preserve"> can experience th</w:t>
      </w:r>
      <w:r w:rsidR="001F4E0E">
        <w:rPr>
          <w:rFonts w:asciiTheme="minorHAnsi" w:hAnsiTheme="minorHAnsi" w:cstheme="minorHAnsi"/>
        </w:rPr>
        <w:t>is</w:t>
      </w:r>
      <w:r w:rsidRPr="00092175">
        <w:rPr>
          <w:rFonts w:asciiTheme="minorHAnsi" w:hAnsiTheme="minorHAnsi" w:cstheme="minorHAnsi"/>
        </w:rPr>
        <w:t xml:space="preserve"> for</w:t>
      </w:r>
      <w:r w:rsidR="001F4E0E">
        <w:rPr>
          <w:rFonts w:asciiTheme="minorHAnsi" w:hAnsiTheme="minorHAnsi" w:cstheme="minorHAnsi"/>
        </w:rPr>
        <w:t>m of art</w:t>
      </w:r>
      <w:r w:rsidRPr="00092175">
        <w:rPr>
          <w:rFonts w:asciiTheme="minorHAnsi" w:hAnsiTheme="minorHAnsi" w:cstheme="minorHAnsi"/>
        </w:rPr>
        <w:t xml:space="preserve">. We live in a modern era of </w:t>
      </w:r>
      <w:r w:rsidR="00B72C63" w:rsidRPr="00092175">
        <w:rPr>
          <w:rFonts w:asciiTheme="minorHAnsi" w:hAnsiTheme="minorHAnsi" w:cstheme="minorHAnsi"/>
        </w:rPr>
        <w:t>abstraction and deconstructive art;</w:t>
      </w:r>
      <w:r w:rsidRPr="00092175">
        <w:rPr>
          <w:rFonts w:asciiTheme="minorHAnsi" w:hAnsiTheme="minorHAnsi" w:cstheme="minorHAnsi"/>
        </w:rPr>
        <w:t xml:space="preserve"> </w:t>
      </w:r>
      <w:r w:rsidR="001F4E0E">
        <w:rPr>
          <w:rFonts w:asciiTheme="minorHAnsi" w:hAnsiTheme="minorHAnsi" w:cstheme="minorHAnsi"/>
        </w:rPr>
        <w:t>a</w:t>
      </w:r>
      <w:r w:rsidR="00B72C63" w:rsidRPr="00092175">
        <w:rPr>
          <w:rFonts w:asciiTheme="minorHAnsi" w:hAnsiTheme="minorHAnsi" w:cstheme="minorHAnsi"/>
        </w:rPr>
        <w:t xml:space="preserve"> movement</w:t>
      </w:r>
      <w:r w:rsidR="001F4E0E">
        <w:rPr>
          <w:rFonts w:asciiTheme="minorHAnsi" w:hAnsiTheme="minorHAnsi" w:cstheme="minorHAnsi"/>
        </w:rPr>
        <w:t xml:space="preserve"> that</w:t>
      </w:r>
      <w:r w:rsidR="00B72C63" w:rsidRPr="00092175">
        <w:rPr>
          <w:rFonts w:asciiTheme="minorHAnsi" w:hAnsiTheme="minorHAnsi" w:cstheme="minorHAnsi"/>
        </w:rPr>
        <w:t xml:space="preserve"> has influenced architects and installation artists to question the limitations of physical creation within the form of shape. </w:t>
      </w:r>
      <w:r w:rsidR="001F4E0E">
        <w:rPr>
          <w:rFonts w:asciiTheme="minorHAnsi" w:hAnsiTheme="minorHAnsi" w:cstheme="minorHAnsi"/>
        </w:rPr>
        <w:t>This exhibition will be focused on</w:t>
      </w:r>
      <w:r w:rsidR="003071C6" w:rsidRPr="00092175">
        <w:rPr>
          <w:rFonts w:asciiTheme="minorHAnsi" w:hAnsiTheme="minorHAnsi" w:cstheme="minorHAnsi"/>
        </w:rPr>
        <w:t xml:space="preserve"> </w:t>
      </w:r>
      <w:r w:rsidR="00B72C63" w:rsidRPr="00092175">
        <w:rPr>
          <w:rFonts w:asciiTheme="minorHAnsi" w:hAnsiTheme="minorHAnsi" w:cstheme="minorHAnsi"/>
        </w:rPr>
        <w:t>the theory of shape, specifically</w:t>
      </w:r>
      <w:r w:rsidR="001F4E0E">
        <w:rPr>
          <w:rFonts w:asciiTheme="minorHAnsi" w:hAnsiTheme="minorHAnsi" w:cstheme="minorHAnsi"/>
        </w:rPr>
        <w:t xml:space="preserve"> looking at</w:t>
      </w:r>
      <w:r w:rsidR="0084726F" w:rsidRPr="00092175">
        <w:rPr>
          <w:rFonts w:asciiTheme="minorHAnsi" w:hAnsiTheme="minorHAnsi" w:cstheme="minorHAnsi"/>
        </w:rPr>
        <w:t xml:space="preserve"> abstract and conceptual design.</w:t>
      </w:r>
      <w:r w:rsidR="001F4E0E">
        <w:rPr>
          <w:rFonts w:asciiTheme="minorHAnsi" w:hAnsiTheme="minorHAnsi" w:cstheme="minorHAnsi"/>
        </w:rPr>
        <w:t xml:space="preserve"> This is an area of acute interest, as</w:t>
      </w:r>
      <w:r w:rsidR="00374B59">
        <w:rPr>
          <w:rFonts w:asciiTheme="minorHAnsi" w:hAnsiTheme="minorHAnsi" w:cstheme="minorHAnsi"/>
        </w:rPr>
        <w:t xml:space="preserve"> </w:t>
      </w:r>
      <w:r w:rsidR="00D25010">
        <w:rPr>
          <w:rFonts w:asciiTheme="minorHAnsi" w:hAnsiTheme="minorHAnsi" w:cstheme="minorHAnsi"/>
        </w:rPr>
        <w:t xml:space="preserve">art </w:t>
      </w:r>
      <w:r w:rsidR="009D702E">
        <w:rPr>
          <w:rFonts w:asciiTheme="minorHAnsi" w:hAnsiTheme="minorHAnsi" w:cstheme="minorHAnsi"/>
        </w:rPr>
        <w:t xml:space="preserve">influenced by </w:t>
      </w:r>
      <w:r w:rsidR="001F4E0E" w:rsidRPr="00092175">
        <w:rPr>
          <w:rFonts w:asciiTheme="minorHAnsi" w:hAnsiTheme="minorHAnsi" w:cstheme="minorHAnsi"/>
        </w:rPr>
        <w:t>shape has an emotional power over</w:t>
      </w:r>
      <w:r w:rsidR="001F4E0E">
        <w:rPr>
          <w:rFonts w:asciiTheme="minorHAnsi" w:hAnsiTheme="minorHAnsi" w:cstheme="minorHAnsi"/>
        </w:rPr>
        <w:t xml:space="preserve"> an individual’s</w:t>
      </w:r>
      <w:r w:rsidR="001F4E0E" w:rsidRPr="00092175">
        <w:rPr>
          <w:rFonts w:asciiTheme="minorHAnsi" w:hAnsiTheme="minorHAnsi" w:cstheme="minorHAnsi"/>
        </w:rPr>
        <w:t xml:space="preserve"> energy, </w:t>
      </w:r>
      <w:r w:rsidR="009D702E">
        <w:rPr>
          <w:rFonts w:asciiTheme="minorHAnsi" w:hAnsiTheme="minorHAnsi" w:cstheme="minorHAnsi"/>
        </w:rPr>
        <w:t>creating unique thoughts and feelings</w:t>
      </w:r>
      <w:r w:rsidR="001F4E0E" w:rsidRPr="00092175">
        <w:rPr>
          <w:rFonts w:asciiTheme="minorHAnsi" w:hAnsiTheme="minorHAnsi" w:cstheme="minorHAnsi"/>
        </w:rPr>
        <w:t xml:space="preserve"> based upon the complexity or simplicity of the structure</w:t>
      </w:r>
      <w:r w:rsidR="00374B59">
        <w:rPr>
          <w:rFonts w:asciiTheme="minorHAnsi" w:hAnsiTheme="minorHAnsi" w:cstheme="minorHAnsi"/>
        </w:rPr>
        <w:t>s</w:t>
      </w:r>
      <w:r w:rsidR="001F4E0E" w:rsidRPr="00092175">
        <w:rPr>
          <w:rFonts w:asciiTheme="minorHAnsi" w:hAnsiTheme="minorHAnsi" w:cstheme="minorHAnsi"/>
        </w:rPr>
        <w:t>.</w:t>
      </w:r>
      <w:r w:rsidR="001F4E0E">
        <w:rPr>
          <w:b/>
          <w:sz w:val="22"/>
        </w:rPr>
        <w:t xml:space="preserve"> </w:t>
      </w:r>
      <w:r w:rsidR="001F4E0E">
        <w:rPr>
          <w:rFonts w:asciiTheme="minorHAnsi" w:hAnsiTheme="minorHAnsi" w:cstheme="minorHAnsi"/>
        </w:rPr>
        <w:t>The variety within the featured artwork was inspired by</w:t>
      </w:r>
      <w:r w:rsidR="0084726F" w:rsidRPr="00092175">
        <w:rPr>
          <w:rFonts w:asciiTheme="minorHAnsi" w:hAnsiTheme="minorHAnsi" w:cstheme="minorHAnsi"/>
        </w:rPr>
        <w:t xml:space="preserve"> Edmund Bacon (19</w:t>
      </w:r>
      <w:r w:rsidR="00A43D09" w:rsidRPr="00092175">
        <w:rPr>
          <w:rFonts w:asciiTheme="minorHAnsi" w:hAnsiTheme="minorHAnsi" w:cstheme="minorHAnsi"/>
        </w:rPr>
        <w:t>67</w:t>
      </w:r>
      <w:r w:rsidR="0084726F" w:rsidRPr="00092175">
        <w:rPr>
          <w:rFonts w:asciiTheme="minorHAnsi" w:hAnsiTheme="minorHAnsi" w:cstheme="minorHAnsi"/>
        </w:rPr>
        <w:t>)</w:t>
      </w:r>
      <w:r w:rsidR="001F4E0E">
        <w:rPr>
          <w:rFonts w:asciiTheme="minorHAnsi" w:hAnsiTheme="minorHAnsi" w:cstheme="minorHAnsi"/>
        </w:rPr>
        <w:t xml:space="preserve">, who stated </w:t>
      </w:r>
      <w:r w:rsidR="001F4E0E" w:rsidRPr="001F4E0E">
        <w:rPr>
          <w:rFonts w:asciiTheme="minorHAnsi" w:hAnsiTheme="minorHAnsi" w:cstheme="minorHAnsi"/>
          <w:i/>
        </w:rPr>
        <w:t>that</w:t>
      </w:r>
      <w:r w:rsidR="001F4E0E">
        <w:rPr>
          <w:rFonts w:asciiTheme="minorHAnsi" w:hAnsiTheme="minorHAnsi" w:cstheme="minorHAnsi"/>
          <w:i/>
        </w:rPr>
        <w:t xml:space="preserve">; </w:t>
      </w:r>
      <w:r w:rsidR="00A43D09" w:rsidRPr="001F4E0E">
        <w:rPr>
          <w:rFonts w:asciiTheme="minorHAnsi" w:hAnsiTheme="minorHAnsi" w:cstheme="minorHAnsi"/>
          <w:i/>
        </w:rPr>
        <w:t>“architectural forms, textures, materials, modulation of light and shade colour, all combine to inject a quality or spirit that articulates space.”</w:t>
      </w:r>
      <w:r w:rsidR="001F4E0E">
        <w:rPr>
          <w:rFonts w:asciiTheme="minorHAnsi" w:hAnsiTheme="minorHAnsi" w:cstheme="minorHAnsi"/>
          <w:i/>
        </w:rPr>
        <w:t xml:space="preserve">. </w:t>
      </w:r>
      <w:r w:rsidR="00374B59">
        <w:rPr>
          <w:rFonts w:asciiTheme="minorHAnsi" w:hAnsiTheme="minorHAnsi" w:cstheme="minorHAnsi"/>
        </w:rPr>
        <w:t>This</w:t>
      </w:r>
      <w:r w:rsidR="005B5BB4" w:rsidRPr="00092175">
        <w:rPr>
          <w:rFonts w:asciiTheme="minorHAnsi" w:hAnsiTheme="minorHAnsi" w:cstheme="minorHAnsi"/>
        </w:rPr>
        <w:t xml:space="preserve"> exhibition</w:t>
      </w:r>
      <w:r w:rsidR="00374B59">
        <w:rPr>
          <w:rFonts w:asciiTheme="minorHAnsi" w:hAnsiTheme="minorHAnsi" w:cstheme="minorHAnsi"/>
        </w:rPr>
        <w:t>, alongside this</w:t>
      </w:r>
      <w:r w:rsidR="005B5BB4" w:rsidRPr="00092175">
        <w:rPr>
          <w:rFonts w:asciiTheme="minorHAnsi" w:hAnsiTheme="minorHAnsi" w:cstheme="minorHAnsi"/>
        </w:rPr>
        <w:t xml:space="preserve"> essay</w:t>
      </w:r>
      <w:r w:rsidR="00374B59">
        <w:rPr>
          <w:rFonts w:asciiTheme="minorHAnsi" w:hAnsiTheme="minorHAnsi" w:cstheme="minorHAnsi"/>
        </w:rPr>
        <w:t>,</w:t>
      </w:r>
      <w:r w:rsidR="005B5BB4" w:rsidRPr="00092175">
        <w:rPr>
          <w:rFonts w:asciiTheme="minorHAnsi" w:hAnsiTheme="minorHAnsi" w:cstheme="minorHAnsi"/>
        </w:rPr>
        <w:t xml:space="preserve"> will include artists that </w:t>
      </w:r>
      <w:r w:rsidR="00374B59">
        <w:rPr>
          <w:rFonts w:asciiTheme="minorHAnsi" w:hAnsiTheme="minorHAnsi" w:cstheme="minorHAnsi"/>
        </w:rPr>
        <w:t>exclusively</w:t>
      </w:r>
      <w:r w:rsidR="005B5BB4" w:rsidRPr="00092175">
        <w:rPr>
          <w:rFonts w:asciiTheme="minorHAnsi" w:hAnsiTheme="minorHAnsi" w:cstheme="minorHAnsi"/>
        </w:rPr>
        <w:t xml:space="preserve"> use architecture in their practice, James Mcnabb, Sarah Oppenheimer and </w:t>
      </w:r>
      <w:r w:rsidR="00374B59">
        <w:rPr>
          <w:rFonts w:asciiTheme="minorHAnsi" w:hAnsiTheme="minorHAnsi" w:cstheme="minorHAnsi"/>
        </w:rPr>
        <w:t xml:space="preserve">the </w:t>
      </w:r>
      <w:r w:rsidR="005B5BB4" w:rsidRPr="00092175">
        <w:rPr>
          <w:rFonts w:asciiTheme="minorHAnsi" w:hAnsiTheme="minorHAnsi" w:cstheme="minorHAnsi"/>
        </w:rPr>
        <w:t>Japanese architectural firm Altelier Bow Wow.</w:t>
      </w:r>
      <w:r w:rsidR="00092175">
        <w:rPr>
          <w:rFonts w:asciiTheme="minorHAnsi" w:hAnsiTheme="minorHAnsi" w:cstheme="minorHAnsi"/>
        </w:rPr>
        <w:t xml:space="preserve"> </w:t>
      </w:r>
    </w:p>
    <w:p w14:paraId="2A50EB00" w14:textId="5604860D" w:rsidR="009528C9" w:rsidRDefault="009528C9" w:rsidP="009528C9">
      <w:pPr>
        <w:pStyle w:val="BodyText"/>
        <w:rPr>
          <w:rFonts w:asciiTheme="minorHAnsi" w:hAnsiTheme="minorHAnsi" w:cstheme="minorHAnsi"/>
        </w:rPr>
      </w:pPr>
    </w:p>
    <w:p w14:paraId="1EC2B392" w14:textId="18592645" w:rsidR="009528C9" w:rsidRDefault="009528C9" w:rsidP="009528C9">
      <w:pPr>
        <w:pStyle w:val="BodyText"/>
        <w:rPr>
          <w:rFonts w:asciiTheme="minorHAnsi" w:hAnsiTheme="minorHAnsi" w:cstheme="minorHAnsi"/>
        </w:rPr>
      </w:pPr>
    </w:p>
    <w:p w14:paraId="0CAD919C" w14:textId="148DC8DA" w:rsidR="009528C9" w:rsidRDefault="00484319" w:rsidP="009528C9">
      <w:pPr>
        <w:pStyle w:val="BodyText"/>
        <w:rPr>
          <w:rFonts w:asciiTheme="minorHAnsi" w:hAnsiTheme="minorHAnsi" w:cstheme="minorHAnsi"/>
        </w:rPr>
      </w:pPr>
      <w:r>
        <w:rPr>
          <w:b/>
          <w:noProof/>
          <w:sz w:val="28"/>
        </w:rPr>
        <w:drawing>
          <wp:anchor distT="0" distB="0" distL="114300" distR="114300" simplePos="0" relativeHeight="251661312" behindDoc="0" locked="0" layoutInCell="1" allowOverlap="1" wp14:anchorId="4C40DE23" wp14:editId="7935B693">
            <wp:simplePos x="0" y="0"/>
            <wp:positionH relativeFrom="page">
              <wp:align>center</wp:align>
            </wp:positionH>
            <wp:positionV relativeFrom="paragraph">
              <wp:posOffset>14605</wp:posOffset>
            </wp:positionV>
            <wp:extent cx="3736340" cy="2490470"/>
            <wp:effectExtent l="0" t="0" r="0" b="5080"/>
            <wp:wrapSquare wrapText="bothSides"/>
            <wp:docPr id="2" name="Picture 2" descr="A picture containing indoor, floor, wall, ceil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lllery exampl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36340" cy="2490470"/>
                    </a:xfrm>
                    <a:prstGeom prst="rect">
                      <a:avLst/>
                    </a:prstGeom>
                  </pic:spPr>
                </pic:pic>
              </a:graphicData>
            </a:graphic>
            <wp14:sizeRelH relativeFrom="margin">
              <wp14:pctWidth>0</wp14:pctWidth>
            </wp14:sizeRelH>
            <wp14:sizeRelV relativeFrom="margin">
              <wp14:pctHeight>0</wp14:pctHeight>
            </wp14:sizeRelV>
          </wp:anchor>
        </w:drawing>
      </w:r>
    </w:p>
    <w:p w14:paraId="18B62946" w14:textId="1B8F54F3" w:rsidR="009528C9" w:rsidRDefault="009528C9" w:rsidP="009528C9">
      <w:pPr>
        <w:pStyle w:val="BodyText"/>
        <w:rPr>
          <w:rFonts w:asciiTheme="minorHAnsi" w:hAnsiTheme="minorHAnsi" w:cstheme="minorHAnsi"/>
        </w:rPr>
      </w:pPr>
    </w:p>
    <w:p w14:paraId="5FBC234B" w14:textId="2F18F18F" w:rsidR="009528C9" w:rsidRDefault="009528C9" w:rsidP="009528C9">
      <w:pPr>
        <w:pStyle w:val="BodyText"/>
        <w:rPr>
          <w:rFonts w:asciiTheme="minorHAnsi" w:hAnsiTheme="minorHAnsi" w:cstheme="minorHAnsi"/>
        </w:rPr>
      </w:pPr>
    </w:p>
    <w:p w14:paraId="379487F4" w14:textId="77777777" w:rsidR="009528C9" w:rsidRDefault="009528C9" w:rsidP="009528C9">
      <w:pPr>
        <w:pStyle w:val="BodyText"/>
        <w:rPr>
          <w:rFonts w:asciiTheme="minorHAnsi" w:hAnsiTheme="minorHAnsi" w:cstheme="minorHAnsi"/>
        </w:rPr>
      </w:pPr>
    </w:p>
    <w:p w14:paraId="773D778E" w14:textId="77777777" w:rsidR="009528C9" w:rsidRDefault="009528C9" w:rsidP="009528C9">
      <w:pPr>
        <w:pStyle w:val="BodyText"/>
        <w:rPr>
          <w:rFonts w:asciiTheme="minorHAnsi" w:hAnsiTheme="minorHAnsi" w:cstheme="minorHAnsi"/>
        </w:rPr>
      </w:pPr>
    </w:p>
    <w:p w14:paraId="52949BC0" w14:textId="46BBAB86" w:rsidR="009528C9" w:rsidRDefault="009528C9" w:rsidP="009528C9">
      <w:pPr>
        <w:pStyle w:val="BodyText"/>
        <w:rPr>
          <w:rFonts w:asciiTheme="minorHAnsi" w:hAnsiTheme="minorHAnsi" w:cstheme="minorHAnsi"/>
        </w:rPr>
      </w:pPr>
    </w:p>
    <w:p w14:paraId="5CF55A9D" w14:textId="0C3D6B0E" w:rsidR="009528C9" w:rsidRDefault="009528C9" w:rsidP="009528C9">
      <w:pPr>
        <w:pStyle w:val="BodyText"/>
        <w:rPr>
          <w:rFonts w:asciiTheme="minorHAnsi" w:hAnsiTheme="minorHAnsi" w:cstheme="minorHAnsi"/>
        </w:rPr>
      </w:pPr>
    </w:p>
    <w:p w14:paraId="28A31488" w14:textId="77777777" w:rsidR="009528C9" w:rsidRDefault="009528C9" w:rsidP="009528C9">
      <w:pPr>
        <w:pStyle w:val="BodyText"/>
        <w:rPr>
          <w:rFonts w:asciiTheme="minorHAnsi" w:hAnsiTheme="minorHAnsi" w:cstheme="minorHAnsi"/>
        </w:rPr>
      </w:pPr>
    </w:p>
    <w:p w14:paraId="1EFB8296" w14:textId="77777777" w:rsidR="009528C9" w:rsidRDefault="009528C9" w:rsidP="009528C9">
      <w:pPr>
        <w:pStyle w:val="BodyText"/>
        <w:rPr>
          <w:rFonts w:asciiTheme="minorHAnsi" w:hAnsiTheme="minorHAnsi" w:cstheme="minorHAnsi"/>
        </w:rPr>
      </w:pPr>
    </w:p>
    <w:p w14:paraId="3314247F" w14:textId="77777777" w:rsidR="009528C9" w:rsidRDefault="009528C9" w:rsidP="009528C9">
      <w:pPr>
        <w:pStyle w:val="BodyText"/>
        <w:rPr>
          <w:rFonts w:asciiTheme="minorHAnsi" w:hAnsiTheme="minorHAnsi" w:cstheme="minorHAnsi"/>
        </w:rPr>
      </w:pPr>
    </w:p>
    <w:p w14:paraId="03D1092E" w14:textId="77777777" w:rsidR="009528C9" w:rsidRDefault="009528C9" w:rsidP="009528C9">
      <w:pPr>
        <w:pStyle w:val="BodyText"/>
        <w:rPr>
          <w:rFonts w:asciiTheme="minorHAnsi" w:hAnsiTheme="minorHAnsi" w:cstheme="minorHAnsi"/>
        </w:rPr>
      </w:pPr>
    </w:p>
    <w:p w14:paraId="654A97CE" w14:textId="3DB0B290" w:rsidR="009528C9" w:rsidRDefault="009528C9" w:rsidP="009528C9">
      <w:pPr>
        <w:pStyle w:val="BodyText"/>
        <w:ind w:left="720"/>
        <w:rPr>
          <w:rFonts w:asciiTheme="minorHAnsi" w:hAnsiTheme="minorHAnsi" w:cstheme="minorHAnsi"/>
        </w:rPr>
      </w:pPr>
      <w:r>
        <w:rPr>
          <w:rFonts w:asciiTheme="minorHAnsi" w:hAnsiTheme="minorHAnsi" w:cstheme="minorHAnsi"/>
        </w:rPr>
        <w:t xml:space="preserve">                                      </w:t>
      </w:r>
    </w:p>
    <w:p w14:paraId="3A193D5F" w14:textId="0F76A78C" w:rsidR="009528C9" w:rsidRDefault="009528C9" w:rsidP="009528C9">
      <w:pPr>
        <w:pStyle w:val="BodyText"/>
        <w:rPr>
          <w:rFonts w:asciiTheme="minorHAnsi" w:hAnsiTheme="minorHAnsi" w:cstheme="minorHAnsi"/>
        </w:rPr>
      </w:pPr>
      <w:r>
        <w:rPr>
          <w:rFonts w:asciiTheme="minorHAnsi" w:hAnsiTheme="minorHAnsi" w:cstheme="minorHAnsi"/>
        </w:rPr>
        <w:t xml:space="preserve">                     </w:t>
      </w:r>
    </w:p>
    <w:p w14:paraId="705B0D78" w14:textId="5A319FCA" w:rsidR="009528C9" w:rsidRDefault="009528C9" w:rsidP="009528C9">
      <w:pPr>
        <w:pStyle w:val="BodyText"/>
        <w:rPr>
          <w:rFonts w:asciiTheme="minorHAnsi" w:hAnsiTheme="minorHAnsi" w:cstheme="minorHAnsi"/>
        </w:rPr>
      </w:pPr>
      <w:r>
        <w:rPr>
          <w:rFonts w:asciiTheme="minorHAnsi" w:hAnsiTheme="minorHAnsi" w:cstheme="minorHAnsi"/>
        </w:rPr>
        <w:t xml:space="preserve">      </w:t>
      </w:r>
      <w:r w:rsidR="003115BB">
        <w:rPr>
          <w:rFonts w:asciiTheme="minorHAnsi" w:hAnsiTheme="minorHAnsi" w:cstheme="minorHAnsi"/>
        </w:rPr>
        <w:t xml:space="preserve">                                              </w:t>
      </w:r>
    </w:p>
    <w:p w14:paraId="6D7E403E" w14:textId="77777777" w:rsidR="003115BB" w:rsidRDefault="003115BB" w:rsidP="003115BB">
      <w:pPr>
        <w:pStyle w:val="BodyText"/>
        <w:rPr>
          <w:rFonts w:asciiTheme="minorHAnsi" w:hAnsiTheme="minorHAnsi" w:cstheme="minorHAnsi"/>
        </w:rPr>
      </w:pPr>
    </w:p>
    <w:p w14:paraId="4B2FEDC2" w14:textId="0BA2D4D1" w:rsidR="002E453B" w:rsidRDefault="00C75A95" w:rsidP="00C62FBB">
      <w:pPr>
        <w:pStyle w:val="BodyText"/>
        <w:ind w:firstLine="720"/>
        <w:rPr>
          <w:rFonts w:asciiTheme="minorHAnsi" w:eastAsia="Times New Roman" w:hAnsiTheme="minorHAnsi" w:cstheme="minorHAnsi"/>
          <w:color w:val="222222"/>
          <w:lang w:val="en-GB" w:eastAsia="en-GB"/>
        </w:rPr>
      </w:pPr>
      <w:r w:rsidRPr="009528C9">
        <w:rPr>
          <w:rFonts w:asciiTheme="minorHAnsi" w:hAnsiTheme="minorHAnsi" w:cstheme="minorHAnsi"/>
        </w:rPr>
        <w:t xml:space="preserve">Architecture is a form of art in which </w:t>
      </w:r>
      <w:r w:rsidR="00374B59">
        <w:rPr>
          <w:rFonts w:asciiTheme="minorHAnsi" w:hAnsiTheme="minorHAnsi" w:cstheme="minorHAnsi"/>
        </w:rPr>
        <w:t>design is</w:t>
      </w:r>
      <w:r w:rsidRPr="009528C9">
        <w:rPr>
          <w:rFonts w:asciiTheme="minorHAnsi" w:hAnsiTheme="minorHAnsi" w:cstheme="minorHAnsi"/>
        </w:rPr>
        <w:t xml:space="preserve"> translate</w:t>
      </w:r>
      <w:r w:rsidR="00374B59">
        <w:rPr>
          <w:rFonts w:asciiTheme="minorHAnsi" w:hAnsiTheme="minorHAnsi" w:cstheme="minorHAnsi"/>
        </w:rPr>
        <w:t>d</w:t>
      </w:r>
      <w:r w:rsidRPr="009528C9">
        <w:rPr>
          <w:rFonts w:asciiTheme="minorHAnsi" w:hAnsiTheme="minorHAnsi" w:cstheme="minorHAnsi"/>
        </w:rPr>
        <w:t xml:space="preserve"> into conceptual realization</w:t>
      </w:r>
      <w:r w:rsidR="00A627CD" w:rsidRPr="009528C9">
        <w:rPr>
          <w:rFonts w:asciiTheme="minorHAnsi" w:hAnsiTheme="minorHAnsi" w:cstheme="minorHAnsi"/>
        </w:rPr>
        <w:t xml:space="preserve"> and</w:t>
      </w:r>
      <w:r w:rsidRPr="009528C9">
        <w:rPr>
          <w:rFonts w:asciiTheme="minorHAnsi" w:hAnsiTheme="minorHAnsi" w:cstheme="minorHAnsi"/>
        </w:rPr>
        <w:t xml:space="preserve"> material </w:t>
      </w:r>
      <w:r w:rsidR="0020395B">
        <w:rPr>
          <w:rFonts w:asciiTheme="minorHAnsi" w:hAnsiTheme="minorHAnsi" w:cstheme="minorHAnsi"/>
        </w:rPr>
        <w:t xml:space="preserve">is </w:t>
      </w:r>
      <w:r w:rsidR="00374B59">
        <w:rPr>
          <w:rFonts w:asciiTheme="minorHAnsi" w:hAnsiTheme="minorHAnsi" w:cstheme="minorHAnsi"/>
        </w:rPr>
        <w:t>manipulated</w:t>
      </w:r>
      <w:r w:rsidR="0020395B">
        <w:rPr>
          <w:rFonts w:asciiTheme="minorHAnsi" w:hAnsiTheme="minorHAnsi" w:cstheme="minorHAnsi"/>
        </w:rPr>
        <w:t>, often</w:t>
      </w:r>
      <w:r w:rsidR="00374B59">
        <w:rPr>
          <w:rFonts w:asciiTheme="minorHAnsi" w:hAnsiTheme="minorHAnsi" w:cstheme="minorHAnsi"/>
        </w:rPr>
        <w:t xml:space="preserve"> with a creative motive</w:t>
      </w:r>
      <w:r w:rsidR="0020395B">
        <w:rPr>
          <w:rFonts w:asciiTheme="minorHAnsi" w:hAnsiTheme="minorHAnsi" w:cstheme="minorHAnsi"/>
        </w:rPr>
        <w:t>,</w:t>
      </w:r>
      <w:r w:rsidR="00374B59">
        <w:rPr>
          <w:rFonts w:asciiTheme="minorHAnsi" w:hAnsiTheme="minorHAnsi" w:cstheme="minorHAnsi"/>
        </w:rPr>
        <w:t xml:space="preserve"> </w:t>
      </w:r>
      <w:r w:rsidRPr="009528C9">
        <w:rPr>
          <w:rFonts w:asciiTheme="minorHAnsi" w:hAnsiTheme="minorHAnsi" w:cstheme="minorHAnsi"/>
        </w:rPr>
        <w:t xml:space="preserve">to </w:t>
      </w:r>
      <w:r w:rsidR="0020395B">
        <w:rPr>
          <w:rFonts w:asciiTheme="minorHAnsi" w:hAnsiTheme="minorHAnsi" w:cstheme="minorHAnsi"/>
        </w:rPr>
        <w:t>produce a</w:t>
      </w:r>
      <w:r w:rsidRPr="009528C9">
        <w:rPr>
          <w:rFonts w:asciiTheme="minorHAnsi" w:hAnsiTheme="minorHAnsi" w:cstheme="minorHAnsi"/>
        </w:rPr>
        <w:t xml:space="preserve"> structure t</w:t>
      </w:r>
      <w:r w:rsidR="0020395B">
        <w:rPr>
          <w:rFonts w:asciiTheme="minorHAnsi" w:hAnsiTheme="minorHAnsi" w:cstheme="minorHAnsi"/>
        </w:rPr>
        <w:t>hat reflects the artists beliefs</w:t>
      </w:r>
      <w:r w:rsidR="00A627CD" w:rsidRPr="009528C9">
        <w:rPr>
          <w:rFonts w:asciiTheme="minorHAnsi" w:hAnsiTheme="minorHAnsi" w:cstheme="minorHAnsi"/>
        </w:rPr>
        <w:t>.</w:t>
      </w:r>
      <w:r w:rsidR="00274CEB">
        <w:rPr>
          <w:rFonts w:asciiTheme="minorHAnsi" w:hAnsiTheme="minorHAnsi" w:cstheme="minorHAnsi"/>
        </w:rPr>
        <w:t xml:space="preserve"> Architectural art is</w:t>
      </w:r>
      <w:r w:rsidR="00A627CD" w:rsidRPr="009528C9">
        <w:rPr>
          <w:rFonts w:asciiTheme="minorHAnsi" w:hAnsiTheme="minorHAnsi" w:cstheme="minorHAnsi"/>
        </w:rPr>
        <w:t xml:space="preserve"> the articulation of imagination</w:t>
      </w:r>
      <w:r w:rsidR="002B4FDA">
        <w:rPr>
          <w:rFonts w:asciiTheme="minorHAnsi" w:hAnsiTheme="minorHAnsi" w:cstheme="minorHAnsi"/>
        </w:rPr>
        <w:t xml:space="preserve"> through instillation</w:t>
      </w:r>
      <w:r w:rsidR="00274CEB">
        <w:rPr>
          <w:rFonts w:asciiTheme="minorHAnsi" w:hAnsiTheme="minorHAnsi" w:cstheme="minorHAnsi"/>
        </w:rPr>
        <w:t>,</w:t>
      </w:r>
      <w:r w:rsidR="00A627CD" w:rsidRPr="009528C9">
        <w:rPr>
          <w:rFonts w:asciiTheme="minorHAnsi" w:hAnsiTheme="minorHAnsi" w:cstheme="minorHAnsi"/>
        </w:rPr>
        <w:t xml:space="preserve"> captur</w:t>
      </w:r>
      <w:r w:rsidR="00274CEB">
        <w:rPr>
          <w:rFonts w:asciiTheme="minorHAnsi" w:hAnsiTheme="minorHAnsi" w:cstheme="minorHAnsi"/>
        </w:rPr>
        <w:t>ing</w:t>
      </w:r>
      <w:r w:rsidR="00A627CD" w:rsidRPr="009528C9">
        <w:rPr>
          <w:rFonts w:asciiTheme="minorHAnsi" w:hAnsiTheme="minorHAnsi" w:cstheme="minorHAnsi"/>
        </w:rPr>
        <w:t xml:space="preserve"> the essence of </w:t>
      </w:r>
      <w:r w:rsidR="009A795B" w:rsidRPr="009528C9">
        <w:rPr>
          <w:rFonts w:asciiTheme="minorHAnsi" w:hAnsiTheme="minorHAnsi" w:cstheme="minorHAnsi"/>
        </w:rPr>
        <w:t>architectonic, a</w:t>
      </w:r>
      <w:r w:rsidR="00A627CD" w:rsidRPr="009528C9">
        <w:rPr>
          <w:rFonts w:asciiTheme="minorHAnsi" w:hAnsiTheme="minorHAnsi" w:cstheme="minorHAnsi"/>
        </w:rPr>
        <w:t xml:space="preserve"> term </w:t>
      </w:r>
      <w:r w:rsidR="002B4FDA">
        <w:rPr>
          <w:rFonts w:asciiTheme="minorHAnsi" w:hAnsiTheme="minorHAnsi" w:cstheme="minorHAnsi"/>
        </w:rPr>
        <w:t>that</w:t>
      </w:r>
      <w:r w:rsidR="00A627CD" w:rsidRPr="009528C9">
        <w:rPr>
          <w:rFonts w:asciiTheme="minorHAnsi" w:hAnsiTheme="minorHAnsi" w:cstheme="minorHAnsi"/>
        </w:rPr>
        <w:t xml:space="preserve"> refers to </w:t>
      </w:r>
      <w:r w:rsidR="00153E40" w:rsidRPr="009528C9">
        <w:rPr>
          <w:rFonts w:asciiTheme="minorHAnsi" w:hAnsiTheme="minorHAnsi" w:cstheme="minorHAnsi"/>
        </w:rPr>
        <w:t xml:space="preserve">an </w:t>
      </w:r>
      <w:r w:rsidR="00A627CD" w:rsidRPr="009528C9">
        <w:rPr>
          <w:rFonts w:asciiTheme="minorHAnsi" w:hAnsiTheme="minorHAnsi" w:cstheme="minorHAnsi"/>
        </w:rPr>
        <w:t>artistic composition that clearly defin</w:t>
      </w:r>
      <w:r w:rsidR="00153E40" w:rsidRPr="009528C9">
        <w:rPr>
          <w:rFonts w:asciiTheme="minorHAnsi" w:hAnsiTheme="minorHAnsi" w:cstheme="minorHAnsi"/>
        </w:rPr>
        <w:t>itive structure.</w:t>
      </w:r>
      <w:r w:rsidR="002D5E68" w:rsidRPr="002D5E68">
        <w:rPr>
          <w:rFonts w:asciiTheme="minorHAnsi" w:eastAsia="Times New Roman" w:hAnsiTheme="minorHAnsi" w:cstheme="minorHAnsi"/>
          <w:color w:val="222222"/>
          <w:lang w:val="en-GB" w:eastAsia="en-GB"/>
        </w:rPr>
        <w:t xml:space="preserve"> </w:t>
      </w:r>
      <w:r w:rsidR="002D5E68" w:rsidRPr="003115BB">
        <w:rPr>
          <w:rFonts w:asciiTheme="minorHAnsi" w:eastAsia="Times New Roman" w:hAnsiTheme="minorHAnsi" w:cstheme="minorHAnsi"/>
          <w:color w:val="222222"/>
          <w:lang w:val="en-GB" w:eastAsia="en-GB"/>
        </w:rPr>
        <w:t xml:space="preserve">In a philosophical sense, architectonic is the scientific study of architecture. </w:t>
      </w:r>
      <w:r w:rsidR="002D5E68">
        <w:rPr>
          <w:rFonts w:asciiTheme="minorHAnsi" w:eastAsia="Times New Roman" w:hAnsiTheme="minorHAnsi" w:cstheme="minorHAnsi"/>
          <w:color w:val="222222"/>
          <w:lang w:val="en-GB" w:eastAsia="en-GB"/>
        </w:rPr>
        <w:t xml:space="preserve">The </w:t>
      </w:r>
      <w:r w:rsidR="002D5E68" w:rsidRPr="003115BB">
        <w:rPr>
          <w:rFonts w:asciiTheme="minorHAnsi" w:eastAsia="Times New Roman" w:hAnsiTheme="minorHAnsi" w:cstheme="minorHAnsi"/>
          <w:color w:val="222222"/>
          <w:lang w:val="en-GB" w:eastAsia="en-GB"/>
        </w:rPr>
        <w:t>found</w:t>
      </w:r>
      <w:r w:rsidR="002D5E68">
        <w:rPr>
          <w:rFonts w:asciiTheme="minorHAnsi" w:eastAsia="Times New Roman" w:hAnsiTheme="minorHAnsi" w:cstheme="minorHAnsi"/>
          <w:color w:val="222222"/>
          <w:lang w:val="en-GB" w:eastAsia="en-GB"/>
        </w:rPr>
        <w:t>ing philosopher</w:t>
      </w:r>
      <w:r w:rsidR="002D5E68" w:rsidRPr="003115BB">
        <w:rPr>
          <w:rFonts w:asciiTheme="minorHAnsi" w:eastAsia="Times New Roman" w:hAnsiTheme="minorHAnsi" w:cstheme="minorHAnsi"/>
          <w:color w:val="222222"/>
          <w:lang w:val="en-GB" w:eastAsia="en-GB"/>
        </w:rPr>
        <w:t xml:space="preserve"> of the term architectonic </w:t>
      </w:r>
      <w:r w:rsidR="002D5E68">
        <w:rPr>
          <w:rFonts w:asciiTheme="minorHAnsi" w:eastAsia="Times New Roman" w:hAnsiTheme="minorHAnsi" w:cstheme="minorHAnsi"/>
          <w:color w:val="222222"/>
          <w:lang w:val="en-GB" w:eastAsia="en-GB"/>
        </w:rPr>
        <w:t>theorised;</w:t>
      </w:r>
      <w:r w:rsidR="002D5E68" w:rsidRPr="003115BB">
        <w:rPr>
          <w:rFonts w:asciiTheme="minorHAnsi" w:eastAsia="Times New Roman" w:hAnsiTheme="minorHAnsi" w:cstheme="minorHAnsi"/>
          <w:color w:val="222222"/>
          <w:lang w:val="en-GB" w:eastAsia="en-GB"/>
        </w:rPr>
        <w:t xml:space="preserve"> </w:t>
      </w:r>
      <w:r w:rsidR="002D5E68" w:rsidRPr="00AA6AB9">
        <w:rPr>
          <w:rFonts w:asciiTheme="minorHAnsi" w:eastAsia="Times New Roman" w:hAnsiTheme="minorHAnsi" w:cstheme="minorHAnsi"/>
          <w:i/>
          <w:color w:val="222222"/>
          <w:lang w:val="en-GB" w:eastAsia="en-GB"/>
        </w:rPr>
        <w:t>"Consider the practical effects of the objects of your conception. Then, your conception of those effects is the whole of your conception of the object."</w:t>
      </w:r>
      <w:r w:rsidR="002D5E68" w:rsidRPr="003115BB">
        <w:rPr>
          <w:rFonts w:asciiTheme="minorHAnsi" w:eastAsia="Times New Roman" w:hAnsiTheme="minorHAnsi" w:cstheme="minorHAnsi"/>
          <w:color w:val="222222"/>
          <w:lang w:val="en-GB" w:eastAsia="en-GB"/>
        </w:rPr>
        <w:t xml:space="preserve"> (Charles Sanders Pierce</w:t>
      </w:r>
      <w:r w:rsidR="002D5E68">
        <w:rPr>
          <w:rFonts w:asciiTheme="minorHAnsi" w:eastAsia="Times New Roman" w:hAnsiTheme="minorHAnsi" w:cstheme="minorHAnsi"/>
          <w:color w:val="222222"/>
          <w:lang w:val="en-GB" w:eastAsia="en-GB"/>
        </w:rPr>
        <w:t>,</w:t>
      </w:r>
      <w:r w:rsidR="002D5E68" w:rsidRPr="003115BB">
        <w:rPr>
          <w:rFonts w:asciiTheme="minorHAnsi" w:eastAsia="Times New Roman" w:hAnsiTheme="minorHAnsi" w:cstheme="minorHAnsi"/>
          <w:color w:val="222222"/>
          <w:lang w:val="en-GB" w:eastAsia="en-GB"/>
        </w:rPr>
        <w:t xml:space="preserve"> </w:t>
      </w:r>
      <w:r w:rsidR="002D5E68" w:rsidRPr="003115BB">
        <w:rPr>
          <w:rFonts w:asciiTheme="minorHAnsi" w:eastAsia="Times New Roman" w:hAnsiTheme="minorHAnsi" w:cstheme="minorHAnsi"/>
          <w:color w:val="222222"/>
          <w:lang w:val="en-GB" w:eastAsia="en-GB"/>
        </w:rPr>
        <w:t xml:space="preserve">1878). </w:t>
      </w:r>
      <w:r w:rsidR="00AA6AB9">
        <w:rPr>
          <w:rFonts w:asciiTheme="minorHAnsi" w:eastAsia="Times New Roman" w:hAnsiTheme="minorHAnsi" w:cstheme="minorHAnsi"/>
          <w:color w:val="222222"/>
          <w:lang w:val="en-GB" w:eastAsia="en-GB"/>
        </w:rPr>
        <w:t>Peirce’s’</w:t>
      </w:r>
      <w:r w:rsidR="002D5E68" w:rsidRPr="003115BB">
        <w:rPr>
          <w:rFonts w:asciiTheme="minorHAnsi" w:eastAsia="Times New Roman" w:hAnsiTheme="minorHAnsi" w:cstheme="minorHAnsi"/>
          <w:color w:val="222222"/>
          <w:lang w:val="en-GB" w:eastAsia="en-GB"/>
        </w:rPr>
        <w:t xml:space="preserve"> work highlights the direct links between mathematics and architecture</w:t>
      </w:r>
      <w:r w:rsidR="00AA6AB9">
        <w:rPr>
          <w:rFonts w:asciiTheme="minorHAnsi" w:eastAsia="Times New Roman" w:hAnsiTheme="minorHAnsi" w:cstheme="minorHAnsi"/>
          <w:color w:val="222222"/>
          <w:lang w:val="en-GB" w:eastAsia="en-GB"/>
        </w:rPr>
        <w:t>, as m</w:t>
      </w:r>
      <w:r w:rsidR="002D5E68" w:rsidRPr="003115BB">
        <w:rPr>
          <w:rFonts w:asciiTheme="minorHAnsi" w:eastAsia="Times New Roman" w:hAnsiTheme="minorHAnsi" w:cstheme="minorHAnsi"/>
          <w:color w:val="222222"/>
          <w:lang w:val="en-GB" w:eastAsia="en-GB"/>
        </w:rPr>
        <w:t xml:space="preserve">athematics has consistent rules alongside a sum of parts resulting in a final, satisfying outcome, </w:t>
      </w:r>
      <w:r w:rsidR="00AA6AB9">
        <w:rPr>
          <w:rFonts w:asciiTheme="minorHAnsi" w:eastAsia="Times New Roman" w:hAnsiTheme="minorHAnsi" w:cstheme="minorHAnsi"/>
          <w:color w:val="222222"/>
          <w:lang w:val="en-GB" w:eastAsia="en-GB"/>
        </w:rPr>
        <w:t>this is reflected in</w:t>
      </w:r>
      <w:r w:rsidR="002D5E68" w:rsidRPr="003115BB">
        <w:rPr>
          <w:rFonts w:asciiTheme="minorHAnsi" w:eastAsia="Times New Roman" w:hAnsiTheme="minorHAnsi" w:cstheme="minorHAnsi"/>
          <w:color w:val="222222"/>
          <w:lang w:val="en-GB" w:eastAsia="en-GB"/>
        </w:rPr>
        <w:t xml:space="preserve"> </w:t>
      </w:r>
      <w:r w:rsidR="00AA6AB9">
        <w:rPr>
          <w:rFonts w:asciiTheme="minorHAnsi" w:eastAsia="Times New Roman" w:hAnsiTheme="minorHAnsi" w:cstheme="minorHAnsi"/>
          <w:color w:val="222222"/>
          <w:lang w:val="en-GB" w:eastAsia="en-GB"/>
        </w:rPr>
        <w:t xml:space="preserve">the creation of </w:t>
      </w:r>
      <w:r w:rsidR="002D5E68" w:rsidRPr="003115BB">
        <w:rPr>
          <w:rFonts w:asciiTheme="minorHAnsi" w:eastAsia="Times New Roman" w:hAnsiTheme="minorHAnsi" w:cstheme="minorHAnsi"/>
          <w:color w:val="222222"/>
          <w:lang w:val="en-GB" w:eastAsia="en-GB"/>
        </w:rPr>
        <w:t>architect</w:t>
      </w:r>
      <w:r w:rsidR="00AA6AB9">
        <w:rPr>
          <w:rFonts w:asciiTheme="minorHAnsi" w:eastAsia="Times New Roman" w:hAnsiTheme="minorHAnsi" w:cstheme="minorHAnsi"/>
          <w:color w:val="222222"/>
          <w:lang w:val="en-GB" w:eastAsia="en-GB"/>
        </w:rPr>
        <w:t>ure</w:t>
      </w:r>
      <w:r w:rsidR="002D5E68" w:rsidRPr="003115BB">
        <w:rPr>
          <w:rFonts w:asciiTheme="minorHAnsi" w:eastAsia="Times New Roman" w:hAnsiTheme="minorHAnsi" w:cstheme="minorHAnsi"/>
          <w:color w:val="222222"/>
          <w:lang w:val="en-GB" w:eastAsia="en-GB"/>
        </w:rPr>
        <w:t xml:space="preserve">. Architectonics can also refer to music, literary, or artistic structure, this creativity contrasts mathematics demonstrating how architecture has developed from a scientific start point to an artistic expression. It is </w:t>
      </w:r>
      <w:r w:rsidR="00AA6AB9">
        <w:rPr>
          <w:rFonts w:asciiTheme="minorHAnsi" w:eastAsia="Times New Roman" w:hAnsiTheme="minorHAnsi" w:cstheme="minorHAnsi"/>
          <w:color w:val="222222"/>
          <w:lang w:val="en-GB" w:eastAsia="en-GB"/>
        </w:rPr>
        <w:t>of importance</w:t>
      </w:r>
      <w:r w:rsidR="002D5E68" w:rsidRPr="003115BB">
        <w:rPr>
          <w:rFonts w:asciiTheme="minorHAnsi" w:eastAsia="Times New Roman" w:hAnsiTheme="minorHAnsi" w:cstheme="minorHAnsi"/>
          <w:color w:val="222222"/>
          <w:lang w:val="en-GB" w:eastAsia="en-GB"/>
        </w:rPr>
        <w:t xml:space="preserve"> that architecture is the focal point of this </w:t>
      </w:r>
      <w:r w:rsidR="00C62FBB">
        <w:rPr>
          <w:rFonts w:asciiTheme="minorHAnsi" w:eastAsia="Times New Roman" w:hAnsiTheme="minorHAnsi" w:cstheme="minorHAnsi"/>
          <w:color w:val="222222"/>
          <w:lang w:val="en-GB" w:eastAsia="en-GB"/>
        </w:rPr>
        <w:t>exhibition, as this provides the opportunity to</w:t>
      </w:r>
      <w:r w:rsidR="00AA6AB9">
        <w:rPr>
          <w:rFonts w:asciiTheme="minorHAnsi" w:eastAsia="Times New Roman" w:hAnsiTheme="minorHAnsi" w:cstheme="minorHAnsi"/>
          <w:color w:val="222222"/>
          <w:lang w:val="en-GB" w:eastAsia="en-GB"/>
        </w:rPr>
        <w:t xml:space="preserve"> </w:t>
      </w:r>
      <w:r w:rsidR="002D5E68" w:rsidRPr="003115BB">
        <w:rPr>
          <w:rFonts w:asciiTheme="minorHAnsi" w:eastAsia="Times New Roman" w:hAnsiTheme="minorHAnsi" w:cstheme="minorHAnsi"/>
          <w:color w:val="222222"/>
          <w:lang w:val="en-GB" w:eastAsia="en-GB"/>
        </w:rPr>
        <w:t xml:space="preserve">demonstrate the </w:t>
      </w:r>
      <w:r w:rsidR="00C62FBB">
        <w:rPr>
          <w:rFonts w:asciiTheme="minorHAnsi" w:eastAsia="Times New Roman" w:hAnsiTheme="minorHAnsi" w:cstheme="minorHAnsi"/>
          <w:color w:val="222222"/>
          <w:lang w:val="en-GB" w:eastAsia="en-GB"/>
        </w:rPr>
        <w:t xml:space="preserve">creative </w:t>
      </w:r>
      <w:r w:rsidR="00AA6AB9">
        <w:rPr>
          <w:rFonts w:asciiTheme="minorHAnsi" w:eastAsia="Times New Roman" w:hAnsiTheme="minorHAnsi" w:cstheme="minorHAnsi"/>
          <w:color w:val="222222"/>
          <w:lang w:val="en-GB" w:eastAsia="en-GB"/>
        </w:rPr>
        <w:t>evolution of this form of art</w:t>
      </w:r>
      <w:r w:rsidR="00C62FBB">
        <w:rPr>
          <w:rFonts w:asciiTheme="minorHAnsi" w:eastAsia="Times New Roman" w:hAnsiTheme="minorHAnsi" w:cstheme="minorHAnsi"/>
          <w:color w:val="222222"/>
          <w:lang w:val="en-GB" w:eastAsia="en-GB"/>
        </w:rPr>
        <w:t xml:space="preserve">. </w:t>
      </w:r>
      <w:r w:rsidR="003171D2">
        <w:rPr>
          <w:rFonts w:asciiTheme="minorHAnsi" w:eastAsia="Times New Roman" w:hAnsiTheme="minorHAnsi" w:cstheme="minorHAnsi"/>
          <w:color w:val="222222"/>
          <w:lang w:val="en-GB" w:eastAsia="en-GB"/>
        </w:rPr>
        <w:t>The influence of architectonics</w:t>
      </w:r>
      <w:r w:rsidR="00D331D8" w:rsidRPr="009528C9">
        <w:rPr>
          <w:rFonts w:asciiTheme="minorHAnsi" w:eastAsia="Times New Roman" w:hAnsiTheme="minorHAnsi" w:cstheme="minorHAnsi"/>
          <w:color w:val="222222"/>
          <w:lang w:val="en-GB" w:eastAsia="en-GB"/>
        </w:rPr>
        <w:t xml:space="preserve"> </w:t>
      </w:r>
      <w:r w:rsidR="00153E40" w:rsidRPr="009528C9">
        <w:rPr>
          <w:rFonts w:asciiTheme="minorHAnsi" w:eastAsia="Times New Roman" w:hAnsiTheme="minorHAnsi" w:cstheme="minorHAnsi"/>
          <w:color w:val="222222"/>
          <w:lang w:val="en-GB" w:eastAsia="en-GB"/>
        </w:rPr>
        <w:t>can be seen in</w:t>
      </w:r>
      <w:r w:rsidR="00D331D8" w:rsidRPr="009528C9">
        <w:rPr>
          <w:rFonts w:asciiTheme="minorHAnsi" w:eastAsia="Times New Roman" w:hAnsiTheme="minorHAnsi" w:cstheme="minorHAnsi"/>
          <w:color w:val="222222"/>
          <w:lang w:val="en-GB" w:eastAsia="en-GB"/>
        </w:rPr>
        <w:t xml:space="preserve"> the designs of many architects</w:t>
      </w:r>
      <w:r w:rsidR="002B4FDA">
        <w:rPr>
          <w:rFonts w:asciiTheme="minorHAnsi" w:eastAsia="Times New Roman" w:hAnsiTheme="minorHAnsi" w:cstheme="minorHAnsi"/>
          <w:color w:val="222222"/>
          <w:lang w:val="en-GB" w:eastAsia="en-GB"/>
        </w:rPr>
        <w:t xml:space="preserve">, such as the creations of </w:t>
      </w:r>
      <w:r w:rsidR="00153E40" w:rsidRPr="009528C9">
        <w:rPr>
          <w:rFonts w:asciiTheme="minorHAnsi" w:eastAsia="Times New Roman" w:hAnsiTheme="minorHAnsi" w:cstheme="minorHAnsi"/>
          <w:color w:val="222222"/>
          <w:lang w:val="en-GB" w:eastAsia="en-GB"/>
        </w:rPr>
        <w:t>Bjarke Ingels</w:t>
      </w:r>
      <w:r w:rsidR="003171D2">
        <w:rPr>
          <w:rFonts w:asciiTheme="minorHAnsi" w:eastAsia="Times New Roman" w:hAnsiTheme="minorHAnsi" w:cstheme="minorHAnsi"/>
          <w:color w:val="222222"/>
          <w:lang w:val="en-GB" w:eastAsia="en-GB"/>
        </w:rPr>
        <w:t>, and has undoubtedly</w:t>
      </w:r>
      <w:r w:rsidR="00D331D8" w:rsidRPr="009528C9">
        <w:rPr>
          <w:rFonts w:asciiTheme="minorHAnsi" w:eastAsia="Times New Roman" w:hAnsiTheme="minorHAnsi" w:cstheme="minorHAnsi"/>
          <w:color w:val="222222"/>
          <w:lang w:val="en-GB" w:eastAsia="en-GB"/>
        </w:rPr>
        <w:t xml:space="preserve"> inspired artists that focus on shape, such as </w:t>
      </w:r>
      <w:r w:rsidR="00153E40" w:rsidRPr="009528C9">
        <w:rPr>
          <w:rFonts w:asciiTheme="minorHAnsi" w:eastAsia="Times New Roman" w:hAnsiTheme="minorHAnsi" w:cstheme="minorHAnsi"/>
          <w:color w:val="222222"/>
          <w:lang w:val="en-GB" w:eastAsia="en-GB"/>
        </w:rPr>
        <w:t>Sarah Oppenheimer and James Mcnabb</w:t>
      </w:r>
      <w:r w:rsidR="003171D2">
        <w:rPr>
          <w:rFonts w:asciiTheme="minorHAnsi" w:eastAsia="Times New Roman" w:hAnsiTheme="minorHAnsi" w:cstheme="minorHAnsi"/>
          <w:color w:val="222222"/>
          <w:lang w:val="en-GB" w:eastAsia="en-GB"/>
        </w:rPr>
        <w:t>.</w:t>
      </w:r>
      <w:r w:rsidR="00153E40" w:rsidRPr="009528C9">
        <w:rPr>
          <w:rFonts w:asciiTheme="minorHAnsi" w:eastAsia="Times New Roman" w:hAnsiTheme="minorHAnsi" w:cstheme="minorHAnsi"/>
          <w:color w:val="222222"/>
          <w:lang w:val="en-GB" w:eastAsia="en-GB"/>
        </w:rPr>
        <w:t xml:space="preserve"> </w:t>
      </w:r>
      <w:r w:rsidR="00E8542E" w:rsidRPr="009528C9">
        <w:rPr>
          <w:rFonts w:asciiTheme="minorHAnsi" w:eastAsia="Times New Roman" w:hAnsiTheme="minorHAnsi" w:cstheme="minorHAnsi"/>
          <w:color w:val="222222"/>
          <w:lang w:val="en-GB" w:eastAsia="en-GB"/>
        </w:rPr>
        <w:t>Th</w:t>
      </w:r>
      <w:r w:rsidR="002D5E68">
        <w:rPr>
          <w:rFonts w:asciiTheme="minorHAnsi" w:eastAsia="Times New Roman" w:hAnsiTheme="minorHAnsi" w:cstheme="minorHAnsi"/>
          <w:color w:val="222222"/>
          <w:lang w:val="en-GB" w:eastAsia="en-GB"/>
        </w:rPr>
        <w:t>is</w:t>
      </w:r>
      <w:r w:rsidR="00E8542E" w:rsidRPr="009528C9">
        <w:rPr>
          <w:rFonts w:asciiTheme="minorHAnsi" w:eastAsia="Times New Roman" w:hAnsiTheme="minorHAnsi" w:cstheme="minorHAnsi"/>
          <w:color w:val="222222"/>
          <w:lang w:val="en-GB" w:eastAsia="en-GB"/>
        </w:rPr>
        <w:t xml:space="preserve"> </w:t>
      </w:r>
      <w:r w:rsidR="002D5E68">
        <w:rPr>
          <w:rFonts w:asciiTheme="minorHAnsi" w:eastAsia="Times New Roman" w:hAnsiTheme="minorHAnsi" w:cstheme="minorHAnsi"/>
          <w:color w:val="222222"/>
          <w:lang w:val="en-GB" w:eastAsia="en-GB"/>
        </w:rPr>
        <w:t>exhibition</w:t>
      </w:r>
      <w:r w:rsidR="00E8542E" w:rsidRPr="009528C9">
        <w:rPr>
          <w:rFonts w:asciiTheme="minorHAnsi" w:eastAsia="Times New Roman" w:hAnsiTheme="minorHAnsi" w:cstheme="minorHAnsi"/>
          <w:color w:val="222222"/>
          <w:lang w:val="en-GB" w:eastAsia="en-GB"/>
        </w:rPr>
        <w:t xml:space="preserve"> will </w:t>
      </w:r>
      <w:r w:rsidR="002D5E68">
        <w:rPr>
          <w:rFonts w:asciiTheme="minorHAnsi" w:eastAsia="Times New Roman" w:hAnsiTheme="minorHAnsi" w:cstheme="minorHAnsi"/>
          <w:color w:val="222222"/>
          <w:lang w:val="en-GB" w:eastAsia="en-GB"/>
        </w:rPr>
        <w:t>display</w:t>
      </w:r>
      <w:r w:rsidR="00E8542E" w:rsidRPr="009528C9">
        <w:rPr>
          <w:rFonts w:asciiTheme="minorHAnsi" w:eastAsia="Times New Roman" w:hAnsiTheme="minorHAnsi" w:cstheme="minorHAnsi"/>
          <w:color w:val="222222"/>
          <w:lang w:val="en-GB" w:eastAsia="en-GB"/>
        </w:rPr>
        <w:t xml:space="preserve"> artwork that </w:t>
      </w:r>
      <w:r w:rsidR="002D5E68">
        <w:rPr>
          <w:rFonts w:asciiTheme="minorHAnsi" w:eastAsia="Times New Roman" w:hAnsiTheme="minorHAnsi" w:cstheme="minorHAnsi"/>
          <w:color w:val="222222"/>
          <w:lang w:val="en-GB" w:eastAsia="en-GB"/>
        </w:rPr>
        <w:t>demonstrate</w:t>
      </w:r>
      <w:r w:rsidR="00E8542E" w:rsidRPr="009528C9">
        <w:rPr>
          <w:rFonts w:asciiTheme="minorHAnsi" w:eastAsia="Times New Roman" w:hAnsiTheme="minorHAnsi" w:cstheme="minorHAnsi"/>
          <w:color w:val="222222"/>
          <w:lang w:val="en-GB" w:eastAsia="en-GB"/>
        </w:rPr>
        <w:t xml:space="preserve">s </w:t>
      </w:r>
      <w:r w:rsidR="00635C3C" w:rsidRPr="009528C9">
        <w:rPr>
          <w:rFonts w:asciiTheme="minorHAnsi" w:eastAsia="Times New Roman" w:hAnsiTheme="minorHAnsi" w:cstheme="minorHAnsi"/>
          <w:color w:val="222222"/>
          <w:lang w:val="en-GB" w:eastAsia="en-GB"/>
        </w:rPr>
        <w:t>architectonic harmony</w:t>
      </w:r>
      <w:r w:rsidR="00E8542E" w:rsidRPr="009528C9">
        <w:rPr>
          <w:rFonts w:asciiTheme="minorHAnsi" w:eastAsia="Times New Roman" w:hAnsiTheme="minorHAnsi" w:cstheme="minorHAnsi"/>
          <w:color w:val="222222"/>
          <w:lang w:val="en-GB" w:eastAsia="en-GB"/>
        </w:rPr>
        <w:t>,</w:t>
      </w:r>
      <w:r w:rsidR="002D5E68">
        <w:rPr>
          <w:rFonts w:asciiTheme="minorHAnsi" w:eastAsia="Times New Roman" w:hAnsiTheme="minorHAnsi" w:cstheme="minorHAnsi"/>
          <w:color w:val="222222"/>
          <w:lang w:val="en-GB" w:eastAsia="en-GB"/>
        </w:rPr>
        <w:t xml:space="preserve"> aiming</w:t>
      </w:r>
      <w:r w:rsidR="00E8542E" w:rsidRPr="009528C9">
        <w:rPr>
          <w:rFonts w:asciiTheme="minorHAnsi" w:eastAsia="Times New Roman" w:hAnsiTheme="minorHAnsi" w:cstheme="minorHAnsi"/>
          <w:color w:val="222222"/>
          <w:lang w:val="en-GB" w:eastAsia="en-GB"/>
        </w:rPr>
        <w:t xml:space="preserve"> to induce serenity in the audience</w:t>
      </w:r>
      <w:r w:rsidR="002D5E68">
        <w:rPr>
          <w:rFonts w:asciiTheme="minorHAnsi" w:eastAsia="Times New Roman" w:hAnsiTheme="minorHAnsi" w:cstheme="minorHAnsi"/>
          <w:color w:val="222222"/>
          <w:lang w:val="en-GB" w:eastAsia="en-GB"/>
        </w:rPr>
        <w:t xml:space="preserve"> whilst </w:t>
      </w:r>
      <w:r w:rsidR="00651FC1" w:rsidRPr="009528C9">
        <w:rPr>
          <w:rFonts w:asciiTheme="minorHAnsi" w:eastAsia="Times New Roman" w:hAnsiTheme="minorHAnsi" w:cstheme="minorHAnsi"/>
          <w:color w:val="222222"/>
          <w:lang w:val="en-GB" w:eastAsia="en-GB"/>
        </w:rPr>
        <w:t xml:space="preserve">allowing them to experience the dimensionality of each work. </w:t>
      </w:r>
      <w:r w:rsidR="00274CEB">
        <w:rPr>
          <w:rFonts w:asciiTheme="minorHAnsi" w:hAnsiTheme="minorHAnsi" w:cstheme="minorHAnsi"/>
        </w:rPr>
        <w:t>A</w:t>
      </w:r>
      <w:r w:rsidR="00274CEB" w:rsidRPr="009528C9">
        <w:rPr>
          <w:rFonts w:asciiTheme="minorHAnsi" w:hAnsiTheme="minorHAnsi" w:cstheme="minorHAnsi"/>
        </w:rPr>
        <w:t>rchitectural art</w:t>
      </w:r>
      <w:r w:rsidR="00274CEB">
        <w:rPr>
          <w:rFonts w:asciiTheme="minorHAnsi" w:hAnsiTheme="minorHAnsi" w:cstheme="minorHAnsi"/>
        </w:rPr>
        <w:t xml:space="preserve"> varies in the regularity of its shape, for this exhibition the focus is irregularly shaped architecture </w:t>
      </w:r>
      <w:r w:rsidR="00A26FF7">
        <w:rPr>
          <w:rFonts w:asciiTheme="minorHAnsi" w:hAnsiTheme="minorHAnsi" w:cstheme="minorHAnsi"/>
        </w:rPr>
        <w:t xml:space="preserve">that triggers </w:t>
      </w:r>
      <w:r w:rsidR="00274CEB">
        <w:rPr>
          <w:rFonts w:asciiTheme="minorHAnsi" w:hAnsiTheme="minorHAnsi" w:cstheme="minorHAnsi"/>
        </w:rPr>
        <w:t xml:space="preserve">curiosity </w:t>
      </w:r>
      <w:r w:rsidR="00A26FF7">
        <w:rPr>
          <w:rFonts w:asciiTheme="minorHAnsi" w:hAnsiTheme="minorHAnsi" w:cstheme="minorHAnsi"/>
        </w:rPr>
        <w:t>in</w:t>
      </w:r>
      <w:r w:rsidR="00274CEB">
        <w:rPr>
          <w:rFonts w:asciiTheme="minorHAnsi" w:hAnsiTheme="minorHAnsi" w:cstheme="minorHAnsi"/>
        </w:rPr>
        <w:t xml:space="preserve"> the audience.  </w:t>
      </w:r>
    </w:p>
    <w:p w14:paraId="70B37D8F" w14:textId="162C50F0" w:rsidR="002E453B" w:rsidRDefault="00E8542E" w:rsidP="007F34C4">
      <w:pPr>
        <w:pStyle w:val="BodyText"/>
        <w:ind w:firstLine="720"/>
        <w:rPr>
          <w:rFonts w:asciiTheme="minorHAnsi" w:eastAsia="Times New Roman" w:hAnsiTheme="minorHAnsi" w:cstheme="minorHAnsi"/>
          <w:color w:val="222222"/>
          <w:lang w:val="en-GB" w:eastAsia="en-GB"/>
        </w:rPr>
      </w:pPr>
      <w:r w:rsidRPr="003115BB">
        <w:rPr>
          <w:rFonts w:asciiTheme="minorHAnsi" w:eastAsia="Times New Roman" w:hAnsiTheme="minorHAnsi" w:cstheme="minorHAnsi"/>
          <w:color w:val="222222"/>
          <w:lang w:val="en-GB" w:eastAsia="en-GB"/>
        </w:rPr>
        <w:t>Architecture</w:t>
      </w:r>
      <w:r w:rsidR="00A26FF7">
        <w:rPr>
          <w:rFonts w:asciiTheme="minorHAnsi" w:eastAsia="Times New Roman" w:hAnsiTheme="minorHAnsi" w:cstheme="minorHAnsi"/>
          <w:color w:val="222222"/>
          <w:lang w:val="en-GB" w:eastAsia="en-GB"/>
        </w:rPr>
        <w:t xml:space="preserve"> is central to everyday life</w:t>
      </w:r>
      <w:r w:rsidR="00D70554" w:rsidRPr="003115BB">
        <w:rPr>
          <w:rFonts w:asciiTheme="minorHAnsi" w:eastAsia="Times New Roman" w:hAnsiTheme="minorHAnsi" w:cstheme="minorHAnsi"/>
          <w:color w:val="222222"/>
          <w:lang w:val="en-GB" w:eastAsia="en-GB"/>
        </w:rPr>
        <w:t>, often going unnoticed, however the architectonic art displayed in this gallery demands attention</w:t>
      </w:r>
      <w:r w:rsidR="00CD4368">
        <w:rPr>
          <w:rFonts w:asciiTheme="minorHAnsi" w:eastAsia="Times New Roman" w:hAnsiTheme="minorHAnsi" w:cstheme="minorHAnsi"/>
          <w:color w:val="222222"/>
          <w:lang w:val="en-GB" w:eastAsia="en-GB"/>
        </w:rPr>
        <w:t xml:space="preserve">, </w:t>
      </w:r>
      <w:r w:rsidR="00A26FF7">
        <w:rPr>
          <w:rFonts w:asciiTheme="minorHAnsi" w:eastAsia="Times New Roman" w:hAnsiTheme="minorHAnsi" w:cstheme="minorHAnsi"/>
          <w:color w:val="222222"/>
          <w:lang w:val="en-GB" w:eastAsia="en-GB"/>
        </w:rPr>
        <w:t>the irregularity of shape and unusual composition requires extensive focus and allows the audience to make their own interpretations of meaning</w:t>
      </w:r>
      <w:r w:rsidR="00CD4368">
        <w:rPr>
          <w:rFonts w:asciiTheme="minorHAnsi" w:eastAsia="Times New Roman" w:hAnsiTheme="minorHAnsi" w:cstheme="minorHAnsi"/>
          <w:color w:val="222222"/>
          <w:lang w:val="en-GB" w:eastAsia="en-GB"/>
        </w:rPr>
        <w:t>.</w:t>
      </w:r>
      <w:r w:rsidR="00A26FF7">
        <w:rPr>
          <w:rFonts w:asciiTheme="minorHAnsi" w:eastAsia="Times New Roman" w:hAnsiTheme="minorHAnsi" w:cstheme="minorHAnsi"/>
          <w:color w:val="222222"/>
          <w:lang w:val="en-GB" w:eastAsia="en-GB"/>
        </w:rPr>
        <w:t xml:space="preserve"> Whilst architecture in everyday life often has straight forward functions, the purpose of architectonic art is unconstrained, with each instillation prioritising the provocation of emotion </w:t>
      </w:r>
      <w:r w:rsidR="007F34C4">
        <w:rPr>
          <w:rFonts w:asciiTheme="minorHAnsi" w:eastAsia="Times New Roman" w:hAnsiTheme="minorHAnsi" w:cstheme="minorHAnsi"/>
          <w:color w:val="222222"/>
          <w:lang w:val="en-GB" w:eastAsia="en-GB"/>
        </w:rPr>
        <w:t>over</w:t>
      </w:r>
      <w:r w:rsidR="00A26FF7">
        <w:rPr>
          <w:rFonts w:asciiTheme="minorHAnsi" w:eastAsia="Times New Roman" w:hAnsiTheme="minorHAnsi" w:cstheme="minorHAnsi"/>
          <w:color w:val="222222"/>
          <w:lang w:val="en-GB" w:eastAsia="en-GB"/>
        </w:rPr>
        <w:t xml:space="preserve"> </w:t>
      </w:r>
      <w:r w:rsidR="007F34C4">
        <w:rPr>
          <w:rFonts w:asciiTheme="minorHAnsi" w:eastAsia="Times New Roman" w:hAnsiTheme="minorHAnsi" w:cstheme="minorHAnsi"/>
          <w:color w:val="222222"/>
          <w:lang w:val="en-GB" w:eastAsia="en-GB"/>
        </w:rPr>
        <w:t>portraying a story</w:t>
      </w:r>
      <w:r w:rsidR="00A26FF7">
        <w:rPr>
          <w:rFonts w:asciiTheme="minorHAnsi" w:eastAsia="Times New Roman" w:hAnsiTheme="minorHAnsi" w:cstheme="minorHAnsi"/>
          <w:color w:val="222222"/>
          <w:lang w:val="en-GB" w:eastAsia="en-GB"/>
        </w:rPr>
        <w:t xml:space="preserve">. </w:t>
      </w:r>
      <w:r w:rsidR="00915C6B">
        <w:rPr>
          <w:rFonts w:asciiTheme="minorHAnsi" w:eastAsia="Times New Roman" w:hAnsiTheme="minorHAnsi" w:cstheme="minorHAnsi"/>
          <w:color w:val="222222"/>
          <w:lang w:val="en-GB" w:eastAsia="en-GB"/>
        </w:rPr>
        <w:t xml:space="preserve"> In an interview with Andrea Branzi (2008) regarding his Open Enclosures exhibition he </w:t>
      </w:r>
      <w:r w:rsidR="002E453B">
        <w:rPr>
          <w:rFonts w:asciiTheme="minorHAnsi" w:eastAsia="Times New Roman" w:hAnsiTheme="minorHAnsi" w:cstheme="minorHAnsi"/>
          <w:color w:val="222222"/>
          <w:lang w:val="en-GB" w:eastAsia="en-GB"/>
        </w:rPr>
        <w:t>stated,</w:t>
      </w:r>
      <w:r w:rsidR="00915C6B">
        <w:rPr>
          <w:rFonts w:asciiTheme="minorHAnsi" w:eastAsia="Times New Roman" w:hAnsiTheme="minorHAnsi" w:cstheme="minorHAnsi"/>
          <w:color w:val="222222"/>
          <w:lang w:val="en-GB" w:eastAsia="en-GB"/>
        </w:rPr>
        <w:t xml:space="preserve"> </w:t>
      </w:r>
      <w:r w:rsidR="00915C6B" w:rsidRPr="007F34C4">
        <w:rPr>
          <w:rFonts w:asciiTheme="minorHAnsi" w:eastAsia="Times New Roman" w:hAnsiTheme="minorHAnsi" w:cstheme="minorHAnsi"/>
          <w:i/>
          <w:color w:val="222222"/>
          <w:lang w:val="en-GB" w:eastAsia="en-GB"/>
        </w:rPr>
        <w:t>“Architecture is no longer a composition of volumes, it’s now based on the philosophy of electronics in which objects no longer have one function</w:t>
      </w:r>
      <w:r w:rsidR="00915C6B">
        <w:rPr>
          <w:rFonts w:asciiTheme="minorHAnsi" w:eastAsia="Times New Roman" w:hAnsiTheme="minorHAnsi" w:cstheme="minorHAnsi"/>
          <w:color w:val="222222"/>
          <w:lang w:val="en-GB" w:eastAsia="en-GB"/>
        </w:rPr>
        <w:t>”</w:t>
      </w:r>
      <w:r w:rsidR="002E453B">
        <w:rPr>
          <w:rFonts w:asciiTheme="minorHAnsi" w:eastAsia="Times New Roman" w:hAnsiTheme="minorHAnsi" w:cstheme="minorHAnsi"/>
          <w:color w:val="222222"/>
          <w:lang w:val="en-GB" w:eastAsia="en-GB"/>
        </w:rPr>
        <w:t>. Branzi’s statement supports the idea of a varied sub-genre of architecture that can be seen in the world of installation art,</w:t>
      </w:r>
      <w:r w:rsidR="007F34C4">
        <w:rPr>
          <w:rFonts w:asciiTheme="minorHAnsi" w:eastAsia="Times New Roman" w:hAnsiTheme="minorHAnsi" w:cstheme="minorHAnsi"/>
          <w:color w:val="222222"/>
          <w:lang w:val="en-GB" w:eastAsia="en-GB"/>
        </w:rPr>
        <w:t xml:space="preserve"> </w:t>
      </w:r>
      <w:r w:rsidR="002E453B">
        <w:rPr>
          <w:rFonts w:asciiTheme="minorHAnsi" w:eastAsia="Times New Roman" w:hAnsiTheme="minorHAnsi" w:cstheme="minorHAnsi"/>
          <w:color w:val="222222"/>
          <w:lang w:val="en-GB" w:eastAsia="en-GB"/>
        </w:rPr>
        <w:t>surpass</w:t>
      </w:r>
      <w:r w:rsidR="007F34C4">
        <w:rPr>
          <w:rFonts w:asciiTheme="minorHAnsi" w:eastAsia="Times New Roman" w:hAnsiTheme="minorHAnsi" w:cstheme="minorHAnsi"/>
          <w:color w:val="222222"/>
          <w:lang w:val="en-GB" w:eastAsia="en-GB"/>
        </w:rPr>
        <w:t>ing</w:t>
      </w:r>
      <w:r w:rsidR="002E453B">
        <w:rPr>
          <w:rFonts w:asciiTheme="minorHAnsi" w:eastAsia="Times New Roman" w:hAnsiTheme="minorHAnsi" w:cstheme="minorHAnsi"/>
          <w:color w:val="222222"/>
          <w:lang w:val="en-GB" w:eastAsia="en-GB"/>
        </w:rPr>
        <w:t xml:space="preserve"> structural integrity based</w:t>
      </w:r>
      <w:r w:rsidR="00915C6B">
        <w:rPr>
          <w:rFonts w:asciiTheme="minorHAnsi" w:eastAsia="Times New Roman" w:hAnsiTheme="minorHAnsi" w:cstheme="minorHAnsi"/>
          <w:color w:val="222222"/>
          <w:lang w:val="en-GB" w:eastAsia="en-GB"/>
        </w:rPr>
        <w:t xml:space="preserve"> </w:t>
      </w:r>
      <w:r w:rsidR="002E453B">
        <w:rPr>
          <w:rFonts w:asciiTheme="minorHAnsi" w:eastAsia="Times New Roman" w:hAnsiTheme="minorHAnsi" w:cstheme="minorHAnsi"/>
          <w:color w:val="222222"/>
          <w:lang w:val="en-GB" w:eastAsia="en-GB"/>
        </w:rPr>
        <w:t xml:space="preserve">on objective needs, </w:t>
      </w:r>
      <w:r w:rsidR="007F34C4">
        <w:rPr>
          <w:rFonts w:asciiTheme="minorHAnsi" w:eastAsia="Times New Roman" w:hAnsiTheme="minorHAnsi" w:cstheme="minorHAnsi"/>
          <w:color w:val="222222"/>
          <w:lang w:val="en-GB" w:eastAsia="en-GB"/>
        </w:rPr>
        <w:t>and</w:t>
      </w:r>
      <w:r w:rsidR="002E453B">
        <w:rPr>
          <w:rFonts w:asciiTheme="minorHAnsi" w:eastAsia="Times New Roman" w:hAnsiTheme="minorHAnsi" w:cstheme="minorHAnsi"/>
          <w:color w:val="222222"/>
          <w:lang w:val="en-GB" w:eastAsia="en-GB"/>
        </w:rPr>
        <w:t xml:space="preserve"> focusing on the compositional aspects of how shape and structure compliment one and other</w:t>
      </w:r>
      <w:r w:rsidR="00A668B8">
        <w:rPr>
          <w:rFonts w:asciiTheme="minorHAnsi" w:eastAsia="Times New Roman" w:hAnsiTheme="minorHAnsi" w:cstheme="minorHAnsi"/>
          <w:color w:val="222222"/>
          <w:lang w:val="en-GB" w:eastAsia="en-GB"/>
        </w:rPr>
        <w:t>.</w:t>
      </w:r>
      <w:r w:rsidR="007F34C4">
        <w:rPr>
          <w:rFonts w:asciiTheme="minorHAnsi" w:eastAsia="Times New Roman" w:hAnsiTheme="minorHAnsi" w:cstheme="minorHAnsi"/>
          <w:color w:val="222222"/>
          <w:lang w:val="en-GB" w:eastAsia="en-GB"/>
        </w:rPr>
        <w:t xml:space="preserve"> The selection of an installation, rather than a 2D canvas artwork, is essential as this brings </w:t>
      </w:r>
      <w:r w:rsidR="00A668B8">
        <w:rPr>
          <w:rFonts w:asciiTheme="minorHAnsi" w:eastAsia="Times New Roman" w:hAnsiTheme="minorHAnsi" w:cstheme="minorHAnsi"/>
          <w:color w:val="222222"/>
          <w:lang w:val="en-GB" w:eastAsia="en-GB"/>
        </w:rPr>
        <w:t>abstract</w:t>
      </w:r>
      <w:r w:rsidR="007F34C4">
        <w:rPr>
          <w:rFonts w:asciiTheme="minorHAnsi" w:eastAsia="Times New Roman" w:hAnsiTheme="minorHAnsi" w:cstheme="minorHAnsi"/>
          <w:color w:val="222222"/>
          <w:lang w:val="en-GB" w:eastAsia="en-GB"/>
        </w:rPr>
        <w:t xml:space="preserve"> thought</w:t>
      </w:r>
      <w:r w:rsidR="00A668B8">
        <w:rPr>
          <w:rFonts w:asciiTheme="minorHAnsi" w:eastAsia="Times New Roman" w:hAnsiTheme="minorHAnsi" w:cstheme="minorHAnsi"/>
          <w:color w:val="222222"/>
          <w:lang w:val="en-GB" w:eastAsia="en-GB"/>
        </w:rPr>
        <w:t xml:space="preserve"> to a physical dimension</w:t>
      </w:r>
      <w:r w:rsidR="007F34C4">
        <w:rPr>
          <w:rFonts w:asciiTheme="minorHAnsi" w:eastAsia="Times New Roman" w:hAnsiTheme="minorHAnsi" w:cstheme="minorHAnsi"/>
          <w:color w:val="222222"/>
          <w:lang w:val="en-GB" w:eastAsia="en-GB"/>
        </w:rPr>
        <w:t>, creating artwork dimensionally representative of human thought and perception. Additionally, instillation art</w:t>
      </w:r>
      <w:r w:rsidR="00A668B8">
        <w:rPr>
          <w:rFonts w:asciiTheme="minorHAnsi" w:eastAsia="Times New Roman" w:hAnsiTheme="minorHAnsi" w:cstheme="minorHAnsi"/>
          <w:color w:val="222222"/>
          <w:lang w:val="en-GB" w:eastAsia="en-GB"/>
        </w:rPr>
        <w:t xml:space="preserve"> allows </w:t>
      </w:r>
      <w:r w:rsidR="007F34C4">
        <w:rPr>
          <w:rFonts w:asciiTheme="minorHAnsi" w:eastAsia="Times New Roman" w:hAnsiTheme="minorHAnsi" w:cstheme="minorHAnsi"/>
          <w:color w:val="222222"/>
          <w:lang w:val="en-GB" w:eastAsia="en-GB"/>
        </w:rPr>
        <w:t>the</w:t>
      </w:r>
      <w:r w:rsidR="00A668B8">
        <w:rPr>
          <w:rFonts w:asciiTheme="minorHAnsi" w:eastAsia="Times New Roman" w:hAnsiTheme="minorHAnsi" w:cstheme="minorHAnsi"/>
          <w:color w:val="222222"/>
          <w:lang w:val="en-GB" w:eastAsia="en-GB"/>
        </w:rPr>
        <w:t xml:space="preserve"> audience to </w:t>
      </w:r>
      <w:r w:rsidR="007F34C4">
        <w:rPr>
          <w:rFonts w:asciiTheme="minorHAnsi" w:eastAsia="Times New Roman" w:hAnsiTheme="minorHAnsi" w:cstheme="minorHAnsi"/>
          <w:color w:val="222222"/>
          <w:lang w:val="en-GB" w:eastAsia="en-GB"/>
        </w:rPr>
        <w:t>maximally</w:t>
      </w:r>
      <w:r w:rsidR="00A668B8">
        <w:rPr>
          <w:rFonts w:asciiTheme="minorHAnsi" w:eastAsia="Times New Roman" w:hAnsiTheme="minorHAnsi" w:cstheme="minorHAnsi"/>
          <w:color w:val="222222"/>
          <w:lang w:val="en-GB" w:eastAsia="en-GB"/>
        </w:rPr>
        <w:t xml:space="preserve"> engage, navigating and exploring</w:t>
      </w:r>
      <w:r w:rsidR="007F34C4">
        <w:rPr>
          <w:rFonts w:asciiTheme="minorHAnsi" w:eastAsia="Times New Roman" w:hAnsiTheme="minorHAnsi" w:cstheme="minorHAnsi"/>
          <w:color w:val="222222"/>
          <w:lang w:val="en-GB" w:eastAsia="en-GB"/>
        </w:rPr>
        <w:t xml:space="preserve"> the art from a variety of angles</w:t>
      </w:r>
      <w:r w:rsidR="00CF218C">
        <w:rPr>
          <w:rFonts w:asciiTheme="minorHAnsi" w:eastAsia="Times New Roman" w:hAnsiTheme="minorHAnsi" w:cstheme="minorHAnsi"/>
          <w:color w:val="222222"/>
          <w:lang w:val="en-GB" w:eastAsia="en-GB"/>
        </w:rPr>
        <w:t xml:space="preserve">, lightings, and </w:t>
      </w:r>
      <w:r w:rsidR="007F34C4">
        <w:rPr>
          <w:rFonts w:asciiTheme="minorHAnsi" w:eastAsia="Times New Roman" w:hAnsiTheme="minorHAnsi" w:cstheme="minorHAnsi"/>
          <w:color w:val="222222"/>
          <w:lang w:val="en-GB" w:eastAsia="en-GB"/>
        </w:rPr>
        <w:t>depth</w:t>
      </w:r>
      <w:r w:rsidR="00CF218C">
        <w:rPr>
          <w:rFonts w:asciiTheme="minorHAnsi" w:eastAsia="Times New Roman" w:hAnsiTheme="minorHAnsi" w:cstheme="minorHAnsi"/>
          <w:color w:val="222222"/>
          <w:lang w:val="en-GB" w:eastAsia="en-GB"/>
        </w:rPr>
        <w:t>s</w:t>
      </w:r>
      <w:r w:rsidR="007F34C4">
        <w:rPr>
          <w:rFonts w:asciiTheme="minorHAnsi" w:eastAsia="Times New Roman" w:hAnsiTheme="minorHAnsi" w:cstheme="minorHAnsi"/>
          <w:color w:val="222222"/>
          <w:lang w:val="en-GB" w:eastAsia="en-GB"/>
        </w:rPr>
        <w:t>, each potentially provoking a different thought or feeling</w:t>
      </w:r>
      <w:r w:rsidR="00A668B8">
        <w:rPr>
          <w:rFonts w:asciiTheme="minorHAnsi" w:eastAsia="Times New Roman" w:hAnsiTheme="minorHAnsi" w:cstheme="minorHAnsi"/>
          <w:color w:val="222222"/>
          <w:lang w:val="en-GB" w:eastAsia="en-GB"/>
        </w:rPr>
        <w:t>.</w:t>
      </w:r>
      <w:r w:rsidR="00CF218C">
        <w:rPr>
          <w:rFonts w:asciiTheme="minorHAnsi" w:eastAsia="Times New Roman" w:hAnsiTheme="minorHAnsi" w:cstheme="minorHAnsi"/>
          <w:color w:val="222222"/>
          <w:lang w:val="en-GB" w:eastAsia="en-GB"/>
        </w:rPr>
        <w:t xml:space="preserve"> Architectonic art uses creativity and abstract thought to break the boundaries of architecture, a concept that is displayed at its full potential in the construction of permanent buildings, such as those created by architect Zaha Hadid</w:t>
      </w:r>
      <w:r w:rsidR="001F5209">
        <w:rPr>
          <w:rFonts w:asciiTheme="minorHAnsi" w:eastAsia="Times New Roman" w:hAnsiTheme="minorHAnsi" w:cstheme="minorHAnsi"/>
          <w:color w:val="222222"/>
          <w:lang w:val="en-GB" w:eastAsia="en-GB"/>
        </w:rPr>
        <w:t xml:space="preserve">. </w:t>
      </w:r>
      <w:r w:rsidR="001859BB">
        <w:rPr>
          <w:rFonts w:asciiTheme="minorHAnsi" w:eastAsia="Times New Roman" w:hAnsiTheme="minorHAnsi" w:cstheme="minorHAnsi"/>
          <w:color w:val="222222"/>
          <w:lang w:val="en-GB" w:eastAsia="en-GB"/>
        </w:rPr>
        <w:t xml:space="preserve">Size plays a crucial role in the formation of installation art both in the </w:t>
      </w:r>
      <w:r w:rsidR="005119D4">
        <w:rPr>
          <w:rFonts w:asciiTheme="minorHAnsi" w:eastAsia="Times New Roman" w:hAnsiTheme="minorHAnsi" w:cstheme="minorHAnsi"/>
          <w:color w:val="222222"/>
          <w:lang w:val="en-GB" w:eastAsia="en-GB"/>
        </w:rPr>
        <w:t xml:space="preserve">conceptualisation stage and presentation, it requires spatial awareness and attention to detail. As an aspect of composition, size gives you space and atmosphere, with these you get volume, and with volume you have a ‘zone’ of which the audience can stand </w:t>
      </w:r>
      <w:r w:rsidR="001859BB" w:rsidRPr="001859BB">
        <w:rPr>
          <w:rFonts w:asciiTheme="minorHAnsi" w:eastAsia="Times New Roman" w:hAnsiTheme="minorHAnsi" w:cstheme="minorHAnsi"/>
          <w:color w:val="222222"/>
          <w:lang w:val="en-GB" w:eastAsia="en-GB"/>
        </w:rPr>
        <w:t>(Michael Hiezer, 1999)</w:t>
      </w:r>
    </w:p>
    <w:p w14:paraId="5D1B6450" w14:textId="2844BCE4" w:rsidR="005119D4" w:rsidRDefault="005119D4" w:rsidP="003115BB">
      <w:pPr>
        <w:pStyle w:val="BodyText"/>
        <w:rPr>
          <w:rFonts w:asciiTheme="minorHAnsi" w:eastAsia="Times New Roman" w:hAnsiTheme="minorHAnsi" w:cstheme="minorHAnsi"/>
          <w:color w:val="222222"/>
          <w:lang w:val="en-GB" w:eastAsia="en-GB"/>
        </w:rPr>
      </w:pPr>
      <w:r>
        <w:rPr>
          <w:rFonts w:asciiTheme="minorHAnsi" w:eastAsia="Times New Roman" w:hAnsiTheme="minorHAnsi" w:cstheme="minorHAnsi"/>
          <w:noProof/>
          <w:color w:val="222222"/>
          <w:lang w:val="en-GB" w:eastAsia="en-GB"/>
        </w:rPr>
        <w:drawing>
          <wp:anchor distT="0" distB="0" distL="114300" distR="114300" simplePos="0" relativeHeight="251660288" behindDoc="0" locked="0" layoutInCell="1" allowOverlap="1" wp14:anchorId="69F23BA0" wp14:editId="6B3A32D5">
            <wp:simplePos x="0" y="0"/>
            <wp:positionH relativeFrom="margin">
              <wp:posOffset>3068955</wp:posOffset>
            </wp:positionH>
            <wp:positionV relativeFrom="paragraph">
              <wp:posOffset>333375</wp:posOffset>
            </wp:positionV>
            <wp:extent cx="2801620" cy="2047875"/>
            <wp:effectExtent l="0" t="0" r="0" b="9525"/>
            <wp:wrapSquare wrapText="bothSides"/>
            <wp:docPr id="5" name="Picture 5" descr="A large empty room&#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ppenheime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1620" cy="204787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imes New Roman" w:hAnsiTheme="minorHAnsi" w:cstheme="minorHAnsi"/>
          <w:noProof/>
          <w:color w:val="222222"/>
          <w:lang w:val="en-GB" w:eastAsia="en-GB"/>
        </w:rPr>
        <w:drawing>
          <wp:anchor distT="0" distB="0" distL="114300" distR="114300" simplePos="0" relativeHeight="251659264" behindDoc="0" locked="0" layoutInCell="1" allowOverlap="1" wp14:anchorId="75081E07" wp14:editId="69DC6C4F">
            <wp:simplePos x="0" y="0"/>
            <wp:positionH relativeFrom="margin">
              <wp:align>left</wp:align>
            </wp:positionH>
            <wp:positionV relativeFrom="paragraph">
              <wp:posOffset>334010</wp:posOffset>
            </wp:positionV>
            <wp:extent cx="2819400" cy="2038350"/>
            <wp:effectExtent l="0" t="0" r="0" b="0"/>
            <wp:wrapSquare wrapText="bothSides"/>
            <wp:docPr id="3" name="Picture 3" descr="A picture containing fireworks, outdoor objec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james mcnabb.jpg"/>
                    <pic:cNvPicPr/>
                  </pic:nvPicPr>
                  <pic:blipFill>
                    <a:blip r:embed="rId9">
                      <a:extLst>
                        <a:ext uri="{28A0092B-C50C-407E-A947-70E740481C1C}">
                          <a14:useLocalDpi xmlns:a14="http://schemas.microsoft.com/office/drawing/2010/main" val="0"/>
                        </a:ext>
                      </a:extLst>
                    </a:blip>
                    <a:stretch>
                      <a:fillRect/>
                    </a:stretch>
                  </pic:blipFill>
                  <pic:spPr>
                    <a:xfrm>
                      <a:off x="0" y="0"/>
                      <a:ext cx="2819400" cy="2038350"/>
                    </a:xfrm>
                    <a:prstGeom prst="rect">
                      <a:avLst/>
                    </a:prstGeom>
                  </pic:spPr>
                </pic:pic>
              </a:graphicData>
            </a:graphic>
            <wp14:sizeRelH relativeFrom="margin">
              <wp14:pctWidth>0</wp14:pctWidth>
            </wp14:sizeRelH>
            <wp14:sizeRelV relativeFrom="margin">
              <wp14:pctHeight>0</wp14:pctHeight>
            </wp14:sizeRelV>
          </wp:anchor>
        </w:drawing>
      </w:r>
    </w:p>
    <w:p w14:paraId="457D1F73" w14:textId="77777777" w:rsidR="005119D4" w:rsidRDefault="005119D4" w:rsidP="003115BB">
      <w:pPr>
        <w:pStyle w:val="BodyText"/>
        <w:rPr>
          <w:rFonts w:asciiTheme="minorHAnsi" w:eastAsia="Times New Roman" w:hAnsiTheme="minorHAnsi" w:cstheme="minorHAnsi"/>
          <w:color w:val="222222"/>
          <w:lang w:val="en-GB" w:eastAsia="en-GB"/>
        </w:rPr>
      </w:pPr>
    </w:p>
    <w:p w14:paraId="1524BE09" w14:textId="1BB8D3ED" w:rsidR="005119D4" w:rsidRDefault="005119D4" w:rsidP="003115BB">
      <w:pPr>
        <w:pStyle w:val="BodyText"/>
        <w:rPr>
          <w:rFonts w:asciiTheme="minorHAnsi" w:eastAsia="Times New Roman" w:hAnsiTheme="minorHAnsi" w:cstheme="minorHAnsi"/>
          <w:color w:val="222222"/>
          <w:lang w:val="en-GB" w:eastAsia="en-GB"/>
        </w:rPr>
      </w:pPr>
      <w:r>
        <w:rPr>
          <w:rFonts w:asciiTheme="minorHAnsi" w:eastAsia="Times New Roman" w:hAnsiTheme="minorHAnsi" w:cstheme="minorHAnsi"/>
          <w:color w:val="222222"/>
          <w:lang w:val="en-GB" w:eastAsia="en-GB"/>
        </w:rPr>
        <w:t>City S</w:t>
      </w:r>
      <w:r w:rsidR="002852FC">
        <w:rPr>
          <w:rFonts w:asciiTheme="minorHAnsi" w:eastAsia="Times New Roman" w:hAnsiTheme="minorHAnsi" w:cstheme="minorHAnsi"/>
          <w:color w:val="222222"/>
          <w:lang w:val="en-GB" w:eastAsia="en-GB"/>
        </w:rPr>
        <w:t>phere</w:t>
      </w:r>
      <w:r>
        <w:rPr>
          <w:rFonts w:asciiTheme="minorHAnsi" w:eastAsia="Times New Roman" w:hAnsiTheme="minorHAnsi" w:cstheme="minorHAnsi"/>
          <w:color w:val="222222"/>
          <w:lang w:val="en-GB" w:eastAsia="en-GB"/>
        </w:rPr>
        <w:t xml:space="preserve"> - James Mcnabb 2008                              </w:t>
      </w:r>
      <w:r w:rsidRPr="005119D4">
        <w:rPr>
          <w:rFonts w:asciiTheme="minorHAnsi" w:eastAsia="Times New Roman" w:hAnsiTheme="minorHAnsi" w:cstheme="minorHAnsi"/>
          <w:color w:val="222222"/>
          <w:lang w:val="en-GB" w:eastAsia="en-GB"/>
        </w:rPr>
        <w:lastRenderedPageBreak/>
        <w:t>S-281913</w:t>
      </w:r>
      <w:r>
        <w:rPr>
          <w:rFonts w:asciiTheme="minorHAnsi" w:eastAsia="Times New Roman" w:hAnsiTheme="minorHAnsi" w:cstheme="minorHAnsi"/>
          <w:color w:val="222222"/>
          <w:lang w:val="en-GB" w:eastAsia="en-GB"/>
        </w:rPr>
        <w:t xml:space="preserve"> – Sarah Oppenheimer 2016</w:t>
      </w:r>
    </w:p>
    <w:p w14:paraId="00A9A0E2" w14:textId="77777777" w:rsidR="005119D4" w:rsidRDefault="005119D4" w:rsidP="003115BB">
      <w:pPr>
        <w:pStyle w:val="BodyText"/>
        <w:rPr>
          <w:rFonts w:asciiTheme="minorHAnsi" w:eastAsia="Times New Roman" w:hAnsiTheme="minorHAnsi" w:cstheme="minorHAnsi"/>
          <w:color w:val="222222"/>
          <w:lang w:val="en-GB" w:eastAsia="en-GB"/>
        </w:rPr>
      </w:pPr>
    </w:p>
    <w:p w14:paraId="6DCC0EE5" w14:textId="77777777" w:rsidR="007C2D2E" w:rsidRDefault="002852FC" w:rsidP="00B408CF">
      <w:pPr>
        <w:pStyle w:val="BodyText"/>
        <w:ind w:firstLine="720"/>
        <w:rPr>
          <w:rFonts w:asciiTheme="minorHAnsi" w:eastAsia="Times New Roman" w:hAnsiTheme="minorHAnsi" w:cstheme="minorHAnsi"/>
          <w:color w:val="222222"/>
          <w:lang w:val="en-GB" w:eastAsia="en-GB"/>
        </w:rPr>
      </w:pPr>
      <w:r>
        <w:rPr>
          <w:rFonts w:asciiTheme="minorHAnsi" w:eastAsia="Times New Roman" w:hAnsiTheme="minorHAnsi" w:cstheme="minorHAnsi"/>
          <w:color w:val="222222"/>
          <w:lang w:val="en-GB" w:eastAsia="en-GB"/>
        </w:rPr>
        <w:t>City sphere is an installation piece of work by James Mcnabb, as a part of his ‘city series’ exhibition in the Magda Danysz Gallery, Paris</w:t>
      </w:r>
      <w:r w:rsidR="00062E03">
        <w:rPr>
          <w:rFonts w:asciiTheme="minorHAnsi" w:eastAsia="Times New Roman" w:hAnsiTheme="minorHAnsi" w:cstheme="minorHAnsi"/>
          <w:color w:val="222222"/>
          <w:lang w:val="en-GB" w:eastAsia="en-GB"/>
        </w:rPr>
        <w:t>,</w:t>
      </w:r>
      <w:r>
        <w:rPr>
          <w:rFonts w:asciiTheme="minorHAnsi" w:eastAsia="Times New Roman" w:hAnsiTheme="minorHAnsi" w:cstheme="minorHAnsi"/>
          <w:color w:val="222222"/>
          <w:lang w:val="en-GB" w:eastAsia="en-GB"/>
        </w:rPr>
        <w:t xml:space="preserve"> 2008. A collection of works made of scrap pieces of wood and upcycled into mesmerising pieces of art depicting cityscapes of America. Mcnabb’s work lends a fresh meaning and purpose to the materials used and allows audiences to create a new perspective of our concrete jungles. </w:t>
      </w:r>
      <w:r w:rsidR="00062E03">
        <w:rPr>
          <w:rFonts w:asciiTheme="minorHAnsi" w:eastAsia="Times New Roman" w:hAnsiTheme="minorHAnsi" w:cstheme="minorHAnsi"/>
          <w:color w:val="222222"/>
          <w:lang w:val="en-GB" w:eastAsia="en-GB"/>
        </w:rPr>
        <w:t>The use of such natural material to reimagine our man-made cities of glass and concrete adds a sense of spirituality to the art, seemingly organic in its formation, this brings a new element to the installation world.</w:t>
      </w:r>
      <w:r w:rsidR="00F15120">
        <w:rPr>
          <w:rFonts w:asciiTheme="minorHAnsi" w:eastAsia="Times New Roman" w:hAnsiTheme="minorHAnsi" w:cstheme="minorHAnsi"/>
          <w:color w:val="222222"/>
          <w:lang w:val="en-GB" w:eastAsia="en-GB"/>
        </w:rPr>
        <w:t xml:space="preserve"> </w:t>
      </w:r>
      <w:r w:rsidR="00CB6F1E">
        <w:rPr>
          <w:rFonts w:asciiTheme="minorHAnsi" w:eastAsia="Times New Roman" w:hAnsiTheme="minorHAnsi" w:cstheme="minorHAnsi"/>
          <w:color w:val="222222"/>
          <w:lang w:val="en-GB" w:eastAsia="en-GB"/>
        </w:rPr>
        <w:t xml:space="preserve">Further into the surrealism world of installation art, Sarah Oppenheimer is one of the worlds most intuitive and creative minds of concept architectural art, encompassing dynamic composition and structurally eye-catching installations. S-281913 is piece of work exhibited at The </w:t>
      </w:r>
      <w:r w:rsidR="00CB6F1E" w:rsidRPr="00CB6F1E">
        <w:rPr>
          <w:rFonts w:asciiTheme="minorHAnsi" w:eastAsia="Times New Roman" w:hAnsiTheme="minorHAnsi" w:cstheme="minorHAnsi"/>
          <w:color w:val="222222"/>
          <w:lang w:val="en-GB" w:eastAsia="en-GB"/>
        </w:rPr>
        <w:t>Pérez Art Museum Miami, 2016</w:t>
      </w:r>
      <w:r w:rsidR="00CB6F1E">
        <w:rPr>
          <w:rFonts w:asciiTheme="minorHAnsi" w:eastAsia="Times New Roman" w:hAnsiTheme="minorHAnsi" w:cstheme="minorHAnsi"/>
          <w:color w:val="222222"/>
          <w:lang w:val="en-GB" w:eastAsia="en-GB"/>
        </w:rPr>
        <w:t xml:space="preserve"> showcasing Oppenheimer’s esoteric creations in their total dynamism</w:t>
      </w:r>
      <w:r w:rsidR="00484319">
        <w:rPr>
          <w:rFonts w:asciiTheme="minorHAnsi" w:eastAsia="Times New Roman" w:hAnsiTheme="minorHAnsi" w:cstheme="minorHAnsi"/>
          <w:color w:val="222222"/>
          <w:lang w:val="en-GB" w:eastAsia="en-GB"/>
        </w:rPr>
        <w:t xml:space="preserve">. </w:t>
      </w:r>
    </w:p>
    <w:p w14:paraId="0F2092A7" w14:textId="01CB42BD" w:rsidR="00653F08" w:rsidRDefault="00484319" w:rsidP="00B408CF">
      <w:pPr>
        <w:pStyle w:val="BodyText"/>
        <w:ind w:firstLine="720"/>
        <w:rPr>
          <w:rFonts w:asciiTheme="minorHAnsi" w:eastAsia="Times New Roman" w:hAnsiTheme="minorHAnsi" w:cstheme="minorHAnsi"/>
          <w:color w:val="222222"/>
          <w:lang w:val="en-GB" w:eastAsia="en-GB"/>
        </w:rPr>
      </w:pPr>
      <w:bookmarkStart w:id="0" w:name="_GoBack"/>
      <w:bookmarkEnd w:id="0"/>
      <w:r>
        <w:rPr>
          <w:rFonts w:asciiTheme="minorHAnsi" w:eastAsia="Times New Roman" w:hAnsiTheme="minorHAnsi" w:cstheme="minorHAnsi"/>
          <w:color w:val="222222"/>
          <w:lang w:val="en-GB" w:eastAsia="en-GB"/>
        </w:rPr>
        <w:t>When interviewed by BOMB magazine</w:t>
      </w:r>
      <w:r w:rsidR="00B408CF">
        <w:rPr>
          <w:rFonts w:asciiTheme="minorHAnsi" w:eastAsia="Times New Roman" w:hAnsiTheme="minorHAnsi" w:cstheme="minorHAnsi"/>
          <w:color w:val="222222"/>
          <w:lang w:val="en-GB" w:eastAsia="en-GB"/>
        </w:rPr>
        <w:t xml:space="preserve"> in 2016</w:t>
      </w:r>
      <w:r>
        <w:rPr>
          <w:rFonts w:asciiTheme="minorHAnsi" w:eastAsia="Times New Roman" w:hAnsiTheme="minorHAnsi" w:cstheme="minorHAnsi"/>
          <w:color w:val="222222"/>
          <w:lang w:val="en-GB" w:eastAsia="en-GB"/>
        </w:rPr>
        <w:t xml:space="preserve"> about the unorthodox nature of her works titles, Oppenheimer stated</w:t>
      </w:r>
      <w:r w:rsidR="00B408CF">
        <w:rPr>
          <w:rFonts w:asciiTheme="minorHAnsi" w:eastAsia="Times New Roman" w:hAnsiTheme="minorHAnsi" w:cstheme="minorHAnsi"/>
          <w:color w:val="222222"/>
          <w:lang w:val="en-GB" w:eastAsia="en-GB"/>
        </w:rPr>
        <w:t>;</w:t>
      </w:r>
      <w:r>
        <w:rPr>
          <w:rFonts w:asciiTheme="minorHAnsi" w:eastAsia="Times New Roman" w:hAnsiTheme="minorHAnsi" w:cstheme="minorHAnsi"/>
          <w:color w:val="222222"/>
          <w:lang w:val="en-GB" w:eastAsia="en-GB"/>
        </w:rPr>
        <w:t xml:space="preserve"> “</w:t>
      </w:r>
      <w:r w:rsidRPr="00B408CF">
        <w:rPr>
          <w:rFonts w:asciiTheme="minorHAnsi" w:eastAsia="Times New Roman" w:hAnsiTheme="minorHAnsi" w:cstheme="minorHAnsi"/>
          <w:i/>
          <w:color w:val="222222"/>
          <w:lang w:val="en-GB" w:eastAsia="en-GB"/>
        </w:rPr>
        <w:t>The titles are generated from a typology of transactions between spatial zones. In theory, the title of an artwork is a key to the orientation of the work within the array.”</w:t>
      </w:r>
      <w:r>
        <w:rPr>
          <w:rFonts w:asciiTheme="minorHAnsi" w:eastAsia="Times New Roman" w:hAnsiTheme="minorHAnsi" w:cstheme="minorHAnsi"/>
          <w:color w:val="222222"/>
          <w:lang w:val="en-GB" w:eastAsia="en-GB"/>
        </w:rPr>
        <w:t xml:space="preserve"> </w:t>
      </w:r>
      <w:r w:rsidR="00C506E9">
        <w:rPr>
          <w:rFonts w:asciiTheme="minorHAnsi" w:eastAsia="Times New Roman" w:hAnsiTheme="minorHAnsi" w:cstheme="minorHAnsi"/>
          <w:color w:val="222222"/>
          <w:lang w:val="en-GB" w:eastAsia="en-GB"/>
        </w:rPr>
        <w:t>Blurring the lines between art and architecture and intellectual science and philosophy, Oppenheimer’s work produces visually mesmerising effects through the alterations of gallery environments and space.</w:t>
      </w:r>
      <w:r>
        <w:rPr>
          <w:rFonts w:asciiTheme="minorHAnsi" w:eastAsia="Times New Roman" w:hAnsiTheme="minorHAnsi" w:cstheme="minorHAnsi"/>
          <w:color w:val="222222"/>
          <w:lang w:val="en-GB" w:eastAsia="en-GB"/>
        </w:rPr>
        <w:t xml:space="preserve"> </w:t>
      </w:r>
      <w:r w:rsidR="00C506E9">
        <w:rPr>
          <w:rFonts w:asciiTheme="minorHAnsi" w:eastAsia="Times New Roman" w:hAnsiTheme="minorHAnsi" w:cstheme="minorHAnsi"/>
          <w:color w:val="222222"/>
          <w:lang w:val="en-GB" w:eastAsia="en-GB"/>
        </w:rPr>
        <w:t xml:space="preserve">Few artists work in such a way that transcends gallery space into </w:t>
      </w:r>
      <w:r w:rsidR="00653F08">
        <w:rPr>
          <w:rFonts w:asciiTheme="minorHAnsi" w:eastAsia="Times New Roman" w:hAnsiTheme="minorHAnsi" w:cstheme="minorHAnsi"/>
          <w:color w:val="222222"/>
          <w:lang w:val="en-GB" w:eastAsia="en-GB"/>
        </w:rPr>
        <w:t>an Elysium of structure</w:t>
      </w:r>
      <w:r w:rsidR="00825C09">
        <w:rPr>
          <w:rFonts w:asciiTheme="minorHAnsi" w:eastAsia="Times New Roman" w:hAnsiTheme="minorHAnsi" w:cstheme="minorHAnsi"/>
          <w:color w:val="222222"/>
          <w:lang w:val="en-GB" w:eastAsia="en-GB"/>
        </w:rPr>
        <w:t xml:space="preserve"> and follow the doctrine put forth by Winston Churchill that we </w:t>
      </w:r>
      <w:r w:rsidR="00825C09" w:rsidRPr="00825C09">
        <w:rPr>
          <w:rFonts w:asciiTheme="minorHAnsi" w:eastAsia="Times New Roman" w:hAnsiTheme="minorHAnsi" w:cstheme="minorHAnsi"/>
          <w:color w:val="222222"/>
          <w:lang w:val="en-GB" w:eastAsia="en-GB"/>
        </w:rPr>
        <w:t>shape our buildings</w:t>
      </w:r>
      <w:r w:rsidR="00825C09">
        <w:rPr>
          <w:rFonts w:asciiTheme="minorHAnsi" w:eastAsia="Times New Roman" w:hAnsiTheme="minorHAnsi" w:cstheme="minorHAnsi"/>
          <w:color w:val="222222"/>
          <w:lang w:val="en-GB" w:eastAsia="en-GB"/>
        </w:rPr>
        <w:t xml:space="preserve"> and our </w:t>
      </w:r>
      <w:r w:rsidR="00825C09" w:rsidRPr="00825C09">
        <w:rPr>
          <w:rFonts w:asciiTheme="minorHAnsi" w:eastAsia="Times New Roman" w:hAnsiTheme="minorHAnsi" w:cstheme="minorHAnsi"/>
          <w:color w:val="222222"/>
          <w:lang w:val="en-GB" w:eastAsia="en-GB"/>
        </w:rPr>
        <w:t>buildings shape us.</w:t>
      </w:r>
      <w:r w:rsidR="00825C09">
        <w:rPr>
          <w:rFonts w:asciiTheme="minorHAnsi" w:eastAsia="Times New Roman" w:hAnsiTheme="minorHAnsi" w:cstheme="minorHAnsi"/>
          <w:color w:val="222222"/>
          <w:lang w:val="en-GB" w:eastAsia="en-GB"/>
        </w:rPr>
        <w:t xml:space="preserve"> </w:t>
      </w:r>
    </w:p>
    <w:p w14:paraId="7F07D31A" w14:textId="6A3A9470" w:rsidR="00653F08" w:rsidRDefault="00653F08" w:rsidP="00CB6F1E">
      <w:pPr>
        <w:pStyle w:val="BodyText"/>
        <w:rPr>
          <w:rFonts w:asciiTheme="minorHAnsi" w:eastAsia="Times New Roman" w:hAnsiTheme="minorHAnsi" w:cstheme="minorHAnsi"/>
          <w:color w:val="222222"/>
          <w:lang w:val="en-GB" w:eastAsia="en-GB"/>
        </w:rPr>
      </w:pPr>
    </w:p>
    <w:p w14:paraId="7156FC76" w14:textId="779C89DD" w:rsidR="00484319" w:rsidRDefault="00484319" w:rsidP="00CB6F1E">
      <w:pPr>
        <w:pStyle w:val="BodyText"/>
        <w:rPr>
          <w:rFonts w:asciiTheme="minorHAnsi" w:eastAsia="Times New Roman" w:hAnsiTheme="minorHAnsi" w:cstheme="minorHAnsi"/>
          <w:color w:val="222222"/>
          <w:lang w:val="en-GB" w:eastAsia="en-GB"/>
        </w:rPr>
      </w:pPr>
      <w:r>
        <w:rPr>
          <w:rFonts w:asciiTheme="minorHAnsi" w:hAnsiTheme="minorHAnsi" w:cstheme="minorHAnsi"/>
          <w:noProof/>
        </w:rPr>
        <w:lastRenderedPageBreak/>
        <w:drawing>
          <wp:anchor distT="0" distB="0" distL="114300" distR="114300" simplePos="0" relativeHeight="251658240" behindDoc="0" locked="0" layoutInCell="1" allowOverlap="1" wp14:anchorId="3302444B" wp14:editId="49A46ACA">
            <wp:simplePos x="0" y="0"/>
            <wp:positionH relativeFrom="page">
              <wp:align>center</wp:align>
            </wp:positionH>
            <wp:positionV relativeFrom="paragraph">
              <wp:posOffset>0</wp:posOffset>
            </wp:positionV>
            <wp:extent cx="2609850" cy="245427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fe tunnel.jpg"/>
                    <pic:cNvPicPr/>
                  </pic:nvPicPr>
                  <pic:blipFill>
                    <a:blip r:embed="rId10">
                      <a:extLst>
                        <a:ext uri="{28A0092B-C50C-407E-A947-70E740481C1C}">
                          <a14:useLocalDpi xmlns:a14="http://schemas.microsoft.com/office/drawing/2010/main" val="0"/>
                        </a:ext>
                      </a:extLst>
                    </a:blip>
                    <a:stretch>
                      <a:fillRect/>
                    </a:stretch>
                  </pic:blipFill>
                  <pic:spPr>
                    <a:xfrm>
                      <a:off x="0" y="0"/>
                      <a:ext cx="2609850" cy="2454275"/>
                    </a:xfrm>
                    <a:prstGeom prst="rect">
                      <a:avLst/>
                    </a:prstGeom>
                  </pic:spPr>
                </pic:pic>
              </a:graphicData>
            </a:graphic>
            <wp14:sizeRelH relativeFrom="margin">
              <wp14:pctWidth>0</wp14:pctWidth>
            </wp14:sizeRelH>
            <wp14:sizeRelV relativeFrom="margin">
              <wp14:pctHeight>0</wp14:pctHeight>
            </wp14:sizeRelV>
          </wp:anchor>
        </w:drawing>
      </w:r>
    </w:p>
    <w:p w14:paraId="39175ADC" w14:textId="77777777" w:rsidR="00484319" w:rsidRDefault="00484319" w:rsidP="00CB6F1E">
      <w:pPr>
        <w:pStyle w:val="BodyText"/>
        <w:rPr>
          <w:rFonts w:asciiTheme="minorHAnsi" w:eastAsia="Times New Roman" w:hAnsiTheme="minorHAnsi" w:cstheme="minorHAnsi"/>
          <w:color w:val="222222"/>
          <w:lang w:val="en-GB" w:eastAsia="en-GB"/>
        </w:rPr>
      </w:pPr>
    </w:p>
    <w:p w14:paraId="7ED8FECB" w14:textId="77777777" w:rsidR="00484319" w:rsidRDefault="00484319" w:rsidP="00CB6F1E">
      <w:pPr>
        <w:pStyle w:val="BodyText"/>
        <w:rPr>
          <w:rFonts w:asciiTheme="minorHAnsi" w:eastAsia="Times New Roman" w:hAnsiTheme="minorHAnsi" w:cstheme="minorHAnsi"/>
          <w:color w:val="222222"/>
          <w:lang w:val="en-GB" w:eastAsia="en-GB"/>
        </w:rPr>
      </w:pPr>
    </w:p>
    <w:p w14:paraId="3834BAD1" w14:textId="77777777" w:rsidR="00484319" w:rsidRDefault="00484319" w:rsidP="00CB6F1E">
      <w:pPr>
        <w:pStyle w:val="BodyText"/>
        <w:rPr>
          <w:rFonts w:asciiTheme="minorHAnsi" w:eastAsia="Times New Roman" w:hAnsiTheme="minorHAnsi" w:cstheme="minorHAnsi"/>
          <w:color w:val="222222"/>
          <w:lang w:val="en-GB" w:eastAsia="en-GB"/>
        </w:rPr>
      </w:pPr>
    </w:p>
    <w:p w14:paraId="5DB47559" w14:textId="77777777" w:rsidR="00484319" w:rsidRDefault="00484319" w:rsidP="00CB6F1E">
      <w:pPr>
        <w:pStyle w:val="BodyText"/>
        <w:rPr>
          <w:rFonts w:asciiTheme="minorHAnsi" w:eastAsia="Times New Roman" w:hAnsiTheme="minorHAnsi" w:cstheme="minorHAnsi"/>
          <w:color w:val="222222"/>
          <w:lang w:val="en-GB" w:eastAsia="en-GB"/>
        </w:rPr>
      </w:pPr>
    </w:p>
    <w:p w14:paraId="70180786" w14:textId="77777777" w:rsidR="00484319" w:rsidRDefault="00484319" w:rsidP="00CB6F1E">
      <w:pPr>
        <w:pStyle w:val="BodyText"/>
        <w:rPr>
          <w:rFonts w:asciiTheme="minorHAnsi" w:eastAsia="Times New Roman" w:hAnsiTheme="minorHAnsi" w:cstheme="minorHAnsi"/>
          <w:color w:val="222222"/>
          <w:lang w:val="en-GB" w:eastAsia="en-GB"/>
        </w:rPr>
      </w:pPr>
    </w:p>
    <w:p w14:paraId="54E09921" w14:textId="665E8A13" w:rsidR="00484319" w:rsidRDefault="00484319" w:rsidP="00CB6F1E">
      <w:pPr>
        <w:pStyle w:val="BodyText"/>
        <w:rPr>
          <w:rFonts w:asciiTheme="minorHAnsi" w:eastAsia="Times New Roman" w:hAnsiTheme="minorHAnsi" w:cstheme="minorHAnsi"/>
          <w:color w:val="222222"/>
          <w:lang w:val="en-GB" w:eastAsia="en-GB"/>
        </w:rPr>
      </w:pPr>
    </w:p>
    <w:p w14:paraId="30E198E3" w14:textId="77777777" w:rsidR="00484319" w:rsidRDefault="00484319" w:rsidP="00CB6F1E">
      <w:pPr>
        <w:pStyle w:val="BodyText"/>
        <w:rPr>
          <w:rFonts w:asciiTheme="minorHAnsi" w:eastAsia="Times New Roman" w:hAnsiTheme="minorHAnsi" w:cstheme="minorHAnsi"/>
          <w:color w:val="222222"/>
          <w:lang w:val="en-GB" w:eastAsia="en-GB"/>
        </w:rPr>
      </w:pPr>
    </w:p>
    <w:p w14:paraId="455A6C4B" w14:textId="77777777" w:rsidR="00484319" w:rsidRDefault="00484319" w:rsidP="00CB6F1E">
      <w:pPr>
        <w:pStyle w:val="BodyText"/>
        <w:rPr>
          <w:rFonts w:asciiTheme="minorHAnsi" w:eastAsia="Times New Roman" w:hAnsiTheme="minorHAnsi" w:cstheme="minorHAnsi"/>
          <w:color w:val="222222"/>
          <w:lang w:val="en-GB" w:eastAsia="en-GB"/>
        </w:rPr>
      </w:pPr>
    </w:p>
    <w:p w14:paraId="0178B12B" w14:textId="77777777" w:rsidR="00484319" w:rsidRDefault="00484319" w:rsidP="00CB6F1E">
      <w:pPr>
        <w:pStyle w:val="BodyText"/>
        <w:rPr>
          <w:rFonts w:asciiTheme="minorHAnsi" w:eastAsia="Times New Roman" w:hAnsiTheme="minorHAnsi" w:cstheme="minorHAnsi"/>
          <w:color w:val="222222"/>
          <w:lang w:val="en-GB" w:eastAsia="en-GB"/>
        </w:rPr>
      </w:pPr>
    </w:p>
    <w:p w14:paraId="1760B860" w14:textId="77777777" w:rsidR="00484319" w:rsidRDefault="00484319" w:rsidP="00CB6F1E">
      <w:pPr>
        <w:pStyle w:val="BodyText"/>
        <w:rPr>
          <w:rFonts w:asciiTheme="minorHAnsi" w:eastAsia="Times New Roman" w:hAnsiTheme="minorHAnsi" w:cstheme="minorHAnsi"/>
          <w:color w:val="222222"/>
          <w:lang w:val="en-GB" w:eastAsia="en-GB"/>
        </w:rPr>
      </w:pPr>
    </w:p>
    <w:p w14:paraId="03587BCF" w14:textId="77777777" w:rsidR="00484319" w:rsidRDefault="00484319" w:rsidP="00CB6F1E">
      <w:pPr>
        <w:pStyle w:val="BodyText"/>
        <w:rPr>
          <w:rFonts w:asciiTheme="minorHAnsi" w:eastAsia="Times New Roman" w:hAnsiTheme="minorHAnsi" w:cstheme="minorHAnsi"/>
          <w:color w:val="222222"/>
          <w:lang w:val="en-GB" w:eastAsia="en-GB"/>
        </w:rPr>
      </w:pPr>
    </w:p>
    <w:p w14:paraId="2DB77F82" w14:textId="77777777" w:rsidR="00484319" w:rsidRDefault="00484319" w:rsidP="00CB6F1E">
      <w:pPr>
        <w:pStyle w:val="BodyText"/>
        <w:rPr>
          <w:rFonts w:asciiTheme="minorHAnsi" w:eastAsia="Times New Roman" w:hAnsiTheme="minorHAnsi" w:cstheme="minorHAnsi"/>
          <w:color w:val="222222"/>
          <w:lang w:val="en-GB" w:eastAsia="en-GB"/>
        </w:rPr>
      </w:pPr>
    </w:p>
    <w:p w14:paraId="5CF22782" w14:textId="77777777" w:rsidR="00484319" w:rsidRDefault="00484319" w:rsidP="00CB6F1E">
      <w:pPr>
        <w:pStyle w:val="BodyText"/>
        <w:rPr>
          <w:rFonts w:asciiTheme="minorHAnsi" w:eastAsia="Times New Roman" w:hAnsiTheme="minorHAnsi" w:cstheme="minorHAnsi"/>
          <w:color w:val="222222"/>
          <w:lang w:val="en-GB" w:eastAsia="en-GB"/>
        </w:rPr>
      </w:pPr>
    </w:p>
    <w:p w14:paraId="645D809A" w14:textId="1BE56FC7" w:rsidR="00653F08" w:rsidRDefault="00653F08" w:rsidP="00B408CF">
      <w:pPr>
        <w:pStyle w:val="BodyText"/>
        <w:ind w:firstLine="720"/>
        <w:rPr>
          <w:rFonts w:asciiTheme="minorHAnsi" w:eastAsia="Times New Roman" w:hAnsiTheme="minorHAnsi" w:cstheme="minorHAnsi"/>
          <w:color w:val="222222"/>
          <w:lang w:val="en-GB" w:eastAsia="en-GB"/>
        </w:rPr>
      </w:pPr>
      <w:r>
        <w:rPr>
          <w:rFonts w:asciiTheme="minorHAnsi" w:eastAsia="Times New Roman" w:hAnsiTheme="minorHAnsi" w:cstheme="minorHAnsi"/>
          <w:color w:val="222222"/>
          <w:lang w:val="en-GB" w:eastAsia="en-GB"/>
        </w:rPr>
        <w:t>Life Tunnel by architectural firm Altelier Bow Wow was an installation project displayed in London’s Hayward Gallery, 2008, exhibiting</w:t>
      </w:r>
      <w:r w:rsidR="00B408CF">
        <w:rPr>
          <w:rFonts w:asciiTheme="minorHAnsi" w:eastAsia="Times New Roman" w:hAnsiTheme="minorHAnsi" w:cstheme="minorHAnsi"/>
          <w:color w:val="222222"/>
          <w:lang w:val="en-GB" w:eastAsia="en-GB"/>
        </w:rPr>
        <w:t xml:space="preserve"> the unique</w:t>
      </w:r>
      <w:r>
        <w:rPr>
          <w:rFonts w:asciiTheme="minorHAnsi" w:eastAsia="Times New Roman" w:hAnsiTheme="minorHAnsi" w:cstheme="minorHAnsi"/>
          <w:color w:val="222222"/>
          <w:lang w:val="en-GB" w:eastAsia="en-GB"/>
        </w:rPr>
        <w:t xml:space="preserve"> conceptual creativity and imagination the firm can produce. The multifaced structure </w:t>
      </w:r>
      <w:r w:rsidR="00425003">
        <w:rPr>
          <w:rFonts w:asciiTheme="minorHAnsi" w:eastAsia="Times New Roman" w:hAnsiTheme="minorHAnsi" w:cstheme="minorHAnsi"/>
          <w:color w:val="222222"/>
          <w:lang w:val="en-GB" w:eastAsia="en-GB"/>
        </w:rPr>
        <w:t>enhances a sense of illusion and multi-dimensionality as it produces striking lighting and reflective faces. The tunnel</w:t>
      </w:r>
      <w:r w:rsidR="00B408CF">
        <w:rPr>
          <w:rFonts w:asciiTheme="minorHAnsi" w:eastAsia="Times New Roman" w:hAnsiTheme="minorHAnsi" w:cstheme="minorHAnsi"/>
          <w:color w:val="222222"/>
          <w:lang w:val="en-GB" w:eastAsia="en-GB"/>
        </w:rPr>
        <w:t xml:space="preserve"> demonstrates</w:t>
      </w:r>
      <w:r w:rsidR="00425003">
        <w:rPr>
          <w:rFonts w:asciiTheme="minorHAnsi" w:eastAsia="Times New Roman" w:hAnsiTheme="minorHAnsi" w:cstheme="minorHAnsi"/>
          <w:color w:val="222222"/>
          <w:lang w:val="en-GB" w:eastAsia="en-GB"/>
        </w:rPr>
        <w:t xml:space="preserve"> the idea of</w:t>
      </w:r>
      <w:r w:rsidR="00B408CF">
        <w:rPr>
          <w:rFonts w:asciiTheme="minorHAnsi" w:eastAsia="Times New Roman" w:hAnsiTheme="minorHAnsi" w:cstheme="minorHAnsi"/>
          <w:color w:val="222222"/>
          <w:lang w:val="en-GB" w:eastAsia="en-GB"/>
        </w:rPr>
        <w:t xml:space="preserve"> a</w:t>
      </w:r>
      <w:r w:rsidR="00425003">
        <w:rPr>
          <w:rFonts w:asciiTheme="minorHAnsi" w:eastAsia="Times New Roman" w:hAnsiTheme="minorHAnsi" w:cstheme="minorHAnsi"/>
          <w:color w:val="222222"/>
          <w:lang w:val="en-GB" w:eastAsia="en-GB"/>
        </w:rPr>
        <w:t xml:space="preserve"> </w:t>
      </w:r>
      <w:r w:rsidR="00425003">
        <w:rPr>
          <w:rFonts w:asciiTheme="minorHAnsi" w:eastAsia="Times New Roman" w:hAnsiTheme="minorHAnsi" w:cstheme="minorHAnsi"/>
          <w:color w:val="222222"/>
          <w:lang w:val="en-GB" w:eastAsia="en-GB"/>
        </w:rPr>
        <w:lastRenderedPageBreak/>
        <w:t>surreal environmental experience, allowing audiences to engage with the work and create a personal perception of spatial awareness interactively. I chose this piece of work to be the centre of my curated exhibition as it represents the relationship between space and experience, allow</w:t>
      </w:r>
      <w:r w:rsidR="00B408CF">
        <w:rPr>
          <w:rFonts w:asciiTheme="minorHAnsi" w:eastAsia="Times New Roman" w:hAnsiTheme="minorHAnsi" w:cstheme="minorHAnsi"/>
          <w:color w:val="222222"/>
          <w:lang w:val="en-GB" w:eastAsia="en-GB"/>
        </w:rPr>
        <w:t>ing the audience</w:t>
      </w:r>
      <w:r w:rsidR="00425003">
        <w:rPr>
          <w:rFonts w:asciiTheme="minorHAnsi" w:eastAsia="Times New Roman" w:hAnsiTheme="minorHAnsi" w:cstheme="minorHAnsi"/>
          <w:color w:val="222222"/>
          <w:lang w:val="en-GB" w:eastAsia="en-GB"/>
        </w:rPr>
        <w:t xml:space="preserve"> to physically experience shape in its geometric complexity. </w:t>
      </w:r>
      <w:r w:rsidR="001F4BF8">
        <w:rPr>
          <w:rFonts w:asciiTheme="minorHAnsi" w:eastAsia="Times New Roman" w:hAnsiTheme="minorHAnsi" w:cstheme="minorHAnsi"/>
          <w:color w:val="222222"/>
          <w:lang w:val="en-GB" w:eastAsia="en-GB"/>
        </w:rPr>
        <w:t xml:space="preserve">This art work also demonstrates the breaking of architectural boundaries that encompasses architectonic art. </w:t>
      </w:r>
      <w:r w:rsidR="00425003">
        <w:rPr>
          <w:rFonts w:asciiTheme="minorHAnsi" w:eastAsia="Times New Roman" w:hAnsiTheme="minorHAnsi" w:cstheme="minorHAnsi"/>
          <w:color w:val="222222"/>
          <w:lang w:val="en-GB" w:eastAsia="en-GB"/>
        </w:rPr>
        <w:t xml:space="preserve">These individual installations share a deep sense of spatial respect accented by structural detail and architectural craftsmanship. Each </w:t>
      </w:r>
      <w:r w:rsidR="001F4BF8">
        <w:rPr>
          <w:rFonts w:asciiTheme="minorHAnsi" w:eastAsia="Times New Roman" w:hAnsiTheme="minorHAnsi" w:cstheme="minorHAnsi"/>
          <w:color w:val="222222"/>
          <w:lang w:val="en-GB" w:eastAsia="en-GB"/>
        </w:rPr>
        <w:t xml:space="preserve">piece of work has a </w:t>
      </w:r>
      <w:r w:rsidR="00425003">
        <w:rPr>
          <w:rFonts w:asciiTheme="minorHAnsi" w:eastAsia="Times New Roman" w:hAnsiTheme="minorHAnsi" w:cstheme="minorHAnsi"/>
          <w:color w:val="222222"/>
          <w:lang w:val="en-GB" w:eastAsia="en-GB"/>
        </w:rPr>
        <w:t>strong use of vivid shape and conceptual design theories, compliment</w:t>
      </w:r>
      <w:r w:rsidR="001F4BF8">
        <w:rPr>
          <w:rFonts w:asciiTheme="minorHAnsi" w:eastAsia="Times New Roman" w:hAnsiTheme="minorHAnsi" w:cstheme="minorHAnsi"/>
          <w:color w:val="222222"/>
          <w:lang w:val="en-GB" w:eastAsia="en-GB"/>
        </w:rPr>
        <w:t>ing</w:t>
      </w:r>
      <w:r w:rsidR="00425003">
        <w:rPr>
          <w:rFonts w:asciiTheme="minorHAnsi" w:eastAsia="Times New Roman" w:hAnsiTheme="minorHAnsi" w:cstheme="minorHAnsi"/>
          <w:color w:val="222222"/>
          <w:lang w:val="en-GB" w:eastAsia="en-GB"/>
        </w:rPr>
        <w:t xml:space="preserve"> </w:t>
      </w:r>
      <w:r w:rsidR="001F4BF8">
        <w:rPr>
          <w:rFonts w:asciiTheme="minorHAnsi" w:eastAsia="Times New Roman" w:hAnsiTheme="minorHAnsi" w:cstheme="minorHAnsi"/>
          <w:color w:val="222222"/>
          <w:lang w:val="en-GB" w:eastAsia="en-GB"/>
        </w:rPr>
        <w:t>each other</w:t>
      </w:r>
      <w:r w:rsidR="00425003">
        <w:rPr>
          <w:rFonts w:asciiTheme="minorHAnsi" w:eastAsia="Times New Roman" w:hAnsiTheme="minorHAnsi" w:cstheme="minorHAnsi"/>
          <w:color w:val="222222"/>
          <w:lang w:val="en-GB" w:eastAsia="en-GB"/>
        </w:rPr>
        <w:t xml:space="preserve"> by actively involving the gallery into the exhibition itself</w:t>
      </w:r>
      <w:r w:rsidR="001F4BF8">
        <w:rPr>
          <w:rFonts w:asciiTheme="minorHAnsi" w:eastAsia="Times New Roman" w:hAnsiTheme="minorHAnsi" w:cstheme="minorHAnsi"/>
          <w:color w:val="222222"/>
          <w:lang w:val="en-GB" w:eastAsia="en-GB"/>
        </w:rPr>
        <w:t xml:space="preserve"> through use of space</w:t>
      </w:r>
      <w:r w:rsidR="00425003">
        <w:rPr>
          <w:rFonts w:asciiTheme="minorHAnsi" w:eastAsia="Times New Roman" w:hAnsiTheme="minorHAnsi" w:cstheme="minorHAnsi"/>
          <w:color w:val="222222"/>
          <w:lang w:val="en-GB" w:eastAsia="en-GB"/>
        </w:rPr>
        <w:t xml:space="preserve">, creating a unanimous flow of magnitude and </w:t>
      </w:r>
      <w:r w:rsidR="00484319">
        <w:rPr>
          <w:rFonts w:asciiTheme="minorHAnsi" w:eastAsia="Times New Roman" w:hAnsiTheme="minorHAnsi" w:cstheme="minorHAnsi"/>
          <w:color w:val="222222"/>
          <w:lang w:val="en-GB" w:eastAsia="en-GB"/>
        </w:rPr>
        <w:t>architectonic consciousness.</w:t>
      </w:r>
      <w:r w:rsidR="00825C09">
        <w:rPr>
          <w:rFonts w:asciiTheme="minorHAnsi" w:eastAsia="Times New Roman" w:hAnsiTheme="minorHAnsi" w:cstheme="minorHAnsi"/>
          <w:color w:val="222222"/>
          <w:lang w:val="en-GB" w:eastAsia="en-GB"/>
        </w:rPr>
        <w:t xml:space="preserve"> </w:t>
      </w:r>
      <w:r w:rsidR="00484319">
        <w:rPr>
          <w:rFonts w:asciiTheme="minorHAnsi" w:eastAsia="Times New Roman" w:hAnsiTheme="minorHAnsi" w:cstheme="minorHAnsi"/>
          <w:color w:val="222222"/>
          <w:lang w:val="en-GB" w:eastAsia="en-GB"/>
        </w:rPr>
        <w:t xml:space="preserve">  </w:t>
      </w:r>
      <w:r w:rsidR="00425003">
        <w:rPr>
          <w:rFonts w:asciiTheme="minorHAnsi" w:eastAsia="Times New Roman" w:hAnsiTheme="minorHAnsi" w:cstheme="minorHAnsi"/>
          <w:color w:val="222222"/>
          <w:lang w:val="en-GB" w:eastAsia="en-GB"/>
        </w:rPr>
        <w:t xml:space="preserve">  </w:t>
      </w:r>
    </w:p>
    <w:p w14:paraId="2BE1991C" w14:textId="43A19BD4" w:rsidR="00653F08" w:rsidRDefault="00653F08" w:rsidP="00CB6F1E">
      <w:pPr>
        <w:pStyle w:val="BodyText"/>
        <w:rPr>
          <w:rFonts w:asciiTheme="minorHAnsi" w:eastAsia="Times New Roman" w:hAnsiTheme="minorHAnsi" w:cstheme="minorHAnsi"/>
          <w:color w:val="222222"/>
          <w:lang w:val="en-GB" w:eastAsia="en-GB"/>
        </w:rPr>
      </w:pPr>
    </w:p>
    <w:p w14:paraId="29E3E2B1" w14:textId="77777777" w:rsidR="00484319" w:rsidRDefault="00484319" w:rsidP="00CB6F1E">
      <w:pPr>
        <w:pStyle w:val="BodyText"/>
        <w:rPr>
          <w:rFonts w:asciiTheme="minorHAnsi" w:eastAsia="Times New Roman" w:hAnsiTheme="minorHAnsi" w:cstheme="minorHAnsi"/>
          <w:color w:val="222222"/>
          <w:lang w:val="en-GB" w:eastAsia="en-GB"/>
        </w:rPr>
      </w:pPr>
    </w:p>
    <w:p w14:paraId="51D68018" w14:textId="220D26D4" w:rsidR="00C506E9" w:rsidRDefault="00C506E9" w:rsidP="00CB6F1E">
      <w:pPr>
        <w:pStyle w:val="BodyText"/>
        <w:rPr>
          <w:rFonts w:asciiTheme="minorHAnsi" w:eastAsia="Times New Roman" w:hAnsiTheme="minorHAnsi" w:cstheme="minorHAnsi"/>
          <w:color w:val="222222"/>
          <w:lang w:val="en-GB" w:eastAsia="en-GB"/>
        </w:rPr>
      </w:pPr>
      <w:r>
        <w:rPr>
          <w:rFonts w:asciiTheme="minorHAnsi" w:eastAsia="Times New Roman" w:hAnsiTheme="minorHAnsi" w:cstheme="minorHAnsi"/>
          <w:color w:val="222222"/>
          <w:lang w:val="en-GB" w:eastAsia="en-GB"/>
        </w:rPr>
        <w:t xml:space="preserve"> </w:t>
      </w:r>
    </w:p>
    <w:p w14:paraId="1AC8269D" w14:textId="094C36A9" w:rsidR="00C506E9" w:rsidRDefault="00C506E9" w:rsidP="00565D5C">
      <w:pPr>
        <w:rPr>
          <w:rFonts w:eastAsia="Times New Roman" w:cstheme="minorHAnsi"/>
          <w:color w:val="222222"/>
          <w:lang w:val="en-GB" w:eastAsia="en-GB"/>
        </w:rPr>
      </w:pPr>
    </w:p>
    <w:p w14:paraId="3A454A6C" w14:textId="6AA9D28F" w:rsidR="00B62DC6" w:rsidRDefault="00B62DC6" w:rsidP="00565D5C">
      <w:pPr>
        <w:rPr>
          <w:b/>
          <w:sz w:val="28"/>
        </w:rPr>
      </w:pPr>
    </w:p>
    <w:p w14:paraId="625FA50C" w14:textId="244869AF" w:rsidR="00B62DC6" w:rsidRDefault="00B62DC6" w:rsidP="00565D5C">
      <w:pPr>
        <w:rPr>
          <w:b/>
          <w:sz w:val="28"/>
        </w:rPr>
      </w:pPr>
    </w:p>
    <w:p w14:paraId="1244A212" w14:textId="2D1543D9" w:rsidR="00B62DC6" w:rsidRDefault="00B62DC6" w:rsidP="00565D5C">
      <w:pPr>
        <w:rPr>
          <w:b/>
          <w:sz w:val="28"/>
        </w:rPr>
      </w:pPr>
    </w:p>
    <w:p w14:paraId="1CB0AF53" w14:textId="46F785E3" w:rsidR="00B62DC6" w:rsidRDefault="00B62DC6" w:rsidP="00565D5C">
      <w:pPr>
        <w:rPr>
          <w:b/>
          <w:sz w:val="28"/>
        </w:rPr>
      </w:pPr>
    </w:p>
    <w:p w14:paraId="031EE6DA" w14:textId="035D7466" w:rsidR="00B62DC6" w:rsidRDefault="00B62DC6" w:rsidP="00565D5C">
      <w:pPr>
        <w:rPr>
          <w:b/>
          <w:sz w:val="28"/>
        </w:rPr>
      </w:pPr>
    </w:p>
    <w:p w14:paraId="158EFE2D" w14:textId="0929C3C4" w:rsidR="00B62DC6" w:rsidRDefault="00B62DC6" w:rsidP="00565D5C">
      <w:pPr>
        <w:rPr>
          <w:b/>
          <w:sz w:val="28"/>
        </w:rPr>
      </w:pPr>
    </w:p>
    <w:p w14:paraId="56ADF5BA" w14:textId="0F0D8AE1" w:rsidR="00B62DC6" w:rsidRDefault="00B62DC6" w:rsidP="00565D5C">
      <w:pPr>
        <w:rPr>
          <w:b/>
          <w:sz w:val="28"/>
        </w:rPr>
      </w:pPr>
    </w:p>
    <w:p w14:paraId="0C82936D" w14:textId="77777777" w:rsidR="00484319" w:rsidRDefault="00484319" w:rsidP="00565D5C">
      <w:pPr>
        <w:rPr>
          <w:b/>
          <w:sz w:val="28"/>
        </w:rPr>
      </w:pPr>
    </w:p>
    <w:p w14:paraId="2BB626CA" w14:textId="77777777" w:rsidR="00484319" w:rsidRDefault="00484319" w:rsidP="00565D5C">
      <w:pPr>
        <w:rPr>
          <w:b/>
          <w:sz w:val="28"/>
        </w:rPr>
      </w:pPr>
    </w:p>
    <w:p w14:paraId="67237450" w14:textId="698DF6E6" w:rsidR="00565D5C" w:rsidRPr="00BB19B8" w:rsidRDefault="00565D5C" w:rsidP="00565D5C">
      <w:pPr>
        <w:rPr>
          <w:sz w:val="28"/>
        </w:rPr>
      </w:pPr>
      <w:r w:rsidRPr="00BB19B8">
        <w:rPr>
          <w:b/>
          <w:sz w:val="28"/>
        </w:rPr>
        <w:t>Referencing:</w:t>
      </w:r>
      <w:r w:rsidR="00825C09">
        <w:rPr>
          <w:b/>
          <w:sz w:val="28"/>
        </w:rPr>
        <w:t xml:space="preserve"> </w:t>
      </w:r>
    </w:p>
    <w:p w14:paraId="27DBAE61" w14:textId="06683770" w:rsidR="00565D5C" w:rsidRPr="00BB19B8" w:rsidRDefault="00565D5C" w:rsidP="00565D5C">
      <w:pPr>
        <w:rPr>
          <w:sz w:val="28"/>
        </w:rPr>
      </w:pPr>
      <w:r w:rsidRPr="00BB19B8">
        <w:rPr>
          <w:sz w:val="28"/>
        </w:rPr>
        <w:t xml:space="preserve">                                           </w:t>
      </w:r>
    </w:p>
    <w:p w14:paraId="31BD7C4E" w14:textId="77777777" w:rsidR="00565D5C" w:rsidRPr="00915C6B" w:rsidRDefault="00565D5C" w:rsidP="00565D5C">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915C6B">
        <w:rPr>
          <w:rFonts w:asciiTheme="minorHAnsi" w:hAnsiTheme="minorHAnsi" w:cstheme="minorHAnsi"/>
          <w:sz w:val="30"/>
        </w:rPr>
        <w:t xml:space="preserve">Edmund Bacon (1967) </w:t>
      </w:r>
      <w:r w:rsidRPr="00915C6B">
        <w:rPr>
          <w:rFonts w:asciiTheme="minorHAnsi" w:hAnsiTheme="minorHAnsi" w:cstheme="minorHAnsi"/>
          <w:i/>
          <w:sz w:val="30"/>
        </w:rPr>
        <w:t>The Design of Cities</w:t>
      </w:r>
      <w:r w:rsidRPr="00915C6B">
        <w:rPr>
          <w:rFonts w:asciiTheme="minorHAnsi" w:hAnsiTheme="minorHAnsi" w:cstheme="minorHAnsi"/>
          <w:sz w:val="30"/>
        </w:rPr>
        <w:t xml:space="preserve">. Thames &amp; Hudson </w:t>
      </w:r>
    </w:p>
    <w:p w14:paraId="4D569799" w14:textId="77777777" w:rsidR="00565D5C" w:rsidRPr="00915C6B" w:rsidRDefault="00565D5C" w:rsidP="00565D5C">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915C6B">
        <w:rPr>
          <w:rFonts w:asciiTheme="minorHAnsi" w:hAnsiTheme="minorHAnsi" w:cstheme="minorHAnsi"/>
          <w:sz w:val="30"/>
        </w:rPr>
        <w:t xml:space="preserve">Bjarke Ingels Architect </w:t>
      </w:r>
      <w:hyperlink r:id="rId11" w:anchor="projects" w:history="1">
        <w:r w:rsidRPr="00915C6B">
          <w:rPr>
            <w:rStyle w:val="Hyperlink"/>
            <w:rFonts w:asciiTheme="minorHAnsi" w:hAnsiTheme="minorHAnsi" w:cstheme="minorHAnsi"/>
            <w:sz w:val="30"/>
          </w:rPr>
          <w:t>http://www.big.dk/#projects</w:t>
        </w:r>
      </w:hyperlink>
    </w:p>
    <w:p w14:paraId="0E02AB91" w14:textId="12AB1F09" w:rsidR="00565D5C" w:rsidRDefault="00565D5C" w:rsidP="00565D5C">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915C6B">
        <w:rPr>
          <w:rFonts w:asciiTheme="minorHAnsi" w:hAnsiTheme="minorHAnsi" w:cstheme="minorHAnsi"/>
          <w:sz w:val="30"/>
        </w:rPr>
        <w:t xml:space="preserve">C S Pierce (1878) </w:t>
      </w:r>
      <w:r w:rsidRPr="00915C6B">
        <w:rPr>
          <w:rFonts w:asciiTheme="minorHAnsi" w:hAnsiTheme="minorHAnsi" w:cstheme="minorHAnsi"/>
          <w:i/>
          <w:sz w:val="30"/>
        </w:rPr>
        <w:t>Illustrations of the logic of science II</w:t>
      </w:r>
      <w:r w:rsidR="00915C6B">
        <w:rPr>
          <w:rFonts w:asciiTheme="minorHAnsi" w:hAnsiTheme="minorHAnsi" w:cstheme="minorHAnsi"/>
          <w:sz w:val="30"/>
        </w:rPr>
        <w:t xml:space="preserve">. </w:t>
      </w:r>
      <w:r w:rsidRPr="00915C6B">
        <w:rPr>
          <w:rFonts w:asciiTheme="minorHAnsi" w:hAnsiTheme="minorHAnsi" w:cstheme="minorHAnsi"/>
          <w:sz w:val="30"/>
        </w:rPr>
        <w:t>Edited by Cornelis D Waal Popular Science Monthly Volume 12 March</w:t>
      </w:r>
    </w:p>
    <w:p w14:paraId="776AD640" w14:textId="3F4DA631" w:rsidR="00915C6B" w:rsidRDefault="00915C6B" w:rsidP="00565D5C">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915C6B">
        <w:rPr>
          <w:rFonts w:asciiTheme="minorHAnsi" w:hAnsiTheme="minorHAnsi" w:cstheme="minorHAnsi"/>
          <w:sz w:val="30"/>
        </w:rPr>
        <w:lastRenderedPageBreak/>
        <w:t xml:space="preserve">Andrea </w:t>
      </w:r>
      <w:r>
        <w:rPr>
          <w:rFonts w:asciiTheme="minorHAnsi" w:hAnsiTheme="minorHAnsi" w:cstheme="minorHAnsi"/>
          <w:sz w:val="30"/>
        </w:rPr>
        <w:t xml:space="preserve">Branzi (2008) </w:t>
      </w:r>
      <w:r>
        <w:rPr>
          <w:rFonts w:asciiTheme="minorHAnsi" w:hAnsiTheme="minorHAnsi" w:cstheme="minorHAnsi"/>
          <w:i/>
          <w:sz w:val="30"/>
        </w:rPr>
        <w:t xml:space="preserve">Open Enclosures. </w:t>
      </w:r>
      <w:r>
        <w:rPr>
          <w:rFonts w:asciiTheme="minorHAnsi" w:hAnsiTheme="minorHAnsi" w:cstheme="minorHAnsi"/>
          <w:sz w:val="30"/>
        </w:rPr>
        <w:t>Paris, Fondation Cartier, pour l’art contemporain</w:t>
      </w:r>
    </w:p>
    <w:p w14:paraId="77DF23EB" w14:textId="77777777" w:rsidR="00484319" w:rsidRDefault="00863E3B" w:rsidP="00863E3B">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863E3B">
        <w:rPr>
          <w:rFonts w:asciiTheme="minorHAnsi" w:hAnsiTheme="minorHAnsi" w:cstheme="minorHAnsi"/>
          <w:sz w:val="30"/>
        </w:rPr>
        <w:t>Michael Hiezer</w:t>
      </w:r>
      <w:r>
        <w:rPr>
          <w:rFonts w:asciiTheme="minorHAnsi" w:hAnsiTheme="minorHAnsi" w:cstheme="minorHAnsi"/>
          <w:sz w:val="30"/>
        </w:rPr>
        <w:t xml:space="preserve"> (1999) </w:t>
      </w:r>
      <w:r w:rsidRPr="00863E3B">
        <w:rPr>
          <w:rFonts w:asciiTheme="minorHAnsi" w:hAnsiTheme="minorHAnsi" w:cstheme="minorHAnsi"/>
          <w:i/>
          <w:sz w:val="30"/>
        </w:rPr>
        <w:t>A Sculptor's Colossus of the Desert</w:t>
      </w:r>
      <w:r>
        <w:rPr>
          <w:rFonts w:asciiTheme="minorHAnsi" w:hAnsiTheme="minorHAnsi" w:cstheme="minorHAnsi"/>
          <w:i/>
          <w:sz w:val="30"/>
        </w:rPr>
        <w:t xml:space="preserve">. </w:t>
      </w:r>
      <w:r w:rsidRPr="00863E3B">
        <w:rPr>
          <w:rFonts w:asciiTheme="minorHAnsi" w:hAnsiTheme="minorHAnsi" w:cstheme="minorHAnsi"/>
          <w:sz w:val="30"/>
        </w:rPr>
        <w:t>M</w:t>
      </w:r>
      <w:r>
        <w:rPr>
          <w:rFonts w:asciiTheme="minorHAnsi" w:hAnsiTheme="minorHAnsi" w:cstheme="minorHAnsi"/>
          <w:sz w:val="30"/>
        </w:rPr>
        <w:t>ichael Kimmelman.</w:t>
      </w:r>
    </w:p>
    <w:p w14:paraId="20ED6CFC" w14:textId="2D790AEC" w:rsidR="00915C6B" w:rsidRDefault="00484319" w:rsidP="00484319">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484319">
        <w:rPr>
          <w:rFonts w:asciiTheme="minorHAnsi" w:hAnsiTheme="minorHAnsi" w:cstheme="minorHAnsi"/>
          <w:sz w:val="30"/>
        </w:rPr>
        <w:t>Alexander Galloway</w:t>
      </w:r>
      <w:r>
        <w:rPr>
          <w:rFonts w:asciiTheme="minorHAnsi" w:hAnsiTheme="minorHAnsi" w:cstheme="minorHAnsi"/>
          <w:sz w:val="30"/>
        </w:rPr>
        <w:t xml:space="preserve"> Interview with Sarah Oppenheimer. BOMB Magazine Sept 15</w:t>
      </w:r>
      <w:r w:rsidRPr="00484319">
        <w:rPr>
          <w:rFonts w:asciiTheme="minorHAnsi" w:hAnsiTheme="minorHAnsi" w:cstheme="minorHAnsi"/>
          <w:sz w:val="30"/>
          <w:vertAlign w:val="superscript"/>
        </w:rPr>
        <w:t>th</w:t>
      </w:r>
      <w:r>
        <w:rPr>
          <w:rFonts w:asciiTheme="minorHAnsi" w:hAnsiTheme="minorHAnsi" w:cstheme="minorHAnsi"/>
          <w:sz w:val="30"/>
        </w:rPr>
        <w:t xml:space="preserve">, 2016. Available at: </w:t>
      </w:r>
      <w:hyperlink r:id="rId12" w:history="1">
        <w:r w:rsidRPr="002C6380">
          <w:rPr>
            <w:rStyle w:val="Hyperlink"/>
            <w:rFonts w:asciiTheme="minorHAnsi" w:hAnsiTheme="minorHAnsi" w:cstheme="minorHAnsi"/>
            <w:sz w:val="30"/>
          </w:rPr>
          <w:t>https://bombmagazine.org/articles/sarah-oppenheimer/</w:t>
        </w:r>
      </w:hyperlink>
    </w:p>
    <w:p w14:paraId="419F7998" w14:textId="2F680D93" w:rsidR="00484319" w:rsidRDefault="00825C09" w:rsidP="00825C09">
      <w:pPr>
        <w:pStyle w:val="ListParagraph"/>
        <w:widowControl/>
        <w:numPr>
          <w:ilvl w:val="0"/>
          <w:numId w:val="5"/>
        </w:numPr>
        <w:autoSpaceDE/>
        <w:autoSpaceDN/>
        <w:spacing w:before="0" w:after="160" w:line="259" w:lineRule="auto"/>
        <w:contextualSpacing/>
        <w:rPr>
          <w:rFonts w:asciiTheme="minorHAnsi" w:hAnsiTheme="minorHAnsi" w:cstheme="minorHAnsi"/>
          <w:sz w:val="30"/>
        </w:rPr>
      </w:pPr>
      <w:r w:rsidRPr="00825C09">
        <w:rPr>
          <w:rFonts w:asciiTheme="minorHAnsi" w:hAnsiTheme="minorHAnsi" w:cstheme="minorHAnsi"/>
          <w:sz w:val="30"/>
        </w:rPr>
        <w:t>W</w:t>
      </w:r>
      <w:r>
        <w:rPr>
          <w:rFonts w:asciiTheme="minorHAnsi" w:hAnsiTheme="minorHAnsi" w:cstheme="minorHAnsi"/>
          <w:sz w:val="30"/>
        </w:rPr>
        <w:t>inston Churchill</w:t>
      </w:r>
      <w:r w:rsidRPr="00825C09">
        <w:rPr>
          <w:rFonts w:asciiTheme="minorHAnsi" w:hAnsiTheme="minorHAnsi" w:cstheme="minorHAnsi"/>
          <w:sz w:val="30"/>
        </w:rPr>
        <w:t>, speech to the House of Commons, Oct. 28, 1943</w:t>
      </w:r>
    </w:p>
    <w:p w14:paraId="45DD95BF" w14:textId="77777777" w:rsidR="00825C09" w:rsidRDefault="00825C09" w:rsidP="0041170C">
      <w:pPr>
        <w:pStyle w:val="ListParagraph"/>
        <w:widowControl/>
        <w:autoSpaceDE/>
        <w:autoSpaceDN/>
        <w:spacing w:before="0" w:after="160" w:line="259" w:lineRule="auto"/>
        <w:ind w:left="1440" w:firstLine="0"/>
        <w:contextualSpacing/>
        <w:rPr>
          <w:rFonts w:asciiTheme="minorHAnsi" w:hAnsiTheme="minorHAnsi" w:cstheme="minorHAnsi"/>
          <w:sz w:val="30"/>
        </w:rPr>
      </w:pPr>
    </w:p>
    <w:p w14:paraId="3D739C1D" w14:textId="77777777" w:rsidR="00825C09" w:rsidRDefault="00825C09" w:rsidP="00C506E9">
      <w:pPr>
        <w:spacing w:after="160" w:line="259" w:lineRule="auto"/>
        <w:contextualSpacing/>
        <w:rPr>
          <w:b/>
          <w:sz w:val="28"/>
        </w:rPr>
      </w:pPr>
    </w:p>
    <w:p w14:paraId="627A49B8" w14:textId="60C695F4" w:rsidR="00565D5C" w:rsidRPr="00C506E9" w:rsidRDefault="00565D5C" w:rsidP="00C506E9">
      <w:pPr>
        <w:spacing w:after="160" w:line="259" w:lineRule="auto"/>
        <w:contextualSpacing/>
        <w:rPr>
          <w:rFonts w:cstheme="minorHAnsi"/>
          <w:sz w:val="30"/>
        </w:rPr>
      </w:pPr>
      <w:r w:rsidRPr="00C506E9">
        <w:rPr>
          <w:b/>
          <w:sz w:val="28"/>
        </w:rPr>
        <w:t>Bibliography:</w:t>
      </w:r>
      <w:r w:rsidRPr="00C506E9">
        <w:rPr>
          <w:sz w:val="28"/>
        </w:rPr>
        <w:t xml:space="preserve">                                            </w:t>
      </w:r>
    </w:p>
    <w:p w14:paraId="086AF309" w14:textId="77777777" w:rsidR="00565D5C" w:rsidRDefault="00565D5C" w:rsidP="00565D5C">
      <w:pPr>
        <w:rPr>
          <w:sz w:val="28"/>
        </w:rPr>
      </w:pPr>
    </w:p>
    <w:p w14:paraId="09FA55EC"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13" w:history="1">
        <w:r w:rsidR="00565D5C" w:rsidRPr="00D121E7">
          <w:rPr>
            <w:rStyle w:val="Hyperlink"/>
            <w:sz w:val="28"/>
          </w:rPr>
          <w:t>https://www.slideshare.net/fdjaipur/theory-of-design-form</w:t>
        </w:r>
      </w:hyperlink>
    </w:p>
    <w:p w14:paraId="63BEF44E"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14" w:history="1">
        <w:r w:rsidR="00565D5C" w:rsidRPr="00D121E7">
          <w:rPr>
            <w:rStyle w:val="Hyperlink"/>
            <w:sz w:val="28"/>
          </w:rPr>
          <w:t>http://mcnabbstudio.com/city-series/</w:t>
        </w:r>
      </w:hyperlink>
    </w:p>
    <w:p w14:paraId="2FAF4FAB"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15" w:history="1">
        <w:r w:rsidR="00565D5C" w:rsidRPr="00D121E7">
          <w:rPr>
            <w:rStyle w:val="Hyperlink"/>
            <w:sz w:val="28"/>
          </w:rPr>
          <w:t>http://www.annelyjudafineart.co.uk/artists/sarah-oppenheimer</w:t>
        </w:r>
      </w:hyperlink>
    </w:p>
    <w:p w14:paraId="73902C35"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16" w:history="1">
        <w:r w:rsidR="00565D5C" w:rsidRPr="00D121E7">
          <w:rPr>
            <w:rStyle w:val="Hyperlink"/>
            <w:sz w:val="28"/>
          </w:rPr>
          <w:t>http://www.edgeoftheplank.com/2010/07/life-tunnel-by-atelier-bow-wow-at.html</w:t>
        </w:r>
      </w:hyperlink>
    </w:p>
    <w:p w14:paraId="7CFCEC54"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17" w:history="1">
        <w:r w:rsidR="00565D5C" w:rsidRPr="00D121E7">
          <w:rPr>
            <w:rStyle w:val="Hyperlink"/>
            <w:sz w:val="28"/>
          </w:rPr>
          <w:t>https://thecharnelhouse.org/2014/03/12/suprematism-in-architecture-kazimir-malevich-and-the-arkhitektons/</w:t>
        </w:r>
      </w:hyperlink>
    </w:p>
    <w:p w14:paraId="0E03551E" w14:textId="77777777" w:rsidR="00565D5C" w:rsidRPr="00AC52DE" w:rsidRDefault="007C2D2E" w:rsidP="00565D5C">
      <w:pPr>
        <w:pStyle w:val="ListParagraph"/>
        <w:widowControl/>
        <w:numPr>
          <w:ilvl w:val="0"/>
          <w:numId w:val="4"/>
        </w:numPr>
        <w:autoSpaceDE/>
        <w:autoSpaceDN/>
        <w:spacing w:before="0" w:after="160" w:line="259" w:lineRule="auto"/>
        <w:contextualSpacing/>
        <w:rPr>
          <w:sz w:val="28"/>
        </w:rPr>
      </w:pPr>
      <w:hyperlink r:id="rId18" w:history="1">
        <w:r w:rsidR="00565D5C" w:rsidRPr="00AC52DE">
          <w:rPr>
            <w:rStyle w:val="Hyperlink"/>
            <w:sz w:val="28"/>
          </w:rPr>
          <w:t>http://www.citizenbrooklyn.com/news/art-news/artists-astounding-architectural-skylines-are-made-out-of-scrap-wood/</w:t>
        </w:r>
      </w:hyperlink>
    </w:p>
    <w:p w14:paraId="30E52A74" w14:textId="77777777" w:rsidR="00565D5C" w:rsidRPr="00E663BE" w:rsidRDefault="007C2D2E" w:rsidP="00565D5C">
      <w:pPr>
        <w:pStyle w:val="ListParagraph"/>
        <w:widowControl/>
        <w:numPr>
          <w:ilvl w:val="0"/>
          <w:numId w:val="4"/>
        </w:numPr>
        <w:autoSpaceDE/>
        <w:autoSpaceDN/>
        <w:spacing w:before="0" w:after="160" w:line="259" w:lineRule="auto"/>
        <w:contextualSpacing/>
        <w:rPr>
          <w:rStyle w:val="Hyperlink"/>
          <w:sz w:val="28"/>
        </w:rPr>
      </w:pPr>
      <w:hyperlink r:id="rId19" w:history="1">
        <w:r w:rsidR="00565D5C" w:rsidRPr="00AC52DE">
          <w:rPr>
            <w:rStyle w:val="Hyperlink"/>
            <w:sz w:val="28"/>
          </w:rPr>
          <w:t>http://www.interiordesign.net/articles/13748-artist-sarah-oppenheimer-reconfigures-a-london-gallery-with-an-architectural-installation/</w:t>
        </w:r>
      </w:hyperlink>
    </w:p>
    <w:p w14:paraId="629A73B6" w14:textId="77777777" w:rsidR="00565D5C" w:rsidRPr="00E663BE" w:rsidRDefault="007C2D2E" w:rsidP="00565D5C">
      <w:pPr>
        <w:pStyle w:val="ListParagraph"/>
        <w:widowControl/>
        <w:numPr>
          <w:ilvl w:val="0"/>
          <w:numId w:val="4"/>
        </w:numPr>
        <w:autoSpaceDE/>
        <w:autoSpaceDN/>
        <w:spacing w:before="0" w:after="160" w:line="259" w:lineRule="auto"/>
        <w:contextualSpacing/>
        <w:rPr>
          <w:sz w:val="28"/>
        </w:rPr>
      </w:pPr>
      <w:hyperlink r:id="rId20" w:anchor="projects" w:history="1">
        <w:r w:rsidR="00565D5C" w:rsidRPr="00D121E7">
          <w:rPr>
            <w:rStyle w:val="Hyperlink"/>
            <w:sz w:val="32"/>
          </w:rPr>
          <w:t>http://www.big.dk/#projects</w:t>
        </w:r>
      </w:hyperlink>
    </w:p>
    <w:p w14:paraId="5A560992" w14:textId="77777777" w:rsidR="00565D5C" w:rsidRDefault="007C2D2E" w:rsidP="00565D5C">
      <w:pPr>
        <w:pStyle w:val="ListParagraph"/>
        <w:widowControl/>
        <w:numPr>
          <w:ilvl w:val="0"/>
          <w:numId w:val="4"/>
        </w:numPr>
        <w:autoSpaceDE/>
        <w:autoSpaceDN/>
        <w:spacing w:before="0" w:after="160" w:line="259" w:lineRule="auto"/>
        <w:contextualSpacing/>
        <w:rPr>
          <w:sz w:val="28"/>
        </w:rPr>
      </w:pPr>
      <w:hyperlink r:id="rId21" w:history="1">
        <w:r w:rsidR="00565D5C" w:rsidRPr="00D121E7">
          <w:rPr>
            <w:rStyle w:val="Hyperlink"/>
            <w:sz w:val="28"/>
          </w:rPr>
          <w:t>https://philosophynow.org/issues/43/Charles_Sanders_Peirce_The_Architect_of_Pragmatism</w:t>
        </w:r>
      </w:hyperlink>
    </w:p>
    <w:p w14:paraId="31BA1AEE" w14:textId="1C485A6D" w:rsidR="00565D5C" w:rsidRDefault="00484319" w:rsidP="00484319">
      <w:pPr>
        <w:pStyle w:val="ListParagraph"/>
        <w:widowControl/>
        <w:numPr>
          <w:ilvl w:val="0"/>
          <w:numId w:val="4"/>
        </w:numPr>
        <w:autoSpaceDE/>
        <w:autoSpaceDN/>
        <w:spacing w:before="0" w:after="160" w:line="259" w:lineRule="auto"/>
        <w:contextualSpacing/>
        <w:rPr>
          <w:sz w:val="28"/>
        </w:rPr>
      </w:pPr>
      <w:hyperlink r:id="rId22" w:history="1">
        <w:r w:rsidRPr="002C6380">
          <w:rPr>
            <w:rStyle w:val="Hyperlink"/>
            <w:sz w:val="28"/>
          </w:rPr>
          <w:t>https://bombmagazine.org/articles/sarah-oppenheimer/</w:t>
        </w:r>
      </w:hyperlink>
    </w:p>
    <w:p w14:paraId="598E590D" w14:textId="77777777" w:rsidR="00565D5C" w:rsidRPr="0041170C" w:rsidRDefault="00565D5C" w:rsidP="0041170C">
      <w:pPr>
        <w:pStyle w:val="ListParagraph"/>
        <w:widowControl/>
        <w:autoSpaceDE/>
        <w:autoSpaceDN/>
        <w:spacing w:before="0" w:after="160" w:line="259" w:lineRule="auto"/>
        <w:ind w:left="720" w:firstLine="0"/>
        <w:contextualSpacing/>
        <w:rPr>
          <w:sz w:val="28"/>
        </w:rPr>
      </w:pPr>
    </w:p>
    <w:sectPr w:rsidR="00565D5C" w:rsidRPr="0041170C">
      <w:headerReference w:type="default" r:id="rId23"/>
      <w:pgSz w:w="11910" w:h="16840"/>
      <w:pgMar w:top="1580" w:right="10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1E6C4" w14:textId="77777777" w:rsidR="0041170C" w:rsidRDefault="0041170C" w:rsidP="0041170C">
      <w:r>
        <w:separator/>
      </w:r>
    </w:p>
  </w:endnote>
  <w:endnote w:type="continuationSeparator" w:id="0">
    <w:p w14:paraId="2F079747" w14:textId="77777777" w:rsidR="0041170C" w:rsidRDefault="0041170C" w:rsidP="00411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Caslon Pro">
    <w:altName w:val="Palatino Linotype"/>
    <w:panose1 w:val="00000000000000000000"/>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FA5A7" w14:textId="77777777" w:rsidR="0041170C" w:rsidRDefault="0041170C" w:rsidP="0041170C">
      <w:r>
        <w:separator/>
      </w:r>
    </w:p>
  </w:footnote>
  <w:footnote w:type="continuationSeparator" w:id="0">
    <w:p w14:paraId="54713B7D" w14:textId="77777777" w:rsidR="0041170C" w:rsidRDefault="0041170C" w:rsidP="004117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556EE" w14:textId="2C02EBFE" w:rsidR="0041170C" w:rsidRPr="0041170C" w:rsidRDefault="0041170C">
    <w:pPr>
      <w:pStyle w:val="Header"/>
      <w:rPr>
        <w:lang w:val="en-GB"/>
      </w:rPr>
    </w:pPr>
    <w:r>
      <w:rPr>
        <w:lang w:val="en-GB"/>
      </w:rPr>
      <w:t xml:space="preserve">Tariq Bushara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306E7"/>
    <w:multiLevelType w:val="multilevel"/>
    <w:tmpl w:val="ED160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2" w15:restartNumberingAfterBreak="0">
    <w:nsid w:val="328C6DAC"/>
    <w:multiLevelType w:val="hybridMultilevel"/>
    <w:tmpl w:val="44C21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7E29F0"/>
    <w:multiLevelType w:val="multilevel"/>
    <w:tmpl w:val="16AE5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DA6916"/>
    <w:multiLevelType w:val="hybridMultilevel"/>
    <w:tmpl w:val="61009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6A"/>
    <w:rsid w:val="0000721A"/>
    <w:rsid w:val="00062E03"/>
    <w:rsid w:val="00063E7C"/>
    <w:rsid w:val="00092175"/>
    <w:rsid w:val="000E08FE"/>
    <w:rsid w:val="00147F18"/>
    <w:rsid w:val="00153E40"/>
    <w:rsid w:val="001859BB"/>
    <w:rsid w:val="001F4BF8"/>
    <w:rsid w:val="001F4E0E"/>
    <w:rsid w:val="001F5209"/>
    <w:rsid w:val="0020395B"/>
    <w:rsid w:val="00240C6A"/>
    <w:rsid w:val="00274CEB"/>
    <w:rsid w:val="002852FC"/>
    <w:rsid w:val="002A4481"/>
    <w:rsid w:val="002B3C08"/>
    <w:rsid w:val="002B4FDA"/>
    <w:rsid w:val="002D5E68"/>
    <w:rsid w:val="002E453B"/>
    <w:rsid w:val="003071C6"/>
    <w:rsid w:val="003115BB"/>
    <w:rsid w:val="003171D2"/>
    <w:rsid w:val="00327AD6"/>
    <w:rsid w:val="00374B59"/>
    <w:rsid w:val="00385433"/>
    <w:rsid w:val="0041161C"/>
    <w:rsid w:val="0041170C"/>
    <w:rsid w:val="00425003"/>
    <w:rsid w:val="004379FF"/>
    <w:rsid w:val="00484319"/>
    <w:rsid w:val="004906B8"/>
    <w:rsid w:val="005119D4"/>
    <w:rsid w:val="00522DB1"/>
    <w:rsid w:val="00552411"/>
    <w:rsid w:val="00565D5C"/>
    <w:rsid w:val="005B5BB4"/>
    <w:rsid w:val="005F122B"/>
    <w:rsid w:val="00635C3C"/>
    <w:rsid w:val="00651FC1"/>
    <w:rsid w:val="00653F08"/>
    <w:rsid w:val="007A44A2"/>
    <w:rsid w:val="007C2D2E"/>
    <w:rsid w:val="007F34C4"/>
    <w:rsid w:val="00825C09"/>
    <w:rsid w:val="00837502"/>
    <w:rsid w:val="0084726F"/>
    <w:rsid w:val="00863E3B"/>
    <w:rsid w:val="00866B58"/>
    <w:rsid w:val="008754A9"/>
    <w:rsid w:val="008D276A"/>
    <w:rsid w:val="00915C6B"/>
    <w:rsid w:val="00943A8D"/>
    <w:rsid w:val="009528C9"/>
    <w:rsid w:val="009954DD"/>
    <w:rsid w:val="009A795B"/>
    <w:rsid w:val="009D702E"/>
    <w:rsid w:val="00A26FF7"/>
    <w:rsid w:val="00A43D09"/>
    <w:rsid w:val="00A627CD"/>
    <w:rsid w:val="00A668B8"/>
    <w:rsid w:val="00A9149A"/>
    <w:rsid w:val="00AA6AB9"/>
    <w:rsid w:val="00AC13B4"/>
    <w:rsid w:val="00AE32CB"/>
    <w:rsid w:val="00B408CF"/>
    <w:rsid w:val="00B62DC6"/>
    <w:rsid w:val="00B72C63"/>
    <w:rsid w:val="00BB1091"/>
    <w:rsid w:val="00BB19B8"/>
    <w:rsid w:val="00C20594"/>
    <w:rsid w:val="00C506E9"/>
    <w:rsid w:val="00C62FBB"/>
    <w:rsid w:val="00C75A95"/>
    <w:rsid w:val="00CA5FC1"/>
    <w:rsid w:val="00CB6F1E"/>
    <w:rsid w:val="00CD4368"/>
    <w:rsid w:val="00CF218C"/>
    <w:rsid w:val="00D25010"/>
    <w:rsid w:val="00D331D8"/>
    <w:rsid w:val="00D5022B"/>
    <w:rsid w:val="00D56FC3"/>
    <w:rsid w:val="00D70554"/>
    <w:rsid w:val="00E8542E"/>
    <w:rsid w:val="00F15120"/>
    <w:rsid w:val="00F22516"/>
    <w:rsid w:val="00F43D21"/>
    <w:rsid w:val="00F80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9AC9"/>
  <w15:docId w15:val="{D3B8C523-78BA-4719-AD5E-24534E871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10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34"/>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character" w:styleId="Strong">
    <w:name w:val="Strong"/>
    <w:basedOn w:val="DefaultParagraphFont"/>
    <w:uiPriority w:val="22"/>
    <w:qFormat/>
    <w:rsid w:val="00635C3C"/>
    <w:rPr>
      <w:b/>
      <w:bCs/>
    </w:rPr>
  </w:style>
  <w:style w:type="character" w:styleId="Hyperlink">
    <w:name w:val="Hyperlink"/>
    <w:basedOn w:val="DefaultParagraphFont"/>
    <w:uiPriority w:val="99"/>
    <w:unhideWhenUsed/>
    <w:rsid w:val="00565D5C"/>
    <w:rPr>
      <w:color w:val="0563C1" w:themeColor="hyperlink"/>
      <w:u w:val="single"/>
    </w:rPr>
  </w:style>
  <w:style w:type="character" w:styleId="UnresolvedMention">
    <w:name w:val="Unresolved Mention"/>
    <w:basedOn w:val="DefaultParagraphFont"/>
    <w:uiPriority w:val="99"/>
    <w:semiHidden/>
    <w:unhideWhenUsed/>
    <w:rsid w:val="00484319"/>
    <w:rPr>
      <w:color w:val="808080"/>
      <w:shd w:val="clear" w:color="auto" w:fill="E6E6E6"/>
    </w:rPr>
  </w:style>
  <w:style w:type="paragraph" w:styleId="Header">
    <w:name w:val="header"/>
    <w:basedOn w:val="Normal"/>
    <w:link w:val="HeaderChar"/>
    <w:uiPriority w:val="99"/>
    <w:unhideWhenUsed/>
    <w:rsid w:val="0041170C"/>
    <w:pPr>
      <w:tabs>
        <w:tab w:val="center" w:pos="4513"/>
        <w:tab w:val="right" w:pos="9026"/>
      </w:tabs>
    </w:pPr>
  </w:style>
  <w:style w:type="character" w:customStyle="1" w:styleId="HeaderChar">
    <w:name w:val="Header Char"/>
    <w:basedOn w:val="DefaultParagraphFont"/>
    <w:link w:val="Header"/>
    <w:uiPriority w:val="99"/>
    <w:rsid w:val="0041170C"/>
  </w:style>
  <w:style w:type="paragraph" w:styleId="Footer">
    <w:name w:val="footer"/>
    <w:basedOn w:val="Normal"/>
    <w:link w:val="FooterChar"/>
    <w:uiPriority w:val="99"/>
    <w:unhideWhenUsed/>
    <w:rsid w:val="0041170C"/>
    <w:pPr>
      <w:tabs>
        <w:tab w:val="center" w:pos="4513"/>
        <w:tab w:val="right" w:pos="9026"/>
      </w:tabs>
    </w:pPr>
  </w:style>
  <w:style w:type="character" w:customStyle="1" w:styleId="FooterChar">
    <w:name w:val="Footer Char"/>
    <w:basedOn w:val="DefaultParagraphFont"/>
    <w:link w:val="Footer"/>
    <w:uiPriority w:val="99"/>
    <w:rsid w:val="00411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649378">
      <w:bodyDiv w:val="1"/>
      <w:marLeft w:val="0"/>
      <w:marRight w:val="0"/>
      <w:marTop w:val="0"/>
      <w:marBottom w:val="0"/>
      <w:divBdr>
        <w:top w:val="none" w:sz="0" w:space="0" w:color="auto"/>
        <w:left w:val="none" w:sz="0" w:space="0" w:color="auto"/>
        <w:bottom w:val="none" w:sz="0" w:space="0" w:color="auto"/>
        <w:right w:val="none" w:sz="0" w:space="0" w:color="auto"/>
      </w:divBdr>
    </w:div>
    <w:div w:id="1098720914">
      <w:bodyDiv w:val="1"/>
      <w:marLeft w:val="0"/>
      <w:marRight w:val="0"/>
      <w:marTop w:val="0"/>
      <w:marBottom w:val="0"/>
      <w:divBdr>
        <w:top w:val="none" w:sz="0" w:space="0" w:color="auto"/>
        <w:left w:val="none" w:sz="0" w:space="0" w:color="auto"/>
        <w:bottom w:val="none" w:sz="0" w:space="0" w:color="auto"/>
        <w:right w:val="none" w:sz="0" w:space="0" w:color="auto"/>
      </w:divBdr>
      <w:divsChild>
        <w:div w:id="1776630182">
          <w:marLeft w:val="0"/>
          <w:marRight w:val="0"/>
          <w:marTop w:val="0"/>
          <w:marBottom w:val="0"/>
          <w:divBdr>
            <w:top w:val="none" w:sz="0" w:space="0" w:color="auto"/>
            <w:left w:val="none" w:sz="0" w:space="0" w:color="auto"/>
            <w:bottom w:val="none" w:sz="0" w:space="0" w:color="auto"/>
            <w:right w:val="none" w:sz="0" w:space="0" w:color="auto"/>
          </w:divBdr>
          <w:divsChild>
            <w:div w:id="248003100">
              <w:marLeft w:val="0"/>
              <w:marRight w:val="0"/>
              <w:marTop w:val="0"/>
              <w:marBottom w:val="0"/>
              <w:divBdr>
                <w:top w:val="none" w:sz="0" w:space="0" w:color="auto"/>
                <w:left w:val="none" w:sz="0" w:space="0" w:color="auto"/>
                <w:bottom w:val="none" w:sz="0" w:space="0" w:color="auto"/>
                <w:right w:val="none" w:sz="0" w:space="0" w:color="auto"/>
              </w:divBdr>
              <w:divsChild>
                <w:div w:id="648365732">
                  <w:marLeft w:val="300"/>
                  <w:marRight w:val="0"/>
                  <w:marTop w:val="0"/>
                  <w:marBottom w:val="0"/>
                  <w:divBdr>
                    <w:top w:val="none" w:sz="0" w:space="0" w:color="auto"/>
                    <w:left w:val="none" w:sz="0" w:space="0" w:color="auto"/>
                    <w:bottom w:val="none" w:sz="0" w:space="0" w:color="auto"/>
                    <w:right w:val="none" w:sz="0" w:space="0" w:color="auto"/>
                  </w:divBdr>
                  <w:divsChild>
                    <w:div w:id="1100565814">
                      <w:marLeft w:val="0"/>
                      <w:marRight w:val="0"/>
                      <w:marTop w:val="0"/>
                      <w:marBottom w:val="0"/>
                      <w:divBdr>
                        <w:top w:val="none" w:sz="0" w:space="0" w:color="auto"/>
                        <w:left w:val="none" w:sz="0" w:space="0" w:color="auto"/>
                        <w:bottom w:val="none" w:sz="0" w:space="0" w:color="auto"/>
                        <w:right w:val="none" w:sz="0" w:space="0" w:color="auto"/>
                      </w:divBdr>
                      <w:divsChild>
                        <w:div w:id="1243294779">
                          <w:marLeft w:val="0"/>
                          <w:marRight w:val="0"/>
                          <w:marTop w:val="0"/>
                          <w:marBottom w:val="0"/>
                          <w:divBdr>
                            <w:top w:val="none" w:sz="0" w:space="0" w:color="auto"/>
                            <w:left w:val="none" w:sz="0" w:space="0" w:color="auto"/>
                            <w:bottom w:val="none" w:sz="0" w:space="0" w:color="auto"/>
                            <w:right w:val="none" w:sz="0" w:space="0" w:color="auto"/>
                          </w:divBdr>
                        </w:div>
                        <w:div w:id="187133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76481">
          <w:marLeft w:val="0"/>
          <w:marRight w:val="0"/>
          <w:marTop w:val="0"/>
          <w:marBottom w:val="0"/>
          <w:divBdr>
            <w:top w:val="none" w:sz="0" w:space="0" w:color="auto"/>
            <w:left w:val="none" w:sz="0" w:space="0" w:color="auto"/>
            <w:bottom w:val="none" w:sz="0" w:space="0" w:color="auto"/>
            <w:right w:val="none" w:sz="0" w:space="0" w:color="auto"/>
          </w:divBdr>
        </w:div>
        <w:div w:id="1615745690">
          <w:marLeft w:val="0"/>
          <w:marRight w:val="0"/>
          <w:marTop w:val="0"/>
          <w:marBottom w:val="0"/>
          <w:divBdr>
            <w:top w:val="none" w:sz="0" w:space="0" w:color="auto"/>
            <w:left w:val="none" w:sz="0" w:space="0" w:color="auto"/>
            <w:bottom w:val="none" w:sz="0" w:space="0" w:color="auto"/>
            <w:right w:val="none" w:sz="0" w:space="0" w:color="auto"/>
          </w:divBdr>
        </w:div>
        <w:div w:id="1965307216">
          <w:marLeft w:val="0"/>
          <w:marRight w:val="0"/>
          <w:marTop w:val="0"/>
          <w:marBottom w:val="0"/>
          <w:divBdr>
            <w:top w:val="none" w:sz="0" w:space="0" w:color="auto"/>
            <w:left w:val="none" w:sz="0" w:space="0" w:color="auto"/>
            <w:bottom w:val="none" w:sz="0" w:space="0" w:color="auto"/>
            <w:right w:val="none" w:sz="0" w:space="0" w:color="auto"/>
          </w:divBdr>
          <w:divsChild>
            <w:div w:id="770857937">
              <w:marLeft w:val="0"/>
              <w:marRight w:val="0"/>
              <w:marTop w:val="0"/>
              <w:marBottom w:val="0"/>
              <w:divBdr>
                <w:top w:val="none" w:sz="0" w:space="0" w:color="auto"/>
                <w:left w:val="none" w:sz="0" w:space="0" w:color="auto"/>
                <w:bottom w:val="none" w:sz="0" w:space="0" w:color="auto"/>
                <w:right w:val="none" w:sz="0" w:space="0" w:color="auto"/>
              </w:divBdr>
              <w:divsChild>
                <w:div w:id="90704350">
                  <w:marLeft w:val="0"/>
                  <w:marRight w:val="0"/>
                  <w:marTop w:val="0"/>
                  <w:marBottom w:val="0"/>
                  <w:divBdr>
                    <w:top w:val="none" w:sz="0" w:space="0" w:color="auto"/>
                    <w:left w:val="none" w:sz="0" w:space="0" w:color="auto"/>
                    <w:bottom w:val="none" w:sz="0" w:space="0" w:color="auto"/>
                    <w:right w:val="none" w:sz="0" w:space="0" w:color="auto"/>
                  </w:divBdr>
                </w:div>
                <w:div w:id="86387786">
                  <w:marLeft w:val="300"/>
                  <w:marRight w:val="0"/>
                  <w:marTop w:val="0"/>
                  <w:marBottom w:val="0"/>
                  <w:divBdr>
                    <w:top w:val="none" w:sz="0" w:space="0" w:color="auto"/>
                    <w:left w:val="none" w:sz="0" w:space="0" w:color="auto"/>
                    <w:bottom w:val="none" w:sz="0" w:space="0" w:color="auto"/>
                    <w:right w:val="none" w:sz="0" w:space="0" w:color="auto"/>
                  </w:divBdr>
                  <w:divsChild>
                    <w:div w:id="774712009">
                      <w:marLeft w:val="0"/>
                      <w:marRight w:val="0"/>
                      <w:marTop w:val="0"/>
                      <w:marBottom w:val="0"/>
                      <w:divBdr>
                        <w:top w:val="none" w:sz="0" w:space="0" w:color="auto"/>
                        <w:left w:val="none" w:sz="0" w:space="0" w:color="auto"/>
                        <w:bottom w:val="none" w:sz="0" w:space="0" w:color="auto"/>
                        <w:right w:val="none" w:sz="0" w:space="0" w:color="auto"/>
                      </w:divBdr>
                      <w:divsChild>
                        <w:div w:id="35095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006853">
          <w:marLeft w:val="0"/>
          <w:marRight w:val="0"/>
          <w:marTop w:val="0"/>
          <w:marBottom w:val="0"/>
          <w:divBdr>
            <w:top w:val="none" w:sz="0" w:space="0" w:color="auto"/>
            <w:left w:val="none" w:sz="0" w:space="0" w:color="auto"/>
            <w:bottom w:val="none" w:sz="0" w:space="0" w:color="auto"/>
            <w:right w:val="none" w:sz="0" w:space="0" w:color="auto"/>
          </w:divBdr>
          <w:divsChild>
            <w:div w:id="724108749">
              <w:marLeft w:val="0"/>
              <w:marRight w:val="0"/>
              <w:marTop w:val="0"/>
              <w:marBottom w:val="0"/>
              <w:divBdr>
                <w:top w:val="none" w:sz="0" w:space="0" w:color="auto"/>
                <w:left w:val="none" w:sz="0" w:space="0" w:color="auto"/>
                <w:bottom w:val="none" w:sz="0" w:space="0" w:color="auto"/>
                <w:right w:val="none" w:sz="0" w:space="0" w:color="auto"/>
              </w:divBdr>
              <w:divsChild>
                <w:div w:id="1177696214">
                  <w:marLeft w:val="0"/>
                  <w:marRight w:val="0"/>
                  <w:marTop w:val="0"/>
                  <w:marBottom w:val="0"/>
                  <w:divBdr>
                    <w:top w:val="none" w:sz="0" w:space="0" w:color="auto"/>
                    <w:left w:val="none" w:sz="0" w:space="0" w:color="auto"/>
                    <w:bottom w:val="none" w:sz="0" w:space="0" w:color="auto"/>
                    <w:right w:val="none" w:sz="0" w:space="0" w:color="auto"/>
                  </w:divBdr>
                </w:div>
                <w:div w:id="1837921446">
                  <w:marLeft w:val="300"/>
                  <w:marRight w:val="0"/>
                  <w:marTop w:val="0"/>
                  <w:marBottom w:val="0"/>
                  <w:divBdr>
                    <w:top w:val="none" w:sz="0" w:space="0" w:color="auto"/>
                    <w:left w:val="none" w:sz="0" w:space="0" w:color="auto"/>
                    <w:bottom w:val="none" w:sz="0" w:space="0" w:color="auto"/>
                    <w:right w:val="none" w:sz="0" w:space="0" w:color="auto"/>
                  </w:divBdr>
                  <w:divsChild>
                    <w:div w:id="1669020796">
                      <w:marLeft w:val="0"/>
                      <w:marRight w:val="0"/>
                      <w:marTop w:val="0"/>
                      <w:marBottom w:val="0"/>
                      <w:divBdr>
                        <w:top w:val="none" w:sz="0" w:space="0" w:color="auto"/>
                        <w:left w:val="none" w:sz="0" w:space="0" w:color="auto"/>
                        <w:bottom w:val="none" w:sz="0" w:space="0" w:color="auto"/>
                        <w:right w:val="none" w:sz="0" w:space="0" w:color="auto"/>
                      </w:divBdr>
                      <w:divsChild>
                        <w:div w:id="616563858">
                          <w:marLeft w:val="0"/>
                          <w:marRight w:val="0"/>
                          <w:marTop w:val="0"/>
                          <w:marBottom w:val="0"/>
                          <w:divBdr>
                            <w:top w:val="none" w:sz="0" w:space="0" w:color="auto"/>
                            <w:left w:val="none" w:sz="0" w:space="0" w:color="auto"/>
                            <w:bottom w:val="none" w:sz="0" w:space="0" w:color="auto"/>
                            <w:right w:val="none" w:sz="0" w:space="0" w:color="auto"/>
                          </w:divBdr>
                        </w:div>
                        <w:div w:id="168986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lideshare.net/fdjaipur/theory-of-design-form" TargetMode="External"/><Relationship Id="rId18" Type="http://schemas.openxmlformats.org/officeDocument/2006/relationships/hyperlink" Target="http://www.citizenbrooklyn.com/news/art-news/artists-astounding-architectural-skylines-are-made-out-of-scrap-wood/" TargetMode="External"/><Relationship Id="rId3" Type="http://schemas.openxmlformats.org/officeDocument/2006/relationships/settings" Target="settings.xml"/><Relationship Id="rId21" Type="http://schemas.openxmlformats.org/officeDocument/2006/relationships/hyperlink" Target="https://philosophynow.org/issues/43/Charles_Sanders_Peirce_The_Architect_of_Pragmatism" TargetMode="External"/><Relationship Id="rId7" Type="http://schemas.openxmlformats.org/officeDocument/2006/relationships/image" Target="media/image1.jpeg"/><Relationship Id="rId12" Type="http://schemas.openxmlformats.org/officeDocument/2006/relationships/hyperlink" Target="https://bombmagazine.org/articles/sarah-oppenheimer/" TargetMode="External"/><Relationship Id="rId17" Type="http://schemas.openxmlformats.org/officeDocument/2006/relationships/hyperlink" Target="https://thecharnelhouse.org/2014/03/12/suprematism-in-architecture-kazimir-malevich-and-the-arkhitekton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edgeoftheplank.com/2010/07/life-tunnel-by-atelier-bow-wow-at.html" TargetMode="External"/><Relationship Id="rId20" Type="http://schemas.openxmlformats.org/officeDocument/2006/relationships/hyperlink" Target="http://www.big.d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g.d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nnelyjudafineart.co.uk/artists/sarah-oppenheimer" TargetMode="External"/><Relationship Id="rId23"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hyperlink" Target="http://www.interiordesign.net/articles/13748-artist-sarah-oppenheimer-reconfigures-a-london-gallery-with-an-architectural-installatio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mcnabbstudio.com/city-series/" TargetMode="External"/><Relationship Id="rId22" Type="http://schemas.openxmlformats.org/officeDocument/2006/relationships/hyperlink" Target="https://bombmagazine.org/articles/sarah-oppenheim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422</TotalTime>
  <Pages>4</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Tariq Bushara</cp:lastModifiedBy>
  <cp:revision>31</cp:revision>
  <cp:lastPrinted>2018-03-06T08:46:00Z</cp:lastPrinted>
  <dcterms:created xsi:type="dcterms:W3CDTF">2018-04-22T18:23:00Z</dcterms:created>
  <dcterms:modified xsi:type="dcterms:W3CDTF">2018-04-26T14:44:00Z</dcterms:modified>
</cp:coreProperties>
</file>