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2216E" w:rsidRDefault="00311FE0" w:rsidP="0051594D">
      <w:pPr>
        <w:jc w:val="center"/>
        <w:outlineLvl w:val="0"/>
        <w:rPr>
          <w:b/>
          <w:sz w:val="28"/>
          <w:szCs w:val="28"/>
        </w:rPr>
      </w:pPr>
      <w:r w:rsidRPr="00311FE0">
        <w:rPr>
          <w:b/>
          <w:sz w:val="28"/>
          <w:szCs w:val="28"/>
        </w:rPr>
        <w:t>Reflective Field Journal</w:t>
      </w:r>
    </w:p>
    <w:p w:rsidR="00311FE0" w:rsidRDefault="00311FE0" w:rsidP="00311FE0"/>
    <w:p w:rsidR="00301591" w:rsidRDefault="00301591" w:rsidP="00C279B4">
      <w:pPr>
        <w:spacing w:line="360" w:lineRule="auto"/>
      </w:pPr>
      <w:r>
        <w:t>At the start of this Semester, we were advised to start keeping a journal, recording our experiences, thoughts, and any important information within it, and the following are extracts from my journal pertaining to our Introduction to Fieldwork module.</w:t>
      </w:r>
    </w:p>
    <w:p w:rsidR="00301591" w:rsidRDefault="00301591" w:rsidP="00C279B4">
      <w:pPr>
        <w:spacing w:line="360" w:lineRule="auto"/>
      </w:pPr>
    </w:p>
    <w:p w:rsidR="00432707" w:rsidRDefault="00432707" w:rsidP="00C279B4">
      <w:pPr>
        <w:spacing w:line="360" w:lineRule="auto"/>
      </w:pPr>
      <w:r>
        <w:rPr>
          <w:noProof/>
        </w:rPr>
        <mc:AlternateContent>
          <mc:Choice Requires="wps">
            <w:drawing>
              <wp:anchor distT="0" distB="0" distL="114300" distR="114300" simplePos="0" relativeHeight="251673600" behindDoc="1" locked="0" layoutInCell="1" allowOverlap="1" wp14:anchorId="6728F791" wp14:editId="29AE5A9B">
                <wp:simplePos x="0" y="0"/>
                <wp:positionH relativeFrom="column">
                  <wp:posOffset>1860550</wp:posOffset>
                </wp:positionH>
                <wp:positionV relativeFrom="paragraph">
                  <wp:posOffset>6720205</wp:posOffset>
                </wp:positionV>
                <wp:extent cx="3790950" cy="298450"/>
                <wp:effectExtent l="0" t="0" r="6350" b="6350"/>
                <wp:wrapTight wrapText="bothSides">
                  <wp:wrapPolygon edited="0">
                    <wp:start x="0" y="0"/>
                    <wp:lineTo x="0" y="21140"/>
                    <wp:lineTo x="21564" y="21140"/>
                    <wp:lineTo x="21564"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3790950" cy="298450"/>
                        </a:xfrm>
                        <a:prstGeom prst="rect">
                          <a:avLst/>
                        </a:prstGeom>
                        <a:solidFill>
                          <a:prstClr val="white"/>
                        </a:solidFill>
                        <a:ln>
                          <a:noFill/>
                        </a:ln>
                      </wps:spPr>
                      <wps:txbx>
                        <w:txbxContent>
                          <w:p w:rsidR="00B06D5E" w:rsidRPr="00C04E0F" w:rsidRDefault="00B06D5E" w:rsidP="00B06D5E">
                            <w:pPr>
                              <w:pStyle w:val="Caption"/>
                              <w:rPr>
                                <w:noProof/>
                              </w:rPr>
                            </w:pPr>
                            <w:r>
                              <w:t xml:space="preserve">Figure </w:t>
                            </w:r>
                            <w:r w:rsidR="001212D4">
                              <w:t>2</w:t>
                            </w:r>
                            <w:r>
                              <w:t xml:space="preserve"> - Ordnance Survey 6" Cardiganshire XXXIV.SW   1905 - National Library of Scotland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728F791" id="_x0000_t202" coordsize="21600,21600" o:spt="202" path="m,l,21600r21600,l21600,xe">
                <v:stroke joinstyle="miter"/>
                <v:path gradientshapeok="t" o:connecttype="rect"/>
              </v:shapetype>
              <v:shape id="Text Box 15" o:spid="_x0000_s1026" type="#_x0000_t202" style="position:absolute;margin-left:146.5pt;margin-top:529.15pt;width:298.5pt;height:23.5pt;z-index:-2516428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" stroked="f">
                <v:textbox inset="0,0,0,0">
                  <w:txbxContent>
                    <w:p w:rsidR="00B06D5E" w:rsidRPr="00C04E0F" w:rsidRDefault="00B06D5E" w:rsidP="00B06D5E">
                      <w:pPr>
                        <w:pStyle w:val="Caption"/>
                        <w:rPr>
                          <w:noProof/>
                        </w:rPr>
                      </w:pPr>
                      <w:r>
                        <w:t xml:space="preserve">Figure </w:t>
                      </w:r>
                      <w:r w:rsidR="001212D4">
                        <w:t>2</w:t>
                      </w:r>
                      <w:r>
                        <w:t xml:space="preserve"> - Ordnance Survey 6" Cardiganshire XXXIV.SW   1905 - National Library of Scotland</w:t>
                      </w:r>
                    </w:p>
                  </w:txbxContent>
                </v:textbox>
                <w10:wrap type="tight"/>
              </v:shape>
            </w:pict>
          </mc:Fallback>
        </mc:AlternateContent>
      </w:r>
      <w:r>
        <w:rPr>
          <w:rFonts w:ascii="Times New Roman" w:hAnsi="Times New Roman" w:cs="Times New Roman"/>
          <w:noProof/>
        </w:rPr>
        <w:drawing>
          <wp:anchor distT="0" distB="0" distL="114300" distR="114300" simplePos="0" relativeHeight="251661312" behindDoc="1" locked="0" layoutInCell="1" allowOverlap="1" wp14:anchorId="1EB4608C" wp14:editId="08E8AB1C">
            <wp:simplePos x="0" y="0"/>
            <wp:positionH relativeFrom="column">
              <wp:posOffset>1873250</wp:posOffset>
            </wp:positionH>
            <wp:positionV relativeFrom="paragraph">
              <wp:posOffset>3876675</wp:posOffset>
            </wp:positionV>
            <wp:extent cx="3790950" cy="2842895"/>
            <wp:effectExtent l="0" t="0" r="6350" b="1905"/>
            <wp:wrapTight wrapText="bothSides">
              <wp:wrapPolygon edited="0">
                <wp:start x="0" y="0"/>
                <wp:lineTo x="0" y="21518"/>
                <wp:lineTo x="21564" y="21518"/>
                <wp:lineTo x="2156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ullsizeoutput_842.jpeg"/>
                    <pic:cNvPicPr/>
                  </pic:nvPicPr>
                  <pic:blipFill>
                    <a:blip r:embed="rId6">
                      <a:extLst>
                        <a:ext uri="{28A0092B-C50C-407E-A947-70E740481C1C}">
                          <a14:useLocalDpi xmlns:a14="http://schemas.microsoft.com/office/drawing/2010/main" val="0"/>
                        </a:ext>
                      </a:extLst>
                    </a:blip>
                    <a:stretch>
                      <a:fillRect/>
                    </a:stretch>
                  </pic:blipFill>
                  <pic:spPr>
                    <a:xfrm>
                      <a:off x="0" y="0"/>
                      <a:ext cx="3790950" cy="2842895"/>
                    </a:xfrm>
                    <a:prstGeom prst="rect">
                      <a:avLst/>
                    </a:prstGeom>
                  </pic:spPr>
                </pic:pic>
              </a:graphicData>
            </a:graphic>
            <wp14:sizeRelH relativeFrom="page">
              <wp14:pctWidth>0</wp14:pctWidth>
            </wp14:sizeRelH>
            <wp14:sizeRelV relativeFrom="page">
              <wp14:pctHeight>0</wp14:pctHeight>
            </wp14:sizeRelV>
          </wp:anchor>
        </w:drawing>
      </w:r>
      <w:r w:rsidR="00B06D5E">
        <w:rPr>
          <w:noProof/>
        </w:rPr>
        <mc:AlternateContent>
          <mc:Choice Requires="wps">
            <w:drawing>
              <wp:anchor distT="0" distB="0" distL="114300" distR="114300" simplePos="0" relativeHeight="251671552" behindDoc="1" locked="0" layoutInCell="1" allowOverlap="1" wp14:anchorId="7E7199AF" wp14:editId="6721D644">
                <wp:simplePos x="0" y="0"/>
                <wp:positionH relativeFrom="column">
                  <wp:posOffset>12700</wp:posOffset>
                </wp:positionH>
                <wp:positionV relativeFrom="paragraph">
                  <wp:posOffset>3399155</wp:posOffset>
                </wp:positionV>
                <wp:extent cx="3263900" cy="285750"/>
                <wp:effectExtent l="0" t="0" r="0" b="6350"/>
                <wp:wrapTight wrapText="bothSides">
                  <wp:wrapPolygon edited="0">
                    <wp:start x="0" y="0"/>
                    <wp:lineTo x="0" y="21120"/>
                    <wp:lineTo x="21516" y="21120"/>
                    <wp:lineTo x="21516"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3263900" cy="285750"/>
                        </a:xfrm>
                        <a:prstGeom prst="rect">
                          <a:avLst/>
                        </a:prstGeom>
                        <a:solidFill>
                          <a:prstClr val="white"/>
                        </a:solidFill>
                        <a:ln>
                          <a:noFill/>
                        </a:ln>
                      </wps:spPr>
                      <wps:txbx>
                        <w:txbxContent>
                          <w:p w:rsidR="00741E15" w:rsidRPr="00184254" w:rsidRDefault="00741E15" w:rsidP="00741E15">
                            <w:pPr>
                              <w:pStyle w:val="Caption"/>
                              <w:rPr>
                                <w:rFonts w:ascii="Times New Roman" w:hAnsi="Times New Roman" w:cs="Times New Roman"/>
                                <w:noProof/>
                              </w:rPr>
                            </w:pPr>
                            <w:r>
                              <w:t xml:space="preserve">Figure </w:t>
                            </w:r>
                            <w:r w:rsidR="001212D4">
                              <w:t>1</w:t>
                            </w:r>
                            <w:r>
                              <w:t xml:space="preserve"> - Ordnance Survey 6" Cardiganshire X</w:t>
                            </w:r>
                            <w:r w:rsidR="00B06D5E">
                              <w:t>X</w:t>
                            </w:r>
                            <w:r>
                              <w:t xml:space="preserve">XIV.SW  </w:t>
                            </w:r>
                            <w:r w:rsidR="00B06D5E">
                              <w:t xml:space="preserve">   </w:t>
                            </w:r>
                            <w:r>
                              <w:t xml:space="preserve"> 1889 - National Library of Scotland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7199AF" id="Text Box 14" o:spid="_x0000_s1027" type="#_x0000_t202" style="position:absolute;margin-left:1pt;margin-top:267.65pt;width:257pt;height:22.5pt;z-index:-2516449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" stroked="f">
                <v:textbox inset="0,0,0,0">
                  <w:txbxContent>
                    <w:p w:rsidR="00741E15" w:rsidRPr="00184254" w:rsidRDefault="00741E15" w:rsidP="00741E15">
                      <w:pPr>
                        <w:pStyle w:val="Caption"/>
                        <w:rPr>
                          <w:rFonts w:ascii="Times New Roman" w:hAnsi="Times New Roman" w:cs="Times New Roman"/>
                          <w:noProof/>
                        </w:rPr>
                      </w:pPr>
                      <w:r>
                        <w:t xml:space="preserve">Figure </w:t>
                      </w:r>
                      <w:r w:rsidR="001212D4">
                        <w:t>1</w:t>
                      </w:r>
                      <w:r>
                        <w:t xml:space="preserve"> - Ordnance Survey 6" Cardiganshire X</w:t>
                      </w:r>
                      <w:r w:rsidR="00B06D5E">
                        <w:t>X</w:t>
                      </w:r>
                      <w:r>
                        <w:t xml:space="preserve">XIV.SW  </w:t>
                      </w:r>
                      <w:r w:rsidR="00B06D5E">
                        <w:t xml:space="preserve">   </w:t>
                      </w:r>
                      <w:r>
                        <w:t xml:space="preserve"> 1889 - National Library of Scotland</w:t>
                      </w:r>
                    </w:p>
                  </w:txbxContent>
                </v:textbox>
                <w10:wrap type="tight"/>
              </v:shape>
            </w:pict>
          </mc:Fallback>
        </mc:AlternateContent>
      </w:r>
      <w:r w:rsidR="00B06D5E">
        <w:rPr>
          <w:rFonts w:ascii="Times New Roman" w:hAnsi="Times New Roman" w:cs="Times New Roman"/>
          <w:noProof/>
        </w:rPr>
        <w:drawing>
          <wp:anchor distT="0" distB="0" distL="114300" distR="114300" simplePos="0" relativeHeight="251659264" behindDoc="1" locked="0" layoutInCell="1" allowOverlap="1" wp14:anchorId="78BD7A71" wp14:editId="180F2DC6">
            <wp:simplePos x="0" y="0"/>
            <wp:positionH relativeFrom="column">
              <wp:posOffset>25400</wp:posOffset>
            </wp:positionH>
            <wp:positionV relativeFrom="paragraph">
              <wp:posOffset>949325</wp:posOffset>
            </wp:positionV>
            <wp:extent cx="3263900" cy="2447925"/>
            <wp:effectExtent l="0" t="0" r="0" b="3175"/>
            <wp:wrapTight wrapText="bothSides">
              <wp:wrapPolygon edited="0">
                <wp:start x="0" y="0"/>
                <wp:lineTo x="0" y="21516"/>
                <wp:lineTo x="21516" y="21516"/>
                <wp:lineTo x="2151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ullsizeoutput_840.jpeg"/>
                    <pic:cNvPicPr/>
                  </pic:nvPicPr>
                  <pic:blipFill>
                    <a:blip r:embed="rId7">
                      <a:extLst>
                        <a:ext uri="{28A0092B-C50C-407E-A947-70E740481C1C}">
                          <a14:useLocalDpi xmlns:a14="http://schemas.microsoft.com/office/drawing/2010/main" val="0"/>
                        </a:ext>
                      </a:extLst>
                    </a:blip>
                    <a:stretch>
                      <a:fillRect/>
                    </a:stretch>
                  </pic:blipFill>
                  <pic:spPr>
                    <a:xfrm>
                      <a:off x="0" y="0"/>
                      <a:ext cx="3263900" cy="2447925"/>
                    </a:xfrm>
                    <a:prstGeom prst="rect">
                      <a:avLst/>
                    </a:prstGeom>
                  </pic:spPr>
                </pic:pic>
              </a:graphicData>
            </a:graphic>
            <wp14:sizeRelH relativeFrom="page">
              <wp14:pctWidth>0</wp14:pctWidth>
            </wp14:sizeRelH>
            <wp14:sizeRelV relativeFrom="page">
              <wp14:pctHeight>0</wp14:pctHeight>
            </wp14:sizeRelV>
          </wp:anchor>
        </w:drawing>
      </w:r>
      <w:r w:rsidR="00311FE0">
        <w:t xml:space="preserve">Our first classroom session was a lecture by Martin on 8 February </w:t>
      </w:r>
      <w:r w:rsidR="009859EB">
        <w:t xml:space="preserve">2018 </w:t>
      </w:r>
      <w:r w:rsidR="00311FE0">
        <w:t>about maps and making sense of them.   There was a variety of maps to look at, ranging from the Ordnance Survey Landr</w:t>
      </w:r>
      <w:r w:rsidR="007B6CD1">
        <w:t>anger maps with a scale of 1:50,</w:t>
      </w:r>
      <w:r w:rsidR="00311FE0">
        <w:t>000 (2cm to 1km) and Explorer maps with a scale of 1:25,000 (4cm to 1 km) to specialist maps showing the underlying geology of the area displayed and historic maps dating back to the 1800s.   Martin discussed the national g</w:t>
      </w:r>
      <w:r w:rsidR="00A30C7B">
        <w:t>rid reference system and we</w:t>
      </w:r>
      <w:r w:rsidR="00311FE0">
        <w:t xml:space="preserve"> answered a series of questions</w:t>
      </w:r>
      <w:r w:rsidR="00B82DA5">
        <w:t xml:space="preserve"> about the OS Explorer 199 map which covers the area between Lampeter, Tregaron and Llan-non.   I enjoyed </w:t>
      </w:r>
      <w:r w:rsidR="00A30C7B">
        <w:t>this exercise as</w:t>
      </w:r>
      <w:r w:rsidR="009859EB">
        <w:t xml:space="preserve"> I find maps fascinating,</w:t>
      </w:r>
      <w:r w:rsidR="00B82DA5">
        <w:t xml:space="preserve"> and I have looked at this particular Explorer map in some detail </w:t>
      </w:r>
      <w:r w:rsidR="00A30C7B">
        <w:t>while</w:t>
      </w:r>
      <w:r w:rsidR="00B82DA5">
        <w:t xml:space="preserve"> investigating walks in the Lampeter area.   We did a very useful exercise with a cross-section.   We drew a line across a </w:t>
      </w:r>
      <w:r w:rsidR="00A148F0">
        <w:t xml:space="preserve">portion of a </w:t>
      </w:r>
      <w:r w:rsidR="00B82DA5">
        <w:t>map with contours</w:t>
      </w:r>
      <w:r w:rsidR="008702E9">
        <w:t xml:space="preserve">.  On the same sheet below this map was a graph with contour </w:t>
      </w:r>
      <w:r w:rsidR="002F0D9C">
        <w:rPr>
          <w:noProof/>
        </w:rPr>
        <w:lastRenderedPageBreak/>
        <w:drawing>
          <wp:anchor distT="0" distB="0" distL="114300" distR="114300" simplePos="0" relativeHeight="251694080" behindDoc="1" locked="0" layoutInCell="1" allowOverlap="1">
            <wp:simplePos x="0" y="0"/>
            <wp:positionH relativeFrom="column">
              <wp:posOffset>2781300</wp:posOffset>
            </wp:positionH>
            <wp:positionV relativeFrom="paragraph">
              <wp:posOffset>260350</wp:posOffset>
            </wp:positionV>
            <wp:extent cx="2978150" cy="2233295"/>
            <wp:effectExtent l="0" t="0" r="6350" b="1905"/>
            <wp:wrapTight wrapText="bothSides">
              <wp:wrapPolygon edited="0">
                <wp:start x="0" y="0"/>
                <wp:lineTo x="0" y="21496"/>
                <wp:lineTo x="21554" y="21496"/>
                <wp:lineTo x="21554"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fullsizeoutput_850.jpeg"/>
                    <pic:cNvPicPr/>
                  </pic:nvPicPr>
                  <pic:blipFill>
                    <a:blip r:embed="rId8">
                      <a:extLst>
                        <a:ext uri="{28A0092B-C50C-407E-A947-70E740481C1C}">
                          <a14:useLocalDpi xmlns:a14="http://schemas.microsoft.com/office/drawing/2010/main" val="0"/>
                        </a:ext>
                      </a:extLst>
                    </a:blip>
                    <a:stretch>
                      <a:fillRect/>
                    </a:stretch>
                  </pic:blipFill>
                  <pic:spPr>
                    <a:xfrm>
                      <a:off x="0" y="0"/>
                      <a:ext cx="2978150" cy="2233295"/>
                    </a:xfrm>
                    <a:prstGeom prst="rect">
                      <a:avLst/>
                    </a:prstGeom>
                  </pic:spPr>
                </pic:pic>
              </a:graphicData>
            </a:graphic>
            <wp14:sizeRelH relativeFrom="page">
              <wp14:pctWidth>0</wp14:pctWidth>
            </wp14:sizeRelH>
            <wp14:sizeRelV relativeFrom="page">
              <wp14:pctHeight>0</wp14:pctHeight>
            </wp14:sizeRelV>
          </wp:anchor>
        </w:drawing>
      </w:r>
      <w:r w:rsidR="008702E9">
        <w:t xml:space="preserve">heights and distance on the y-axis and x-axis respectively.    We then used a ruler to mark on the graph the point where the line crossed a map contour – </w:t>
      </w:r>
      <w:r w:rsidR="00A30C7B">
        <w:t>once these marks were connected, we could see the gradient of the area on the map and thus we had a visual representation of the map contours.   The geological map was very interesting</w:t>
      </w:r>
      <w:r>
        <w:t>,</w:t>
      </w:r>
      <w:r w:rsidR="00A30C7B">
        <w:t xml:space="preserve"> and we could see this would be a useful </w:t>
      </w:r>
      <w:r w:rsidR="002F0D9C">
        <w:rPr>
          <w:noProof/>
        </w:rPr>
        <mc:AlternateContent>
          <mc:Choice Requires="wps">
            <w:drawing>
              <wp:anchor distT="0" distB="0" distL="114300" distR="114300" simplePos="0" relativeHeight="251697152" behindDoc="1" locked="0" layoutInCell="1" allowOverlap="1" wp14:anchorId="60CC6CE1" wp14:editId="1D79DE83">
                <wp:simplePos x="0" y="0"/>
                <wp:positionH relativeFrom="column">
                  <wp:posOffset>2768600</wp:posOffset>
                </wp:positionH>
                <wp:positionV relativeFrom="paragraph">
                  <wp:posOffset>2330450</wp:posOffset>
                </wp:positionV>
                <wp:extent cx="2978150" cy="177800"/>
                <wp:effectExtent l="0" t="0" r="6350" b="0"/>
                <wp:wrapTight wrapText="bothSides">
                  <wp:wrapPolygon edited="0">
                    <wp:start x="0" y="0"/>
                    <wp:lineTo x="0" y="20057"/>
                    <wp:lineTo x="21554" y="20057"/>
                    <wp:lineTo x="21554"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2978150" cy="177800"/>
                        </a:xfrm>
                        <a:prstGeom prst="rect">
                          <a:avLst/>
                        </a:prstGeom>
                        <a:solidFill>
                          <a:prstClr val="white"/>
                        </a:solidFill>
                        <a:ln>
                          <a:noFill/>
                        </a:ln>
                      </wps:spPr>
                      <wps:txbx>
                        <w:txbxContent>
                          <w:p w:rsidR="00432707" w:rsidRPr="002A04ED" w:rsidRDefault="00432707" w:rsidP="00432707">
                            <w:pPr>
                              <w:pStyle w:val="Caption"/>
                              <w:rPr>
                                <w:noProof/>
                              </w:rPr>
                            </w:pPr>
                            <w:r>
                              <w:t>Figure 3 - classroom exercise showing gradient (K Davies,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CC6CE1" id="Text Box 29" o:spid="_x0000_s1028" type="#_x0000_t202" style="position:absolute;margin-left:218pt;margin-top:183.5pt;width:234.5pt;height:14pt;z-index:-2516193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" stroked="f">
                <v:textbox inset="0,0,0,0">
                  <w:txbxContent>
                    <w:p w:rsidR="00432707" w:rsidRPr="002A04ED" w:rsidRDefault="00432707" w:rsidP="00432707">
                      <w:pPr>
                        <w:pStyle w:val="Caption"/>
                        <w:rPr>
                          <w:noProof/>
                        </w:rPr>
                      </w:pPr>
                      <w:r>
                        <w:t>Figure 3 - classroom exercise showing gradient (K Davies, 2018)</w:t>
                      </w:r>
                    </w:p>
                  </w:txbxContent>
                </v:textbox>
                <w10:wrap type="tight"/>
              </v:shape>
            </w:pict>
          </mc:Fallback>
        </mc:AlternateContent>
      </w:r>
      <w:r w:rsidR="00A30C7B">
        <w:t xml:space="preserve">tool when researching a site; the historic maps were also fascinating, showing the difference in town development between </w:t>
      </w:r>
      <w:r w:rsidR="007B6CD1">
        <w:t>the</w:t>
      </w:r>
      <w:r w:rsidR="00281A1D">
        <w:t xml:space="preserve"> dates </w:t>
      </w:r>
      <w:r w:rsidR="007B6CD1">
        <w:t xml:space="preserve">of the maps </w:t>
      </w:r>
      <w:r w:rsidR="00281A1D">
        <w:t>and today</w:t>
      </w:r>
      <w:r w:rsidR="00A30C7B">
        <w:t xml:space="preserve">.   I looked at the online archive of maps at the National Library of Scotland </w:t>
      </w:r>
      <w:r w:rsidR="00281A1D">
        <w:t xml:space="preserve">for one of my assignments, looking at the evolution of Mill Street in Lampeter on </w:t>
      </w:r>
      <w:r w:rsidR="00533B9A">
        <w:rPr>
          <w:noProof/>
        </w:rPr>
        <w:drawing>
          <wp:anchor distT="0" distB="0" distL="114300" distR="114300" simplePos="0" relativeHeight="251695104" behindDoc="1" locked="0" layoutInCell="1" allowOverlap="1">
            <wp:simplePos x="0" y="0"/>
            <wp:positionH relativeFrom="column">
              <wp:posOffset>6350</wp:posOffset>
            </wp:positionH>
            <wp:positionV relativeFrom="paragraph">
              <wp:posOffset>3562350</wp:posOffset>
            </wp:positionV>
            <wp:extent cx="3669665" cy="4893310"/>
            <wp:effectExtent l="0" t="0" r="635" b="0"/>
            <wp:wrapTight wrapText="bothSides">
              <wp:wrapPolygon edited="0">
                <wp:start x="0" y="0"/>
                <wp:lineTo x="0" y="21527"/>
                <wp:lineTo x="21529" y="21527"/>
                <wp:lineTo x="21529"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fullsizeoutput_84e.jpeg"/>
                    <pic:cNvPicPr/>
                  </pic:nvPicPr>
                  <pic:blipFill>
                    <a:blip r:embed="rId9">
                      <a:extLst>
                        <a:ext uri="{28A0092B-C50C-407E-A947-70E740481C1C}">
                          <a14:useLocalDpi xmlns:a14="http://schemas.microsoft.com/office/drawing/2010/main" val="0"/>
                        </a:ext>
                      </a:extLst>
                    </a:blip>
                    <a:stretch>
                      <a:fillRect/>
                    </a:stretch>
                  </pic:blipFill>
                  <pic:spPr>
                    <a:xfrm>
                      <a:off x="0" y="0"/>
                      <a:ext cx="3669665" cy="4893310"/>
                    </a:xfrm>
                    <a:prstGeom prst="rect">
                      <a:avLst/>
                    </a:prstGeom>
                  </pic:spPr>
                </pic:pic>
              </a:graphicData>
            </a:graphic>
            <wp14:sizeRelH relativeFrom="page">
              <wp14:pctWidth>0</wp14:pctWidth>
            </wp14:sizeRelH>
            <wp14:sizeRelV relativeFrom="page">
              <wp14:pctHeight>0</wp14:pctHeight>
            </wp14:sizeRelV>
          </wp:anchor>
        </w:drawing>
      </w:r>
      <w:r w:rsidR="00281A1D">
        <w:t>the Ordnance Survey maps from 1889, 1905 and 1948.</w:t>
      </w:r>
    </w:p>
    <w:p w:rsidR="00281A1D" w:rsidRDefault="00533B9A" w:rsidP="00C279B4">
      <w:pPr>
        <w:spacing w:line="360" w:lineRule="auto"/>
      </w:pPr>
      <w:r>
        <w:rPr>
          <w:noProof/>
        </w:rPr>
        <mc:AlternateContent>
          <mc:Choice Requires="wps">
            <w:drawing>
              <wp:anchor distT="0" distB="0" distL="114300" distR="114300" simplePos="0" relativeHeight="251699200" behindDoc="1" locked="0" layoutInCell="1" allowOverlap="1" wp14:anchorId="0BBDD2B7" wp14:editId="0C495E45">
                <wp:simplePos x="0" y="0"/>
                <wp:positionH relativeFrom="column">
                  <wp:posOffset>12700</wp:posOffset>
                </wp:positionH>
                <wp:positionV relativeFrom="paragraph">
                  <wp:posOffset>4821555</wp:posOffset>
                </wp:positionV>
                <wp:extent cx="3669665" cy="285750"/>
                <wp:effectExtent l="0" t="0" r="635" b="6350"/>
                <wp:wrapTight wrapText="bothSides">
                  <wp:wrapPolygon edited="0">
                    <wp:start x="0" y="0"/>
                    <wp:lineTo x="0" y="21120"/>
                    <wp:lineTo x="21529" y="21120"/>
                    <wp:lineTo x="21529"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3669665" cy="285750"/>
                        </a:xfrm>
                        <a:prstGeom prst="rect">
                          <a:avLst/>
                        </a:prstGeom>
                        <a:solidFill>
                          <a:prstClr val="white"/>
                        </a:solidFill>
                        <a:ln>
                          <a:noFill/>
                        </a:ln>
                      </wps:spPr>
                      <wps:txbx>
                        <w:txbxContent>
                          <w:p w:rsidR="00432707" w:rsidRPr="005A60FA" w:rsidRDefault="00432707" w:rsidP="00432707">
                            <w:pPr>
                              <w:pStyle w:val="Caption"/>
                            </w:pPr>
                            <w:r>
                              <w:t>Figure 4 - mapping exercise, Arts Building &amp; surroundings, UWTSD (K Davies,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BDD2B7" id="Text Box 30" o:spid="_x0000_s1029" type="#_x0000_t202" style="position:absolute;margin-left:1pt;margin-top:379.65pt;width:288.95pt;height:22.5pt;z-index:-2516172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" stroked="f">
                <v:textbox inset="0,0,0,0">
                  <w:txbxContent>
                    <w:p w:rsidR="00432707" w:rsidRPr="005A60FA" w:rsidRDefault="00432707" w:rsidP="00432707">
                      <w:pPr>
                        <w:pStyle w:val="Caption"/>
                      </w:pPr>
                      <w:r>
                        <w:t>Figure 4 - mapping exercise, Arts Building &amp; surroundings, UWTSD (K Davies, 2018)</w:t>
                      </w:r>
                    </w:p>
                  </w:txbxContent>
                </v:textbox>
                <w10:wrap type="tight"/>
              </v:shape>
            </w:pict>
          </mc:Fallback>
        </mc:AlternateContent>
      </w:r>
      <w:r w:rsidR="00CE5810">
        <w:t>On 18 February, we had a classroom lecture on mapping a grid and using dumpy levels, with an outside practice session drawing the Arts Building and its surroundings.   I was surprised at the difference in students’ i</w:t>
      </w:r>
      <w:r w:rsidR="00EC6E7A">
        <w:t>nterpretation of the task, ranging fr</w:t>
      </w:r>
      <w:r w:rsidR="000E5236">
        <w:t>om a 3D drawing of the building</w:t>
      </w:r>
      <w:r w:rsidR="00EC6E7A">
        <w:t xml:space="preserve"> to</w:t>
      </w:r>
      <w:r w:rsidR="000E5236">
        <w:t xml:space="preserve"> 2D maps of the building and the surrounding campus with varying internal detail.   </w:t>
      </w:r>
      <w:r>
        <w:t>I discovered my visual measurement of distance is very inaccurate, guessing a distance of 30m and measuring it (by pacing) as 100m!</w:t>
      </w:r>
    </w:p>
    <w:p w:rsidR="000E5236" w:rsidRDefault="000E5236" w:rsidP="00C279B4">
      <w:pPr>
        <w:spacing w:line="360" w:lineRule="auto"/>
      </w:pPr>
    </w:p>
    <w:p w:rsidR="000E5236" w:rsidRDefault="00432707" w:rsidP="00C279B4">
      <w:pPr>
        <w:spacing w:line="360" w:lineRule="auto"/>
      </w:pPr>
      <w:r>
        <w:rPr>
          <w:noProof/>
        </w:rPr>
        <w:lastRenderedPageBreak/>
        <w:drawing>
          <wp:anchor distT="0" distB="0" distL="114300" distR="114300" simplePos="0" relativeHeight="251662336" behindDoc="1" locked="0" layoutInCell="1" allowOverlap="1">
            <wp:simplePos x="0" y="0"/>
            <wp:positionH relativeFrom="column">
              <wp:posOffset>3124835</wp:posOffset>
            </wp:positionH>
            <wp:positionV relativeFrom="paragraph">
              <wp:posOffset>4552950</wp:posOffset>
            </wp:positionV>
            <wp:extent cx="2660015" cy="1995170"/>
            <wp:effectExtent l="2223" t="0" r="0" b="0"/>
            <wp:wrapTight wrapText="bothSides">
              <wp:wrapPolygon edited="0">
                <wp:start x="18" y="21624"/>
                <wp:lineTo x="21469" y="21624"/>
                <wp:lineTo x="21469" y="175"/>
                <wp:lineTo x="18" y="175"/>
                <wp:lineTo x="18" y="21624"/>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77.JPG"/>
                    <pic:cNvPicPr/>
                  </pic:nvPicPr>
                  <pic:blipFill>
                    <a:blip r:embed="rId10">
                      <a:extLst>
                        <a:ext uri="{28A0092B-C50C-407E-A947-70E740481C1C}">
                          <a14:useLocalDpi xmlns:a14="http://schemas.microsoft.com/office/drawing/2010/main" val="0"/>
                        </a:ext>
                      </a:extLst>
                    </a:blip>
                    <a:stretch>
                      <a:fillRect/>
                    </a:stretch>
                  </pic:blipFill>
                  <pic:spPr>
                    <a:xfrm rot="5400000">
                      <a:off x="0" y="0"/>
                      <a:ext cx="2660015" cy="199517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5648" behindDoc="1" locked="0" layoutInCell="1" allowOverlap="1" wp14:anchorId="7975F362" wp14:editId="3D06E3B3">
                <wp:simplePos x="0" y="0"/>
                <wp:positionH relativeFrom="column">
                  <wp:posOffset>3441700</wp:posOffset>
                </wp:positionH>
                <wp:positionV relativeFrom="paragraph">
                  <wp:posOffset>6884670</wp:posOffset>
                </wp:positionV>
                <wp:extent cx="2014220" cy="406400"/>
                <wp:effectExtent l="0" t="0" r="5080" b="0"/>
                <wp:wrapTight wrapText="bothSides">
                  <wp:wrapPolygon edited="0">
                    <wp:start x="0" y="0"/>
                    <wp:lineTo x="0" y="20925"/>
                    <wp:lineTo x="21518" y="20925"/>
                    <wp:lineTo x="21518"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2014220" cy="406400"/>
                        </a:xfrm>
                        <a:prstGeom prst="rect">
                          <a:avLst/>
                        </a:prstGeom>
                        <a:solidFill>
                          <a:prstClr val="white"/>
                        </a:solidFill>
                        <a:ln>
                          <a:noFill/>
                        </a:ln>
                      </wps:spPr>
                      <wps:txbx>
                        <w:txbxContent>
                          <w:p w:rsidR="00341162" w:rsidRPr="00A65934" w:rsidRDefault="00341162" w:rsidP="00341162">
                            <w:pPr>
                              <w:pStyle w:val="Caption"/>
                              <w:rPr>
                                <w:noProof/>
                              </w:rPr>
                            </w:pPr>
                            <w:r>
                              <w:t xml:space="preserve">Figure </w:t>
                            </w:r>
                            <w:r w:rsidR="00432707">
                              <w:t>6</w:t>
                            </w:r>
                            <w:r>
                              <w:t xml:space="preserve"> - St Peter's Churchyard, Lampeter - unusual gravestone (K Davies, 2018,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75F362" id="Text Box 16" o:spid="_x0000_s1030" type="#_x0000_t202" style="position:absolute;margin-left:271pt;margin-top:542.1pt;width:158.6pt;height:32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" stroked="f">
                <v:textbox inset="0,0,0,0">
                  <w:txbxContent>
                    <w:p w:rsidR="00341162" w:rsidRPr="00A65934" w:rsidRDefault="00341162" w:rsidP="00341162">
                      <w:pPr>
                        <w:pStyle w:val="Caption"/>
                        <w:rPr>
                          <w:noProof/>
                        </w:rPr>
                      </w:pPr>
                      <w:r>
                        <w:t xml:space="preserve">Figure </w:t>
                      </w:r>
                      <w:r w:rsidR="00432707">
                        <w:t>6</w:t>
                      </w:r>
                      <w:r>
                        <w:t xml:space="preserve"> - St Peter's Churchyard, Lampeter - unusual gravestone (K Davies, 2018, personal collection)</w:t>
                      </w:r>
                    </w:p>
                  </w:txbxContent>
                </v:textbox>
                <w10:wrap type="tight"/>
              </v:shape>
            </w:pict>
          </mc:Fallback>
        </mc:AlternateContent>
      </w:r>
      <w:r w:rsidR="000E5236">
        <w:t>Our next lecture was on 22 February when Quentin talked about the graveyard survey of St Peter’s Church in Lampeter.   I found this very interesting as I had already walked through the graveyard on one of my walks, during which I noticed the Paupers’ Graves – which I have never seen before – and an intriguing upright gravestone</w:t>
      </w:r>
      <w:r w:rsidR="00100F0B">
        <w:t>.  This gravestone had</w:t>
      </w:r>
      <w:r w:rsidR="000E5236">
        <w:t xml:space="preserve"> a </w:t>
      </w:r>
      <w:r w:rsidR="00100F0B">
        <w:t xml:space="preserve">horizontal </w:t>
      </w:r>
      <w:r w:rsidR="000E5236">
        <w:t>line carved approximately halfway down</w:t>
      </w:r>
      <w:r w:rsidR="00100F0B">
        <w:t xml:space="preserve"> with Welsh wri</w:t>
      </w:r>
      <w:r w:rsidR="00FF5C3D">
        <w:t>ting engraved</w:t>
      </w:r>
      <w:r w:rsidR="009859EB">
        <w:t xml:space="preserve"> vertically f</w:t>
      </w:r>
      <w:r w:rsidR="00FF5C3D">
        <w:t>rom the mid-line to the bottom</w:t>
      </w:r>
      <w:r w:rsidR="00100F0B">
        <w:t xml:space="preserve"> in the bottom half, and very faint writing </w:t>
      </w:r>
      <w:r w:rsidR="00FF5C3D">
        <w:t xml:space="preserve">(which I think might be in English) </w:t>
      </w:r>
      <w:r w:rsidR="00100F0B">
        <w:t>running f</w:t>
      </w:r>
      <w:r w:rsidR="00FF5C3D">
        <w:t>rom left to right</w:t>
      </w:r>
      <w:r w:rsidR="00100F0B">
        <w:t xml:space="preserve"> in the top half.   The other thing I noticed when walking through is there are a number of Polish graves in the modern section of the cemetery which I believe relate to people who remained in the area following the end of the 2</w:t>
      </w:r>
      <w:r w:rsidR="00100F0B" w:rsidRPr="00100F0B">
        <w:rPr>
          <w:vertAlign w:val="superscript"/>
        </w:rPr>
        <w:t>nd</w:t>
      </w:r>
      <w:r w:rsidR="00B85A05">
        <w:t xml:space="preserve"> World War when</w:t>
      </w:r>
      <w:r w:rsidR="00100F0B">
        <w:t xml:space="preserve"> Poland be</w:t>
      </w:r>
      <w:r w:rsidR="00B85A05">
        <w:t>came</w:t>
      </w:r>
      <w:r w:rsidR="00245CFE">
        <w:t xml:space="preserve"> part of the Communist bloc.   </w:t>
      </w:r>
      <w:r w:rsidR="00C279B4">
        <w:rPr>
          <w:noProof/>
        </w:rPr>
        <w:drawing>
          <wp:anchor distT="0" distB="0" distL="114300" distR="114300" simplePos="0" relativeHeight="251663360" behindDoc="1" locked="0" layoutInCell="1" allowOverlap="1">
            <wp:simplePos x="0" y="0"/>
            <wp:positionH relativeFrom="column">
              <wp:posOffset>19050</wp:posOffset>
            </wp:positionH>
            <wp:positionV relativeFrom="paragraph">
              <wp:posOffset>431800</wp:posOffset>
            </wp:positionV>
            <wp:extent cx="2724150" cy="2042795"/>
            <wp:effectExtent l="0" t="0" r="6350" b="1905"/>
            <wp:wrapTight wrapText="bothSides">
              <wp:wrapPolygon edited="0">
                <wp:start x="0" y="0"/>
                <wp:lineTo x="0" y="21486"/>
                <wp:lineTo x="21550" y="21486"/>
                <wp:lineTo x="2155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081.JPG"/>
                    <pic:cNvPicPr/>
                  </pic:nvPicPr>
                  <pic:blipFill>
                    <a:blip r:embed="rId11">
                      <a:extLst>
                        <a:ext uri="{28A0092B-C50C-407E-A947-70E740481C1C}">
                          <a14:useLocalDpi xmlns:a14="http://schemas.microsoft.com/office/drawing/2010/main" val="0"/>
                        </a:ext>
                      </a:extLst>
                    </a:blip>
                    <a:stretch>
                      <a:fillRect/>
                    </a:stretch>
                  </pic:blipFill>
                  <pic:spPr>
                    <a:xfrm>
                      <a:off x="0" y="0"/>
                      <a:ext cx="2724150" cy="2042795"/>
                    </a:xfrm>
                    <a:prstGeom prst="rect">
                      <a:avLst/>
                    </a:prstGeom>
                  </pic:spPr>
                </pic:pic>
              </a:graphicData>
            </a:graphic>
            <wp14:sizeRelH relativeFrom="page">
              <wp14:pctWidth>0</wp14:pctWidth>
            </wp14:sizeRelH>
            <wp14:sizeRelV relativeFrom="page">
              <wp14:pctHeight>0</wp14:pctHeight>
            </wp14:sizeRelV>
          </wp:anchor>
        </w:drawing>
      </w:r>
      <w:r w:rsidR="00245CFE">
        <w:t xml:space="preserve">After the lecture, I Googled St Peter’s Church to try and find how many graves were in the graveyard.   I did not find a conclusive </w:t>
      </w:r>
      <w:r w:rsidR="00C1724F">
        <w:t>answer</w:t>
      </w:r>
      <w:r w:rsidR="00245CFE">
        <w:t xml:space="preserve"> but did find a list of five 1</w:t>
      </w:r>
      <w:r w:rsidR="00245CFE" w:rsidRPr="00245CFE">
        <w:rPr>
          <w:vertAlign w:val="superscript"/>
        </w:rPr>
        <w:t>st</w:t>
      </w:r>
      <w:r w:rsidR="00245CFE">
        <w:t xml:space="preserve"> World War and two 2</w:t>
      </w:r>
      <w:r w:rsidR="00245CFE" w:rsidRPr="00245CFE">
        <w:rPr>
          <w:vertAlign w:val="superscript"/>
        </w:rPr>
        <w:t>nd</w:t>
      </w:r>
      <w:r w:rsidR="00245CFE">
        <w:t xml:space="preserve"> World War graves on the Commonwealth War Graves Commission</w:t>
      </w:r>
      <w:r w:rsidR="00FF5C3D">
        <w:t xml:space="preserve"> website</w:t>
      </w:r>
      <w:r w:rsidR="00C1724F">
        <w:t xml:space="preserve">, but I have not yet located these in the graveyard.   I also discovered that </w:t>
      </w:r>
      <w:r w:rsidR="00C279B4">
        <w:rPr>
          <w:noProof/>
        </w:rPr>
        <mc:AlternateContent>
          <mc:Choice Requires="wps">
            <w:drawing>
              <wp:anchor distT="0" distB="0" distL="114300" distR="114300" simplePos="0" relativeHeight="251677696" behindDoc="1" locked="0" layoutInCell="1" allowOverlap="1" wp14:anchorId="64F8E833" wp14:editId="3BF0DDAB">
                <wp:simplePos x="0" y="0"/>
                <wp:positionH relativeFrom="column">
                  <wp:posOffset>19050</wp:posOffset>
                </wp:positionH>
                <wp:positionV relativeFrom="paragraph">
                  <wp:posOffset>2476500</wp:posOffset>
                </wp:positionV>
                <wp:extent cx="2724150" cy="292100"/>
                <wp:effectExtent l="0" t="0" r="6350" b="0"/>
                <wp:wrapTight wrapText="bothSides">
                  <wp:wrapPolygon edited="0">
                    <wp:start x="0" y="0"/>
                    <wp:lineTo x="0" y="20661"/>
                    <wp:lineTo x="21550" y="20661"/>
                    <wp:lineTo x="21550"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2724150" cy="292100"/>
                        </a:xfrm>
                        <a:prstGeom prst="rect">
                          <a:avLst/>
                        </a:prstGeom>
                        <a:solidFill>
                          <a:prstClr val="white"/>
                        </a:solidFill>
                        <a:ln>
                          <a:noFill/>
                        </a:ln>
                      </wps:spPr>
                      <wps:txbx>
                        <w:txbxContent>
                          <w:p w:rsidR="001212D4" w:rsidRPr="00415D04" w:rsidRDefault="001212D4" w:rsidP="001212D4">
                            <w:pPr>
                              <w:pStyle w:val="Caption"/>
                              <w:rPr>
                                <w:noProof/>
                              </w:rPr>
                            </w:pPr>
                            <w:r>
                              <w:t xml:space="preserve">Figure </w:t>
                            </w:r>
                            <w:r w:rsidR="00432707">
                              <w:t>5</w:t>
                            </w:r>
                            <w:r>
                              <w:t xml:space="preserve"> - St Peter's Churchyard, Lampeter - Paupers' Graves (K Davies, 2018,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F8E833" id="Text Box 17" o:spid="_x0000_s1031" type="#_x0000_t202" style="position:absolute;margin-left:1.5pt;margin-top:195pt;width:214.5pt;height:23pt;z-index:-2516387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" stroked="f">
                <v:textbox inset="0,0,0,0">
                  <w:txbxContent>
                    <w:p w:rsidR="001212D4" w:rsidRPr="00415D04" w:rsidRDefault="001212D4" w:rsidP="001212D4">
                      <w:pPr>
                        <w:pStyle w:val="Caption"/>
                        <w:rPr>
                          <w:noProof/>
                        </w:rPr>
                      </w:pPr>
                      <w:r>
                        <w:t xml:space="preserve">Figure </w:t>
                      </w:r>
                      <w:r w:rsidR="00432707">
                        <w:t>5</w:t>
                      </w:r>
                      <w:r>
                        <w:t xml:space="preserve"> - St Peter's Churchyard, Lampeter - Paupers' Graves (K Davies, 2018, personal collection)</w:t>
                      </w:r>
                    </w:p>
                  </w:txbxContent>
                </v:textbox>
                <w10:wrap type="tight"/>
              </v:shape>
            </w:pict>
          </mc:Fallback>
        </mc:AlternateContent>
      </w:r>
      <w:r w:rsidR="00C1724F">
        <w:t xml:space="preserve">Lampeter </w:t>
      </w:r>
      <w:r w:rsidR="00973B6C">
        <w:t xml:space="preserve">University </w:t>
      </w:r>
      <w:r w:rsidR="00C1724F">
        <w:t>2</w:t>
      </w:r>
      <w:r w:rsidR="00C1724F" w:rsidRPr="00C1724F">
        <w:rPr>
          <w:vertAlign w:val="superscript"/>
        </w:rPr>
        <w:t>nd</w:t>
      </w:r>
      <w:r w:rsidR="00C1724F">
        <w:t xml:space="preserve"> year students did a graveyard survey as part of their degree in 2008 and this is summarised on the genuki.org.uk website.   The summary shows where the incumbent lived, their names, their sex, their “relationship” (husband, wife, son), their year of death and age at death. </w:t>
      </w:r>
      <w:r w:rsidR="00FF5C3D">
        <w:t xml:space="preserve">  It does not show the location</w:t>
      </w:r>
      <w:r w:rsidR="00C1724F">
        <w:t xml:space="preserve"> of the gravesto</w:t>
      </w:r>
      <w:r w:rsidR="00FF5C3D">
        <w:t>ne, nor any other details of</w:t>
      </w:r>
      <w:r w:rsidR="00C1724F">
        <w:t xml:space="preserve"> inscription or shape or type of stone.   It looks as if it was prepared using an Excel spreadsheet, which would be an ideal </w:t>
      </w:r>
      <w:r w:rsidR="00B85A05">
        <w:t xml:space="preserve">way to store gravestone data as the program allows so many search categories to be </w:t>
      </w:r>
      <w:r w:rsidR="00E97D5C">
        <w:t>interrogat</w:t>
      </w:r>
      <w:r w:rsidR="00973B6C">
        <w:t>ed</w:t>
      </w:r>
      <w:r w:rsidR="00C10968">
        <w:t>.   My internet search also produced the name of Frank Newte, a Classics lecturer at Lampeter University who was a codebreaker at Bletchley Park during the 2</w:t>
      </w:r>
      <w:r w:rsidR="00C10968" w:rsidRPr="00C10968">
        <w:rPr>
          <w:vertAlign w:val="superscript"/>
        </w:rPr>
        <w:t>nd</w:t>
      </w:r>
      <w:r w:rsidR="00C10968">
        <w:t xml:space="preserve"> World War</w:t>
      </w:r>
      <w:r w:rsidR="00973B6C">
        <w:t xml:space="preserve"> and who is </w:t>
      </w:r>
      <w:r w:rsidR="00973B6C">
        <w:lastRenderedPageBreak/>
        <w:t xml:space="preserve">buried in St Peter’s – another gravestone to locate.   Search.digido.org.uk is a website showing digital content from the National Library of Wales and they have three black &amp; white photographs showing the paupers’ graves, a pauper’s grave and a view of the avenue in St Peter’s Church from the Geoff Charles Collection.   I </w:t>
      </w:r>
      <w:r>
        <w:rPr>
          <w:noProof/>
        </w:rPr>
        <w:drawing>
          <wp:anchor distT="0" distB="0" distL="114300" distR="114300" simplePos="0" relativeHeight="251664384" behindDoc="1" locked="0" layoutInCell="1" allowOverlap="1">
            <wp:simplePos x="0" y="0"/>
            <wp:positionH relativeFrom="column">
              <wp:posOffset>3517900</wp:posOffset>
            </wp:positionH>
            <wp:positionV relativeFrom="paragraph">
              <wp:posOffset>1162685</wp:posOffset>
            </wp:positionV>
            <wp:extent cx="2443480" cy="1832610"/>
            <wp:effectExtent l="635" t="0" r="0" b="0"/>
            <wp:wrapTight wrapText="bothSides">
              <wp:wrapPolygon edited="0">
                <wp:start x="6" y="21607"/>
                <wp:lineTo x="21448" y="21607"/>
                <wp:lineTo x="21448" y="202"/>
                <wp:lineTo x="6" y="202"/>
                <wp:lineTo x="6" y="21607"/>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084.JPG"/>
                    <pic:cNvPicPr/>
                  </pic:nvPicPr>
                  <pic:blipFill>
                    <a:blip r:embed="rId12">
                      <a:extLst>
                        <a:ext uri="{28A0092B-C50C-407E-A947-70E740481C1C}">
                          <a14:useLocalDpi xmlns:a14="http://schemas.microsoft.com/office/drawing/2010/main" val="0"/>
                        </a:ext>
                      </a:extLst>
                    </a:blip>
                    <a:stretch>
                      <a:fillRect/>
                    </a:stretch>
                  </pic:blipFill>
                  <pic:spPr>
                    <a:xfrm rot="5400000">
                      <a:off x="0" y="0"/>
                      <a:ext cx="2443480" cy="1832610"/>
                    </a:xfrm>
                    <a:prstGeom prst="rect">
                      <a:avLst/>
                    </a:prstGeom>
                  </pic:spPr>
                </pic:pic>
              </a:graphicData>
            </a:graphic>
            <wp14:sizeRelH relativeFrom="page">
              <wp14:pctWidth>0</wp14:pctWidth>
            </wp14:sizeRelH>
            <wp14:sizeRelV relativeFrom="page">
              <wp14:pctHeight>0</wp14:pctHeight>
            </wp14:sizeRelV>
          </wp:anchor>
        </w:drawing>
      </w:r>
      <w:r w:rsidR="00973B6C">
        <w:t xml:space="preserve">found the paupers’ graves very poignant, as they show only </w:t>
      </w:r>
      <w:r w:rsidR="00F11199">
        <w:t>initials and a number (with no date</w:t>
      </w:r>
      <w:r w:rsidR="00973B6C">
        <w:t xml:space="preserve"> of death) and Tarlow (2007) states that it is unusual for paupers’ graves to be marked</w:t>
      </w:r>
      <w:r w:rsidR="00E97D5C">
        <w:t xml:space="preserve"> - this</w:t>
      </w:r>
      <w:r w:rsidR="00973B6C">
        <w:t xml:space="preserve"> makes me feel that </w:t>
      </w:r>
      <w:r w:rsidR="00E97D5C">
        <w:t>these graves in St Peter’s are significant.</w:t>
      </w:r>
      <w:r w:rsidR="004A2B23">
        <w:t xml:space="preserve">   Dyfed Family History Society states online that the church dates from 1695, with burials dating from 1695 – 1968: I am not sure whether these burials are those </w:t>
      </w:r>
      <w:r>
        <w:rPr>
          <w:noProof/>
        </w:rPr>
        <mc:AlternateContent>
          <mc:Choice Requires="wps">
            <w:drawing>
              <wp:anchor distT="0" distB="0" distL="114300" distR="114300" simplePos="0" relativeHeight="251679744" behindDoc="1" locked="0" layoutInCell="1" allowOverlap="1" wp14:anchorId="17C5F64D" wp14:editId="2086B7B3">
                <wp:simplePos x="0" y="0"/>
                <wp:positionH relativeFrom="column">
                  <wp:posOffset>3822700</wp:posOffset>
                </wp:positionH>
                <wp:positionV relativeFrom="paragraph">
                  <wp:posOffset>3302000</wp:posOffset>
                </wp:positionV>
                <wp:extent cx="1832610" cy="444500"/>
                <wp:effectExtent l="0" t="0" r="0" b="0"/>
                <wp:wrapTight wrapText="bothSides">
                  <wp:wrapPolygon edited="0">
                    <wp:start x="0" y="0"/>
                    <wp:lineTo x="0" y="20983"/>
                    <wp:lineTo x="21405" y="20983"/>
                    <wp:lineTo x="21405" y="0"/>
                    <wp:lineTo x="0" y="0"/>
                  </wp:wrapPolygon>
                </wp:wrapTight>
                <wp:docPr id="18" name="Text Box 18"/>
                <wp:cNvGraphicFramePr/>
                <a:graphic xmlns:a="http://schemas.openxmlformats.org/drawingml/2006/main">
                  <a:graphicData uri="http://schemas.microsoft.com/office/word/2010/wordprocessingShape">
                    <wps:wsp>
                      <wps:cNvSpPr txBox="1"/>
                      <wps:spPr>
                        <a:xfrm>
                          <a:off x="0" y="0"/>
                          <a:ext cx="1832610" cy="444500"/>
                        </a:xfrm>
                        <a:prstGeom prst="rect">
                          <a:avLst/>
                        </a:prstGeom>
                        <a:solidFill>
                          <a:prstClr val="white"/>
                        </a:solidFill>
                        <a:ln>
                          <a:noFill/>
                        </a:ln>
                      </wps:spPr>
                      <wps:txbx>
                        <w:txbxContent>
                          <w:p w:rsidR="001212D4" w:rsidRPr="009A6CF9" w:rsidRDefault="001212D4" w:rsidP="001212D4">
                            <w:pPr>
                              <w:pStyle w:val="Caption"/>
                              <w:rPr>
                                <w:noProof/>
                              </w:rPr>
                            </w:pPr>
                            <w:r>
                              <w:t xml:space="preserve">Figure </w:t>
                            </w:r>
                            <w:r w:rsidR="00DD0356">
                              <w:t>7</w:t>
                            </w:r>
                            <w:r>
                              <w:t xml:space="preserve"> - St Peter's Churchyard, Lampeter - Pauper's Gravestone (K Davies, 2018,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C5F64D" id="Text Box 18" o:spid="_x0000_s1032" type="#_x0000_t202" style="position:absolute;margin-left:301pt;margin-top:260pt;width:144.3pt;height:35pt;z-index:-2516367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" stroked="f">
                <v:textbox inset="0,0,0,0">
                  <w:txbxContent>
                    <w:p w:rsidR="001212D4" w:rsidRPr="009A6CF9" w:rsidRDefault="001212D4" w:rsidP="001212D4">
                      <w:pPr>
                        <w:pStyle w:val="Caption"/>
                        <w:rPr>
                          <w:noProof/>
                        </w:rPr>
                      </w:pPr>
                      <w:r>
                        <w:t xml:space="preserve">Figure </w:t>
                      </w:r>
                      <w:r w:rsidR="00DD0356">
                        <w:t>7</w:t>
                      </w:r>
                      <w:r>
                        <w:t xml:space="preserve"> - St Peter's Churchyard, Lampeter - Pauper's Gravestone (K Davies, 2018, personal collection)</w:t>
                      </w:r>
                    </w:p>
                  </w:txbxContent>
                </v:textbox>
                <w10:wrap type="tight"/>
              </v:shape>
            </w:pict>
          </mc:Fallback>
        </mc:AlternateContent>
      </w:r>
      <w:r w:rsidR="004A2B23">
        <w:t>immediately surrounding the church</w:t>
      </w:r>
      <w:r w:rsidR="007B6CD1">
        <w:t>,</w:t>
      </w:r>
      <w:r w:rsidR="004A2B23">
        <w:t xml:space="preserve"> as there are certainly later burials in the more modern section going up the hill at </w:t>
      </w:r>
      <w:r>
        <w:rPr>
          <w:noProof/>
        </w:rPr>
        <w:drawing>
          <wp:anchor distT="0" distB="0" distL="114300" distR="114300" simplePos="0" relativeHeight="251665408" behindDoc="1" locked="0" layoutInCell="1" allowOverlap="1">
            <wp:simplePos x="0" y="0"/>
            <wp:positionH relativeFrom="column">
              <wp:posOffset>-6350</wp:posOffset>
            </wp:positionH>
            <wp:positionV relativeFrom="paragraph">
              <wp:posOffset>3892550</wp:posOffset>
            </wp:positionV>
            <wp:extent cx="2482850" cy="1861820"/>
            <wp:effectExtent l="0" t="0" r="6350" b="5080"/>
            <wp:wrapTight wrapText="bothSides">
              <wp:wrapPolygon edited="0">
                <wp:start x="0" y="0"/>
                <wp:lineTo x="0" y="21512"/>
                <wp:lineTo x="21545" y="21512"/>
                <wp:lineTo x="2154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ullsizeoutput_7e9.jpeg"/>
                    <pic:cNvPicPr/>
                  </pic:nvPicPr>
                  <pic:blipFill>
                    <a:blip r:embed="rId13">
                      <a:extLst>
                        <a:ext uri="{28A0092B-C50C-407E-A947-70E740481C1C}">
                          <a14:useLocalDpi xmlns:a14="http://schemas.microsoft.com/office/drawing/2010/main" val="0"/>
                        </a:ext>
                      </a:extLst>
                    </a:blip>
                    <a:stretch>
                      <a:fillRect/>
                    </a:stretch>
                  </pic:blipFill>
                  <pic:spPr>
                    <a:xfrm>
                      <a:off x="0" y="0"/>
                      <a:ext cx="2482850" cy="1861820"/>
                    </a:xfrm>
                    <a:prstGeom prst="rect">
                      <a:avLst/>
                    </a:prstGeom>
                  </pic:spPr>
                </pic:pic>
              </a:graphicData>
            </a:graphic>
            <wp14:sizeRelH relativeFrom="page">
              <wp14:pctWidth>0</wp14:pctWidth>
            </wp14:sizeRelH>
            <wp14:sizeRelV relativeFrom="page">
              <wp14:pctHeight>0</wp14:pctHeight>
            </wp14:sizeRelV>
          </wp:anchor>
        </w:drawing>
      </w:r>
      <w:r w:rsidR="004A2B23">
        <w:t>the back.</w:t>
      </w:r>
      <w:r w:rsidR="00467593">
        <w:t xml:space="preserve">   The churchyard appears to be multi-denominational too as I expect a lot of the Polish incumbents would have been Roman Catholic, whereas St Peter’s Church is </w:t>
      </w:r>
      <w:r w:rsidR="00511DE1">
        <w:t xml:space="preserve">a </w:t>
      </w:r>
      <w:r w:rsidR="00467593">
        <w:t>Church in Wales</w:t>
      </w:r>
      <w:r w:rsidR="00511DE1">
        <w:t xml:space="preserve"> denomination</w:t>
      </w:r>
      <w:r w:rsidR="00467593">
        <w:t xml:space="preserve">.   During the weekend following this lecture, I spent a few hours in St Peter’s </w:t>
      </w:r>
      <w:r w:rsidR="00BD7425">
        <w:rPr>
          <w:noProof/>
        </w:rPr>
        <w:drawing>
          <wp:anchor distT="0" distB="0" distL="114300" distR="114300" simplePos="0" relativeHeight="251666432" behindDoc="1" locked="0" layoutInCell="1" allowOverlap="1">
            <wp:simplePos x="0" y="0"/>
            <wp:positionH relativeFrom="column">
              <wp:posOffset>3069590</wp:posOffset>
            </wp:positionH>
            <wp:positionV relativeFrom="paragraph">
              <wp:posOffset>5937885</wp:posOffset>
            </wp:positionV>
            <wp:extent cx="2920365" cy="2190115"/>
            <wp:effectExtent l="0" t="3175" r="0" b="0"/>
            <wp:wrapTight wrapText="bothSides">
              <wp:wrapPolygon edited="0">
                <wp:start x="-23" y="21569"/>
                <wp:lineTo x="21487" y="21569"/>
                <wp:lineTo x="21487" y="150"/>
                <wp:lineTo x="-23" y="150"/>
                <wp:lineTo x="-23" y="21569"/>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2706.JPG"/>
                    <pic:cNvPicPr/>
                  </pic:nvPicPr>
                  <pic:blipFill>
                    <a:blip r:embed="rId14">
                      <a:extLst>
                        <a:ext uri="{28A0092B-C50C-407E-A947-70E740481C1C}">
                          <a14:useLocalDpi xmlns:a14="http://schemas.microsoft.com/office/drawing/2010/main" val="0"/>
                        </a:ext>
                      </a:extLst>
                    </a:blip>
                    <a:stretch>
                      <a:fillRect/>
                    </a:stretch>
                  </pic:blipFill>
                  <pic:spPr>
                    <a:xfrm rot="5400000">
                      <a:off x="0" y="0"/>
                      <a:ext cx="2920365" cy="2190115"/>
                    </a:xfrm>
                    <a:prstGeom prst="rect">
                      <a:avLst/>
                    </a:prstGeom>
                  </pic:spPr>
                </pic:pic>
              </a:graphicData>
            </a:graphic>
            <wp14:sizeRelH relativeFrom="page">
              <wp14:pctWidth>0</wp14:pctWidth>
            </wp14:sizeRelH>
            <wp14:sizeRelV relativeFrom="page">
              <wp14:pctHeight>0</wp14:pctHeight>
            </wp14:sizeRelV>
          </wp:anchor>
        </w:drawing>
      </w:r>
      <w:r w:rsidR="00467593">
        <w:t xml:space="preserve">churchyard, looking at gravestones and taking </w:t>
      </w:r>
      <w:r>
        <w:rPr>
          <w:noProof/>
        </w:rPr>
        <mc:AlternateContent>
          <mc:Choice Requires="wps">
            <w:drawing>
              <wp:anchor distT="0" distB="0" distL="114300" distR="114300" simplePos="0" relativeHeight="251681792" behindDoc="1" locked="0" layoutInCell="1" allowOverlap="1" wp14:anchorId="3EEE6C75" wp14:editId="5BC3926E">
                <wp:simplePos x="0" y="0"/>
                <wp:positionH relativeFrom="column">
                  <wp:posOffset>6350</wp:posOffset>
                </wp:positionH>
                <wp:positionV relativeFrom="paragraph">
                  <wp:posOffset>5759450</wp:posOffset>
                </wp:positionV>
                <wp:extent cx="2482850" cy="323850"/>
                <wp:effectExtent l="0" t="0" r="6350" b="6350"/>
                <wp:wrapTight wrapText="bothSides">
                  <wp:wrapPolygon edited="0">
                    <wp:start x="0" y="0"/>
                    <wp:lineTo x="0" y="21176"/>
                    <wp:lineTo x="21545" y="21176"/>
                    <wp:lineTo x="21545"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2482850" cy="323850"/>
                        </a:xfrm>
                        <a:prstGeom prst="rect">
                          <a:avLst/>
                        </a:prstGeom>
                        <a:solidFill>
                          <a:prstClr val="white"/>
                        </a:solidFill>
                        <a:ln>
                          <a:noFill/>
                        </a:ln>
                      </wps:spPr>
                      <wps:txbx>
                        <w:txbxContent>
                          <w:p w:rsidR="001212D4" w:rsidRPr="00B02DEB" w:rsidRDefault="001212D4" w:rsidP="001212D4">
                            <w:pPr>
                              <w:pStyle w:val="Caption"/>
                              <w:rPr>
                                <w:noProof/>
                              </w:rPr>
                            </w:pPr>
                            <w:r>
                              <w:t xml:space="preserve">Figure </w:t>
                            </w:r>
                            <w:r w:rsidR="00DD0356">
                              <w:t>8</w:t>
                            </w:r>
                            <w:r>
                              <w:t xml:space="preserve"> - St Peter's Church, Lampeter - grave dated 1777 (K Davies, 2018,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EE6C75" id="Text Box 19" o:spid="_x0000_s1033" type="#_x0000_t202" style="position:absolute;margin-left:.5pt;margin-top:453.5pt;width:195.5pt;height:25.5pt;z-index:-2516346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" stroked="f">
                <v:textbox inset="0,0,0,0">
                  <w:txbxContent>
                    <w:p w:rsidR="001212D4" w:rsidRPr="00B02DEB" w:rsidRDefault="001212D4" w:rsidP="001212D4">
                      <w:pPr>
                        <w:pStyle w:val="Caption"/>
                        <w:rPr>
                          <w:noProof/>
                        </w:rPr>
                      </w:pPr>
                      <w:r>
                        <w:t xml:space="preserve">Figure </w:t>
                      </w:r>
                      <w:r w:rsidR="00DD0356">
                        <w:t>8</w:t>
                      </w:r>
                      <w:r>
                        <w:t xml:space="preserve"> - St Peter's Church, Lampeter - grave dated 1777 (K Davies, 2018, personal collection)</w:t>
                      </w:r>
                    </w:p>
                  </w:txbxContent>
                </v:textbox>
                <w10:wrap type="tight"/>
              </v:shape>
            </w:pict>
          </mc:Fallback>
        </mc:AlternateContent>
      </w:r>
      <w:r w:rsidR="00467593">
        <w:t xml:space="preserve">photographs.   </w:t>
      </w:r>
      <w:r w:rsidR="005431F3">
        <w:t xml:space="preserve">I checked the gravestones’ orientation and </w:t>
      </w:r>
      <w:r w:rsidR="00511DE1">
        <w:t>thought they all faced East (although Quentin has subseq</w:t>
      </w:r>
      <w:r w:rsidR="009859EB">
        <w:t>uently informed me that not all of them do</w:t>
      </w:r>
      <w:r w:rsidR="00511DE1">
        <w:t>!).   I also thought I had found the oldest gravestone, which is a</w:t>
      </w:r>
      <w:r w:rsidR="007B6CD1">
        <w:t>n overgrown</w:t>
      </w:r>
      <w:r w:rsidR="00511DE1">
        <w:t xml:space="preserve"> flat slab on the west side of the churchya</w:t>
      </w:r>
      <w:r w:rsidR="007B6CD1">
        <w:t>rd</w:t>
      </w:r>
      <w:r w:rsidR="00511DE1">
        <w:t xml:space="preserve"> with the date </w:t>
      </w:r>
      <w:r w:rsidR="000465D0">
        <w:t>1777</w:t>
      </w:r>
      <w:r w:rsidR="009847D4">
        <w:t xml:space="preserve"> engraved on it.  </w:t>
      </w:r>
      <w:r w:rsidR="007B6CD1">
        <w:t xml:space="preserve">This is incorrect, Quentin tells me, so I made a guess that the unusual Welsh gravestone </w:t>
      </w:r>
      <w:r w:rsidR="00BD7425">
        <w:rPr>
          <w:noProof/>
        </w:rPr>
        <mc:AlternateContent>
          <mc:Choice Requires="wps">
            <w:drawing>
              <wp:anchor distT="0" distB="0" distL="114300" distR="114300" simplePos="0" relativeHeight="251683840" behindDoc="1" locked="0" layoutInCell="1" allowOverlap="1" wp14:anchorId="4465840E" wp14:editId="0587E2A8">
                <wp:simplePos x="0" y="0"/>
                <wp:positionH relativeFrom="column">
                  <wp:posOffset>3441700</wp:posOffset>
                </wp:positionH>
                <wp:positionV relativeFrom="paragraph">
                  <wp:posOffset>8391525</wp:posOffset>
                </wp:positionV>
                <wp:extent cx="2190115" cy="463550"/>
                <wp:effectExtent l="0" t="0" r="0" b="6350"/>
                <wp:wrapTight wrapText="bothSides">
                  <wp:wrapPolygon edited="0">
                    <wp:start x="0" y="0"/>
                    <wp:lineTo x="0" y="21304"/>
                    <wp:lineTo x="21418" y="21304"/>
                    <wp:lineTo x="21418"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2190115" cy="463550"/>
                        </a:xfrm>
                        <a:prstGeom prst="rect">
                          <a:avLst/>
                        </a:prstGeom>
                        <a:solidFill>
                          <a:prstClr val="white"/>
                        </a:solidFill>
                        <a:ln>
                          <a:noFill/>
                        </a:ln>
                      </wps:spPr>
                      <wps:txbx>
                        <w:txbxContent>
                          <w:p w:rsidR="001212D4" w:rsidRPr="00757600" w:rsidRDefault="001212D4" w:rsidP="001212D4">
                            <w:pPr>
                              <w:pStyle w:val="Caption"/>
                              <w:rPr>
                                <w:noProof/>
                              </w:rPr>
                            </w:pPr>
                            <w:r>
                              <w:t xml:space="preserve">Figure </w:t>
                            </w:r>
                            <w:r w:rsidR="00DD0356">
                              <w:t>9</w:t>
                            </w:r>
                            <w:r w:rsidR="005A2210">
                              <w:t xml:space="preserve"> - Manuscript representation</w:t>
                            </w:r>
                            <w:r>
                              <w:t xml:space="preserve"> of decipherable text on oldest g</w:t>
                            </w:r>
                            <w:r w:rsidR="005A2210">
                              <w:t>ravestone in St Peter's Churchy</w:t>
                            </w:r>
                            <w:r>
                              <w:t>ard, Lampeter (K Davies,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65840E" id="Text Box 20" o:spid="_x0000_s1034" type="#_x0000_t202" style="position:absolute;margin-left:271pt;margin-top:660.75pt;width:172.45pt;height:36.5pt;z-index:-2516326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" stroked="f">
                <v:textbox inset="0,0,0,0">
                  <w:txbxContent>
                    <w:p w:rsidR="001212D4" w:rsidRPr="00757600" w:rsidRDefault="001212D4" w:rsidP="001212D4">
                      <w:pPr>
                        <w:pStyle w:val="Caption"/>
                        <w:rPr>
                          <w:noProof/>
                        </w:rPr>
                      </w:pPr>
                      <w:r>
                        <w:t xml:space="preserve">Figure </w:t>
                      </w:r>
                      <w:r w:rsidR="00DD0356">
                        <w:t>9</w:t>
                      </w:r>
                      <w:r w:rsidR="005A2210">
                        <w:t xml:space="preserve"> - Manuscript representation</w:t>
                      </w:r>
                      <w:r>
                        <w:t xml:space="preserve"> of decipherable text on oldest g</w:t>
                      </w:r>
                      <w:r w:rsidR="005A2210">
                        <w:t>ravestone in St Peter's Churchy</w:t>
                      </w:r>
                      <w:r>
                        <w:t>ard, Lampeter (K Davies, 2018)</w:t>
                      </w:r>
                    </w:p>
                  </w:txbxContent>
                </v:textbox>
                <w10:wrap type="tight"/>
              </v:shape>
            </w:pict>
          </mc:Fallback>
        </mc:AlternateContent>
      </w:r>
      <w:r w:rsidR="007B6CD1">
        <w:t xml:space="preserve">might be the oldest, and apparently it is.    However, I find the text so indistinct that I could only make out a </w:t>
      </w:r>
      <w:r w:rsidR="007B6CD1">
        <w:lastRenderedPageBreak/>
        <w:t xml:space="preserve">date of 175__ but the students’ summary </w:t>
      </w:r>
      <w:r w:rsidR="00FF5C3D">
        <w:t xml:space="preserve">on genuki.org,uk </w:t>
      </w:r>
      <w:r w:rsidR="007B6CD1">
        <w:t xml:space="preserve">shows a date for 1734 for Thomas.   </w:t>
      </w:r>
      <w:r w:rsidR="008F5F85">
        <w:t xml:space="preserve">I read through J A Jones’s book </w:t>
      </w:r>
      <w:r w:rsidR="008F5F85" w:rsidRPr="009744FB">
        <w:rPr>
          <w:i/>
        </w:rPr>
        <w:t xml:space="preserve">How to </w:t>
      </w:r>
      <w:r w:rsidR="00EC2128" w:rsidRPr="009744FB">
        <w:rPr>
          <w:i/>
        </w:rPr>
        <w:t>record graveyards</w:t>
      </w:r>
      <w:r w:rsidR="0045077C">
        <w:rPr>
          <w:i/>
        </w:rPr>
        <w:t xml:space="preserve"> </w:t>
      </w:r>
      <w:r w:rsidR="0045077C">
        <w:t>(1979)</w:t>
      </w:r>
      <w:r w:rsidR="00EC2128">
        <w:t xml:space="preserve"> as it had</w:t>
      </w:r>
      <w:r w:rsidR="008F5F85">
        <w:t xml:space="preserve"> useful </w:t>
      </w:r>
      <w:r w:rsidR="009744FB">
        <w:t>tips about recording and collating the inf</w:t>
      </w:r>
      <w:r w:rsidR="002750D7">
        <w:t>ormation gathered</w:t>
      </w:r>
      <w:r w:rsidR="009744FB">
        <w:t xml:space="preserve">.   </w:t>
      </w:r>
      <w:r w:rsidR="008F5F85">
        <w:t xml:space="preserve">I am looking forward to our </w:t>
      </w:r>
      <w:r w:rsidR="009744FB">
        <w:t xml:space="preserve">actual </w:t>
      </w:r>
      <w:r w:rsidR="008F5F85">
        <w:t xml:space="preserve">graveyard survey </w:t>
      </w:r>
      <w:r w:rsidR="009744FB">
        <w:t>after Easter as I am sure it will be a fascinating expedition.</w:t>
      </w:r>
    </w:p>
    <w:p w:rsidR="00972F05" w:rsidRDefault="00972F05" w:rsidP="00C279B4">
      <w:pPr>
        <w:spacing w:line="360" w:lineRule="auto"/>
      </w:pPr>
    </w:p>
    <w:p w:rsidR="00972F05" w:rsidRDefault="00C27523" w:rsidP="00C279B4">
      <w:pPr>
        <w:spacing w:line="360" w:lineRule="auto"/>
      </w:pPr>
      <w:r>
        <w:t>Our next lecture was a practical session on 8 March where we had to remind ourselves of the lecture on dumpy levels and then go out on</w:t>
      </w:r>
      <w:r w:rsidR="00D758E8">
        <w:t>to</w:t>
      </w:r>
      <w:r>
        <w:t xml:space="preserve"> the campus to use the surveying equipment.   </w:t>
      </w:r>
      <w:r w:rsidR="005D3F1C">
        <w:t xml:space="preserve">Needless to say, there was some loss of memory regarding the lecture but it soon </w:t>
      </w:r>
      <w:r w:rsidR="00D758E8">
        <w:t>came flooding back.   After a</w:t>
      </w:r>
      <w:r w:rsidR="005D3F1C">
        <w:t xml:space="preserve"> discuss</w:t>
      </w:r>
      <w:r w:rsidR="004D5C72">
        <w:t>ion, we decided on a temporary benchmark</w:t>
      </w:r>
      <w:r w:rsidR="005D3F1C">
        <w:t xml:space="preserve"> which was satisfactory (i.e. could not move and could be seen) which was a raised concrete base near the sports centre.   Martin showed us how to set up the dumpy level, screwing it onto the baseplate and adjusting the legs to try and ensure it was as level as possible.   He then adjusted the three levelling screws, two in unison, then the third, with the whole levelling exercise taking quite a lot of time.   Martin impressed upon us how unpopular we would be if, having had someone spend a long time getting everything set up and level, we then grabbed the legs or knocked them, destroying the balance</w:t>
      </w:r>
      <w:r w:rsidR="00D758E8">
        <w:t xml:space="preserve">.   Each group of four students chose a small area to survey and we set up our own dumpy levels.   Patrick set up our dumpy level, with us all checking the spirit levels – it was surprisingly hard to do so without grabbing the legs to steady oneself.   The other problem we noticed was that variations in student height meant that it was easier for some than others when trying to look down on </w:t>
      </w:r>
      <w:r w:rsidR="00C279B4">
        <w:rPr>
          <w:noProof/>
        </w:rPr>
        <w:drawing>
          <wp:anchor distT="0" distB="0" distL="114300" distR="114300" simplePos="0" relativeHeight="251667456" behindDoc="1" locked="0" layoutInCell="1" allowOverlap="1">
            <wp:simplePos x="0" y="0"/>
            <wp:positionH relativeFrom="column">
              <wp:posOffset>50800</wp:posOffset>
            </wp:positionH>
            <wp:positionV relativeFrom="paragraph">
              <wp:posOffset>2178050</wp:posOffset>
            </wp:positionV>
            <wp:extent cx="3689350" cy="2766695"/>
            <wp:effectExtent l="0" t="0" r="6350" b="1905"/>
            <wp:wrapTight wrapText="bothSides">
              <wp:wrapPolygon edited="0">
                <wp:start x="0" y="0"/>
                <wp:lineTo x="0" y="21516"/>
                <wp:lineTo x="21563" y="21516"/>
                <wp:lineTo x="2156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ullsizeoutput_847.jpeg"/>
                    <pic:cNvPicPr/>
                  </pic:nvPicPr>
                  <pic:blipFill>
                    <a:blip r:embed="rId15">
                      <a:extLst>
                        <a:ext uri="{28A0092B-C50C-407E-A947-70E740481C1C}">
                          <a14:useLocalDpi xmlns:a14="http://schemas.microsoft.com/office/drawing/2010/main" val="0"/>
                        </a:ext>
                      </a:extLst>
                    </a:blip>
                    <a:stretch>
                      <a:fillRect/>
                    </a:stretch>
                  </pic:blipFill>
                  <pic:spPr>
                    <a:xfrm>
                      <a:off x="0" y="0"/>
                      <a:ext cx="3689350" cy="2766695"/>
                    </a:xfrm>
                    <a:prstGeom prst="rect">
                      <a:avLst/>
                    </a:prstGeom>
                  </pic:spPr>
                </pic:pic>
              </a:graphicData>
            </a:graphic>
            <wp14:sizeRelH relativeFrom="page">
              <wp14:pctWidth>0</wp14:pctWidth>
            </wp14:sizeRelH>
            <wp14:sizeRelV relativeFrom="page">
              <wp14:pctHeight>0</wp14:pctHeight>
            </wp14:sizeRelV>
          </wp:anchor>
        </w:drawing>
      </w:r>
      <w:r w:rsidR="00D758E8">
        <w:t>the dumpy level.   While Patrick dealt with the dumpy level, Josh and I laid out a tape across a hillocky bit of ground which we had chosen to measure, using a peg at the start and finish and with a measuring tape between the pegs.</w:t>
      </w:r>
      <w:r w:rsidR="00A674F9">
        <w:t xml:space="preserve">   </w:t>
      </w:r>
      <w:r w:rsidR="004D5C72">
        <w:t xml:space="preserve">Joe recorded the measurements.   I took the staff and stood on the temporary benchmark so Patrick could measure the </w:t>
      </w:r>
      <w:r w:rsidR="00C279B4">
        <w:rPr>
          <w:noProof/>
        </w:rPr>
        <mc:AlternateContent>
          <mc:Choice Requires="wps">
            <w:drawing>
              <wp:anchor distT="0" distB="0" distL="114300" distR="114300" simplePos="0" relativeHeight="251685888" behindDoc="1" locked="0" layoutInCell="1" allowOverlap="1" wp14:anchorId="00FCF76A" wp14:editId="03AC3E8E">
                <wp:simplePos x="0" y="0"/>
                <wp:positionH relativeFrom="column">
                  <wp:posOffset>44450</wp:posOffset>
                </wp:positionH>
                <wp:positionV relativeFrom="paragraph">
                  <wp:posOffset>4921250</wp:posOffset>
                </wp:positionV>
                <wp:extent cx="3689350" cy="209550"/>
                <wp:effectExtent l="0" t="0" r="6350" b="6350"/>
                <wp:wrapTight wrapText="bothSides">
                  <wp:wrapPolygon edited="0">
                    <wp:start x="0" y="0"/>
                    <wp:lineTo x="0" y="20945"/>
                    <wp:lineTo x="21563" y="20945"/>
                    <wp:lineTo x="21563"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3689350" cy="209550"/>
                        </a:xfrm>
                        <a:prstGeom prst="rect">
                          <a:avLst/>
                        </a:prstGeom>
                        <a:solidFill>
                          <a:prstClr val="white"/>
                        </a:solidFill>
                        <a:ln>
                          <a:noFill/>
                        </a:ln>
                      </wps:spPr>
                      <wps:txbx>
                        <w:txbxContent>
                          <w:p w:rsidR="00DF34CD" w:rsidRPr="00BE4DD6" w:rsidRDefault="00DF34CD" w:rsidP="00DF34CD">
                            <w:pPr>
                              <w:pStyle w:val="Caption"/>
                            </w:pPr>
                            <w:r>
                              <w:t xml:space="preserve">Figure </w:t>
                            </w:r>
                            <w:r w:rsidR="00DD0356">
                              <w:t>10</w:t>
                            </w:r>
                            <w:r>
                              <w:t xml:space="preserve"> - Excel data and graph for dumpy levels exercise (K Davies,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FCF76A" id="Text Box 21" o:spid="_x0000_s1035" type="#_x0000_t202" style="position:absolute;margin-left:3.5pt;margin-top:387.5pt;width:290.5pt;height:16.5pt;z-index:-2516305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" stroked="f">
                <v:textbox inset="0,0,0,0">
                  <w:txbxContent>
                    <w:p w:rsidR="00DF34CD" w:rsidRPr="00BE4DD6" w:rsidRDefault="00DF34CD" w:rsidP="00DF34CD">
                      <w:pPr>
                        <w:pStyle w:val="Caption"/>
                      </w:pPr>
                      <w:r>
                        <w:t xml:space="preserve">Figure </w:t>
                      </w:r>
                      <w:r w:rsidR="00DD0356">
                        <w:t>10</w:t>
                      </w:r>
                      <w:r>
                        <w:t xml:space="preserve"> - Excel data and graph for dumpy levels exercise (K Davies, 2018)</w:t>
                      </w:r>
                    </w:p>
                  </w:txbxContent>
                </v:textbox>
                <w10:wrap type="tight"/>
              </v:shape>
            </w:pict>
          </mc:Fallback>
        </mc:AlternateContent>
      </w:r>
      <w:r w:rsidR="004D5C72">
        <w:t xml:space="preserve">back sight, having already noted that our temporary </w:t>
      </w:r>
      <w:r w:rsidR="004D5C72">
        <w:lastRenderedPageBreak/>
        <w:t xml:space="preserve">benchmark was at 100m.   The back sight was 100.66m.   We then swivelled the dumpy level to read the fore sight which was 1.47m. Deducting 1.47 from 100.66 results in 99.19 which was our first reading at 0.4m distance.   We adjusted our height readings to accommodate variations </w:t>
      </w:r>
      <w:r w:rsidR="00362066">
        <w:t xml:space="preserve">in height on the ground, so we did not stick to reading every half a metre but, where the gradient changed more rapidly, read the height at shorter intervals.   Joe was extremely good at doing the calculations mentally and we were able to see that the figures looked sensible as they increased and decreased where we expected them to do so.   </w:t>
      </w:r>
      <w:r w:rsidR="00971B11">
        <w:t xml:space="preserve">We were reminded to bring our Skills Passport to lectures because </w:t>
      </w:r>
      <w:r w:rsidR="00816F99">
        <w:t>now we can</w:t>
      </w:r>
      <w:r w:rsidR="00971B11">
        <w:t xml:space="preserve"> start completing some of the novice categories.   </w:t>
      </w:r>
      <w:r w:rsidR="00C4155C">
        <w:t>When I got home, I put the figures on Excel and produced a graph which I was pleased with as it did look like the bit of ground we had measured.</w:t>
      </w:r>
    </w:p>
    <w:p w:rsidR="00C4155C" w:rsidRDefault="00C4155C" w:rsidP="00C279B4">
      <w:pPr>
        <w:spacing w:line="360" w:lineRule="auto"/>
      </w:pPr>
    </w:p>
    <w:p w:rsidR="00C4155C" w:rsidRDefault="00BD7425" w:rsidP="00C279B4">
      <w:pPr>
        <w:spacing w:line="360" w:lineRule="auto"/>
      </w:pPr>
      <w:r>
        <w:rPr>
          <w:noProof/>
        </w:rPr>
        <mc:AlternateContent>
          <mc:Choice Requires="wps">
            <w:drawing>
              <wp:anchor distT="0" distB="0" distL="114300" distR="114300" simplePos="0" relativeHeight="251687936" behindDoc="1" locked="0" layoutInCell="1" allowOverlap="1" wp14:anchorId="2BA20764" wp14:editId="020252EF">
                <wp:simplePos x="0" y="0"/>
                <wp:positionH relativeFrom="column">
                  <wp:posOffset>2419350</wp:posOffset>
                </wp:positionH>
                <wp:positionV relativeFrom="paragraph">
                  <wp:posOffset>2918460</wp:posOffset>
                </wp:positionV>
                <wp:extent cx="3130550" cy="292100"/>
                <wp:effectExtent l="0" t="0" r="6350" b="0"/>
                <wp:wrapTight wrapText="bothSides">
                  <wp:wrapPolygon edited="0">
                    <wp:start x="0" y="0"/>
                    <wp:lineTo x="0" y="20661"/>
                    <wp:lineTo x="21556" y="20661"/>
                    <wp:lineTo x="21556"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3130550" cy="292100"/>
                        </a:xfrm>
                        <a:prstGeom prst="rect">
                          <a:avLst/>
                        </a:prstGeom>
                        <a:solidFill>
                          <a:prstClr val="white"/>
                        </a:solidFill>
                        <a:ln>
                          <a:noFill/>
                        </a:ln>
                      </wps:spPr>
                      <wps:txbx>
                        <w:txbxContent>
                          <w:p w:rsidR="00DF34CD" w:rsidRPr="00A632DB" w:rsidRDefault="00DF34CD" w:rsidP="00DF34CD">
                            <w:pPr>
                              <w:pStyle w:val="Caption"/>
                              <w:rPr>
                                <w:noProof/>
                              </w:rPr>
                            </w:pPr>
                            <w:r>
                              <w:t xml:space="preserve">Figure </w:t>
                            </w:r>
                            <w:r w:rsidR="00DD0356">
                              <w:t>11</w:t>
                            </w:r>
                            <w:r>
                              <w:t xml:space="preserve"> - Classroom exercise on dumpy levels data (K Davies,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A20764" id="Text Box 22" o:spid="_x0000_s1036" type="#_x0000_t202" style="position:absolute;margin-left:190.5pt;margin-top:229.8pt;width:246.5pt;height:23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" stroked="f">
                <v:textbox inset="0,0,0,0">
                  <w:txbxContent>
                    <w:p w:rsidR="00DF34CD" w:rsidRPr="00A632DB" w:rsidRDefault="00DF34CD" w:rsidP="00DF34CD">
                      <w:pPr>
                        <w:pStyle w:val="Caption"/>
                        <w:rPr>
                          <w:noProof/>
                        </w:rPr>
                      </w:pPr>
                      <w:r>
                        <w:t xml:space="preserve">Figure </w:t>
                      </w:r>
                      <w:r w:rsidR="00DD0356">
                        <w:t>11</w:t>
                      </w:r>
                      <w:r>
                        <w:t xml:space="preserve"> - Classroom exercise on dumpy levels data (K Davies, 2018)</w:t>
                      </w:r>
                    </w:p>
                  </w:txbxContent>
                </v:textbox>
                <w10:wrap type="tight"/>
              </v:shape>
            </w:pict>
          </mc:Fallback>
        </mc:AlternateContent>
      </w:r>
      <w:r>
        <w:rPr>
          <w:noProof/>
        </w:rPr>
        <w:drawing>
          <wp:anchor distT="0" distB="0" distL="114300" distR="114300" simplePos="0" relativeHeight="251668480" behindDoc="1" locked="0" layoutInCell="1" allowOverlap="1">
            <wp:simplePos x="0" y="0"/>
            <wp:positionH relativeFrom="column">
              <wp:posOffset>2419350</wp:posOffset>
            </wp:positionH>
            <wp:positionV relativeFrom="paragraph">
              <wp:posOffset>610870</wp:posOffset>
            </wp:positionV>
            <wp:extent cx="3086100" cy="2314575"/>
            <wp:effectExtent l="0" t="0" r="0" b="0"/>
            <wp:wrapTight wrapText="bothSides">
              <wp:wrapPolygon edited="0">
                <wp:start x="0" y="0"/>
                <wp:lineTo x="0" y="21452"/>
                <wp:lineTo x="21511" y="21452"/>
                <wp:lineTo x="2151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ullsizeoutput_84a.jpeg"/>
                    <pic:cNvPicPr/>
                  </pic:nvPicPr>
                  <pic:blipFill>
                    <a:blip r:embed="rId16">
                      <a:extLst>
                        <a:ext uri="{28A0092B-C50C-407E-A947-70E740481C1C}">
                          <a14:useLocalDpi xmlns:a14="http://schemas.microsoft.com/office/drawing/2010/main" val="0"/>
                        </a:ext>
                      </a:extLst>
                    </a:blip>
                    <a:stretch>
                      <a:fillRect/>
                    </a:stretch>
                  </pic:blipFill>
                  <pic:spPr>
                    <a:xfrm>
                      <a:off x="0" y="0"/>
                      <a:ext cx="3086100" cy="2314575"/>
                    </a:xfrm>
                    <a:prstGeom prst="rect">
                      <a:avLst/>
                    </a:prstGeom>
                  </pic:spPr>
                </pic:pic>
              </a:graphicData>
            </a:graphic>
            <wp14:sizeRelH relativeFrom="page">
              <wp14:pctWidth>0</wp14:pctWidth>
            </wp14:sizeRelH>
            <wp14:sizeRelV relativeFrom="page">
              <wp14:pctHeight>0</wp14:pctHeight>
            </wp14:sizeRelV>
          </wp:anchor>
        </w:drawing>
      </w:r>
      <w:r w:rsidR="00C4155C">
        <w:t xml:space="preserve">On 15 March, we had a classroom and an outdoor session.   In the classroom, we had to produce a graph of our dumpy level exercise using graph paper.   I found it very hard to produce a graph which looked anything like our measured piece of ground – the graph looked more like the Alps – and I realised how important it is to ensure the scales used on the x and y axis are comparable, otherwise you end up </w:t>
      </w:r>
      <w:r w:rsidR="00381D36">
        <w:t>with a very distorted result</w:t>
      </w:r>
      <w:r w:rsidR="00C4155C">
        <w:t>.   In f</w:t>
      </w:r>
      <w:r w:rsidR="00381D36">
        <w:t>uture, I will consider this</w:t>
      </w:r>
      <w:r w:rsidR="00C4155C">
        <w:t xml:space="preserve"> carefully when drawing up a graph showing the site.   Quentin then gave a lecture about </w:t>
      </w:r>
      <w:r w:rsidR="00E06696">
        <w:t xml:space="preserve">drawing a </w:t>
      </w:r>
      <w:r w:rsidR="00BC0BB5">
        <w:t xml:space="preserve">site </w:t>
      </w:r>
      <w:r w:rsidR="00E06696">
        <w:t xml:space="preserve">diagram, expanding on the conventions used.   He discussed </w:t>
      </w:r>
      <w:r w:rsidR="00BC0BB5">
        <w:rPr>
          <w:i/>
        </w:rPr>
        <w:t>h</w:t>
      </w:r>
      <w:r w:rsidR="00BC0BB5">
        <w:rPr>
          <w:rFonts w:ascii="Calibri" w:hAnsi="Calibri" w:cs="Calibri"/>
          <w:i/>
        </w:rPr>
        <w:t>â</w:t>
      </w:r>
      <w:r w:rsidR="00E06696">
        <w:rPr>
          <w:i/>
        </w:rPr>
        <w:t>chures</w:t>
      </w:r>
      <w:r w:rsidR="00E06696">
        <w:t xml:space="preserve"> and explained you should always include the following on all site drawings:   date, author, orientation, weather.   After this, we went</w:t>
      </w:r>
      <w:r w:rsidR="00BC0BB5">
        <w:t xml:space="preserve"> outside near the motte and did</w:t>
      </w:r>
      <w:r w:rsidR="00E06696">
        <w:t xml:space="preserve"> our own site drawing, which was very hard indeed.   I particularly struggled to get the scale correct, and I know that my drawing did not reflect the true dimensions of the site, even using approximate measuring devices such as length of stride.   </w:t>
      </w:r>
      <w:r w:rsidR="00497186">
        <w:t>T</w:t>
      </w:r>
      <w:r w:rsidR="00B67FD7">
        <w:t xml:space="preserve">his is </w:t>
      </w:r>
      <w:r w:rsidR="00497186">
        <w:t xml:space="preserve">obviously </w:t>
      </w:r>
      <w:r w:rsidR="00B67FD7">
        <w:t>one of those skills which needs lots of practise</w:t>
      </w:r>
      <w:r w:rsidR="00BC0BB5">
        <w:t xml:space="preserve">.   I did enjoy drawing the detail of the site, such as the contours, trees, bushes, poles, and using </w:t>
      </w:r>
      <w:r w:rsidR="00BC0BB5">
        <w:rPr>
          <w:i/>
        </w:rPr>
        <w:t>hâchures</w:t>
      </w:r>
      <w:r w:rsidR="00BC0BB5">
        <w:t xml:space="preserve"> to make </w:t>
      </w:r>
      <w:r w:rsidR="002F0D9C">
        <w:rPr>
          <w:noProof/>
        </w:rPr>
        <w:lastRenderedPageBreak/>
        <w:drawing>
          <wp:anchor distT="0" distB="0" distL="114300" distR="114300" simplePos="0" relativeHeight="251669504" behindDoc="1" locked="0" layoutInCell="1" allowOverlap="1">
            <wp:simplePos x="0" y="0"/>
            <wp:positionH relativeFrom="column">
              <wp:posOffset>-222250</wp:posOffset>
            </wp:positionH>
            <wp:positionV relativeFrom="paragraph">
              <wp:posOffset>63500</wp:posOffset>
            </wp:positionV>
            <wp:extent cx="2711450" cy="3616960"/>
            <wp:effectExtent l="0" t="0" r="6350" b="2540"/>
            <wp:wrapTight wrapText="bothSides">
              <wp:wrapPolygon edited="0">
                <wp:start x="0" y="0"/>
                <wp:lineTo x="0" y="21539"/>
                <wp:lineTo x="21549" y="21539"/>
                <wp:lineTo x="2154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fullsizeoutput_84b.jpeg"/>
                    <pic:cNvPicPr/>
                  </pic:nvPicPr>
                  <pic:blipFill>
                    <a:blip r:embed="rId17">
                      <a:extLst>
                        <a:ext uri="{28A0092B-C50C-407E-A947-70E740481C1C}">
                          <a14:useLocalDpi xmlns:a14="http://schemas.microsoft.com/office/drawing/2010/main" val="0"/>
                        </a:ext>
                      </a:extLst>
                    </a:blip>
                    <a:stretch>
                      <a:fillRect/>
                    </a:stretch>
                  </pic:blipFill>
                  <pic:spPr>
                    <a:xfrm>
                      <a:off x="0" y="0"/>
                      <a:ext cx="2711450" cy="3616960"/>
                    </a:xfrm>
                    <a:prstGeom prst="rect">
                      <a:avLst/>
                    </a:prstGeom>
                  </pic:spPr>
                </pic:pic>
              </a:graphicData>
            </a:graphic>
            <wp14:sizeRelH relativeFrom="page">
              <wp14:pctWidth>0</wp14:pctWidth>
            </wp14:sizeRelH>
            <wp14:sizeRelV relativeFrom="page">
              <wp14:pctHeight>0</wp14:pctHeight>
            </wp14:sizeRelV>
          </wp:anchor>
        </w:drawing>
      </w:r>
      <w:r w:rsidR="00BC0BB5">
        <w:t>clear the plan and relief of the site</w:t>
      </w:r>
      <w:r w:rsidR="00883E85">
        <w:t>.  I read another old (1974) book</w:t>
      </w:r>
      <w:r w:rsidR="00BC0BB5">
        <w:t xml:space="preserve"> </w:t>
      </w:r>
      <w:r w:rsidR="00883E85">
        <w:t xml:space="preserve">by Christopher Taylor called </w:t>
      </w:r>
      <w:r w:rsidR="00883E85" w:rsidRPr="00883E85">
        <w:rPr>
          <w:i/>
        </w:rPr>
        <w:t>Fieldwork in Medieval Archaeology</w:t>
      </w:r>
      <w:r w:rsidR="00883E85">
        <w:rPr>
          <w:i/>
        </w:rPr>
        <w:t xml:space="preserve"> </w:t>
      </w:r>
      <w:r w:rsidR="00883E85">
        <w:t>– there were loads of site drawings</w:t>
      </w:r>
      <w:r w:rsidR="00BC0BB5">
        <w:t xml:space="preserve"> </w:t>
      </w:r>
      <w:r w:rsidR="00883E85">
        <w:t xml:space="preserve">in this book with lots of </w:t>
      </w:r>
      <w:r w:rsidR="00883E85" w:rsidRPr="00883E85">
        <w:rPr>
          <w:i/>
        </w:rPr>
        <w:t>h</w:t>
      </w:r>
      <w:r w:rsidR="00883E85" w:rsidRPr="00883E85">
        <w:rPr>
          <w:rFonts w:ascii="Calibri" w:hAnsi="Calibri" w:cs="Calibri"/>
          <w:i/>
        </w:rPr>
        <w:t>â</w:t>
      </w:r>
      <w:r w:rsidR="00883E85" w:rsidRPr="00883E85">
        <w:rPr>
          <w:i/>
        </w:rPr>
        <w:t>chures</w:t>
      </w:r>
      <w:r w:rsidR="00883E85">
        <w:t xml:space="preserve"> showing different types of slopes and shapes; very informative and, even though some of the information about sources was out-of-date, the remaining chapters on discovering sites, recording and interpreting were very interesting with many practical examples and illustrations.</w:t>
      </w:r>
      <w:r w:rsidR="00301591">
        <w:t xml:space="preserve"> </w:t>
      </w:r>
      <w:r w:rsidR="00883E85">
        <w:t xml:space="preserve">  </w:t>
      </w:r>
    </w:p>
    <w:p w:rsidR="00883E85" w:rsidRDefault="00883E85" w:rsidP="00C279B4">
      <w:pPr>
        <w:spacing w:line="360" w:lineRule="auto"/>
      </w:pPr>
    </w:p>
    <w:p w:rsidR="00883E85" w:rsidRDefault="002F0D9C" w:rsidP="00C279B4">
      <w:pPr>
        <w:spacing w:line="360" w:lineRule="auto"/>
      </w:pPr>
      <w:r>
        <w:rPr>
          <w:noProof/>
        </w:rPr>
        <mc:AlternateContent>
          <mc:Choice Requires="wps">
            <w:drawing>
              <wp:anchor distT="0" distB="0" distL="114300" distR="114300" simplePos="0" relativeHeight="251689984" behindDoc="1" locked="0" layoutInCell="1" allowOverlap="1" wp14:anchorId="75A2AF7B" wp14:editId="7D32F8D1">
                <wp:simplePos x="0" y="0"/>
                <wp:positionH relativeFrom="column">
                  <wp:posOffset>-285750</wp:posOffset>
                </wp:positionH>
                <wp:positionV relativeFrom="paragraph">
                  <wp:posOffset>597535</wp:posOffset>
                </wp:positionV>
                <wp:extent cx="2876550" cy="279400"/>
                <wp:effectExtent l="0" t="0" r="6350" b="0"/>
                <wp:wrapTight wrapText="bothSides">
                  <wp:wrapPolygon edited="0">
                    <wp:start x="0" y="0"/>
                    <wp:lineTo x="0" y="20618"/>
                    <wp:lineTo x="21552" y="20618"/>
                    <wp:lineTo x="21552"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2876550" cy="279400"/>
                        </a:xfrm>
                        <a:prstGeom prst="rect">
                          <a:avLst/>
                        </a:prstGeom>
                        <a:solidFill>
                          <a:prstClr val="white"/>
                        </a:solidFill>
                        <a:ln>
                          <a:noFill/>
                        </a:ln>
                      </wps:spPr>
                      <wps:txbx>
                        <w:txbxContent>
                          <w:p w:rsidR="007820E3" w:rsidRPr="00EC723C" w:rsidRDefault="007820E3" w:rsidP="007820E3">
                            <w:pPr>
                              <w:pStyle w:val="Caption"/>
                              <w:rPr>
                                <w:noProof/>
                              </w:rPr>
                            </w:pPr>
                            <w:r>
                              <w:t xml:space="preserve">Figure </w:t>
                            </w:r>
                            <w:r w:rsidR="00DD0356">
                              <w:t>12</w:t>
                            </w:r>
                            <w:r>
                              <w:t xml:space="preserve"> - Site drawing, UWTSD campus by motte (K Davies,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A2AF7B" id="Text Box 23" o:spid="_x0000_s1037" type="#_x0000_t202" style="position:absolute;margin-left:-22.5pt;margin-top:47.05pt;width:226.5pt;height:22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" stroked="f">
                <v:textbox inset="0,0,0,0">
                  <w:txbxContent>
                    <w:p w:rsidR="007820E3" w:rsidRPr="00EC723C" w:rsidRDefault="007820E3" w:rsidP="007820E3">
                      <w:pPr>
                        <w:pStyle w:val="Caption"/>
                        <w:rPr>
                          <w:noProof/>
                        </w:rPr>
                      </w:pPr>
                      <w:r>
                        <w:t xml:space="preserve">Figure </w:t>
                      </w:r>
                      <w:r w:rsidR="00DD0356">
                        <w:t>12</w:t>
                      </w:r>
                      <w:r>
                        <w:t xml:space="preserve"> - Site drawing, UWTSD campus by motte (K Davies, 2018)</w:t>
                      </w:r>
                    </w:p>
                  </w:txbxContent>
                </v:textbox>
                <w10:wrap type="tight"/>
              </v:shape>
            </w:pict>
          </mc:Fallback>
        </mc:AlternateContent>
      </w:r>
      <w:r w:rsidR="00883E85">
        <w:t>Our most recent lecture was on 22 March and was about drawing to scale with a consideration as to why we would bother to make a drawing in today’s digital age when we can take multiple digital photographs</w:t>
      </w:r>
      <w:r w:rsidR="00D62993">
        <w:t xml:space="preserve">.   Although photographs have their uses, drawing something focuses attention on the object, forcing you to look very closely at whatever it is </w:t>
      </w:r>
      <w:r w:rsidR="00D62993" w:rsidRPr="00D62993">
        <w:rPr>
          <w:i/>
        </w:rPr>
        <w:t>in</w:t>
      </w:r>
      <w:r w:rsidR="00D62993">
        <w:t xml:space="preserve"> </w:t>
      </w:r>
      <w:r w:rsidR="00D62993" w:rsidRPr="00D62993">
        <w:rPr>
          <w:i/>
        </w:rPr>
        <w:t>situ</w:t>
      </w:r>
      <w:r w:rsidR="00D62993">
        <w:t xml:space="preserve"> and maybe enabling you to see something you might otherwise miss. </w:t>
      </w:r>
      <w:r w:rsidR="003B10D9">
        <w:t>Figures 6 and 9</w:t>
      </w:r>
      <w:bookmarkStart w:id="0" w:name="_GoBack"/>
      <w:bookmarkEnd w:id="0"/>
      <w:r w:rsidR="00816F99">
        <w:t xml:space="preserve"> in this essay are quite a good illustration of this point, as, in the photograph, it is extremely difficult to read the text, whereas the drawing shows as much of the text as can be deciphered.</w:t>
      </w:r>
      <w:r w:rsidR="00D62993">
        <w:t xml:space="preserve">   The combination of many digital photographs at high resolution and good quality, focused drawings is probably the optimum choice.   Drawings conventions were discussed, with scales noted as follows:</w:t>
      </w:r>
    </w:p>
    <w:p w:rsidR="00301591" w:rsidRDefault="00D62993" w:rsidP="00C279B4">
      <w:pPr>
        <w:spacing w:line="360" w:lineRule="auto"/>
      </w:pPr>
      <w:r>
        <w:tab/>
      </w:r>
    </w:p>
    <w:p w:rsidR="00D62993" w:rsidRDefault="00301591" w:rsidP="00C279B4">
      <w:pPr>
        <w:spacing w:line="360" w:lineRule="auto"/>
      </w:pPr>
      <w:r>
        <w:tab/>
      </w:r>
      <w:r w:rsidR="00D62993">
        <w:t>Buildings</w:t>
      </w:r>
      <w:r w:rsidR="00D62993">
        <w:tab/>
      </w:r>
      <w:r w:rsidR="00D62993">
        <w:tab/>
      </w:r>
      <w:r w:rsidR="00D62993">
        <w:tab/>
      </w:r>
      <w:r w:rsidR="009D4700">
        <w:tab/>
      </w:r>
      <w:r w:rsidR="00D62993">
        <w:t>1:100, or 1:50 for a more detailed room</w:t>
      </w:r>
    </w:p>
    <w:p w:rsidR="00D62993" w:rsidRDefault="00D62993" w:rsidP="00C279B4">
      <w:pPr>
        <w:spacing w:line="360" w:lineRule="auto"/>
      </w:pPr>
      <w:r>
        <w:tab/>
        <w:t>Site – pit/trench</w:t>
      </w:r>
      <w:r>
        <w:tab/>
      </w:r>
      <w:r>
        <w:tab/>
      </w:r>
      <w:r w:rsidR="009D4700">
        <w:tab/>
      </w:r>
      <w:r>
        <w:t>1:20</w:t>
      </w:r>
    </w:p>
    <w:p w:rsidR="009D4700" w:rsidRDefault="009D4700" w:rsidP="00C279B4">
      <w:pPr>
        <w:spacing w:line="360" w:lineRule="auto"/>
      </w:pPr>
      <w:r>
        <w:tab/>
        <w:t>Bodies/smaller finds/features</w:t>
      </w:r>
      <w:r>
        <w:tab/>
        <w:t>1:10</w:t>
      </w:r>
    </w:p>
    <w:p w:rsidR="00D62993" w:rsidRDefault="00AE565C" w:rsidP="00C279B4">
      <w:pPr>
        <w:spacing w:line="360" w:lineRule="auto"/>
      </w:pPr>
      <w:r>
        <w:rPr>
          <w:noProof/>
        </w:rPr>
        <w:lastRenderedPageBreak/>
        <mc:AlternateContent>
          <mc:Choice Requires="wps">
            <w:drawing>
              <wp:anchor distT="0" distB="0" distL="114300" distR="114300" simplePos="0" relativeHeight="251693056" behindDoc="1" locked="0" layoutInCell="1" allowOverlap="1" wp14:anchorId="0D15FDFA" wp14:editId="1FBD262E">
                <wp:simplePos x="0" y="0"/>
                <wp:positionH relativeFrom="column">
                  <wp:posOffset>2609850</wp:posOffset>
                </wp:positionH>
                <wp:positionV relativeFrom="paragraph">
                  <wp:posOffset>4673600</wp:posOffset>
                </wp:positionV>
                <wp:extent cx="2921000" cy="266700"/>
                <wp:effectExtent l="0" t="0" r="0" b="0"/>
                <wp:wrapTight wrapText="bothSides">
                  <wp:wrapPolygon edited="0">
                    <wp:start x="0" y="0"/>
                    <wp:lineTo x="0" y="20571"/>
                    <wp:lineTo x="21506" y="20571"/>
                    <wp:lineTo x="21506" y="0"/>
                    <wp:lineTo x="0" y="0"/>
                  </wp:wrapPolygon>
                </wp:wrapTight>
                <wp:docPr id="26" name="Text Box 26"/>
                <wp:cNvGraphicFramePr/>
                <a:graphic xmlns:a="http://schemas.openxmlformats.org/drawingml/2006/main">
                  <a:graphicData uri="http://schemas.microsoft.com/office/word/2010/wordprocessingShape">
                    <wps:wsp>
                      <wps:cNvSpPr txBox="1"/>
                      <wps:spPr>
                        <a:xfrm>
                          <a:off x="0" y="0"/>
                          <a:ext cx="2921000" cy="266700"/>
                        </a:xfrm>
                        <a:prstGeom prst="rect">
                          <a:avLst/>
                        </a:prstGeom>
                        <a:solidFill>
                          <a:prstClr val="white"/>
                        </a:solidFill>
                        <a:ln>
                          <a:noFill/>
                        </a:ln>
                      </wps:spPr>
                      <wps:txbx>
                        <w:txbxContent>
                          <w:p w:rsidR="007B4281" w:rsidRPr="009B2401" w:rsidRDefault="007B4281" w:rsidP="007B4281">
                            <w:pPr>
                              <w:pStyle w:val="Caption"/>
                            </w:pPr>
                            <w:r>
                              <w:t xml:space="preserve">Figure </w:t>
                            </w:r>
                            <w:r w:rsidR="00DD0356">
                              <w:t>13</w:t>
                            </w:r>
                            <w:r>
                              <w:t xml:space="preserve"> - Scale model exercise, UWTSD (K Davies,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15FDFA" id="Text Box 26" o:spid="_x0000_s1038" type="#_x0000_t202" style="position:absolute;margin-left:205.5pt;margin-top:368pt;width:230pt;height:21pt;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" stroked="f">
                <v:textbox inset="0,0,0,0">
                  <w:txbxContent>
                    <w:p w:rsidR="007B4281" w:rsidRPr="009B2401" w:rsidRDefault="007B4281" w:rsidP="007B4281">
                      <w:pPr>
                        <w:pStyle w:val="Caption"/>
                      </w:pPr>
                      <w:r>
                        <w:t xml:space="preserve">Figure </w:t>
                      </w:r>
                      <w:r w:rsidR="00DD0356">
                        <w:t>13</w:t>
                      </w:r>
                      <w:r>
                        <w:t xml:space="preserve"> - Scale model exercise, UWTSD (K Davies, 2018)</w:t>
                      </w:r>
                    </w:p>
                  </w:txbxContent>
                </v:textbox>
                <w10:wrap type="tight"/>
              </v:shape>
            </w:pict>
          </mc:Fallback>
        </mc:AlternateContent>
      </w:r>
      <w:r w:rsidR="002F0D9C">
        <w:rPr>
          <w:noProof/>
        </w:rPr>
        <w:drawing>
          <wp:anchor distT="0" distB="0" distL="114300" distR="114300" simplePos="0" relativeHeight="251691008" behindDoc="1" locked="0" layoutInCell="1" allowOverlap="1">
            <wp:simplePos x="0" y="0"/>
            <wp:positionH relativeFrom="column">
              <wp:posOffset>2614295</wp:posOffset>
            </wp:positionH>
            <wp:positionV relativeFrom="paragraph">
              <wp:posOffset>1054100</wp:posOffset>
            </wp:positionV>
            <wp:extent cx="2909570" cy="3879850"/>
            <wp:effectExtent l="0" t="0" r="0" b="6350"/>
            <wp:wrapTight wrapText="bothSides">
              <wp:wrapPolygon edited="0">
                <wp:start x="0" y="0"/>
                <wp:lineTo x="0" y="21565"/>
                <wp:lineTo x="21496" y="21565"/>
                <wp:lineTo x="21496"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fullsizeoutput_84d.jpeg"/>
                    <pic:cNvPicPr/>
                  </pic:nvPicPr>
                  <pic:blipFill>
                    <a:blip r:embed="rId18">
                      <a:extLst>
                        <a:ext uri="{28A0092B-C50C-407E-A947-70E740481C1C}">
                          <a14:useLocalDpi xmlns:a14="http://schemas.microsoft.com/office/drawing/2010/main" val="0"/>
                        </a:ext>
                      </a:extLst>
                    </a:blip>
                    <a:stretch>
                      <a:fillRect/>
                    </a:stretch>
                  </pic:blipFill>
                  <pic:spPr>
                    <a:xfrm>
                      <a:off x="0" y="0"/>
                      <a:ext cx="2909570" cy="3879850"/>
                    </a:xfrm>
                    <a:prstGeom prst="rect">
                      <a:avLst/>
                    </a:prstGeom>
                  </pic:spPr>
                </pic:pic>
              </a:graphicData>
            </a:graphic>
            <wp14:sizeRelH relativeFrom="page">
              <wp14:pctWidth>0</wp14:pctWidth>
            </wp14:sizeRelH>
            <wp14:sizeRelV relativeFrom="page">
              <wp14:pctHeight>0</wp14:pctHeight>
            </wp14:sizeRelV>
          </wp:anchor>
        </w:drawing>
      </w:r>
      <w:r w:rsidR="009D4700">
        <w:t xml:space="preserve">It is crucial to note the scale used on drawings, with the orientation, author’s name and date also imperative.   Quentin mentioned methods to use in the field when an approximate measure is needed, and Ros showed us the online BAJR Guides.  </w:t>
      </w:r>
      <w:r w:rsidR="006476E3">
        <w:t xml:space="preserve"> We then split into teams and went into the foyer where one person</w:t>
      </w:r>
      <w:r w:rsidR="009D4700">
        <w:t xml:space="preserve"> </w:t>
      </w:r>
      <w:r w:rsidR="006476E3">
        <w:t xml:space="preserve">was dead and the other three had to lay out an area and then measure the area and the body using the scale convention mentioned above.   This was plotted on graph paper, and our body ended up looking reasonably to scale although it somehow had no neck.   Again, it looks easier than it is, with care needed to lay out the measuring tapes in a logical fashion alongside the body and in taking the measurements on both a longitudinal and </w:t>
      </w:r>
      <w:r w:rsidR="00971B11">
        <w:t xml:space="preserve">a </w:t>
      </w:r>
      <w:r w:rsidR="006476E3">
        <w:t xml:space="preserve">latitudinal scale.   I subsequently had a look at the BAJR website and the guides, printing off several which I think will be useful, particularly the Guide on exhumation of human </w:t>
      </w:r>
      <w:r w:rsidR="00816F99">
        <w:t>remains as I may be working with skeletons</w:t>
      </w:r>
      <w:r w:rsidR="006476E3">
        <w:t xml:space="preserve"> in Romania and I want to ensure I follow the correct procedure.   I also read </w:t>
      </w:r>
      <w:r w:rsidR="006476E3" w:rsidRPr="006476E3">
        <w:rPr>
          <w:i/>
        </w:rPr>
        <w:t>Drawing Archaeological Finds – A Handbook</w:t>
      </w:r>
      <w:r w:rsidR="006476E3">
        <w:t xml:space="preserve"> by N Griffiths and A Jenner </w:t>
      </w:r>
      <w:r w:rsidR="0045077C">
        <w:t xml:space="preserve">(1991) </w:t>
      </w:r>
      <w:r w:rsidR="006476E3">
        <w:t xml:space="preserve">which is a very useful, practical book showing how to scale up and down, how to measure using </w:t>
      </w:r>
      <w:r w:rsidR="00971B11">
        <w:t>callipers</w:t>
      </w:r>
      <w:r w:rsidR="006476E3">
        <w:t xml:space="preserve"> and dividers, and showing the use of profile gauges.</w:t>
      </w:r>
    </w:p>
    <w:p w:rsidR="006476E3" w:rsidRDefault="006476E3" w:rsidP="00C279B4">
      <w:pPr>
        <w:spacing w:line="360" w:lineRule="auto"/>
      </w:pPr>
    </w:p>
    <w:p w:rsidR="006476E3" w:rsidRDefault="006476E3" w:rsidP="00C279B4">
      <w:pPr>
        <w:spacing w:line="360" w:lineRule="auto"/>
      </w:pPr>
      <w:r>
        <w:t>I have really enjoyed our Introduction to Fieldwork lectures</w:t>
      </w:r>
      <w:r w:rsidR="00971B11">
        <w:t xml:space="preserve"> and practical sessions, and I am looking forward to our trips after Easter and hopefully to be able to put into practice some of the skills I have learnt in this semester.</w:t>
      </w:r>
    </w:p>
    <w:p w:rsidR="004F30C3" w:rsidRDefault="004F30C3" w:rsidP="00C279B4">
      <w:pPr>
        <w:spacing w:line="360" w:lineRule="auto"/>
      </w:pPr>
    </w:p>
    <w:p w:rsidR="004F30C3" w:rsidRDefault="004F30C3" w:rsidP="00C279B4">
      <w:pPr>
        <w:spacing w:line="360" w:lineRule="auto"/>
      </w:pPr>
    </w:p>
    <w:p w:rsidR="00AE565C" w:rsidRDefault="00AE565C" w:rsidP="00311FE0">
      <w:pPr>
        <w:rPr>
          <w:b/>
        </w:rPr>
      </w:pPr>
    </w:p>
    <w:p w:rsidR="00AE565C" w:rsidRDefault="00AE565C" w:rsidP="00311FE0">
      <w:pPr>
        <w:rPr>
          <w:b/>
        </w:rPr>
      </w:pPr>
    </w:p>
    <w:p w:rsidR="00AE565C" w:rsidRDefault="00AE565C" w:rsidP="00311FE0">
      <w:pPr>
        <w:rPr>
          <w:b/>
        </w:rPr>
      </w:pPr>
    </w:p>
    <w:p w:rsidR="00AE565C" w:rsidRDefault="00AE565C" w:rsidP="00311FE0">
      <w:pPr>
        <w:rPr>
          <w:b/>
        </w:rPr>
      </w:pPr>
    </w:p>
    <w:p w:rsidR="006476E3" w:rsidRDefault="009B3039" w:rsidP="00311FE0">
      <w:pPr>
        <w:rPr>
          <w:b/>
        </w:rPr>
      </w:pPr>
      <w:r w:rsidRPr="009B3039">
        <w:rPr>
          <w:b/>
        </w:rPr>
        <w:lastRenderedPageBreak/>
        <w:t>References</w:t>
      </w:r>
    </w:p>
    <w:p w:rsidR="009B3039" w:rsidRPr="009B3039" w:rsidRDefault="009B3039" w:rsidP="00311FE0"/>
    <w:p w:rsidR="009B3039" w:rsidRDefault="009B3039" w:rsidP="00311FE0">
      <w:r>
        <w:t xml:space="preserve">BAJR, 2005.  </w:t>
      </w:r>
      <w:r w:rsidRPr="009B3039">
        <w:rPr>
          <w:i/>
        </w:rPr>
        <w:t>A Field Guide to the Excavation of Inhumated Human Remains</w:t>
      </w:r>
      <w:r>
        <w:rPr>
          <w:i/>
        </w:rPr>
        <w:t>.</w:t>
      </w:r>
      <w:r>
        <w:t xml:space="preserve"> </w:t>
      </w:r>
      <w:r>
        <w:t>BAJR Practical Guide Series</w:t>
      </w:r>
      <w:r w:rsidR="00E12EFC">
        <w:t xml:space="preserve">.   Available at </w:t>
      </w:r>
      <w:hyperlink r:id="rId19" w:history="1">
        <w:r w:rsidR="00E12EFC" w:rsidRPr="00CF2E3C">
          <w:rPr>
            <w:rStyle w:val="Hyperlink"/>
          </w:rPr>
          <w:t>http://www.bajr.org/BAJRread/BAJRGuides.asp</w:t>
        </w:r>
      </w:hyperlink>
      <w:r w:rsidR="00E12EFC">
        <w:t xml:space="preserve"> [Accessed: 22 March 2018].</w:t>
      </w:r>
    </w:p>
    <w:p w:rsidR="00E12EFC" w:rsidRDefault="00E12EFC" w:rsidP="00311FE0"/>
    <w:p w:rsidR="00E12EFC" w:rsidRDefault="00E12EFC" w:rsidP="00311FE0">
      <w:r>
        <w:t>Commonwealth War Graves Commission</w:t>
      </w:r>
      <w:r w:rsidR="00C279B4">
        <w:t>, 1916 - 1945.</w:t>
      </w:r>
      <w:r>
        <w:t xml:space="preserve">   </w:t>
      </w:r>
      <w:r w:rsidR="00C279B4" w:rsidRPr="00C279B4">
        <w:rPr>
          <w:i/>
        </w:rPr>
        <w:t>List of War dead buried in St Peter’s</w:t>
      </w:r>
      <w:r w:rsidR="00C279B4">
        <w:t xml:space="preserve"> </w:t>
      </w:r>
      <w:r w:rsidR="00C279B4" w:rsidRPr="00C279B4">
        <w:rPr>
          <w:i/>
        </w:rPr>
        <w:t>Churchyard, Lampeter.</w:t>
      </w:r>
      <w:r w:rsidR="00C279B4">
        <w:t xml:space="preserve">   </w:t>
      </w:r>
      <w:r>
        <w:t xml:space="preserve"> Available at </w:t>
      </w:r>
      <w:hyperlink r:id="rId20" w:history="1">
        <w:r w:rsidRPr="00CF2E3C">
          <w:rPr>
            <w:rStyle w:val="Hyperlink"/>
          </w:rPr>
          <w:t>https://www.cwgc.org/find/find-war-dead/results/?cemetery=LAMPETER%20(ST.%20PETER)%20CHURCHYARD</w:t>
        </w:r>
      </w:hyperlink>
      <w:r>
        <w:t xml:space="preserve"> [Accessed 22 February 2018]</w:t>
      </w:r>
      <w:r w:rsidR="00CA4B96">
        <w:t>.</w:t>
      </w:r>
    </w:p>
    <w:p w:rsidR="00966DF0" w:rsidRDefault="00966DF0" w:rsidP="00311FE0"/>
    <w:p w:rsidR="00341822" w:rsidRDefault="00341822" w:rsidP="00311FE0">
      <w:r>
        <w:t xml:space="preserve">Davies, K. 2018.   </w:t>
      </w:r>
      <w:r w:rsidRPr="00341822">
        <w:rPr>
          <w:i/>
        </w:rPr>
        <w:t>Cross-section gradient representation.</w:t>
      </w:r>
      <w:r>
        <w:t xml:space="preserve">   Private field journal.</w:t>
      </w:r>
    </w:p>
    <w:p w:rsidR="00341822" w:rsidRDefault="00341822" w:rsidP="00311FE0">
      <w:r>
        <w:t xml:space="preserve">Davies, K. 2018.   </w:t>
      </w:r>
      <w:r w:rsidRPr="00341822">
        <w:rPr>
          <w:i/>
        </w:rPr>
        <w:t>Map drawing of Arts Building and surroundings, UWTSD.</w:t>
      </w:r>
      <w:r>
        <w:t xml:space="preserve">   Private field journal.</w:t>
      </w:r>
    </w:p>
    <w:p w:rsidR="00966DF0" w:rsidRDefault="00966DF0" w:rsidP="00311FE0">
      <w:r>
        <w:t xml:space="preserve">Davies, K. 2018.   </w:t>
      </w:r>
      <w:r w:rsidRPr="00966DF0">
        <w:rPr>
          <w:i/>
        </w:rPr>
        <w:t>Lampeter Churchyard collection of photographs.</w:t>
      </w:r>
      <w:r>
        <w:t xml:space="preserve">   Personal collection.</w:t>
      </w:r>
    </w:p>
    <w:p w:rsidR="00966DF0" w:rsidRDefault="00966DF0" w:rsidP="00311FE0">
      <w:r>
        <w:t xml:space="preserve">Davies, K. 2018.   </w:t>
      </w:r>
      <w:r w:rsidRPr="00966DF0">
        <w:rPr>
          <w:i/>
        </w:rPr>
        <w:t>Drawing of text from gravestone.</w:t>
      </w:r>
      <w:r>
        <w:t xml:space="preserve">   Private field journal.</w:t>
      </w:r>
    </w:p>
    <w:p w:rsidR="00966DF0" w:rsidRDefault="00966DF0" w:rsidP="00311FE0">
      <w:r>
        <w:t xml:space="preserve">Davies, K. 2018.   </w:t>
      </w:r>
      <w:r w:rsidRPr="00966DF0">
        <w:rPr>
          <w:i/>
        </w:rPr>
        <w:t>Excel graph of results from Dumpy Levels Exercise</w:t>
      </w:r>
      <w:r>
        <w:t>.   Private file.</w:t>
      </w:r>
    </w:p>
    <w:p w:rsidR="00966DF0" w:rsidRDefault="00966DF0" w:rsidP="00311FE0">
      <w:r>
        <w:t xml:space="preserve">Davies, K. 2018.   </w:t>
      </w:r>
      <w:r w:rsidRPr="00966DF0">
        <w:rPr>
          <w:i/>
        </w:rPr>
        <w:t>Manually produced graph from Dumpy Levels Exercise</w:t>
      </w:r>
      <w:r>
        <w:t>.   Private field journal.</w:t>
      </w:r>
    </w:p>
    <w:p w:rsidR="00C279B4" w:rsidRDefault="00966DF0" w:rsidP="00311FE0">
      <w:r>
        <w:t>Davies, K. 2018.   S</w:t>
      </w:r>
      <w:r w:rsidRPr="00966DF0">
        <w:rPr>
          <w:i/>
        </w:rPr>
        <w:t>ite drawing by motte, Lampeter University Campus</w:t>
      </w:r>
      <w:r>
        <w:t>.   Private field journal.</w:t>
      </w:r>
    </w:p>
    <w:p w:rsidR="00C279B4" w:rsidRDefault="00966DF0" w:rsidP="00311FE0">
      <w:r>
        <w:t xml:space="preserve">Davies, K. 2018.   </w:t>
      </w:r>
      <w:r w:rsidRPr="00966DF0">
        <w:rPr>
          <w:i/>
        </w:rPr>
        <w:t>Scale model of body.</w:t>
      </w:r>
      <w:r>
        <w:t xml:space="preserve">   Private field journal.</w:t>
      </w:r>
    </w:p>
    <w:p w:rsidR="00966DF0" w:rsidRDefault="00966DF0" w:rsidP="00311FE0"/>
    <w:p w:rsidR="00966DF0" w:rsidRDefault="00C34717" w:rsidP="00311FE0">
      <w:r>
        <w:t xml:space="preserve">Dyfed Family History Society, 2018.   </w:t>
      </w:r>
      <w:r w:rsidR="00DE5296" w:rsidRPr="00DE5296">
        <w:rPr>
          <w:i/>
        </w:rPr>
        <w:t>Website containing information for family historians,</w:t>
      </w:r>
      <w:r w:rsidR="00DE5296">
        <w:t xml:space="preserve"> </w:t>
      </w:r>
      <w:r w:rsidR="00DE5296" w:rsidRPr="00DE5296">
        <w:rPr>
          <w:i/>
        </w:rPr>
        <w:t>and with details of St Peter’s Church.</w:t>
      </w:r>
      <w:r w:rsidR="00DE5296">
        <w:t xml:space="preserve">   Available at: </w:t>
      </w:r>
      <w:hyperlink r:id="rId21" w:history="1">
        <w:r w:rsidR="00DE5296" w:rsidRPr="00CF2E3C">
          <w:rPr>
            <w:rStyle w:val="Hyperlink"/>
          </w:rPr>
          <w:t>http://www.dyfedfhs.org.uk/resources/CGN/lamp</w:t>
        </w:r>
      </w:hyperlink>
      <w:r w:rsidR="00DE5296">
        <w:t xml:space="preserve"> [Accessed 22 February 2018]</w:t>
      </w:r>
      <w:r w:rsidR="00CA4B96">
        <w:t>.</w:t>
      </w:r>
    </w:p>
    <w:p w:rsidR="00DE5296" w:rsidRDefault="00DE5296" w:rsidP="00311FE0"/>
    <w:p w:rsidR="00DE5296" w:rsidRDefault="00AA7017" w:rsidP="00311FE0">
      <w:r>
        <w:t xml:space="preserve">GenUKI, n.d. but probably 2008/2009.   </w:t>
      </w:r>
      <w:r w:rsidRPr="00AA7017">
        <w:rPr>
          <w:i/>
        </w:rPr>
        <w:t>Database of burials at St Peter’s Church compiled by Lampeter University students in 2008.</w:t>
      </w:r>
      <w:r>
        <w:t xml:space="preserve">   Available at: </w:t>
      </w:r>
      <w:hyperlink r:id="rId22" w:history="1">
        <w:r w:rsidRPr="00CF2E3C">
          <w:rPr>
            <w:rStyle w:val="Hyperlink"/>
          </w:rPr>
          <w:t>http://www.genuki.org.uk/big/wal/CGN/Lampeter/Burials</w:t>
        </w:r>
      </w:hyperlink>
      <w:r>
        <w:t xml:space="preserve"> [Accessed 22 February 2018]</w:t>
      </w:r>
      <w:r w:rsidR="00CA4B96">
        <w:t>.</w:t>
      </w:r>
    </w:p>
    <w:p w:rsidR="00AA7017" w:rsidRDefault="00AA7017" w:rsidP="00311FE0"/>
    <w:p w:rsidR="00AA7017" w:rsidRDefault="0058044B" w:rsidP="00311FE0">
      <w:r>
        <w:t xml:space="preserve">Griffiths, N., Jenner, A. and Wilson, C.   1991.   </w:t>
      </w:r>
      <w:r w:rsidRPr="0058044B">
        <w:rPr>
          <w:i/>
        </w:rPr>
        <w:t>Drawing Archaeological Finds.   A Handbook.</w:t>
      </w:r>
      <w:r>
        <w:rPr>
          <w:i/>
        </w:rPr>
        <w:t xml:space="preserve"> </w:t>
      </w:r>
      <w:r>
        <w:t>London: Archetype Publications Ltd.</w:t>
      </w:r>
    </w:p>
    <w:p w:rsidR="0058044B" w:rsidRDefault="0058044B" w:rsidP="00311FE0"/>
    <w:p w:rsidR="0058044B" w:rsidRDefault="0058044B" w:rsidP="00311FE0">
      <w:r>
        <w:t xml:space="preserve">Jones, J. A.   1979.   </w:t>
      </w:r>
      <w:r w:rsidRPr="0058044B">
        <w:rPr>
          <w:i/>
        </w:rPr>
        <w:t>How to record graveyards.</w:t>
      </w:r>
      <w:r>
        <w:t xml:space="preserve">   London: Council for British Archaeology.</w:t>
      </w:r>
    </w:p>
    <w:p w:rsidR="0058044B" w:rsidRDefault="0058044B" w:rsidP="00311FE0"/>
    <w:p w:rsidR="0058044B" w:rsidRDefault="0058044B" w:rsidP="00311FE0">
      <w:r>
        <w:t>National Library of Scotland</w:t>
      </w:r>
      <w:r w:rsidR="00901397">
        <w:t xml:space="preserve">, 1889.   </w:t>
      </w:r>
      <w:r w:rsidR="00901397" w:rsidRPr="00901397">
        <w:rPr>
          <w:i/>
        </w:rPr>
        <w:t>OS 6” map Cardiganshire XXXIV.SW.</w:t>
      </w:r>
      <w:r w:rsidR="00901397">
        <w:t xml:space="preserve">   Available at: </w:t>
      </w:r>
      <w:hyperlink r:id="rId23" w:history="1">
        <w:r w:rsidR="00901397" w:rsidRPr="00CF2E3C">
          <w:rPr>
            <w:rStyle w:val="Hyperlink"/>
          </w:rPr>
          <w:t>http://maps./nls.uk/view/101608564#</w:t>
        </w:r>
      </w:hyperlink>
      <w:r w:rsidR="00901397">
        <w:t xml:space="preserve"> [Accessed 10 March 2018]</w:t>
      </w:r>
      <w:r w:rsidR="00CA4B96">
        <w:t>.</w:t>
      </w:r>
    </w:p>
    <w:p w:rsidR="00901397" w:rsidRPr="0058044B" w:rsidRDefault="00901397" w:rsidP="00311FE0"/>
    <w:p w:rsidR="00901397" w:rsidRDefault="00901397" w:rsidP="00901397">
      <w:r>
        <w:t>National Library of Scotland</w:t>
      </w:r>
      <w:r>
        <w:t>, 1905</w:t>
      </w:r>
      <w:r>
        <w:t xml:space="preserve">.   </w:t>
      </w:r>
      <w:r w:rsidRPr="00901397">
        <w:rPr>
          <w:i/>
        </w:rPr>
        <w:t>OS 6” map Cardiganshire XXXIV.SW.</w:t>
      </w:r>
      <w:r>
        <w:t xml:space="preserve">   Available at: </w:t>
      </w:r>
      <w:hyperlink r:id="rId24" w:history="1">
        <w:r w:rsidRPr="00CF2E3C">
          <w:rPr>
            <w:rStyle w:val="Hyperlink"/>
          </w:rPr>
          <w:t>http://maps./nls.uk/view/101608561#</w:t>
        </w:r>
      </w:hyperlink>
      <w:r>
        <w:t xml:space="preserve"> </w:t>
      </w:r>
      <w:r>
        <w:t>[Accessed 10 March 2018]</w:t>
      </w:r>
      <w:r w:rsidR="00CA4B96">
        <w:t>.</w:t>
      </w:r>
    </w:p>
    <w:p w:rsidR="00901397" w:rsidRDefault="00901397" w:rsidP="00901397"/>
    <w:p w:rsidR="00CA4B96" w:rsidRPr="00400DBB" w:rsidRDefault="00CA4B96" w:rsidP="00CA4B96">
      <w:pPr>
        <w:rPr>
          <w:rFonts w:ascii="Times New Roman" w:eastAsia="Times New Roman" w:hAnsi="Times New Roman" w:cs="Times New Roman"/>
          <w:i/>
        </w:rPr>
      </w:pPr>
      <w:r>
        <w:t xml:space="preserve">National Library of Wales, 1986.   </w:t>
      </w:r>
      <w:r w:rsidRPr="00400DBB">
        <w:rPr>
          <w:i/>
        </w:rPr>
        <w:t xml:space="preserve">Three photographs of graves in St Peter’s Church, Lampeter, from the </w:t>
      </w:r>
      <w:r w:rsidRPr="00400DBB">
        <w:rPr>
          <w:rFonts w:ascii="Arial" w:eastAsia="Times New Roman" w:hAnsi="Arial" w:cs="Arial"/>
          <w:i/>
          <w:color w:val="000000"/>
          <w:sz w:val="22"/>
          <w:szCs w:val="22"/>
          <w:shd w:val="clear" w:color="auto" w:fill="F1F1F1"/>
        </w:rPr>
        <w:t>Geoff Charles Collection, Charles, Geoff, 1909-2002,</w:t>
      </w:r>
    </w:p>
    <w:p w:rsidR="00CA4B96" w:rsidRPr="00CA4B96" w:rsidRDefault="00CA4B96" w:rsidP="00CA4B96">
      <w:pPr>
        <w:rPr>
          <w:rFonts w:ascii="Times New Roman" w:eastAsia="Times New Roman" w:hAnsi="Times New Roman" w:cs="Times New Roman"/>
        </w:rPr>
      </w:pPr>
      <w:r w:rsidRPr="00400DBB">
        <w:rPr>
          <w:i/>
        </w:rPr>
        <w:t xml:space="preserve">from a wonderful digital collection of NLW resources available to the public.  </w:t>
      </w:r>
      <w:r>
        <w:t>Available at:</w:t>
      </w:r>
    </w:p>
    <w:p w:rsidR="00CA4B96" w:rsidRDefault="00CA4B96" w:rsidP="00901397">
      <w:hyperlink r:id="rId25" w:history="1">
        <w:r w:rsidRPr="00CF2E3C">
          <w:rPr>
            <w:rStyle w:val="Hyperlink"/>
          </w:rPr>
          <w:t>http://search.digido.org.uk/?query=Paupers+graves+Lampeter&amp;query_type=full_text</w:t>
        </w:r>
      </w:hyperlink>
      <w:r>
        <w:t xml:space="preserve"> [Accessed 22 February 2018].</w:t>
      </w:r>
    </w:p>
    <w:p w:rsidR="00CA4B96" w:rsidRDefault="00CA4B96" w:rsidP="00901397"/>
    <w:p w:rsidR="00901397" w:rsidRDefault="00901397" w:rsidP="00901397">
      <w:r>
        <w:lastRenderedPageBreak/>
        <w:t xml:space="preserve">Newte, F.  </w:t>
      </w:r>
      <w:r w:rsidR="00CA4B96">
        <w:t>2013.</w:t>
      </w:r>
      <w:r>
        <w:t xml:space="preserve"> </w:t>
      </w:r>
      <w:r w:rsidR="00CA4B96">
        <w:t xml:space="preserve">   </w:t>
      </w:r>
      <w:r w:rsidR="00CA4B96" w:rsidRPr="00400DBB">
        <w:rPr>
          <w:i/>
        </w:rPr>
        <w:t xml:space="preserve">Article about Frank Newte drawing attention to his service during the War at Bletchley Park. </w:t>
      </w:r>
      <w:r w:rsidR="00CA4B96">
        <w:t xml:space="preserve">  Available at: </w:t>
      </w:r>
      <w:hyperlink r:id="rId26" w:history="1">
        <w:r w:rsidR="00CA4B96" w:rsidRPr="00CF2E3C">
          <w:rPr>
            <w:rStyle w:val="Hyperlink"/>
          </w:rPr>
          <w:t>http://www.bbc.co.uk/news/uk-wales-mid-wales-23362773</w:t>
        </w:r>
      </w:hyperlink>
      <w:r w:rsidR="00CA4B96">
        <w:t xml:space="preserve"> [Accessed 22 February 2018].</w:t>
      </w:r>
    </w:p>
    <w:p w:rsidR="00CA4B96" w:rsidRDefault="00CA4B96" w:rsidP="00901397"/>
    <w:p w:rsidR="00CA4B96" w:rsidRDefault="00CA4B96" w:rsidP="00901397">
      <w:r>
        <w:t>Ordnance Survey</w:t>
      </w:r>
      <w:r w:rsidR="00400DBB">
        <w:t xml:space="preserve">, n.d.   </w:t>
      </w:r>
      <w:r w:rsidR="00400DBB" w:rsidRPr="00400DBB">
        <w:rPr>
          <w:i/>
        </w:rPr>
        <w:t>Ordnance Survey maps available online.</w:t>
      </w:r>
      <w:r w:rsidR="00400DBB">
        <w:t xml:space="preserve">  </w:t>
      </w:r>
      <w:r>
        <w:t xml:space="preserve">Available at: </w:t>
      </w:r>
      <w:hyperlink r:id="rId27" w:history="1">
        <w:r w:rsidR="00400DBB" w:rsidRPr="00CF2E3C">
          <w:rPr>
            <w:rStyle w:val="Hyperlink"/>
          </w:rPr>
          <w:t>https://osmaps.ordnancesurvey.co.uk/52.11633,-4.07478,18</w:t>
        </w:r>
      </w:hyperlink>
      <w:r w:rsidR="00400DBB">
        <w:t xml:space="preserve"> [Accessed 24 March 2018]</w:t>
      </w:r>
    </w:p>
    <w:p w:rsidR="00400DBB" w:rsidRPr="00400DBB" w:rsidRDefault="00400DBB" w:rsidP="00901397">
      <w:pPr>
        <w:rPr>
          <w:i/>
        </w:rPr>
      </w:pPr>
      <w:r>
        <w:t xml:space="preserve">Ordnance Survey, 2013.   </w:t>
      </w:r>
      <w:r w:rsidRPr="00400DBB">
        <w:rPr>
          <w:i/>
        </w:rPr>
        <w:t xml:space="preserve">OS Explorer map ref. 199 covering Lampeter, Tregaron &amp; Llan-non.   </w:t>
      </w:r>
    </w:p>
    <w:p w:rsidR="00400DBB" w:rsidRDefault="00400DBB" w:rsidP="00901397">
      <w:r>
        <w:t>London: Ordnance Survey Ltd.</w:t>
      </w:r>
    </w:p>
    <w:p w:rsidR="00400DBB" w:rsidRDefault="00400DBB" w:rsidP="00901397"/>
    <w:p w:rsidR="000A3D56" w:rsidRDefault="000A3D56" w:rsidP="00901397">
      <w:r>
        <w:t>Skills Passport</w:t>
      </w:r>
      <w:r w:rsidR="003B10D9">
        <w:t xml:space="preserve">, n.d.   </w:t>
      </w:r>
      <w:r w:rsidR="003B10D9" w:rsidRPr="003B10D9">
        <w:rPr>
          <w:i/>
        </w:rPr>
        <w:t>Archaeology Skills Passport – record of practical training to be</w:t>
      </w:r>
      <w:r w:rsidR="003B10D9">
        <w:t xml:space="preserve"> </w:t>
      </w:r>
      <w:r w:rsidR="003B10D9" w:rsidRPr="003B10D9">
        <w:rPr>
          <w:i/>
        </w:rPr>
        <w:t>completed by owner.</w:t>
      </w:r>
      <w:r w:rsidR="003B10D9">
        <w:t xml:space="preserve">   Available at:   </w:t>
      </w:r>
      <w:hyperlink r:id="rId28" w:history="1">
        <w:r w:rsidR="003B10D9" w:rsidRPr="00CF2E3C">
          <w:rPr>
            <w:rStyle w:val="Hyperlink"/>
          </w:rPr>
          <w:t>http://www.archaeologyskills.co.uk/product/archaeology-skills-passport/</w:t>
        </w:r>
      </w:hyperlink>
      <w:r w:rsidR="003B10D9">
        <w:t xml:space="preserve"> [Accessed 1 February 2018]</w:t>
      </w:r>
    </w:p>
    <w:p w:rsidR="000A3D56" w:rsidRDefault="000A3D56" w:rsidP="00901397"/>
    <w:p w:rsidR="00400DBB" w:rsidRDefault="00400DBB" w:rsidP="00901397">
      <w:r>
        <w:t xml:space="preserve">Tarlow, S.  2007.   </w:t>
      </w:r>
      <w:r w:rsidRPr="00400DBB">
        <w:rPr>
          <w:i/>
        </w:rPr>
        <w:t>The Archaeology of Improvement in Britain, 1750-1850.</w:t>
      </w:r>
      <w:r>
        <w:t xml:space="preserve">   Cambridge: Cambridge University Press.</w:t>
      </w:r>
    </w:p>
    <w:p w:rsidR="00400DBB" w:rsidRDefault="00400DBB" w:rsidP="00901397"/>
    <w:p w:rsidR="00400DBB" w:rsidRDefault="00400DBB" w:rsidP="00901397">
      <w:r>
        <w:t xml:space="preserve">Taylor, C.   1974.   </w:t>
      </w:r>
      <w:r w:rsidRPr="00400DBB">
        <w:rPr>
          <w:i/>
        </w:rPr>
        <w:t>Fieldwork in Medieval Archaeology.</w:t>
      </w:r>
      <w:r>
        <w:t xml:space="preserve">   London: B T Batsford.</w:t>
      </w:r>
    </w:p>
    <w:p w:rsidR="00400DBB" w:rsidRPr="00400DBB" w:rsidRDefault="00400DBB" w:rsidP="00901397"/>
    <w:p w:rsidR="00CA4B96" w:rsidRDefault="00CA4B96" w:rsidP="00901397"/>
    <w:p w:rsidR="00CA4B96" w:rsidRDefault="00CA4B96" w:rsidP="00901397"/>
    <w:p w:rsidR="00901397" w:rsidRPr="0058044B" w:rsidRDefault="00901397" w:rsidP="00901397"/>
    <w:p w:rsidR="00BC0BB5" w:rsidRPr="00BC0BB5" w:rsidRDefault="00BC0BB5" w:rsidP="00311FE0"/>
    <w:p w:rsidR="00311FE0" w:rsidRPr="00311FE0" w:rsidRDefault="00311FE0" w:rsidP="00311FE0">
      <w:pPr>
        <w:jc w:val="center"/>
        <w:rPr>
          <w:b/>
          <w:sz w:val="28"/>
          <w:szCs w:val="28"/>
        </w:rPr>
      </w:pPr>
    </w:p>
    <w:sectPr w:rsidR="00311FE0" w:rsidRPr="00311FE0" w:rsidSect="00F25093">
      <w:footerReference w:type="default" r:id="rId2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0E59" w:rsidRDefault="00010E59" w:rsidP="0041051C">
      <w:r>
        <w:separator/>
      </w:r>
    </w:p>
  </w:endnote>
  <w:endnote w:type="continuationSeparator" w:id="0">
    <w:p w:rsidR="00010E59" w:rsidRDefault="00010E59" w:rsidP="004105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1051C" w:rsidRPr="0041051C" w:rsidRDefault="0041051C">
    <w:pPr>
      <w:pStyle w:val="Footer"/>
      <w:rPr>
        <w:color w:val="A6A6A6" w:themeColor="background1" w:themeShade="A6"/>
        <w:sz w:val="16"/>
        <w:szCs w:val="16"/>
      </w:rPr>
    </w:pPr>
    <w:r w:rsidRPr="0041051C">
      <w:rPr>
        <w:color w:val="A6A6A6" w:themeColor="background1" w:themeShade="A6"/>
        <w:sz w:val="16"/>
        <w:szCs w:val="16"/>
      </w:rPr>
      <w:t>Davies_1703046@student.uwtsd.ac.uk_AHAH4004_1</w:t>
    </w:r>
  </w:p>
  <w:p w:rsidR="0041051C" w:rsidRDefault="004105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0E59" w:rsidRDefault="00010E59" w:rsidP="0041051C">
      <w:r>
        <w:separator/>
      </w:r>
    </w:p>
  </w:footnote>
  <w:footnote w:type="continuationSeparator" w:id="0">
    <w:p w:rsidR="00010E59" w:rsidRDefault="00010E59" w:rsidP="0041051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9D5"/>
    <w:rsid w:val="00010E59"/>
    <w:rsid w:val="000465D0"/>
    <w:rsid w:val="000A3D56"/>
    <w:rsid w:val="000E5236"/>
    <w:rsid w:val="00100F0B"/>
    <w:rsid w:val="001212D4"/>
    <w:rsid w:val="0013085E"/>
    <w:rsid w:val="00185B88"/>
    <w:rsid w:val="002159D5"/>
    <w:rsid w:val="00232736"/>
    <w:rsid w:val="00245CFE"/>
    <w:rsid w:val="002750D7"/>
    <w:rsid w:val="00281A1D"/>
    <w:rsid w:val="002F0D9C"/>
    <w:rsid w:val="00301591"/>
    <w:rsid w:val="003069C2"/>
    <w:rsid w:val="00311FE0"/>
    <w:rsid w:val="00341162"/>
    <w:rsid w:val="00341822"/>
    <w:rsid w:val="003572AC"/>
    <w:rsid w:val="00362066"/>
    <w:rsid w:val="00381D36"/>
    <w:rsid w:val="003B10D9"/>
    <w:rsid w:val="00400DBB"/>
    <w:rsid w:val="0041051C"/>
    <w:rsid w:val="00432707"/>
    <w:rsid w:val="0044646D"/>
    <w:rsid w:val="0045077C"/>
    <w:rsid w:val="00467593"/>
    <w:rsid w:val="004810A1"/>
    <w:rsid w:val="00497186"/>
    <w:rsid w:val="004A2B23"/>
    <w:rsid w:val="004C590D"/>
    <w:rsid w:val="004D5C72"/>
    <w:rsid w:val="004F30C3"/>
    <w:rsid w:val="005027FA"/>
    <w:rsid w:val="00511DE1"/>
    <w:rsid w:val="0051594D"/>
    <w:rsid w:val="005306A3"/>
    <w:rsid w:val="005323DC"/>
    <w:rsid w:val="00533B9A"/>
    <w:rsid w:val="005431F3"/>
    <w:rsid w:val="0058044B"/>
    <w:rsid w:val="005A2210"/>
    <w:rsid w:val="005D3F1C"/>
    <w:rsid w:val="00627854"/>
    <w:rsid w:val="00630EF7"/>
    <w:rsid w:val="006476E3"/>
    <w:rsid w:val="007041CB"/>
    <w:rsid w:val="00741E15"/>
    <w:rsid w:val="007820E3"/>
    <w:rsid w:val="007B4281"/>
    <w:rsid w:val="007B6CD1"/>
    <w:rsid w:val="00803B8E"/>
    <w:rsid w:val="00816F99"/>
    <w:rsid w:val="00846EA4"/>
    <w:rsid w:val="008702E9"/>
    <w:rsid w:val="00883E85"/>
    <w:rsid w:val="00887ABB"/>
    <w:rsid w:val="008C13A9"/>
    <w:rsid w:val="008F5F85"/>
    <w:rsid w:val="00901397"/>
    <w:rsid w:val="00946863"/>
    <w:rsid w:val="00966DF0"/>
    <w:rsid w:val="00971B11"/>
    <w:rsid w:val="00972F05"/>
    <w:rsid w:val="00973B6C"/>
    <w:rsid w:val="009744FB"/>
    <w:rsid w:val="009847D4"/>
    <w:rsid w:val="009859EB"/>
    <w:rsid w:val="009B3039"/>
    <w:rsid w:val="009D4700"/>
    <w:rsid w:val="00A148F0"/>
    <w:rsid w:val="00A30C7B"/>
    <w:rsid w:val="00A674F9"/>
    <w:rsid w:val="00A93A75"/>
    <w:rsid w:val="00AA7017"/>
    <w:rsid w:val="00AE565C"/>
    <w:rsid w:val="00B06D5E"/>
    <w:rsid w:val="00B67FD7"/>
    <w:rsid w:val="00B82DA5"/>
    <w:rsid w:val="00B85A05"/>
    <w:rsid w:val="00BA3607"/>
    <w:rsid w:val="00BC0BB5"/>
    <w:rsid w:val="00BD7425"/>
    <w:rsid w:val="00C10968"/>
    <w:rsid w:val="00C1724F"/>
    <w:rsid w:val="00C27523"/>
    <w:rsid w:val="00C279B4"/>
    <w:rsid w:val="00C3109F"/>
    <w:rsid w:val="00C34717"/>
    <w:rsid w:val="00C4155C"/>
    <w:rsid w:val="00CA1494"/>
    <w:rsid w:val="00CA4B96"/>
    <w:rsid w:val="00CE5810"/>
    <w:rsid w:val="00D244E5"/>
    <w:rsid w:val="00D62993"/>
    <w:rsid w:val="00D758E8"/>
    <w:rsid w:val="00DB285D"/>
    <w:rsid w:val="00DD0356"/>
    <w:rsid w:val="00DE5296"/>
    <w:rsid w:val="00DF34CD"/>
    <w:rsid w:val="00E06696"/>
    <w:rsid w:val="00E12EFC"/>
    <w:rsid w:val="00E85C7D"/>
    <w:rsid w:val="00E97D5C"/>
    <w:rsid w:val="00EC2128"/>
    <w:rsid w:val="00EC6E7A"/>
    <w:rsid w:val="00F00679"/>
    <w:rsid w:val="00F11199"/>
    <w:rsid w:val="00F25093"/>
    <w:rsid w:val="00F97B39"/>
    <w:rsid w:val="00FF5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939C6"/>
  <w14:defaultImageDpi w14:val="32767"/>
  <w15:chartTrackingRefBased/>
  <w15:docId w15:val="{9AFB3A3B-8607-5C4B-AF20-DDDF0E92E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051C"/>
    <w:pPr>
      <w:tabs>
        <w:tab w:val="center" w:pos="4513"/>
        <w:tab w:val="right" w:pos="9026"/>
      </w:tabs>
    </w:pPr>
  </w:style>
  <w:style w:type="character" w:customStyle="1" w:styleId="HeaderChar">
    <w:name w:val="Header Char"/>
    <w:basedOn w:val="DefaultParagraphFont"/>
    <w:link w:val="Header"/>
    <w:uiPriority w:val="99"/>
    <w:rsid w:val="0041051C"/>
  </w:style>
  <w:style w:type="paragraph" w:styleId="Footer">
    <w:name w:val="footer"/>
    <w:basedOn w:val="Normal"/>
    <w:link w:val="FooterChar"/>
    <w:uiPriority w:val="99"/>
    <w:unhideWhenUsed/>
    <w:rsid w:val="0041051C"/>
    <w:pPr>
      <w:tabs>
        <w:tab w:val="center" w:pos="4513"/>
        <w:tab w:val="right" w:pos="9026"/>
      </w:tabs>
    </w:pPr>
  </w:style>
  <w:style w:type="character" w:customStyle="1" w:styleId="FooterChar">
    <w:name w:val="Footer Char"/>
    <w:basedOn w:val="DefaultParagraphFont"/>
    <w:link w:val="Footer"/>
    <w:uiPriority w:val="99"/>
    <w:rsid w:val="0041051C"/>
  </w:style>
  <w:style w:type="paragraph" w:styleId="Caption">
    <w:name w:val="caption"/>
    <w:basedOn w:val="Normal"/>
    <w:next w:val="Normal"/>
    <w:uiPriority w:val="35"/>
    <w:unhideWhenUsed/>
    <w:qFormat/>
    <w:rsid w:val="00741E15"/>
    <w:pPr>
      <w:spacing w:after="200"/>
    </w:pPr>
    <w:rPr>
      <w:i/>
      <w:iCs/>
      <w:color w:val="44546A" w:themeColor="text2"/>
      <w:sz w:val="18"/>
      <w:szCs w:val="18"/>
    </w:rPr>
  </w:style>
  <w:style w:type="character" w:styleId="Hyperlink">
    <w:name w:val="Hyperlink"/>
    <w:basedOn w:val="DefaultParagraphFont"/>
    <w:uiPriority w:val="99"/>
    <w:unhideWhenUsed/>
    <w:rsid w:val="00E12EFC"/>
    <w:rPr>
      <w:color w:val="0563C1" w:themeColor="hyperlink"/>
      <w:u w:val="single"/>
    </w:rPr>
  </w:style>
  <w:style w:type="character" w:styleId="UnresolvedMention">
    <w:name w:val="Unresolved Mention"/>
    <w:basedOn w:val="DefaultParagraphFont"/>
    <w:uiPriority w:val="99"/>
    <w:rsid w:val="00E12EF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964594">
      <w:bodyDiv w:val="1"/>
      <w:marLeft w:val="0"/>
      <w:marRight w:val="0"/>
      <w:marTop w:val="0"/>
      <w:marBottom w:val="0"/>
      <w:divBdr>
        <w:top w:val="none" w:sz="0" w:space="0" w:color="auto"/>
        <w:left w:val="none" w:sz="0" w:space="0" w:color="auto"/>
        <w:bottom w:val="none" w:sz="0" w:space="0" w:color="auto"/>
        <w:right w:val="none" w:sz="0" w:space="0" w:color="auto"/>
      </w:divBdr>
    </w:div>
    <w:div w:id="281957653">
      <w:bodyDiv w:val="1"/>
      <w:marLeft w:val="0"/>
      <w:marRight w:val="0"/>
      <w:marTop w:val="0"/>
      <w:marBottom w:val="0"/>
      <w:divBdr>
        <w:top w:val="none" w:sz="0" w:space="0" w:color="auto"/>
        <w:left w:val="none" w:sz="0" w:space="0" w:color="auto"/>
        <w:bottom w:val="none" w:sz="0" w:space="0" w:color="auto"/>
        <w:right w:val="none" w:sz="0" w:space="0" w:color="auto"/>
      </w:divBdr>
    </w:div>
    <w:div w:id="1617902476">
      <w:bodyDiv w:val="1"/>
      <w:marLeft w:val="0"/>
      <w:marRight w:val="0"/>
      <w:marTop w:val="0"/>
      <w:marBottom w:val="0"/>
      <w:divBdr>
        <w:top w:val="none" w:sz="0" w:space="0" w:color="auto"/>
        <w:left w:val="none" w:sz="0" w:space="0" w:color="auto"/>
        <w:bottom w:val="none" w:sz="0" w:space="0" w:color="auto"/>
        <w:right w:val="none" w:sz="0" w:space="0" w:color="auto"/>
      </w:divBdr>
    </w:div>
    <w:div w:id="1642805130">
      <w:bodyDiv w:val="1"/>
      <w:marLeft w:val="0"/>
      <w:marRight w:val="0"/>
      <w:marTop w:val="0"/>
      <w:marBottom w:val="0"/>
      <w:divBdr>
        <w:top w:val="none" w:sz="0" w:space="0" w:color="auto"/>
        <w:left w:val="none" w:sz="0" w:space="0" w:color="auto"/>
        <w:bottom w:val="none" w:sz="0" w:space="0" w:color="auto"/>
        <w:right w:val="none" w:sz="0" w:space="0" w:color="auto"/>
      </w:divBdr>
    </w:div>
    <w:div w:id="1940218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hyperlink" Target="http://www.bbc.co.uk/news/uk-wales-mid-wales-23362773" TargetMode="External"/><Relationship Id="rId3" Type="http://schemas.openxmlformats.org/officeDocument/2006/relationships/webSettings" Target="webSettings.xml"/><Relationship Id="rId21" Type="http://schemas.openxmlformats.org/officeDocument/2006/relationships/hyperlink" Target="http://www.dyfedfhs.org.uk/resources/CGN/lamp" TargetMode="Externa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hyperlink" Target="http://search.digido.org.uk/?query=Paupers+graves+Lampeter&amp;query_type=full_text" TargetMode="External"/><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hyperlink" Target="https://www.cwgc.org/find/find-war-dead/results/?cemetery=LAMPETER%20(ST.%20PETER)%20CHURCHYARD"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hyperlink" Target="http://maps./nls.uk/view/101608561#" TargetMode="External"/><Relationship Id="rId5"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hyperlink" Target="http://maps./nls.uk/view/101608564#" TargetMode="External"/><Relationship Id="rId28" Type="http://schemas.openxmlformats.org/officeDocument/2006/relationships/hyperlink" Target="http://www.archaeologyskills.co.uk/product/archaeology-skills-passport/" TargetMode="External"/><Relationship Id="rId10" Type="http://schemas.openxmlformats.org/officeDocument/2006/relationships/image" Target="media/image5.jpeg"/><Relationship Id="rId19" Type="http://schemas.openxmlformats.org/officeDocument/2006/relationships/hyperlink" Target="http://www.bajr.org/BAJRread/BAJRGuides.asp"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hyperlink" Target="http://www.genuki.org.uk/big/wal/CGN/Lampeter/Burials" TargetMode="External"/><Relationship Id="rId27" Type="http://schemas.openxmlformats.org/officeDocument/2006/relationships/hyperlink" Target="https://osmaps.ordnancesurvey.co.uk/52.11633,-4.07478,18"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496</TotalTime>
  <Pages>10</Pages>
  <Words>2612</Words>
  <Characters>14895</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Davies (1703046)</dc:creator>
  <cp:keywords/>
  <dc:description/>
  <cp:lastModifiedBy>Karen Davies (1703046)</cp:lastModifiedBy>
  <cp:revision>58</cp:revision>
  <dcterms:created xsi:type="dcterms:W3CDTF">2018-03-25T15:18:00Z</dcterms:created>
  <dcterms:modified xsi:type="dcterms:W3CDTF">2018-03-27T15:34:00Z</dcterms:modified>
</cp:coreProperties>
</file>