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FFAF6" w14:textId="77777777" w:rsidR="006F6797" w:rsidRPr="00A85BFE" w:rsidRDefault="006F6797" w:rsidP="006F679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E94CB8C" wp14:editId="5D51BD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2CAB95B9" w14:textId="77777777" w:rsidR="006F6797" w:rsidRPr="00A406E5" w:rsidRDefault="006F6797" w:rsidP="006F679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6F6797" w:rsidRPr="00A406E5" w14:paraId="644F3BF8" w14:textId="77777777" w:rsidTr="00535DB3">
        <w:tc>
          <w:tcPr>
            <w:tcW w:w="9922" w:type="dxa"/>
            <w:shd w:val="clear" w:color="auto" w:fill="C0C0C0"/>
          </w:tcPr>
          <w:p w14:paraId="4D9B927A" w14:textId="22C648F8" w:rsidR="006F6797" w:rsidRPr="00A406E5" w:rsidRDefault="006F6797" w:rsidP="00814330">
            <w:pPr>
              <w:pStyle w:val="Heading4"/>
              <w:rPr>
                <w:rFonts w:ascii="Arial" w:hAnsi="Arial" w:cs="Arial"/>
                <w:b/>
              </w:rPr>
            </w:pPr>
            <w:r>
              <w:rPr>
                <w:rFonts w:ascii="Arial" w:hAnsi="Arial" w:cs="Arial"/>
                <w:b/>
              </w:rPr>
              <w:t>LEVEL 4</w:t>
            </w:r>
            <w:r w:rsidRPr="00A406E5">
              <w:rPr>
                <w:rFonts w:ascii="Arial" w:hAnsi="Arial" w:cs="Arial"/>
                <w:b/>
              </w:rPr>
              <w:t xml:space="preserve"> ASSESSMENT SPECIFICATION</w:t>
            </w:r>
          </w:p>
        </w:tc>
      </w:tr>
    </w:tbl>
    <w:p w14:paraId="4EBC7747" w14:textId="77777777" w:rsidR="006F6797" w:rsidRPr="00A406E5" w:rsidRDefault="006F6797" w:rsidP="00814330">
      <w:pPr>
        <w:jc w:val="center"/>
        <w:rPr>
          <w:rFonts w:ascii="Arial" w:hAnsi="Arial" w:cs="Arial"/>
          <w:b/>
          <w:i/>
          <w:sz w:val="32"/>
        </w:rPr>
      </w:pP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1"/>
        <w:gridCol w:w="3402"/>
        <w:gridCol w:w="2159"/>
        <w:gridCol w:w="109"/>
        <w:gridCol w:w="2159"/>
        <w:gridCol w:w="109"/>
      </w:tblGrid>
      <w:tr w:rsidR="006F6797" w:rsidRPr="00A406E5" w14:paraId="5AD708D7" w14:textId="77777777" w:rsidTr="006F6797">
        <w:trPr>
          <w:gridAfter w:val="1"/>
          <w:wAfter w:w="109" w:type="dxa"/>
        </w:trPr>
        <w:tc>
          <w:tcPr>
            <w:tcW w:w="1871" w:type="dxa"/>
            <w:shd w:val="pct15" w:color="auto" w:fill="auto"/>
          </w:tcPr>
          <w:p w14:paraId="2F38C4FF" w14:textId="77777777" w:rsidR="006F6797" w:rsidRPr="00A406E5" w:rsidRDefault="006F6797" w:rsidP="00814330">
            <w:pPr>
              <w:spacing w:before="120" w:after="120"/>
              <w:jc w:val="center"/>
              <w:rPr>
                <w:rFonts w:ascii="Arial" w:hAnsi="Arial" w:cs="Arial"/>
                <w:b/>
                <w:sz w:val="22"/>
                <w:szCs w:val="22"/>
              </w:rPr>
            </w:pPr>
            <w:r w:rsidRPr="00A406E5">
              <w:rPr>
                <w:rFonts w:ascii="Arial" w:hAnsi="Arial" w:cs="Arial"/>
                <w:b/>
                <w:sz w:val="22"/>
                <w:szCs w:val="22"/>
              </w:rPr>
              <w:t>Student name:</w:t>
            </w:r>
          </w:p>
        </w:tc>
        <w:tc>
          <w:tcPr>
            <w:tcW w:w="3402" w:type="dxa"/>
          </w:tcPr>
          <w:p w14:paraId="2FEA3B30" w14:textId="1BAC2AB9" w:rsidR="006F6797" w:rsidRPr="00A406E5" w:rsidRDefault="006F6797" w:rsidP="00814330">
            <w:pPr>
              <w:spacing w:before="120" w:after="120"/>
              <w:jc w:val="center"/>
              <w:rPr>
                <w:rFonts w:ascii="Arial" w:hAnsi="Arial" w:cs="Arial"/>
                <w:b/>
                <w:sz w:val="22"/>
                <w:szCs w:val="22"/>
              </w:rPr>
            </w:pPr>
            <w:r>
              <w:rPr>
                <w:rFonts w:ascii="Arial" w:hAnsi="Arial" w:cs="Arial"/>
                <w:b/>
                <w:sz w:val="22"/>
                <w:szCs w:val="22"/>
              </w:rPr>
              <w:t>Sarah Louise Hoffmann</w:t>
            </w:r>
          </w:p>
        </w:tc>
        <w:tc>
          <w:tcPr>
            <w:tcW w:w="2159" w:type="dxa"/>
            <w:shd w:val="clear" w:color="auto" w:fill="D9D9D9"/>
          </w:tcPr>
          <w:p w14:paraId="47ED5E07" w14:textId="77777777" w:rsidR="006F6797" w:rsidRPr="00A406E5" w:rsidRDefault="006F6797" w:rsidP="00814330">
            <w:pPr>
              <w:spacing w:before="120" w:after="120"/>
              <w:jc w:val="center"/>
              <w:rPr>
                <w:rFonts w:ascii="Arial" w:hAnsi="Arial" w:cs="Arial"/>
                <w:b/>
                <w:sz w:val="22"/>
                <w:szCs w:val="22"/>
              </w:rPr>
            </w:pPr>
            <w:r w:rsidRPr="00A406E5">
              <w:rPr>
                <w:rFonts w:ascii="Arial" w:hAnsi="Arial" w:cs="Arial"/>
                <w:b/>
                <w:sz w:val="22"/>
                <w:szCs w:val="22"/>
              </w:rPr>
              <w:t>Student ID number:</w:t>
            </w:r>
          </w:p>
        </w:tc>
        <w:tc>
          <w:tcPr>
            <w:tcW w:w="2268" w:type="dxa"/>
            <w:gridSpan w:val="2"/>
          </w:tcPr>
          <w:p w14:paraId="783D1838" w14:textId="0AADB9B4" w:rsidR="006F6797" w:rsidRPr="00A406E5" w:rsidRDefault="006F6797" w:rsidP="00814330">
            <w:pPr>
              <w:spacing w:before="120" w:after="120"/>
              <w:jc w:val="center"/>
              <w:rPr>
                <w:rFonts w:ascii="Arial" w:hAnsi="Arial" w:cs="Arial"/>
                <w:b/>
                <w:sz w:val="22"/>
                <w:szCs w:val="22"/>
              </w:rPr>
            </w:pPr>
            <w:r>
              <w:rPr>
                <w:rFonts w:ascii="Arial" w:hAnsi="Arial" w:cs="Arial"/>
                <w:b/>
                <w:sz w:val="22"/>
                <w:szCs w:val="22"/>
              </w:rPr>
              <w:t>2315599</w:t>
            </w:r>
          </w:p>
        </w:tc>
      </w:tr>
      <w:tr w:rsidR="006F6797" w:rsidRPr="00A406E5" w14:paraId="5EABC501" w14:textId="77777777" w:rsidTr="006F6797">
        <w:trPr>
          <w:gridAfter w:val="1"/>
          <w:wAfter w:w="109" w:type="dxa"/>
        </w:trPr>
        <w:tc>
          <w:tcPr>
            <w:tcW w:w="1871" w:type="dxa"/>
            <w:shd w:val="pct15" w:color="auto" w:fill="auto"/>
          </w:tcPr>
          <w:p w14:paraId="067AFA8C" w14:textId="77777777" w:rsidR="006F6797" w:rsidRPr="00A406E5" w:rsidRDefault="006F6797" w:rsidP="00814330">
            <w:pPr>
              <w:spacing w:before="120" w:after="120"/>
              <w:jc w:val="center"/>
              <w:rPr>
                <w:rFonts w:ascii="Arial" w:hAnsi="Arial" w:cs="Arial"/>
                <w:b/>
                <w:sz w:val="22"/>
                <w:szCs w:val="22"/>
              </w:rPr>
            </w:pPr>
            <w:r w:rsidRPr="00A406E5">
              <w:rPr>
                <w:rFonts w:ascii="Arial" w:hAnsi="Arial" w:cs="Arial"/>
                <w:b/>
                <w:sz w:val="22"/>
                <w:szCs w:val="22"/>
              </w:rPr>
              <w:t>Programme:</w:t>
            </w:r>
          </w:p>
        </w:tc>
        <w:tc>
          <w:tcPr>
            <w:tcW w:w="7829" w:type="dxa"/>
            <w:gridSpan w:val="4"/>
          </w:tcPr>
          <w:p w14:paraId="36EA898D" w14:textId="77777777" w:rsidR="006F6797" w:rsidRPr="00A406E5" w:rsidRDefault="006F6797" w:rsidP="00814330">
            <w:pPr>
              <w:spacing w:before="120" w:after="120"/>
              <w:jc w:val="center"/>
              <w:rPr>
                <w:rFonts w:ascii="Arial" w:hAnsi="Arial" w:cs="Arial"/>
                <w:b/>
                <w:sz w:val="22"/>
                <w:szCs w:val="22"/>
              </w:rPr>
            </w:pPr>
            <w:r>
              <w:rPr>
                <w:rFonts w:ascii="Arial" w:hAnsi="Arial" w:cs="Arial"/>
                <w:b/>
                <w:sz w:val="22"/>
                <w:szCs w:val="22"/>
              </w:rPr>
              <w:t>BA Business Management</w:t>
            </w:r>
          </w:p>
        </w:tc>
      </w:tr>
      <w:tr w:rsidR="006F6797" w:rsidRPr="00A406E5" w14:paraId="4471295F" w14:textId="77777777" w:rsidTr="006F6797">
        <w:trPr>
          <w:gridAfter w:val="1"/>
          <w:wAfter w:w="109" w:type="dxa"/>
        </w:trPr>
        <w:tc>
          <w:tcPr>
            <w:tcW w:w="1871" w:type="dxa"/>
            <w:shd w:val="pct15" w:color="auto" w:fill="auto"/>
          </w:tcPr>
          <w:p w14:paraId="7EB1AEF2" w14:textId="77777777" w:rsidR="006F6797" w:rsidRPr="00A406E5" w:rsidRDefault="006F6797" w:rsidP="00814330">
            <w:pPr>
              <w:spacing w:before="120" w:after="120"/>
              <w:jc w:val="center"/>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01917639" w14:textId="77777777" w:rsidR="006F6797" w:rsidRPr="00A406E5" w:rsidRDefault="006F6797" w:rsidP="00814330">
            <w:pPr>
              <w:spacing w:before="120" w:after="120"/>
              <w:jc w:val="center"/>
              <w:rPr>
                <w:rFonts w:ascii="Arial" w:hAnsi="Arial" w:cs="Arial"/>
                <w:b/>
                <w:sz w:val="22"/>
                <w:szCs w:val="22"/>
              </w:rPr>
            </w:pPr>
            <w:r>
              <w:rPr>
                <w:rFonts w:ascii="Arial" w:hAnsi="Arial" w:cs="Arial"/>
                <w:b/>
                <w:sz w:val="22"/>
                <w:szCs w:val="22"/>
              </w:rPr>
              <w:t>Marketing Fundamentals</w:t>
            </w:r>
          </w:p>
        </w:tc>
      </w:tr>
      <w:tr w:rsidR="006F6797" w:rsidRPr="00A406E5" w14:paraId="20A17F13" w14:textId="77777777" w:rsidTr="006F6797">
        <w:trPr>
          <w:gridAfter w:val="4"/>
          <w:wAfter w:w="4536" w:type="dxa"/>
        </w:trPr>
        <w:tc>
          <w:tcPr>
            <w:tcW w:w="1871" w:type="dxa"/>
            <w:shd w:val="pct15" w:color="auto" w:fill="auto"/>
          </w:tcPr>
          <w:p w14:paraId="444CF1FC" w14:textId="77777777" w:rsidR="006F6797" w:rsidRPr="00A406E5" w:rsidRDefault="006F6797" w:rsidP="00814330">
            <w:pPr>
              <w:spacing w:before="120" w:after="120"/>
              <w:jc w:val="center"/>
              <w:rPr>
                <w:rFonts w:ascii="Arial" w:hAnsi="Arial" w:cs="Arial"/>
                <w:b/>
                <w:sz w:val="22"/>
                <w:szCs w:val="22"/>
              </w:rPr>
            </w:pPr>
            <w:r w:rsidRPr="00A406E5">
              <w:rPr>
                <w:rFonts w:ascii="Arial" w:hAnsi="Arial" w:cs="Arial"/>
                <w:b/>
                <w:sz w:val="22"/>
                <w:szCs w:val="22"/>
              </w:rPr>
              <w:t>Module code:</w:t>
            </w:r>
          </w:p>
        </w:tc>
        <w:tc>
          <w:tcPr>
            <w:tcW w:w="3402" w:type="dxa"/>
          </w:tcPr>
          <w:p w14:paraId="56EC38FF" w14:textId="77777777" w:rsidR="006F6797" w:rsidRPr="00A406E5" w:rsidRDefault="006F6797" w:rsidP="00814330">
            <w:pPr>
              <w:spacing w:before="120" w:after="120"/>
              <w:jc w:val="center"/>
              <w:rPr>
                <w:rFonts w:ascii="Arial" w:hAnsi="Arial" w:cs="Arial"/>
                <w:b/>
                <w:sz w:val="22"/>
                <w:szCs w:val="22"/>
              </w:rPr>
            </w:pPr>
            <w:r>
              <w:rPr>
                <w:rFonts w:ascii="Arial" w:hAnsi="Arial" w:cs="Arial"/>
                <w:b/>
                <w:sz w:val="22"/>
                <w:szCs w:val="22"/>
              </w:rPr>
              <w:t>BMBM4005</w:t>
            </w:r>
          </w:p>
        </w:tc>
      </w:tr>
      <w:tr w:rsidR="006F6797" w:rsidRPr="00A406E5" w14:paraId="1964CEC8" w14:textId="761C4AA8" w:rsidTr="006F6797">
        <w:tc>
          <w:tcPr>
            <w:tcW w:w="1871" w:type="dxa"/>
            <w:shd w:val="pct15" w:color="auto" w:fill="auto"/>
          </w:tcPr>
          <w:p w14:paraId="6F4AAFE6" w14:textId="16FB7011" w:rsidR="006F6797" w:rsidRPr="00A406E5" w:rsidRDefault="006F6797" w:rsidP="00814330">
            <w:pPr>
              <w:spacing w:before="120" w:after="120"/>
              <w:jc w:val="center"/>
              <w:rPr>
                <w:rFonts w:ascii="Arial" w:hAnsi="Arial" w:cs="Arial"/>
                <w:b/>
                <w:sz w:val="22"/>
                <w:szCs w:val="22"/>
              </w:rPr>
            </w:pPr>
            <w:r w:rsidRPr="00A406E5">
              <w:rPr>
                <w:rFonts w:ascii="Arial" w:hAnsi="Arial" w:cs="Arial"/>
                <w:b/>
                <w:sz w:val="22"/>
                <w:szCs w:val="22"/>
              </w:rPr>
              <w:t>Assignment Title:</w:t>
            </w:r>
          </w:p>
        </w:tc>
        <w:tc>
          <w:tcPr>
            <w:tcW w:w="3402" w:type="dxa"/>
          </w:tcPr>
          <w:p w14:paraId="1F4AF34F" w14:textId="47070A53" w:rsidR="006F6797" w:rsidRDefault="006F6797" w:rsidP="00814330">
            <w:pPr>
              <w:spacing w:before="120" w:after="120"/>
              <w:jc w:val="center"/>
              <w:rPr>
                <w:rFonts w:ascii="Arial" w:hAnsi="Arial" w:cs="Arial"/>
                <w:b/>
                <w:sz w:val="22"/>
                <w:szCs w:val="22"/>
              </w:rPr>
            </w:pPr>
            <w:r>
              <w:rPr>
                <w:rFonts w:ascii="Arial" w:hAnsi="Arial" w:cs="Arial"/>
                <w:b/>
                <w:sz w:val="22"/>
                <w:szCs w:val="22"/>
              </w:rPr>
              <w:t>Essay: An Evaluation of Marketing</w:t>
            </w:r>
          </w:p>
        </w:tc>
        <w:tc>
          <w:tcPr>
            <w:tcW w:w="2268" w:type="dxa"/>
            <w:gridSpan w:val="2"/>
          </w:tcPr>
          <w:p w14:paraId="366900B3" w14:textId="7423FD4C" w:rsidR="006F6797" w:rsidRPr="00A406E5" w:rsidRDefault="006F6797" w:rsidP="00814330">
            <w:pPr>
              <w:spacing w:after="160" w:line="259" w:lineRule="auto"/>
              <w:jc w:val="center"/>
            </w:pPr>
            <w:r>
              <w:rPr>
                <w:rFonts w:ascii="Arial" w:hAnsi="Arial" w:cs="Arial"/>
                <w:b/>
                <w:sz w:val="22"/>
                <w:szCs w:val="22"/>
              </w:rPr>
              <w:t>Word count (or equivalent):</w:t>
            </w:r>
          </w:p>
        </w:tc>
        <w:tc>
          <w:tcPr>
            <w:tcW w:w="2268" w:type="dxa"/>
            <w:gridSpan w:val="2"/>
          </w:tcPr>
          <w:p w14:paraId="754C9BA1" w14:textId="23B94313" w:rsidR="006F6797" w:rsidRPr="00A406E5" w:rsidRDefault="006F6797" w:rsidP="00814330">
            <w:pPr>
              <w:spacing w:after="160" w:line="259" w:lineRule="auto"/>
              <w:jc w:val="center"/>
            </w:pPr>
            <w:r>
              <w:rPr>
                <w:rFonts w:ascii="Arial" w:hAnsi="Arial" w:cs="Arial"/>
                <w:b/>
                <w:sz w:val="22"/>
                <w:szCs w:val="22"/>
              </w:rPr>
              <w:t>1,500</w:t>
            </w:r>
          </w:p>
        </w:tc>
      </w:tr>
    </w:tbl>
    <w:p w14:paraId="61835515" w14:textId="77777777" w:rsidR="006F6797" w:rsidRDefault="006F6797" w:rsidP="00814330">
      <w:pPr>
        <w:jc w:val="center"/>
        <w:rPr>
          <w:rFonts w:ascii="Arial" w:hAnsi="Arial" w:cs="Arial"/>
          <w:sz w:val="32"/>
        </w:rPr>
      </w:pPr>
    </w:p>
    <w:p w14:paraId="5DC3C05C" w14:textId="77777777" w:rsidR="006F6797" w:rsidRPr="00A406E5" w:rsidRDefault="006F6797" w:rsidP="00814330">
      <w:pPr>
        <w:jc w:val="cente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F6797" w:rsidRPr="00A406E5" w14:paraId="7BC385F1" w14:textId="77777777" w:rsidTr="00535DB3">
        <w:tc>
          <w:tcPr>
            <w:tcW w:w="9747" w:type="dxa"/>
            <w:shd w:val="pct10" w:color="auto" w:fill="auto"/>
          </w:tcPr>
          <w:p w14:paraId="0663F1B5" w14:textId="2BEA0C77" w:rsidR="006F6797" w:rsidRPr="00A406E5" w:rsidRDefault="006F6797" w:rsidP="00814330">
            <w:pPr>
              <w:jc w:val="center"/>
              <w:rPr>
                <w:rFonts w:ascii="Arial" w:hAnsi="Arial" w:cs="Arial"/>
                <w:b/>
                <w:sz w:val="22"/>
                <w:szCs w:val="22"/>
              </w:rPr>
            </w:pPr>
            <w:r w:rsidRPr="00A406E5">
              <w:rPr>
                <w:rFonts w:ascii="Arial" w:hAnsi="Arial" w:cs="Arial"/>
                <w:b/>
                <w:sz w:val="22"/>
                <w:szCs w:val="22"/>
              </w:rPr>
              <w:t>Module Learning Outcomes</w:t>
            </w:r>
          </w:p>
          <w:p w14:paraId="433C4F85" w14:textId="77777777" w:rsidR="006F6797" w:rsidRPr="00A406E5" w:rsidRDefault="006F6797" w:rsidP="00814330">
            <w:pPr>
              <w:jc w:val="center"/>
              <w:rPr>
                <w:rFonts w:ascii="Arial" w:hAnsi="Arial" w:cs="Arial"/>
                <w:sz w:val="22"/>
                <w:szCs w:val="22"/>
              </w:rPr>
            </w:pPr>
            <w:r w:rsidRPr="00A406E5">
              <w:rPr>
                <w:rFonts w:ascii="Arial" w:hAnsi="Arial" w:cs="Arial"/>
                <w:b/>
                <w:sz w:val="22"/>
                <w:szCs w:val="22"/>
              </w:rPr>
              <w:t>(from module syllabus)</w:t>
            </w:r>
          </w:p>
        </w:tc>
      </w:tr>
      <w:tr w:rsidR="006F6797" w:rsidRPr="00A406E5" w14:paraId="3AB05422" w14:textId="77777777" w:rsidTr="00535DB3">
        <w:tc>
          <w:tcPr>
            <w:tcW w:w="9747" w:type="dxa"/>
          </w:tcPr>
          <w:p w14:paraId="16F66C95" w14:textId="77777777" w:rsidR="006F6797" w:rsidRPr="00A406E5" w:rsidRDefault="006F6797" w:rsidP="00814330">
            <w:pPr>
              <w:jc w:val="center"/>
              <w:rPr>
                <w:rFonts w:ascii="Arial" w:hAnsi="Arial" w:cs="Arial"/>
                <w:sz w:val="22"/>
                <w:szCs w:val="22"/>
              </w:rPr>
            </w:pPr>
          </w:p>
          <w:p w14:paraId="06B057B0" w14:textId="77777777" w:rsidR="006F6797" w:rsidRPr="00C20248" w:rsidRDefault="006F6797" w:rsidP="00370633">
            <w:pPr>
              <w:pStyle w:val="ListParagraph"/>
              <w:numPr>
                <w:ilvl w:val="0"/>
                <w:numId w:val="1"/>
              </w:numPr>
              <w:ind w:left="360"/>
              <w:rPr>
                <w:rFonts w:ascii="Arial" w:hAnsi="Arial" w:cs="Arial"/>
                <w:sz w:val="22"/>
                <w:szCs w:val="22"/>
              </w:rPr>
            </w:pPr>
            <w:r w:rsidRPr="00C20248">
              <w:rPr>
                <w:rFonts w:asciiTheme="minorHAnsi" w:hAnsiTheme="minorHAnsi"/>
                <w:sz w:val="22"/>
                <w:szCs w:val="22"/>
              </w:rPr>
              <w:t>Identify the elements of the marketing mix and apply them to satisfy customer needs</w:t>
            </w:r>
            <w:r>
              <w:rPr>
                <w:rFonts w:asciiTheme="minorHAnsi" w:hAnsiTheme="minorHAnsi"/>
                <w:sz w:val="22"/>
                <w:szCs w:val="22"/>
              </w:rPr>
              <w:t>;</w:t>
            </w:r>
          </w:p>
          <w:p w14:paraId="3620C052" w14:textId="77777777" w:rsidR="006F6797" w:rsidRPr="00C20248" w:rsidRDefault="006F6797" w:rsidP="00370633">
            <w:pPr>
              <w:pStyle w:val="ListParagraph"/>
              <w:numPr>
                <w:ilvl w:val="0"/>
                <w:numId w:val="1"/>
              </w:numPr>
              <w:ind w:left="360"/>
              <w:rPr>
                <w:rFonts w:ascii="Arial" w:hAnsi="Arial" w:cs="Arial"/>
                <w:sz w:val="22"/>
                <w:szCs w:val="22"/>
              </w:rPr>
            </w:pPr>
            <w:r w:rsidRPr="00C20248">
              <w:rPr>
                <w:rFonts w:asciiTheme="minorHAnsi" w:hAnsiTheme="minorHAnsi"/>
                <w:sz w:val="22"/>
                <w:szCs w:val="22"/>
              </w:rPr>
              <w:t>Evaluate the role and function of marketing in driving success and delivering results</w:t>
            </w:r>
            <w:r>
              <w:rPr>
                <w:rFonts w:asciiTheme="minorHAnsi" w:hAnsiTheme="minorHAnsi"/>
                <w:sz w:val="22"/>
                <w:szCs w:val="22"/>
              </w:rPr>
              <w:t>;</w:t>
            </w:r>
          </w:p>
          <w:p w14:paraId="217EEB46" w14:textId="4CECF7D0" w:rsidR="006F6797" w:rsidRPr="00C20248" w:rsidRDefault="006F6797" w:rsidP="00370633">
            <w:pPr>
              <w:pStyle w:val="ListParagraph"/>
              <w:numPr>
                <w:ilvl w:val="0"/>
                <w:numId w:val="1"/>
              </w:numPr>
              <w:ind w:left="360"/>
              <w:rPr>
                <w:rFonts w:ascii="Arial" w:hAnsi="Arial" w:cs="Arial"/>
                <w:sz w:val="22"/>
                <w:szCs w:val="22"/>
              </w:rPr>
            </w:pPr>
            <w:r w:rsidRPr="00C20248">
              <w:rPr>
                <w:rFonts w:asciiTheme="minorHAnsi" w:hAnsiTheme="minorHAnsi"/>
                <w:sz w:val="22"/>
                <w:szCs w:val="22"/>
              </w:rPr>
              <w:t>Identify factors and trends in the marketing environment and how they affect marketing planning.</w:t>
            </w:r>
          </w:p>
          <w:p w14:paraId="1D149BF9" w14:textId="77777777" w:rsidR="006F6797" w:rsidRPr="00A406E5" w:rsidRDefault="006F6797" w:rsidP="00814330">
            <w:pPr>
              <w:jc w:val="center"/>
              <w:rPr>
                <w:rFonts w:ascii="Arial" w:hAnsi="Arial" w:cs="Arial"/>
                <w:sz w:val="22"/>
                <w:szCs w:val="22"/>
              </w:rPr>
            </w:pPr>
          </w:p>
        </w:tc>
      </w:tr>
    </w:tbl>
    <w:p w14:paraId="72581C46" w14:textId="77777777" w:rsidR="006F6797" w:rsidRDefault="006F6797" w:rsidP="006F6797">
      <w:pPr>
        <w:jc w:val="both"/>
      </w:pPr>
    </w:p>
    <w:p w14:paraId="4D563CC4" w14:textId="77777777" w:rsidR="006F6797" w:rsidRDefault="006F6797" w:rsidP="006F6797">
      <w:pPr>
        <w:jc w:val="both"/>
      </w:pPr>
    </w:p>
    <w:p w14:paraId="67CD66C8" w14:textId="77777777" w:rsidR="006F6797" w:rsidRDefault="006F6797" w:rsidP="006F6797">
      <w:pPr>
        <w:jc w:val="both"/>
      </w:pPr>
    </w:p>
    <w:p w14:paraId="18471054" w14:textId="77777777" w:rsidR="006F6797" w:rsidRDefault="006F6797" w:rsidP="006F6797">
      <w:pPr>
        <w:jc w:val="both"/>
      </w:pPr>
    </w:p>
    <w:p w14:paraId="4690C964" w14:textId="77777777" w:rsidR="00527213" w:rsidRDefault="00527213" w:rsidP="006F6797">
      <w:pPr>
        <w:jc w:val="both"/>
        <w:sectPr w:rsidR="00527213" w:rsidSect="00527213">
          <w:footerReference w:type="default" r:id="rId10"/>
          <w:pgSz w:w="11906" w:h="16838"/>
          <w:pgMar w:top="1440" w:right="1440" w:bottom="1440" w:left="1440" w:header="708" w:footer="708" w:gutter="0"/>
          <w:pgNumType w:start="0"/>
          <w:cols w:space="708"/>
          <w:docGrid w:linePitch="360"/>
        </w:sectPr>
      </w:pPr>
    </w:p>
    <w:p w14:paraId="075AC211" w14:textId="77777777" w:rsidR="006F6797" w:rsidRDefault="006F6797" w:rsidP="006F6797">
      <w:pPr>
        <w:jc w:val="both"/>
      </w:pPr>
    </w:p>
    <w:p w14:paraId="3819192F" w14:textId="77777777" w:rsidR="00527213" w:rsidRPr="009103E5" w:rsidRDefault="00527213" w:rsidP="00527213">
      <w:pPr>
        <w:rPr>
          <w:rFonts w:asciiTheme="minorHAnsi" w:hAnsiTheme="minorHAnsi" w:cstheme="minorHAnsi"/>
          <w:b/>
          <w:bCs/>
          <w:sz w:val="24"/>
          <w:szCs w:val="24"/>
        </w:rPr>
      </w:pPr>
      <w:r w:rsidRPr="00527213">
        <w:rPr>
          <w:rFonts w:asciiTheme="minorHAnsi" w:hAnsiTheme="minorHAnsi" w:cstheme="minorHAnsi"/>
          <w:b/>
          <w:bCs/>
          <w:sz w:val="24"/>
          <w:szCs w:val="24"/>
        </w:rPr>
        <w:lastRenderedPageBreak/>
        <w:t xml:space="preserve">Content Page </w:t>
      </w:r>
    </w:p>
    <w:sdt>
      <w:sdtPr>
        <w:rPr>
          <w:rFonts w:asciiTheme="minorHAnsi" w:hAnsiTheme="minorHAnsi" w:cstheme="minorHAnsi"/>
          <w:color w:val="auto"/>
          <w:sz w:val="24"/>
          <w:szCs w:val="24"/>
        </w:rPr>
        <w:id w:val="-665244678"/>
        <w:docPartObj>
          <w:docPartGallery w:val="Table of Contents"/>
          <w:docPartUnique/>
        </w:docPartObj>
      </w:sdtPr>
      <w:sdtEndPr>
        <w:rPr>
          <w:rFonts w:eastAsia="Times New Roman"/>
          <w:b/>
          <w:bCs/>
        </w:rPr>
      </w:sdtEndPr>
      <w:sdtContent>
        <w:p w14:paraId="60379620" w14:textId="1F49C591" w:rsidR="00527213" w:rsidRPr="008030B7" w:rsidRDefault="00527213">
          <w:pPr>
            <w:pStyle w:val="TOCHeading"/>
            <w:rPr>
              <w:rFonts w:asciiTheme="minorHAnsi" w:hAnsiTheme="minorHAnsi" w:cstheme="minorHAnsi"/>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030B7">
            <w:rPr>
              <w:rFonts w:asciiTheme="minorHAnsi" w:hAnsiTheme="minorHAnsi" w:cstheme="minorHAnsi"/>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Contents</w:t>
          </w:r>
        </w:p>
        <w:p w14:paraId="216BC8A4" w14:textId="38CF85F5" w:rsidR="00527213" w:rsidRDefault="00527213" w:rsidP="00AB3D1D">
          <w:pPr>
            <w:pStyle w:val="TOC1"/>
            <w:rPr>
              <w:rStyle w:val="Hyperlink"/>
              <w:color w:val="auto"/>
              <w:u w:val="none"/>
            </w:rPr>
          </w:pPr>
          <w:r w:rsidRPr="009103E5">
            <w:fldChar w:fldCharType="begin"/>
          </w:r>
          <w:r w:rsidRPr="009103E5">
            <w:instrText xml:space="preserve"> TOC \o "1-3" \h \z \u </w:instrText>
          </w:r>
          <w:r w:rsidRPr="009103E5">
            <w:fldChar w:fldCharType="separate"/>
          </w:r>
        </w:p>
        <w:p w14:paraId="53D20618" w14:textId="78E34697" w:rsidR="008030B7" w:rsidRDefault="008030B7" w:rsidP="00DC0904">
          <w:pPr>
            <w:spacing w:line="360" w:lineRule="auto"/>
            <w:rPr>
              <w:rStyle w:val="Hyperlink"/>
              <w:rFonts w:asciiTheme="minorHAnsi" w:hAnsiTheme="minorHAnsi" w:cstheme="minorHAnsi"/>
              <w:noProof/>
              <w:color w:val="auto"/>
              <w:sz w:val="24"/>
              <w:szCs w:val="24"/>
              <w:u w:val="none"/>
            </w:rPr>
          </w:pPr>
          <w:hyperlink w:anchor="_Toc156399011" w:history="1">
            <w:r w:rsidRPr="009103E5">
              <w:rPr>
                <w:rStyle w:val="Hyperlink"/>
                <w:rFonts w:asciiTheme="minorHAnsi" w:hAnsiTheme="minorHAnsi" w:cstheme="minorHAnsi"/>
                <w:noProof/>
                <w:color w:val="auto"/>
                <w:sz w:val="24"/>
                <w:szCs w:val="24"/>
                <w:u w:val="none"/>
              </w:rPr>
              <w:t>Figures 1 and 2..…………………………….……</w:t>
            </w:r>
            <w:r>
              <w:rPr>
                <w:rStyle w:val="Hyperlink"/>
                <w:rFonts w:asciiTheme="minorHAnsi" w:hAnsiTheme="minorHAnsi" w:cstheme="minorHAnsi"/>
                <w:noProof/>
                <w:color w:val="auto"/>
                <w:sz w:val="24"/>
                <w:szCs w:val="24"/>
                <w:u w:val="none"/>
              </w:rPr>
              <w:t>.</w:t>
            </w:r>
            <w:r w:rsidRPr="009103E5">
              <w:rPr>
                <w:rStyle w:val="Hyperlink"/>
                <w:rFonts w:asciiTheme="minorHAnsi" w:hAnsiTheme="minorHAnsi" w:cstheme="minorHAnsi"/>
                <w:noProof/>
                <w:color w:val="auto"/>
                <w:sz w:val="24"/>
                <w:szCs w:val="24"/>
                <w:u w:val="none"/>
              </w:rPr>
              <w:t>.………</w:t>
            </w:r>
            <w:r>
              <w:rPr>
                <w:noProof/>
                <w:webHidden/>
              </w:rPr>
              <w:t>…………………………………………………………1</w:t>
            </w:r>
            <w:r w:rsidRPr="009103E5">
              <w:rPr>
                <w:noProof/>
                <w:webHidden/>
              </w:rPr>
              <w:fldChar w:fldCharType="begin"/>
            </w:r>
            <w:r w:rsidRPr="009103E5">
              <w:rPr>
                <w:noProof/>
                <w:webHidden/>
              </w:rPr>
              <w:instrText xml:space="preserve"> PAGEREF _Toc156399011 \h </w:instrText>
            </w:r>
            <w:r w:rsidRPr="009103E5">
              <w:rPr>
                <w:noProof/>
                <w:webHidden/>
              </w:rPr>
              <w:fldChar w:fldCharType="separate"/>
            </w:r>
            <w:r w:rsidRPr="009103E5">
              <w:rPr>
                <w:b/>
                <w:bCs/>
                <w:noProof/>
                <w:webHidden/>
              </w:rPr>
              <w:t>.</w:t>
            </w:r>
            <w:r w:rsidRPr="009103E5">
              <w:rPr>
                <w:noProof/>
                <w:webHidden/>
              </w:rPr>
              <w:fldChar w:fldCharType="end"/>
            </w:r>
          </w:hyperlink>
        </w:p>
        <w:p w14:paraId="3EFCF8A5" w14:textId="5660056E" w:rsidR="00527213" w:rsidRPr="009103E5" w:rsidRDefault="00527213" w:rsidP="00DC0904">
          <w:pPr>
            <w:pStyle w:val="TOC1"/>
            <w:spacing w:line="360" w:lineRule="auto"/>
            <w:rPr>
              <w:rFonts w:eastAsiaTheme="minorEastAsia"/>
              <w:kern w:val="2"/>
              <w:lang w:eastAsia="en-GB"/>
              <w14:ligatures w14:val="standardContextual"/>
            </w:rPr>
          </w:pPr>
          <w:hyperlink w:anchor="_Toc156399012" w:history="1">
            <w:r w:rsidRPr="009103E5">
              <w:rPr>
                <w:rStyle w:val="Hyperlink"/>
                <w:color w:val="auto"/>
                <w:u w:val="none"/>
              </w:rPr>
              <w:t>Introduction ..…………………..…………………………</w:t>
            </w:r>
            <w:r w:rsidRPr="009103E5">
              <w:rPr>
                <w:webHidden/>
              </w:rPr>
              <w:tab/>
            </w:r>
            <w:r w:rsidR="00AB3D1D" w:rsidRPr="009103E5">
              <w:rPr>
                <w:webHidden/>
              </w:rPr>
              <w:t>2</w:t>
            </w:r>
          </w:hyperlink>
        </w:p>
        <w:p w14:paraId="09DBAD35" w14:textId="43660B87" w:rsidR="00527213" w:rsidRDefault="00527213" w:rsidP="00DC0904">
          <w:pPr>
            <w:pStyle w:val="TOC1"/>
            <w:spacing w:line="360" w:lineRule="auto"/>
            <w:rPr>
              <w:rStyle w:val="Hyperlink"/>
              <w:color w:val="auto"/>
              <w:u w:val="none"/>
            </w:rPr>
          </w:pPr>
          <w:hyperlink w:anchor="_Toc156399013" w:history="1">
            <w:r w:rsidRPr="009103E5">
              <w:rPr>
                <w:rStyle w:val="Hyperlink"/>
                <w:bCs/>
                <w:color w:val="auto"/>
                <w:u w:val="none"/>
              </w:rPr>
              <w:t>An Evaluation of Marketing</w:t>
            </w:r>
            <w:r w:rsidRPr="009103E5">
              <w:rPr>
                <w:rStyle w:val="Hyperlink"/>
                <w:color w:val="auto"/>
                <w:u w:val="none"/>
              </w:rPr>
              <w:t xml:space="preserve"> ………………...</w:t>
            </w:r>
            <w:r w:rsidRPr="009103E5">
              <w:rPr>
                <w:webHidden/>
              </w:rPr>
              <w:tab/>
            </w:r>
            <w:r w:rsidR="00AB3D1D" w:rsidRPr="009103E5">
              <w:rPr>
                <w:webHidden/>
              </w:rPr>
              <w:t>3</w:t>
            </w:r>
          </w:hyperlink>
        </w:p>
        <w:p w14:paraId="3098FE32" w14:textId="3551DAC5" w:rsidR="00DC0904" w:rsidRDefault="00DC0904" w:rsidP="00DC0904">
          <w:pPr>
            <w:spacing w:line="360" w:lineRule="auto"/>
            <w:rPr>
              <w:rStyle w:val="Hyperlink"/>
              <w:rFonts w:asciiTheme="minorHAnsi" w:hAnsiTheme="minorHAnsi" w:cstheme="minorHAnsi"/>
              <w:noProof/>
              <w:color w:val="auto"/>
              <w:sz w:val="24"/>
              <w:szCs w:val="24"/>
              <w:u w:val="none"/>
            </w:rPr>
          </w:pPr>
          <w:hyperlink w:anchor="_Toc156399011" w:history="1">
            <w:r>
              <w:rPr>
                <w:rStyle w:val="Hyperlink"/>
                <w:rFonts w:asciiTheme="minorHAnsi" w:hAnsiTheme="minorHAnsi" w:cstheme="minorHAnsi"/>
                <w:noProof/>
                <w:color w:val="auto"/>
                <w:sz w:val="24"/>
                <w:szCs w:val="24"/>
                <w:u w:val="none"/>
              </w:rPr>
              <w:t xml:space="preserve">Conclusion </w:t>
            </w:r>
            <w:r w:rsidRPr="009103E5">
              <w:rPr>
                <w:rStyle w:val="Hyperlink"/>
                <w:rFonts w:asciiTheme="minorHAnsi" w:hAnsiTheme="minorHAnsi" w:cstheme="minorHAnsi"/>
                <w:noProof/>
                <w:color w:val="auto"/>
                <w:sz w:val="24"/>
                <w:szCs w:val="24"/>
                <w:u w:val="none"/>
              </w:rPr>
              <w:t>..…………………………….……</w:t>
            </w:r>
            <w:r>
              <w:rPr>
                <w:rStyle w:val="Hyperlink"/>
                <w:rFonts w:asciiTheme="minorHAnsi" w:hAnsiTheme="minorHAnsi" w:cstheme="minorHAnsi"/>
                <w:noProof/>
                <w:color w:val="auto"/>
                <w:sz w:val="24"/>
                <w:szCs w:val="24"/>
                <w:u w:val="none"/>
              </w:rPr>
              <w:t>.</w:t>
            </w:r>
            <w:r w:rsidRPr="009103E5">
              <w:rPr>
                <w:rStyle w:val="Hyperlink"/>
                <w:rFonts w:asciiTheme="minorHAnsi" w:hAnsiTheme="minorHAnsi" w:cstheme="minorHAnsi"/>
                <w:noProof/>
                <w:color w:val="auto"/>
                <w:sz w:val="24"/>
                <w:szCs w:val="24"/>
                <w:u w:val="none"/>
              </w:rPr>
              <w:t>.………</w:t>
            </w:r>
            <w:r>
              <w:rPr>
                <w:noProof/>
                <w:webHidden/>
              </w:rPr>
              <w:t>………………………………………………………</w:t>
            </w:r>
            <w:r>
              <w:rPr>
                <w:noProof/>
                <w:webHidden/>
              </w:rPr>
              <w:t>…   …</w:t>
            </w:r>
            <w:r w:rsidRPr="009103E5">
              <w:rPr>
                <w:noProof/>
                <w:webHidden/>
              </w:rPr>
              <w:fldChar w:fldCharType="begin"/>
            </w:r>
            <w:r w:rsidRPr="009103E5">
              <w:rPr>
                <w:noProof/>
                <w:webHidden/>
              </w:rPr>
              <w:instrText xml:space="preserve"> PAGEREF _Toc156399011 \h </w:instrText>
            </w:r>
            <w:r w:rsidRPr="009103E5">
              <w:rPr>
                <w:noProof/>
                <w:webHidden/>
              </w:rPr>
              <w:fldChar w:fldCharType="separate"/>
            </w:r>
            <w:r w:rsidRPr="009103E5">
              <w:rPr>
                <w:b/>
                <w:bCs/>
                <w:noProof/>
                <w:webHidden/>
              </w:rPr>
              <w:t>.</w:t>
            </w:r>
            <w:r w:rsidRPr="009103E5">
              <w:rPr>
                <w:noProof/>
                <w:webHidden/>
              </w:rPr>
              <w:fldChar w:fldCharType="end"/>
            </w:r>
          </w:hyperlink>
          <w:r>
            <w:rPr>
              <w:rStyle w:val="Hyperlink"/>
              <w:rFonts w:asciiTheme="minorHAnsi" w:hAnsiTheme="minorHAnsi" w:cstheme="minorHAnsi"/>
              <w:noProof/>
              <w:color w:val="auto"/>
              <w:sz w:val="24"/>
              <w:szCs w:val="24"/>
              <w:u w:val="none"/>
            </w:rPr>
            <w:t>6</w:t>
          </w:r>
        </w:p>
        <w:p w14:paraId="4B9086DF" w14:textId="53F8BE96" w:rsidR="00527213" w:rsidRPr="009103E5" w:rsidRDefault="00527213" w:rsidP="00AB3D1D">
          <w:pPr>
            <w:pStyle w:val="TOC1"/>
            <w:rPr>
              <w:rFonts w:eastAsiaTheme="minorEastAsia"/>
              <w:kern w:val="2"/>
              <w:lang w:eastAsia="en-GB"/>
              <w14:ligatures w14:val="standardContextual"/>
            </w:rPr>
          </w:pPr>
          <w:hyperlink w:anchor="_Toc156399014" w:history="1">
            <w:r w:rsidRPr="009103E5">
              <w:rPr>
                <w:rStyle w:val="Hyperlink"/>
                <w:color w:val="auto"/>
                <w:u w:val="none"/>
              </w:rPr>
              <w:t>References ………………………………………………</w:t>
            </w:r>
            <w:r w:rsidR="00863CB3">
              <w:rPr>
                <w:rStyle w:val="Hyperlink"/>
                <w:color w:val="auto"/>
                <w:u w:val="none"/>
              </w:rPr>
              <w:t>.</w:t>
            </w:r>
            <w:r w:rsidRPr="009103E5">
              <w:rPr>
                <w:webHidden/>
              </w:rPr>
              <w:tab/>
            </w:r>
          </w:hyperlink>
          <w:r w:rsidR="009103E5" w:rsidRPr="009103E5">
            <w:rPr>
              <w:rStyle w:val="Hyperlink"/>
              <w:color w:val="auto"/>
              <w:u w:val="none"/>
            </w:rPr>
            <w:t>7</w:t>
          </w:r>
        </w:p>
        <w:p w14:paraId="4AA35A75" w14:textId="77777777" w:rsidR="00477ACF" w:rsidRPr="009103E5" w:rsidRDefault="00527213">
          <w:pPr>
            <w:rPr>
              <w:rFonts w:asciiTheme="minorHAnsi" w:hAnsiTheme="minorHAnsi" w:cstheme="minorHAnsi"/>
              <w:b/>
              <w:bCs/>
              <w:sz w:val="24"/>
              <w:szCs w:val="24"/>
            </w:rPr>
          </w:pPr>
          <w:r w:rsidRPr="009103E5">
            <w:rPr>
              <w:rFonts w:asciiTheme="minorHAnsi" w:hAnsiTheme="minorHAnsi" w:cstheme="minorHAnsi"/>
              <w:b/>
              <w:bCs/>
              <w:sz w:val="24"/>
              <w:szCs w:val="24"/>
            </w:rPr>
            <w:fldChar w:fldCharType="end"/>
          </w:r>
        </w:p>
        <w:p w14:paraId="4F873F56" w14:textId="27C84F9F" w:rsidR="00527213" w:rsidRPr="00527213" w:rsidRDefault="00527213">
          <w:pPr>
            <w:rPr>
              <w:rFonts w:asciiTheme="minorHAnsi" w:hAnsiTheme="minorHAnsi" w:cstheme="minorHAnsi"/>
              <w:sz w:val="24"/>
              <w:szCs w:val="24"/>
            </w:rPr>
          </w:pPr>
        </w:p>
      </w:sdtContent>
    </w:sdt>
    <w:p w14:paraId="50C52CC1" w14:textId="77777777" w:rsidR="00477ACF" w:rsidRDefault="00477ACF" w:rsidP="00527213">
      <w:pPr>
        <w:rPr>
          <w:rFonts w:asciiTheme="minorHAnsi" w:hAnsiTheme="minorHAnsi" w:cstheme="minorHAnsi"/>
          <w:b/>
          <w:bCs/>
          <w:sz w:val="24"/>
          <w:szCs w:val="24"/>
        </w:rPr>
      </w:pPr>
    </w:p>
    <w:p w14:paraId="4E313EAE" w14:textId="77D21038" w:rsidR="00527213" w:rsidRDefault="00527213" w:rsidP="00527213">
      <w:pPr>
        <w:rPr>
          <w:rFonts w:asciiTheme="minorHAnsi" w:hAnsiTheme="minorHAnsi" w:cstheme="minorHAnsi"/>
          <w:b/>
          <w:bCs/>
          <w:sz w:val="24"/>
          <w:szCs w:val="24"/>
        </w:rPr>
      </w:pPr>
      <w:r w:rsidRPr="00477ACF">
        <w:rPr>
          <w:rFonts w:asciiTheme="minorHAnsi" w:hAnsiTheme="minorHAnsi" w:cstheme="minorHAnsi"/>
          <w:b/>
          <w:bCs/>
          <w:sz w:val="24"/>
          <w:szCs w:val="24"/>
        </w:rPr>
        <w:t xml:space="preserve">List of Figures </w:t>
      </w:r>
    </w:p>
    <w:p w14:paraId="0CF9BE06" w14:textId="77777777" w:rsidR="00863CB3" w:rsidRPr="00477ACF" w:rsidRDefault="00863CB3" w:rsidP="00527213">
      <w:pPr>
        <w:rPr>
          <w:rFonts w:asciiTheme="minorHAnsi" w:hAnsiTheme="minorHAnsi" w:cstheme="minorHAnsi"/>
          <w:b/>
          <w:bCs/>
          <w:sz w:val="24"/>
          <w:szCs w:val="24"/>
        </w:rPr>
      </w:pPr>
    </w:p>
    <w:p w14:paraId="523E8123" w14:textId="468B4522" w:rsidR="00527213" w:rsidRPr="00477ACF" w:rsidRDefault="00527213" w:rsidP="00527213">
      <w:pPr>
        <w:pStyle w:val="TableofFigures"/>
        <w:tabs>
          <w:tab w:val="right" w:leader="dot" w:pos="9016"/>
        </w:tabs>
        <w:rPr>
          <w:rFonts w:asciiTheme="minorHAnsi" w:hAnsiTheme="minorHAnsi" w:cstheme="minorHAnsi"/>
          <w:sz w:val="24"/>
          <w:szCs w:val="24"/>
        </w:rPr>
      </w:pPr>
      <w:r w:rsidRPr="00477ACF">
        <w:rPr>
          <w:rFonts w:asciiTheme="minorHAnsi" w:hAnsiTheme="minorHAnsi" w:cstheme="minorHAnsi"/>
          <w:sz w:val="24"/>
          <w:szCs w:val="24"/>
        </w:rPr>
        <w:fldChar w:fldCharType="begin"/>
      </w:r>
      <w:r w:rsidRPr="00477ACF">
        <w:rPr>
          <w:rFonts w:asciiTheme="minorHAnsi" w:hAnsiTheme="minorHAnsi" w:cstheme="minorHAnsi"/>
          <w:sz w:val="24"/>
          <w:szCs w:val="24"/>
        </w:rPr>
        <w:instrText xml:space="preserve"> TOC \h \z \c "Figure" </w:instrText>
      </w:r>
      <w:r w:rsidRPr="00477ACF">
        <w:rPr>
          <w:rFonts w:asciiTheme="minorHAnsi" w:hAnsiTheme="minorHAnsi" w:cstheme="minorHAnsi"/>
          <w:sz w:val="24"/>
          <w:szCs w:val="24"/>
        </w:rPr>
        <w:fldChar w:fldCharType="separate"/>
      </w:r>
      <w:hyperlink r:id="rId11" w:anchor="_Toc155598031" w:history="1">
        <w:r w:rsidRPr="00477ACF">
          <w:rPr>
            <w:sz w:val="24"/>
            <w:szCs w:val="24"/>
          </w:rPr>
          <w:t>Figure 1 - SMART model</w:t>
        </w:r>
        <w:r w:rsidRPr="00477ACF">
          <w:rPr>
            <w:webHidden/>
            <w:sz w:val="24"/>
            <w:szCs w:val="24"/>
          </w:rPr>
          <w:tab/>
        </w:r>
        <w:r w:rsidRPr="00477ACF">
          <w:rPr>
            <w:webHidden/>
            <w:sz w:val="24"/>
            <w:szCs w:val="24"/>
          </w:rPr>
          <w:fldChar w:fldCharType="begin"/>
        </w:r>
        <w:r w:rsidRPr="00477ACF">
          <w:rPr>
            <w:webHidden/>
            <w:sz w:val="24"/>
            <w:szCs w:val="24"/>
          </w:rPr>
          <w:instrText xml:space="preserve"> PAGEREF _Toc155598031 \h </w:instrText>
        </w:r>
        <w:r w:rsidRPr="00477ACF">
          <w:rPr>
            <w:webHidden/>
            <w:sz w:val="24"/>
            <w:szCs w:val="24"/>
          </w:rPr>
        </w:r>
        <w:r w:rsidRPr="00477ACF">
          <w:rPr>
            <w:webHidden/>
            <w:sz w:val="24"/>
            <w:szCs w:val="24"/>
          </w:rPr>
          <w:fldChar w:fldCharType="separate"/>
        </w:r>
        <w:r w:rsidRPr="00477ACF">
          <w:rPr>
            <w:webHidden/>
            <w:sz w:val="24"/>
            <w:szCs w:val="24"/>
          </w:rPr>
          <w:t xml:space="preserve">- </w:t>
        </w:r>
        <w:r w:rsidR="00AB3D1D" w:rsidRPr="00477ACF">
          <w:rPr>
            <w:webHidden/>
            <w:sz w:val="24"/>
            <w:szCs w:val="24"/>
          </w:rPr>
          <w:t>1</w:t>
        </w:r>
        <w:r w:rsidRPr="00477ACF">
          <w:rPr>
            <w:webHidden/>
            <w:sz w:val="24"/>
            <w:szCs w:val="24"/>
          </w:rPr>
          <w:t xml:space="preserve"> -</w:t>
        </w:r>
        <w:r w:rsidRPr="00477ACF">
          <w:rPr>
            <w:webHidden/>
            <w:sz w:val="24"/>
            <w:szCs w:val="24"/>
          </w:rPr>
          <w:fldChar w:fldCharType="end"/>
        </w:r>
      </w:hyperlink>
    </w:p>
    <w:p w14:paraId="05E173F6" w14:textId="2AD06624" w:rsidR="00527213" w:rsidRPr="00477ACF" w:rsidRDefault="00527213" w:rsidP="00527213">
      <w:pPr>
        <w:pStyle w:val="TableofFigures"/>
        <w:tabs>
          <w:tab w:val="right" w:leader="dot" w:pos="9016"/>
        </w:tabs>
        <w:rPr>
          <w:rFonts w:asciiTheme="minorHAnsi" w:hAnsiTheme="minorHAnsi" w:cstheme="minorHAnsi"/>
          <w:sz w:val="24"/>
          <w:szCs w:val="24"/>
        </w:rPr>
      </w:pPr>
      <w:r w:rsidRPr="00477ACF">
        <w:rPr>
          <w:rFonts w:asciiTheme="minorHAnsi" w:hAnsiTheme="minorHAnsi" w:cstheme="minorHAnsi"/>
          <w:sz w:val="24"/>
          <w:szCs w:val="24"/>
        </w:rPr>
        <w:fldChar w:fldCharType="end"/>
      </w:r>
      <w:r w:rsidRPr="00477ACF">
        <w:rPr>
          <w:rFonts w:asciiTheme="minorHAnsi" w:hAnsiTheme="minorHAnsi" w:cstheme="minorHAnsi"/>
          <w:sz w:val="24"/>
          <w:szCs w:val="24"/>
        </w:rPr>
        <w:fldChar w:fldCharType="begin"/>
      </w:r>
      <w:r w:rsidRPr="00477ACF">
        <w:rPr>
          <w:rFonts w:asciiTheme="minorHAnsi" w:hAnsiTheme="minorHAnsi" w:cstheme="minorHAnsi"/>
          <w:sz w:val="24"/>
          <w:szCs w:val="24"/>
        </w:rPr>
        <w:instrText xml:space="preserve"> TOC \h \z \c "Figure" </w:instrText>
      </w:r>
      <w:r w:rsidRPr="00477ACF">
        <w:rPr>
          <w:rFonts w:asciiTheme="minorHAnsi" w:hAnsiTheme="minorHAnsi" w:cstheme="minorHAnsi"/>
          <w:sz w:val="24"/>
          <w:szCs w:val="24"/>
        </w:rPr>
        <w:fldChar w:fldCharType="separate"/>
      </w:r>
      <w:hyperlink r:id="rId12" w:anchor="_Toc155598031" w:history="1">
        <w:r w:rsidRPr="00477ACF">
          <w:rPr>
            <w:sz w:val="24"/>
            <w:szCs w:val="24"/>
          </w:rPr>
          <w:t xml:space="preserve">Figure </w:t>
        </w:r>
        <w:r w:rsidRPr="00477ACF">
          <w:rPr>
            <w:sz w:val="24"/>
            <w:szCs w:val="24"/>
          </w:rPr>
          <w:t>2</w:t>
        </w:r>
        <w:r w:rsidRPr="00477ACF">
          <w:rPr>
            <w:sz w:val="24"/>
            <w:szCs w:val="24"/>
          </w:rPr>
          <w:t xml:space="preserve"> - SMART model</w:t>
        </w:r>
        <w:r w:rsidRPr="00477ACF">
          <w:rPr>
            <w:webHidden/>
            <w:sz w:val="24"/>
            <w:szCs w:val="24"/>
          </w:rPr>
          <w:tab/>
        </w:r>
        <w:r w:rsidRPr="00477ACF">
          <w:rPr>
            <w:webHidden/>
            <w:sz w:val="24"/>
            <w:szCs w:val="24"/>
          </w:rPr>
          <w:fldChar w:fldCharType="begin"/>
        </w:r>
        <w:r w:rsidRPr="00477ACF">
          <w:rPr>
            <w:webHidden/>
            <w:sz w:val="24"/>
            <w:szCs w:val="24"/>
          </w:rPr>
          <w:instrText xml:space="preserve"> PAGEREF _Toc155598031 \h </w:instrText>
        </w:r>
        <w:r w:rsidRPr="00477ACF">
          <w:rPr>
            <w:webHidden/>
            <w:sz w:val="24"/>
            <w:szCs w:val="24"/>
          </w:rPr>
        </w:r>
        <w:r w:rsidRPr="00477ACF">
          <w:rPr>
            <w:webHidden/>
            <w:sz w:val="24"/>
            <w:szCs w:val="24"/>
          </w:rPr>
          <w:fldChar w:fldCharType="separate"/>
        </w:r>
        <w:r w:rsidRPr="00477ACF">
          <w:rPr>
            <w:webHidden/>
            <w:sz w:val="24"/>
            <w:szCs w:val="24"/>
          </w:rPr>
          <w:t xml:space="preserve">- </w:t>
        </w:r>
        <w:r w:rsidR="00AB3D1D" w:rsidRPr="00477ACF">
          <w:rPr>
            <w:webHidden/>
            <w:sz w:val="24"/>
            <w:szCs w:val="24"/>
          </w:rPr>
          <w:t>1</w:t>
        </w:r>
        <w:r w:rsidRPr="00477ACF">
          <w:rPr>
            <w:webHidden/>
            <w:sz w:val="24"/>
            <w:szCs w:val="24"/>
          </w:rPr>
          <w:t xml:space="preserve"> -</w:t>
        </w:r>
        <w:r w:rsidRPr="00477ACF">
          <w:rPr>
            <w:webHidden/>
            <w:sz w:val="24"/>
            <w:szCs w:val="24"/>
          </w:rPr>
          <w:fldChar w:fldCharType="end"/>
        </w:r>
      </w:hyperlink>
    </w:p>
    <w:p w14:paraId="20709FCA" w14:textId="449E0620" w:rsidR="00527213" w:rsidRPr="00477ACF" w:rsidRDefault="00527213" w:rsidP="00527213">
      <w:pPr>
        <w:pStyle w:val="TableofFigures"/>
        <w:tabs>
          <w:tab w:val="right" w:leader="dot" w:pos="9016"/>
        </w:tabs>
        <w:rPr>
          <w:rFonts w:asciiTheme="minorHAnsi" w:hAnsiTheme="minorHAnsi" w:cstheme="minorHAnsi"/>
          <w:sz w:val="24"/>
          <w:szCs w:val="24"/>
        </w:rPr>
      </w:pPr>
      <w:r w:rsidRPr="00477ACF">
        <w:rPr>
          <w:rFonts w:asciiTheme="minorHAnsi" w:hAnsiTheme="minorHAnsi" w:cstheme="minorHAnsi"/>
          <w:sz w:val="24"/>
          <w:szCs w:val="24"/>
        </w:rPr>
        <w:fldChar w:fldCharType="end"/>
      </w:r>
    </w:p>
    <w:p w14:paraId="7672E6BC" w14:textId="7330566E" w:rsidR="00527213" w:rsidRPr="00477ACF" w:rsidRDefault="00527213" w:rsidP="00527213">
      <w:pPr>
        <w:pStyle w:val="TableofFigures"/>
        <w:tabs>
          <w:tab w:val="right" w:leader="dot" w:pos="9016"/>
        </w:tabs>
        <w:rPr>
          <w:rFonts w:asciiTheme="minorHAnsi" w:hAnsiTheme="minorHAnsi" w:cstheme="minorHAnsi"/>
          <w:b/>
          <w:bCs/>
          <w:color w:val="4472C4" w:themeColor="accent1"/>
          <w:sz w:val="24"/>
          <w:szCs w:val="24"/>
          <w:u w:val="single"/>
        </w:rPr>
      </w:pPr>
      <w:r w:rsidRPr="00477ACF">
        <w:rPr>
          <w:rFonts w:asciiTheme="minorHAnsi" w:hAnsiTheme="minorHAnsi" w:cstheme="minorHAnsi"/>
          <w:b/>
          <w:bCs/>
          <w:color w:val="4472C4" w:themeColor="accent1"/>
          <w:sz w:val="24"/>
          <w:szCs w:val="24"/>
          <w:u w:val="single"/>
        </w:rPr>
        <w:br w:type="page"/>
      </w:r>
    </w:p>
    <w:p w14:paraId="12013333" w14:textId="105DB845" w:rsidR="006F6797" w:rsidRPr="00814330" w:rsidRDefault="00814330" w:rsidP="006F6797">
      <w:pPr>
        <w:jc w:val="both"/>
        <w:rPr>
          <w:b/>
          <w:bCs/>
          <w:color w:val="4472C4" w:themeColor="accent1"/>
          <w:u w:val="single"/>
        </w:rPr>
      </w:pPr>
      <w:r w:rsidRPr="00814330">
        <w:rPr>
          <w:rFonts w:asciiTheme="minorHAnsi" w:hAnsiTheme="minorHAnsi" w:cstheme="minorHAnsi"/>
          <w:b/>
          <w:bCs/>
          <w:color w:val="4472C4" w:themeColor="accent1"/>
          <w:sz w:val="28"/>
          <w:szCs w:val="28"/>
          <w:u w:val="single"/>
        </w:rPr>
        <w:t xml:space="preserve">Figures 1 – The 7Ps of the Marketing Mix </w:t>
      </w:r>
    </w:p>
    <w:p w14:paraId="07C5CA4D" w14:textId="77777777" w:rsidR="006F6797" w:rsidRDefault="006F6797" w:rsidP="006F6797">
      <w:pPr>
        <w:jc w:val="both"/>
      </w:pPr>
    </w:p>
    <w:p w14:paraId="607966B1" w14:textId="787F132C" w:rsidR="006F6797" w:rsidRDefault="00814330" w:rsidP="00814330">
      <w:pPr>
        <w:jc w:val="center"/>
      </w:pPr>
      <w:r>
        <w:rPr>
          <w:noProof/>
        </w:rPr>
        <w:drawing>
          <wp:inline distT="0" distB="0" distL="0" distR="0" wp14:anchorId="3E0F876E" wp14:editId="3CB1FA36">
            <wp:extent cx="3794760" cy="3751459"/>
            <wp:effectExtent l="0" t="0" r="0" b="1905"/>
            <wp:docPr id="2" name="Picture 2" descr="A diagram of services marketing mi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services marketing mix&#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34176" cy="3790425"/>
                    </a:xfrm>
                    <a:prstGeom prst="rect">
                      <a:avLst/>
                    </a:prstGeom>
                  </pic:spPr>
                </pic:pic>
              </a:graphicData>
            </a:graphic>
          </wp:inline>
        </w:drawing>
      </w:r>
    </w:p>
    <w:p w14:paraId="4CEB4DF8" w14:textId="77777777" w:rsidR="006F6797" w:rsidRDefault="006F6797" w:rsidP="006F6797">
      <w:pPr>
        <w:jc w:val="both"/>
      </w:pPr>
    </w:p>
    <w:p w14:paraId="7AD3128F" w14:textId="77777777" w:rsidR="006F6797" w:rsidRDefault="006F6797" w:rsidP="006F6797">
      <w:pPr>
        <w:jc w:val="both"/>
      </w:pPr>
    </w:p>
    <w:p w14:paraId="5EB1205A" w14:textId="77777777" w:rsidR="006F6797" w:rsidRDefault="006F6797" w:rsidP="006F6797">
      <w:pPr>
        <w:jc w:val="both"/>
      </w:pPr>
    </w:p>
    <w:p w14:paraId="10B7B111" w14:textId="5D0550B4" w:rsidR="006F6797" w:rsidRPr="00814330" w:rsidRDefault="00814330" w:rsidP="006F6797">
      <w:pPr>
        <w:jc w:val="both"/>
        <w:rPr>
          <w:b/>
          <w:bCs/>
          <w:color w:val="4472C4" w:themeColor="accent1"/>
          <w:u w:val="single"/>
        </w:rPr>
      </w:pPr>
      <w:r w:rsidRPr="00814330">
        <w:rPr>
          <w:rFonts w:asciiTheme="minorHAnsi" w:hAnsiTheme="minorHAnsi" w:cstheme="minorHAnsi"/>
          <w:b/>
          <w:bCs/>
          <w:color w:val="4472C4" w:themeColor="accent1"/>
          <w:sz w:val="28"/>
          <w:szCs w:val="28"/>
          <w:u w:val="single"/>
        </w:rPr>
        <w:t xml:space="preserve">Figure 2 – The PESTLE Analysis </w:t>
      </w:r>
    </w:p>
    <w:p w14:paraId="4D1A6341" w14:textId="77777777" w:rsidR="006F6797" w:rsidRDefault="006F6797" w:rsidP="006F6797">
      <w:pPr>
        <w:jc w:val="both"/>
      </w:pPr>
    </w:p>
    <w:p w14:paraId="2E04AFE4" w14:textId="32D1A932" w:rsidR="006F6797" w:rsidRDefault="00814330" w:rsidP="00814330">
      <w:pPr>
        <w:jc w:val="center"/>
      </w:pPr>
      <w:r>
        <w:rPr>
          <w:noProof/>
        </w:rPr>
        <w:drawing>
          <wp:inline distT="0" distB="0" distL="0" distR="0" wp14:anchorId="3054B390" wp14:editId="7D4A3453">
            <wp:extent cx="5653846" cy="3467100"/>
            <wp:effectExtent l="0" t="0" r="4445" b="0"/>
            <wp:docPr id="3" name="Picture 3" descr="A diagram of a business analysi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business analysis&#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677258" cy="3481457"/>
                    </a:xfrm>
                    <a:prstGeom prst="rect">
                      <a:avLst/>
                    </a:prstGeom>
                  </pic:spPr>
                </pic:pic>
              </a:graphicData>
            </a:graphic>
          </wp:inline>
        </w:drawing>
      </w:r>
    </w:p>
    <w:p w14:paraId="5C0E78FE" w14:textId="77777777" w:rsidR="00814330" w:rsidRDefault="00814330" w:rsidP="006F6797">
      <w:pPr>
        <w:jc w:val="both"/>
      </w:pPr>
    </w:p>
    <w:p w14:paraId="09CD3DE0" w14:textId="77777777" w:rsidR="00814330" w:rsidRDefault="00814330" w:rsidP="006F6797">
      <w:pPr>
        <w:jc w:val="both"/>
      </w:pPr>
    </w:p>
    <w:p w14:paraId="266D29E6" w14:textId="77777777" w:rsidR="00814330" w:rsidRDefault="00814330" w:rsidP="006F6797">
      <w:pPr>
        <w:jc w:val="both"/>
      </w:pPr>
    </w:p>
    <w:p w14:paraId="22EAAA97" w14:textId="550A73EB" w:rsidR="00814330" w:rsidRPr="00814330" w:rsidRDefault="00814330" w:rsidP="006F6797">
      <w:pPr>
        <w:jc w:val="both"/>
        <w:rPr>
          <w:b/>
          <w:bCs/>
          <w:u w:val="single"/>
        </w:rPr>
      </w:pPr>
      <w:r w:rsidRPr="00814330">
        <w:rPr>
          <w:rFonts w:asciiTheme="minorHAnsi" w:hAnsiTheme="minorHAnsi" w:cstheme="minorHAnsi"/>
          <w:b/>
          <w:bCs/>
          <w:sz w:val="28"/>
          <w:szCs w:val="28"/>
          <w:u w:val="single"/>
        </w:rPr>
        <w:t xml:space="preserve">Introduction </w:t>
      </w:r>
    </w:p>
    <w:p w14:paraId="3895451B" w14:textId="77777777" w:rsidR="00814330" w:rsidRDefault="00814330" w:rsidP="006F6797">
      <w:pPr>
        <w:jc w:val="both"/>
      </w:pPr>
    </w:p>
    <w:p w14:paraId="0FB5A11B" w14:textId="1978C419" w:rsidR="00814330" w:rsidRDefault="0042477A" w:rsidP="006F6797">
      <w:pPr>
        <w:jc w:val="both"/>
        <w:rPr>
          <w:rFonts w:asciiTheme="minorHAnsi" w:hAnsiTheme="minorHAnsi" w:cstheme="minorHAnsi"/>
          <w:sz w:val="28"/>
          <w:szCs w:val="28"/>
        </w:rPr>
      </w:pPr>
      <w:r w:rsidRPr="002008DB">
        <w:rPr>
          <w:rFonts w:asciiTheme="minorHAnsi" w:hAnsiTheme="minorHAnsi" w:cstheme="minorHAnsi"/>
          <w:sz w:val="28"/>
          <w:szCs w:val="28"/>
        </w:rPr>
        <w:t xml:space="preserve">Whether we agree with it or not, marketing is all around us. </w:t>
      </w:r>
      <w:r w:rsidR="00AA5FF5" w:rsidRPr="002008DB">
        <w:rPr>
          <w:rFonts w:asciiTheme="minorHAnsi" w:hAnsiTheme="minorHAnsi" w:cstheme="minorHAnsi"/>
          <w:sz w:val="28"/>
          <w:szCs w:val="28"/>
        </w:rPr>
        <w:t>There are multiple forms of advertising which have developed over time.</w:t>
      </w:r>
      <w:r w:rsidR="000D6C58" w:rsidRPr="002008DB">
        <w:rPr>
          <w:rFonts w:asciiTheme="minorHAnsi" w:hAnsiTheme="minorHAnsi" w:cstheme="minorHAnsi"/>
          <w:sz w:val="28"/>
          <w:szCs w:val="28"/>
        </w:rPr>
        <w:t xml:space="preserve"> </w:t>
      </w:r>
      <w:r w:rsidR="002713C1" w:rsidRPr="002008DB">
        <w:rPr>
          <w:rFonts w:asciiTheme="minorHAnsi" w:hAnsiTheme="minorHAnsi" w:cstheme="minorHAnsi"/>
          <w:sz w:val="28"/>
          <w:szCs w:val="28"/>
        </w:rPr>
        <w:t xml:space="preserve">By far the most successful form of marketing is digital. </w:t>
      </w:r>
      <w:r w:rsidR="003D520E" w:rsidRPr="002008DB">
        <w:rPr>
          <w:rFonts w:asciiTheme="minorHAnsi" w:hAnsiTheme="minorHAnsi" w:cstheme="minorHAnsi"/>
          <w:sz w:val="28"/>
          <w:szCs w:val="28"/>
        </w:rPr>
        <w:t>According to Kotler</w:t>
      </w:r>
      <w:r w:rsidR="00E7238D" w:rsidRPr="002008DB">
        <w:rPr>
          <w:rFonts w:asciiTheme="minorHAnsi" w:hAnsiTheme="minorHAnsi" w:cstheme="minorHAnsi"/>
          <w:sz w:val="28"/>
          <w:szCs w:val="28"/>
        </w:rPr>
        <w:t xml:space="preserve"> and Armstrong 2021 </w:t>
      </w:r>
      <w:r w:rsidR="006869E7" w:rsidRPr="002008DB">
        <w:rPr>
          <w:rFonts w:asciiTheme="minorHAnsi" w:hAnsiTheme="minorHAnsi" w:cstheme="minorHAnsi"/>
          <w:i/>
          <w:iCs/>
          <w:sz w:val="28"/>
          <w:szCs w:val="28"/>
        </w:rPr>
        <w:t xml:space="preserve">Principles of Marketing, </w:t>
      </w:r>
      <w:r w:rsidR="006869E7" w:rsidRPr="002008DB">
        <w:rPr>
          <w:rFonts w:asciiTheme="minorHAnsi" w:hAnsiTheme="minorHAnsi" w:cstheme="minorHAnsi"/>
          <w:sz w:val="28"/>
          <w:szCs w:val="28"/>
        </w:rPr>
        <w:t xml:space="preserve">p.42, more than </w:t>
      </w:r>
      <w:r w:rsidR="00023AC4" w:rsidRPr="002008DB">
        <w:rPr>
          <w:rFonts w:asciiTheme="minorHAnsi" w:hAnsiTheme="minorHAnsi" w:cstheme="minorHAnsi"/>
          <w:sz w:val="28"/>
          <w:szCs w:val="28"/>
        </w:rPr>
        <w:t>four</w:t>
      </w:r>
      <w:r w:rsidR="006869E7" w:rsidRPr="002008DB">
        <w:rPr>
          <w:rFonts w:asciiTheme="minorHAnsi" w:hAnsiTheme="minorHAnsi" w:cstheme="minorHAnsi"/>
          <w:sz w:val="28"/>
          <w:szCs w:val="28"/>
        </w:rPr>
        <w:t xml:space="preserve"> billion people which is equivalent to 55% of the world’s population </w:t>
      </w:r>
      <w:r w:rsidR="002713C1" w:rsidRPr="002008DB">
        <w:rPr>
          <w:rFonts w:asciiTheme="minorHAnsi" w:hAnsiTheme="minorHAnsi" w:cstheme="minorHAnsi"/>
          <w:sz w:val="28"/>
          <w:szCs w:val="28"/>
        </w:rPr>
        <w:t xml:space="preserve">are now online. </w:t>
      </w:r>
      <w:r w:rsidR="00AA5FF5" w:rsidRPr="002008DB">
        <w:rPr>
          <w:rFonts w:asciiTheme="minorHAnsi" w:hAnsiTheme="minorHAnsi" w:cstheme="minorHAnsi"/>
          <w:sz w:val="28"/>
          <w:szCs w:val="28"/>
        </w:rPr>
        <w:t xml:space="preserve"> </w:t>
      </w:r>
      <w:r w:rsidR="002008DB">
        <w:rPr>
          <w:rFonts w:asciiTheme="minorHAnsi" w:hAnsiTheme="minorHAnsi" w:cstheme="minorHAnsi"/>
          <w:sz w:val="28"/>
          <w:szCs w:val="28"/>
        </w:rPr>
        <w:t xml:space="preserve">Digital and social media marketing includes tools such as websites, social media platforms, mobile ads, pops ups, online videos and blogs. Almost every company is reaching out to customers in order to successfully engage with their customers with multiple websites, Facebook and Instagram posts, tweets and blogs. A company that has been successful with engaging with their consumers online is beauty giant Sephora known as “the world’s largest beauty forum”. They have created an online community where costumers can ask questions, share their makeup and beauty ideas and tips, post reviews, post before and after photographs from using the Sephora products as well as receiving inspiration from other enthusiasts using the brand. Even influencers on TikTok create powerful videos promoting the brand using a hashtag or tagging the company into the posted videos and blogs. </w:t>
      </w:r>
    </w:p>
    <w:p w14:paraId="7236FCE2" w14:textId="77777777" w:rsidR="002008DB" w:rsidRDefault="002008DB" w:rsidP="006F6797">
      <w:pPr>
        <w:jc w:val="both"/>
        <w:rPr>
          <w:rFonts w:asciiTheme="minorHAnsi" w:hAnsiTheme="minorHAnsi" w:cstheme="minorHAnsi"/>
          <w:sz w:val="28"/>
          <w:szCs w:val="28"/>
        </w:rPr>
      </w:pPr>
    </w:p>
    <w:p w14:paraId="39060730" w14:textId="76004337" w:rsidR="002008DB" w:rsidRPr="002008DB" w:rsidRDefault="002008DB" w:rsidP="006F6797">
      <w:pPr>
        <w:jc w:val="both"/>
        <w:rPr>
          <w:rFonts w:asciiTheme="minorHAnsi" w:hAnsiTheme="minorHAnsi" w:cstheme="minorHAnsi"/>
          <w:sz w:val="28"/>
          <w:szCs w:val="28"/>
        </w:rPr>
      </w:pPr>
      <w:r>
        <w:rPr>
          <w:rFonts w:asciiTheme="minorHAnsi" w:hAnsiTheme="minorHAnsi" w:cstheme="minorHAnsi"/>
          <w:sz w:val="28"/>
          <w:szCs w:val="28"/>
        </w:rPr>
        <w:t xml:space="preserve">Before digital marketing, this would not have been able to have </w:t>
      </w:r>
      <w:proofErr w:type="gramStart"/>
      <w:r>
        <w:rPr>
          <w:rFonts w:asciiTheme="minorHAnsi" w:hAnsiTheme="minorHAnsi" w:cstheme="minorHAnsi"/>
          <w:sz w:val="28"/>
          <w:szCs w:val="28"/>
        </w:rPr>
        <w:t>been achieved</w:t>
      </w:r>
      <w:proofErr w:type="gramEnd"/>
      <w:r>
        <w:rPr>
          <w:rFonts w:asciiTheme="minorHAnsi" w:hAnsiTheme="minorHAnsi" w:cstheme="minorHAnsi"/>
          <w:sz w:val="28"/>
          <w:szCs w:val="28"/>
        </w:rPr>
        <w:t xml:space="preserve"> as there would be no instant engagement from leaving a review in a magazine or </w:t>
      </w:r>
      <w:r w:rsidR="008264D9">
        <w:rPr>
          <w:rFonts w:asciiTheme="minorHAnsi" w:hAnsiTheme="minorHAnsi" w:cstheme="minorHAnsi"/>
          <w:sz w:val="28"/>
          <w:szCs w:val="28"/>
        </w:rPr>
        <w:t>newspaper</w:t>
      </w:r>
      <w:r>
        <w:rPr>
          <w:rFonts w:asciiTheme="minorHAnsi" w:hAnsiTheme="minorHAnsi" w:cstheme="minorHAnsi"/>
          <w:sz w:val="28"/>
          <w:szCs w:val="28"/>
        </w:rPr>
        <w:t xml:space="preserve">. </w:t>
      </w:r>
      <w:r w:rsidR="008264D9">
        <w:rPr>
          <w:rFonts w:asciiTheme="minorHAnsi" w:hAnsiTheme="minorHAnsi" w:cstheme="minorHAnsi"/>
          <w:sz w:val="28"/>
          <w:szCs w:val="28"/>
        </w:rPr>
        <w:t>Nowadays</w:t>
      </w:r>
      <w:r>
        <w:rPr>
          <w:rFonts w:asciiTheme="minorHAnsi" w:hAnsiTheme="minorHAnsi" w:cstheme="minorHAnsi"/>
          <w:sz w:val="28"/>
          <w:szCs w:val="28"/>
        </w:rPr>
        <w:t xml:space="preserve"> you would struggle to find a brand or company who do not feature links to their social media outlets such as Facebook, Instagram, X (formerly Twitter). Facebook alone has over 2.3 billion active monthly users</w:t>
      </w:r>
      <w:r w:rsidR="008264D9">
        <w:rPr>
          <w:rFonts w:asciiTheme="minorHAnsi" w:hAnsiTheme="minorHAnsi" w:cstheme="minorHAnsi"/>
          <w:sz w:val="28"/>
          <w:szCs w:val="28"/>
        </w:rPr>
        <w:t xml:space="preserve"> with Instagram just behind with more than </w:t>
      </w:r>
      <w:r w:rsidR="00023AC4">
        <w:rPr>
          <w:rFonts w:asciiTheme="minorHAnsi" w:hAnsiTheme="minorHAnsi" w:cstheme="minorHAnsi"/>
          <w:sz w:val="28"/>
          <w:szCs w:val="28"/>
        </w:rPr>
        <w:t>one</w:t>
      </w:r>
      <w:r w:rsidR="008264D9">
        <w:rPr>
          <w:rFonts w:asciiTheme="minorHAnsi" w:hAnsiTheme="minorHAnsi" w:cstheme="minorHAnsi"/>
          <w:sz w:val="28"/>
          <w:szCs w:val="28"/>
        </w:rPr>
        <w:t xml:space="preserve"> billion. </w:t>
      </w:r>
    </w:p>
    <w:p w14:paraId="7CA5C428" w14:textId="77777777" w:rsidR="00814330" w:rsidRPr="002008DB" w:rsidRDefault="00814330" w:rsidP="006F6797">
      <w:pPr>
        <w:jc w:val="both"/>
        <w:rPr>
          <w:sz w:val="28"/>
          <w:szCs w:val="28"/>
        </w:rPr>
      </w:pPr>
    </w:p>
    <w:p w14:paraId="3F0E4313" w14:textId="77777777" w:rsidR="00814330" w:rsidRPr="002008DB" w:rsidRDefault="00814330" w:rsidP="006F6797">
      <w:pPr>
        <w:jc w:val="both"/>
        <w:rPr>
          <w:sz w:val="28"/>
          <w:szCs w:val="28"/>
        </w:rPr>
      </w:pPr>
    </w:p>
    <w:p w14:paraId="4BE404D5" w14:textId="77777777" w:rsidR="00814330" w:rsidRDefault="00814330" w:rsidP="006F6797">
      <w:pPr>
        <w:jc w:val="both"/>
      </w:pPr>
    </w:p>
    <w:p w14:paraId="085E2D59" w14:textId="77777777" w:rsidR="00814330" w:rsidRDefault="00814330" w:rsidP="006F6797">
      <w:pPr>
        <w:jc w:val="both"/>
      </w:pPr>
    </w:p>
    <w:p w14:paraId="7CAE760A" w14:textId="77777777" w:rsidR="00814330" w:rsidRDefault="00814330" w:rsidP="006F6797">
      <w:pPr>
        <w:jc w:val="both"/>
      </w:pPr>
    </w:p>
    <w:p w14:paraId="5407599B" w14:textId="77777777" w:rsidR="00814330" w:rsidRDefault="00814330" w:rsidP="006F6797">
      <w:pPr>
        <w:jc w:val="both"/>
      </w:pPr>
    </w:p>
    <w:p w14:paraId="226B6847" w14:textId="77777777" w:rsidR="00814330" w:rsidRDefault="00814330" w:rsidP="006F6797">
      <w:pPr>
        <w:jc w:val="both"/>
      </w:pPr>
    </w:p>
    <w:p w14:paraId="54F9FBD5" w14:textId="77777777" w:rsidR="00814330" w:rsidRDefault="00814330" w:rsidP="006F6797">
      <w:pPr>
        <w:jc w:val="both"/>
      </w:pPr>
    </w:p>
    <w:p w14:paraId="29E148E4" w14:textId="77777777" w:rsidR="00814330" w:rsidRDefault="00814330" w:rsidP="006F6797">
      <w:pPr>
        <w:jc w:val="both"/>
      </w:pPr>
    </w:p>
    <w:p w14:paraId="5E13B960" w14:textId="77777777" w:rsidR="00814330" w:rsidRDefault="00814330" w:rsidP="006F6797">
      <w:pPr>
        <w:jc w:val="both"/>
      </w:pPr>
    </w:p>
    <w:p w14:paraId="741D1E9B" w14:textId="77777777" w:rsidR="00814330" w:rsidRDefault="00814330" w:rsidP="006F6797">
      <w:pPr>
        <w:jc w:val="both"/>
      </w:pPr>
    </w:p>
    <w:p w14:paraId="616CCFFE" w14:textId="77777777" w:rsidR="00814330" w:rsidRDefault="00814330" w:rsidP="006F6797">
      <w:pPr>
        <w:jc w:val="both"/>
      </w:pPr>
    </w:p>
    <w:p w14:paraId="5014CD21" w14:textId="77777777" w:rsidR="00814330" w:rsidRDefault="00814330" w:rsidP="006F6797">
      <w:pPr>
        <w:jc w:val="both"/>
      </w:pPr>
    </w:p>
    <w:p w14:paraId="431A2EB2" w14:textId="77777777" w:rsidR="00814330" w:rsidRDefault="00814330" w:rsidP="006F6797">
      <w:pPr>
        <w:jc w:val="both"/>
      </w:pPr>
    </w:p>
    <w:p w14:paraId="2DB87D75" w14:textId="77777777" w:rsidR="00814330" w:rsidRDefault="00814330" w:rsidP="006F6797">
      <w:pPr>
        <w:jc w:val="both"/>
      </w:pPr>
    </w:p>
    <w:p w14:paraId="51D3432B" w14:textId="77777777" w:rsidR="00814330" w:rsidRDefault="00814330" w:rsidP="006F6797">
      <w:pPr>
        <w:jc w:val="both"/>
      </w:pPr>
    </w:p>
    <w:p w14:paraId="06734E2F" w14:textId="77777777" w:rsidR="00814330" w:rsidRDefault="00814330" w:rsidP="006F6797">
      <w:pPr>
        <w:jc w:val="both"/>
      </w:pPr>
    </w:p>
    <w:p w14:paraId="43720D74" w14:textId="77777777" w:rsidR="00814330" w:rsidRDefault="00814330" w:rsidP="006F6797">
      <w:pPr>
        <w:jc w:val="both"/>
      </w:pPr>
    </w:p>
    <w:p w14:paraId="4DECA928" w14:textId="77777777" w:rsidR="00814330" w:rsidRDefault="00814330" w:rsidP="006F6797">
      <w:pPr>
        <w:jc w:val="both"/>
      </w:pPr>
    </w:p>
    <w:p w14:paraId="3B349BB6" w14:textId="77777777" w:rsidR="00814330" w:rsidRDefault="00814330" w:rsidP="006F6797">
      <w:pPr>
        <w:jc w:val="both"/>
      </w:pPr>
    </w:p>
    <w:p w14:paraId="63A8AF5B" w14:textId="77777777" w:rsidR="00814330" w:rsidRDefault="00814330" w:rsidP="006F6797">
      <w:pPr>
        <w:jc w:val="both"/>
      </w:pPr>
    </w:p>
    <w:p w14:paraId="40BA4419" w14:textId="77777777" w:rsidR="00814330" w:rsidRDefault="00814330" w:rsidP="006F6797">
      <w:pPr>
        <w:jc w:val="both"/>
      </w:pPr>
    </w:p>
    <w:p w14:paraId="7B573317" w14:textId="77777777" w:rsidR="00814330" w:rsidRDefault="00814330" w:rsidP="006F6797">
      <w:pPr>
        <w:jc w:val="both"/>
      </w:pPr>
    </w:p>
    <w:p w14:paraId="242AF1A8" w14:textId="77777777" w:rsidR="00814330" w:rsidRDefault="00814330" w:rsidP="006F6797">
      <w:pPr>
        <w:jc w:val="both"/>
      </w:pPr>
    </w:p>
    <w:p w14:paraId="6A87DA9E" w14:textId="2D2614B2" w:rsidR="00814330" w:rsidRDefault="00814330" w:rsidP="006F6797">
      <w:pPr>
        <w:jc w:val="both"/>
        <w:rPr>
          <w:rFonts w:asciiTheme="minorHAnsi" w:hAnsiTheme="minorHAnsi" w:cstheme="minorHAnsi"/>
          <w:b/>
          <w:bCs/>
          <w:sz w:val="28"/>
          <w:szCs w:val="28"/>
          <w:u w:val="single"/>
        </w:rPr>
      </w:pPr>
      <w:r w:rsidRPr="00814330">
        <w:rPr>
          <w:rFonts w:asciiTheme="minorHAnsi" w:hAnsiTheme="minorHAnsi" w:cstheme="minorHAnsi"/>
          <w:b/>
          <w:bCs/>
          <w:sz w:val="28"/>
          <w:szCs w:val="28"/>
          <w:u w:val="single"/>
        </w:rPr>
        <w:t>An</w:t>
      </w:r>
      <w:r w:rsidR="00A74E9D">
        <w:rPr>
          <w:rFonts w:asciiTheme="minorHAnsi" w:hAnsiTheme="minorHAnsi" w:cstheme="minorHAnsi"/>
          <w:b/>
          <w:bCs/>
          <w:sz w:val="28"/>
          <w:szCs w:val="28"/>
          <w:u w:val="single"/>
        </w:rPr>
        <w:t xml:space="preserve"> E</w:t>
      </w:r>
      <w:r w:rsidR="00E0412F">
        <w:rPr>
          <w:rFonts w:asciiTheme="minorHAnsi" w:hAnsiTheme="minorHAnsi" w:cstheme="minorHAnsi"/>
          <w:b/>
          <w:bCs/>
          <w:sz w:val="28"/>
          <w:szCs w:val="28"/>
          <w:u w:val="single"/>
        </w:rPr>
        <w:t>val</w:t>
      </w:r>
      <w:r w:rsidRPr="00814330">
        <w:rPr>
          <w:rFonts w:asciiTheme="minorHAnsi" w:hAnsiTheme="minorHAnsi" w:cstheme="minorHAnsi"/>
          <w:b/>
          <w:bCs/>
          <w:sz w:val="28"/>
          <w:szCs w:val="28"/>
          <w:u w:val="single"/>
        </w:rPr>
        <w:t xml:space="preserve">uation of Marketing </w:t>
      </w:r>
    </w:p>
    <w:p w14:paraId="5234A698" w14:textId="77777777" w:rsidR="00E0412F" w:rsidRPr="00814330" w:rsidRDefault="00E0412F" w:rsidP="006F6797">
      <w:pPr>
        <w:jc w:val="both"/>
        <w:rPr>
          <w:rFonts w:asciiTheme="minorHAnsi" w:hAnsiTheme="minorHAnsi" w:cstheme="minorHAnsi"/>
          <w:b/>
          <w:bCs/>
          <w:sz w:val="28"/>
          <w:szCs w:val="28"/>
          <w:u w:val="single"/>
        </w:rPr>
      </w:pPr>
    </w:p>
    <w:p w14:paraId="48D465D1" w14:textId="09124D49" w:rsidR="00814330" w:rsidRDefault="00FA44DD" w:rsidP="006F6797">
      <w:pPr>
        <w:jc w:val="both"/>
        <w:rPr>
          <w:rFonts w:asciiTheme="minorHAnsi" w:hAnsiTheme="minorHAnsi" w:cstheme="minorHAnsi"/>
          <w:sz w:val="28"/>
          <w:szCs w:val="28"/>
        </w:rPr>
      </w:pPr>
      <w:r>
        <w:rPr>
          <w:rFonts w:asciiTheme="minorHAnsi" w:hAnsiTheme="minorHAnsi" w:cstheme="minorHAnsi"/>
          <w:sz w:val="28"/>
          <w:szCs w:val="28"/>
        </w:rPr>
        <w:t>Pre</w:t>
      </w:r>
      <w:r w:rsidR="00A74E9D">
        <w:rPr>
          <w:rFonts w:asciiTheme="minorHAnsi" w:hAnsiTheme="minorHAnsi" w:cstheme="minorHAnsi"/>
          <w:sz w:val="28"/>
          <w:szCs w:val="28"/>
        </w:rPr>
        <w:t>v</w:t>
      </w:r>
      <w:r>
        <w:rPr>
          <w:rFonts w:asciiTheme="minorHAnsi" w:hAnsiTheme="minorHAnsi" w:cstheme="minorHAnsi"/>
          <w:sz w:val="28"/>
          <w:szCs w:val="28"/>
        </w:rPr>
        <w:t xml:space="preserve">ious generations will remember </w:t>
      </w:r>
      <w:r w:rsidR="003971DB">
        <w:rPr>
          <w:rFonts w:asciiTheme="minorHAnsi" w:hAnsiTheme="minorHAnsi" w:cstheme="minorHAnsi"/>
          <w:sz w:val="28"/>
          <w:szCs w:val="28"/>
        </w:rPr>
        <w:t xml:space="preserve">nostalgic tv adverts. </w:t>
      </w:r>
      <w:r w:rsidR="000F616C">
        <w:rPr>
          <w:rFonts w:asciiTheme="minorHAnsi" w:hAnsiTheme="minorHAnsi" w:cstheme="minorHAnsi"/>
          <w:sz w:val="28"/>
          <w:szCs w:val="28"/>
        </w:rPr>
        <w:t>For companies this was the most successful form of advertising</w:t>
      </w:r>
      <w:r w:rsidR="00C65F73">
        <w:rPr>
          <w:rFonts w:asciiTheme="minorHAnsi" w:hAnsiTheme="minorHAnsi" w:cstheme="minorHAnsi"/>
          <w:sz w:val="28"/>
          <w:szCs w:val="28"/>
        </w:rPr>
        <w:t>.</w:t>
      </w:r>
      <w:r w:rsidR="005B58BF">
        <w:rPr>
          <w:rFonts w:asciiTheme="minorHAnsi" w:hAnsiTheme="minorHAnsi" w:cstheme="minorHAnsi"/>
          <w:sz w:val="28"/>
          <w:szCs w:val="28"/>
        </w:rPr>
        <w:t xml:space="preserve"> According to</w:t>
      </w:r>
      <w:r w:rsidR="00AB3D1D">
        <w:rPr>
          <w:rFonts w:asciiTheme="minorHAnsi" w:hAnsiTheme="minorHAnsi" w:cstheme="minorHAnsi"/>
          <w:sz w:val="28"/>
          <w:szCs w:val="28"/>
        </w:rPr>
        <w:t xml:space="preserve"> Kotler, P. 2021 p.42</w:t>
      </w:r>
      <w:r w:rsidR="005B58BF">
        <w:rPr>
          <w:rFonts w:asciiTheme="minorHAnsi" w:hAnsiTheme="minorHAnsi" w:cstheme="minorHAnsi"/>
          <w:sz w:val="28"/>
          <w:szCs w:val="28"/>
        </w:rPr>
        <w:t xml:space="preserve">, latest trends will now show that the most successful form of advertising is social media. The likes of Facebook, Instagram, </w:t>
      </w:r>
      <w:r w:rsidR="00AE33FA">
        <w:rPr>
          <w:rFonts w:asciiTheme="minorHAnsi" w:hAnsiTheme="minorHAnsi" w:cstheme="minorHAnsi"/>
          <w:sz w:val="28"/>
          <w:szCs w:val="28"/>
        </w:rPr>
        <w:t xml:space="preserve">YouTube, </w:t>
      </w:r>
      <w:r w:rsidR="005B58BF">
        <w:rPr>
          <w:rFonts w:asciiTheme="minorHAnsi" w:hAnsiTheme="minorHAnsi" w:cstheme="minorHAnsi"/>
          <w:sz w:val="28"/>
          <w:szCs w:val="28"/>
        </w:rPr>
        <w:t xml:space="preserve">TikTok and Twitter </w:t>
      </w:r>
      <w:r w:rsidR="00116465">
        <w:rPr>
          <w:rFonts w:asciiTheme="minorHAnsi" w:hAnsiTheme="minorHAnsi" w:cstheme="minorHAnsi"/>
          <w:sz w:val="28"/>
          <w:szCs w:val="28"/>
        </w:rPr>
        <w:t xml:space="preserve">posts are able to reach out to such a wide audience and unless sponsored or paid </w:t>
      </w:r>
      <w:r w:rsidR="00AE33FA">
        <w:rPr>
          <w:rFonts w:asciiTheme="minorHAnsi" w:hAnsiTheme="minorHAnsi" w:cstheme="minorHAnsi"/>
          <w:sz w:val="28"/>
          <w:szCs w:val="28"/>
        </w:rPr>
        <w:t>advertising</w:t>
      </w:r>
      <w:r w:rsidR="00116465">
        <w:rPr>
          <w:rFonts w:asciiTheme="minorHAnsi" w:hAnsiTheme="minorHAnsi" w:cstheme="minorHAnsi"/>
          <w:sz w:val="28"/>
          <w:szCs w:val="28"/>
        </w:rPr>
        <w:t xml:space="preserve">, then these can </w:t>
      </w:r>
      <w:proofErr w:type="gramStart"/>
      <w:r w:rsidR="00116465">
        <w:rPr>
          <w:rFonts w:asciiTheme="minorHAnsi" w:hAnsiTheme="minorHAnsi" w:cstheme="minorHAnsi"/>
          <w:sz w:val="28"/>
          <w:szCs w:val="28"/>
        </w:rPr>
        <w:t>be posted/listed</w:t>
      </w:r>
      <w:proofErr w:type="gramEnd"/>
      <w:r w:rsidR="00116465">
        <w:rPr>
          <w:rFonts w:asciiTheme="minorHAnsi" w:hAnsiTheme="minorHAnsi" w:cstheme="minorHAnsi"/>
          <w:sz w:val="28"/>
          <w:szCs w:val="28"/>
        </w:rPr>
        <w:t xml:space="preserve"> for free. Social media influencers also play a huge part of advertising. </w:t>
      </w:r>
      <w:r w:rsidR="00225005">
        <w:rPr>
          <w:rFonts w:asciiTheme="minorHAnsi" w:hAnsiTheme="minorHAnsi" w:cstheme="minorHAnsi"/>
          <w:sz w:val="28"/>
          <w:szCs w:val="28"/>
        </w:rPr>
        <w:t>A successful influencer will post or blog about a certain product which could then go viral within minutes. Such marketing stra</w:t>
      </w:r>
      <w:r w:rsidR="00AE33FA">
        <w:rPr>
          <w:rFonts w:asciiTheme="minorHAnsi" w:hAnsiTheme="minorHAnsi" w:cstheme="minorHAnsi"/>
          <w:sz w:val="28"/>
          <w:szCs w:val="28"/>
        </w:rPr>
        <w:t xml:space="preserve">tegies were not available years ago. </w:t>
      </w:r>
    </w:p>
    <w:p w14:paraId="475E9444" w14:textId="77777777" w:rsidR="00AE33FA" w:rsidRDefault="00AE33FA" w:rsidP="006F6797">
      <w:pPr>
        <w:jc w:val="both"/>
        <w:rPr>
          <w:rFonts w:asciiTheme="minorHAnsi" w:hAnsiTheme="minorHAnsi" w:cstheme="minorHAnsi"/>
          <w:sz w:val="28"/>
          <w:szCs w:val="28"/>
        </w:rPr>
      </w:pPr>
    </w:p>
    <w:p w14:paraId="26689D55" w14:textId="0CF65764" w:rsidR="00AE33FA" w:rsidRDefault="00AE33FA" w:rsidP="006F6797">
      <w:pPr>
        <w:jc w:val="both"/>
        <w:rPr>
          <w:rFonts w:asciiTheme="minorHAnsi" w:hAnsiTheme="minorHAnsi" w:cstheme="minorHAnsi"/>
          <w:sz w:val="28"/>
          <w:szCs w:val="28"/>
        </w:rPr>
      </w:pPr>
      <w:r>
        <w:rPr>
          <w:rFonts w:asciiTheme="minorHAnsi" w:hAnsiTheme="minorHAnsi" w:cstheme="minorHAnsi"/>
          <w:sz w:val="28"/>
          <w:szCs w:val="28"/>
        </w:rPr>
        <w:t xml:space="preserve">When a company posts online using social media, they have on their </w:t>
      </w:r>
      <w:r w:rsidR="00096B31">
        <w:rPr>
          <w:rFonts w:asciiTheme="minorHAnsi" w:hAnsiTheme="minorHAnsi" w:cstheme="minorHAnsi"/>
          <w:sz w:val="28"/>
          <w:szCs w:val="28"/>
        </w:rPr>
        <w:t>platforms</w:t>
      </w:r>
      <w:r>
        <w:rPr>
          <w:rFonts w:asciiTheme="minorHAnsi" w:hAnsiTheme="minorHAnsi" w:cstheme="minorHAnsi"/>
          <w:sz w:val="28"/>
          <w:szCs w:val="28"/>
        </w:rPr>
        <w:t xml:space="preserve"> </w:t>
      </w:r>
      <w:r w:rsidR="004523DA">
        <w:rPr>
          <w:rFonts w:asciiTheme="minorHAnsi" w:hAnsiTheme="minorHAnsi" w:cstheme="minorHAnsi"/>
          <w:sz w:val="28"/>
          <w:szCs w:val="28"/>
        </w:rPr>
        <w:t>s</w:t>
      </w:r>
      <w:r w:rsidR="002E44D7">
        <w:rPr>
          <w:rFonts w:asciiTheme="minorHAnsi" w:hAnsiTheme="minorHAnsi" w:cstheme="minorHAnsi"/>
          <w:sz w:val="28"/>
          <w:szCs w:val="28"/>
        </w:rPr>
        <w:t>uch functions to assi</w:t>
      </w:r>
      <w:r w:rsidR="004523DA">
        <w:rPr>
          <w:rFonts w:asciiTheme="minorHAnsi" w:hAnsiTheme="minorHAnsi" w:cstheme="minorHAnsi"/>
          <w:sz w:val="28"/>
          <w:szCs w:val="28"/>
        </w:rPr>
        <w:t>s</w:t>
      </w:r>
      <w:r w:rsidR="002E44D7">
        <w:rPr>
          <w:rFonts w:asciiTheme="minorHAnsi" w:hAnsiTheme="minorHAnsi" w:cstheme="minorHAnsi"/>
          <w:sz w:val="28"/>
          <w:szCs w:val="28"/>
        </w:rPr>
        <w:t xml:space="preserve">t companies evaluate how successful their marketing campaign is. Functions such as signing up to the website to receive a percentage discount is an order </w:t>
      </w:r>
      <w:proofErr w:type="gramStart"/>
      <w:r w:rsidR="002E44D7">
        <w:rPr>
          <w:rFonts w:asciiTheme="minorHAnsi" w:hAnsiTheme="minorHAnsi" w:cstheme="minorHAnsi"/>
          <w:sz w:val="28"/>
          <w:szCs w:val="28"/>
        </w:rPr>
        <w:t>is placed</w:t>
      </w:r>
      <w:proofErr w:type="gramEnd"/>
      <w:r w:rsidR="002E44D7">
        <w:rPr>
          <w:rFonts w:asciiTheme="minorHAnsi" w:hAnsiTheme="minorHAnsi" w:cstheme="minorHAnsi"/>
          <w:sz w:val="28"/>
          <w:szCs w:val="28"/>
        </w:rPr>
        <w:t xml:space="preserve">, signing up with an email address </w:t>
      </w:r>
      <w:r w:rsidR="00096B31">
        <w:rPr>
          <w:rFonts w:asciiTheme="minorHAnsi" w:hAnsiTheme="minorHAnsi" w:cstheme="minorHAnsi"/>
          <w:sz w:val="28"/>
          <w:szCs w:val="28"/>
        </w:rPr>
        <w:t xml:space="preserve">to receive regular updates about the company or product. </w:t>
      </w:r>
    </w:p>
    <w:p w14:paraId="62F74556" w14:textId="77777777" w:rsidR="00814330" w:rsidRDefault="00814330" w:rsidP="006F6797">
      <w:pPr>
        <w:jc w:val="both"/>
        <w:rPr>
          <w:rFonts w:asciiTheme="minorHAnsi" w:hAnsiTheme="minorHAnsi" w:cstheme="minorHAnsi"/>
          <w:sz w:val="28"/>
          <w:szCs w:val="28"/>
        </w:rPr>
      </w:pPr>
    </w:p>
    <w:p w14:paraId="0511B056" w14:textId="3C9F164B" w:rsidR="00814330" w:rsidRDefault="001F2317" w:rsidP="006F6797">
      <w:pPr>
        <w:jc w:val="both"/>
        <w:rPr>
          <w:rFonts w:asciiTheme="minorHAnsi" w:hAnsiTheme="minorHAnsi" w:cstheme="minorHAnsi"/>
          <w:sz w:val="28"/>
          <w:szCs w:val="28"/>
        </w:rPr>
      </w:pPr>
      <w:r>
        <w:rPr>
          <w:rFonts w:asciiTheme="minorHAnsi" w:hAnsiTheme="minorHAnsi" w:cstheme="minorHAnsi"/>
          <w:sz w:val="28"/>
          <w:szCs w:val="28"/>
        </w:rPr>
        <w:t>Using</w:t>
      </w:r>
      <w:r w:rsidR="00BA51E8">
        <w:rPr>
          <w:rFonts w:asciiTheme="minorHAnsi" w:hAnsiTheme="minorHAnsi" w:cstheme="minorHAnsi"/>
          <w:sz w:val="28"/>
          <w:szCs w:val="28"/>
        </w:rPr>
        <w:t xml:space="preserve"> </w:t>
      </w:r>
      <w:r w:rsidR="0031035D">
        <w:rPr>
          <w:rFonts w:asciiTheme="minorHAnsi" w:hAnsiTheme="minorHAnsi" w:cstheme="minorHAnsi"/>
          <w:sz w:val="28"/>
          <w:szCs w:val="28"/>
        </w:rPr>
        <w:t xml:space="preserve">the </w:t>
      </w:r>
      <w:r w:rsidR="00BA51E8">
        <w:rPr>
          <w:rFonts w:asciiTheme="minorHAnsi" w:hAnsiTheme="minorHAnsi" w:cstheme="minorHAnsi"/>
          <w:sz w:val="28"/>
          <w:szCs w:val="28"/>
        </w:rPr>
        <w:t>PESTEL analysis</w:t>
      </w:r>
      <w:r w:rsidR="0031035D">
        <w:rPr>
          <w:rFonts w:asciiTheme="minorHAnsi" w:hAnsiTheme="minorHAnsi" w:cstheme="minorHAnsi"/>
          <w:sz w:val="28"/>
          <w:szCs w:val="28"/>
        </w:rPr>
        <w:t>, companies must ensure that their marketing posts are relevant</w:t>
      </w:r>
      <w:r w:rsidR="00EA4676">
        <w:rPr>
          <w:rFonts w:asciiTheme="minorHAnsi" w:hAnsiTheme="minorHAnsi" w:cstheme="minorHAnsi"/>
          <w:sz w:val="28"/>
          <w:szCs w:val="28"/>
        </w:rPr>
        <w:t xml:space="preserve"> Brands will plan as strategy </w:t>
      </w:r>
      <w:r w:rsidR="00023AC4">
        <w:rPr>
          <w:rFonts w:asciiTheme="minorHAnsi" w:hAnsiTheme="minorHAnsi" w:cstheme="minorHAnsi"/>
          <w:sz w:val="28"/>
          <w:szCs w:val="28"/>
        </w:rPr>
        <w:t>around where</w:t>
      </w:r>
      <w:r w:rsidR="00ED5FCA">
        <w:rPr>
          <w:rFonts w:asciiTheme="minorHAnsi" w:hAnsiTheme="minorHAnsi" w:cstheme="minorHAnsi"/>
          <w:sz w:val="28"/>
          <w:szCs w:val="28"/>
        </w:rPr>
        <w:t xml:space="preserve"> </w:t>
      </w:r>
      <w:r w:rsidR="00EA4676">
        <w:rPr>
          <w:rFonts w:asciiTheme="minorHAnsi" w:hAnsiTheme="minorHAnsi" w:cstheme="minorHAnsi"/>
          <w:sz w:val="28"/>
          <w:szCs w:val="28"/>
        </w:rPr>
        <w:t>they are</w:t>
      </w:r>
      <w:r w:rsidR="00ED5FCA">
        <w:rPr>
          <w:rFonts w:asciiTheme="minorHAnsi" w:hAnsiTheme="minorHAnsi" w:cstheme="minorHAnsi"/>
          <w:sz w:val="28"/>
          <w:szCs w:val="28"/>
        </w:rPr>
        <w:t xml:space="preserve"> now </w:t>
      </w:r>
      <w:r w:rsidR="00EA4676">
        <w:rPr>
          <w:rFonts w:asciiTheme="minorHAnsi" w:hAnsiTheme="minorHAnsi" w:cstheme="minorHAnsi"/>
          <w:sz w:val="28"/>
          <w:szCs w:val="28"/>
        </w:rPr>
        <w:t>and</w:t>
      </w:r>
      <w:r w:rsidR="00ED5FCA">
        <w:rPr>
          <w:rFonts w:asciiTheme="minorHAnsi" w:hAnsiTheme="minorHAnsi" w:cstheme="minorHAnsi"/>
          <w:sz w:val="28"/>
          <w:szCs w:val="28"/>
        </w:rPr>
        <w:t xml:space="preserve"> where do </w:t>
      </w:r>
      <w:r w:rsidR="00EA4676">
        <w:rPr>
          <w:rFonts w:asciiTheme="minorHAnsi" w:hAnsiTheme="minorHAnsi" w:cstheme="minorHAnsi"/>
          <w:sz w:val="28"/>
          <w:szCs w:val="28"/>
        </w:rPr>
        <w:t>they</w:t>
      </w:r>
      <w:r w:rsidR="00ED5FCA">
        <w:rPr>
          <w:rFonts w:asciiTheme="minorHAnsi" w:hAnsiTheme="minorHAnsi" w:cstheme="minorHAnsi"/>
          <w:sz w:val="28"/>
          <w:szCs w:val="28"/>
        </w:rPr>
        <w:t xml:space="preserve"> want to be </w:t>
      </w:r>
      <w:r w:rsidR="00EA4676">
        <w:rPr>
          <w:rFonts w:asciiTheme="minorHAnsi" w:hAnsiTheme="minorHAnsi" w:cstheme="minorHAnsi"/>
          <w:sz w:val="28"/>
          <w:szCs w:val="28"/>
        </w:rPr>
        <w:t xml:space="preserve">and </w:t>
      </w:r>
      <w:r w:rsidR="00ED5FCA">
        <w:rPr>
          <w:rFonts w:asciiTheme="minorHAnsi" w:hAnsiTheme="minorHAnsi" w:cstheme="minorHAnsi"/>
          <w:sz w:val="28"/>
          <w:szCs w:val="28"/>
        </w:rPr>
        <w:t xml:space="preserve">how do </w:t>
      </w:r>
      <w:r w:rsidR="00EA4676">
        <w:rPr>
          <w:rFonts w:asciiTheme="minorHAnsi" w:hAnsiTheme="minorHAnsi" w:cstheme="minorHAnsi"/>
          <w:sz w:val="28"/>
          <w:szCs w:val="28"/>
        </w:rPr>
        <w:t xml:space="preserve">they </w:t>
      </w:r>
      <w:r w:rsidR="00ED5FCA">
        <w:rPr>
          <w:rFonts w:asciiTheme="minorHAnsi" w:hAnsiTheme="minorHAnsi" w:cstheme="minorHAnsi"/>
          <w:sz w:val="28"/>
          <w:szCs w:val="28"/>
        </w:rPr>
        <w:t>get</w:t>
      </w:r>
      <w:r w:rsidR="00EA4676">
        <w:rPr>
          <w:rFonts w:asciiTheme="minorHAnsi" w:hAnsiTheme="minorHAnsi" w:cstheme="minorHAnsi"/>
          <w:sz w:val="28"/>
          <w:szCs w:val="28"/>
        </w:rPr>
        <w:t>. One way to describe this process is to</w:t>
      </w:r>
      <w:r w:rsidR="00ED5FCA">
        <w:rPr>
          <w:rFonts w:asciiTheme="minorHAnsi" w:hAnsiTheme="minorHAnsi" w:cstheme="minorHAnsi"/>
          <w:sz w:val="28"/>
          <w:szCs w:val="28"/>
        </w:rPr>
        <w:t xml:space="preserve"> </w:t>
      </w:r>
      <w:r w:rsidR="00EA4676">
        <w:rPr>
          <w:rFonts w:asciiTheme="minorHAnsi" w:hAnsiTheme="minorHAnsi" w:cstheme="minorHAnsi"/>
          <w:sz w:val="28"/>
          <w:szCs w:val="28"/>
        </w:rPr>
        <w:t xml:space="preserve">illustrate how is can be implemented into an everyday scenario. For </w:t>
      </w:r>
      <w:r w:rsidR="00ED5FCA">
        <w:rPr>
          <w:rFonts w:asciiTheme="minorHAnsi" w:hAnsiTheme="minorHAnsi" w:cstheme="minorHAnsi"/>
          <w:sz w:val="28"/>
          <w:szCs w:val="28"/>
        </w:rPr>
        <w:t>example</w:t>
      </w:r>
      <w:r w:rsidR="00EA4676">
        <w:rPr>
          <w:rFonts w:asciiTheme="minorHAnsi" w:hAnsiTheme="minorHAnsi" w:cstheme="minorHAnsi"/>
          <w:sz w:val="28"/>
          <w:szCs w:val="28"/>
        </w:rPr>
        <w:t xml:space="preserve">, if a person wanted to start </w:t>
      </w:r>
      <w:r w:rsidR="00ED5FCA">
        <w:rPr>
          <w:rFonts w:asciiTheme="minorHAnsi" w:hAnsiTheme="minorHAnsi" w:cstheme="minorHAnsi"/>
          <w:sz w:val="28"/>
          <w:szCs w:val="28"/>
        </w:rPr>
        <w:t>a healthy lifestyle plan</w:t>
      </w:r>
      <w:r w:rsidR="00EA4676">
        <w:rPr>
          <w:rFonts w:asciiTheme="minorHAnsi" w:hAnsiTheme="minorHAnsi" w:cstheme="minorHAnsi"/>
          <w:sz w:val="28"/>
          <w:szCs w:val="28"/>
        </w:rPr>
        <w:t xml:space="preserve"> and their goal would be to lose </w:t>
      </w:r>
      <w:r w:rsidR="00ED5FCA">
        <w:rPr>
          <w:rFonts w:asciiTheme="minorHAnsi" w:hAnsiTheme="minorHAnsi" w:cstheme="minorHAnsi"/>
          <w:sz w:val="28"/>
          <w:szCs w:val="28"/>
        </w:rPr>
        <w:t xml:space="preserve"> weight, reduce </w:t>
      </w:r>
      <w:r w:rsidR="00EA4676">
        <w:rPr>
          <w:rFonts w:asciiTheme="minorHAnsi" w:hAnsiTheme="minorHAnsi" w:cstheme="minorHAnsi"/>
          <w:sz w:val="28"/>
          <w:szCs w:val="28"/>
        </w:rPr>
        <w:t>their</w:t>
      </w:r>
      <w:r w:rsidR="00ED5FCA">
        <w:rPr>
          <w:rFonts w:asciiTheme="minorHAnsi" w:hAnsiTheme="minorHAnsi" w:cstheme="minorHAnsi"/>
          <w:sz w:val="28"/>
          <w:szCs w:val="28"/>
        </w:rPr>
        <w:t xml:space="preserve"> </w:t>
      </w:r>
      <w:r w:rsidR="00DB58B1">
        <w:rPr>
          <w:rFonts w:asciiTheme="minorHAnsi" w:hAnsiTheme="minorHAnsi" w:cstheme="minorHAnsi"/>
          <w:sz w:val="28"/>
          <w:szCs w:val="28"/>
        </w:rPr>
        <w:t>cholesterol</w:t>
      </w:r>
      <w:r w:rsidR="00EA4676">
        <w:rPr>
          <w:rFonts w:asciiTheme="minorHAnsi" w:hAnsiTheme="minorHAnsi" w:cstheme="minorHAnsi"/>
          <w:sz w:val="28"/>
          <w:szCs w:val="28"/>
        </w:rPr>
        <w:t xml:space="preserve"> intake then using the best possible strategy to optimise their progress would be to track with regular </w:t>
      </w:r>
      <w:r w:rsidR="00023AC4">
        <w:rPr>
          <w:rFonts w:asciiTheme="minorHAnsi" w:hAnsiTheme="minorHAnsi" w:cstheme="minorHAnsi"/>
          <w:sz w:val="28"/>
          <w:szCs w:val="28"/>
        </w:rPr>
        <w:t>updates</w:t>
      </w:r>
      <w:r w:rsidR="00EA4676">
        <w:rPr>
          <w:rFonts w:asciiTheme="minorHAnsi" w:hAnsiTheme="minorHAnsi" w:cstheme="minorHAnsi"/>
          <w:sz w:val="28"/>
          <w:szCs w:val="28"/>
        </w:rPr>
        <w:t xml:space="preserve"> and keep a record up to date with weigh gain or loss and keep track if they are on target to achieve their weight gain. </w:t>
      </w:r>
      <w:r w:rsidR="00DB58B1">
        <w:rPr>
          <w:rFonts w:asciiTheme="minorHAnsi" w:hAnsiTheme="minorHAnsi" w:cstheme="minorHAnsi"/>
          <w:sz w:val="28"/>
          <w:szCs w:val="28"/>
        </w:rPr>
        <w:t xml:space="preserve"> </w:t>
      </w:r>
      <w:proofErr w:type="gramStart"/>
      <w:r w:rsidR="00881A43">
        <w:rPr>
          <w:rFonts w:asciiTheme="minorHAnsi" w:hAnsiTheme="minorHAnsi" w:cstheme="minorHAnsi"/>
          <w:sz w:val="28"/>
          <w:szCs w:val="28"/>
        </w:rPr>
        <w:t>Use always</w:t>
      </w:r>
      <w:proofErr w:type="gramEnd"/>
      <w:r w:rsidR="00881A43">
        <w:rPr>
          <w:rFonts w:asciiTheme="minorHAnsi" w:hAnsiTheme="minorHAnsi" w:cstheme="minorHAnsi"/>
          <w:sz w:val="28"/>
          <w:szCs w:val="28"/>
        </w:rPr>
        <w:t xml:space="preserve"> the SWOT analysis with PESTEL </w:t>
      </w:r>
      <w:r w:rsidR="00DB58B1">
        <w:rPr>
          <w:rFonts w:asciiTheme="minorHAnsi" w:hAnsiTheme="minorHAnsi" w:cstheme="minorHAnsi"/>
          <w:sz w:val="28"/>
          <w:szCs w:val="28"/>
        </w:rPr>
        <w:t xml:space="preserve"> </w:t>
      </w:r>
    </w:p>
    <w:p w14:paraId="191DD76F" w14:textId="77777777" w:rsidR="00814330" w:rsidRDefault="00814330" w:rsidP="006F6797">
      <w:pPr>
        <w:jc w:val="both"/>
        <w:rPr>
          <w:rFonts w:asciiTheme="minorHAnsi" w:hAnsiTheme="minorHAnsi" w:cstheme="minorHAnsi"/>
          <w:sz w:val="28"/>
          <w:szCs w:val="28"/>
        </w:rPr>
      </w:pPr>
    </w:p>
    <w:p w14:paraId="64593D5E" w14:textId="527D5959" w:rsidR="00EA4676" w:rsidRPr="005A50DF" w:rsidRDefault="00EA4676" w:rsidP="006F6797">
      <w:pPr>
        <w:jc w:val="both"/>
        <w:rPr>
          <w:rFonts w:asciiTheme="minorHAnsi" w:hAnsiTheme="minorHAnsi" w:cstheme="minorHAnsi"/>
          <w:sz w:val="28"/>
          <w:szCs w:val="28"/>
        </w:rPr>
      </w:pPr>
      <w:r w:rsidRPr="005A50DF">
        <w:rPr>
          <w:rFonts w:asciiTheme="minorHAnsi" w:hAnsiTheme="minorHAnsi" w:cstheme="minorHAnsi"/>
          <w:sz w:val="28"/>
          <w:szCs w:val="28"/>
        </w:rPr>
        <w:t xml:space="preserve">Digital </w:t>
      </w:r>
      <w:r w:rsidR="005A50DF" w:rsidRPr="005A50DF">
        <w:rPr>
          <w:rFonts w:asciiTheme="minorHAnsi" w:hAnsiTheme="minorHAnsi" w:cstheme="minorHAnsi"/>
          <w:sz w:val="28"/>
          <w:szCs w:val="28"/>
        </w:rPr>
        <w:t>marketers</w:t>
      </w:r>
      <w:r w:rsidRPr="005A50DF">
        <w:rPr>
          <w:rFonts w:asciiTheme="minorHAnsi" w:hAnsiTheme="minorHAnsi" w:cstheme="minorHAnsi"/>
          <w:sz w:val="28"/>
          <w:szCs w:val="28"/>
        </w:rPr>
        <w:t xml:space="preserve"> would use the SWOT </w:t>
      </w:r>
      <w:r w:rsidR="005A50DF" w:rsidRPr="005A50DF">
        <w:rPr>
          <w:rFonts w:asciiTheme="minorHAnsi" w:hAnsiTheme="minorHAnsi" w:cstheme="minorHAnsi"/>
          <w:sz w:val="28"/>
          <w:szCs w:val="28"/>
        </w:rPr>
        <w:t>analysis</w:t>
      </w:r>
      <w:r w:rsidRPr="005A50DF">
        <w:rPr>
          <w:rFonts w:asciiTheme="minorHAnsi" w:hAnsiTheme="minorHAnsi" w:cstheme="minorHAnsi"/>
          <w:sz w:val="28"/>
          <w:szCs w:val="28"/>
        </w:rPr>
        <w:t xml:space="preserve"> (strength, weakness, </w:t>
      </w:r>
      <w:r w:rsidR="00023AC4" w:rsidRPr="005A50DF">
        <w:rPr>
          <w:rFonts w:asciiTheme="minorHAnsi" w:hAnsiTheme="minorHAnsi" w:cstheme="minorHAnsi"/>
          <w:sz w:val="28"/>
          <w:szCs w:val="28"/>
        </w:rPr>
        <w:t>opportunities,</w:t>
      </w:r>
      <w:r w:rsidR="005A50DF" w:rsidRPr="005A50DF">
        <w:rPr>
          <w:rFonts w:asciiTheme="minorHAnsi" w:hAnsiTheme="minorHAnsi" w:cstheme="minorHAnsi"/>
          <w:sz w:val="28"/>
          <w:szCs w:val="28"/>
        </w:rPr>
        <w:t xml:space="preserve"> </w:t>
      </w:r>
      <w:r w:rsidRPr="005A50DF">
        <w:rPr>
          <w:rFonts w:asciiTheme="minorHAnsi" w:hAnsiTheme="minorHAnsi" w:cstheme="minorHAnsi"/>
          <w:sz w:val="28"/>
          <w:szCs w:val="28"/>
        </w:rPr>
        <w:t>and threa</w:t>
      </w:r>
      <w:r w:rsidR="005A50DF" w:rsidRPr="005A50DF">
        <w:rPr>
          <w:rFonts w:asciiTheme="minorHAnsi" w:hAnsiTheme="minorHAnsi" w:cstheme="minorHAnsi"/>
          <w:sz w:val="28"/>
          <w:szCs w:val="28"/>
        </w:rPr>
        <w:t>ts</w:t>
      </w:r>
      <w:r w:rsidRPr="005A50DF">
        <w:rPr>
          <w:rFonts w:asciiTheme="minorHAnsi" w:hAnsiTheme="minorHAnsi" w:cstheme="minorHAnsi"/>
          <w:sz w:val="28"/>
          <w:szCs w:val="28"/>
        </w:rPr>
        <w:t xml:space="preserve"> to</w:t>
      </w:r>
      <w:r w:rsidR="005A50DF" w:rsidRPr="005A50DF">
        <w:rPr>
          <w:rFonts w:asciiTheme="minorHAnsi" w:hAnsiTheme="minorHAnsi" w:cstheme="minorHAnsi"/>
          <w:sz w:val="28"/>
          <w:szCs w:val="28"/>
        </w:rPr>
        <w:t xml:space="preserve"> evaluate</w:t>
      </w:r>
      <w:r w:rsidRPr="005A50DF">
        <w:rPr>
          <w:rFonts w:asciiTheme="minorHAnsi" w:hAnsiTheme="minorHAnsi" w:cstheme="minorHAnsi"/>
          <w:sz w:val="28"/>
          <w:szCs w:val="28"/>
        </w:rPr>
        <w:t xml:space="preserve"> how best to advertise a brand or product within the PESTEL analysis. </w:t>
      </w:r>
      <w:r w:rsidR="005A50DF" w:rsidRPr="005A50DF">
        <w:rPr>
          <w:rFonts w:asciiTheme="minorHAnsi" w:hAnsiTheme="minorHAnsi" w:cstheme="minorHAnsi"/>
          <w:color w:val="111111"/>
          <w:sz w:val="28"/>
          <w:szCs w:val="28"/>
        </w:rPr>
        <w:t xml:space="preserve">A SWOT analysis </w:t>
      </w:r>
      <w:proofErr w:type="gramStart"/>
      <w:r w:rsidR="005A50DF" w:rsidRPr="005A50DF">
        <w:rPr>
          <w:rFonts w:asciiTheme="minorHAnsi" w:hAnsiTheme="minorHAnsi" w:cstheme="minorHAnsi"/>
          <w:color w:val="111111"/>
          <w:sz w:val="28"/>
          <w:szCs w:val="28"/>
        </w:rPr>
        <w:t>is designed</w:t>
      </w:r>
      <w:proofErr w:type="gramEnd"/>
      <w:r w:rsidR="005A50DF" w:rsidRPr="005A50DF">
        <w:rPr>
          <w:rFonts w:asciiTheme="minorHAnsi" w:hAnsiTheme="minorHAnsi" w:cstheme="minorHAnsi"/>
          <w:color w:val="111111"/>
          <w:sz w:val="28"/>
          <w:szCs w:val="28"/>
        </w:rPr>
        <w:t xml:space="preserve"> to facilitate  realistic, fact-based, data-driven look at the strengths and weaknesses of an organi</w:t>
      </w:r>
      <w:r w:rsidR="005A50DF" w:rsidRPr="005A50DF">
        <w:rPr>
          <w:rFonts w:asciiTheme="minorHAnsi" w:hAnsiTheme="minorHAnsi" w:cstheme="minorHAnsi"/>
          <w:color w:val="111111"/>
          <w:sz w:val="28"/>
          <w:szCs w:val="28"/>
        </w:rPr>
        <w:t>s</w:t>
      </w:r>
      <w:r w:rsidR="005A50DF" w:rsidRPr="005A50DF">
        <w:rPr>
          <w:rFonts w:asciiTheme="minorHAnsi" w:hAnsiTheme="minorHAnsi" w:cstheme="minorHAnsi"/>
          <w:color w:val="111111"/>
          <w:sz w:val="28"/>
          <w:szCs w:val="28"/>
        </w:rPr>
        <w:t>ation</w:t>
      </w:r>
      <w:r w:rsidR="005A50DF" w:rsidRPr="005A50DF">
        <w:rPr>
          <w:rFonts w:asciiTheme="minorHAnsi" w:hAnsiTheme="minorHAnsi" w:cstheme="minorHAnsi"/>
          <w:color w:val="111111"/>
          <w:sz w:val="28"/>
          <w:szCs w:val="28"/>
        </w:rPr>
        <w:t xml:space="preserve"> or </w:t>
      </w:r>
      <w:r w:rsidR="005A50DF" w:rsidRPr="005A50DF">
        <w:rPr>
          <w:rFonts w:asciiTheme="minorHAnsi" w:hAnsiTheme="minorHAnsi" w:cstheme="minorHAnsi"/>
          <w:color w:val="111111"/>
          <w:sz w:val="28"/>
          <w:szCs w:val="28"/>
        </w:rPr>
        <w:t>initiatives</w:t>
      </w:r>
      <w:r w:rsidR="005A50DF" w:rsidRPr="005A50DF">
        <w:rPr>
          <w:rFonts w:asciiTheme="minorHAnsi" w:hAnsiTheme="minorHAnsi" w:cstheme="minorHAnsi"/>
          <w:color w:val="111111"/>
          <w:sz w:val="28"/>
          <w:szCs w:val="28"/>
        </w:rPr>
        <w:t xml:space="preserve"> in this case Tesco. </w:t>
      </w:r>
    </w:p>
    <w:p w14:paraId="383858D3" w14:textId="77777777" w:rsidR="00EA4676" w:rsidRPr="005A50DF" w:rsidRDefault="00EA4676" w:rsidP="006F6797">
      <w:pPr>
        <w:jc w:val="both"/>
        <w:rPr>
          <w:rFonts w:asciiTheme="minorHAnsi" w:hAnsiTheme="minorHAnsi" w:cstheme="minorHAnsi"/>
          <w:sz w:val="28"/>
          <w:szCs w:val="28"/>
        </w:rPr>
      </w:pPr>
    </w:p>
    <w:p w14:paraId="4D929120" w14:textId="18CB9F49" w:rsidR="005A50DF" w:rsidRPr="005A50DF" w:rsidRDefault="00EA4676" w:rsidP="006F6797">
      <w:pPr>
        <w:jc w:val="both"/>
        <w:rPr>
          <w:rFonts w:asciiTheme="minorHAnsi" w:hAnsiTheme="minorHAnsi" w:cstheme="minorHAnsi"/>
          <w:sz w:val="28"/>
          <w:szCs w:val="28"/>
        </w:rPr>
      </w:pPr>
      <w:r w:rsidRPr="005A50DF">
        <w:rPr>
          <w:rFonts w:asciiTheme="minorHAnsi" w:hAnsiTheme="minorHAnsi" w:cstheme="minorHAnsi"/>
          <w:sz w:val="28"/>
          <w:szCs w:val="28"/>
        </w:rPr>
        <w:t xml:space="preserve">For example, Tesco are one of the top supermarket leaders. So </w:t>
      </w:r>
      <w:r w:rsidR="005A50DF" w:rsidRPr="005A50DF">
        <w:rPr>
          <w:rFonts w:asciiTheme="minorHAnsi" w:hAnsiTheme="minorHAnsi" w:cstheme="minorHAnsi"/>
          <w:sz w:val="28"/>
          <w:szCs w:val="28"/>
        </w:rPr>
        <w:t>using the SWOT analysis as follows:-</w:t>
      </w:r>
    </w:p>
    <w:p w14:paraId="6590F007" w14:textId="77777777" w:rsidR="005A50DF" w:rsidRDefault="005A50DF" w:rsidP="006F6797">
      <w:pPr>
        <w:jc w:val="both"/>
        <w:rPr>
          <w:rFonts w:asciiTheme="minorHAnsi" w:hAnsiTheme="minorHAnsi" w:cstheme="minorHAnsi"/>
          <w:sz w:val="28"/>
          <w:szCs w:val="28"/>
        </w:rPr>
      </w:pPr>
    </w:p>
    <w:p w14:paraId="0A1A1E53" w14:textId="77777777" w:rsidR="005A50DF" w:rsidRDefault="005A50DF" w:rsidP="006F6797">
      <w:pPr>
        <w:jc w:val="both"/>
        <w:rPr>
          <w:rFonts w:asciiTheme="minorHAnsi" w:hAnsiTheme="minorHAnsi" w:cstheme="minorHAnsi"/>
          <w:sz w:val="28"/>
          <w:szCs w:val="28"/>
        </w:rPr>
      </w:pPr>
    </w:p>
    <w:p w14:paraId="44CD31EE" w14:textId="77777777" w:rsidR="005A50DF" w:rsidRDefault="005A50DF" w:rsidP="006F6797">
      <w:pPr>
        <w:jc w:val="both"/>
        <w:rPr>
          <w:rFonts w:asciiTheme="minorHAnsi" w:hAnsiTheme="minorHAnsi" w:cstheme="minorHAnsi"/>
          <w:sz w:val="28"/>
          <w:szCs w:val="28"/>
        </w:rPr>
      </w:pPr>
    </w:p>
    <w:p w14:paraId="41E359C6" w14:textId="77777777" w:rsidR="005A50DF" w:rsidRPr="005A50DF" w:rsidRDefault="005A50DF" w:rsidP="006F6797">
      <w:pPr>
        <w:jc w:val="both"/>
        <w:rPr>
          <w:rFonts w:asciiTheme="minorHAnsi" w:hAnsiTheme="minorHAnsi" w:cstheme="minorHAnsi"/>
          <w:sz w:val="28"/>
          <w:szCs w:val="28"/>
        </w:rPr>
      </w:pPr>
    </w:p>
    <w:tbl>
      <w:tblPr>
        <w:tblStyle w:val="TableGrid"/>
        <w:tblW w:w="0" w:type="auto"/>
        <w:tblLook w:val="04A0" w:firstRow="1" w:lastRow="0" w:firstColumn="1" w:lastColumn="0" w:noHBand="0" w:noVBand="1"/>
      </w:tblPr>
      <w:tblGrid>
        <w:gridCol w:w="4508"/>
        <w:gridCol w:w="4508"/>
      </w:tblGrid>
      <w:tr w:rsidR="005A50DF" w:rsidRPr="005A50DF" w14:paraId="2AC32521" w14:textId="77777777" w:rsidTr="005A50DF">
        <w:tc>
          <w:tcPr>
            <w:tcW w:w="4508" w:type="dxa"/>
          </w:tcPr>
          <w:p w14:paraId="105870A3" w14:textId="6C12803E" w:rsidR="005A50DF" w:rsidRPr="00023AC4" w:rsidRDefault="005A50DF" w:rsidP="006F6797">
            <w:pPr>
              <w:jc w:val="both"/>
              <w:rPr>
                <w:rFonts w:asciiTheme="minorHAnsi" w:hAnsiTheme="minorHAnsi" w:cstheme="minorHAnsi"/>
                <w:b/>
                <w:bCs/>
                <w:sz w:val="28"/>
                <w:szCs w:val="28"/>
              </w:rPr>
            </w:pPr>
            <w:r w:rsidRPr="00023AC4">
              <w:rPr>
                <w:rFonts w:asciiTheme="minorHAnsi" w:hAnsiTheme="minorHAnsi" w:cstheme="minorHAnsi"/>
                <w:b/>
                <w:bCs/>
                <w:sz w:val="28"/>
                <w:szCs w:val="28"/>
              </w:rPr>
              <w:t xml:space="preserve">Category </w:t>
            </w:r>
          </w:p>
        </w:tc>
        <w:tc>
          <w:tcPr>
            <w:tcW w:w="4508" w:type="dxa"/>
          </w:tcPr>
          <w:p w14:paraId="2BE5D257" w14:textId="56C8EB16" w:rsidR="005A50DF" w:rsidRPr="00023AC4" w:rsidRDefault="005A50DF" w:rsidP="006F6797">
            <w:pPr>
              <w:jc w:val="both"/>
              <w:rPr>
                <w:rFonts w:asciiTheme="minorHAnsi" w:hAnsiTheme="minorHAnsi" w:cstheme="minorHAnsi"/>
                <w:b/>
                <w:bCs/>
                <w:sz w:val="28"/>
                <w:szCs w:val="28"/>
              </w:rPr>
            </w:pPr>
            <w:r w:rsidRPr="00023AC4">
              <w:rPr>
                <w:rFonts w:asciiTheme="minorHAnsi" w:hAnsiTheme="minorHAnsi" w:cstheme="minorHAnsi"/>
                <w:b/>
                <w:bCs/>
                <w:sz w:val="28"/>
                <w:szCs w:val="28"/>
              </w:rPr>
              <w:t>Description</w:t>
            </w:r>
          </w:p>
        </w:tc>
      </w:tr>
      <w:tr w:rsidR="005A50DF" w:rsidRPr="005A50DF" w14:paraId="0409C73D" w14:textId="77777777" w:rsidTr="00361FFC">
        <w:tc>
          <w:tcPr>
            <w:tcW w:w="4508" w:type="dxa"/>
            <w:vAlign w:val="bottom"/>
          </w:tcPr>
          <w:p w14:paraId="4877E4CF" w14:textId="34B9ACFC" w:rsidR="005A50DF" w:rsidRPr="00023AC4" w:rsidRDefault="00023AC4" w:rsidP="005A50DF">
            <w:pPr>
              <w:jc w:val="both"/>
              <w:rPr>
                <w:rFonts w:asciiTheme="minorHAnsi" w:hAnsiTheme="minorHAnsi" w:cstheme="minorHAnsi"/>
                <w:b/>
                <w:bCs/>
                <w:sz w:val="28"/>
                <w:szCs w:val="28"/>
              </w:rPr>
            </w:pPr>
            <w:r w:rsidRPr="00023AC4">
              <w:rPr>
                <w:rFonts w:asciiTheme="minorHAnsi" w:hAnsiTheme="minorHAnsi" w:cstheme="minorHAnsi"/>
                <w:b/>
                <w:bCs/>
                <w:sz w:val="28"/>
                <w:szCs w:val="28"/>
              </w:rPr>
              <w:t>Strengths</w:t>
            </w:r>
          </w:p>
        </w:tc>
        <w:tc>
          <w:tcPr>
            <w:tcW w:w="4508" w:type="dxa"/>
            <w:vAlign w:val="bottom"/>
          </w:tcPr>
          <w:p w14:paraId="3A91BCEE" w14:textId="3A8CDB8F" w:rsidR="005A50DF" w:rsidRPr="005A50DF" w:rsidRDefault="005A50DF" w:rsidP="005A50DF">
            <w:pPr>
              <w:jc w:val="both"/>
              <w:rPr>
                <w:rFonts w:asciiTheme="minorHAnsi" w:hAnsiTheme="minorHAnsi" w:cstheme="minorHAnsi"/>
                <w:sz w:val="28"/>
                <w:szCs w:val="28"/>
              </w:rPr>
            </w:pPr>
            <w:r w:rsidRPr="005A50DF">
              <w:rPr>
                <w:rFonts w:asciiTheme="minorHAnsi" w:hAnsiTheme="minorHAnsi" w:cstheme="minorHAnsi"/>
                <w:color w:val="111111"/>
                <w:sz w:val="28"/>
                <w:szCs w:val="28"/>
              </w:rPr>
              <w:t>Characteristics of a business that give it a relative advantage over its competition</w:t>
            </w:r>
            <w:r>
              <w:rPr>
                <w:rFonts w:asciiTheme="minorHAnsi" w:hAnsiTheme="minorHAnsi" w:cstheme="minorHAnsi"/>
                <w:color w:val="111111"/>
                <w:sz w:val="28"/>
                <w:szCs w:val="28"/>
              </w:rPr>
              <w:t xml:space="preserve"> which is the clubcard. Tesco would use the data collected from usage of the clubcard to monitor and keep track of the cardholder’s purchases, their buying </w:t>
            </w:r>
            <w:r w:rsidR="00C1737E">
              <w:rPr>
                <w:rFonts w:asciiTheme="minorHAnsi" w:hAnsiTheme="minorHAnsi" w:cstheme="minorHAnsi"/>
                <w:color w:val="111111"/>
                <w:sz w:val="28"/>
                <w:szCs w:val="28"/>
              </w:rPr>
              <w:t>habits</w:t>
            </w:r>
            <w:r>
              <w:rPr>
                <w:rFonts w:asciiTheme="minorHAnsi" w:hAnsiTheme="minorHAnsi" w:cstheme="minorHAnsi"/>
                <w:color w:val="111111"/>
                <w:sz w:val="28"/>
                <w:szCs w:val="28"/>
              </w:rPr>
              <w:t xml:space="preserve">, when they shop how </w:t>
            </w:r>
            <w:proofErr w:type="gramStart"/>
            <w:r>
              <w:rPr>
                <w:rFonts w:asciiTheme="minorHAnsi" w:hAnsiTheme="minorHAnsi" w:cstheme="minorHAnsi"/>
                <w:color w:val="111111"/>
                <w:sz w:val="28"/>
                <w:szCs w:val="28"/>
              </w:rPr>
              <w:t>much</w:t>
            </w:r>
            <w:proofErr w:type="gramEnd"/>
            <w:r>
              <w:rPr>
                <w:rFonts w:asciiTheme="minorHAnsi" w:hAnsiTheme="minorHAnsi" w:cstheme="minorHAnsi"/>
                <w:color w:val="111111"/>
                <w:sz w:val="28"/>
                <w:szCs w:val="28"/>
              </w:rPr>
              <w:t xml:space="preserve"> they spend etc. Valuable data which can then </w:t>
            </w:r>
            <w:proofErr w:type="gramStart"/>
            <w:r>
              <w:rPr>
                <w:rFonts w:asciiTheme="minorHAnsi" w:hAnsiTheme="minorHAnsi" w:cstheme="minorHAnsi"/>
                <w:color w:val="111111"/>
                <w:sz w:val="28"/>
                <w:szCs w:val="28"/>
              </w:rPr>
              <w:t>be tailored</w:t>
            </w:r>
            <w:proofErr w:type="gramEnd"/>
            <w:r>
              <w:rPr>
                <w:rFonts w:asciiTheme="minorHAnsi" w:hAnsiTheme="minorHAnsi" w:cstheme="minorHAnsi"/>
                <w:color w:val="111111"/>
                <w:sz w:val="28"/>
                <w:szCs w:val="28"/>
              </w:rPr>
              <w:t xml:space="preserve"> </w:t>
            </w:r>
            <w:r w:rsidR="00C1737E">
              <w:rPr>
                <w:rFonts w:asciiTheme="minorHAnsi" w:hAnsiTheme="minorHAnsi" w:cstheme="minorHAnsi"/>
                <w:color w:val="111111"/>
                <w:sz w:val="28"/>
                <w:szCs w:val="28"/>
              </w:rPr>
              <w:t xml:space="preserve">to suit each individual customer and Tesco can use this as a way of capturing data. </w:t>
            </w:r>
          </w:p>
        </w:tc>
      </w:tr>
      <w:tr w:rsidR="005A50DF" w:rsidRPr="005A50DF" w14:paraId="517F8C92" w14:textId="77777777" w:rsidTr="00361FFC">
        <w:tc>
          <w:tcPr>
            <w:tcW w:w="4508" w:type="dxa"/>
            <w:vAlign w:val="bottom"/>
          </w:tcPr>
          <w:p w14:paraId="062D1B4C" w14:textId="79603B69" w:rsidR="005A50DF" w:rsidRPr="00023AC4" w:rsidRDefault="005A50DF" w:rsidP="005A50DF">
            <w:pPr>
              <w:jc w:val="both"/>
              <w:rPr>
                <w:rFonts w:asciiTheme="minorHAnsi" w:hAnsiTheme="minorHAnsi" w:cstheme="minorHAnsi"/>
                <w:b/>
                <w:bCs/>
                <w:sz w:val="28"/>
                <w:szCs w:val="28"/>
              </w:rPr>
            </w:pPr>
            <w:r w:rsidRPr="00023AC4">
              <w:rPr>
                <w:rFonts w:asciiTheme="minorHAnsi" w:hAnsiTheme="minorHAnsi" w:cstheme="minorHAnsi"/>
                <w:b/>
                <w:bCs/>
                <w:color w:val="111111"/>
                <w:sz w:val="28"/>
                <w:szCs w:val="28"/>
              </w:rPr>
              <w:t>Weaknesses</w:t>
            </w:r>
          </w:p>
        </w:tc>
        <w:tc>
          <w:tcPr>
            <w:tcW w:w="4508" w:type="dxa"/>
            <w:vAlign w:val="bottom"/>
          </w:tcPr>
          <w:p w14:paraId="0B7CE590" w14:textId="2BBB0F81" w:rsidR="005A50DF" w:rsidRPr="005A50DF" w:rsidRDefault="005A50DF" w:rsidP="005A50DF">
            <w:pPr>
              <w:jc w:val="both"/>
              <w:rPr>
                <w:rFonts w:asciiTheme="minorHAnsi" w:hAnsiTheme="minorHAnsi" w:cstheme="minorHAnsi"/>
                <w:sz w:val="28"/>
                <w:szCs w:val="28"/>
              </w:rPr>
            </w:pPr>
            <w:r w:rsidRPr="005A50DF">
              <w:rPr>
                <w:rFonts w:asciiTheme="minorHAnsi" w:hAnsiTheme="minorHAnsi" w:cstheme="minorHAnsi"/>
                <w:color w:val="111111"/>
                <w:sz w:val="28"/>
                <w:szCs w:val="28"/>
              </w:rPr>
              <w:t>Characteristics of a business that put it at a relative disadvantage compared to its competition</w:t>
            </w:r>
            <w:r w:rsidR="00C1737E">
              <w:rPr>
                <w:rFonts w:asciiTheme="minorHAnsi" w:hAnsiTheme="minorHAnsi" w:cstheme="minorHAnsi"/>
                <w:color w:val="111111"/>
                <w:sz w:val="28"/>
                <w:szCs w:val="28"/>
              </w:rPr>
              <w:t xml:space="preserve"> being Aldi or Lidl. These supermarkets are considerably cheaper and sell non-branded products but do not have a loyalty scheme in place. </w:t>
            </w:r>
          </w:p>
        </w:tc>
      </w:tr>
      <w:tr w:rsidR="005A50DF" w:rsidRPr="005A50DF" w14:paraId="44C8D1E5" w14:textId="77777777" w:rsidTr="00361FFC">
        <w:tc>
          <w:tcPr>
            <w:tcW w:w="4508" w:type="dxa"/>
            <w:vAlign w:val="bottom"/>
          </w:tcPr>
          <w:p w14:paraId="50EC1EA4" w14:textId="313E6F14" w:rsidR="005A50DF" w:rsidRPr="00023AC4" w:rsidRDefault="005A50DF" w:rsidP="005A50DF">
            <w:pPr>
              <w:jc w:val="both"/>
              <w:rPr>
                <w:rFonts w:asciiTheme="minorHAnsi" w:hAnsiTheme="minorHAnsi" w:cstheme="minorHAnsi"/>
                <w:b/>
                <w:bCs/>
                <w:color w:val="111111"/>
                <w:sz w:val="28"/>
                <w:szCs w:val="28"/>
              </w:rPr>
            </w:pPr>
            <w:r w:rsidRPr="00023AC4">
              <w:rPr>
                <w:rFonts w:asciiTheme="minorHAnsi" w:hAnsiTheme="minorHAnsi" w:cstheme="minorHAnsi"/>
                <w:b/>
                <w:bCs/>
                <w:color w:val="111111"/>
                <w:sz w:val="28"/>
                <w:szCs w:val="28"/>
              </w:rPr>
              <w:t>Opportunities</w:t>
            </w:r>
          </w:p>
        </w:tc>
        <w:tc>
          <w:tcPr>
            <w:tcW w:w="4508" w:type="dxa"/>
            <w:vAlign w:val="bottom"/>
          </w:tcPr>
          <w:p w14:paraId="0D605C7D" w14:textId="25DDA692" w:rsidR="005A50DF" w:rsidRPr="005A50DF" w:rsidRDefault="005A50DF" w:rsidP="005A50DF">
            <w:pPr>
              <w:jc w:val="both"/>
              <w:rPr>
                <w:rFonts w:asciiTheme="minorHAnsi" w:hAnsiTheme="minorHAnsi" w:cstheme="minorHAnsi"/>
                <w:color w:val="111111"/>
                <w:sz w:val="28"/>
                <w:szCs w:val="28"/>
              </w:rPr>
            </w:pPr>
            <w:r w:rsidRPr="005A50DF">
              <w:rPr>
                <w:rFonts w:asciiTheme="minorHAnsi" w:hAnsiTheme="minorHAnsi" w:cstheme="minorHAnsi"/>
                <w:color w:val="111111"/>
                <w:sz w:val="28"/>
                <w:szCs w:val="28"/>
              </w:rPr>
              <w:t xml:space="preserve">Elements of the external </w:t>
            </w:r>
            <w:r w:rsidR="00C1737E">
              <w:rPr>
                <w:rFonts w:asciiTheme="minorHAnsi" w:hAnsiTheme="minorHAnsi" w:cstheme="minorHAnsi"/>
                <w:color w:val="111111"/>
                <w:sz w:val="28"/>
                <w:szCs w:val="28"/>
              </w:rPr>
              <w:t xml:space="preserve">macro </w:t>
            </w:r>
            <w:r w:rsidRPr="005A50DF">
              <w:rPr>
                <w:rFonts w:asciiTheme="minorHAnsi" w:hAnsiTheme="minorHAnsi" w:cstheme="minorHAnsi"/>
                <w:color w:val="111111"/>
                <w:sz w:val="28"/>
                <w:szCs w:val="28"/>
              </w:rPr>
              <w:t>environment that management can s</w:t>
            </w:r>
            <w:r w:rsidR="00C1737E">
              <w:rPr>
                <w:rFonts w:asciiTheme="minorHAnsi" w:hAnsiTheme="minorHAnsi" w:cstheme="minorHAnsi"/>
                <w:color w:val="111111"/>
                <w:sz w:val="28"/>
                <w:szCs w:val="28"/>
              </w:rPr>
              <w:t>can</w:t>
            </w:r>
            <w:r w:rsidRPr="005A50DF">
              <w:rPr>
                <w:rFonts w:asciiTheme="minorHAnsi" w:hAnsiTheme="minorHAnsi" w:cstheme="minorHAnsi"/>
                <w:color w:val="111111"/>
                <w:sz w:val="28"/>
                <w:szCs w:val="28"/>
              </w:rPr>
              <w:t xml:space="preserve"> upon to improve</w:t>
            </w:r>
            <w:r w:rsidR="00C1737E">
              <w:rPr>
                <w:rFonts w:asciiTheme="minorHAnsi" w:hAnsiTheme="minorHAnsi" w:cstheme="minorHAnsi"/>
                <w:color w:val="111111"/>
                <w:sz w:val="28"/>
                <w:szCs w:val="28"/>
              </w:rPr>
              <w:t xml:space="preserve"> their</w:t>
            </w:r>
            <w:r w:rsidRPr="005A50DF">
              <w:rPr>
                <w:rFonts w:asciiTheme="minorHAnsi" w:hAnsiTheme="minorHAnsi" w:cstheme="minorHAnsi"/>
                <w:color w:val="111111"/>
                <w:sz w:val="28"/>
                <w:szCs w:val="28"/>
              </w:rPr>
              <w:t xml:space="preserve"> business performance.</w:t>
            </w:r>
            <w:r w:rsidR="00C1737E">
              <w:rPr>
                <w:rFonts w:asciiTheme="minorHAnsi" w:hAnsiTheme="minorHAnsi" w:cstheme="minorHAnsi"/>
                <w:color w:val="111111"/>
                <w:sz w:val="28"/>
                <w:szCs w:val="28"/>
              </w:rPr>
              <w:t xml:space="preserve"> Examples of this can </w:t>
            </w:r>
            <w:proofErr w:type="gramStart"/>
            <w:r w:rsidR="00C1737E">
              <w:rPr>
                <w:rFonts w:asciiTheme="minorHAnsi" w:hAnsiTheme="minorHAnsi" w:cstheme="minorHAnsi"/>
                <w:color w:val="111111"/>
                <w:sz w:val="28"/>
                <w:szCs w:val="28"/>
              </w:rPr>
              <w:t>be seen</w:t>
            </w:r>
            <w:proofErr w:type="gramEnd"/>
            <w:r w:rsidR="00C1737E">
              <w:rPr>
                <w:rFonts w:asciiTheme="minorHAnsi" w:hAnsiTheme="minorHAnsi" w:cstheme="minorHAnsi"/>
                <w:color w:val="111111"/>
                <w:sz w:val="28"/>
                <w:szCs w:val="28"/>
              </w:rPr>
              <w:t xml:space="preserve"> from how Tesco adapted quickly and put in place measure during the covid pandemic. Additional drivers were employed to delivering customers; shopping to them during the covid lockdowns. Click and collect </w:t>
            </w:r>
            <w:proofErr w:type="gramStart"/>
            <w:r w:rsidR="00C1737E">
              <w:rPr>
                <w:rFonts w:asciiTheme="minorHAnsi" w:hAnsiTheme="minorHAnsi" w:cstheme="minorHAnsi"/>
                <w:color w:val="111111"/>
                <w:sz w:val="28"/>
                <w:szCs w:val="28"/>
              </w:rPr>
              <w:t>was expanded</w:t>
            </w:r>
            <w:proofErr w:type="gramEnd"/>
            <w:r w:rsidR="00C1737E">
              <w:rPr>
                <w:rFonts w:asciiTheme="minorHAnsi" w:hAnsiTheme="minorHAnsi" w:cstheme="minorHAnsi"/>
                <w:color w:val="111111"/>
                <w:sz w:val="28"/>
                <w:szCs w:val="28"/>
              </w:rPr>
              <w:t xml:space="preserve">. Tesco and the main leading supermarkets were quick to implements these measures. </w:t>
            </w:r>
          </w:p>
        </w:tc>
      </w:tr>
      <w:tr w:rsidR="005A50DF" w:rsidRPr="005A50DF" w14:paraId="32435D0F" w14:textId="77777777" w:rsidTr="00361FFC">
        <w:tc>
          <w:tcPr>
            <w:tcW w:w="4508" w:type="dxa"/>
            <w:vAlign w:val="bottom"/>
          </w:tcPr>
          <w:p w14:paraId="67CA8AC2" w14:textId="2C6AD1AD" w:rsidR="005A50DF" w:rsidRPr="00023AC4" w:rsidRDefault="005A50DF" w:rsidP="005A50DF">
            <w:pPr>
              <w:jc w:val="both"/>
              <w:rPr>
                <w:rFonts w:asciiTheme="minorHAnsi" w:hAnsiTheme="minorHAnsi" w:cstheme="minorHAnsi"/>
                <w:b/>
                <w:bCs/>
                <w:color w:val="111111"/>
                <w:sz w:val="28"/>
                <w:szCs w:val="28"/>
              </w:rPr>
            </w:pPr>
            <w:r w:rsidRPr="00023AC4">
              <w:rPr>
                <w:rFonts w:asciiTheme="minorHAnsi" w:hAnsiTheme="minorHAnsi" w:cstheme="minorHAnsi"/>
                <w:b/>
                <w:bCs/>
                <w:color w:val="111111"/>
                <w:sz w:val="28"/>
                <w:szCs w:val="28"/>
              </w:rPr>
              <w:t>Threats</w:t>
            </w:r>
          </w:p>
        </w:tc>
        <w:tc>
          <w:tcPr>
            <w:tcW w:w="4508" w:type="dxa"/>
            <w:vAlign w:val="bottom"/>
          </w:tcPr>
          <w:p w14:paraId="603A28FD" w14:textId="4B4C16C3" w:rsidR="005A50DF" w:rsidRPr="00C6145B" w:rsidRDefault="005A50DF" w:rsidP="005A50DF">
            <w:pPr>
              <w:jc w:val="both"/>
              <w:rPr>
                <w:rFonts w:asciiTheme="minorHAnsi" w:hAnsiTheme="minorHAnsi" w:cstheme="minorHAnsi"/>
                <w:color w:val="111111"/>
                <w:sz w:val="28"/>
                <w:szCs w:val="28"/>
              </w:rPr>
            </w:pPr>
            <w:hyperlink r:id="rId15" w:tgtFrame="_blank" w:history="1">
              <w:r w:rsidRPr="00C6145B">
                <w:rPr>
                  <w:rStyle w:val="Hyperlink"/>
                  <w:rFonts w:asciiTheme="minorHAnsi" w:hAnsiTheme="minorHAnsi" w:cstheme="minorHAnsi"/>
                  <w:color w:val="auto"/>
                  <w:sz w:val="28"/>
                  <w:szCs w:val="28"/>
                  <w:u w:val="none"/>
                </w:rPr>
                <w:t>Elements of the external</w:t>
              </w:r>
              <w:r w:rsidR="00C1737E" w:rsidRPr="00C6145B">
                <w:rPr>
                  <w:rStyle w:val="Hyperlink"/>
                  <w:rFonts w:asciiTheme="minorHAnsi" w:hAnsiTheme="minorHAnsi" w:cstheme="minorHAnsi"/>
                  <w:color w:val="auto"/>
                  <w:sz w:val="28"/>
                  <w:szCs w:val="28"/>
                  <w:u w:val="none"/>
                </w:rPr>
                <w:t xml:space="preserve"> m</w:t>
              </w:r>
              <w:r w:rsidR="00C6145B" w:rsidRPr="00C6145B">
                <w:rPr>
                  <w:rStyle w:val="Hyperlink"/>
                  <w:rFonts w:asciiTheme="minorHAnsi" w:hAnsiTheme="minorHAnsi" w:cstheme="minorHAnsi"/>
                  <w:color w:val="auto"/>
                  <w:sz w:val="28"/>
                  <w:szCs w:val="28"/>
                  <w:u w:val="none"/>
                </w:rPr>
                <w:t>a</w:t>
              </w:r>
              <w:r w:rsidR="00C1737E" w:rsidRPr="00C6145B">
                <w:rPr>
                  <w:rStyle w:val="Hyperlink"/>
                  <w:rFonts w:asciiTheme="minorHAnsi" w:hAnsiTheme="minorHAnsi" w:cstheme="minorHAnsi"/>
                  <w:color w:val="auto"/>
                  <w:sz w:val="28"/>
                  <w:szCs w:val="28"/>
                  <w:u w:val="none"/>
                </w:rPr>
                <w:t>cro</w:t>
              </w:r>
              <w:r w:rsidRPr="00C6145B">
                <w:rPr>
                  <w:rStyle w:val="Hyperlink"/>
                  <w:rFonts w:asciiTheme="minorHAnsi" w:hAnsiTheme="minorHAnsi" w:cstheme="minorHAnsi"/>
                  <w:color w:val="auto"/>
                  <w:sz w:val="28"/>
                  <w:szCs w:val="28"/>
                  <w:u w:val="none"/>
                </w:rPr>
                <w:t xml:space="preserve"> environment that may endanger a firm’s competitive advantage</w:t>
              </w:r>
              <w:r w:rsidR="00C6145B" w:rsidRPr="00C6145B">
                <w:rPr>
                  <w:rStyle w:val="Hyperlink"/>
                  <w:rFonts w:asciiTheme="minorHAnsi" w:hAnsiTheme="minorHAnsi" w:cstheme="minorHAnsi"/>
                  <w:color w:val="auto"/>
                  <w:sz w:val="28"/>
                  <w:szCs w:val="28"/>
                  <w:u w:val="none"/>
                </w:rPr>
                <w:t>.</w:t>
              </w:r>
            </w:hyperlink>
            <w:r w:rsidR="00C6145B" w:rsidRPr="00C6145B">
              <w:rPr>
                <w:rFonts w:asciiTheme="minorHAnsi" w:hAnsiTheme="minorHAnsi" w:cstheme="minorHAnsi"/>
                <w:sz w:val="28"/>
                <w:szCs w:val="28"/>
              </w:rPr>
              <w:t xml:space="preserve"> These can </w:t>
            </w:r>
            <w:proofErr w:type="gramStart"/>
            <w:r w:rsidR="00C6145B" w:rsidRPr="00C6145B">
              <w:rPr>
                <w:rFonts w:asciiTheme="minorHAnsi" w:hAnsiTheme="minorHAnsi" w:cstheme="minorHAnsi"/>
                <w:sz w:val="28"/>
                <w:szCs w:val="28"/>
              </w:rPr>
              <w:t>be seen</w:t>
            </w:r>
            <w:proofErr w:type="gramEnd"/>
            <w:r w:rsidR="00C6145B" w:rsidRPr="00C6145B">
              <w:rPr>
                <w:rFonts w:asciiTheme="minorHAnsi" w:hAnsiTheme="minorHAnsi" w:cstheme="minorHAnsi"/>
                <w:sz w:val="28"/>
                <w:szCs w:val="28"/>
              </w:rPr>
              <w:t xml:space="preserve"> can by other supermarkets having deliveries direct to your house or click and collect facilities. Tesco have tried to stay ahe</w:t>
            </w:r>
            <w:r w:rsidR="00C6145B">
              <w:rPr>
                <w:rFonts w:asciiTheme="minorHAnsi" w:hAnsiTheme="minorHAnsi" w:cstheme="minorHAnsi"/>
                <w:sz w:val="28"/>
                <w:szCs w:val="28"/>
              </w:rPr>
              <w:t>a</w:t>
            </w:r>
            <w:r w:rsidR="00C6145B" w:rsidRPr="00C6145B">
              <w:rPr>
                <w:rFonts w:asciiTheme="minorHAnsi" w:hAnsiTheme="minorHAnsi" w:cstheme="minorHAnsi"/>
                <w:sz w:val="28"/>
                <w:szCs w:val="28"/>
              </w:rPr>
              <w:t xml:space="preserve">d by promoting their clubcard promotions. Yellow clubcard sticker prices can </w:t>
            </w:r>
            <w:proofErr w:type="gramStart"/>
            <w:r w:rsidR="00C6145B" w:rsidRPr="00C6145B">
              <w:rPr>
                <w:rFonts w:asciiTheme="minorHAnsi" w:hAnsiTheme="minorHAnsi" w:cstheme="minorHAnsi"/>
                <w:sz w:val="28"/>
                <w:szCs w:val="28"/>
              </w:rPr>
              <w:t>be seen</w:t>
            </w:r>
            <w:proofErr w:type="gramEnd"/>
            <w:r w:rsidR="00C6145B" w:rsidRPr="00C6145B">
              <w:rPr>
                <w:rFonts w:asciiTheme="minorHAnsi" w:hAnsiTheme="minorHAnsi" w:cstheme="minorHAnsi"/>
                <w:sz w:val="28"/>
                <w:szCs w:val="28"/>
              </w:rPr>
              <w:t xml:space="preserve"> around the store promoting the fact that if customers use their existing or sign up to a clubcard then they are able to purchase products at a cheaper price. This are all time based and can change from week to week. All the while in the background Tesco are storing marketing data</w:t>
            </w:r>
            <w:r w:rsidR="00C6145B">
              <w:rPr>
                <w:rFonts w:asciiTheme="minorHAnsi" w:hAnsiTheme="minorHAnsi" w:cstheme="minorHAnsi"/>
                <w:sz w:val="28"/>
                <w:szCs w:val="28"/>
              </w:rPr>
              <w:t xml:space="preserve"> to keep on to of the market space and segmentation in order to gain a competitive advantage over other supermarkets. </w:t>
            </w:r>
            <w:r w:rsidR="0029580A">
              <w:rPr>
                <w:rFonts w:asciiTheme="minorHAnsi" w:hAnsiTheme="minorHAnsi" w:cstheme="minorHAnsi"/>
                <w:sz w:val="28"/>
                <w:szCs w:val="28"/>
              </w:rPr>
              <w:t xml:space="preserve">This element can also </w:t>
            </w:r>
            <w:proofErr w:type="gramStart"/>
            <w:r w:rsidR="0029580A">
              <w:rPr>
                <w:rFonts w:asciiTheme="minorHAnsi" w:hAnsiTheme="minorHAnsi" w:cstheme="minorHAnsi"/>
                <w:sz w:val="28"/>
                <w:szCs w:val="28"/>
              </w:rPr>
              <w:t>be affected</w:t>
            </w:r>
            <w:proofErr w:type="gramEnd"/>
            <w:r w:rsidR="0029580A">
              <w:rPr>
                <w:rFonts w:asciiTheme="minorHAnsi" w:hAnsiTheme="minorHAnsi" w:cstheme="minorHAnsi"/>
                <w:sz w:val="28"/>
                <w:szCs w:val="28"/>
              </w:rPr>
              <w:t xml:space="preserve"> by the PESTEL analysis paying close attention to the legal aspect of the model. Tesco and indeed all supermarkets are bound by law so when regulations </w:t>
            </w:r>
            <w:proofErr w:type="gramStart"/>
            <w:r w:rsidR="0029580A">
              <w:rPr>
                <w:rFonts w:asciiTheme="minorHAnsi" w:hAnsiTheme="minorHAnsi" w:cstheme="minorHAnsi"/>
                <w:sz w:val="28"/>
                <w:szCs w:val="28"/>
              </w:rPr>
              <w:t>were put</w:t>
            </w:r>
            <w:proofErr w:type="gramEnd"/>
            <w:r w:rsidR="0029580A">
              <w:rPr>
                <w:rFonts w:asciiTheme="minorHAnsi" w:hAnsiTheme="minorHAnsi" w:cstheme="minorHAnsi"/>
                <w:sz w:val="28"/>
                <w:szCs w:val="28"/>
              </w:rPr>
              <w:t xml:space="preserve"> in place on the selling of cigarettes, increasing age restrictions, limiting amount of </w:t>
            </w:r>
            <w:r w:rsidR="00023AC4">
              <w:rPr>
                <w:rFonts w:asciiTheme="minorHAnsi" w:hAnsiTheme="minorHAnsi" w:cstheme="minorHAnsi"/>
                <w:sz w:val="28"/>
                <w:szCs w:val="28"/>
              </w:rPr>
              <w:t>alcohol</w:t>
            </w:r>
            <w:r w:rsidR="0029580A">
              <w:rPr>
                <w:rFonts w:asciiTheme="minorHAnsi" w:hAnsiTheme="minorHAnsi" w:cstheme="minorHAnsi"/>
                <w:sz w:val="28"/>
                <w:szCs w:val="28"/>
              </w:rPr>
              <w:t xml:space="preserve"> purchased, sugar tax on fizzy drinks then supermarkets have no control over this and have to comply with the law. They have no control over outside threats. </w:t>
            </w:r>
          </w:p>
        </w:tc>
      </w:tr>
    </w:tbl>
    <w:p w14:paraId="3DAFC57B" w14:textId="30D0DB65" w:rsidR="005A50DF" w:rsidRDefault="005A50DF" w:rsidP="006F6797">
      <w:pPr>
        <w:jc w:val="both"/>
        <w:rPr>
          <w:rFonts w:asciiTheme="minorHAnsi" w:hAnsiTheme="minorHAnsi" w:cstheme="minorHAnsi"/>
          <w:sz w:val="28"/>
          <w:szCs w:val="28"/>
        </w:rPr>
      </w:pPr>
    </w:p>
    <w:p w14:paraId="6B4AC993" w14:textId="77777777" w:rsidR="00023AC4" w:rsidRDefault="00023AC4" w:rsidP="006F6797">
      <w:pPr>
        <w:jc w:val="both"/>
        <w:rPr>
          <w:rFonts w:asciiTheme="minorHAnsi" w:hAnsiTheme="minorHAnsi" w:cstheme="minorHAnsi"/>
          <w:sz w:val="28"/>
          <w:szCs w:val="28"/>
        </w:rPr>
      </w:pPr>
    </w:p>
    <w:p w14:paraId="10475EA2" w14:textId="77777777" w:rsidR="00023AC4" w:rsidRDefault="00023AC4" w:rsidP="006F6797">
      <w:pPr>
        <w:jc w:val="both"/>
        <w:rPr>
          <w:rFonts w:asciiTheme="minorHAnsi" w:hAnsiTheme="minorHAnsi" w:cstheme="minorHAnsi"/>
          <w:sz w:val="28"/>
          <w:szCs w:val="28"/>
        </w:rPr>
      </w:pPr>
    </w:p>
    <w:p w14:paraId="11F5C6F4" w14:textId="77777777" w:rsidR="00023AC4" w:rsidRDefault="00023AC4" w:rsidP="006F6797">
      <w:pPr>
        <w:jc w:val="both"/>
        <w:rPr>
          <w:rFonts w:asciiTheme="minorHAnsi" w:hAnsiTheme="minorHAnsi" w:cstheme="minorHAnsi"/>
          <w:sz w:val="28"/>
          <w:szCs w:val="28"/>
        </w:rPr>
      </w:pPr>
    </w:p>
    <w:p w14:paraId="1566015B" w14:textId="77777777" w:rsidR="00023AC4" w:rsidRDefault="00023AC4" w:rsidP="006F6797">
      <w:pPr>
        <w:jc w:val="both"/>
        <w:rPr>
          <w:rFonts w:asciiTheme="minorHAnsi" w:hAnsiTheme="minorHAnsi" w:cstheme="minorHAnsi"/>
          <w:sz w:val="28"/>
          <w:szCs w:val="28"/>
        </w:rPr>
      </w:pPr>
    </w:p>
    <w:p w14:paraId="3786BDBA" w14:textId="77777777" w:rsidR="00023AC4" w:rsidRDefault="00023AC4" w:rsidP="006F6797">
      <w:pPr>
        <w:jc w:val="both"/>
        <w:rPr>
          <w:rFonts w:asciiTheme="minorHAnsi" w:hAnsiTheme="minorHAnsi" w:cstheme="minorHAnsi"/>
          <w:sz w:val="28"/>
          <w:szCs w:val="28"/>
        </w:rPr>
      </w:pPr>
    </w:p>
    <w:p w14:paraId="18275989" w14:textId="77777777" w:rsidR="00023AC4" w:rsidRDefault="00023AC4" w:rsidP="006F6797">
      <w:pPr>
        <w:jc w:val="both"/>
        <w:rPr>
          <w:rFonts w:asciiTheme="minorHAnsi" w:hAnsiTheme="minorHAnsi" w:cstheme="minorHAnsi"/>
          <w:sz w:val="28"/>
          <w:szCs w:val="28"/>
        </w:rPr>
      </w:pPr>
    </w:p>
    <w:p w14:paraId="539243DF" w14:textId="77777777" w:rsidR="00023AC4" w:rsidRDefault="00023AC4" w:rsidP="006F6797">
      <w:pPr>
        <w:jc w:val="both"/>
        <w:rPr>
          <w:rFonts w:asciiTheme="minorHAnsi" w:hAnsiTheme="minorHAnsi" w:cstheme="minorHAnsi"/>
          <w:sz w:val="28"/>
          <w:szCs w:val="28"/>
        </w:rPr>
      </w:pPr>
    </w:p>
    <w:p w14:paraId="70955E07" w14:textId="77777777" w:rsidR="00023AC4" w:rsidRDefault="00023AC4" w:rsidP="006F6797">
      <w:pPr>
        <w:jc w:val="both"/>
        <w:rPr>
          <w:rFonts w:asciiTheme="minorHAnsi" w:hAnsiTheme="minorHAnsi" w:cstheme="minorHAnsi"/>
          <w:sz w:val="28"/>
          <w:szCs w:val="28"/>
        </w:rPr>
      </w:pPr>
    </w:p>
    <w:p w14:paraId="4FD01C8E" w14:textId="77777777" w:rsidR="00023AC4" w:rsidRDefault="00023AC4" w:rsidP="006F6797">
      <w:pPr>
        <w:jc w:val="both"/>
        <w:rPr>
          <w:rFonts w:asciiTheme="minorHAnsi" w:hAnsiTheme="minorHAnsi" w:cstheme="minorHAnsi"/>
          <w:sz w:val="28"/>
          <w:szCs w:val="28"/>
        </w:rPr>
      </w:pPr>
    </w:p>
    <w:p w14:paraId="39644CD1" w14:textId="77777777" w:rsidR="00023AC4" w:rsidRDefault="00023AC4" w:rsidP="006F6797">
      <w:pPr>
        <w:jc w:val="both"/>
        <w:rPr>
          <w:rFonts w:asciiTheme="minorHAnsi" w:hAnsiTheme="minorHAnsi" w:cstheme="minorHAnsi"/>
          <w:sz w:val="28"/>
          <w:szCs w:val="28"/>
        </w:rPr>
      </w:pPr>
    </w:p>
    <w:p w14:paraId="550F62EE" w14:textId="77777777" w:rsidR="00023AC4" w:rsidRDefault="00023AC4" w:rsidP="006F6797">
      <w:pPr>
        <w:jc w:val="both"/>
        <w:rPr>
          <w:rFonts w:asciiTheme="minorHAnsi" w:hAnsiTheme="minorHAnsi" w:cstheme="minorHAnsi"/>
          <w:sz w:val="28"/>
          <w:szCs w:val="28"/>
        </w:rPr>
      </w:pPr>
    </w:p>
    <w:p w14:paraId="7436A531" w14:textId="77777777" w:rsidR="00023AC4" w:rsidRDefault="00023AC4" w:rsidP="006F6797">
      <w:pPr>
        <w:jc w:val="both"/>
        <w:rPr>
          <w:rFonts w:asciiTheme="minorHAnsi" w:hAnsiTheme="minorHAnsi" w:cstheme="minorHAnsi"/>
          <w:sz w:val="28"/>
          <w:szCs w:val="28"/>
        </w:rPr>
      </w:pPr>
    </w:p>
    <w:p w14:paraId="62D93ADC" w14:textId="28E97553" w:rsidR="00023AC4" w:rsidRDefault="00023AC4" w:rsidP="00023AC4">
      <w:pPr>
        <w:jc w:val="both"/>
        <w:rPr>
          <w:rFonts w:asciiTheme="minorHAnsi" w:hAnsiTheme="minorHAnsi" w:cstheme="minorHAnsi"/>
          <w:b/>
          <w:bCs/>
          <w:sz w:val="28"/>
          <w:szCs w:val="28"/>
          <w:u w:val="single"/>
        </w:rPr>
      </w:pPr>
      <w:r>
        <w:rPr>
          <w:rFonts w:asciiTheme="minorHAnsi" w:hAnsiTheme="minorHAnsi" w:cstheme="minorHAnsi"/>
          <w:b/>
          <w:bCs/>
          <w:sz w:val="28"/>
          <w:szCs w:val="28"/>
          <w:u w:val="single"/>
        </w:rPr>
        <w:t>Conclusion</w:t>
      </w:r>
      <w:r w:rsidRPr="00814330">
        <w:rPr>
          <w:rFonts w:asciiTheme="minorHAnsi" w:hAnsiTheme="minorHAnsi" w:cstheme="minorHAnsi"/>
          <w:b/>
          <w:bCs/>
          <w:sz w:val="28"/>
          <w:szCs w:val="28"/>
          <w:u w:val="single"/>
        </w:rPr>
        <w:t xml:space="preserve"> </w:t>
      </w:r>
    </w:p>
    <w:p w14:paraId="02105779" w14:textId="08A7EF80" w:rsidR="00023AC4" w:rsidRDefault="00023AC4" w:rsidP="006F6797">
      <w:pPr>
        <w:jc w:val="both"/>
        <w:rPr>
          <w:rFonts w:asciiTheme="minorHAnsi" w:hAnsiTheme="minorHAnsi" w:cstheme="minorHAnsi"/>
          <w:sz w:val="28"/>
          <w:szCs w:val="28"/>
        </w:rPr>
      </w:pPr>
    </w:p>
    <w:p w14:paraId="29EEE067" w14:textId="77777777" w:rsidR="00023AC4" w:rsidRPr="005A50DF" w:rsidRDefault="00023AC4" w:rsidP="006F6797">
      <w:pPr>
        <w:jc w:val="both"/>
        <w:rPr>
          <w:rFonts w:asciiTheme="minorHAnsi" w:hAnsiTheme="minorHAnsi" w:cstheme="minorHAnsi"/>
          <w:sz w:val="28"/>
          <w:szCs w:val="28"/>
        </w:rPr>
      </w:pPr>
    </w:p>
    <w:p w14:paraId="631EC14F" w14:textId="574EC80B" w:rsidR="00814330" w:rsidRDefault="00396499" w:rsidP="006F6797">
      <w:pPr>
        <w:jc w:val="both"/>
        <w:rPr>
          <w:rFonts w:asciiTheme="minorHAnsi" w:hAnsiTheme="minorHAnsi" w:cstheme="minorHAnsi"/>
          <w:sz w:val="28"/>
          <w:szCs w:val="28"/>
        </w:rPr>
      </w:pPr>
      <w:r>
        <w:rPr>
          <w:rFonts w:asciiTheme="minorHAnsi" w:hAnsiTheme="minorHAnsi" w:cstheme="minorHAnsi"/>
          <w:sz w:val="28"/>
          <w:szCs w:val="28"/>
        </w:rPr>
        <w:t xml:space="preserve">Marketing attributes to all aspects of a business from product development, distribution of products, </w:t>
      </w:r>
      <w:r w:rsidR="00023AC4">
        <w:rPr>
          <w:rFonts w:asciiTheme="minorHAnsi" w:hAnsiTheme="minorHAnsi" w:cstheme="minorHAnsi"/>
          <w:sz w:val="28"/>
          <w:szCs w:val="28"/>
        </w:rPr>
        <w:t>sales,</w:t>
      </w:r>
      <w:r>
        <w:rPr>
          <w:rFonts w:asciiTheme="minorHAnsi" w:hAnsiTheme="minorHAnsi" w:cstheme="minorHAnsi"/>
          <w:sz w:val="28"/>
          <w:szCs w:val="28"/>
        </w:rPr>
        <w:t xml:space="preserve"> and advertising. Marketing is a process of getting people to notice and remain interested in your business. Through market research, businesses have a better understanding of customer’s needs and interests. </w:t>
      </w:r>
    </w:p>
    <w:p w14:paraId="2953D9D3" w14:textId="77777777" w:rsidR="00814330" w:rsidRDefault="00814330" w:rsidP="006F6797">
      <w:pPr>
        <w:jc w:val="both"/>
        <w:rPr>
          <w:rFonts w:asciiTheme="minorHAnsi" w:hAnsiTheme="minorHAnsi" w:cstheme="minorHAnsi"/>
          <w:sz w:val="28"/>
          <w:szCs w:val="28"/>
        </w:rPr>
      </w:pPr>
    </w:p>
    <w:p w14:paraId="19A3AFE3" w14:textId="01A64AE7" w:rsidR="00396499" w:rsidRDefault="00396499" w:rsidP="00396499">
      <w:pPr>
        <w:pStyle w:val="NormalWeb"/>
        <w:spacing w:before="0" w:beforeAutospacing="0" w:after="0" w:afterAutospacing="0"/>
        <w:jc w:val="both"/>
        <w:rPr>
          <w:rFonts w:asciiTheme="minorHAnsi" w:hAnsiTheme="minorHAnsi" w:cstheme="minorHAnsi"/>
          <w:sz w:val="28"/>
          <w:szCs w:val="28"/>
        </w:rPr>
      </w:pPr>
      <w:r w:rsidRPr="00396499">
        <w:rPr>
          <w:rFonts w:asciiTheme="minorHAnsi" w:hAnsiTheme="minorHAnsi" w:cstheme="minorHAnsi"/>
          <w:sz w:val="28"/>
          <w:szCs w:val="28"/>
        </w:rPr>
        <w:t xml:space="preserve">Digital marketing </w:t>
      </w:r>
      <w:r>
        <w:rPr>
          <w:rFonts w:asciiTheme="minorHAnsi" w:hAnsiTheme="minorHAnsi" w:cstheme="minorHAnsi"/>
          <w:sz w:val="28"/>
          <w:szCs w:val="28"/>
        </w:rPr>
        <w:t xml:space="preserve">has </w:t>
      </w:r>
      <w:r w:rsidRPr="00396499">
        <w:rPr>
          <w:rFonts w:asciiTheme="minorHAnsi" w:hAnsiTheme="minorHAnsi" w:cstheme="minorHAnsi"/>
          <w:sz w:val="28"/>
          <w:szCs w:val="28"/>
        </w:rPr>
        <w:t>rapidly grow</w:t>
      </w:r>
      <w:r>
        <w:rPr>
          <w:rFonts w:asciiTheme="minorHAnsi" w:hAnsiTheme="minorHAnsi" w:cstheme="minorHAnsi"/>
          <w:sz w:val="28"/>
          <w:szCs w:val="28"/>
        </w:rPr>
        <w:t>n over the years and has</w:t>
      </w:r>
      <w:r w:rsidRPr="00396499">
        <w:rPr>
          <w:rFonts w:asciiTheme="minorHAnsi" w:hAnsiTheme="minorHAnsi" w:cstheme="minorHAnsi"/>
          <w:sz w:val="28"/>
          <w:szCs w:val="28"/>
        </w:rPr>
        <w:t xml:space="preserve"> revolutioni</w:t>
      </w:r>
      <w:r>
        <w:rPr>
          <w:rFonts w:asciiTheme="minorHAnsi" w:hAnsiTheme="minorHAnsi" w:cstheme="minorHAnsi"/>
          <w:sz w:val="28"/>
          <w:szCs w:val="28"/>
        </w:rPr>
        <w:t>s</w:t>
      </w:r>
      <w:r w:rsidRPr="00396499">
        <w:rPr>
          <w:rFonts w:asciiTheme="minorHAnsi" w:hAnsiTheme="minorHAnsi" w:cstheme="minorHAnsi"/>
          <w:sz w:val="28"/>
          <w:szCs w:val="28"/>
        </w:rPr>
        <w:t xml:space="preserve">ed the way </w:t>
      </w:r>
      <w:r>
        <w:rPr>
          <w:rFonts w:asciiTheme="minorHAnsi" w:hAnsiTheme="minorHAnsi" w:cstheme="minorHAnsi"/>
          <w:sz w:val="28"/>
          <w:szCs w:val="28"/>
        </w:rPr>
        <w:t>companies</w:t>
      </w:r>
      <w:r w:rsidRPr="00396499">
        <w:rPr>
          <w:rFonts w:asciiTheme="minorHAnsi" w:hAnsiTheme="minorHAnsi" w:cstheme="minorHAnsi"/>
          <w:sz w:val="28"/>
          <w:szCs w:val="28"/>
        </w:rPr>
        <w:t xml:space="preserve"> promote their </w:t>
      </w:r>
      <w:r>
        <w:rPr>
          <w:rFonts w:asciiTheme="minorHAnsi" w:hAnsiTheme="minorHAnsi" w:cstheme="minorHAnsi"/>
          <w:sz w:val="28"/>
          <w:szCs w:val="28"/>
        </w:rPr>
        <w:t xml:space="preserve">brand, </w:t>
      </w:r>
      <w:r w:rsidR="00023AC4" w:rsidRPr="00396499">
        <w:rPr>
          <w:rFonts w:asciiTheme="minorHAnsi" w:hAnsiTheme="minorHAnsi" w:cstheme="minorHAnsi"/>
          <w:sz w:val="28"/>
          <w:szCs w:val="28"/>
        </w:rPr>
        <w:t>products,</w:t>
      </w:r>
      <w:r w:rsidRPr="00396499">
        <w:rPr>
          <w:rFonts w:asciiTheme="minorHAnsi" w:hAnsiTheme="minorHAnsi" w:cstheme="minorHAnsi"/>
          <w:sz w:val="28"/>
          <w:szCs w:val="28"/>
        </w:rPr>
        <w:t xml:space="preserve"> and services. </w:t>
      </w:r>
      <w:r>
        <w:rPr>
          <w:rFonts w:asciiTheme="minorHAnsi" w:hAnsiTheme="minorHAnsi" w:cstheme="minorHAnsi"/>
          <w:sz w:val="28"/>
          <w:szCs w:val="28"/>
        </w:rPr>
        <w:t>I</w:t>
      </w:r>
      <w:r w:rsidRPr="00396499">
        <w:rPr>
          <w:rFonts w:asciiTheme="minorHAnsi" w:hAnsiTheme="minorHAnsi" w:cstheme="minorHAnsi"/>
          <w:sz w:val="28"/>
          <w:szCs w:val="28"/>
        </w:rPr>
        <w:t>nvolv</w:t>
      </w:r>
      <w:r>
        <w:rPr>
          <w:rFonts w:asciiTheme="minorHAnsi" w:hAnsiTheme="minorHAnsi" w:cstheme="minorHAnsi"/>
          <w:sz w:val="28"/>
          <w:szCs w:val="28"/>
        </w:rPr>
        <w:t>ing</w:t>
      </w:r>
      <w:r w:rsidRPr="00396499">
        <w:rPr>
          <w:rFonts w:asciiTheme="minorHAnsi" w:hAnsiTheme="minorHAnsi" w:cstheme="minorHAnsi"/>
          <w:sz w:val="28"/>
          <w:szCs w:val="28"/>
        </w:rPr>
        <w:t xml:space="preserve"> the use of electronic media to reach</w:t>
      </w:r>
      <w:r>
        <w:rPr>
          <w:rFonts w:asciiTheme="minorHAnsi" w:hAnsiTheme="minorHAnsi" w:cstheme="minorHAnsi"/>
          <w:sz w:val="28"/>
          <w:szCs w:val="28"/>
        </w:rPr>
        <w:t xml:space="preserve"> their</w:t>
      </w:r>
      <w:r w:rsidRPr="00396499">
        <w:rPr>
          <w:rFonts w:asciiTheme="minorHAnsi" w:hAnsiTheme="minorHAnsi" w:cstheme="minorHAnsi"/>
          <w:sz w:val="28"/>
          <w:szCs w:val="28"/>
        </w:rPr>
        <w:t xml:space="preserve"> customers and promote </w:t>
      </w:r>
      <w:r>
        <w:rPr>
          <w:rFonts w:asciiTheme="minorHAnsi" w:hAnsiTheme="minorHAnsi" w:cstheme="minorHAnsi"/>
          <w:sz w:val="28"/>
          <w:szCs w:val="28"/>
        </w:rPr>
        <w:t xml:space="preserve">new and existing </w:t>
      </w:r>
      <w:r w:rsidRPr="00396499">
        <w:rPr>
          <w:rFonts w:asciiTheme="minorHAnsi" w:hAnsiTheme="minorHAnsi" w:cstheme="minorHAnsi"/>
          <w:sz w:val="28"/>
          <w:szCs w:val="28"/>
        </w:rPr>
        <w:t>products. </w:t>
      </w:r>
    </w:p>
    <w:p w14:paraId="7912C2CB" w14:textId="77777777" w:rsidR="00396499" w:rsidRDefault="00396499" w:rsidP="00396499">
      <w:pPr>
        <w:pStyle w:val="NormalWeb"/>
        <w:spacing w:before="0" w:beforeAutospacing="0" w:after="0" w:afterAutospacing="0"/>
        <w:jc w:val="both"/>
        <w:rPr>
          <w:rFonts w:asciiTheme="minorHAnsi" w:hAnsiTheme="minorHAnsi" w:cstheme="minorHAnsi"/>
          <w:sz w:val="28"/>
          <w:szCs w:val="28"/>
        </w:rPr>
      </w:pPr>
    </w:p>
    <w:p w14:paraId="0F7D731B" w14:textId="3DA38EF8" w:rsidR="00396499" w:rsidRDefault="00396499" w:rsidP="00396499">
      <w:pPr>
        <w:pStyle w:val="NormalWeb"/>
        <w:spacing w:before="0" w:beforeAutospacing="0" w:after="0" w:afterAutospacing="0"/>
        <w:jc w:val="both"/>
        <w:rPr>
          <w:rFonts w:asciiTheme="minorHAnsi" w:hAnsiTheme="minorHAnsi" w:cstheme="minorHAnsi"/>
          <w:sz w:val="28"/>
          <w:szCs w:val="28"/>
        </w:rPr>
      </w:pPr>
      <w:r>
        <w:rPr>
          <w:rFonts w:asciiTheme="minorHAnsi" w:hAnsiTheme="minorHAnsi" w:cstheme="minorHAnsi"/>
          <w:sz w:val="28"/>
          <w:szCs w:val="28"/>
        </w:rPr>
        <w:t>Digital marketing has become increasingly important in recent years particularly through lockdown as people were at home and online more than ever before. Companies are ab</w:t>
      </w:r>
      <w:r w:rsidR="0029580A">
        <w:rPr>
          <w:rFonts w:asciiTheme="minorHAnsi" w:hAnsiTheme="minorHAnsi" w:cstheme="minorHAnsi"/>
          <w:sz w:val="28"/>
          <w:szCs w:val="28"/>
        </w:rPr>
        <w:t>l</w:t>
      </w:r>
      <w:r>
        <w:rPr>
          <w:rFonts w:asciiTheme="minorHAnsi" w:hAnsiTheme="minorHAnsi" w:cstheme="minorHAnsi"/>
          <w:sz w:val="28"/>
          <w:szCs w:val="28"/>
        </w:rPr>
        <w:t xml:space="preserve">e to reach a far wide target audience and pint point specific demographics more effectively than what ever could have </w:t>
      </w:r>
      <w:proofErr w:type="gramStart"/>
      <w:r>
        <w:rPr>
          <w:rFonts w:asciiTheme="minorHAnsi" w:hAnsiTheme="minorHAnsi" w:cstheme="minorHAnsi"/>
          <w:sz w:val="28"/>
          <w:szCs w:val="28"/>
        </w:rPr>
        <w:t>been achieved</w:t>
      </w:r>
      <w:proofErr w:type="gramEnd"/>
      <w:r>
        <w:rPr>
          <w:rFonts w:asciiTheme="minorHAnsi" w:hAnsiTheme="minorHAnsi" w:cstheme="minorHAnsi"/>
          <w:sz w:val="28"/>
          <w:szCs w:val="28"/>
        </w:rPr>
        <w:t xml:space="preserve"> through TV advertising making it the most cost-effective form of marketing which is an appealing option for businesses regardless of their size or budget.  Digital marketers are able to capture in real-time the </w:t>
      </w:r>
      <w:r w:rsidR="00414998">
        <w:rPr>
          <w:rFonts w:asciiTheme="minorHAnsi" w:hAnsiTheme="minorHAnsi" w:cstheme="minorHAnsi"/>
          <w:sz w:val="28"/>
          <w:szCs w:val="28"/>
        </w:rPr>
        <w:t xml:space="preserve">effectiveness of marking campaigns as soon as social media post </w:t>
      </w:r>
      <w:proofErr w:type="gramStart"/>
      <w:r w:rsidR="00414998">
        <w:rPr>
          <w:rFonts w:asciiTheme="minorHAnsi" w:hAnsiTheme="minorHAnsi" w:cstheme="minorHAnsi"/>
          <w:sz w:val="28"/>
          <w:szCs w:val="28"/>
        </w:rPr>
        <w:t>is uploaded</w:t>
      </w:r>
      <w:proofErr w:type="gramEnd"/>
      <w:r w:rsidR="00414998">
        <w:rPr>
          <w:rFonts w:asciiTheme="minorHAnsi" w:hAnsiTheme="minorHAnsi" w:cstheme="minorHAnsi"/>
          <w:sz w:val="28"/>
          <w:szCs w:val="28"/>
        </w:rPr>
        <w:t xml:space="preserve">. </w:t>
      </w:r>
    </w:p>
    <w:p w14:paraId="50A28C4F" w14:textId="77777777" w:rsidR="00396499" w:rsidRDefault="00396499" w:rsidP="00396499">
      <w:pPr>
        <w:pStyle w:val="NormalWeb"/>
        <w:spacing w:before="0" w:beforeAutospacing="0" w:after="0" w:afterAutospacing="0"/>
        <w:jc w:val="both"/>
        <w:rPr>
          <w:rFonts w:asciiTheme="minorHAnsi" w:hAnsiTheme="minorHAnsi" w:cstheme="minorHAnsi"/>
          <w:sz w:val="28"/>
          <w:szCs w:val="28"/>
        </w:rPr>
      </w:pPr>
    </w:p>
    <w:p w14:paraId="43A9D370" w14:textId="53DFC399" w:rsidR="00396499" w:rsidRPr="00396499" w:rsidRDefault="00396499" w:rsidP="00396499">
      <w:pPr>
        <w:pStyle w:val="NormalWeb"/>
        <w:spacing w:before="0" w:beforeAutospacing="0" w:after="0" w:afterAutospacing="0"/>
        <w:jc w:val="both"/>
        <w:rPr>
          <w:rFonts w:asciiTheme="minorHAnsi" w:hAnsiTheme="minorHAnsi" w:cstheme="minorHAnsi"/>
          <w:sz w:val="28"/>
          <w:szCs w:val="28"/>
        </w:rPr>
      </w:pPr>
      <w:r w:rsidRPr="00396499">
        <w:rPr>
          <w:rFonts w:asciiTheme="minorHAnsi" w:hAnsiTheme="minorHAnsi" w:cstheme="minorHAnsi"/>
          <w:sz w:val="28"/>
          <w:szCs w:val="28"/>
        </w:rPr>
        <w:t> </w:t>
      </w:r>
      <w:r w:rsidR="0029580A">
        <w:rPr>
          <w:rFonts w:asciiTheme="minorHAnsi" w:hAnsiTheme="minorHAnsi" w:cstheme="minorHAnsi"/>
          <w:sz w:val="28"/>
          <w:szCs w:val="28"/>
        </w:rPr>
        <w:t xml:space="preserve">Once a social media post </w:t>
      </w:r>
      <w:proofErr w:type="gramStart"/>
      <w:r w:rsidR="0029580A">
        <w:rPr>
          <w:rFonts w:asciiTheme="minorHAnsi" w:hAnsiTheme="minorHAnsi" w:cstheme="minorHAnsi"/>
          <w:sz w:val="28"/>
          <w:szCs w:val="28"/>
        </w:rPr>
        <w:t>is uploaded</w:t>
      </w:r>
      <w:proofErr w:type="gramEnd"/>
      <w:r w:rsidR="0029580A">
        <w:rPr>
          <w:rFonts w:asciiTheme="minorHAnsi" w:hAnsiTheme="minorHAnsi" w:cstheme="minorHAnsi"/>
          <w:sz w:val="28"/>
          <w:szCs w:val="28"/>
        </w:rPr>
        <w:t xml:space="preserve">, digital marketers can then monitor the feedback from the post and in turn advise if the business needs to change their strategy if they need to improve their results. Being able to track their customer’s behaviour and preferences, business can tailor their marketing posts to specific audiences. For example, if a post </w:t>
      </w:r>
      <w:proofErr w:type="gramStart"/>
      <w:r w:rsidR="0029580A">
        <w:rPr>
          <w:rFonts w:asciiTheme="minorHAnsi" w:hAnsiTheme="minorHAnsi" w:cstheme="minorHAnsi"/>
          <w:sz w:val="28"/>
          <w:szCs w:val="28"/>
        </w:rPr>
        <w:t>is uploaded</w:t>
      </w:r>
      <w:proofErr w:type="gramEnd"/>
      <w:r w:rsidR="0029580A">
        <w:rPr>
          <w:rFonts w:asciiTheme="minorHAnsi" w:hAnsiTheme="minorHAnsi" w:cstheme="minorHAnsi"/>
          <w:sz w:val="28"/>
          <w:szCs w:val="28"/>
        </w:rPr>
        <w:t xml:space="preserve"> late in the evening, would it capture more of a target audience as opposed to if the post </w:t>
      </w:r>
      <w:r w:rsidR="00023AC4">
        <w:rPr>
          <w:rFonts w:asciiTheme="minorHAnsi" w:hAnsiTheme="minorHAnsi" w:cstheme="minorHAnsi"/>
          <w:sz w:val="28"/>
          <w:szCs w:val="28"/>
        </w:rPr>
        <w:t>were</w:t>
      </w:r>
      <w:r w:rsidR="0029580A">
        <w:rPr>
          <w:rFonts w:asciiTheme="minorHAnsi" w:hAnsiTheme="minorHAnsi" w:cstheme="minorHAnsi"/>
          <w:sz w:val="28"/>
          <w:szCs w:val="28"/>
        </w:rPr>
        <w:t xml:space="preserve"> submitted earlier in the day after the work/school commute? </w:t>
      </w:r>
    </w:p>
    <w:p w14:paraId="2E475F3F" w14:textId="77777777" w:rsidR="0029580A" w:rsidRDefault="0029580A" w:rsidP="00396499">
      <w:pPr>
        <w:pStyle w:val="NormalWeb"/>
        <w:spacing w:before="0" w:beforeAutospacing="0" w:after="0" w:afterAutospacing="0"/>
        <w:jc w:val="both"/>
        <w:rPr>
          <w:rFonts w:asciiTheme="minorHAnsi" w:hAnsiTheme="minorHAnsi" w:cstheme="minorHAnsi"/>
          <w:sz w:val="28"/>
          <w:szCs w:val="28"/>
        </w:rPr>
      </w:pPr>
    </w:p>
    <w:p w14:paraId="6ACBD634" w14:textId="083360CE" w:rsidR="009103E5" w:rsidRDefault="00396499" w:rsidP="00396499">
      <w:pPr>
        <w:pStyle w:val="NormalWeb"/>
        <w:spacing w:before="0" w:beforeAutospacing="0" w:after="0" w:afterAutospacing="0"/>
        <w:jc w:val="both"/>
        <w:rPr>
          <w:rFonts w:asciiTheme="minorHAnsi" w:hAnsiTheme="minorHAnsi" w:cstheme="minorHAnsi"/>
          <w:sz w:val="28"/>
          <w:szCs w:val="28"/>
        </w:rPr>
      </w:pPr>
      <w:r w:rsidRPr="00396499">
        <w:rPr>
          <w:rFonts w:asciiTheme="minorHAnsi" w:hAnsiTheme="minorHAnsi" w:cstheme="minorHAnsi"/>
          <w:sz w:val="28"/>
          <w:szCs w:val="28"/>
        </w:rPr>
        <w:t>In conclusion</w:t>
      </w:r>
      <w:r w:rsidR="0029580A">
        <w:rPr>
          <w:rFonts w:asciiTheme="minorHAnsi" w:hAnsiTheme="minorHAnsi" w:cstheme="minorHAnsi"/>
          <w:sz w:val="28"/>
          <w:szCs w:val="28"/>
        </w:rPr>
        <w:t xml:space="preserve"> then</w:t>
      </w:r>
      <w:r w:rsidRPr="00396499">
        <w:rPr>
          <w:rFonts w:asciiTheme="minorHAnsi" w:hAnsiTheme="minorHAnsi" w:cstheme="minorHAnsi"/>
          <w:sz w:val="28"/>
          <w:szCs w:val="28"/>
        </w:rPr>
        <w:t xml:space="preserve">, </w:t>
      </w:r>
      <w:r w:rsidR="0029580A">
        <w:rPr>
          <w:rFonts w:asciiTheme="minorHAnsi" w:hAnsiTheme="minorHAnsi" w:cstheme="minorHAnsi"/>
          <w:sz w:val="28"/>
          <w:szCs w:val="28"/>
        </w:rPr>
        <w:t xml:space="preserve">it can be agreed that </w:t>
      </w:r>
      <w:r w:rsidRPr="00396499">
        <w:rPr>
          <w:rFonts w:asciiTheme="minorHAnsi" w:hAnsiTheme="minorHAnsi" w:cstheme="minorHAnsi"/>
          <w:sz w:val="28"/>
          <w:szCs w:val="28"/>
        </w:rPr>
        <w:t xml:space="preserve">digital marketing is </w:t>
      </w:r>
      <w:proofErr w:type="gramStart"/>
      <w:r w:rsidRPr="00396499">
        <w:rPr>
          <w:rFonts w:asciiTheme="minorHAnsi" w:hAnsiTheme="minorHAnsi" w:cstheme="minorHAnsi"/>
          <w:sz w:val="28"/>
          <w:szCs w:val="28"/>
        </w:rPr>
        <w:t xml:space="preserve">a </w:t>
      </w:r>
      <w:r w:rsidR="0029580A">
        <w:rPr>
          <w:rFonts w:asciiTheme="minorHAnsi" w:hAnsiTheme="minorHAnsi" w:cstheme="minorHAnsi"/>
          <w:sz w:val="28"/>
          <w:szCs w:val="28"/>
        </w:rPr>
        <w:t xml:space="preserve">very </w:t>
      </w:r>
      <w:r w:rsidRPr="00396499">
        <w:rPr>
          <w:rFonts w:asciiTheme="minorHAnsi" w:hAnsiTheme="minorHAnsi" w:cstheme="minorHAnsi"/>
          <w:sz w:val="28"/>
          <w:szCs w:val="28"/>
        </w:rPr>
        <w:t>powerful</w:t>
      </w:r>
      <w:proofErr w:type="gramEnd"/>
      <w:r w:rsidRPr="00396499">
        <w:rPr>
          <w:rFonts w:asciiTheme="minorHAnsi" w:hAnsiTheme="minorHAnsi" w:cstheme="minorHAnsi"/>
          <w:sz w:val="28"/>
          <w:szCs w:val="28"/>
        </w:rPr>
        <w:t xml:space="preserve"> tool that can </w:t>
      </w:r>
      <w:r w:rsidR="0029580A">
        <w:rPr>
          <w:rFonts w:asciiTheme="minorHAnsi" w:hAnsiTheme="minorHAnsi" w:cstheme="minorHAnsi"/>
          <w:sz w:val="28"/>
          <w:szCs w:val="28"/>
        </w:rPr>
        <w:t xml:space="preserve">assist </w:t>
      </w:r>
      <w:r w:rsidRPr="00396499">
        <w:rPr>
          <w:rFonts w:asciiTheme="minorHAnsi" w:hAnsiTheme="minorHAnsi" w:cstheme="minorHAnsi"/>
          <w:sz w:val="28"/>
          <w:szCs w:val="28"/>
        </w:rPr>
        <w:t xml:space="preserve">businesses </w:t>
      </w:r>
      <w:r w:rsidR="0029580A">
        <w:rPr>
          <w:rFonts w:asciiTheme="minorHAnsi" w:hAnsiTheme="minorHAnsi" w:cstheme="minorHAnsi"/>
          <w:sz w:val="28"/>
          <w:szCs w:val="28"/>
        </w:rPr>
        <w:t xml:space="preserve">to </w:t>
      </w:r>
      <w:r w:rsidRPr="00396499">
        <w:rPr>
          <w:rFonts w:asciiTheme="minorHAnsi" w:hAnsiTheme="minorHAnsi" w:cstheme="minorHAnsi"/>
          <w:sz w:val="28"/>
          <w:szCs w:val="28"/>
        </w:rPr>
        <w:t>reach new customers</w:t>
      </w:r>
      <w:r w:rsidR="0029580A">
        <w:rPr>
          <w:rFonts w:asciiTheme="minorHAnsi" w:hAnsiTheme="minorHAnsi" w:cstheme="minorHAnsi"/>
          <w:sz w:val="28"/>
          <w:szCs w:val="28"/>
        </w:rPr>
        <w:t xml:space="preserve">, retain their loyal customers </w:t>
      </w:r>
      <w:r w:rsidRPr="00396499">
        <w:rPr>
          <w:rFonts w:asciiTheme="minorHAnsi" w:hAnsiTheme="minorHAnsi" w:cstheme="minorHAnsi"/>
          <w:sz w:val="28"/>
          <w:szCs w:val="28"/>
        </w:rPr>
        <w:t xml:space="preserve"> and grow their sales. </w:t>
      </w:r>
      <w:r w:rsidR="0029580A">
        <w:rPr>
          <w:rFonts w:asciiTheme="minorHAnsi" w:hAnsiTheme="minorHAnsi" w:cstheme="minorHAnsi"/>
          <w:sz w:val="28"/>
          <w:szCs w:val="28"/>
        </w:rPr>
        <w:t>To be successful, b</w:t>
      </w:r>
      <w:r w:rsidRPr="00396499">
        <w:rPr>
          <w:rFonts w:asciiTheme="minorHAnsi" w:hAnsiTheme="minorHAnsi" w:cstheme="minorHAnsi"/>
          <w:sz w:val="28"/>
          <w:szCs w:val="28"/>
        </w:rPr>
        <w:t xml:space="preserve">usinesses </w:t>
      </w:r>
      <w:r w:rsidR="0029580A">
        <w:rPr>
          <w:rFonts w:asciiTheme="minorHAnsi" w:hAnsiTheme="minorHAnsi" w:cstheme="minorHAnsi"/>
          <w:sz w:val="28"/>
          <w:szCs w:val="28"/>
        </w:rPr>
        <w:t>must</w:t>
      </w:r>
      <w:r w:rsidRPr="00396499">
        <w:rPr>
          <w:rFonts w:asciiTheme="minorHAnsi" w:hAnsiTheme="minorHAnsi" w:cstheme="minorHAnsi"/>
          <w:sz w:val="28"/>
          <w:szCs w:val="28"/>
        </w:rPr>
        <w:t xml:space="preserve"> stay up-to-date with the latest trends and technologies</w:t>
      </w:r>
      <w:r w:rsidR="0029580A">
        <w:rPr>
          <w:rFonts w:asciiTheme="minorHAnsi" w:hAnsiTheme="minorHAnsi" w:cstheme="minorHAnsi"/>
          <w:sz w:val="28"/>
          <w:szCs w:val="28"/>
        </w:rPr>
        <w:t xml:space="preserve"> so that they can stay competitive and achieve </w:t>
      </w:r>
      <w:r w:rsidR="009103E5">
        <w:rPr>
          <w:rFonts w:asciiTheme="minorHAnsi" w:hAnsiTheme="minorHAnsi" w:cstheme="minorHAnsi"/>
          <w:sz w:val="28"/>
          <w:szCs w:val="28"/>
        </w:rPr>
        <w:t xml:space="preserve">their goals effectively. </w:t>
      </w:r>
    </w:p>
    <w:p w14:paraId="3D729547" w14:textId="77777777" w:rsidR="00814330" w:rsidRDefault="00814330" w:rsidP="006F6797">
      <w:pPr>
        <w:jc w:val="both"/>
        <w:rPr>
          <w:rFonts w:asciiTheme="minorHAnsi" w:hAnsiTheme="minorHAnsi" w:cstheme="minorHAnsi"/>
          <w:sz w:val="28"/>
          <w:szCs w:val="28"/>
        </w:rPr>
      </w:pPr>
    </w:p>
    <w:p w14:paraId="715E9C95" w14:textId="77777777" w:rsidR="00814330" w:rsidRDefault="00814330" w:rsidP="006F6797">
      <w:pPr>
        <w:jc w:val="both"/>
        <w:rPr>
          <w:rFonts w:asciiTheme="minorHAnsi" w:hAnsiTheme="minorHAnsi" w:cstheme="minorHAnsi"/>
          <w:sz w:val="28"/>
          <w:szCs w:val="28"/>
        </w:rPr>
      </w:pPr>
    </w:p>
    <w:p w14:paraId="5D01F084" w14:textId="77777777" w:rsidR="00EA4676" w:rsidRDefault="00EA4676" w:rsidP="006F6797">
      <w:pPr>
        <w:jc w:val="both"/>
        <w:rPr>
          <w:rFonts w:asciiTheme="minorHAnsi" w:hAnsiTheme="minorHAnsi" w:cstheme="minorHAnsi"/>
          <w:sz w:val="28"/>
          <w:szCs w:val="28"/>
        </w:rPr>
      </w:pPr>
    </w:p>
    <w:p w14:paraId="5FFEAAF8" w14:textId="77777777" w:rsidR="005A50DF" w:rsidRDefault="005A50DF" w:rsidP="006F6797">
      <w:pPr>
        <w:jc w:val="both"/>
        <w:rPr>
          <w:rFonts w:asciiTheme="minorHAnsi" w:hAnsiTheme="minorHAnsi" w:cstheme="minorHAnsi"/>
          <w:sz w:val="28"/>
          <w:szCs w:val="28"/>
        </w:rPr>
      </w:pPr>
    </w:p>
    <w:p w14:paraId="43901A33" w14:textId="0D0DEE9E" w:rsidR="00814330" w:rsidRPr="00814330" w:rsidRDefault="00814330" w:rsidP="006F6797">
      <w:pPr>
        <w:jc w:val="both"/>
        <w:rPr>
          <w:b/>
          <w:bCs/>
          <w:u w:val="single"/>
        </w:rPr>
      </w:pPr>
      <w:r w:rsidRPr="00814330">
        <w:rPr>
          <w:rFonts w:asciiTheme="minorHAnsi" w:hAnsiTheme="minorHAnsi" w:cstheme="minorHAnsi"/>
          <w:b/>
          <w:bCs/>
          <w:sz w:val="28"/>
          <w:szCs w:val="28"/>
          <w:u w:val="single"/>
        </w:rPr>
        <w:t>References</w:t>
      </w:r>
    </w:p>
    <w:p w14:paraId="50B40209" w14:textId="77777777" w:rsidR="00814330" w:rsidRDefault="00814330" w:rsidP="006F6797">
      <w:pPr>
        <w:jc w:val="both"/>
      </w:pPr>
    </w:p>
    <w:p w14:paraId="23F75C41" w14:textId="77777777" w:rsidR="00253E89" w:rsidRDefault="00253E89" w:rsidP="00253E89">
      <w:pPr>
        <w:jc w:val="both"/>
        <w:rPr>
          <w:rFonts w:asciiTheme="minorHAnsi" w:hAnsiTheme="minorHAnsi" w:cstheme="minorHAnsi"/>
          <w:sz w:val="24"/>
          <w:szCs w:val="24"/>
          <w:shd w:val="clear" w:color="auto" w:fill="FFFFFF"/>
        </w:rPr>
      </w:pPr>
      <w:r w:rsidRPr="009C59E8">
        <w:rPr>
          <w:rFonts w:asciiTheme="minorHAnsi" w:hAnsiTheme="minorHAnsi" w:cstheme="minorHAnsi"/>
          <w:sz w:val="24"/>
          <w:szCs w:val="24"/>
          <w:shd w:val="clear" w:color="auto" w:fill="FFFFFF"/>
        </w:rPr>
        <w:t>Adam, S., Mulye, R., Deans, K.R. and Palihawadana, D., 2002. E‐marketing in perspective: a three country comparison of business use of the internet. </w:t>
      </w:r>
      <w:r w:rsidRPr="009C59E8">
        <w:rPr>
          <w:rFonts w:asciiTheme="minorHAnsi" w:hAnsiTheme="minorHAnsi" w:cstheme="minorHAnsi"/>
          <w:i/>
          <w:iCs/>
          <w:sz w:val="24"/>
          <w:szCs w:val="24"/>
          <w:shd w:val="clear" w:color="auto" w:fill="FFFFFF"/>
        </w:rPr>
        <w:t>Marketing Intelligence &amp; Planning</w:t>
      </w:r>
      <w:r w:rsidRPr="009C59E8">
        <w:rPr>
          <w:rFonts w:asciiTheme="minorHAnsi" w:hAnsiTheme="minorHAnsi" w:cstheme="minorHAnsi"/>
          <w:sz w:val="24"/>
          <w:szCs w:val="24"/>
          <w:shd w:val="clear" w:color="auto" w:fill="FFFFFF"/>
        </w:rPr>
        <w:t>, </w:t>
      </w:r>
      <w:r w:rsidRPr="009C59E8">
        <w:rPr>
          <w:rFonts w:asciiTheme="minorHAnsi" w:hAnsiTheme="minorHAnsi" w:cstheme="minorHAnsi"/>
          <w:i/>
          <w:iCs/>
          <w:sz w:val="24"/>
          <w:szCs w:val="24"/>
          <w:shd w:val="clear" w:color="auto" w:fill="FFFFFF"/>
        </w:rPr>
        <w:t>20</w:t>
      </w:r>
      <w:r w:rsidRPr="009C59E8">
        <w:rPr>
          <w:rFonts w:asciiTheme="minorHAnsi" w:hAnsiTheme="minorHAnsi" w:cstheme="minorHAnsi"/>
          <w:sz w:val="24"/>
          <w:szCs w:val="24"/>
          <w:shd w:val="clear" w:color="auto" w:fill="FFFFFF"/>
        </w:rPr>
        <w:t>(4), pp.243-251.</w:t>
      </w:r>
    </w:p>
    <w:p w14:paraId="070E08CA" w14:textId="77777777" w:rsidR="009C59E8" w:rsidRDefault="009C59E8" w:rsidP="00253E89">
      <w:pPr>
        <w:jc w:val="both"/>
        <w:rPr>
          <w:rFonts w:asciiTheme="minorHAnsi" w:hAnsiTheme="minorHAnsi" w:cstheme="minorHAnsi"/>
          <w:sz w:val="24"/>
          <w:szCs w:val="24"/>
          <w:shd w:val="clear" w:color="auto" w:fill="FFFFFF"/>
        </w:rPr>
      </w:pPr>
    </w:p>
    <w:p w14:paraId="67767395" w14:textId="77777777" w:rsidR="009C59E8" w:rsidRDefault="009C59E8" w:rsidP="00253E89">
      <w:pPr>
        <w:jc w:val="both"/>
        <w:rPr>
          <w:rFonts w:asciiTheme="minorHAnsi" w:hAnsiTheme="minorHAnsi" w:cstheme="minorHAnsi"/>
          <w:sz w:val="24"/>
          <w:szCs w:val="24"/>
          <w:shd w:val="clear" w:color="auto" w:fill="FFFFFF"/>
        </w:rPr>
      </w:pPr>
    </w:p>
    <w:p w14:paraId="2CED4FFD" w14:textId="5E4E603A" w:rsidR="009C59E8" w:rsidRPr="009C59E8" w:rsidRDefault="009C59E8" w:rsidP="00253E89">
      <w:pPr>
        <w:jc w:val="both"/>
        <w:rPr>
          <w:rFonts w:asciiTheme="minorHAnsi" w:hAnsiTheme="minorHAnsi" w:cstheme="minorHAnsi"/>
          <w:sz w:val="24"/>
          <w:szCs w:val="24"/>
          <w:shd w:val="clear" w:color="auto" w:fill="FFFFFF"/>
        </w:rPr>
      </w:pPr>
      <w:r w:rsidRPr="009C59E8">
        <w:rPr>
          <w:rFonts w:asciiTheme="minorHAnsi" w:hAnsiTheme="minorHAnsi" w:cstheme="minorHAnsi"/>
          <w:sz w:val="24"/>
          <w:szCs w:val="24"/>
          <w:shd w:val="clear" w:color="auto" w:fill="FFFFFF"/>
        </w:rPr>
        <w:t>Armstrong, G., Adam, S., Denize, S. and Kotler, P., 2014. </w:t>
      </w:r>
      <w:r w:rsidRPr="009C59E8">
        <w:rPr>
          <w:rFonts w:asciiTheme="minorHAnsi" w:hAnsiTheme="minorHAnsi" w:cstheme="minorHAnsi"/>
          <w:i/>
          <w:iCs/>
          <w:sz w:val="24"/>
          <w:szCs w:val="24"/>
          <w:shd w:val="clear" w:color="auto" w:fill="FFFFFF"/>
        </w:rPr>
        <w:t>Principles of marketing</w:t>
      </w:r>
      <w:r w:rsidRPr="009C59E8">
        <w:rPr>
          <w:rFonts w:asciiTheme="minorHAnsi" w:hAnsiTheme="minorHAnsi" w:cstheme="minorHAnsi"/>
          <w:sz w:val="24"/>
          <w:szCs w:val="24"/>
          <w:shd w:val="clear" w:color="auto" w:fill="FFFFFF"/>
        </w:rPr>
        <w:t>. Pearson Australia.</w:t>
      </w:r>
    </w:p>
    <w:p w14:paraId="4E559D6B" w14:textId="77777777" w:rsidR="00814330" w:rsidRPr="009C59E8" w:rsidRDefault="00814330" w:rsidP="006F6797">
      <w:pPr>
        <w:jc w:val="both"/>
        <w:rPr>
          <w:rFonts w:asciiTheme="minorHAnsi" w:hAnsiTheme="minorHAnsi" w:cstheme="minorHAnsi"/>
          <w:sz w:val="24"/>
          <w:szCs w:val="24"/>
        </w:rPr>
      </w:pPr>
    </w:p>
    <w:p w14:paraId="16A9DE6C" w14:textId="77777777" w:rsidR="00814330" w:rsidRPr="009C59E8" w:rsidRDefault="00814330" w:rsidP="006F6797">
      <w:pPr>
        <w:jc w:val="both"/>
        <w:rPr>
          <w:rFonts w:asciiTheme="minorHAnsi" w:hAnsiTheme="minorHAnsi" w:cstheme="minorHAnsi"/>
          <w:sz w:val="24"/>
          <w:szCs w:val="24"/>
        </w:rPr>
      </w:pPr>
    </w:p>
    <w:p w14:paraId="05FB0AD3" w14:textId="25615F15" w:rsidR="00253E89" w:rsidRPr="009C59E8" w:rsidRDefault="00253E89" w:rsidP="006F6797">
      <w:pPr>
        <w:jc w:val="both"/>
        <w:rPr>
          <w:rFonts w:asciiTheme="minorHAnsi" w:hAnsiTheme="minorHAnsi" w:cstheme="minorHAnsi"/>
          <w:sz w:val="24"/>
          <w:szCs w:val="24"/>
        </w:rPr>
      </w:pPr>
      <w:r w:rsidRPr="009C59E8">
        <w:rPr>
          <w:rFonts w:asciiTheme="minorHAnsi" w:hAnsiTheme="minorHAnsi" w:cstheme="minorHAnsi"/>
          <w:sz w:val="24"/>
          <w:szCs w:val="24"/>
          <w:shd w:val="clear" w:color="auto" w:fill="FFFFFF"/>
        </w:rPr>
        <w:t>Baines, P. and Fill, C., 2014. </w:t>
      </w:r>
      <w:r w:rsidRPr="009C59E8">
        <w:rPr>
          <w:rFonts w:asciiTheme="minorHAnsi" w:hAnsiTheme="minorHAnsi" w:cstheme="minorHAnsi"/>
          <w:i/>
          <w:iCs/>
          <w:sz w:val="24"/>
          <w:szCs w:val="24"/>
          <w:shd w:val="clear" w:color="auto" w:fill="FFFFFF"/>
        </w:rPr>
        <w:t>MARKETING 3E P</w:t>
      </w:r>
      <w:r w:rsidRPr="009C59E8">
        <w:rPr>
          <w:rFonts w:asciiTheme="minorHAnsi" w:hAnsiTheme="minorHAnsi" w:cstheme="minorHAnsi"/>
          <w:sz w:val="24"/>
          <w:szCs w:val="24"/>
          <w:shd w:val="clear" w:color="auto" w:fill="FFFFFF"/>
        </w:rPr>
        <w:t>. Oxford University Press, USA.</w:t>
      </w:r>
    </w:p>
    <w:p w14:paraId="0BB4F499" w14:textId="77777777" w:rsidR="00253E89" w:rsidRDefault="00253E89" w:rsidP="006F6797">
      <w:pPr>
        <w:jc w:val="both"/>
        <w:rPr>
          <w:rFonts w:asciiTheme="minorHAnsi" w:hAnsiTheme="minorHAnsi" w:cstheme="minorHAnsi"/>
          <w:sz w:val="24"/>
          <w:szCs w:val="24"/>
        </w:rPr>
      </w:pPr>
    </w:p>
    <w:p w14:paraId="03BD8287" w14:textId="77777777" w:rsidR="009C59E8" w:rsidRPr="009C59E8" w:rsidRDefault="009C59E8" w:rsidP="006F6797">
      <w:pPr>
        <w:jc w:val="both"/>
        <w:rPr>
          <w:rFonts w:asciiTheme="minorHAnsi" w:hAnsiTheme="minorHAnsi" w:cstheme="minorHAnsi"/>
          <w:sz w:val="24"/>
          <w:szCs w:val="24"/>
        </w:rPr>
      </w:pPr>
    </w:p>
    <w:p w14:paraId="12A66905" w14:textId="7C67C5B2" w:rsidR="00814330" w:rsidRPr="009C59E8" w:rsidRDefault="00011266" w:rsidP="006F6797">
      <w:pPr>
        <w:jc w:val="both"/>
        <w:rPr>
          <w:rFonts w:asciiTheme="minorHAnsi" w:hAnsiTheme="minorHAnsi" w:cstheme="minorHAnsi"/>
          <w:sz w:val="24"/>
          <w:szCs w:val="24"/>
        </w:rPr>
      </w:pPr>
      <w:r w:rsidRPr="009C59E8">
        <w:rPr>
          <w:rFonts w:asciiTheme="minorHAnsi" w:hAnsiTheme="minorHAnsi" w:cstheme="minorHAnsi"/>
          <w:sz w:val="24"/>
          <w:szCs w:val="24"/>
          <w:shd w:val="clear" w:color="auto" w:fill="FFFFFF"/>
        </w:rPr>
        <w:t>Baker, M. and Hart, S., 2008. </w:t>
      </w:r>
      <w:r w:rsidRPr="009C59E8">
        <w:rPr>
          <w:rFonts w:asciiTheme="minorHAnsi" w:hAnsiTheme="minorHAnsi" w:cstheme="minorHAnsi"/>
          <w:i/>
          <w:iCs/>
          <w:sz w:val="24"/>
          <w:szCs w:val="24"/>
          <w:shd w:val="clear" w:color="auto" w:fill="FFFFFF"/>
        </w:rPr>
        <w:t>The marketing book</w:t>
      </w:r>
      <w:r w:rsidRPr="009C59E8">
        <w:rPr>
          <w:rFonts w:asciiTheme="minorHAnsi" w:hAnsiTheme="minorHAnsi" w:cstheme="minorHAnsi"/>
          <w:sz w:val="24"/>
          <w:szCs w:val="24"/>
          <w:shd w:val="clear" w:color="auto" w:fill="FFFFFF"/>
        </w:rPr>
        <w:t>. Routledge.</w:t>
      </w:r>
    </w:p>
    <w:p w14:paraId="46F7D2DF" w14:textId="77777777" w:rsidR="00814330" w:rsidRDefault="00814330" w:rsidP="006F6797">
      <w:pPr>
        <w:jc w:val="both"/>
        <w:rPr>
          <w:rFonts w:asciiTheme="minorHAnsi" w:hAnsiTheme="minorHAnsi" w:cstheme="minorHAnsi"/>
          <w:sz w:val="24"/>
          <w:szCs w:val="24"/>
        </w:rPr>
      </w:pPr>
    </w:p>
    <w:p w14:paraId="2EF41637" w14:textId="77777777" w:rsidR="009C59E8" w:rsidRPr="009C59E8" w:rsidRDefault="009C59E8" w:rsidP="006F6797">
      <w:pPr>
        <w:jc w:val="both"/>
        <w:rPr>
          <w:rFonts w:asciiTheme="minorHAnsi" w:hAnsiTheme="minorHAnsi" w:cstheme="minorHAnsi"/>
          <w:sz w:val="24"/>
          <w:szCs w:val="24"/>
        </w:rPr>
      </w:pPr>
    </w:p>
    <w:p w14:paraId="5847681B" w14:textId="788D3112" w:rsidR="00253E89" w:rsidRPr="009C59E8" w:rsidRDefault="00253E89" w:rsidP="006F6797">
      <w:pPr>
        <w:jc w:val="both"/>
        <w:rPr>
          <w:rFonts w:asciiTheme="minorHAnsi" w:hAnsiTheme="minorHAnsi" w:cstheme="minorHAnsi"/>
          <w:sz w:val="24"/>
          <w:szCs w:val="24"/>
          <w:shd w:val="clear" w:color="auto" w:fill="FFFFFF"/>
        </w:rPr>
      </w:pPr>
      <w:r w:rsidRPr="009C59E8">
        <w:rPr>
          <w:rFonts w:asciiTheme="minorHAnsi" w:hAnsiTheme="minorHAnsi" w:cstheme="minorHAnsi"/>
          <w:sz w:val="24"/>
          <w:szCs w:val="24"/>
          <w:shd w:val="clear" w:color="auto" w:fill="FFFFFF"/>
        </w:rPr>
        <w:t>Brown, D. and Hayes, N., 2008. </w:t>
      </w:r>
      <w:r w:rsidRPr="009C59E8">
        <w:rPr>
          <w:rFonts w:asciiTheme="minorHAnsi" w:hAnsiTheme="minorHAnsi" w:cstheme="minorHAnsi"/>
          <w:i/>
          <w:iCs/>
          <w:sz w:val="24"/>
          <w:szCs w:val="24"/>
          <w:shd w:val="clear" w:color="auto" w:fill="FFFFFF"/>
        </w:rPr>
        <w:t>Influencer marketing</w:t>
      </w:r>
      <w:r w:rsidRPr="009C59E8">
        <w:rPr>
          <w:rFonts w:asciiTheme="minorHAnsi" w:hAnsiTheme="minorHAnsi" w:cstheme="minorHAnsi"/>
          <w:sz w:val="24"/>
          <w:szCs w:val="24"/>
          <w:shd w:val="clear" w:color="auto" w:fill="FFFFFF"/>
        </w:rPr>
        <w:t>. Routledge.</w:t>
      </w:r>
    </w:p>
    <w:p w14:paraId="005EE025" w14:textId="77777777" w:rsidR="009C59E8" w:rsidRDefault="009C59E8" w:rsidP="006F6797">
      <w:pPr>
        <w:jc w:val="both"/>
        <w:rPr>
          <w:rFonts w:asciiTheme="minorHAnsi" w:hAnsiTheme="minorHAnsi" w:cstheme="minorHAnsi"/>
          <w:sz w:val="24"/>
          <w:szCs w:val="24"/>
          <w:shd w:val="clear" w:color="auto" w:fill="FFFFFF"/>
        </w:rPr>
      </w:pPr>
    </w:p>
    <w:p w14:paraId="0E0377E6" w14:textId="77777777" w:rsidR="009C59E8" w:rsidRPr="009C59E8" w:rsidRDefault="009C59E8" w:rsidP="006F6797">
      <w:pPr>
        <w:jc w:val="both"/>
        <w:rPr>
          <w:rFonts w:asciiTheme="minorHAnsi" w:hAnsiTheme="minorHAnsi" w:cstheme="minorHAnsi"/>
          <w:sz w:val="24"/>
          <w:szCs w:val="24"/>
          <w:shd w:val="clear" w:color="auto" w:fill="FFFFFF"/>
        </w:rPr>
      </w:pPr>
    </w:p>
    <w:p w14:paraId="0BD284D3" w14:textId="77777777" w:rsidR="009C59E8" w:rsidRPr="00DC0904" w:rsidRDefault="009C59E8" w:rsidP="009C59E8">
      <w:pPr>
        <w:jc w:val="both"/>
        <w:rPr>
          <w:rFonts w:asciiTheme="minorHAnsi" w:hAnsiTheme="minorHAnsi" w:cstheme="minorHAnsi"/>
          <w:sz w:val="24"/>
          <w:szCs w:val="24"/>
          <w:shd w:val="clear" w:color="auto" w:fill="FFFFFF"/>
        </w:rPr>
      </w:pPr>
      <w:r w:rsidRPr="00DC0904">
        <w:rPr>
          <w:rFonts w:asciiTheme="minorHAnsi" w:hAnsiTheme="minorHAnsi" w:cstheme="minorHAnsi"/>
          <w:sz w:val="24"/>
          <w:szCs w:val="24"/>
          <w:shd w:val="clear" w:color="auto" w:fill="FFFFFF"/>
        </w:rPr>
        <w:t>Campbell, C. and Farrell, J.R., 2020. More than meets the eye: The functional components underlying influencer marketing. </w:t>
      </w:r>
      <w:r w:rsidRPr="00DC0904">
        <w:rPr>
          <w:rFonts w:asciiTheme="minorHAnsi" w:hAnsiTheme="minorHAnsi" w:cstheme="minorHAnsi"/>
          <w:i/>
          <w:iCs/>
          <w:sz w:val="24"/>
          <w:szCs w:val="24"/>
          <w:shd w:val="clear" w:color="auto" w:fill="FFFFFF"/>
        </w:rPr>
        <w:t>Business horizons</w:t>
      </w:r>
      <w:r w:rsidRPr="00DC0904">
        <w:rPr>
          <w:rFonts w:asciiTheme="minorHAnsi" w:hAnsiTheme="minorHAnsi" w:cstheme="minorHAnsi"/>
          <w:sz w:val="24"/>
          <w:szCs w:val="24"/>
          <w:shd w:val="clear" w:color="auto" w:fill="FFFFFF"/>
        </w:rPr>
        <w:t>, </w:t>
      </w:r>
      <w:r w:rsidRPr="00DC0904">
        <w:rPr>
          <w:rFonts w:asciiTheme="minorHAnsi" w:hAnsiTheme="minorHAnsi" w:cstheme="minorHAnsi"/>
          <w:i/>
          <w:iCs/>
          <w:sz w:val="24"/>
          <w:szCs w:val="24"/>
          <w:shd w:val="clear" w:color="auto" w:fill="FFFFFF"/>
        </w:rPr>
        <w:t>63</w:t>
      </w:r>
      <w:r w:rsidRPr="00DC0904">
        <w:rPr>
          <w:rFonts w:asciiTheme="minorHAnsi" w:hAnsiTheme="minorHAnsi" w:cstheme="minorHAnsi"/>
          <w:sz w:val="24"/>
          <w:szCs w:val="24"/>
          <w:shd w:val="clear" w:color="auto" w:fill="FFFFFF"/>
        </w:rPr>
        <w:t>(4), pp.469-479.</w:t>
      </w:r>
    </w:p>
    <w:p w14:paraId="1CE80347" w14:textId="77777777" w:rsidR="009C59E8" w:rsidRPr="00DC0904" w:rsidRDefault="009C59E8" w:rsidP="006F6797">
      <w:pPr>
        <w:jc w:val="both"/>
        <w:rPr>
          <w:rFonts w:asciiTheme="minorHAnsi" w:hAnsiTheme="minorHAnsi" w:cstheme="minorHAnsi"/>
          <w:sz w:val="24"/>
          <w:szCs w:val="24"/>
        </w:rPr>
      </w:pPr>
    </w:p>
    <w:p w14:paraId="37A35C7F" w14:textId="192CC227" w:rsidR="00814330" w:rsidRPr="00DC0904" w:rsidRDefault="001717A2" w:rsidP="006F6797">
      <w:pPr>
        <w:jc w:val="both"/>
        <w:rPr>
          <w:rFonts w:asciiTheme="minorHAnsi" w:hAnsiTheme="minorHAnsi" w:cstheme="minorHAnsi"/>
          <w:sz w:val="24"/>
          <w:szCs w:val="24"/>
          <w:shd w:val="clear" w:color="auto" w:fill="FFFFFF"/>
        </w:rPr>
      </w:pPr>
      <w:r w:rsidRPr="00DC0904">
        <w:rPr>
          <w:rFonts w:asciiTheme="minorHAnsi" w:hAnsiTheme="minorHAnsi" w:cstheme="minorHAnsi"/>
          <w:sz w:val="24"/>
          <w:szCs w:val="24"/>
          <w:shd w:val="clear" w:color="auto" w:fill="FFFFFF"/>
        </w:rPr>
        <w:lastRenderedPageBreak/>
        <w:t>Jaswal, R., 2021. Augmented Reality's Effect on Online Cosmetics Consumer Purchasing Patterns: A Study on Virtual Artists at Sephora. </w:t>
      </w:r>
      <w:r w:rsidRPr="00DC0904">
        <w:rPr>
          <w:rFonts w:asciiTheme="minorHAnsi" w:hAnsiTheme="minorHAnsi" w:cstheme="minorHAnsi"/>
          <w:i/>
          <w:iCs/>
          <w:sz w:val="24"/>
          <w:szCs w:val="24"/>
          <w:shd w:val="clear" w:color="auto" w:fill="FFFFFF"/>
        </w:rPr>
        <w:t>Turkish Journal of Computer and Mathematics Education (TURCOMAT)</w:t>
      </w:r>
      <w:r w:rsidRPr="00DC0904">
        <w:rPr>
          <w:rFonts w:asciiTheme="minorHAnsi" w:hAnsiTheme="minorHAnsi" w:cstheme="minorHAnsi"/>
          <w:sz w:val="24"/>
          <w:szCs w:val="24"/>
          <w:shd w:val="clear" w:color="auto" w:fill="FFFFFF"/>
        </w:rPr>
        <w:t>, </w:t>
      </w:r>
      <w:r w:rsidRPr="00DC0904">
        <w:rPr>
          <w:rFonts w:asciiTheme="minorHAnsi" w:hAnsiTheme="minorHAnsi" w:cstheme="minorHAnsi"/>
          <w:i/>
          <w:iCs/>
          <w:sz w:val="24"/>
          <w:szCs w:val="24"/>
          <w:shd w:val="clear" w:color="auto" w:fill="FFFFFF"/>
        </w:rPr>
        <w:t>12</w:t>
      </w:r>
      <w:r w:rsidRPr="00DC0904">
        <w:rPr>
          <w:rFonts w:asciiTheme="minorHAnsi" w:hAnsiTheme="minorHAnsi" w:cstheme="minorHAnsi"/>
          <w:sz w:val="24"/>
          <w:szCs w:val="24"/>
          <w:shd w:val="clear" w:color="auto" w:fill="FFFFFF"/>
        </w:rPr>
        <w:t>(12), pp.730-737.</w:t>
      </w:r>
    </w:p>
    <w:p w14:paraId="71BFF278" w14:textId="77777777" w:rsidR="001717A2" w:rsidRPr="00DC0904" w:rsidRDefault="001717A2" w:rsidP="006F6797">
      <w:pPr>
        <w:jc w:val="both"/>
        <w:rPr>
          <w:rFonts w:asciiTheme="minorHAnsi" w:hAnsiTheme="minorHAnsi" w:cstheme="minorHAnsi"/>
          <w:sz w:val="24"/>
          <w:szCs w:val="24"/>
        </w:rPr>
      </w:pPr>
    </w:p>
    <w:p w14:paraId="4A36CB7A" w14:textId="77777777" w:rsidR="009C59E8" w:rsidRPr="009C59E8" w:rsidRDefault="009C59E8" w:rsidP="009C59E8">
      <w:pPr>
        <w:jc w:val="both"/>
        <w:rPr>
          <w:rFonts w:asciiTheme="minorHAnsi" w:hAnsiTheme="minorHAnsi" w:cstheme="minorHAnsi"/>
          <w:sz w:val="24"/>
          <w:szCs w:val="24"/>
          <w:shd w:val="clear" w:color="auto" w:fill="FFFFFF"/>
        </w:rPr>
      </w:pPr>
      <w:r w:rsidRPr="009C59E8">
        <w:rPr>
          <w:rFonts w:asciiTheme="minorHAnsi" w:hAnsiTheme="minorHAnsi" w:cstheme="minorHAnsi"/>
          <w:sz w:val="24"/>
          <w:szCs w:val="24"/>
          <w:shd w:val="clear" w:color="auto" w:fill="FFFFFF"/>
        </w:rPr>
        <w:t>Jin, S.V., Muqaddam, A. and Ryu, E., 2019. Instafamous and social media influencer marketing. </w:t>
      </w:r>
      <w:r w:rsidRPr="009C59E8">
        <w:rPr>
          <w:rFonts w:asciiTheme="minorHAnsi" w:hAnsiTheme="minorHAnsi" w:cstheme="minorHAnsi"/>
          <w:i/>
          <w:iCs/>
          <w:sz w:val="24"/>
          <w:szCs w:val="24"/>
          <w:shd w:val="clear" w:color="auto" w:fill="FFFFFF"/>
        </w:rPr>
        <w:t>Marketing Intelligence &amp; Planning</w:t>
      </w:r>
      <w:r w:rsidRPr="009C59E8">
        <w:rPr>
          <w:rFonts w:asciiTheme="minorHAnsi" w:hAnsiTheme="minorHAnsi" w:cstheme="minorHAnsi"/>
          <w:sz w:val="24"/>
          <w:szCs w:val="24"/>
          <w:shd w:val="clear" w:color="auto" w:fill="FFFFFF"/>
        </w:rPr>
        <w:t>, </w:t>
      </w:r>
      <w:r w:rsidRPr="009C59E8">
        <w:rPr>
          <w:rFonts w:asciiTheme="minorHAnsi" w:hAnsiTheme="minorHAnsi" w:cstheme="minorHAnsi"/>
          <w:i/>
          <w:iCs/>
          <w:sz w:val="24"/>
          <w:szCs w:val="24"/>
          <w:shd w:val="clear" w:color="auto" w:fill="FFFFFF"/>
        </w:rPr>
        <w:t>37</w:t>
      </w:r>
      <w:r w:rsidRPr="009C59E8">
        <w:rPr>
          <w:rFonts w:asciiTheme="minorHAnsi" w:hAnsiTheme="minorHAnsi" w:cstheme="minorHAnsi"/>
          <w:sz w:val="24"/>
          <w:szCs w:val="24"/>
          <w:shd w:val="clear" w:color="auto" w:fill="FFFFFF"/>
        </w:rPr>
        <w:t>(5), pp.567-579.</w:t>
      </w:r>
    </w:p>
    <w:p w14:paraId="390A633F" w14:textId="77777777" w:rsidR="009C59E8" w:rsidRDefault="009C59E8" w:rsidP="009C59E8">
      <w:pPr>
        <w:jc w:val="both"/>
        <w:rPr>
          <w:rFonts w:asciiTheme="minorHAnsi" w:hAnsiTheme="minorHAnsi" w:cstheme="minorHAnsi"/>
          <w:sz w:val="24"/>
          <w:szCs w:val="24"/>
          <w:shd w:val="clear" w:color="auto" w:fill="FFFFFF"/>
        </w:rPr>
      </w:pPr>
    </w:p>
    <w:p w14:paraId="700ED02D" w14:textId="04CC5BED" w:rsidR="00221356" w:rsidRDefault="00221356" w:rsidP="009C59E8">
      <w:pPr>
        <w:jc w:val="both"/>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t>Kotler P</w:t>
      </w:r>
      <w:r w:rsidR="00424F31">
        <w:rPr>
          <w:rFonts w:asciiTheme="minorHAnsi" w:hAnsiTheme="minorHAnsi" w:cstheme="minorHAnsi"/>
          <w:sz w:val="24"/>
          <w:szCs w:val="24"/>
          <w:shd w:val="clear" w:color="auto" w:fill="FFFFFF"/>
        </w:rPr>
        <w:t>.</w:t>
      </w:r>
      <w:r>
        <w:rPr>
          <w:rFonts w:asciiTheme="minorHAnsi" w:hAnsiTheme="minorHAnsi" w:cstheme="minorHAnsi"/>
          <w:sz w:val="24"/>
          <w:szCs w:val="24"/>
          <w:shd w:val="clear" w:color="auto" w:fill="FFFFFF"/>
        </w:rPr>
        <w:t>, Armstrong</w:t>
      </w:r>
      <w:r w:rsidR="00424F31">
        <w:rPr>
          <w:rFonts w:asciiTheme="minorHAnsi" w:hAnsiTheme="minorHAnsi" w:cstheme="minorHAnsi"/>
          <w:sz w:val="24"/>
          <w:szCs w:val="24"/>
          <w:shd w:val="clear" w:color="auto" w:fill="FFFFFF"/>
        </w:rPr>
        <w:t>,</w:t>
      </w:r>
      <w:r>
        <w:rPr>
          <w:rFonts w:asciiTheme="minorHAnsi" w:hAnsiTheme="minorHAnsi" w:cstheme="minorHAnsi"/>
          <w:sz w:val="24"/>
          <w:szCs w:val="24"/>
          <w:shd w:val="clear" w:color="auto" w:fill="FFFFFF"/>
        </w:rPr>
        <w:t xml:space="preserve"> G</w:t>
      </w:r>
      <w:r w:rsidR="00424F31">
        <w:rPr>
          <w:rFonts w:asciiTheme="minorHAnsi" w:hAnsiTheme="minorHAnsi" w:cstheme="minorHAnsi"/>
          <w:sz w:val="24"/>
          <w:szCs w:val="24"/>
          <w:shd w:val="clear" w:color="auto" w:fill="FFFFFF"/>
        </w:rPr>
        <w:t>.</w:t>
      </w:r>
      <w:r>
        <w:rPr>
          <w:rFonts w:asciiTheme="minorHAnsi" w:hAnsiTheme="minorHAnsi" w:cstheme="minorHAnsi"/>
          <w:sz w:val="24"/>
          <w:szCs w:val="24"/>
          <w:shd w:val="clear" w:color="auto" w:fill="FFFFFF"/>
        </w:rPr>
        <w:t xml:space="preserve">, </w:t>
      </w:r>
      <w:r w:rsidR="006E343E">
        <w:rPr>
          <w:rFonts w:asciiTheme="minorHAnsi" w:hAnsiTheme="minorHAnsi" w:cstheme="minorHAnsi"/>
          <w:sz w:val="24"/>
          <w:szCs w:val="24"/>
          <w:shd w:val="clear" w:color="auto" w:fill="FFFFFF"/>
        </w:rPr>
        <w:t>Oprensnik</w:t>
      </w:r>
      <w:r w:rsidR="00424F31">
        <w:rPr>
          <w:rFonts w:asciiTheme="minorHAnsi" w:hAnsiTheme="minorHAnsi" w:cstheme="minorHAnsi"/>
          <w:sz w:val="24"/>
          <w:szCs w:val="24"/>
          <w:shd w:val="clear" w:color="auto" w:fill="FFFFFF"/>
        </w:rPr>
        <w:t>,</w:t>
      </w:r>
      <w:r w:rsidR="006E343E">
        <w:rPr>
          <w:rFonts w:asciiTheme="minorHAnsi" w:hAnsiTheme="minorHAnsi" w:cstheme="minorHAnsi"/>
          <w:sz w:val="24"/>
          <w:szCs w:val="24"/>
          <w:shd w:val="clear" w:color="auto" w:fill="FFFFFF"/>
        </w:rPr>
        <w:t xml:space="preserve"> M,</w:t>
      </w:r>
      <w:r w:rsidR="00424F31">
        <w:rPr>
          <w:rFonts w:asciiTheme="minorHAnsi" w:hAnsiTheme="minorHAnsi" w:cstheme="minorHAnsi"/>
          <w:sz w:val="24"/>
          <w:szCs w:val="24"/>
          <w:shd w:val="clear" w:color="auto" w:fill="FFFFFF"/>
        </w:rPr>
        <w:t>.</w:t>
      </w:r>
      <w:r w:rsidR="006E343E">
        <w:rPr>
          <w:rFonts w:asciiTheme="minorHAnsi" w:hAnsiTheme="minorHAnsi" w:cstheme="minorHAnsi"/>
          <w:sz w:val="24"/>
          <w:szCs w:val="24"/>
          <w:shd w:val="clear" w:color="auto" w:fill="FFFFFF"/>
        </w:rPr>
        <w:t xml:space="preserve"> 2021. </w:t>
      </w:r>
      <w:r w:rsidR="006E343E" w:rsidRPr="00424F31">
        <w:rPr>
          <w:rFonts w:asciiTheme="minorHAnsi" w:hAnsiTheme="minorHAnsi" w:cstheme="minorHAnsi"/>
          <w:i/>
          <w:iCs/>
          <w:sz w:val="24"/>
          <w:szCs w:val="24"/>
          <w:shd w:val="clear" w:color="auto" w:fill="FFFFFF"/>
        </w:rPr>
        <w:t>Principles of Marketing</w:t>
      </w:r>
      <w:r w:rsidR="006E343E">
        <w:rPr>
          <w:rFonts w:asciiTheme="minorHAnsi" w:hAnsiTheme="minorHAnsi" w:cstheme="minorHAnsi"/>
          <w:sz w:val="24"/>
          <w:szCs w:val="24"/>
          <w:shd w:val="clear" w:color="auto" w:fill="FFFFFF"/>
        </w:rPr>
        <w:t xml:space="preserve">. Pearson </w:t>
      </w:r>
      <w:r w:rsidR="00983603">
        <w:rPr>
          <w:rFonts w:asciiTheme="minorHAnsi" w:hAnsiTheme="minorHAnsi" w:cstheme="minorHAnsi"/>
          <w:sz w:val="24"/>
          <w:szCs w:val="24"/>
          <w:shd w:val="clear" w:color="auto" w:fill="FFFFFF"/>
        </w:rPr>
        <w:t>Education</w:t>
      </w:r>
      <w:r w:rsidR="006E343E">
        <w:rPr>
          <w:rFonts w:asciiTheme="minorHAnsi" w:hAnsiTheme="minorHAnsi" w:cstheme="minorHAnsi"/>
          <w:sz w:val="24"/>
          <w:szCs w:val="24"/>
          <w:shd w:val="clear" w:color="auto" w:fill="FFFFFF"/>
        </w:rPr>
        <w:t xml:space="preserve"> </w:t>
      </w:r>
      <w:r w:rsidR="00424F31">
        <w:rPr>
          <w:rFonts w:asciiTheme="minorHAnsi" w:hAnsiTheme="minorHAnsi" w:cstheme="minorHAnsi"/>
          <w:sz w:val="24"/>
          <w:szCs w:val="24"/>
          <w:shd w:val="clear" w:color="auto" w:fill="FFFFFF"/>
        </w:rPr>
        <w:t>Essex.</w:t>
      </w:r>
    </w:p>
    <w:p w14:paraId="5299646D" w14:textId="77777777" w:rsidR="009C59E8" w:rsidRDefault="009C59E8" w:rsidP="009C59E8">
      <w:pPr>
        <w:jc w:val="both"/>
        <w:rPr>
          <w:rFonts w:asciiTheme="minorHAnsi" w:hAnsiTheme="minorHAnsi" w:cstheme="minorHAnsi"/>
          <w:sz w:val="24"/>
          <w:szCs w:val="24"/>
          <w:shd w:val="clear" w:color="auto" w:fill="FFFFFF"/>
        </w:rPr>
      </w:pPr>
    </w:p>
    <w:p w14:paraId="6DF73965" w14:textId="66E8CF21" w:rsidR="009C59E8" w:rsidRDefault="009C59E8" w:rsidP="009C59E8">
      <w:pPr>
        <w:jc w:val="both"/>
        <w:rPr>
          <w:rFonts w:asciiTheme="minorHAnsi" w:hAnsiTheme="minorHAnsi" w:cstheme="minorHAnsi"/>
          <w:sz w:val="24"/>
          <w:szCs w:val="24"/>
          <w:shd w:val="clear" w:color="auto" w:fill="FFFFFF"/>
        </w:rPr>
      </w:pPr>
      <w:r w:rsidRPr="009C59E8">
        <w:rPr>
          <w:rFonts w:asciiTheme="minorHAnsi" w:hAnsiTheme="minorHAnsi" w:cstheme="minorHAnsi"/>
          <w:sz w:val="24"/>
          <w:szCs w:val="24"/>
          <w:shd w:val="clear" w:color="auto" w:fill="FFFFFF"/>
        </w:rPr>
        <w:t>Kotler, P., Burton, S., Deans, K., Brown, L. and Armstrong, G., 2015. </w:t>
      </w:r>
      <w:r w:rsidRPr="009C59E8">
        <w:rPr>
          <w:rFonts w:asciiTheme="minorHAnsi" w:hAnsiTheme="minorHAnsi" w:cstheme="minorHAnsi"/>
          <w:i/>
          <w:iCs/>
          <w:sz w:val="24"/>
          <w:szCs w:val="24"/>
          <w:shd w:val="clear" w:color="auto" w:fill="FFFFFF"/>
        </w:rPr>
        <w:t>Marketing</w:t>
      </w:r>
      <w:r w:rsidRPr="009C59E8">
        <w:rPr>
          <w:rFonts w:asciiTheme="minorHAnsi" w:hAnsiTheme="minorHAnsi" w:cstheme="minorHAnsi"/>
          <w:sz w:val="24"/>
          <w:szCs w:val="24"/>
          <w:shd w:val="clear" w:color="auto" w:fill="FFFFFF"/>
        </w:rPr>
        <w:t>. Pearson Higher Education AU.</w:t>
      </w:r>
    </w:p>
    <w:p w14:paraId="30E68789" w14:textId="77777777" w:rsidR="009C59E8" w:rsidRDefault="009C59E8" w:rsidP="009C59E8">
      <w:pPr>
        <w:jc w:val="both"/>
        <w:rPr>
          <w:rFonts w:asciiTheme="minorHAnsi" w:hAnsiTheme="minorHAnsi" w:cstheme="minorHAnsi"/>
          <w:sz w:val="24"/>
          <w:szCs w:val="24"/>
          <w:shd w:val="clear" w:color="auto" w:fill="FFFFFF"/>
        </w:rPr>
      </w:pPr>
    </w:p>
    <w:p w14:paraId="38383ACC" w14:textId="77777777" w:rsidR="009C59E8" w:rsidRPr="009C59E8" w:rsidRDefault="009C59E8" w:rsidP="009C59E8">
      <w:pPr>
        <w:jc w:val="both"/>
        <w:rPr>
          <w:rFonts w:asciiTheme="minorHAnsi" w:hAnsiTheme="minorHAnsi" w:cstheme="minorHAnsi"/>
          <w:sz w:val="24"/>
          <w:szCs w:val="24"/>
          <w:shd w:val="clear" w:color="auto" w:fill="FFFFFF"/>
        </w:rPr>
      </w:pPr>
      <w:r w:rsidRPr="009C59E8">
        <w:rPr>
          <w:rFonts w:asciiTheme="minorHAnsi" w:hAnsiTheme="minorHAnsi" w:cstheme="minorHAnsi"/>
          <w:sz w:val="24"/>
          <w:szCs w:val="24"/>
          <w:shd w:val="clear" w:color="auto" w:fill="FFFFFF"/>
        </w:rPr>
        <w:t>Kotler, P., Kartajaya, H. and Setiawan, I., 2021. </w:t>
      </w:r>
      <w:r w:rsidRPr="009C59E8">
        <w:rPr>
          <w:rFonts w:asciiTheme="minorHAnsi" w:hAnsiTheme="minorHAnsi" w:cstheme="minorHAnsi"/>
          <w:i/>
          <w:iCs/>
          <w:sz w:val="24"/>
          <w:szCs w:val="24"/>
          <w:shd w:val="clear" w:color="auto" w:fill="FFFFFF"/>
        </w:rPr>
        <w:t>Marketing 5.0: Technology for humanity</w:t>
      </w:r>
      <w:r w:rsidRPr="009C59E8">
        <w:rPr>
          <w:rFonts w:asciiTheme="minorHAnsi" w:hAnsiTheme="minorHAnsi" w:cstheme="minorHAnsi"/>
          <w:sz w:val="24"/>
          <w:szCs w:val="24"/>
          <w:shd w:val="clear" w:color="auto" w:fill="FFFFFF"/>
        </w:rPr>
        <w:t>. John Wiley &amp; Sons.</w:t>
      </w:r>
    </w:p>
    <w:p w14:paraId="3613FF5C" w14:textId="77777777" w:rsidR="009C59E8" w:rsidRDefault="009C59E8" w:rsidP="009C59E8">
      <w:pPr>
        <w:jc w:val="both"/>
        <w:rPr>
          <w:rFonts w:asciiTheme="minorHAnsi" w:hAnsiTheme="minorHAnsi" w:cstheme="minorHAnsi"/>
          <w:sz w:val="24"/>
          <w:szCs w:val="24"/>
          <w:shd w:val="clear" w:color="auto" w:fill="FFFFFF"/>
        </w:rPr>
      </w:pPr>
    </w:p>
    <w:p w14:paraId="3835AD37" w14:textId="77777777" w:rsidR="009C59E8" w:rsidRDefault="009C59E8" w:rsidP="009C59E8">
      <w:pPr>
        <w:jc w:val="both"/>
        <w:rPr>
          <w:rFonts w:asciiTheme="minorHAnsi" w:hAnsiTheme="minorHAnsi" w:cstheme="minorHAnsi"/>
          <w:sz w:val="24"/>
          <w:szCs w:val="24"/>
          <w:shd w:val="clear" w:color="auto" w:fill="FFFFFF"/>
        </w:rPr>
      </w:pPr>
    </w:p>
    <w:p w14:paraId="70C12CC3" w14:textId="22FA6CBD" w:rsidR="009C59E8" w:rsidRPr="009C59E8" w:rsidRDefault="009C59E8" w:rsidP="009C59E8">
      <w:pPr>
        <w:jc w:val="both"/>
        <w:rPr>
          <w:rFonts w:asciiTheme="minorHAnsi" w:hAnsiTheme="minorHAnsi" w:cstheme="minorHAnsi"/>
          <w:sz w:val="24"/>
          <w:szCs w:val="24"/>
          <w:shd w:val="clear" w:color="auto" w:fill="FFFFFF"/>
        </w:rPr>
      </w:pPr>
      <w:r w:rsidRPr="009C59E8">
        <w:rPr>
          <w:rFonts w:asciiTheme="minorHAnsi" w:hAnsiTheme="minorHAnsi" w:cstheme="minorHAnsi"/>
          <w:sz w:val="24"/>
          <w:szCs w:val="24"/>
          <w:shd w:val="clear" w:color="auto" w:fill="FFFFFF"/>
        </w:rPr>
        <w:t>Kotler, P. and Lee, N., 2008. </w:t>
      </w:r>
      <w:r w:rsidRPr="009C59E8">
        <w:rPr>
          <w:rFonts w:asciiTheme="minorHAnsi" w:hAnsiTheme="minorHAnsi" w:cstheme="minorHAnsi"/>
          <w:i/>
          <w:iCs/>
          <w:sz w:val="24"/>
          <w:szCs w:val="24"/>
          <w:shd w:val="clear" w:color="auto" w:fill="FFFFFF"/>
        </w:rPr>
        <w:t>Social marketing: Influencing behaviors for good</w:t>
      </w:r>
      <w:r w:rsidRPr="009C59E8">
        <w:rPr>
          <w:rFonts w:asciiTheme="minorHAnsi" w:hAnsiTheme="minorHAnsi" w:cstheme="minorHAnsi"/>
          <w:sz w:val="24"/>
          <w:szCs w:val="24"/>
          <w:shd w:val="clear" w:color="auto" w:fill="FFFFFF"/>
        </w:rPr>
        <w:t>. Sage.</w:t>
      </w:r>
    </w:p>
    <w:p w14:paraId="37CBFB3B" w14:textId="77777777" w:rsidR="009C59E8" w:rsidRDefault="009C59E8" w:rsidP="009C59E8">
      <w:pPr>
        <w:jc w:val="both"/>
        <w:rPr>
          <w:rFonts w:asciiTheme="minorHAnsi" w:hAnsiTheme="minorHAnsi" w:cstheme="minorHAnsi"/>
          <w:sz w:val="24"/>
          <w:szCs w:val="24"/>
          <w:shd w:val="clear" w:color="auto" w:fill="FFFFFF"/>
        </w:rPr>
      </w:pPr>
    </w:p>
    <w:p w14:paraId="6917BA38" w14:textId="479D9CE6" w:rsidR="009C59E8" w:rsidRPr="009C59E8" w:rsidRDefault="009C59E8" w:rsidP="009C59E8">
      <w:pPr>
        <w:jc w:val="both"/>
        <w:rPr>
          <w:rFonts w:asciiTheme="minorHAnsi" w:hAnsiTheme="minorHAnsi" w:cstheme="minorHAnsi"/>
          <w:sz w:val="24"/>
          <w:szCs w:val="24"/>
          <w:shd w:val="clear" w:color="auto" w:fill="FFFFFF"/>
        </w:rPr>
      </w:pPr>
      <w:r w:rsidRPr="009C59E8">
        <w:rPr>
          <w:rFonts w:asciiTheme="minorHAnsi" w:hAnsiTheme="minorHAnsi" w:cstheme="minorHAnsi"/>
          <w:sz w:val="24"/>
          <w:szCs w:val="24"/>
          <w:shd w:val="clear" w:color="auto" w:fill="FFFFFF"/>
        </w:rPr>
        <w:t>Kotler, P., Lee, N., Farris, P.W., Bendle, N., Pfeifer, P., Reibstein, D., Light, L., Kiddon, J. and Reece, M., 2010. </w:t>
      </w:r>
      <w:r w:rsidRPr="009C59E8">
        <w:rPr>
          <w:rFonts w:asciiTheme="minorHAnsi" w:hAnsiTheme="minorHAnsi" w:cstheme="minorHAnsi"/>
          <w:i/>
          <w:iCs/>
          <w:sz w:val="24"/>
          <w:szCs w:val="24"/>
          <w:shd w:val="clear" w:color="auto" w:fill="FFFFFF"/>
        </w:rPr>
        <w:t>Marketing Strategy from the Masters (Collection)</w:t>
      </w:r>
      <w:r w:rsidRPr="009C59E8">
        <w:rPr>
          <w:rFonts w:asciiTheme="minorHAnsi" w:hAnsiTheme="minorHAnsi" w:cstheme="minorHAnsi"/>
          <w:sz w:val="24"/>
          <w:szCs w:val="24"/>
          <w:shd w:val="clear" w:color="auto" w:fill="FFFFFF"/>
        </w:rPr>
        <w:t>. FT Press.</w:t>
      </w:r>
    </w:p>
    <w:p w14:paraId="027F3692" w14:textId="77777777" w:rsidR="009C59E8" w:rsidRDefault="009C59E8" w:rsidP="009C59E8">
      <w:pPr>
        <w:jc w:val="both"/>
        <w:rPr>
          <w:rFonts w:asciiTheme="minorHAnsi" w:hAnsiTheme="minorHAnsi" w:cstheme="minorHAnsi"/>
          <w:sz w:val="24"/>
          <w:szCs w:val="24"/>
          <w:shd w:val="clear" w:color="auto" w:fill="FFFFFF"/>
        </w:rPr>
      </w:pPr>
    </w:p>
    <w:p w14:paraId="63FF16E2" w14:textId="77777777" w:rsidR="009C59E8" w:rsidRPr="009C59E8" w:rsidRDefault="009C59E8" w:rsidP="009C59E8">
      <w:pPr>
        <w:jc w:val="both"/>
        <w:rPr>
          <w:rFonts w:asciiTheme="minorHAnsi" w:hAnsiTheme="minorHAnsi" w:cstheme="minorHAnsi"/>
          <w:sz w:val="24"/>
          <w:szCs w:val="24"/>
          <w:shd w:val="clear" w:color="auto" w:fill="FFFFFF"/>
        </w:rPr>
      </w:pPr>
    </w:p>
    <w:p w14:paraId="574DD5CF" w14:textId="77777777" w:rsidR="009C59E8" w:rsidRPr="009C59E8" w:rsidRDefault="009C59E8" w:rsidP="009C59E8">
      <w:pPr>
        <w:jc w:val="both"/>
        <w:rPr>
          <w:rFonts w:asciiTheme="minorHAnsi" w:hAnsiTheme="minorHAnsi" w:cstheme="minorHAnsi"/>
          <w:sz w:val="24"/>
          <w:szCs w:val="24"/>
          <w:shd w:val="clear" w:color="auto" w:fill="FFFFFF"/>
        </w:rPr>
      </w:pPr>
      <w:r w:rsidRPr="009C59E8">
        <w:rPr>
          <w:rFonts w:asciiTheme="minorHAnsi" w:hAnsiTheme="minorHAnsi" w:cstheme="minorHAnsi"/>
          <w:sz w:val="24"/>
          <w:szCs w:val="24"/>
          <w:shd w:val="clear" w:color="auto" w:fill="FFFFFF"/>
        </w:rPr>
        <w:t>Kundu, S., 2021. </w:t>
      </w:r>
      <w:r w:rsidRPr="009C59E8">
        <w:rPr>
          <w:rFonts w:asciiTheme="minorHAnsi" w:hAnsiTheme="minorHAnsi" w:cstheme="minorHAnsi"/>
          <w:i/>
          <w:iCs/>
          <w:sz w:val="24"/>
          <w:szCs w:val="24"/>
          <w:shd w:val="clear" w:color="auto" w:fill="FFFFFF"/>
        </w:rPr>
        <w:t>Digital Marketing Trends and Prospects: Develop an effective Digital Marketing strategy with SEO, SEM, PPC, Digital Display Ads &amp; Email Marketing techniques.(English Edition)</w:t>
      </w:r>
      <w:r w:rsidRPr="009C59E8">
        <w:rPr>
          <w:rFonts w:asciiTheme="minorHAnsi" w:hAnsiTheme="minorHAnsi" w:cstheme="minorHAnsi"/>
          <w:sz w:val="24"/>
          <w:szCs w:val="24"/>
          <w:shd w:val="clear" w:color="auto" w:fill="FFFFFF"/>
        </w:rPr>
        <w:t>. BPB Publications.</w:t>
      </w:r>
    </w:p>
    <w:p w14:paraId="13EF1D90" w14:textId="77777777" w:rsidR="009C59E8" w:rsidRPr="009C59E8" w:rsidRDefault="009C59E8" w:rsidP="009C59E8">
      <w:pPr>
        <w:jc w:val="both"/>
        <w:rPr>
          <w:rFonts w:asciiTheme="minorHAnsi" w:hAnsiTheme="minorHAnsi" w:cstheme="minorHAnsi"/>
          <w:sz w:val="24"/>
          <w:szCs w:val="24"/>
          <w:shd w:val="clear" w:color="auto" w:fill="FFFFFF"/>
        </w:rPr>
      </w:pPr>
    </w:p>
    <w:p w14:paraId="770897FA" w14:textId="77777777" w:rsidR="009C59E8" w:rsidRPr="009C59E8" w:rsidRDefault="009C59E8" w:rsidP="006F6797">
      <w:pPr>
        <w:jc w:val="both"/>
        <w:rPr>
          <w:rFonts w:asciiTheme="minorHAnsi" w:hAnsiTheme="minorHAnsi" w:cstheme="minorHAnsi"/>
          <w:sz w:val="24"/>
          <w:szCs w:val="24"/>
        </w:rPr>
      </w:pPr>
    </w:p>
    <w:p w14:paraId="7BCA1ABE" w14:textId="77777777" w:rsidR="009C59E8" w:rsidRPr="009C59E8" w:rsidRDefault="009C59E8" w:rsidP="009C59E8">
      <w:pPr>
        <w:jc w:val="both"/>
        <w:rPr>
          <w:rFonts w:asciiTheme="minorHAnsi" w:hAnsiTheme="minorHAnsi" w:cstheme="minorHAnsi"/>
          <w:sz w:val="24"/>
          <w:szCs w:val="24"/>
          <w:shd w:val="clear" w:color="auto" w:fill="FFFFFF"/>
        </w:rPr>
      </w:pPr>
      <w:r w:rsidRPr="009C59E8">
        <w:rPr>
          <w:rFonts w:asciiTheme="minorHAnsi" w:hAnsiTheme="minorHAnsi" w:cstheme="minorHAnsi"/>
          <w:sz w:val="24"/>
          <w:szCs w:val="24"/>
          <w:shd w:val="clear" w:color="auto" w:fill="FFFFFF"/>
        </w:rPr>
        <w:t>Leung, F.F., Gu, F.F. and Palmatier, R.W., 2022. Online influencer marketing. </w:t>
      </w:r>
      <w:r w:rsidRPr="009C59E8">
        <w:rPr>
          <w:rFonts w:asciiTheme="minorHAnsi" w:hAnsiTheme="minorHAnsi" w:cstheme="minorHAnsi"/>
          <w:i/>
          <w:iCs/>
          <w:sz w:val="24"/>
          <w:szCs w:val="24"/>
          <w:shd w:val="clear" w:color="auto" w:fill="FFFFFF"/>
        </w:rPr>
        <w:t>Journal of the Academy of Marketing Science</w:t>
      </w:r>
      <w:r w:rsidRPr="009C59E8">
        <w:rPr>
          <w:rFonts w:asciiTheme="minorHAnsi" w:hAnsiTheme="minorHAnsi" w:cstheme="minorHAnsi"/>
          <w:sz w:val="24"/>
          <w:szCs w:val="24"/>
          <w:shd w:val="clear" w:color="auto" w:fill="FFFFFF"/>
        </w:rPr>
        <w:t>, pp.1-26.</w:t>
      </w:r>
    </w:p>
    <w:p w14:paraId="1370D653" w14:textId="77777777" w:rsidR="009C59E8" w:rsidRPr="009C59E8" w:rsidRDefault="009C59E8" w:rsidP="009C59E8">
      <w:pPr>
        <w:jc w:val="both"/>
        <w:rPr>
          <w:rFonts w:asciiTheme="minorHAnsi" w:hAnsiTheme="minorHAnsi" w:cstheme="minorHAnsi"/>
          <w:sz w:val="24"/>
          <w:szCs w:val="24"/>
          <w:shd w:val="clear" w:color="auto" w:fill="FFFFFF"/>
        </w:rPr>
      </w:pPr>
    </w:p>
    <w:p w14:paraId="60356755" w14:textId="77777777" w:rsidR="009C59E8" w:rsidRPr="009C59E8" w:rsidRDefault="009C59E8" w:rsidP="006F6797">
      <w:pPr>
        <w:jc w:val="both"/>
        <w:rPr>
          <w:rFonts w:asciiTheme="minorHAnsi" w:hAnsiTheme="minorHAnsi" w:cstheme="minorHAnsi"/>
          <w:sz w:val="24"/>
          <w:szCs w:val="24"/>
        </w:rPr>
      </w:pPr>
    </w:p>
    <w:p w14:paraId="2923B6D8" w14:textId="77777777" w:rsidR="009C59E8" w:rsidRPr="009C59E8" w:rsidRDefault="009C59E8" w:rsidP="009C59E8">
      <w:pPr>
        <w:jc w:val="both"/>
        <w:rPr>
          <w:rFonts w:asciiTheme="minorHAnsi" w:hAnsiTheme="minorHAnsi" w:cstheme="minorHAnsi"/>
          <w:sz w:val="24"/>
          <w:szCs w:val="24"/>
        </w:rPr>
      </w:pPr>
      <w:r w:rsidRPr="009C59E8">
        <w:rPr>
          <w:rFonts w:asciiTheme="minorHAnsi" w:hAnsiTheme="minorHAnsi" w:cstheme="minorHAnsi"/>
          <w:sz w:val="24"/>
          <w:szCs w:val="24"/>
          <w:shd w:val="clear" w:color="auto" w:fill="FFFFFF"/>
        </w:rPr>
        <w:t>Melewar, T.C. and Gupta, S., 2017. </w:t>
      </w:r>
      <w:r w:rsidRPr="009C59E8">
        <w:rPr>
          <w:rFonts w:asciiTheme="minorHAnsi" w:hAnsiTheme="minorHAnsi" w:cstheme="minorHAnsi"/>
          <w:i/>
          <w:iCs/>
          <w:sz w:val="24"/>
          <w:szCs w:val="24"/>
          <w:shd w:val="clear" w:color="auto" w:fill="FFFFFF"/>
        </w:rPr>
        <w:t>Strategic international marketing: an advanced perspective</w:t>
      </w:r>
      <w:r w:rsidRPr="009C59E8">
        <w:rPr>
          <w:rFonts w:asciiTheme="minorHAnsi" w:hAnsiTheme="minorHAnsi" w:cstheme="minorHAnsi"/>
          <w:sz w:val="24"/>
          <w:szCs w:val="24"/>
          <w:shd w:val="clear" w:color="auto" w:fill="FFFFFF"/>
        </w:rPr>
        <w:t>. Bloomsbury Publishing.</w:t>
      </w:r>
    </w:p>
    <w:p w14:paraId="704961B8" w14:textId="77777777" w:rsidR="009C59E8" w:rsidRPr="009C59E8" w:rsidRDefault="009C59E8" w:rsidP="006F6797">
      <w:pPr>
        <w:jc w:val="both"/>
        <w:rPr>
          <w:rFonts w:asciiTheme="minorHAnsi" w:hAnsiTheme="minorHAnsi" w:cstheme="minorHAnsi"/>
          <w:sz w:val="24"/>
          <w:szCs w:val="24"/>
        </w:rPr>
      </w:pPr>
    </w:p>
    <w:p w14:paraId="6FC9BB4F" w14:textId="77777777" w:rsidR="009C59E8" w:rsidRPr="009C59E8" w:rsidRDefault="009C59E8" w:rsidP="006F6797">
      <w:pPr>
        <w:jc w:val="both"/>
        <w:rPr>
          <w:rFonts w:asciiTheme="minorHAnsi" w:hAnsiTheme="minorHAnsi" w:cstheme="minorHAnsi"/>
          <w:sz w:val="24"/>
          <w:szCs w:val="24"/>
        </w:rPr>
      </w:pPr>
    </w:p>
    <w:p w14:paraId="1BEF88F0" w14:textId="5B1FC8DF" w:rsidR="00814330" w:rsidRPr="009C59E8" w:rsidRDefault="00011266" w:rsidP="006F6797">
      <w:pPr>
        <w:jc w:val="both"/>
        <w:rPr>
          <w:rFonts w:asciiTheme="minorHAnsi" w:hAnsiTheme="minorHAnsi" w:cstheme="minorHAnsi"/>
          <w:sz w:val="24"/>
          <w:szCs w:val="24"/>
        </w:rPr>
      </w:pPr>
      <w:r w:rsidRPr="009C59E8">
        <w:rPr>
          <w:rFonts w:asciiTheme="minorHAnsi" w:hAnsiTheme="minorHAnsi" w:cstheme="minorHAnsi"/>
          <w:sz w:val="24"/>
          <w:szCs w:val="24"/>
          <w:shd w:val="clear" w:color="auto" w:fill="FFFFFF"/>
        </w:rPr>
        <w:t>Skålén, P., Fougère, M. and Fellesson, M., 2007. </w:t>
      </w:r>
      <w:r w:rsidRPr="009C59E8">
        <w:rPr>
          <w:rFonts w:asciiTheme="minorHAnsi" w:hAnsiTheme="minorHAnsi" w:cstheme="minorHAnsi"/>
          <w:i/>
          <w:iCs/>
          <w:sz w:val="24"/>
          <w:szCs w:val="24"/>
          <w:shd w:val="clear" w:color="auto" w:fill="FFFFFF"/>
        </w:rPr>
        <w:t>Marketing discourse: A critical perspective</w:t>
      </w:r>
      <w:r w:rsidRPr="009C59E8">
        <w:rPr>
          <w:rFonts w:asciiTheme="minorHAnsi" w:hAnsiTheme="minorHAnsi" w:cstheme="minorHAnsi"/>
          <w:sz w:val="24"/>
          <w:szCs w:val="24"/>
          <w:shd w:val="clear" w:color="auto" w:fill="FFFFFF"/>
        </w:rPr>
        <w:t>. Routledge.</w:t>
      </w:r>
    </w:p>
    <w:p w14:paraId="77DC83A3" w14:textId="77777777" w:rsidR="00814330" w:rsidRPr="009C59E8" w:rsidRDefault="00814330" w:rsidP="006F6797">
      <w:pPr>
        <w:jc w:val="both"/>
        <w:rPr>
          <w:rFonts w:asciiTheme="minorHAnsi" w:hAnsiTheme="minorHAnsi" w:cstheme="minorHAnsi"/>
          <w:sz w:val="24"/>
          <w:szCs w:val="24"/>
        </w:rPr>
      </w:pPr>
    </w:p>
    <w:p w14:paraId="211C15F7" w14:textId="77777777" w:rsidR="009C59E8" w:rsidRDefault="009C59E8" w:rsidP="009C59E8">
      <w:pPr>
        <w:jc w:val="both"/>
        <w:rPr>
          <w:rFonts w:asciiTheme="minorHAnsi" w:hAnsiTheme="minorHAnsi" w:cstheme="minorHAnsi"/>
          <w:sz w:val="24"/>
          <w:szCs w:val="24"/>
          <w:shd w:val="clear" w:color="auto" w:fill="FFFFFF"/>
        </w:rPr>
      </w:pPr>
      <w:r w:rsidRPr="009C59E8">
        <w:rPr>
          <w:rFonts w:asciiTheme="minorHAnsi" w:hAnsiTheme="minorHAnsi" w:cstheme="minorHAnsi"/>
          <w:sz w:val="24"/>
          <w:szCs w:val="24"/>
          <w:shd w:val="clear" w:color="auto" w:fill="FFFFFF"/>
        </w:rPr>
        <w:t>Strauss, J. and Frost, R., 2014. </w:t>
      </w:r>
      <w:r w:rsidRPr="009C59E8">
        <w:rPr>
          <w:rFonts w:asciiTheme="minorHAnsi" w:hAnsiTheme="minorHAnsi" w:cstheme="minorHAnsi"/>
          <w:i/>
          <w:iCs/>
          <w:sz w:val="24"/>
          <w:szCs w:val="24"/>
          <w:shd w:val="clear" w:color="auto" w:fill="FFFFFF"/>
        </w:rPr>
        <w:t>E-marketing</w:t>
      </w:r>
      <w:r w:rsidRPr="009C59E8">
        <w:rPr>
          <w:rFonts w:asciiTheme="minorHAnsi" w:hAnsiTheme="minorHAnsi" w:cstheme="minorHAnsi"/>
          <w:sz w:val="24"/>
          <w:szCs w:val="24"/>
          <w:shd w:val="clear" w:color="auto" w:fill="FFFFFF"/>
        </w:rPr>
        <w:t>. Pearson.</w:t>
      </w:r>
    </w:p>
    <w:p w14:paraId="7DE13DC5" w14:textId="77777777" w:rsidR="009C59E8" w:rsidRPr="009C59E8" w:rsidRDefault="009C59E8" w:rsidP="009C59E8">
      <w:pPr>
        <w:jc w:val="both"/>
        <w:rPr>
          <w:rFonts w:asciiTheme="minorHAnsi" w:hAnsiTheme="minorHAnsi" w:cstheme="minorHAnsi"/>
          <w:sz w:val="24"/>
          <w:szCs w:val="24"/>
          <w:shd w:val="clear" w:color="auto" w:fill="FFFFFF"/>
        </w:rPr>
      </w:pPr>
    </w:p>
    <w:p w14:paraId="299E0723" w14:textId="77777777" w:rsidR="00814330" w:rsidRPr="009C59E8" w:rsidRDefault="00814330" w:rsidP="006F6797">
      <w:pPr>
        <w:jc w:val="both"/>
        <w:rPr>
          <w:rFonts w:asciiTheme="minorHAnsi" w:hAnsiTheme="minorHAnsi" w:cstheme="minorHAnsi"/>
          <w:sz w:val="24"/>
          <w:szCs w:val="24"/>
        </w:rPr>
      </w:pPr>
    </w:p>
    <w:p w14:paraId="38030F2F" w14:textId="77777777" w:rsidR="009C59E8" w:rsidRPr="009C59E8" w:rsidRDefault="009C59E8" w:rsidP="009C59E8">
      <w:pPr>
        <w:jc w:val="both"/>
        <w:rPr>
          <w:rFonts w:asciiTheme="minorHAnsi" w:hAnsiTheme="minorHAnsi" w:cstheme="minorHAnsi"/>
          <w:sz w:val="24"/>
          <w:szCs w:val="24"/>
          <w:shd w:val="clear" w:color="auto" w:fill="FFFFFF"/>
        </w:rPr>
      </w:pPr>
      <w:r w:rsidRPr="009C59E8">
        <w:rPr>
          <w:rFonts w:asciiTheme="minorHAnsi" w:hAnsiTheme="minorHAnsi" w:cstheme="minorHAnsi"/>
          <w:sz w:val="24"/>
          <w:szCs w:val="24"/>
          <w:shd w:val="clear" w:color="auto" w:fill="FFFFFF"/>
        </w:rPr>
        <w:t>Wang, C.L. ed., 2023. </w:t>
      </w:r>
      <w:r w:rsidRPr="009C59E8">
        <w:rPr>
          <w:rFonts w:asciiTheme="minorHAnsi" w:hAnsiTheme="minorHAnsi" w:cstheme="minorHAnsi"/>
          <w:i/>
          <w:iCs/>
          <w:sz w:val="24"/>
          <w:szCs w:val="24"/>
          <w:shd w:val="clear" w:color="auto" w:fill="FFFFFF"/>
        </w:rPr>
        <w:t>The Palgrave handbook of interactive marketing</w:t>
      </w:r>
      <w:r w:rsidRPr="009C59E8">
        <w:rPr>
          <w:rFonts w:asciiTheme="minorHAnsi" w:hAnsiTheme="minorHAnsi" w:cstheme="minorHAnsi"/>
          <w:sz w:val="24"/>
          <w:szCs w:val="24"/>
          <w:shd w:val="clear" w:color="auto" w:fill="FFFFFF"/>
        </w:rPr>
        <w:t>. Springer Nature.</w:t>
      </w:r>
    </w:p>
    <w:p w14:paraId="2F868726" w14:textId="77777777" w:rsidR="00814330" w:rsidRPr="009C59E8" w:rsidRDefault="00814330" w:rsidP="006F6797">
      <w:pPr>
        <w:jc w:val="both"/>
        <w:rPr>
          <w:rFonts w:asciiTheme="minorHAnsi" w:hAnsiTheme="minorHAnsi" w:cstheme="minorHAnsi"/>
          <w:sz w:val="24"/>
          <w:szCs w:val="24"/>
        </w:rPr>
      </w:pPr>
    </w:p>
    <w:p w14:paraId="3D4C6D1F" w14:textId="77777777" w:rsidR="009C59E8" w:rsidRPr="009C59E8" w:rsidRDefault="009C59E8" w:rsidP="006F6797">
      <w:pPr>
        <w:jc w:val="both"/>
        <w:rPr>
          <w:rFonts w:asciiTheme="minorHAnsi" w:hAnsiTheme="minorHAnsi" w:cstheme="minorHAnsi"/>
          <w:sz w:val="24"/>
          <w:szCs w:val="24"/>
        </w:rPr>
      </w:pPr>
    </w:p>
    <w:p w14:paraId="0CD1E97D" w14:textId="00F56B2E" w:rsidR="00814330" w:rsidRPr="009C59E8" w:rsidRDefault="00011266" w:rsidP="006F6797">
      <w:pPr>
        <w:jc w:val="both"/>
        <w:rPr>
          <w:rFonts w:asciiTheme="minorHAnsi" w:hAnsiTheme="minorHAnsi" w:cstheme="minorHAnsi"/>
          <w:sz w:val="24"/>
          <w:szCs w:val="24"/>
        </w:rPr>
      </w:pPr>
      <w:r w:rsidRPr="009C59E8">
        <w:rPr>
          <w:rFonts w:asciiTheme="minorHAnsi" w:hAnsiTheme="minorHAnsi" w:cstheme="minorHAnsi"/>
          <w:sz w:val="24"/>
          <w:szCs w:val="24"/>
          <w:shd w:val="clear" w:color="auto" w:fill="FFFFFF"/>
        </w:rPr>
        <w:t>Wilson, R.M. and Gilligan, C., 2012. </w:t>
      </w:r>
      <w:r w:rsidRPr="009C59E8">
        <w:rPr>
          <w:rFonts w:asciiTheme="minorHAnsi" w:hAnsiTheme="minorHAnsi" w:cstheme="minorHAnsi"/>
          <w:i/>
          <w:iCs/>
          <w:sz w:val="24"/>
          <w:szCs w:val="24"/>
          <w:shd w:val="clear" w:color="auto" w:fill="FFFFFF"/>
        </w:rPr>
        <w:t>Strategic marketing management</w:t>
      </w:r>
      <w:r w:rsidRPr="009C59E8">
        <w:rPr>
          <w:rFonts w:asciiTheme="minorHAnsi" w:hAnsiTheme="minorHAnsi" w:cstheme="minorHAnsi"/>
          <w:sz w:val="24"/>
          <w:szCs w:val="24"/>
          <w:shd w:val="clear" w:color="auto" w:fill="FFFFFF"/>
        </w:rPr>
        <w:t>. Routledge.</w:t>
      </w:r>
    </w:p>
    <w:p w14:paraId="00136508" w14:textId="77777777" w:rsidR="00814330" w:rsidRPr="009C59E8" w:rsidRDefault="00814330" w:rsidP="006F6797">
      <w:pPr>
        <w:jc w:val="both"/>
        <w:rPr>
          <w:rFonts w:asciiTheme="minorHAnsi" w:hAnsiTheme="minorHAnsi" w:cstheme="minorHAnsi"/>
          <w:sz w:val="24"/>
          <w:szCs w:val="24"/>
        </w:rPr>
      </w:pPr>
    </w:p>
    <w:p w14:paraId="3876BA8A" w14:textId="77777777" w:rsidR="00814330" w:rsidRDefault="00814330" w:rsidP="006F6797">
      <w:pPr>
        <w:jc w:val="both"/>
      </w:pPr>
    </w:p>
    <w:p w14:paraId="2FF8517B" w14:textId="77777777" w:rsidR="00814330" w:rsidRDefault="00814330" w:rsidP="006F6797">
      <w:pPr>
        <w:jc w:val="both"/>
      </w:pPr>
    </w:p>
    <w:p w14:paraId="61B7B562" w14:textId="77777777" w:rsidR="00253E89" w:rsidRDefault="00253E89" w:rsidP="006F6797">
      <w:pPr>
        <w:jc w:val="both"/>
        <w:rPr>
          <w:rFonts w:ascii="Arial" w:hAnsi="Arial" w:cs="Arial"/>
          <w:color w:val="222222"/>
          <w:shd w:val="clear" w:color="auto" w:fill="FFFFFF"/>
        </w:rPr>
      </w:pPr>
    </w:p>
    <w:p w14:paraId="4833C8F0" w14:textId="77777777" w:rsidR="00253E89" w:rsidRDefault="00253E89" w:rsidP="006F6797">
      <w:pPr>
        <w:jc w:val="both"/>
        <w:rPr>
          <w:rFonts w:ascii="Arial" w:hAnsi="Arial" w:cs="Arial"/>
          <w:color w:val="222222"/>
          <w:shd w:val="clear" w:color="auto" w:fill="FFFFFF"/>
        </w:rPr>
      </w:pPr>
    </w:p>
    <w:p w14:paraId="6B1B99A6" w14:textId="77777777" w:rsidR="00253E89" w:rsidRDefault="00253E89" w:rsidP="006F6797">
      <w:pPr>
        <w:jc w:val="both"/>
        <w:rPr>
          <w:rFonts w:ascii="Arial" w:hAnsi="Arial" w:cs="Arial"/>
          <w:color w:val="222222"/>
          <w:shd w:val="clear" w:color="auto" w:fill="FFFFFF"/>
        </w:rPr>
      </w:pPr>
    </w:p>
    <w:p w14:paraId="5CB426F0" w14:textId="77777777" w:rsidR="00253E89" w:rsidRDefault="00253E89" w:rsidP="006F6797">
      <w:pPr>
        <w:jc w:val="both"/>
        <w:rPr>
          <w:rFonts w:ascii="Arial" w:hAnsi="Arial" w:cs="Arial"/>
          <w:color w:val="222222"/>
          <w:shd w:val="clear" w:color="auto" w:fill="FFFFFF"/>
        </w:rPr>
      </w:pPr>
    </w:p>
    <w:p w14:paraId="2CEFA50E" w14:textId="77777777" w:rsidR="00253E89" w:rsidRDefault="00253E89" w:rsidP="006F6797">
      <w:pPr>
        <w:jc w:val="both"/>
        <w:rPr>
          <w:rFonts w:ascii="Arial" w:hAnsi="Arial" w:cs="Arial"/>
          <w:color w:val="222222"/>
          <w:shd w:val="clear" w:color="auto" w:fill="FFFFFF"/>
        </w:rPr>
      </w:pPr>
    </w:p>
    <w:p w14:paraId="1167CA62" w14:textId="77777777" w:rsidR="00253E89" w:rsidRDefault="00253E89" w:rsidP="006F6797">
      <w:pPr>
        <w:jc w:val="both"/>
        <w:rPr>
          <w:rFonts w:ascii="Arial" w:hAnsi="Arial" w:cs="Arial"/>
          <w:color w:val="222222"/>
          <w:shd w:val="clear" w:color="auto" w:fill="FFFFFF"/>
        </w:rPr>
      </w:pPr>
    </w:p>
    <w:p w14:paraId="090BD722" w14:textId="4BE07652" w:rsidR="00253E89" w:rsidRDefault="00253E89" w:rsidP="006F6797">
      <w:pPr>
        <w:jc w:val="both"/>
        <w:rPr>
          <w:rFonts w:ascii="Arial" w:hAnsi="Arial" w:cs="Arial"/>
          <w:color w:val="222222"/>
          <w:shd w:val="clear" w:color="auto" w:fill="FFFFFF"/>
        </w:rPr>
      </w:pPr>
    </w:p>
    <w:p w14:paraId="6352BD4E" w14:textId="77777777" w:rsidR="00253E89" w:rsidRDefault="00253E89" w:rsidP="006F6797">
      <w:pPr>
        <w:jc w:val="both"/>
        <w:rPr>
          <w:rFonts w:ascii="Arial" w:hAnsi="Arial" w:cs="Arial"/>
          <w:color w:val="222222"/>
          <w:shd w:val="clear" w:color="auto" w:fill="FFFFFF"/>
        </w:rPr>
      </w:pPr>
    </w:p>
    <w:sectPr w:rsidR="00253E89" w:rsidSect="00AB3D1D">
      <w:pgSz w:w="11906" w:h="16838"/>
      <w:pgMar w:top="1440" w:right="1440" w:bottom="1440" w:left="1440" w:header="708" w:footer="708" w:gutter="0"/>
      <w:pgNumType w:start="0"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653BC" w14:textId="77777777" w:rsidR="00527213" w:rsidRDefault="00527213" w:rsidP="00527213">
      <w:r>
        <w:separator/>
      </w:r>
    </w:p>
  </w:endnote>
  <w:endnote w:type="continuationSeparator" w:id="0">
    <w:p w14:paraId="21FF95BB" w14:textId="77777777" w:rsidR="00527213" w:rsidRDefault="00527213" w:rsidP="00527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9218619"/>
      <w:docPartObj>
        <w:docPartGallery w:val="Page Numbers (Bottom of Page)"/>
        <w:docPartUnique/>
      </w:docPartObj>
    </w:sdtPr>
    <w:sdtContent>
      <w:p w14:paraId="2ECBC4BA" w14:textId="344B500E" w:rsidR="00AB3D1D" w:rsidRDefault="00AB3D1D">
        <w:pPr>
          <w:pStyle w:val="Footer"/>
          <w:jc w:val="center"/>
        </w:pPr>
        <w:r>
          <w:fldChar w:fldCharType="begin"/>
        </w:r>
        <w:r>
          <w:instrText>PAGE   \* MERGEFORMAT</w:instrText>
        </w:r>
        <w:r>
          <w:fldChar w:fldCharType="separate"/>
        </w:r>
        <w:r>
          <w:t>2</w:t>
        </w:r>
        <w:r>
          <w:fldChar w:fldCharType="end"/>
        </w:r>
      </w:p>
    </w:sdtContent>
  </w:sdt>
  <w:p w14:paraId="49BC952C" w14:textId="77777777" w:rsidR="00527213" w:rsidRDefault="005272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B9A78" w14:textId="77777777" w:rsidR="00527213" w:rsidRDefault="00527213" w:rsidP="00527213">
      <w:r>
        <w:separator/>
      </w:r>
    </w:p>
  </w:footnote>
  <w:footnote w:type="continuationSeparator" w:id="0">
    <w:p w14:paraId="66148BEE" w14:textId="77777777" w:rsidR="00527213" w:rsidRDefault="00527213" w:rsidP="005272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97CBB"/>
    <w:multiLevelType w:val="multilevel"/>
    <w:tmpl w:val="B89E3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FD5EBD"/>
    <w:multiLevelType w:val="hybridMultilevel"/>
    <w:tmpl w:val="AACAB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9393719">
    <w:abstractNumId w:val="1"/>
  </w:num>
  <w:num w:numId="2" w16cid:durableId="385955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797"/>
    <w:rsid w:val="00011266"/>
    <w:rsid w:val="00023AC4"/>
    <w:rsid w:val="00096B31"/>
    <w:rsid w:val="000D6C58"/>
    <w:rsid w:val="000F616C"/>
    <w:rsid w:val="00116465"/>
    <w:rsid w:val="0014430C"/>
    <w:rsid w:val="001717A2"/>
    <w:rsid w:val="001F2317"/>
    <w:rsid w:val="002008DB"/>
    <w:rsid w:val="00221356"/>
    <w:rsid w:val="00225005"/>
    <w:rsid w:val="00253E89"/>
    <w:rsid w:val="00267988"/>
    <w:rsid w:val="002713C1"/>
    <w:rsid w:val="0029580A"/>
    <w:rsid w:val="002E44D7"/>
    <w:rsid w:val="002F45A6"/>
    <w:rsid w:val="0031035D"/>
    <w:rsid w:val="00367D20"/>
    <w:rsid w:val="00370633"/>
    <w:rsid w:val="00396499"/>
    <w:rsid w:val="003971DB"/>
    <w:rsid w:val="003D520E"/>
    <w:rsid w:val="00414998"/>
    <w:rsid w:val="0042477A"/>
    <w:rsid w:val="00424F31"/>
    <w:rsid w:val="004523DA"/>
    <w:rsid w:val="00457AA8"/>
    <w:rsid w:val="00477ACF"/>
    <w:rsid w:val="00505388"/>
    <w:rsid w:val="00527213"/>
    <w:rsid w:val="005A50DF"/>
    <w:rsid w:val="005B58BF"/>
    <w:rsid w:val="006869E7"/>
    <w:rsid w:val="006E343E"/>
    <w:rsid w:val="006F6797"/>
    <w:rsid w:val="00793A7F"/>
    <w:rsid w:val="008030B7"/>
    <w:rsid w:val="00814330"/>
    <w:rsid w:val="008264D9"/>
    <w:rsid w:val="00863CB3"/>
    <w:rsid w:val="00881A43"/>
    <w:rsid w:val="008E5F14"/>
    <w:rsid w:val="009103E5"/>
    <w:rsid w:val="00956123"/>
    <w:rsid w:val="00983603"/>
    <w:rsid w:val="009A06DF"/>
    <w:rsid w:val="009C59E8"/>
    <w:rsid w:val="00A74E9D"/>
    <w:rsid w:val="00AA5FF5"/>
    <w:rsid w:val="00AB3D1D"/>
    <w:rsid w:val="00AE33FA"/>
    <w:rsid w:val="00B17C18"/>
    <w:rsid w:val="00BA51E8"/>
    <w:rsid w:val="00BE7A8F"/>
    <w:rsid w:val="00C015A6"/>
    <w:rsid w:val="00C1737E"/>
    <w:rsid w:val="00C6145B"/>
    <w:rsid w:val="00C65F73"/>
    <w:rsid w:val="00DB58B1"/>
    <w:rsid w:val="00DC0904"/>
    <w:rsid w:val="00E0412F"/>
    <w:rsid w:val="00E542B8"/>
    <w:rsid w:val="00E7238D"/>
    <w:rsid w:val="00EA4676"/>
    <w:rsid w:val="00ED5FCA"/>
    <w:rsid w:val="00FA4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1541A"/>
  <w15:chartTrackingRefBased/>
  <w15:docId w15:val="{362FDE74-CE79-4888-A52F-4DD00B12D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79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6F6797"/>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qFormat/>
    <w:rsid w:val="006F6797"/>
    <w:pPr>
      <w:keepNext/>
      <w:jc w:val="both"/>
      <w:outlineLvl w:val="1"/>
    </w:pPr>
    <w:rPr>
      <w:b/>
      <w:sz w:val="24"/>
    </w:rPr>
  </w:style>
  <w:style w:type="paragraph" w:styleId="Heading4">
    <w:name w:val="heading 4"/>
    <w:basedOn w:val="Normal"/>
    <w:next w:val="Normal"/>
    <w:link w:val="Heading4Char"/>
    <w:qFormat/>
    <w:rsid w:val="006F6797"/>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F6797"/>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6F6797"/>
    <w:rPr>
      <w:rFonts w:ascii="Times New Roman" w:eastAsia="Times New Roman" w:hAnsi="Times New Roman" w:cs="Times New Roman"/>
      <w:sz w:val="40"/>
      <w:szCs w:val="20"/>
      <w:lang w:eastAsia="en-GB"/>
    </w:rPr>
  </w:style>
  <w:style w:type="paragraph" w:styleId="Header">
    <w:name w:val="header"/>
    <w:basedOn w:val="Normal"/>
    <w:link w:val="HeaderChar"/>
    <w:rsid w:val="006F6797"/>
    <w:pPr>
      <w:tabs>
        <w:tab w:val="center" w:pos="4153"/>
        <w:tab w:val="right" w:pos="8306"/>
      </w:tabs>
    </w:pPr>
  </w:style>
  <w:style w:type="character" w:customStyle="1" w:styleId="HeaderChar">
    <w:name w:val="Header Char"/>
    <w:basedOn w:val="DefaultParagraphFont"/>
    <w:link w:val="Header"/>
    <w:rsid w:val="006F6797"/>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6F6797"/>
    <w:pPr>
      <w:ind w:left="720"/>
      <w:contextualSpacing/>
    </w:pPr>
  </w:style>
  <w:style w:type="character" w:customStyle="1" w:styleId="Heading1Char">
    <w:name w:val="Heading 1 Char"/>
    <w:basedOn w:val="DefaultParagraphFont"/>
    <w:link w:val="Heading1"/>
    <w:uiPriority w:val="9"/>
    <w:rsid w:val="006F679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57AA8"/>
    <w:rPr>
      <w:color w:val="0563C1" w:themeColor="hyperlink"/>
      <w:u w:val="single"/>
    </w:rPr>
  </w:style>
  <w:style w:type="paragraph" w:styleId="TOC1">
    <w:name w:val="toc 1"/>
    <w:basedOn w:val="Normal"/>
    <w:next w:val="Normal"/>
    <w:autoRedefine/>
    <w:uiPriority w:val="39"/>
    <w:unhideWhenUsed/>
    <w:rsid w:val="00AB3D1D"/>
    <w:pPr>
      <w:tabs>
        <w:tab w:val="right" w:leader="dot" w:pos="9016"/>
      </w:tabs>
      <w:spacing w:after="100" w:line="276" w:lineRule="auto"/>
    </w:pPr>
    <w:rPr>
      <w:rFonts w:asciiTheme="minorHAnsi" w:eastAsia="Calibri" w:hAnsiTheme="minorHAnsi" w:cstheme="minorHAnsi"/>
      <w:noProof/>
      <w:sz w:val="24"/>
      <w:szCs w:val="24"/>
      <w:lang w:eastAsia="en-US"/>
    </w:rPr>
  </w:style>
  <w:style w:type="paragraph" w:styleId="TableofFigures">
    <w:name w:val="table of figures"/>
    <w:basedOn w:val="Normal"/>
    <w:next w:val="Normal"/>
    <w:uiPriority w:val="99"/>
    <w:semiHidden/>
    <w:unhideWhenUsed/>
    <w:rsid w:val="00457AA8"/>
    <w:pPr>
      <w:spacing w:line="276" w:lineRule="auto"/>
    </w:pPr>
    <w:rPr>
      <w:rFonts w:ascii="Calibri" w:eastAsia="Calibri" w:hAnsi="Calibri"/>
      <w:sz w:val="22"/>
      <w:szCs w:val="22"/>
      <w:lang w:eastAsia="en-US"/>
    </w:rPr>
  </w:style>
  <w:style w:type="paragraph" w:styleId="TOCHeading">
    <w:name w:val="TOC Heading"/>
    <w:basedOn w:val="Heading1"/>
    <w:next w:val="Normal"/>
    <w:uiPriority w:val="39"/>
    <w:unhideWhenUsed/>
    <w:qFormat/>
    <w:rsid w:val="00457AA8"/>
    <w:pPr>
      <w:spacing w:line="256" w:lineRule="auto"/>
      <w:outlineLvl w:val="9"/>
    </w:pPr>
    <w:rPr>
      <w:lang w:eastAsia="en-GB"/>
    </w:rPr>
  </w:style>
  <w:style w:type="paragraph" w:styleId="Footer">
    <w:name w:val="footer"/>
    <w:basedOn w:val="Normal"/>
    <w:link w:val="FooterChar"/>
    <w:uiPriority w:val="99"/>
    <w:unhideWhenUsed/>
    <w:rsid w:val="00527213"/>
    <w:pPr>
      <w:tabs>
        <w:tab w:val="center" w:pos="4513"/>
        <w:tab w:val="right" w:pos="9026"/>
      </w:tabs>
    </w:pPr>
  </w:style>
  <w:style w:type="character" w:customStyle="1" w:styleId="FooterChar">
    <w:name w:val="Footer Char"/>
    <w:basedOn w:val="DefaultParagraphFont"/>
    <w:link w:val="Footer"/>
    <w:uiPriority w:val="99"/>
    <w:rsid w:val="00527213"/>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EA4676"/>
    <w:rPr>
      <w:b/>
      <w:bCs/>
    </w:rPr>
  </w:style>
  <w:style w:type="table" w:styleId="TableGrid">
    <w:name w:val="Table Grid"/>
    <w:basedOn w:val="TableNormal"/>
    <w:uiPriority w:val="39"/>
    <w:rsid w:val="005A5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145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679492">
      <w:bodyDiv w:val="1"/>
      <w:marLeft w:val="0"/>
      <w:marRight w:val="0"/>
      <w:marTop w:val="0"/>
      <w:marBottom w:val="0"/>
      <w:divBdr>
        <w:top w:val="none" w:sz="0" w:space="0" w:color="auto"/>
        <w:left w:val="none" w:sz="0" w:space="0" w:color="auto"/>
        <w:bottom w:val="none" w:sz="0" w:space="0" w:color="auto"/>
        <w:right w:val="none" w:sz="0" w:space="0" w:color="auto"/>
      </w:divBdr>
    </w:div>
    <w:div w:id="1076240970">
      <w:bodyDiv w:val="1"/>
      <w:marLeft w:val="0"/>
      <w:marRight w:val="0"/>
      <w:marTop w:val="0"/>
      <w:marBottom w:val="0"/>
      <w:divBdr>
        <w:top w:val="none" w:sz="0" w:space="0" w:color="auto"/>
        <w:left w:val="none" w:sz="0" w:space="0" w:color="auto"/>
        <w:bottom w:val="none" w:sz="0" w:space="0" w:color="auto"/>
        <w:right w:val="none" w:sz="0" w:space="0" w:color="auto"/>
      </w:divBdr>
    </w:div>
    <w:div w:id="1316955526">
      <w:bodyDiv w:val="1"/>
      <w:marLeft w:val="0"/>
      <w:marRight w:val="0"/>
      <w:marTop w:val="0"/>
      <w:marBottom w:val="0"/>
      <w:divBdr>
        <w:top w:val="none" w:sz="0" w:space="0" w:color="auto"/>
        <w:left w:val="none" w:sz="0" w:space="0" w:color="auto"/>
        <w:bottom w:val="none" w:sz="0" w:space="0" w:color="auto"/>
        <w:right w:val="none" w:sz="0" w:space="0" w:color="auto"/>
      </w:divBdr>
    </w:div>
    <w:div w:id="1464035898">
      <w:bodyDiv w:val="1"/>
      <w:marLeft w:val="0"/>
      <w:marRight w:val="0"/>
      <w:marTop w:val="0"/>
      <w:marBottom w:val="0"/>
      <w:divBdr>
        <w:top w:val="none" w:sz="0" w:space="0" w:color="auto"/>
        <w:left w:val="none" w:sz="0" w:space="0" w:color="auto"/>
        <w:bottom w:val="none" w:sz="0" w:space="0" w:color="auto"/>
        <w:right w:val="none" w:sz="0" w:space="0" w:color="auto"/>
      </w:divBdr>
    </w:div>
    <w:div w:id="1659647685">
      <w:bodyDiv w:val="1"/>
      <w:marLeft w:val="0"/>
      <w:marRight w:val="0"/>
      <w:marTop w:val="0"/>
      <w:marBottom w:val="0"/>
      <w:divBdr>
        <w:top w:val="none" w:sz="0" w:space="0" w:color="auto"/>
        <w:left w:val="none" w:sz="0" w:space="0" w:color="auto"/>
        <w:bottom w:val="none" w:sz="0" w:space="0" w:color="auto"/>
        <w:right w:val="none" w:sz="0" w:space="0" w:color="auto"/>
      </w:divBdr>
    </w:div>
    <w:div w:id="1869416657">
      <w:bodyDiv w:val="1"/>
      <w:marLeft w:val="0"/>
      <w:marRight w:val="0"/>
      <w:marTop w:val="0"/>
      <w:marBottom w:val="0"/>
      <w:divBdr>
        <w:top w:val="none" w:sz="0" w:space="0" w:color="auto"/>
        <w:left w:val="none" w:sz="0" w:space="0" w:color="auto"/>
        <w:bottom w:val="none" w:sz="0" w:space="0" w:color="auto"/>
        <w:right w:val="none" w:sz="0" w:space="0" w:color="auto"/>
      </w:divBdr>
    </w:div>
    <w:div w:id="1942254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sarah\Downloads\Assignment%202%20(1)%20(1).doc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sarah\Downloads\Assignment%202%20(1)%20(1).docx" TargetMode="External"/><Relationship Id="rId5" Type="http://schemas.openxmlformats.org/officeDocument/2006/relationships/webSettings" Target="webSettings.xml"/><Relationship Id="rId15" Type="http://schemas.openxmlformats.org/officeDocument/2006/relationships/hyperlink" Target="https://corporatefinanceinstitute.com/resources/management/swot-analysis/"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26909-1873-4804-8179-9A70D0C50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1865</Words>
  <Characters>10633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Hoffmann</dc:creator>
  <cp:keywords/>
  <dc:description/>
  <cp:lastModifiedBy>Sarah Hoffmann</cp:lastModifiedBy>
  <cp:revision>2</cp:revision>
  <dcterms:created xsi:type="dcterms:W3CDTF">2024-01-17T21:35:00Z</dcterms:created>
  <dcterms:modified xsi:type="dcterms:W3CDTF">2024-01-17T21:35:00Z</dcterms:modified>
</cp:coreProperties>
</file>