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276BC9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E4869">
        <w:rPr>
          <w:rFonts w:asciiTheme="minorBidi" w:hAnsiTheme="minorBidi"/>
          <w:sz w:val="28"/>
          <w:szCs w:val="28"/>
        </w:rPr>
        <w:t>Mar</w:t>
      </w:r>
      <w:r w:rsidR="009D47A8">
        <w:rPr>
          <w:rFonts w:asciiTheme="minorBidi" w:hAnsiTheme="minorBidi"/>
          <w:sz w:val="28"/>
          <w:szCs w:val="28"/>
        </w:rPr>
        <w:t>kus Klingelfuss</w:t>
      </w:r>
    </w:p>
    <w:p w14:paraId="485B6F49" w14:textId="79B407F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D47A8">
        <w:rPr>
          <w:rFonts w:asciiTheme="minorBidi" w:hAnsiTheme="minorBidi"/>
          <w:sz w:val="28"/>
          <w:szCs w:val="28"/>
        </w:rPr>
        <w:t>25</w:t>
      </w:r>
      <w:r w:rsidR="00CA7215">
        <w:rPr>
          <w:rFonts w:asciiTheme="minorBidi" w:hAnsiTheme="minorBidi"/>
          <w:sz w:val="28"/>
          <w:szCs w:val="28"/>
        </w:rPr>
        <w:t>04</w:t>
      </w:r>
      <w:r w:rsidR="009D47A8">
        <w:rPr>
          <w:rFonts w:asciiTheme="minorBidi" w:hAnsiTheme="minorBidi"/>
          <w:sz w:val="28"/>
          <w:szCs w:val="28"/>
        </w:rPr>
        <w:t>707</w:t>
      </w:r>
    </w:p>
    <w:p w14:paraId="3C1E7A20" w14:textId="29F7947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67CD3">
        <w:rPr>
          <w:rFonts w:asciiTheme="minorBidi" w:hAnsiTheme="minorBidi"/>
          <w:sz w:val="28"/>
          <w:szCs w:val="28"/>
        </w:rPr>
        <w:t>LCHS4001</w:t>
      </w:r>
    </w:p>
    <w:p w14:paraId="4EEB2DA3" w14:textId="662E783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E475E">
        <w:rPr>
          <w:rFonts w:asciiTheme="minorBidi" w:hAnsiTheme="minorBidi"/>
          <w:sz w:val="28"/>
          <w:szCs w:val="28"/>
        </w:rPr>
        <w:t>Academic</w:t>
      </w:r>
      <w:r w:rsidR="00BC4939">
        <w:rPr>
          <w:rFonts w:asciiTheme="minorBidi" w:hAnsiTheme="minorBidi"/>
          <w:sz w:val="28"/>
          <w:szCs w:val="28"/>
        </w:rPr>
        <w:t xml:space="preserve"> and Employability</w:t>
      </w:r>
    </w:p>
    <w:p w14:paraId="112342CB" w14:textId="721F2E6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053E8">
        <w:rPr>
          <w:rFonts w:asciiTheme="minorBidi" w:hAnsiTheme="minorBidi"/>
          <w:sz w:val="28"/>
          <w:szCs w:val="28"/>
        </w:rPr>
        <w:t>Markus Klingwlfuss</w:t>
      </w:r>
    </w:p>
    <w:p w14:paraId="78C0B80E" w14:textId="77777777" w:rsidR="00ED5964" w:rsidRDefault="00ED5964" w:rsidP="00ED5964">
      <w:pPr>
        <w:jc w:val="both"/>
        <w:rPr>
          <w:rFonts w:asciiTheme="minorBidi" w:hAnsiTheme="minorBidi"/>
          <w:sz w:val="28"/>
          <w:szCs w:val="28"/>
        </w:rPr>
      </w:pPr>
    </w:p>
    <w:p w14:paraId="2331B35C" w14:textId="24FDE88D"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AC5296">
        <w:rPr>
          <w:rFonts w:asciiTheme="minorBidi" w:hAnsiTheme="minorBidi"/>
          <w:sz w:val="28"/>
          <w:szCs w:val="28"/>
        </w:rPr>
        <w:t>26/10/25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6A2D73F" w:rsidR="00FE136A" w:rsidRPr="00627ACC" w:rsidRDefault="00623901" w:rsidP="008904C3">
            <w:pPr>
              <w:spacing w:after="0" w:line="240" w:lineRule="auto"/>
              <w:textAlignment w:val="baseline"/>
              <w:rPr>
                <w:rFonts w:ascii="Calibri" w:eastAsia="Times New Roman" w:hAnsi="Calibri" w:cs="Calibri"/>
                <w:kern w:val="0"/>
                <w:sz w:val="24"/>
                <w:szCs w:val="24"/>
                <w14:ligatures w14:val="none"/>
              </w:rPr>
            </w:pPr>
            <w:r w:rsidRPr="00623901">
              <w:rPr>
                <w:rFonts w:ascii="Calibri" w:eastAsia="Times New Roman" w:hAnsi="Calibri" w:cs="Calibri"/>
                <w:kern w:val="0"/>
                <w:sz w:val="24"/>
                <w:szCs w:val="24"/>
                <w14:ligatures w14:val="none"/>
              </w:rPr>
              <w:t>Reflecting on my individual presentation about employability helped me critically assess the research and delivery process. Reflection is key to recognising strengths, weaknesses, and strategies for improvement (Gibbs, 1988). This process enabled me to evaluate my research approach, presentation effectiveness, and challenges faced while identifying actions for further development. I initially struggled to narrow my research focus due to the wide range of literature on employability skills, making it difficult to select the most relevant sources. In future, I will create a clear research plan—including keywords, databases, and inclusion criteria—to maintain focus and efficiency, following reflective writing guidance.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E19B7A4" w:rsidR="00FE136A" w:rsidRPr="00627ACC" w:rsidRDefault="009F7B06" w:rsidP="008904C3">
            <w:pPr>
              <w:spacing w:after="0" w:line="240" w:lineRule="auto"/>
              <w:textAlignment w:val="baseline"/>
              <w:rPr>
                <w:rFonts w:ascii="Calibri" w:eastAsia="Times New Roman" w:hAnsi="Calibri" w:cs="Calibri"/>
                <w:kern w:val="0"/>
                <w:sz w:val="24"/>
                <w:szCs w:val="24"/>
                <w14:ligatures w14:val="none"/>
              </w:rPr>
            </w:pPr>
            <w:r w:rsidRPr="009F7B06">
              <w:rPr>
                <w:rFonts w:ascii="Calibri" w:eastAsia="Times New Roman" w:hAnsi="Calibri" w:cs="Calibri"/>
                <w:kern w:val="0"/>
                <w:sz w:val="24"/>
                <w:szCs w:val="24"/>
                <w14:ligatures w14:val="none"/>
              </w:rPr>
              <w:t>When it came to presenting, I found that structuring the content so it flowed logically—introduction, key themes, examples, conclusion—helped me keep the audience engaged. However, I realized late that I was speaking too fast in some segments, and some slides had too much text. A presentation tip recommends limiting verbal density and using visuals to support points rather than overcrowded text SlideHunter.com.</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44F0D19F" w:rsidR="00FE136A" w:rsidRPr="00627ACC" w:rsidRDefault="00927B79" w:rsidP="008904C3">
            <w:pPr>
              <w:spacing w:after="0" w:line="240" w:lineRule="auto"/>
              <w:textAlignment w:val="baseline"/>
              <w:rPr>
                <w:rFonts w:ascii="Calibri" w:eastAsia="Times New Roman" w:hAnsi="Calibri" w:cs="Calibri"/>
                <w:kern w:val="0"/>
                <w:sz w:val="24"/>
                <w:szCs w:val="24"/>
                <w14:ligatures w14:val="none"/>
              </w:rPr>
            </w:pPr>
            <w:r w:rsidRPr="00927B79">
              <w:rPr>
                <w:rFonts w:ascii="Calibri" w:eastAsia="Times New Roman" w:hAnsi="Calibri" w:cs="Calibri"/>
                <w:kern w:val="0"/>
                <w:sz w:val="24"/>
                <w:szCs w:val="24"/>
                <w14:ligatures w14:val="none"/>
              </w:rPr>
              <w:t>I encountered several challenges: first, time management was a major issue—I underestimated how long it would take to read, synthesise, cite, draft slides, and rehearse. Second, technical confidence: I was worrying about stumbles or poor transitions. Third, anxiety and self-criticism during rehearsal made me second-guess content choices.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78C76FAA" w:rsidR="00FE136A" w:rsidRPr="00627ACC" w:rsidRDefault="0037410F" w:rsidP="008904C3">
            <w:pPr>
              <w:spacing w:after="0" w:line="240" w:lineRule="auto"/>
              <w:textAlignment w:val="baseline"/>
              <w:rPr>
                <w:rFonts w:ascii="Calibri" w:eastAsia="Times New Roman" w:hAnsi="Calibri" w:cs="Calibri"/>
                <w:kern w:val="0"/>
                <w:sz w:val="24"/>
                <w:szCs w:val="24"/>
                <w14:ligatures w14:val="none"/>
              </w:rPr>
            </w:pPr>
            <w:r w:rsidRPr="0037410F">
              <w:rPr>
                <w:rFonts w:ascii="Calibri" w:eastAsia="Times New Roman" w:hAnsi="Calibri" w:cs="Calibri"/>
                <w:kern w:val="0"/>
                <w:sz w:val="24"/>
                <w:szCs w:val="24"/>
                <w14:ligatures w14:val="none"/>
              </w:rPr>
              <w:t>To improve for future presentations, my action plan includes: rehearsing more often (ideally in front of peers), using a slide checklist (clarity, font size, minimal text), and recording practice runs to self-critique. I also intend to build in buffer time to allow iteration and editing.</w:t>
            </w:r>
          </w:p>
        </w:tc>
      </w:tr>
      <w:tr w:rsidR="00FE136A" w:rsidRPr="00627ACC" w14:paraId="2CF97C62" w14:textId="77777777" w:rsidTr="00AD7CB6">
        <w:trPr>
          <w:trHeight w:val="773"/>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4FA6E53" w:rsidR="00FE136A" w:rsidRPr="00627ACC" w:rsidRDefault="00B81AC0" w:rsidP="008904C3">
            <w:pPr>
              <w:spacing w:after="0" w:line="240" w:lineRule="auto"/>
              <w:textAlignment w:val="baseline"/>
              <w:rPr>
                <w:rFonts w:ascii="Calibri" w:eastAsia="Times New Roman" w:hAnsi="Calibri" w:cs="Calibri"/>
                <w:kern w:val="0"/>
                <w:sz w:val="24"/>
                <w:szCs w:val="24"/>
                <w:lang w:val="en-US"/>
                <w14:ligatures w14:val="none"/>
              </w:rPr>
            </w:pPr>
            <w:r w:rsidRPr="00B81AC0">
              <w:rPr>
                <w:rFonts w:ascii="Calibri" w:eastAsia="Times New Roman" w:hAnsi="Calibri" w:cs="Calibri"/>
                <w:kern w:val="0"/>
                <w:sz w:val="24"/>
                <w:szCs w:val="24"/>
                <w:lang w:val="en-US"/>
                <w14:ligatures w14:val="none"/>
              </w:rPr>
              <w:t xml:space="preserve"> </w:t>
            </w:r>
            <w:r w:rsidR="00972B99">
              <w:rPr>
                <w:rFonts w:ascii="Calibri" w:eastAsia="Times New Roman" w:hAnsi="Calibri" w:cs="Calibri"/>
                <w:kern w:val="0"/>
                <w:sz w:val="24"/>
                <w:szCs w:val="24"/>
                <w:lang w:val="en-US"/>
                <w14:ligatures w14:val="none"/>
              </w:rPr>
              <w:t xml:space="preserve">Further step </w:t>
            </w:r>
            <w:r w:rsidR="00744E4B" w:rsidRPr="00744E4B">
              <w:rPr>
                <w:rFonts w:ascii="Calibri" w:eastAsia="Times New Roman" w:hAnsi="Calibri" w:cs="Calibri"/>
                <w:kern w:val="0"/>
                <w:sz w:val="24"/>
                <w:szCs w:val="24"/>
                <w:lang w:val="en-US"/>
                <w14:ligatures w14:val="none"/>
              </w:rPr>
              <w:t>I plan to strengthen my research approach by conducting systematic searches and developing an outline early. I will also refine my ideas through ongoing review and revision. By scheduling dedicated writing sessions and applying lessons from the presentation—particularly around structure and preparation—I aim to produce a well-argued and polished report.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5A8204D"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1BF97" w14:textId="77777777" w:rsidR="007E0A06" w:rsidRDefault="007E0A06" w:rsidP="003C7C97">
      <w:pPr>
        <w:spacing w:after="0" w:line="240" w:lineRule="auto"/>
      </w:pPr>
      <w:r>
        <w:separator/>
      </w:r>
    </w:p>
  </w:endnote>
  <w:endnote w:type="continuationSeparator" w:id="0">
    <w:p w14:paraId="20AD4C2F" w14:textId="77777777" w:rsidR="007E0A06" w:rsidRDefault="007E0A0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BE872" w14:textId="77777777" w:rsidR="007E0A06" w:rsidRDefault="007E0A06" w:rsidP="003C7C97">
      <w:pPr>
        <w:spacing w:after="0" w:line="240" w:lineRule="auto"/>
      </w:pPr>
      <w:r>
        <w:separator/>
      </w:r>
    </w:p>
  </w:footnote>
  <w:footnote w:type="continuationSeparator" w:id="0">
    <w:p w14:paraId="23B1DB28" w14:textId="77777777" w:rsidR="007E0A06" w:rsidRDefault="007E0A0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1E475E"/>
    <w:rsid w:val="002205D4"/>
    <w:rsid w:val="00222C3A"/>
    <w:rsid w:val="00226D31"/>
    <w:rsid w:val="00236401"/>
    <w:rsid w:val="002370CE"/>
    <w:rsid w:val="00242974"/>
    <w:rsid w:val="00264023"/>
    <w:rsid w:val="002976D4"/>
    <w:rsid w:val="002A5577"/>
    <w:rsid w:val="002B4AA4"/>
    <w:rsid w:val="002C4ABC"/>
    <w:rsid w:val="002E71BA"/>
    <w:rsid w:val="002F5066"/>
    <w:rsid w:val="003053E8"/>
    <w:rsid w:val="00310245"/>
    <w:rsid w:val="00316C95"/>
    <w:rsid w:val="0031752A"/>
    <w:rsid w:val="003313E8"/>
    <w:rsid w:val="003458DB"/>
    <w:rsid w:val="003523D3"/>
    <w:rsid w:val="00364C35"/>
    <w:rsid w:val="0037410F"/>
    <w:rsid w:val="00385D13"/>
    <w:rsid w:val="00396F60"/>
    <w:rsid w:val="003A51D6"/>
    <w:rsid w:val="003A616D"/>
    <w:rsid w:val="003B07BA"/>
    <w:rsid w:val="003B125E"/>
    <w:rsid w:val="003C7B4B"/>
    <w:rsid w:val="003C7C97"/>
    <w:rsid w:val="00406B8D"/>
    <w:rsid w:val="00410068"/>
    <w:rsid w:val="0041618E"/>
    <w:rsid w:val="0042295C"/>
    <w:rsid w:val="00426EEC"/>
    <w:rsid w:val="004372D6"/>
    <w:rsid w:val="004466C3"/>
    <w:rsid w:val="004552CE"/>
    <w:rsid w:val="00462006"/>
    <w:rsid w:val="004763EC"/>
    <w:rsid w:val="00481FF7"/>
    <w:rsid w:val="004A43BC"/>
    <w:rsid w:val="004C6063"/>
    <w:rsid w:val="004E4869"/>
    <w:rsid w:val="00500295"/>
    <w:rsid w:val="00501AAF"/>
    <w:rsid w:val="00527AFA"/>
    <w:rsid w:val="005419DA"/>
    <w:rsid w:val="005678AC"/>
    <w:rsid w:val="005709B1"/>
    <w:rsid w:val="00572B3B"/>
    <w:rsid w:val="005836D2"/>
    <w:rsid w:val="00587C58"/>
    <w:rsid w:val="005A17D3"/>
    <w:rsid w:val="005A7FD4"/>
    <w:rsid w:val="005B1A84"/>
    <w:rsid w:val="005D1AF9"/>
    <w:rsid w:val="005D5457"/>
    <w:rsid w:val="005E0356"/>
    <w:rsid w:val="005E2699"/>
    <w:rsid w:val="005E44B5"/>
    <w:rsid w:val="00612DEA"/>
    <w:rsid w:val="00614572"/>
    <w:rsid w:val="006160EA"/>
    <w:rsid w:val="006232DF"/>
    <w:rsid w:val="00623901"/>
    <w:rsid w:val="00631F2E"/>
    <w:rsid w:val="00636DEB"/>
    <w:rsid w:val="006457C0"/>
    <w:rsid w:val="00652BB7"/>
    <w:rsid w:val="00661758"/>
    <w:rsid w:val="0067612C"/>
    <w:rsid w:val="00676FEB"/>
    <w:rsid w:val="0068004E"/>
    <w:rsid w:val="006912C4"/>
    <w:rsid w:val="006A5CFC"/>
    <w:rsid w:val="006C5138"/>
    <w:rsid w:val="006C689B"/>
    <w:rsid w:val="006E005C"/>
    <w:rsid w:val="006E6EE5"/>
    <w:rsid w:val="006F0029"/>
    <w:rsid w:val="007125F1"/>
    <w:rsid w:val="007138EF"/>
    <w:rsid w:val="007270CF"/>
    <w:rsid w:val="00744E4B"/>
    <w:rsid w:val="007632A9"/>
    <w:rsid w:val="00774092"/>
    <w:rsid w:val="00782830"/>
    <w:rsid w:val="0078664A"/>
    <w:rsid w:val="007B0F6D"/>
    <w:rsid w:val="007C62C3"/>
    <w:rsid w:val="007D25AA"/>
    <w:rsid w:val="007E0A06"/>
    <w:rsid w:val="007F0873"/>
    <w:rsid w:val="00805726"/>
    <w:rsid w:val="00815117"/>
    <w:rsid w:val="008520F8"/>
    <w:rsid w:val="00855F34"/>
    <w:rsid w:val="00867CD3"/>
    <w:rsid w:val="00877F74"/>
    <w:rsid w:val="008826B6"/>
    <w:rsid w:val="008B0B22"/>
    <w:rsid w:val="008C58B0"/>
    <w:rsid w:val="008C591B"/>
    <w:rsid w:val="00911784"/>
    <w:rsid w:val="00926458"/>
    <w:rsid w:val="00927B79"/>
    <w:rsid w:val="00933720"/>
    <w:rsid w:val="00972B99"/>
    <w:rsid w:val="009A2A09"/>
    <w:rsid w:val="009C7E52"/>
    <w:rsid w:val="009D47A8"/>
    <w:rsid w:val="009D6BCD"/>
    <w:rsid w:val="009E4934"/>
    <w:rsid w:val="009F40A7"/>
    <w:rsid w:val="009F5CE6"/>
    <w:rsid w:val="009F7B06"/>
    <w:rsid w:val="00A035CD"/>
    <w:rsid w:val="00A50E80"/>
    <w:rsid w:val="00A513B0"/>
    <w:rsid w:val="00A63F7F"/>
    <w:rsid w:val="00A667CE"/>
    <w:rsid w:val="00A75042"/>
    <w:rsid w:val="00A774BC"/>
    <w:rsid w:val="00A82678"/>
    <w:rsid w:val="00A946CB"/>
    <w:rsid w:val="00AA77C8"/>
    <w:rsid w:val="00AA7CD2"/>
    <w:rsid w:val="00AC5296"/>
    <w:rsid w:val="00AC7BE2"/>
    <w:rsid w:val="00AD7CB6"/>
    <w:rsid w:val="00AE35BF"/>
    <w:rsid w:val="00B1067E"/>
    <w:rsid w:val="00B273F8"/>
    <w:rsid w:val="00B81790"/>
    <w:rsid w:val="00B81AC0"/>
    <w:rsid w:val="00B81BBC"/>
    <w:rsid w:val="00BC4939"/>
    <w:rsid w:val="00BD03D5"/>
    <w:rsid w:val="00BD1831"/>
    <w:rsid w:val="00BF30F4"/>
    <w:rsid w:val="00C3215E"/>
    <w:rsid w:val="00C45272"/>
    <w:rsid w:val="00C47770"/>
    <w:rsid w:val="00C55451"/>
    <w:rsid w:val="00C75856"/>
    <w:rsid w:val="00C85A7C"/>
    <w:rsid w:val="00C95214"/>
    <w:rsid w:val="00C971FF"/>
    <w:rsid w:val="00CA7215"/>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20416"/>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73908"/>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409</Words>
  <Characters>2332</Characters>
  <Application>Microsoft Office Word</Application>
  <DocSecurity>0</DocSecurity>
  <Lines>19</Lines>
  <Paragraphs>5</Paragraphs>
  <ScaleCrop>false</ScaleCrop>
  <Company>University of Wales Trinity Saint David</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asma Ali</cp:lastModifiedBy>
  <cp:revision>182</cp:revision>
  <dcterms:created xsi:type="dcterms:W3CDTF">2025-06-26T13:37:00Z</dcterms:created>
  <dcterms:modified xsi:type="dcterms:W3CDTF">2025-10-26T23:46:00Z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