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AE6" w:rsidRDefault="00A12AE6" w:rsidP="00A12AE6">
      <w:pPr>
        <w:jc w:val="center"/>
      </w:pPr>
    </w:p>
    <w:p w:rsidR="00A12AE6" w:rsidRPr="00A12AE6" w:rsidRDefault="00A12AE6" w:rsidP="00A12AE6">
      <w:pPr>
        <w:jc w:val="center"/>
        <w:rPr>
          <w:sz w:val="36"/>
        </w:rPr>
      </w:pPr>
    </w:p>
    <w:p w:rsidR="00414CFB" w:rsidRPr="00A12AE6" w:rsidRDefault="00414CFB" w:rsidP="00A12AE6">
      <w:pPr>
        <w:jc w:val="center"/>
        <w:rPr>
          <w:sz w:val="36"/>
        </w:rPr>
      </w:pPr>
      <w:r w:rsidRPr="00A12AE6">
        <w:rPr>
          <w:sz w:val="36"/>
        </w:rPr>
        <w:t xml:space="preserve">Accounting Fundamentals </w:t>
      </w:r>
      <w:r w:rsidR="00A12AE6" w:rsidRPr="00A12AE6">
        <w:rPr>
          <w:sz w:val="36"/>
        </w:rPr>
        <w:t>(Online Exam)</w:t>
      </w:r>
    </w:p>
    <w:p w:rsidR="00414CFB" w:rsidRDefault="00414CFB" w:rsidP="00414CFB"/>
    <w:p w:rsidR="00414CFB" w:rsidRDefault="00414CFB" w:rsidP="00414CFB"/>
    <w:p w:rsidR="00A12AE6" w:rsidRDefault="00A12AE6" w:rsidP="00414CFB"/>
    <w:p w:rsidR="00A12AE6" w:rsidRDefault="00A12AE6" w:rsidP="00414CFB"/>
    <w:p w:rsidR="00414CFB" w:rsidRDefault="00414CFB" w:rsidP="00414CFB">
      <w:r>
        <w:t>Student Name:</w:t>
      </w:r>
      <w:r w:rsidR="00A12AE6">
        <w:t xml:space="preserve"> </w:t>
      </w:r>
      <w:r w:rsidR="00A12AE6" w:rsidRPr="00A12AE6">
        <w:t xml:space="preserve">Gina </w:t>
      </w:r>
      <w:proofErr w:type="spellStart"/>
      <w:r w:rsidR="00A12AE6" w:rsidRPr="00A12AE6">
        <w:t>Velicu</w:t>
      </w:r>
      <w:proofErr w:type="spellEnd"/>
    </w:p>
    <w:p w:rsidR="00A12AE6" w:rsidRPr="00A12AE6" w:rsidRDefault="00414CFB" w:rsidP="00A12AE6">
      <w:pPr>
        <w:spacing w:line="240" w:lineRule="auto"/>
        <w:jc w:val="left"/>
        <w:rPr>
          <w:rFonts w:ascii="Times New Roman" w:eastAsia="Times New Roman" w:hAnsi="Times New Roman" w:cs="Times New Roman"/>
          <w:szCs w:val="24"/>
          <w:lang w:eastAsia="en-GB"/>
        </w:rPr>
      </w:pPr>
      <w:r>
        <w:t xml:space="preserve">Student ID: </w:t>
      </w:r>
      <w:r w:rsidR="00A12AE6" w:rsidRPr="00A12AE6">
        <w:rPr>
          <w:lang w:eastAsia="en-GB"/>
        </w:rPr>
        <w:t>2028707</w:t>
      </w:r>
    </w:p>
    <w:p w:rsidR="00414CFB" w:rsidRDefault="00414CFB" w:rsidP="00414CFB"/>
    <w:p w:rsidR="00414CFB" w:rsidRDefault="00414CFB" w:rsidP="00414CFB">
      <w:pPr>
        <w:spacing w:line="259" w:lineRule="auto"/>
        <w:jc w:val="left"/>
      </w:pPr>
    </w:p>
    <w:p w:rsidR="00056137" w:rsidRDefault="00056137" w:rsidP="00414CFB">
      <w:pPr>
        <w:spacing w:line="259" w:lineRule="auto"/>
        <w:jc w:val="left"/>
      </w:pPr>
    </w:p>
    <w:p w:rsidR="00A12AE6" w:rsidRDefault="00A12AE6">
      <w:pPr>
        <w:spacing w:line="259" w:lineRule="auto"/>
        <w:jc w:val="left"/>
      </w:pPr>
      <w:r>
        <w:br w:type="page"/>
      </w:r>
    </w:p>
    <w:sdt>
      <w:sdtPr>
        <w:id w:val="-1411848768"/>
        <w:docPartObj>
          <w:docPartGallery w:val="Table of Contents"/>
          <w:docPartUnique/>
        </w:docPartObj>
      </w:sdtPr>
      <w:sdtEndPr>
        <w:rPr>
          <w:rFonts w:ascii="Arial" w:eastAsiaTheme="minorHAnsi" w:hAnsi="Arial" w:cstheme="minorBidi"/>
          <w:b/>
          <w:bCs/>
          <w:noProof/>
          <w:color w:val="auto"/>
          <w:sz w:val="24"/>
          <w:szCs w:val="22"/>
          <w:lang w:val="en-GB"/>
        </w:rPr>
      </w:sdtEndPr>
      <w:sdtContent>
        <w:p w:rsidR="000516B8" w:rsidRDefault="000516B8">
          <w:pPr>
            <w:pStyle w:val="TOCHeading"/>
          </w:pPr>
          <w:r>
            <w:t>Table of Contents</w:t>
          </w:r>
        </w:p>
        <w:p w:rsidR="000516B8" w:rsidRDefault="000516B8">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80987270" w:history="1">
            <w:r w:rsidRPr="007D1634">
              <w:rPr>
                <w:rStyle w:val="Hyperlink"/>
                <w:noProof/>
              </w:rPr>
              <w:t>Introduction</w:t>
            </w:r>
            <w:r>
              <w:rPr>
                <w:noProof/>
                <w:webHidden/>
              </w:rPr>
              <w:tab/>
            </w:r>
            <w:r>
              <w:rPr>
                <w:noProof/>
                <w:webHidden/>
              </w:rPr>
              <w:fldChar w:fldCharType="begin"/>
            </w:r>
            <w:r>
              <w:rPr>
                <w:noProof/>
                <w:webHidden/>
              </w:rPr>
              <w:instrText xml:space="preserve"> PAGEREF _Toc80987270 \h </w:instrText>
            </w:r>
            <w:r>
              <w:rPr>
                <w:noProof/>
                <w:webHidden/>
              </w:rPr>
            </w:r>
            <w:r>
              <w:rPr>
                <w:noProof/>
                <w:webHidden/>
              </w:rPr>
              <w:fldChar w:fldCharType="separate"/>
            </w:r>
            <w:r>
              <w:rPr>
                <w:noProof/>
                <w:webHidden/>
              </w:rPr>
              <w:t>2</w:t>
            </w:r>
            <w:r>
              <w:rPr>
                <w:noProof/>
                <w:webHidden/>
              </w:rPr>
              <w:fldChar w:fldCharType="end"/>
            </w:r>
          </w:hyperlink>
        </w:p>
        <w:p w:rsidR="000516B8" w:rsidRDefault="000516B8">
          <w:pPr>
            <w:pStyle w:val="TOC1"/>
            <w:tabs>
              <w:tab w:val="right" w:leader="dot" w:pos="9016"/>
            </w:tabs>
            <w:rPr>
              <w:noProof/>
            </w:rPr>
          </w:pPr>
          <w:hyperlink w:anchor="_Toc80987271" w:history="1">
            <w:r w:rsidRPr="007D1634">
              <w:rPr>
                <w:rStyle w:val="Hyperlink"/>
                <w:noProof/>
              </w:rPr>
              <w:t>Question 1</w:t>
            </w:r>
            <w:r>
              <w:rPr>
                <w:noProof/>
                <w:webHidden/>
              </w:rPr>
              <w:tab/>
            </w:r>
            <w:r>
              <w:rPr>
                <w:noProof/>
                <w:webHidden/>
              </w:rPr>
              <w:fldChar w:fldCharType="begin"/>
            </w:r>
            <w:r>
              <w:rPr>
                <w:noProof/>
                <w:webHidden/>
              </w:rPr>
              <w:instrText xml:space="preserve"> PAGEREF _Toc80987271 \h </w:instrText>
            </w:r>
            <w:r>
              <w:rPr>
                <w:noProof/>
                <w:webHidden/>
              </w:rPr>
            </w:r>
            <w:r>
              <w:rPr>
                <w:noProof/>
                <w:webHidden/>
              </w:rPr>
              <w:fldChar w:fldCharType="separate"/>
            </w:r>
            <w:r>
              <w:rPr>
                <w:noProof/>
                <w:webHidden/>
              </w:rPr>
              <w:t>3</w:t>
            </w:r>
            <w:r>
              <w:rPr>
                <w:noProof/>
                <w:webHidden/>
              </w:rPr>
              <w:fldChar w:fldCharType="end"/>
            </w:r>
          </w:hyperlink>
        </w:p>
        <w:p w:rsidR="000516B8" w:rsidRDefault="000516B8">
          <w:pPr>
            <w:pStyle w:val="TOC2"/>
            <w:tabs>
              <w:tab w:val="left" w:pos="880"/>
              <w:tab w:val="right" w:leader="dot" w:pos="9016"/>
            </w:tabs>
            <w:rPr>
              <w:noProof/>
            </w:rPr>
          </w:pPr>
          <w:hyperlink w:anchor="_Toc80987272" w:history="1">
            <w:r w:rsidRPr="007D1634">
              <w:rPr>
                <w:rStyle w:val="Hyperlink"/>
                <w:noProof/>
              </w:rPr>
              <w:t>(a)</w:t>
            </w:r>
            <w:r>
              <w:rPr>
                <w:noProof/>
              </w:rPr>
              <w:tab/>
            </w:r>
            <w:r w:rsidRPr="007D1634">
              <w:rPr>
                <w:rStyle w:val="Hyperlink"/>
                <w:noProof/>
              </w:rPr>
              <w:t>Break even calculation and analysis for product A of Kerrigan Ltd</w:t>
            </w:r>
            <w:r>
              <w:rPr>
                <w:noProof/>
                <w:webHidden/>
              </w:rPr>
              <w:tab/>
            </w:r>
            <w:r>
              <w:rPr>
                <w:noProof/>
                <w:webHidden/>
              </w:rPr>
              <w:fldChar w:fldCharType="begin"/>
            </w:r>
            <w:r>
              <w:rPr>
                <w:noProof/>
                <w:webHidden/>
              </w:rPr>
              <w:instrText xml:space="preserve"> PAGEREF _Toc80987272 \h </w:instrText>
            </w:r>
            <w:r>
              <w:rPr>
                <w:noProof/>
                <w:webHidden/>
              </w:rPr>
            </w:r>
            <w:r>
              <w:rPr>
                <w:noProof/>
                <w:webHidden/>
              </w:rPr>
              <w:fldChar w:fldCharType="separate"/>
            </w:r>
            <w:r>
              <w:rPr>
                <w:noProof/>
                <w:webHidden/>
              </w:rPr>
              <w:t>3</w:t>
            </w:r>
            <w:r>
              <w:rPr>
                <w:noProof/>
                <w:webHidden/>
              </w:rPr>
              <w:fldChar w:fldCharType="end"/>
            </w:r>
          </w:hyperlink>
        </w:p>
        <w:p w:rsidR="000516B8" w:rsidRDefault="000516B8">
          <w:pPr>
            <w:pStyle w:val="TOC2"/>
            <w:tabs>
              <w:tab w:val="left" w:pos="880"/>
              <w:tab w:val="right" w:leader="dot" w:pos="9016"/>
            </w:tabs>
            <w:rPr>
              <w:noProof/>
            </w:rPr>
          </w:pPr>
          <w:hyperlink w:anchor="_Toc80987273" w:history="1">
            <w:r w:rsidRPr="007D1634">
              <w:rPr>
                <w:rStyle w:val="Hyperlink"/>
                <w:noProof/>
              </w:rPr>
              <w:t>(b)</w:t>
            </w:r>
            <w:r>
              <w:rPr>
                <w:noProof/>
              </w:rPr>
              <w:tab/>
            </w:r>
            <w:r w:rsidRPr="007D1634">
              <w:rPr>
                <w:rStyle w:val="Hyperlink"/>
                <w:noProof/>
              </w:rPr>
              <w:t>Profit calculation for Kerrigan Ltd on the sales of 75,000 units</w:t>
            </w:r>
            <w:r>
              <w:rPr>
                <w:noProof/>
                <w:webHidden/>
              </w:rPr>
              <w:tab/>
            </w:r>
            <w:r>
              <w:rPr>
                <w:noProof/>
                <w:webHidden/>
              </w:rPr>
              <w:fldChar w:fldCharType="begin"/>
            </w:r>
            <w:r>
              <w:rPr>
                <w:noProof/>
                <w:webHidden/>
              </w:rPr>
              <w:instrText xml:space="preserve"> PAGEREF _Toc80987273 \h </w:instrText>
            </w:r>
            <w:r>
              <w:rPr>
                <w:noProof/>
                <w:webHidden/>
              </w:rPr>
            </w:r>
            <w:r>
              <w:rPr>
                <w:noProof/>
                <w:webHidden/>
              </w:rPr>
              <w:fldChar w:fldCharType="separate"/>
            </w:r>
            <w:r>
              <w:rPr>
                <w:noProof/>
                <w:webHidden/>
              </w:rPr>
              <w:t>4</w:t>
            </w:r>
            <w:r>
              <w:rPr>
                <w:noProof/>
                <w:webHidden/>
              </w:rPr>
              <w:fldChar w:fldCharType="end"/>
            </w:r>
          </w:hyperlink>
        </w:p>
        <w:p w:rsidR="000516B8" w:rsidRDefault="000516B8">
          <w:pPr>
            <w:pStyle w:val="TOC2"/>
            <w:tabs>
              <w:tab w:val="left" w:pos="880"/>
              <w:tab w:val="right" w:leader="dot" w:pos="9016"/>
            </w:tabs>
            <w:rPr>
              <w:noProof/>
            </w:rPr>
          </w:pPr>
          <w:hyperlink w:anchor="_Toc80987274" w:history="1">
            <w:r w:rsidRPr="007D1634">
              <w:rPr>
                <w:rStyle w:val="Hyperlink"/>
                <w:noProof/>
              </w:rPr>
              <w:t>(c)</w:t>
            </w:r>
            <w:r>
              <w:rPr>
                <w:noProof/>
              </w:rPr>
              <w:tab/>
            </w:r>
            <w:r w:rsidRPr="007D1634">
              <w:rPr>
                <w:rStyle w:val="Hyperlink"/>
                <w:noProof/>
              </w:rPr>
              <w:t>New profit figure calculation for the improved product of Kerrigan Ltd</w:t>
            </w:r>
            <w:r>
              <w:rPr>
                <w:noProof/>
                <w:webHidden/>
              </w:rPr>
              <w:tab/>
            </w:r>
            <w:r>
              <w:rPr>
                <w:noProof/>
                <w:webHidden/>
              </w:rPr>
              <w:fldChar w:fldCharType="begin"/>
            </w:r>
            <w:r>
              <w:rPr>
                <w:noProof/>
                <w:webHidden/>
              </w:rPr>
              <w:instrText xml:space="preserve"> PAGEREF _Toc80987274 \h </w:instrText>
            </w:r>
            <w:r>
              <w:rPr>
                <w:noProof/>
                <w:webHidden/>
              </w:rPr>
            </w:r>
            <w:r>
              <w:rPr>
                <w:noProof/>
                <w:webHidden/>
              </w:rPr>
              <w:fldChar w:fldCharType="separate"/>
            </w:r>
            <w:r>
              <w:rPr>
                <w:noProof/>
                <w:webHidden/>
              </w:rPr>
              <w:t>5</w:t>
            </w:r>
            <w:r>
              <w:rPr>
                <w:noProof/>
                <w:webHidden/>
              </w:rPr>
              <w:fldChar w:fldCharType="end"/>
            </w:r>
          </w:hyperlink>
        </w:p>
        <w:p w:rsidR="000516B8" w:rsidRDefault="000516B8">
          <w:pPr>
            <w:pStyle w:val="TOC2"/>
            <w:tabs>
              <w:tab w:val="left" w:pos="880"/>
              <w:tab w:val="right" w:leader="dot" w:pos="9016"/>
            </w:tabs>
            <w:rPr>
              <w:noProof/>
            </w:rPr>
          </w:pPr>
          <w:hyperlink w:anchor="_Toc80987275" w:history="1">
            <w:r w:rsidRPr="007D1634">
              <w:rPr>
                <w:rStyle w:val="Hyperlink"/>
                <w:noProof/>
              </w:rPr>
              <w:t>(d)</w:t>
            </w:r>
            <w:r>
              <w:rPr>
                <w:noProof/>
              </w:rPr>
              <w:tab/>
            </w:r>
            <w:r w:rsidRPr="007D1634">
              <w:rPr>
                <w:rStyle w:val="Hyperlink"/>
                <w:noProof/>
              </w:rPr>
              <w:t>Limitations of the break-even analysis</w:t>
            </w:r>
            <w:r>
              <w:rPr>
                <w:noProof/>
                <w:webHidden/>
              </w:rPr>
              <w:tab/>
            </w:r>
            <w:r>
              <w:rPr>
                <w:noProof/>
                <w:webHidden/>
              </w:rPr>
              <w:fldChar w:fldCharType="begin"/>
            </w:r>
            <w:r>
              <w:rPr>
                <w:noProof/>
                <w:webHidden/>
              </w:rPr>
              <w:instrText xml:space="preserve"> PAGEREF _Toc80987275 \h </w:instrText>
            </w:r>
            <w:r>
              <w:rPr>
                <w:noProof/>
                <w:webHidden/>
              </w:rPr>
            </w:r>
            <w:r>
              <w:rPr>
                <w:noProof/>
                <w:webHidden/>
              </w:rPr>
              <w:fldChar w:fldCharType="separate"/>
            </w:r>
            <w:r>
              <w:rPr>
                <w:noProof/>
                <w:webHidden/>
              </w:rPr>
              <w:t>5</w:t>
            </w:r>
            <w:r>
              <w:rPr>
                <w:noProof/>
                <w:webHidden/>
              </w:rPr>
              <w:fldChar w:fldCharType="end"/>
            </w:r>
          </w:hyperlink>
        </w:p>
        <w:p w:rsidR="000516B8" w:rsidRDefault="000516B8">
          <w:pPr>
            <w:pStyle w:val="TOC1"/>
            <w:tabs>
              <w:tab w:val="right" w:leader="dot" w:pos="9016"/>
            </w:tabs>
            <w:rPr>
              <w:noProof/>
            </w:rPr>
          </w:pPr>
          <w:hyperlink w:anchor="_Toc80987276" w:history="1">
            <w:r w:rsidRPr="007D1634">
              <w:rPr>
                <w:rStyle w:val="Hyperlink"/>
                <w:noProof/>
              </w:rPr>
              <w:t>Question 2</w:t>
            </w:r>
            <w:r>
              <w:rPr>
                <w:noProof/>
                <w:webHidden/>
              </w:rPr>
              <w:tab/>
            </w:r>
            <w:r>
              <w:rPr>
                <w:noProof/>
                <w:webHidden/>
              </w:rPr>
              <w:fldChar w:fldCharType="begin"/>
            </w:r>
            <w:r>
              <w:rPr>
                <w:noProof/>
                <w:webHidden/>
              </w:rPr>
              <w:instrText xml:space="preserve"> PAGEREF _Toc80987276 \h </w:instrText>
            </w:r>
            <w:r>
              <w:rPr>
                <w:noProof/>
                <w:webHidden/>
              </w:rPr>
            </w:r>
            <w:r>
              <w:rPr>
                <w:noProof/>
                <w:webHidden/>
              </w:rPr>
              <w:fldChar w:fldCharType="separate"/>
            </w:r>
            <w:r>
              <w:rPr>
                <w:noProof/>
                <w:webHidden/>
              </w:rPr>
              <w:t>6</w:t>
            </w:r>
            <w:r>
              <w:rPr>
                <w:noProof/>
                <w:webHidden/>
              </w:rPr>
              <w:fldChar w:fldCharType="end"/>
            </w:r>
          </w:hyperlink>
        </w:p>
        <w:p w:rsidR="000516B8" w:rsidRDefault="000516B8">
          <w:pPr>
            <w:pStyle w:val="TOC2"/>
            <w:tabs>
              <w:tab w:val="left" w:pos="880"/>
              <w:tab w:val="right" w:leader="dot" w:pos="9016"/>
            </w:tabs>
            <w:rPr>
              <w:noProof/>
            </w:rPr>
          </w:pPr>
          <w:hyperlink w:anchor="_Toc80987277" w:history="1">
            <w:r w:rsidRPr="007D1634">
              <w:rPr>
                <w:rStyle w:val="Hyperlink"/>
                <w:noProof/>
              </w:rPr>
              <w:t>(a)</w:t>
            </w:r>
            <w:r>
              <w:rPr>
                <w:noProof/>
              </w:rPr>
              <w:tab/>
            </w:r>
            <w:r w:rsidRPr="007D1634">
              <w:rPr>
                <w:rStyle w:val="Hyperlink"/>
                <w:noProof/>
              </w:rPr>
              <w:t>Discussion of the importance of management accounting along with its difference with financial accounting</w:t>
            </w:r>
            <w:r>
              <w:rPr>
                <w:noProof/>
                <w:webHidden/>
              </w:rPr>
              <w:tab/>
            </w:r>
            <w:r>
              <w:rPr>
                <w:noProof/>
                <w:webHidden/>
              </w:rPr>
              <w:fldChar w:fldCharType="begin"/>
            </w:r>
            <w:r>
              <w:rPr>
                <w:noProof/>
                <w:webHidden/>
              </w:rPr>
              <w:instrText xml:space="preserve"> PAGEREF _Toc80987277 \h </w:instrText>
            </w:r>
            <w:r>
              <w:rPr>
                <w:noProof/>
                <w:webHidden/>
              </w:rPr>
            </w:r>
            <w:r>
              <w:rPr>
                <w:noProof/>
                <w:webHidden/>
              </w:rPr>
              <w:fldChar w:fldCharType="separate"/>
            </w:r>
            <w:r>
              <w:rPr>
                <w:noProof/>
                <w:webHidden/>
              </w:rPr>
              <w:t>6</w:t>
            </w:r>
            <w:r>
              <w:rPr>
                <w:noProof/>
                <w:webHidden/>
              </w:rPr>
              <w:fldChar w:fldCharType="end"/>
            </w:r>
          </w:hyperlink>
        </w:p>
        <w:p w:rsidR="000516B8" w:rsidRDefault="000516B8">
          <w:pPr>
            <w:pStyle w:val="TOC3"/>
            <w:tabs>
              <w:tab w:val="right" w:leader="dot" w:pos="9016"/>
            </w:tabs>
            <w:rPr>
              <w:noProof/>
            </w:rPr>
          </w:pPr>
          <w:hyperlink w:anchor="_Toc80987278" w:history="1">
            <w:r w:rsidRPr="007D1634">
              <w:rPr>
                <w:rStyle w:val="Hyperlink"/>
                <w:noProof/>
              </w:rPr>
              <w:t>Difference between management and financial accounting</w:t>
            </w:r>
            <w:r>
              <w:rPr>
                <w:noProof/>
                <w:webHidden/>
              </w:rPr>
              <w:tab/>
            </w:r>
            <w:r>
              <w:rPr>
                <w:noProof/>
                <w:webHidden/>
              </w:rPr>
              <w:fldChar w:fldCharType="begin"/>
            </w:r>
            <w:r>
              <w:rPr>
                <w:noProof/>
                <w:webHidden/>
              </w:rPr>
              <w:instrText xml:space="preserve"> PAGEREF _Toc80987278 \h </w:instrText>
            </w:r>
            <w:r>
              <w:rPr>
                <w:noProof/>
                <w:webHidden/>
              </w:rPr>
            </w:r>
            <w:r>
              <w:rPr>
                <w:noProof/>
                <w:webHidden/>
              </w:rPr>
              <w:fldChar w:fldCharType="separate"/>
            </w:r>
            <w:r>
              <w:rPr>
                <w:noProof/>
                <w:webHidden/>
              </w:rPr>
              <w:t>6</w:t>
            </w:r>
            <w:r>
              <w:rPr>
                <w:noProof/>
                <w:webHidden/>
              </w:rPr>
              <w:fldChar w:fldCharType="end"/>
            </w:r>
          </w:hyperlink>
        </w:p>
        <w:p w:rsidR="000516B8" w:rsidRDefault="000516B8">
          <w:pPr>
            <w:pStyle w:val="TOC2"/>
            <w:tabs>
              <w:tab w:val="right" w:leader="dot" w:pos="9016"/>
            </w:tabs>
            <w:rPr>
              <w:noProof/>
            </w:rPr>
          </w:pPr>
          <w:hyperlink w:anchor="_Toc80987279" w:history="1">
            <w:r w:rsidRPr="007D1634">
              <w:rPr>
                <w:rStyle w:val="Hyperlink"/>
                <w:noProof/>
              </w:rPr>
              <w:t>(b) Discussion of the three techniques used by management accountant to obtain the objectives of the management accounting</w:t>
            </w:r>
            <w:r>
              <w:rPr>
                <w:noProof/>
                <w:webHidden/>
              </w:rPr>
              <w:tab/>
            </w:r>
            <w:r>
              <w:rPr>
                <w:noProof/>
                <w:webHidden/>
              </w:rPr>
              <w:fldChar w:fldCharType="begin"/>
            </w:r>
            <w:r>
              <w:rPr>
                <w:noProof/>
                <w:webHidden/>
              </w:rPr>
              <w:instrText xml:space="preserve"> PAGEREF _Toc80987279 \h </w:instrText>
            </w:r>
            <w:r>
              <w:rPr>
                <w:noProof/>
                <w:webHidden/>
              </w:rPr>
            </w:r>
            <w:r>
              <w:rPr>
                <w:noProof/>
                <w:webHidden/>
              </w:rPr>
              <w:fldChar w:fldCharType="separate"/>
            </w:r>
            <w:r>
              <w:rPr>
                <w:noProof/>
                <w:webHidden/>
              </w:rPr>
              <w:t>7</w:t>
            </w:r>
            <w:r>
              <w:rPr>
                <w:noProof/>
                <w:webHidden/>
              </w:rPr>
              <w:fldChar w:fldCharType="end"/>
            </w:r>
          </w:hyperlink>
        </w:p>
        <w:p w:rsidR="000516B8" w:rsidRDefault="000516B8">
          <w:pPr>
            <w:pStyle w:val="TOC1"/>
            <w:tabs>
              <w:tab w:val="right" w:leader="dot" w:pos="9016"/>
            </w:tabs>
            <w:rPr>
              <w:noProof/>
            </w:rPr>
          </w:pPr>
          <w:hyperlink w:anchor="_Toc80987280" w:history="1">
            <w:r w:rsidRPr="007D1634">
              <w:rPr>
                <w:rStyle w:val="Hyperlink"/>
                <w:noProof/>
              </w:rPr>
              <w:t>Conclusion</w:t>
            </w:r>
            <w:r>
              <w:rPr>
                <w:noProof/>
                <w:webHidden/>
              </w:rPr>
              <w:tab/>
            </w:r>
            <w:r>
              <w:rPr>
                <w:noProof/>
                <w:webHidden/>
              </w:rPr>
              <w:fldChar w:fldCharType="begin"/>
            </w:r>
            <w:r>
              <w:rPr>
                <w:noProof/>
                <w:webHidden/>
              </w:rPr>
              <w:instrText xml:space="preserve"> PAGEREF _Toc80987280 \h </w:instrText>
            </w:r>
            <w:r>
              <w:rPr>
                <w:noProof/>
                <w:webHidden/>
              </w:rPr>
            </w:r>
            <w:r>
              <w:rPr>
                <w:noProof/>
                <w:webHidden/>
              </w:rPr>
              <w:fldChar w:fldCharType="separate"/>
            </w:r>
            <w:r>
              <w:rPr>
                <w:noProof/>
                <w:webHidden/>
              </w:rPr>
              <w:t>8</w:t>
            </w:r>
            <w:r>
              <w:rPr>
                <w:noProof/>
                <w:webHidden/>
              </w:rPr>
              <w:fldChar w:fldCharType="end"/>
            </w:r>
          </w:hyperlink>
        </w:p>
        <w:p w:rsidR="000516B8" w:rsidRDefault="000516B8">
          <w:pPr>
            <w:pStyle w:val="TOC1"/>
            <w:tabs>
              <w:tab w:val="right" w:leader="dot" w:pos="9016"/>
            </w:tabs>
            <w:rPr>
              <w:noProof/>
            </w:rPr>
          </w:pPr>
          <w:hyperlink w:anchor="_Toc80987281" w:history="1">
            <w:r w:rsidRPr="007D1634">
              <w:rPr>
                <w:rStyle w:val="Hyperlink"/>
                <w:noProof/>
              </w:rPr>
              <w:t>References</w:t>
            </w:r>
            <w:r>
              <w:rPr>
                <w:noProof/>
                <w:webHidden/>
              </w:rPr>
              <w:tab/>
            </w:r>
            <w:r>
              <w:rPr>
                <w:noProof/>
                <w:webHidden/>
              </w:rPr>
              <w:fldChar w:fldCharType="begin"/>
            </w:r>
            <w:r>
              <w:rPr>
                <w:noProof/>
                <w:webHidden/>
              </w:rPr>
              <w:instrText xml:space="preserve"> PAGEREF _Toc80987281 \h </w:instrText>
            </w:r>
            <w:r>
              <w:rPr>
                <w:noProof/>
                <w:webHidden/>
              </w:rPr>
            </w:r>
            <w:r>
              <w:rPr>
                <w:noProof/>
                <w:webHidden/>
              </w:rPr>
              <w:fldChar w:fldCharType="separate"/>
            </w:r>
            <w:r>
              <w:rPr>
                <w:noProof/>
                <w:webHidden/>
              </w:rPr>
              <w:t>9</w:t>
            </w:r>
            <w:r>
              <w:rPr>
                <w:noProof/>
                <w:webHidden/>
              </w:rPr>
              <w:fldChar w:fldCharType="end"/>
            </w:r>
          </w:hyperlink>
        </w:p>
        <w:p w:rsidR="000516B8" w:rsidRDefault="000516B8">
          <w:r>
            <w:rPr>
              <w:b/>
              <w:bCs/>
              <w:noProof/>
            </w:rPr>
            <w:fldChar w:fldCharType="end"/>
          </w:r>
        </w:p>
      </w:sdtContent>
    </w:sdt>
    <w:p w:rsidR="000516B8" w:rsidRDefault="000516B8" w:rsidP="00F80995">
      <w:pPr>
        <w:pStyle w:val="Heading1"/>
      </w:pPr>
    </w:p>
    <w:p w:rsidR="000516B8" w:rsidRDefault="000516B8">
      <w:pPr>
        <w:spacing w:line="259" w:lineRule="auto"/>
        <w:jc w:val="left"/>
        <w:rPr>
          <w:rFonts w:eastAsiaTheme="majorEastAsia" w:cstheme="majorBidi"/>
          <w:b/>
          <w:sz w:val="32"/>
          <w:szCs w:val="32"/>
        </w:rPr>
      </w:pPr>
      <w:bookmarkStart w:id="0" w:name="_Toc80987270"/>
      <w:r>
        <w:br w:type="page"/>
      </w:r>
    </w:p>
    <w:p w:rsidR="00056137" w:rsidRDefault="00056137" w:rsidP="00F80995">
      <w:pPr>
        <w:pStyle w:val="Heading1"/>
      </w:pPr>
      <w:bookmarkStart w:id="1" w:name="_GoBack"/>
      <w:r>
        <w:lastRenderedPageBreak/>
        <w:t>Introduction</w:t>
      </w:r>
      <w:bookmarkEnd w:id="0"/>
      <w:r>
        <w:t xml:space="preserve"> </w:t>
      </w:r>
    </w:p>
    <w:p w:rsidR="00056137" w:rsidRDefault="00056137" w:rsidP="009C22DB">
      <w:r>
        <w:t xml:space="preserve">Management accounting involves in preparing reports that can be presented to the internal management and other bodies for making business </w:t>
      </w:r>
      <w:proofErr w:type="gramStart"/>
      <w:r>
        <w:t>decisions</w:t>
      </w:r>
      <w:r w:rsidR="000516B8">
        <w:t xml:space="preserve"> </w:t>
      </w:r>
      <w:r>
        <w:t>.</w:t>
      </w:r>
      <w:proofErr w:type="gramEnd"/>
      <w:r>
        <w:t xml:space="preserve"> The </w:t>
      </w:r>
      <w:r w:rsidR="009C22DB">
        <w:t xml:space="preserve">use and importance of management accounting for a manufacturing is huge. Considering that point, this report is going to demonstrate some calculations on break-even point analysis and profit calculation. The report is also going to discuss the importance of management accounting and three key management accounting techniques that management can use to achieve the management accounting objectives. </w:t>
      </w:r>
    </w:p>
    <w:p w:rsidR="00F80995" w:rsidRDefault="00F80995">
      <w:pPr>
        <w:spacing w:line="259" w:lineRule="auto"/>
        <w:jc w:val="left"/>
        <w:rPr>
          <w:rFonts w:eastAsiaTheme="majorEastAsia" w:cstheme="majorBidi"/>
          <w:b/>
          <w:sz w:val="32"/>
          <w:szCs w:val="32"/>
        </w:rPr>
      </w:pPr>
      <w:r>
        <w:br w:type="page"/>
      </w:r>
    </w:p>
    <w:p w:rsidR="00056137" w:rsidRDefault="009F6FFC" w:rsidP="00F80995">
      <w:pPr>
        <w:pStyle w:val="Heading1"/>
      </w:pPr>
      <w:bookmarkStart w:id="2" w:name="_Toc80987271"/>
      <w:r>
        <w:lastRenderedPageBreak/>
        <w:t>Question 1</w:t>
      </w:r>
      <w:bookmarkEnd w:id="2"/>
    </w:p>
    <w:p w:rsidR="004746E9" w:rsidRDefault="007D1942" w:rsidP="000516B8">
      <w:pPr>
        <w:pStyle w:val="Heading2"/>
        <w:numPr>
          <w:ilvl w:val="0"/>
          <w:numId w:val="2"/>
        </w:numPr>
      </w:pPr>
      <w:bookmarkStart w:id="3" w:name="_Toc80987272"/>
      <w:r>
        <w:t>Break even calculation and analysis for product A of Kerrigan Ltd</w:t>
      </w:r>
      <w:bookmarkEnd w:id="3"/>
    </w:p>
    <w:p w:rsidR="009F6FFC" w:rsidRPr="000516B8" w:rsidRDefault="009F6FFC" w:rsidP="007D1942">
      <w:pPr>
        <w:rPr>
          <w:shd w:val="clear" w:color="auto" w:fill="FFFFFF"/>
        </w:rPr>
      </w:pPr>
      <w:r>
        <w:t>T</w:t>
      </w:r>
      <w:r>
        <w:t>he</w:t>
      </w:r>
      <w:r>
        <w:t xml:space="preserve"> calculation of break-even point allows a company to know when its produced products are going to be profitable. Besides, it also tells that what amount of products, the company needs to produce and sell where there will be no loss. Therefore, the production and sale above the break-even point of a certain product indicates that there is an operating profit occurring for the company</w:t>
      </w:r>
      <w:r w:rsidR="000516B8">
        <w:t xml:space="preserve"> </w:t>
      </w:r>
      <w:r w:rsidR="000516B8">
        <w:rPr>
          <w:shd w:val="clear" w:color="auto" w:fill="FFFFFF"/>
        </w:rPr>
        <w:t>(</w:t>
      </w:r>
      <w:proofErr w:type="spellStart"/>
      <w:r w:rsidR="000516B8">
        <w:rPr>
          <w:shd w:val="clear" w:color="auto" w:fill="FFFFFF"/>
        </w:rPr>
        <w:t>Malina</w:t>
      </w:r>
      <w:proofErr w:type="spellEnd"/>
      <w:r w:rsidR="000516B8">
        <w:rPr>
          <w:shd w:val="clear" w:color="auto" w:fill="FFFFFF"/>
        </w:rPr>
        <w:t>, 2015)</w:t>
      </w:r>
      <w:r>
        <w:t>.</w:t>
      </w:r>
      <w:r>
        <w:t xml:space="preserve"> </w:t>
      </w:r>
    </w:p>
    <w:p w:rsidR="009F6FFC" w:rsidRDefault="009F6FFC" w:rsidP="009F6FFC">
      <w:r>
        <w:t xml:space="preserve">The information given in the question for calculating break-even is such as fixed </w:t>
      </w:r>
      <w:r>
        <w:t>costs=</w:t>
      </w:r>
      <w:r>
        <w:t xml:space="preserve"> £350,000, </w:t>
      </w:r>
      <w:r>
        <w:t>Variable costs per unit=£6</w:t>
      </w:r>
      <w:r>
        <w:t xml:space="preserve">, </w:t>
      </w:r>
      <w:r>
        <w:t>Selling price per unit=£11</w:t>
      </w:r>
      <w:r>
        <w:t xml:space="preserve">, </w:t>
      </w:r>
      <w:r>
        <w:t>T</w:t>
      </w:r>
      <w:r>
        <w:t>otal</w:t>
      </w:r>
      <w:r>
        <w:t xml:space="preserve"> sales=75,000 units</w:t>
      </w:r>
      <w:r>
        <w:t>. Now, we have to calculate the break-even point both in units and revenues-</w:t>
      </w:r>
    </w:p>
    <w:p w:rsidR="009F6FFC" w:rsidRDefault="009F6FFC" w:rsidP="009F6FFC">
      <w:r>
        <w:t>Calculation of break-even in units</w:t>
      </w:r>
      <w:r w:rsidR="00046FE2">
        <w:t xml:space="preserve"> </w:t>
      </w:r>
      <w:r w:rsidR="00046FE2">
        <w:t>of Product A</w:t>
      </w:r>
    </w:p>
    <w:p w:rsidR="009F6FFC" w:rsidRDefault="009F6FFC" w:rsidP="009F6FFC">
      <w:r>
        <w:t xml:space="preserve">We know, </w:t>
      </w:r>
    </w:p>
    <w:p w:rsidR="009F6FFC" w:rsidRDefault="009F6FFC" w:rsidP="009F6FFC">
      <w:pPr>
        <w:rPr>
          <w:rFonts w:eastAsiaTheme="minorEastAsia"/>
          <w:sz w:val="32"/>
        </w:rPr>
      </w:pPr>
      <w:r>
        <w:t>Break</w:t>
      </w:r>
      <w:r>
        <w:t>-even points (units)</w:t>
      </w:r>
      <w:r>
        <w:t xml:space="preserve"> =</w:t>
      </w:r>
      <m:oMath>
        <m:f>
          <m:fPr>
            <m:ctrlPr>
              <w:rPr>
                <w:rFonts w:ascii="Cambria Math" w:hAnsi="Cambria Math" w:cs="Arial"/>
                <w:sz w:val="28"/>
              </w:rPr>
            </m:ctrlPr>
          </m:fPr>
          <m:num>
            <m:r>
              <w:rPr>
                <w:rFonts w:ascii="Cambria Math" w:hAnsi="Cambria Math" w:cs="Arial"/>
                <w:sz w:val="28"/>
              </w:rPr>
              <m:t>Fixed Costs</m:t>
            </m:r>
          </m:num>
          <m:den>
            <m:r>
              <w:rPr>
                <w:rFonts w:ascii="Cambria Math" w:hAnsi="Cambria Math" w:cs="Arial"/>
                <w:sz w:val="28"/>
              </w:rPr>
              <m:t>(Sales price per unit-Variable cost per unit)</m:t>
            </m:r>
          </m:den>
        </m:f>
      </m:oMath>
      <w:r>
        <w:rPr>
          <w:rFonts w:eastAsiaTheme="minorEastAsia"/>
          <w:sz w:val="32"/>
        </w:rPr>
        <w:t xml:space="preserve"> </w:t>
      </w:r>
    </w:p>
    <w:p w:rsidR="00046FE2" w:rsidRDefault="000F0360" w:rsidP="000F0360">
      <w:pPr>
        <w:rPr>
          <w:rFonts w:eastAsiaTheme="minorEastAsia"/>
        </w:rPr>
      </w:pPr>
      <w:r>
        <w:t xml:space="preserve">                                </w:t>
      </w:r>
      <w:r w:rsidR="00046FE2">
        <w:t xml:space="preserve"> =</w:t>
      </w:r>
      <m:oMath>
        <m:f>
          <m:fPr>
            <m:ctrlPr>
              <w:rPr>
                <w:rFonts w:ascii="Cambria Math" w:hAnsi="Cambria Math"/>
                <w:i/>
                <w:sz w:val="28"/>
              </w:rPr>
            </m:ctrlPr>
          </m:fPr>
          <m:num>
            <m:r>
              <w:rPr>
                <w:rFonts w:ascii="Cambria Math" w:hAnsi="Cambria Math"/>
                <w:sz w:val="28"/>
              </w:rPr>
              <m:t>£350,000</m:t>
            </m:r>
          </m:num>
          <m:den>
            <m:r>
              <w:rPr>
                <w:rFonts w:ascii="Cambria Math" w:hAnsi="Cambria Math"/>
                <w:sz w:val="28"/>
              </w:rPr>
              <m:t>(£11-£6)</m:t>
            </m:r>
          </m:den>
        </m:f>
      </m:oMath>
    </w:p>
    <w:p w:rsidR="00046FE2" w:rsidRDefault="000F0360" w:rsidP="00046FE2">
      <w:pPr>
        <w:rPr>
          <w:rFonts w:eastAsiaTheme="minorEastAsia"/>
        </w:rPr>
      </w:pPr>
      <w:r>
        <w:rPr>
          <w:rFonts w:eastAsiaTheme="minorEastAsia"/>
        </w:rPr>
        <w:tab/>
      </w:r>
      <w:r>
        <w:rPr>
          <w:rFonts w:eastAsiaTheme="minorEastAsia"/>
        </w:rPr>
        <w:tab/>
      </w:r>
      <w:r>
        <w:rPr>
          <w:rFonts w:eastAsiaTheme="minorEastAsia"/>
        </w:rPr>
        <w:tab/>
      </w:r>
      <w:r w:rsidR="00046FE2">
        <w:rPr>
          <w:rFonts w:eastAsiaTheme="minorEastAsia"/>
        </w:rPr>
        <w:t xml:space="preserve"> =70,000 units </w:t>
      </w:r>
    </w:p>
    <w:p w:rsidR="00046FE2" w:rsidRPr="00046FE2" w:rsidRDefault="00046FE2" w:rsidP="009F6FFC">
      <w:pPr>
        <w:rPr>
          <w:rFonts w:eastAsiaTheme="minorEastAsia"/>
        </w:rPr>
      </w:pPr>
      <w:r>
        <w:rPr>
          <w:rFonts w:eastAsiaTheme="minorEastAsia"/>
        </w:rPr>
        <w:t xml:space="preserve">The </w:t>
      </w:r>
      <w:r>
        <w:rPr>
          <w:rFonts w:eastAsiaTheme="minorEastAsia"/>
        </w:rPr>
        <w:t>break-even point</w:t>
      </w:r>
      <w:r>
        <w:rPr>
          <w:rFonts w:eastAsiaTheme="minorEastAsia"/>
        </w:rPr>
        <w:t xml:space="preserve"> at 70,000 units of product-A indicates that if the Kerrigan Company produces 70,000 units and it sells at £11, there will be no loss or profit considering the above information same. </w:t>
      </w:r>
    </w:p>
    <w:p w:rsidR="009F6FFC" w:rsidRDefault="009F6FFC" w:rsidP="009F6FFC">
      <w:r>
        <w:t xml:space="preserve">Calculation </w:t>
      </w:r>
      <w:r w:rsidR="00046FE2">
        <w:t>of break-</w:t>
      </w:r>
      <w:r>
        <w:t>even points in revenue</w:t>
      </w:r>
      <w:r w:rsidR="00046FE2">
        <w:t xml:space="preserve"> of Product A</w:t>
      </w:r>
    </w:p>
    <w:p w:rsidR="009F6FFC" w:rsidRDefault="009F6FFC" w:rsidP="009F6FFC">
      <w:r>
        <w:t>We also know that,</w:t>
      </w:r>
    </w:p>
    <w:p w:rsidR="009F6FFC" w:rsidRDefault="009F6FFC" w:rsidP="009F6FFC">
      <w:r>
        <w:t>Break-e</w:t>
      </w:r>
      <w:r>
        <w:t xml:space="preserve">ven points </w:t>
      </w:r>
      <w:r>
        <w:t>(revenue)</w:t>
      </w:r>
      <w:r>
        <w:t xml:space="preserve"> =     </w:t>
      </w:r>
      <m:oMath>
        <m:f>
          <m:fPr>
            <m:ctrlPr>
              <w:rPr>
                <w:rFonts w:ascii="Cambria Math" w:hAnsi="Cambria Math"/>
                <w:i/>
                <w:sz w:val="32"/>
              </w:rPr>
            </m:ctrlPr>
          </m:fPr>
          <m:num>
            <m:r>
              <w:rPr>
                <w:rFonts w:ascii="Cambria Math" w:hAnsi="Cambria Math"/>
                <w:sz w:val="32"/>
              </w:rPr>
              <m:t xml:space="preserve">Fixed Costs </m:t>
            </m:r>
          </m:num>
          <m:den>
            <m:r>
              <w:rPr>
                <w:rFonts w:ascii="Cambria Math" w:hAnsi="Cambria Math"/>
                <w:sz w:val="32"/>
              </w:rPr>
              <m:t>Contribution Margin</m:t>
            </m:r>
          </m:den>
        </m:f>
      </m:oMath>
      <w:r>
        <w:t xml:space="preserve">    </w:t>
      </w:r>
    </w:p>
    <w:p w:rsidR="001C325A" w:rsidRDefault="001C325A" w:rsidP="009F6FFC">
      <w:r>
        <w:t>So we have to firstly calculate-</w:t>
      </w:r>
    </w:p>
    <w:p w:rsidR="00DE2FFE" w:rsidRDefault="001C325A" w:rsidP="009F6FFC">
      <w:r>
        <w:t>C</w:t>
      </w:r>
      <w:r w:rsidR="00DE2FFE">
        <w:t>ontribution</w:t>
      </w:r>
      <w:r>
        <w:t xml:space="preserve"> margin</w:t>
      </w:r>
      <w:r w:rsidR="00DE2FFE">
        <w:t xml:space="preserve"> =</w:t>
      </w:r>
      <m:oMath>
        <m:f>
          <m:fPr>
            <m:ctrlPr>
              <w:rPr>
                <w:rFonts w:ascii="Cambria Math" w:hAnsi="Cambria Math"/>
                <w:i/>
                <w:sz w:val="32"/>
              </w:rPr>
            </m:ctrlPr>
          </m:fPr>
          <m:num>
            <m:r>
              <w:rPr>
                <w:rFonts w:ascii="Cambria Math" w:hAnsi="Cambria Math"/>
                <w:sz w:val="32"/>
              </w:rPr>
              <m:t>(Sales price per unit-Variable price per unit)</m:t>
            </m:r>
          </m:num>
          <m:den>
            <m:r>
              <w:rPr>
                <w:rFonts w:ascii="Cambria Math" w:hAnsi="Cambria Math"/>
                <w:sz w:val="32"/>
              </w:rPr>
              <m:t>Sales price per unit</m:t>
            </m:r>
          </m:den>
        </m:f>
      </m:oMath>
      <w:r w:rsidR="00DE2FFE">
        <w:t xml:space="preserve">  </w:t>
      </w:r>
    </w:p>
    <w:p w:rsidR="00DE2FFE" w:rsidRDefault="001C325A" w:rsidP="009F6FFC">
      <w:pPr>
        <w:rPr>
          <w:rFonts w:eastAsiaTheme="minorEastAsia"/>
          <w:sz w:val="32"/>
        </w:rPr>
      </w:pPr>
      <w:r>
        <w:lastRenderedPageBreak/>
        <w:tab/>
      </w:r>
      <w:r>
        <w:tab/>
        <w:t xml:space="preserve">               </w:t>
      </w:r>
      <w:r w:rsidR="00DE2FFE">
        <w:t xml:space="preserve">   =</w:t>
      </w:r>
      <m:oMath>
        <m:f>
          <m:fPr>
            <m:ctrlPr>
              <w:rPr>
                <w:rFonts w:ascii="Cambria Math" w:eastAsiaTheme="minorEastAsia" w:hAnsi="Cambria Math"/>
                <w:i/>
                <w:sz w:val="32"/>
              </w:rPr>
            </m:ctrlPr>
          </m:fPr>
          <m:num>
            <m:r>
              <w:rPr>
                <w:rFonts w:ascii="Cambria Math" w:eastAsiaTheme="minorEastAsia" w:hAnsi="Cambria Math"/>
                <w:sz w:val="32"/>
              </w:rPr>
              <m:t>(£11-£6)</m:t>
            </m:r>
          </m:num>
          <m:den>
            <m:r>
              <w:rPr>
                <w:rFonts w:ascii="Cambria Math" w:eastAsiaTheme="minorEastAsia" w:hAnsi="Cambria Math"/>
                <w:sz w:val="32"/>
              </w:rPr>
              <m:t>£11</m:t>
            </m:r>
          </m:den>
        </m:f>
      </m:oMath>
      <w:r w:rsidR="00DE2FFE">
        <w:rPr>
          <w:rFonts w:eastAsiaTheme="minorEastAsia"/>
          <w:sz w:val="32"/>
        </w:rPr>
        <w:t xml:space="preserve"> </w:t>
      </w:r>
    </w:p>
    <w:p w:rsidR="00DE2FFE" w:rsidRDefault="001C325A" w:rsidP="001C325A">
      <w:pPr>
        <w:ind w:left="1440" w:firstLine="720"/>
      </w:pPr>
      <w:r>
        <w:t xml:space="preserve">        </w:t>
      </w:r>
      <w:r w:rsidR="00DE2FFE">
        <w:t>=0.45</w:t>
      </w:r>
    </w:p>
    <w:p w:rsidR="00DE2FFE" w:rsidRDefault="001C325A" w:rsidP="009F6FFC">
      <w:pPr>
        <w:rPr>
          <w:rFonts w:eastAsiaTheme="minorEastAsia"/>
          <w:sz w:val="32"/>
        </w:rPr>
      </w:pPr>
      <w:r>
        <w:t>Break-even points (revenue)</w:t>
      </w:r>
      <w:r>
        <w:t xml:space="preserve"> = </w:t>
      </w:r>
      <m:oMath>
        <m:f>
          <m:fPr>
            <m:ctrlPr>
              <w:rPr>
                <w:rFonts w:ascii="Cambria Math" w:hAnsi="Cambria Math"/>
                <w:i/>
                <w:sz w:val="32"/>
              </w:rPr>
            </m:ctrlPr>
          </m:fPr>
          <m:num>
            <m:r>
              <w:rPr>
                <w:rFonts w:ascii="Cambria Math" w:hAnsi="Cambria Math"/>
                <w:sz w:val="32"/>
              </w:rPr>
              <m:t>£350,000</m:t>
            </m:r>
          </m:num>
          <m:den>
            <m:r>
              <w:rPr>
                <w:rFonts w:ascii="Cambria Math" w:hAnsi="Cambria Math"/>
                <w:sz w:val="32"/>
              </w:rPr>
              <m:t>0.45</m:t>
            </m:r>
          </m:den>
        </m:f>
      </m:oMath>
    </w:p>
    <w:p w:rsidR="001C325A" w:rsidRDefault="001C325A" w:rsidP="001C325A">
      <w:r>
        <w:t xml:space="preserve">             </w:t>
      </w:r>
      <w:r>
        <w:tab/>
      </w:r>
      <w:r>
        <w:tab/>
      </w:r>
      <w:r>
        <w:tab/>
        <w:t xml:space="preserve">   =£777,777</w:t>
      </w:r>
    </w:p>
    <w:p w:rsidR="002A2A7D" w:rsidRDefault="002A2A7D" w:rsidP="001C325A">
      <w:r>
        <w:t xml:space="preserve">The break-even sales revenue at £777,777 indicates that if the company sells its products valued to that amount, the company will incur no loss or profit. </w:t>
      </w:r>
      <w:r w:rsidR="00DB7007">
        <w:t xml:space="preserve">Above that sales, there will be profit and below that sales there will be loss. </w:t>
      </w:r>
    </w:p>
    <w:p w:rsidR="003C308E" w:rsidRDefault="003C308E" w:rsidP="000516B8">
      <w:pPr>
        <w:pStyle w:val="Heading2"/>
        <w:numPr>
          <w:ilvl w:val="0"/>
          <w:numId w:val="2"/>
        </w:numPr>
      </w:pPr>
      <w:bookmarkStart w:id="4" w:name="_Toc80987273"/>
      <w:r>
        <w:t>Profit calculation for Kerrigan Ltd on the sales of 75,000 units</w:t>
      </w:r>
      <w:bookmarkEnd w:id="4"/>
    </w:p>
    <w:p w:rsidR="003C308E" w:rsidRDefault="003C308E" w:rsidP="003C308E">
      <w:r>
        <w:t>Using the same informative, we can calculate the profits for Kerrigan Ltd for the sales of 75,000 units</w:t>
      </w:r>
    </w:p>
    <w:p w:rsidR="003C308E" w:rsidRDefault="0021273A" w:rsidP="003C308E">
      <w:r>
        <w:t xml:space="preserve">We know, </w:t>
      </w:r>
    </w:p>
    <w:p w:rsidR="0021273A" w:rsidRDefault="0021273A" w:rsidP="003C308E">
      <w:pPr>
        <w:rPr>
          <w:rFonts w:eastAsiaTheme="minorEastAsia"/>
        </w:rPr>
      </w:pPr>
      <w:r>
        <w:t xml:space="preserve">Net profit= </w:t>
      </w:r>
      <w:r>
        <w:rPr>
          <w:rFonts w:eastAsiaTheme="minorEastAsia"/>
        </w:rPr>
        <w:t>(Total revenue-Total costs)</w:t>
      </w:r>
    </w:p>
    <w:p w:rsidR="0017441C" w:rsidRDefault="0017441C" w:rsidP="0017441C">
      <w:pPr>
        <w:rPr>
          <w:rFonts w:eastAsiaTheme="minorEastAsia"/>
        </w:rPr>
      </w:pPr>
      <w:r>
        <w:rPr>
          <w:rFonts w:eastAsiaTheme="minorEastAsia"/>
        </w:rPr>
        <w:t>Total revenue= (</w:t>
      </w:r>
      <w:r>
        <w:rPr>
          <w:rFonts w:eastAsiaTheme="minorEastAsia"/>
        </w:rPr>
        <w:t>75,000 units * £11</w:t>
      </w:r>
      <w:r>
        <w:rPr>
          <w:rFonts w:eastAsiaTheme="minorEastAsia"/>
        </w:rPr>
        <w:t xml:space="preserve">) = </w:t>
      </w:r>
      <w:r>
        <w:rPr>
          <w:rFonts w:eastAsiaTheme="minorEastAsia"/>
        </w:rPr>
        <w:t>£825,000</w:t>
      </w:r>
      <w:r>
        <w:rPr>
          <w:rFonts w:eastAsiaTheme="minorEastAsia"/>
        </w:rPr>
        <w:t xml:space="preserve">, and </w:t>
      </w:r>
    </w:p>
    <w:p w:rsidR="0017441C" w:rsidRDefault="0017441C" w:rsidP="0017441C">
      <w:pPr>
        <w:rPr>
          <w:rFonts w:eastAsiaTheme="minorEastAsia"/>
        </w:rPr>
      </w:pPr>
      <w:r>
        <w:rPr>
          <w:rFonts w:eastAsiaTheme="minorEastAsia"/>
        </w:rPr>
        <w:t xml:space="preserve">Total costs= </w:t>
      </w:r>
      <w:r>
        <w:rPr>
          <w:rFonts w:eastAsiaTheme="minorEastAsia"/>
        </w:rPr>
        <w:t>{£350,000+ (75,000 units*£6)</w:t>
      </w:r>
      <w:r>
        <w:rPr>
          <w:rFonts w:eastAsiaTheme="minorEastAsia"/>
        </w:rPr>
        <w:t>, =</w:t>
      </w:r>
      <w:r>
        <w:rPr>
          <w:rFonts w:eastAsiaTheme="minorEastAsia"/>
        </w:rPr>
        <w:t>£800,000</w:t>
      </w:r>
    </w:p>
    <w:p w:rsidR="000516B8" w:rsidRDefault="006D4E5A" w:rsidP="0017441C">
      <w:pPr>
        <w:rPr>
          <w:rFonts w:eastAsiaTheme="minorEastAsia"/>
        </w:rPr>
      </w:pPr>
      <w:r>
        <w:rPr>
          <w:rFonts w:eastAsiaTheme="minorEastAsia"/>
        </w:rPr>
        <w:t>Net profit</w:t>
      </w:r>
      <w:proofErr w:type="gramStart"/>
      <w:r>
        <w:rPr>
          <w:rFonts w:eastAsiaTheme="minorEastAsia"/>
        </w:rPr>
        <w:t>=(</w:t>
      </w:r>
      <w:proofErr w:type="gramEnd"/>
      <w:r>
        <w:rPr>
          <w:rFonts w:eastAsiaTheme="minorEastAsia"/>
        </w:rPr>
        <w:t>£825,000</w:t>
      </w:r>
      <w:r>
        <w:rPr>
          <w:rFonts w:eastAsiaTheme="minorEastAsia"/>
        </w:rPr>
        <w:t>-</w:t>
      </w:r>
      <w:r>
        <w:rPr>
          <w:rFonts w:eastAsiaTheme="minorEastAsia"/>
        </w:rPr>
        <w:t>£800,000</w:t>
      </w:r>
      <w:r>
        <w:rPr>
          <w:rFonts w:eastAsiaTheme="minorEastAsia"/>
        </w:rPr>
        <w:t>)</w:t>
      </w:r>
      <w:r w:rsidR="00FC20CB">
        <w:rPr>
          <w:rFonts w:eastAsiaTheme="minorEastAsia"/>
        </w:rPr>
        <w:t>, =£25,000</w:t>
      </w:r>
    </w:p>
    <w:p w:rsidR="00FC20CB" w:rsidRDefault="000516B8" w:rsidP="000516B8">
      <w:pPr>
        <w:spacing w:line="259" w:lineRule="auto"/>
        <w:jc w:val="left"/>
        <w:rPr>
          <w:rFonts w:eastAsiaTheme="minorEastAsia"/>
        </w:rPr>
      </w:pPr>
      <w:r>
        <w:rPr>
          <w:rFonts w:eastAsiaTheme="minorEastAsia"/>
        </w:rPr>
        <w:br w:type="page"/>
      </w:r>
    </w:p>
    <w:p w:rsidR="006D4E5A" w:rsidRDefault="00FC20CB" w:rsidP="000516B8">
      <w:pPr>
        <w:pStyle w:val="Heading2"/>
        <w:numPr>
          <w:ilvl w:val="0"/>
          <w:numId w:val="2"/>
        </w:numPr>
        <w:rPr>
          <w:rFonts w:eastAsiaTheme="minorEastAsia"/>
        </w:rPr>
      </w:pPr>
      <w:bookmarkStart w:id="5" w:name="_Toc80987274"/>
      <w:r>
        <w:rPr>
          <w:rFonts w:eastAsiaTheme="minorEastAsia"/>
        </w:rPr>
        <w:lastRenderedPageBreak/>
        <w:t>New profit figure calculation for the improved product of Kerrigan Ltd</w:t>
      </w:r>
      <w:bookmarkEnd w:id="5"/>
    </w:p>
    <w:p w:rsidR="003208EE" w:rsidRDefault="003208EE" w:rsidP="003208EE">
      <w:r>
        <w:rPr>
          <w:rFonts w:eastAsiaTheme="minorEastAsia"/>
        </w:rPr>
        <w:t>Now we have got some additional information and after adjusting those information we get-</w:t>
      </w:r>
      <w:r w:rsidRPr="003208EE">
        <w:t xml:space="preserve"> </w:t>
      </w:r>
      <w:r>
        <w:t>Fixed costs</w:t>
      </w:r>
      <w:r>
        <w:t xml:space="preserve"> </w:t>
      </w:r>
      <w:r>
        <w:t>= £350,000+£10,000</w:t>
      </w:r>
      <w:r>
        <w:t xml:space="preserve">, =£360,000, Variable costs per unit = (£6+£1), =£7, </w:t>
      </w:r>
      <w:r>
        <w:t>Selling price per unit=£13</w:t>
      </w:r>
      <w:r>
        <w:t>, New expected sales=80,000 units</w:t>
      </w:r>
    </w:p>
    <w:p w:rsidR="003208EE" w:rsidRDefault="004D7C38" w:rsidP="003208EE">
      <w:pPr>
        <w:spacing w:line="259" w:lineRule="auto"/>
        <w:jc w:val="left"/>
        <w:rPr>
          <w:rFonts w:eastAsiaTheme="minorEastAsia"/>
        </w:rPr>
      </w:pPr>
      <w:r>
        <w:rPr>
          <w:rFonts w:eastAsiaTheme="minorEastAsia"/>
        </w:rPr>
        <w:t>Now considering the formula of net profit above, we get-</w:t>
      </w:r>
    </w:p>
    <w:p w:rsidR="00FF60B8" w:rsidRDefault="00394668" w:rsidP="00FF60B8">
      <w:pPr>
        <w:rPr>
          <w:rFonts w:eastAsiaTheme="minorEastAsia"/>
        </w:rPr>
      </w:pPr>
      <w:r>
        <w:rPr>
          <w:rFonts w:eastAsiaTheme="minorEastAsia"/>
        </w:rPr>
        <w:t>New total costs</w:t>
      </w:r>
      <w:r w:rsidR="00FF60B8">
        <w:rPr>
          <w:rFonts w:eastAsiaTheme="minorEastAsia"/>
        </w:rPr>
        <w:t xml:space="preserve"> =</w:t>
      </w:r>
      <w:r w:rsidR="003A32D3">
        <w:rPr>
          <w:rFonts w:eastAsiaTheme="minorEastAsia"/>
        </w:rPr>
        <w:t xml:space="preserve"> </w:t>
      </w:r>
      <w:r w:rsidR="00FF60B8">
        <w:rPr>
          <w:rFonts w:eastAsiaTheme="minorEastAsia"/>
        </w:rPr>
        <w:t>{£360,000+ (80,000 units*£7)</w:t>
      </w:r>
      <w:r w:rsidR="00FF60B8">
        <w:rPr>
          <w:rFonts w:eastAsiaTheme="minorEastAsia"/>
        </w:rPr>
        <w:t>, =</w:t>
      </w:r>
      <w:r w:rsidR="00FF60B8">
        <w:rPr>
          <w:rFonts w:eastAsiaTheme="minorEastAsia"/>
        </w:rPr>
        <w:t>£920,000</w:t>
      </w:r>
      <w:r w:rsidR="00FF60B8">
        <w:rPr>
          <w:rFonts w:eastAsiaTheme="minorEastAsia"/>
        </w:rPr>
        <w:t>, and new</w:t>
      </w:r>
      <w:r w:rsidR="00FF60B8">
        <w:rPr>
          <w:rFonts w:eastAsiaTheme="minorEastAsia"/>
        </w:rPr>
        <w:t xml:space="preserve"> revenue= </w:t>
      </w:r>
      <w:r w:rsidR="00FF60B8">
        <w:rPr>
          <w:rFonts w:eastAsiaTheme="minorEastAsia"/>
        </w:rPr>
        <w:t>(</w:t>
      </w:r>
      <w:r w:rsidR="00FF60B8">
        <w:rPr>
          <w:rFonts w:eastAsiaTheme="minorEastAsia"/>
        </w:rPr>
        <w:t>80,000 units * £13</w:t>
      </w:r>
      <w:r w:rsidR="00FF60B8">
        <w:rPr>
          <w:rFonts w:eastAsiaTheme="minorEastAsia"/>
        </w:rPr>
        <w:t>), =</w:t>
      </w:r>
      <w:r w:rsidR="00FF60B8">
        <w:rPr>
          <w:rFonts w:eastAsiaTheme="minorEastAsia"/>
        </w:rPr>
        <w:t>£1,040,000</w:t>
      </w:r>
    </w:p>
    <w:p w:rsidR="00394668" w:rsidRDefault="005A1AB7" w:rsidP="003208EE">
      <w:pPr>
        <w:spacing w:line="259" w:lineRule="auto"/>
        <w:jc w:val="left"/>
        <w:rPr>
          <w:rFonts w:eastAsiaTheme="minorEastAsia"/>
        </w:rPr>
      </w:pPr>
      <w:r>
        <w:rPr>
          <w:rFonts w:eastAsiaTheme="minorEastAsia"/>
        </w:rPr>
        <w:t>So,</w:t>
      </w:r>
    </w:p>
    <w:p w:rsidR="004D7C38" w:rsidRDefault="004D7C38" w:rsidP="004D7C38">
      <w:pPr>
        <w:rPr>
          <w:rFonts w:eastAsiaTheme="minorEastAsia"/>
        </w:rPr>
      </w:pPr>
      <w:r>
        <w:t xml:space="preserve">Net profit= </w:t>
      </w:r>
      <w:r>
        <w:rPr>
          <w:rFonts w:eastAsiaTheme="minorEastAsia"/>
        </w:rPr>
        <w:t>(£1,040,000-£920,000)</w:t>
      </w:r>
    </w:p>
    <w:p w:rsidR="008F6EDB" w:rsidRDefault="008F6EDB" w:rsidP="000516B8">
      <w:pPr>
        <w:pStyle w:val="Heading2"/>
        <w:numPr>
          <w:ilvl w:val="0"/>
          <w:numId w:val="2"/>
        </w:numPr>
        <w:rPr>
          <w:rFonts w:eastAsiaTheme="minorEastAsia"/>
        </w:rPr>
      </w:pPr>
      <w:bookmarkStart w:id="6" w:name="_Toc80987275"/>
      <w:r>
        <w:rPr>
          <w:rFonts w:eastAsiaTheme="minorEastAsia"/>
        </w:rPr>
        <w:t>Limitations of the break-even analysis</w:t>
      </w:r>
      <w:bookmarkEnd w:id="6"/>
    </w:p>
    <w:p w:rsidR="008F6EDB" w:rsidRPr="000516B8" w:rsidRDefault="00303C67" w:rsidP="008F6EDB">
      <w:r>
        <w:rPr>
          <w:rFonts w:eastAsiaTheme="minorEastAsia"/>
        </w:rPr>
        <w:t>Though break-even analysis provides insights regarding the situation or point where the business can experience no loss. This insight is very crucial for internal decision making but there ar</w:t>
      </w:r>
      <w:r w:rsidR="00661419">
        <w:rPr>
          <w:rFonts w:eastAsiaTheme="minorEastAsia"/>
        </w:rPr>
        <w:t>e some limitations of the break-</w:t>
      </w:r>
      <w:r>
        <w:rPr>
          <w:rFonts w:eastAsiaTheme="minorEastAsia"/>
        </w:rPr>
        <w:t>even analysis that the management accountant should consider for making decisions based on it. First of all, it cannot predict demand</w:t>
      </w:r>
      <w:r w:rsidR="00661419">
        <w:rPr>
          <w:rFonts w:eastAsiaTheme="minorEastAsia"/>
        </w:rPr>
        <w:t xml:space="preserve"> and therefore, it could end up being a lot more ambitious than the initial assumptions. Secondly, break-even provides reliable information when the company produces and sells one product but in reality, a business sells a number of products. Therefore, it cannot provide reliable information in that case. Besides, the fixed costs and variable costs are changed as the production level changes that is also ignored in the break-even analysis. </w:t>
      </w:r>
      <w:r w:rsidR="00A92294">
        <w:rPr>
          <w:rFonts w:eastAsiaTheme="minorEastAsia"/>
        </w:rPr>
        <w:t>Besides, the sales prices also fluctuate over the periods and thus break-even analysis could not provide fully reliable information. Therefore, it could be used best for planning by the management rather than making decisions based on the information</w:t>
      </w:r>
      <w:r w:rsidR="000516B8">
        <w:rPr>
          <w:rFonts w:eastAsiaTheme="minorEastAsia"/>
        </w:rPr>
        <w:t xml:space="preserve"> </w:t>
      </w:r>
      <w:r w:rsidR="000516B8">
        <w:rPr>
          <w:shd w:val="clear" w:color="auto" w:fill="FFFFFF"/>
        </w:rPr>
        <w:t>(</w:t>
      </w:r>
      <w:proofErr w:type="spellStart"/>
      <w:r w:rsidR="000516B8">
        <w:rPr>
          <w:shd w:val="clear" w:color="auto" w:fill="FFFFFF"/>
        </w:rPr>
        <w:t>Che</w:t>
      </w:r>
      <w:proofErr w:type="spellEnd"/>
      <w:r w:rsidR="000516B8">
        <w:rPr>
          <w:shd w:val="clear" w:color="auto" w:fill="FFFFFF"/>
        </w:rPr>
        <w:t xml:space="preserve"> </w:t>
      </w:r>
      <w:proofErr w:type="spellStart"/>
      <w:r w:rsidR="000516B8">
        <w:rPr>
          <w:shd w:val="clear" w:color="auto" w:fill="FFFFFF"/>
        </w:rPr>
        <w:t>Zuriana</w:t>
      </w:r>
      <w:proofErr w:type="spellEnd"/>
      <w:r w:rsidR="000516B8">
        <w:rPr>
          <w:shd w:val="clear" w:color="auto" w:fill="FFFFFF"/>
        </w:rPr>
        <w:t xml:space="preserve"> Muhammad Jamil., 2016)</w:t>
      </w:r>
      <w:r w:rsidR="00A92294">
        <w:rPr>
          <w:rFonts w:eastAsiaTheme="minorEastAsia"/>
        </w:rPr>
        <w:t xml:space="preserve">. </w:t>
      </w:r>
    </w:p>
    <w:p w:rsidR="000516B8" w:rsidRDefault="000516B8">
      <w:pPr>
        <w:spacing w:line="259" w:lineRule="auto"/>
        <w:jc w:val="left"/>
        <w:rPr>
          <w:rFonts w:eastAsiaTheme="minorEastAsia"/>
        </w:rPr>
      </w:pPr>
      <w:r>
        <w:rPr>
          <w:rFonts w:eastAsiaTheme="minorEastAsia"/>
        </w:rPr>
        <w:br w:type="page"/>
      </w:r>
    </w:p>
    <w:p w:rsidR="00435069" w:rsidRDefault="00435069" w:rsidP="000516B8">
      <w:pPr>
        <w:pStyle w:val="Heading1"/>
        <w:rPr>
          <w:rFonts w:eastAsiaTheme="minorEastAsia"/>
        </w:rPr>
      </w:pPr>
      <w:bookmarkStart w:id="7" w:name="_Toc80987276"/>
      <w:r>
        <w:rPr>
          <w:rFonts w:eastAsiaTheme="minorEastAsia"/>
        </w:rPr>
        <w:lastRenderedPageBreak/>
        <w:t>Question 2</w:t>
      </w:r>
      <w:bookmarkEnd w:id="7"/>
    </w:p>
    <w:p w:rsidR="00435069" w:rsidRPr="000516B8" w:rsidRDefault="00435069" w:rsidP="000516B8">
      <w:pPr>
        <w:pStyle w:val="Heading2"/>
        <w:numPr>
          <w:ilvl w:val="0"/>
          <w:numId w:val="4"/>
        </w:numPr>
      </w:pPr>
      <w:bookmarkStart w:id="8" w:name="_Toc80987277"/>
      <w:r>
        <w:rPr>
          <w:rFonts w:eastAsiaTheme="minorEastAsia"/>
        </w:rPr>
        <w:t>Discussion of the importance of management accounting along with its difference with financial accounting</w:t>
      </w:r>
      <w:bookmarkEnd w:id="8"/>
      <w:r>
        <w:rPr>
          <w:rFonts w:eastAsiaTheme="minorEastAsia"/>
        </w:rPr>
        <w:t xml:space="preserve"> </w:t>
      </w:r>
    </w:p>
    <w:p w:rsidR="00435069" w:rsidRDefault="00435069" w:rsidP="008F6EDB">
      <w:pPr>
        <w:rPr>
          <w:rFonts w:eastAsiaTheme="minorEastAsia"/>
        </w:rPr>
      </w:pPr>
      <w:r>
        <w:rPr>
          <w:rFonts w:eastAsiaTheme="minorEastAsia"/>
        </w:rPr>
        <w:t>Management account is a distinct kind of accounting that is concerned with providing both financial and non-financial information to the internal management. Therefore, management accounting is very crucial for the company. Some of crucial reasons for which management accounting bears importance are discussed as follows.</w:t>
      </w:r>
    </w:p>
    <w:p w:rsidR="00435069" w:rsidRPr="000516B8" w:rsidRDefault="00435069" w:rsidP="008F6EDB">
      <w:r>
        <w:rPr>
          <w:rFonts w:eastAsiaTheme="minorEastAsia"/>
        </w:rPr>
        <w:t xml:space="preserve">Management </w:t>
      </w:r>
      <w:r w:rsidR="00F05FCA">
        <w:rPr>
          <w:rFonts w:eastAsiaTheme="minorEastAsia"/>
        </w:rPr>
        <w:t>accounting helps the management to identify the flaws and problems with production process. Therefore, the management could take corrective actions to rectify the process. Thus production efficiency is ensured and overall performance could be enhanced. The management accounting also helps the management to launch new products. It can support at every stage that ranges from initial planning right through execution by providing detailed breakdown and analysis of production capacity, and other issues. It also helps the management to make informed decisions using different techniques such margin analysis, variance analysis and presenting those results</w:t>
      </w:r>
      <w:r w:rsidR="000516B8">
        <w:rPr>
          <w:rFonts w:eastAsiaTheme="minorEastAsia"/>
        </w:rPr>
        <w:t xml:space="preserve"> </w:t>
      </w:r>
      <w:r w:rsidR="000516B8">
        <w:rPr>
          <w:shd w:val="clear" w:color="auto" w:fill="FFFFFF"/>
        </w:rPr>
        <w:t>(Seal, Rohde, Garrison and Noreen, 2018)</w:t>
      </w:r>
      <w:r w:rsidR="00F05FCA">
        <w:rPr>
          <w:rFonts w:eastAsiaTheme="minorEastAsia"/>
        </w:rPr>
        <w:t xml:space="preserve">. </w:t>
      </w:r>
    </w:p>
    <w:p w:rsidR="00BE58B7" w:rsidRPr="000516B8" w:rsidRDefault="00BE58B7" w:rsidP="000516B8">
      <w:pPr>
        <w:pStyle w:val="Heading3"/>
      </w:pPr>
      <w:bookmarkStart w:id="9" w:name="_Toc80987278"/>
      <w:r w:rsidRPr="000516B8">
        <w:t>Difference between management and financial accounting</w:t>
      </w:r>
      <w:bookmarkEnd w:id="9"/>
      <w:r w:rsidRPr="000516B8">
        <w:t xml:space="preserve"> </w:t>
      </w:r>
    </w:p>
    <w:p w:rsidR="00BE58B7" w:rsidRPr="000516B8" w:rsidRDefault="00BE58B7" w:rsidP="008F6EDB">
      <w:pPr>
        <w:rPr>
          <w:shd w:val="clear" w:color="auto" w:fill="FFFFFF"/>
        </w:rPr>
      </w:pPr>
      <w:r>
        <w:rPr>
          <w:rFonts w:eastAsiaTheme="minorEastAsia"/>
        </w:rPr>
        <w:t xml:space="preserve">Though the management accounting and financial accounting are the branches of </w:t>
      </w:r>
      <w:proofErr w:type="gramStart"/>
      <w:r>
        <w:rPr>
          <w:rFonts w:eastAsiaTheme="minorEastAsia"/>
        </w:rPr>
        <w:t>accounting</w:t>
      </w:r>
      <w:proofErr w:type="gramEnd"/>
      <w:r>
        <w:rPr>
          <w:rFonts w:eastAsiaTheme="minorEastAsia"/>
        </w:rPr>
        <w:t xml:space="preserve">, the management accounting is different from financial accounting and vice versa. Firstly, the management accounting is prepared for the internal decision makers where the financial accounting is prepared for external parties such as investor. Secondly, </w:t>
      </w:r>
      <w:r>
        <w:t>t</w:t>
      </w:r>
      <w:r>
        <w:t>he management accounting is not statutory or must for preparing and reporting. But the financial accounting must be prepared, audited, and published during a specific period of time.</w:t>
      </w:r>
      <w:r>
        <w:t xml:space="preserve"> Thirdly, there are no specific guidelines for preparing management accounting reports where there are strict rules and standards for preparing and presenting financial accounting reports. </w:t>
      </w:r>
      <w:r w:rsidR="00D660B8">
        <w:t>Fourthly, the management accounting is prepared considering the demands from the management where the financial accounting is prepared according to standards for a specific periods</w:t>
      </w:r>
      <w:r w:rsidR="000516B8">
        <w:t xml:space="preserve"> </w:t>
      </w:r>
      <w:r w:rsidR="000516B8">
        <w:rPr>
          <w:shd w:val="clear" w:color="auto" w:fill="FFFFFF"/>
        </w:rPr>
        <w:t>(</w:t>
      </w:r>
      <w:proofErr w:type="spellStart"/>
      <w:r w:rsidR="000516B8">
        <w:rPr>
          <w:shd w:val="clear" w:color="auto" w:fill="FFFFFF"/>
        </w:rPr>
        <w:t>Malina</w:t>
      </w:r>
      <w:proofErr w:type="spellEnd"/>
      <w:r w:rsidR="000516B8">
        <w:rPr>
          <w:shd w:val="clear" w:color="auto" w:fill="FFFFFF"/>
        </w:rPr>
        <w:t>, 2015)</w:t>
      </w:r>
      <w:r w:rsidR="00D660B8">
        <w:t xml:space="preserve">. </w:t>
      </w:r>
    </w:p>
    <w:p w:rsidR="00565992" w:rsidRDefault="00565992" w:rsidP="008F6EDB">
      <w:r>
        <w:t xml:space="preserve">Thus the management accounting differs from the financial accounting and there are also some differences between them. </w:t>
      </w:r>
    </w:p>
    <w:p w:rsidR="00844CB3" w:rsidRDefault="00844CB3" w:rsidP="000516B8">
      <w:pPr>
        <w:pStyle w:val="Heading2"/>
      </w:pPr>
      <w:bookmarkStart w:id="10" w:name="_Toc80987279"/>
      <w:r>
        <w:lastRenderedPageBreak/>
        <w:t>(b) Discussion of the three techniques used by management accountant to obtain the objectives of the management accounting</w:t>
      </w:r>
      <w:bookmarkEnd w:id="10"/>
      <w:r>
        <w:t xml:space="preserve"> </w:t>
      </w:r>
    </w:p>
    <w:p w:rsidR="00F80995" w:rsidRDefault="00F80995" w:rsidP="008F6EDB">
      <w:r>
        <w:t>The three techniques that the management accountant can use to achieve the objectives of management accounting is discussed as follows-</w:t>
      </w:r>
    </w:p>
    <w:p w:rsidR="00F80995" w:rsidRDefault="00F80995" w:rsidP="008F6EDB">
      <w:r w:rsidRPr="00F80995">
        <w:rPr>
          <w:b/>
        </w:rPr>
        <w:t>Trend analysis:</w:t>
      </w:r>
      <w:r>
        <w:t xml:space="preserve"> The forecasting and trend analysis involve in identifying of patterns and trends for the costs of a product along with recognition of usual variances that deviate from the forecasted values. Besides, it analyses the reasons for variances. Thus the functions are corrected and they are directed towards achievement of organisational goals. </w:t>
      </w:r>
    </w:p>
    <w:p w:rsidR="00F80995" w:rsidRDefault="00F80995" w:rsidP="008F6EDB">
      <w:r w:rsidRPr="00F80995">
        <w:rPr>
          <w:b/>
        </w:rPr>
        <w:t>Standard costing:</w:t>
      </w:r>
      <w:r>
        <w:t xml:space="preserve"> Here the management accountant compares the actual performance with the planned performance. If there is any deviation found, the management takes actions so that the performance could be aligned again. Thus at the end of the period, the aimed goals can be achieved. </w:t>
      </w:r>
    </w:p>
    <w:p w:rsidR="00F80995" w:rsidRDefault="00F80995" w:rsidP="008F6EDB">
      <w:r w:rsidRPr="00F80995">
        <w:rPr>
          <w:b/>
        </w:rPr>
        <w:t>Budgetary control:</w:t>
      </w:r>
      <w:r>
        <w:t xml:space="preserve"> Here the management accountant uses the budgetary control for developing plan and control of different activities. Thus they direct the business operations in the right direction. Therefore, business can achieve its operational goals</w:t>
      </w:r>
      <w:r w:rsidR="000516B8">
        <w:t xml:space="preserve"> </w:t>
      </w:r>
      <w:r w:rsidR="000516B8">
        <w:rPr>
          <w:shd w:val="clear" w:color="auto" w:fill="FFFFFF"/>
        </w:rPr>
        <w:t>(Seal, Rohde, Garrison and Noreen, 2018)</w:t>
      </w:r>
      <w:r>
        <w:t xml:space="preserve">. </w:t>
      </w:r>
    </w:p>
    <w:p w:rsidR="00F80995" w:rsidRDefault="00F80995" w:rsidP="008F6EDB"/>
    <w:p w:rsidR="000516B8" w:rsidRDefault="000516B8">
      <w:pPr>
        <w:spacing w:line="259" w:lineRule="auto"/>
        <w:jc w:val="left"/>
        <w:rPr>
          <w:rFonts w:eastAsiaTheme="majorEastAsia" w:cstheme="majorBidi"/>
          <w:b/>
          <w:sz w:val="32"/>
          <w:szCs w:val="32"/>
        </w:rPr>
      </w:pPr>
      <w:r>
        <w:br w:type="page"/>
      </w:r>
    </w:p>
    <w:p w:rsidR="00F80995" w:rsidRDefault="00F80995" w:rsidP="000516B8">
      <w:pPr>
        <w:pStyle w:val="Heading1"/>
      </w:pPr>
      <w:bookmarkStart w:id="11" w:name="_Toc80987280"/>
      <w:r>
        <w:lastRenderedPageBreak/>
        <w:t>Conclusion</w:t>
      </w:r>
      <w:bookmarkEnd w:id="11"/>
      <w:r>
        <w:t xml:space="preserve"> </w:t>
      </w:r>
    </w:p>
    <w:p w:rsidR="00F80995" w:rsidRDefault="00F80995" w:rsidP="008F6EDB">
      <w:r>
        <w:t xml:space="preserve">Management accounting is a good tool for achieving organisational efficiency and </w:t>
      </w:r>
      <w:proofErr w:type="gramStart"/>
      <w:r>
        <w:t>organisational</w:t>
      </w:r>
      <w:proofErr w:type="gramEnd"/>
      <w:r>
        <w:t xml:space="preserve"> goals. The profit and break even analysis of the company shows us how the management can use those information form making decisions and to plan. Besides the management accounting involves largely achieving organisational goals. </w:t>
      </w:r>
    </w:p>
    <w:p w:rsidR="00F80995" w:rsidRDefault="00F80995" w:rsidP="008F6EDB"/>
    <w:p w:rsidR="00844CB3" w:rsidRPr="008F6EDB" w:rsidRDefault="00844CB3" w:rsidP="008F6EDB">
      <w:pPr>
        <w:rPr>
          <w:rFonts w:eastAsiaTheme="minorEastAsia"/>
        </w:rPr>
      </w:pPr>
    </w:p>
    <w:p w:rsidR="004D7C38" w:rsidRDefault="004D7C38" w:rsidP="004D7C38">
      <w:pPr>
        <w:rPr>
          <w:rFonts w:eastAsiaTheme="minorEastAsia"/>
        </w:rPr>
      </w:pPr>
    </w:p>
    <w:p w:rsidR="004D7C38" w:rsidRPr="003208EE" w:rsidRDefault="004D7C38" w:rsidP="003208EE">
      <w:pPr>
        <w:spacing w:line="259" w:lineRule="auto"/>
        <w:jc w:val="left"/>
        <w:rPr>
          <w:rFonts w:eastAsiaTheme="minorEastAsia"/>
        </w:rPr>
      </w:pPr>
    </w:p>
    <w:p w:rsidR="0021273A" w:rsidRDefault="0021273A" w:rsidP="003C308E"/>
    <w:p w:rsidR="007D1942" w:rsidRDefault="007D1942" w:rsidP="007D1942"/>
    <w:p w:rsidR="009F6FFC" w:rsidRDefault="009F6FFC" w:rsidP="007D1942"/>
    <w:p w:rsidR="00A12AE6" w:rsidRDefault="00A12AE6">
      <w:pPr>
        <w:spacing w:line="259" w:lineRule="auto"/>
        <w:jc w:val="left"/>
      </w:pPr>
      <w:r>
        <w:br w:type="page"/>
      </w:r>
    </w:p>
    <w:p w:rsidR="00A12AE6" w:rsidRDefault="00A12AE6" w:rsidP="00A12AE6">
      <w:pPr>
        <w:pStyle w:val="Heading1"/>
        <w:rPr>
          <w:rFonts w:ascii="Times New Roman" w:hAnsi="Times New Roman"/>
          <w:sz w:val="36"/>
        </w:rPr>
      </w:pPr>
      <w:bookmarkStart w:id="12" w:name="_Toc80987281"/>
      <w:bookmarkEnd w:id="1"/>
      <w:r>
        <w:lastRenderedPageBreak/>
        <w:t>References</w:t>
      </w:r>
      <w:bookmarkEnd w:id="12"/>
    </w:p>
    <w:p w:rsidR="00A12AE6" w:rsidRDefault="00A12AE6" w:rsidP="00A12AE6">
      <w:proofErr w:type="spellStart"/>
      <w:r>
        <w:t>Che</w:t>
      </w:r>
      <w:proofErr w:type="spellEnd"/>
      <w:r>
        <w:t xml:space="preserve"> </w:t>
      </w:r>
      <w:proofErr w:type="spellStart"/>
      <w:r>
        <w:t>Zuriana</w:t>
      </w:r>
      <w:proofErr w:type="spellEnd"/>
      <w:r>
        <w:t xml:space="preserve"> Muhammad Jamil., 2016. </w:t>
      </w:r>
      <w:r>
        <w:rPr>
          <w:i/>
          <w:iCs/>
        </w:rPr>
        <w:t>Advanced management accounting</w:t>
      </w:r>
      <w:r>
        <w:t xml:space="preserve">. </w:t>
      </w:r>
      <w:proofErr w:type="spellStart"/>
      <w:r>
        <w:t>Petaling</w:t>
      </w:r>
      <w:proofErr w:type="spellEnd"/>
      <w:r>
        <w:t xml:space="preserve"> Jaya: Pearson Malaysia.</w:t>
      </w:r>
    </w:p>
    <w:p w:rsidR="00A12AE6" w:rsidRDefault="00A12AE6" w:rsidP="00A12AE6">
      <w:r>
        <w:t xml:space="preserve">Hansen, D. and </w:t>
      </w:r>
      <w:proofErr w:type="spellStart"/>
      <w:r>
        <w:t>Mowen</w:t>
      </w:r>
      <w:proofErr w:type="spellEnd"/>
      <w:r>
        <w:t>, M., 2019. </w:t>
      </w:r>
      <w:r>
        <w:rPr>
          <w:i/>
          <w:iCs/>
        </w:rPr>
        <w:t>Management accounting</w:t>
      </w:r>
      <w:r>
        <w:t>. Mason, Ohio: South-Western.</w:t>
      </w:r>
    </w:p>
    <w:p w:rsidR="00A12AE6" w:rsidRDefault="00A12AE6" w:rsidP="00A12AE6">
      <w:proofErr w:type="spellStart"/>
      <w:r>
        <w:t>Malina</w:t>
      </w:r>
      <w:proofErr w:type="spellEnd"/>
      <w:r>
        <w:t>, M., 2015. </w:t>
      </w:r>
      <w:r>
        <w:rPr>
          <w:i/>
          <w:iCs/>
        </w:rPr>
        <w:t>Advances in management accounting</w:t>
      </w:r>
      <w:r>
        <w:t>.</w:t>
      </w:r>
    </w:p>
    <w:p w:rsidR="00A12AE6" w:rsidRDefault="00A12AE6" w:rsidP="00A12AE6">
      <w:r>
        <w:t>Seal, W., Rohde, C., Garrison, R. and Noreen, E., 2018. </w:t>
      </w:r>
      <w:r>
        <w:rPr>
          <w:i/>
          <w:iCs/>
        </w:rPr>
        <w:t>Management accounting</w:t>
      </w:r>
      <w:r>
        <w:t>.</w:t>
      </w:r>
    </w:p>
    <w:p w:rsidR="009F6FFC" w:rsidRDefault="009F6FFC" w:rsidP="00A12AE6"/>
    <w:sectPr w:rsidR="009F6F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7465E"/>
    <w:multiLevelType w:val="hybridMultilevel"/>
    <w:tmpl w:val="D014438A"/>
    <w:lvl w:ilvl="0" w:tplc="A85C7576">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9D51F8"/>
    <w:multiLevelType w:val="hybridMultilevel"/>
    <w:tmpl w:val="6D409D96"/>
    <w:lvl w:ilvl="0" w:tplc="408CC5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6F0546"/>
    <w:multiLevelType w:val="hybridMultilevel"/>
    <w:tmpl w:val="BEB48068"/>
    <w:lvl w:ilvl="0" w:tplc="7FF2CD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4D536E"/>
    <w:multiLevelType w:val="hybridMultilevel"/>
    <w:tmpl w:val="9AF2C8BC"/>
    <w:lvl w:ilvl="0" w:tplc="1974C8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4B4"/>
    <w:rsid w:val="00046FE2"/>
    <w:rsid w:val="000516B8"/>
    <w:rsid w:val="00056137"/>
    <w:rsid w:val="000F0360"/>
    <w:rsid w:val="00154F02"/>
    <w:rsid w:val="0017441C"/>
    <w:rsid w:val="001C325A"/>
    <w:rsid w:val="0021273A"/>
    <w:rsid w:val="002A2A7D"/>
    <w:rsid w:val="00303C67"/>
    <w:rsid w:val="003208EE"/>
    <w:rsid w:val="00394668"/>
    <w:rsid w:val="003954B4"/>
    <w:rsid w:val="003A32D3"/>
    <w:rsid w:val="003C308E"/>
    <w:rsid w:val="003F4510"/>
    <w:rsid w:val="00414CFB"/>
    <w:rsid w:val="00435069"/>
    <w:rsid w:val="004D7C38"/>
    <w:rsid w:val="00565992"/>
    <w:rsid w:val="005A1AB7"/>
    <w:rsid w:val="00661419"/>
    <w:rsid w:val="006D4E5A"/>
    <w:rsid w:val="007D1942"/>
    <w:rsid w:val="00844CB3"/>
    <w:rsid w:val="008504A3"/>
    <w:rsid w:val="008F6EDB"/>
    <w:rsid w:val="009C22DB"/>
    <w:rsid w:val="009F6FFC"/>
    <w:rsid w:val="00A12AE6"/>
    <w:rsid w:val="00A92294"/>
    <w:rsid w:val="00B45076"/>
    <w:rsid w:val="00B86763"/>
    <w:rsid w:val="00BE58B7"/>
    <w:rsid w:val="00C064C7"/>
    <w:rsid w:val="00D660B8"/>
    <w:rsid w:val="00DB7007"/>
    <w:rsid w:val="00DE2FFE"/>
    <w:rsid w:val="00F05FCA"/>
    <w:rsid w:val="00F80995"/>
    <w:rsid w:val="00FC20CB"/>
    <w:rsid w:val="00FF6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920701-6384-4F8E-A5A9-6C71ACE47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CFB"/>
    <w:pPr>
      <w:spacing w:line="360" w:lineRule="auto"/>
      <w:jc w:val="both"/>
    </w:pPr>
    <w:rPr>
      <w:rFonts w:ascii="Arial" w:hAnsi="Arial"/>
      <w:sz w:val="24"/>
    </w:rPr>
  </w:style>
  <w:style w:type="paragraph" w:styleId="Heading1">
    <w:name w:val="heading 1"/>
    <w:basedOn w:val="Normal"/>
    <w:next w:val="Normal"/>
    <w:link w:val="Heading1Char"/>
    <w:uiPriority w:val="9"/>
    <w:qFormat/>
    <w:rsid w:val="00414CF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516B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516B8"/>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CFB"/>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516B8"/>
    <w:rPr>
      <w:rFonts w:ascii="Arial" w:eastAsiaTheme="majorEastAsia" w:hAnsi="Arial" w:cstheme="majorBidi"/>
      <w:b/>
      <w:sz w:val="28"/>
      <w:szCs w:val="26"/>
    </w:rPr>
  </w:style>
  <w:style w:type="paragraph" w:styleId="ListParagraph">
    <w:name w:val="List Paragraph"/>
    <w:basedOn w:val="Normal"/>
    <w:uiPriority w:val="34"/>
    <w:qFormat/>
    <w:rsid w:val="007D1942"/>
    <w:pPr>
      <w:ind w:left="720"/>
      <w:contextualSpacing/>
    </w:pPr>
  </w:style>
  <w:style w:type="paragraph" w:styleId="NormalWeb">
    <w:name w:val="Normal (Web)"/>
    <w:basedOn w:val="Normal"/>
    <w:uiPriority w:val="99"/>
    <w:semiHidden/>
    <w:unhideWhenUsed/>
    <w:rsid w:val="00A12AE6"/>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rsid w:val="000516B8"/>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0516B8"/>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516B8"/>
    <w:pPr>
      <w:spacing w:after="100"/>
    </w:pPr>
  </w:style>
  <w:style w:type="paragraph" w:styleId="TOC2">
    <w:name w:val="toc 2"/>
    <w:basedOn w:val="Normal"/>
    <w:next w:val="Normal"/>
    <w:autoRedefine/>
    <w:uiPriority w:val="39"/>
    <w:unhideWhenUsed/>
    <w:rsid w:val="000516B8"/>
    <w:pPr>
      <w:spacing w:after="100"/>
      <w:ind w:left="240"/>
    </w:pPr>
  </w:style>
  <w:style w:type="paragraph" w:styleId="TOC3">
    <w:name w:val="toc 3"/>
    <w:basedOn w:val="Normal"/>
    <w:next w:val="Normal"/>
    <w:autoRedefine/>
    <w:uiPriority w:val="39"/>
    <w:unhideWhenUsed/>
    <w:rsid w:val="000516B8"/>
    <w:pPr>
      <w:spacing w:after="100"/>
      <w:ind w:left="480"/>
    </w:pPr>
  </w:style>
  <w:style w:type="character" w:styleId="Hyperlink">
    <w:name w:val="Hyperlink"/>
    <w:basedOn w:val="DefaultParagraphFont"/>
    <w:uiPriority w:val="99"/>
    <w:unhideWhenUsed/>
    <w:rsid w:val="000516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2879845">
      <w:bodyDiv w:val="1"/>
      <w:marLeft w:val="0"/>
      <w:marRight w:val="0"/>
      <w:marTop w:val="0"/>
      <w:marBottom w:val="0"/>
      <w:divBdr>
        <w:top w:val="none" w:sz="0" w:space="0" w:color="auto"/>
        <w:left w:val="none" w:sz="0" w:space="0" w:color="auto"/>
        <w:bottom w:val="none" w:sz="0" w:space="0" w:color="auto"/>
        <w:right w:val="none" w:sz="0" w:space="0" w:color="auto"/>
      </w:divBdr>
      <w:divsChild>
        <w:div w:id="1315522987">
          <w:marLeft w:val="0"/>
          <w:marRight w:val="0"/>
          <w:marTop w:val="0"/>
          <w:marBottom w:val="0"/>
          <w:divBdr>
            <w:top w:val="none" w:sz="0" w:space="0" w:color="auto"/>
            <w:left w:val="none" w:sz="0" w:space="0" w:color="auto"/>
            <w:bottom w:val="none" w:sz="0" w:space="0" w:color="auto"/>
            <w:right w:val="none" w:sz="0" w:space="0" w:color="auto"/>
          </w:divBdr>
        </w:div>
      </w:divsChild>
    </w:div>
    <w:div w:id="191038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87CC4-501F-43DE-95C1-7B14DF699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peas hossain</cp:lastModifiedBy>
  <cp:revision>2</cp:revision>
  <dcterms:created xsi:type="dcterms:W3CDTF">2021-08-27T14:08:00Z</dcterms:created>
  <dcterms:modified xsi:type="dcterms:W3CDTF">2021-08-27T14:08:00Z</dcterms:modified>
</cp:coreProperties>
</file>