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9FBD7" w14:textId="77777777" w:rsidR="008E5A54" w:rsidRPr="00383F41" w:rsidRDefault="008E5A54" w:rsidP="0002416A">
      <w:pPr>
        <w:pStyle w:val="Title"/>
        <w:rPr>
          <w:rFonts w:cs="Arial"/>
          <w:sz w:val="22"/>
          <w:szCs w:val="22"/>
          <w:lang w:val="en-GB"/>
        </w:rPr>
      </w:pPr>
    </w:p>
    <w:p w14:paraId="3779FBD8" w14:textId="77777777" w:rsidR="008E5A54" w:rsidRPr="00383F41" w:rsidRDefault="008E5A54" w:rsidP="0002416A">
      <w:pPr>
        <w:pStyle w:val="Title"/>
        <w:rPr>
          <w:rFonts w:cs="Arial"/>
          <w:sz w:val="22"/>
          <w:szCs w:val="22"/>
          <w:lang w:val="en-GB"/>
        </w:rPr>
      </w:pPr>
    </w:p>
    <w:p w14:paraId="3779FBD9" w14:textId="2C08AAFD" w:rsidR="00961C54" w:rsidRPr="00383F41" w:rsidRDefault="00961C54" w:rsidP="00961C54">
      <w:pPr>
        <w:pStyle w:val="BodyText"/>
        <w:ind w:left="220"/>
        <w:rPr>
          <w:lang w:val="en-GB"/>
        </w:rPr>
      </w:pPr>
    </w:p>
    <w:p w14:paraId="3779FBDA" w14:textId="77777777" w:rsidR="00961C54" w:rsidRPr="00383F41" w:rsidRDefault="00961C54" w:rsidP="00961C54">
      <w:pPr>
        <w:pStyle w:val="BodyText"/>
        <w:spacing w:before="10"/>
        <w:rPr>
          <w:b/>
          <w:lang w:val="en-GB"/>
        </w:rPr>
      </w:pPr>
    </w:p>
    <w:p w14:paraId="3779FBDB" w14:textId="77777777" w:rsidR="00961C54" w:rsidRPr="00383F41" w:rsidRDefault="00961C54" w:rsidP="008249EE">
      <w:pPr>
        <w:pStyle w:val="BodyText"/>
        <w:spacing w:before="4"/>
        <w:jc w:val="center"/>
        <w:rPr>
          <w:b/>
          <w:lang w:val="en-GB"/>
        </w:rPr>
      </w:pPr>
    </w:p>
    <w:p w14:paraId="3779FBF8" w14:textId="6AD997D0" w:rsidR="0002416A" w:rsidRDefault="009265AB" w:rsidP="008249EE">
      <w:pPr>
        <w:jc w:val="center"/>
        <w:rPr>
          <w:rFonts w:eastAsiaTheme="majorEastAsia" w:cs="Arial"/>
          <w:spacing w:val="-10"/>
          <w:kern w:val="28"/>
          <w:sz w:val="28"/>
          <w:szCs w:val="28"/>
          <w:lang w:val="en-GB"/>
        </w:rPr>
      </w:pPr>
      <w:r>
        <w:rPr>
          <w:rFonts w:eastAsiaTheme="majorEastAsia" w:cs="Arial"/>
          <w:spacing w:val="-10"/>
          <w:kern w:val="28"/>
          <w:sz w:val="28"/>
          <w:szCs w:val="28"/>
          <w:lang w:val="en-GB"/>
        </w:rPr>
        <w:t xml:space="preserve">Effective Team Work and Communication </w:t>
      </w:r>
      <w:r>
        <w:rPr>
          <w:rFonts w:eastAsiaTheme="majorEastAsia" w:cs="Arial"/>
          <w:spacing w:val="-10"/>
          <w:kern w:val="28"/>
          <w:sz w:val="28"/>
          <w:szCs w:val="28"/>
          <w:lang w:val="en-GB"/>
        </w:rPr>
        <w:tab/>
      </w:r>
      <w:r w:rsidR="00F669B3">
        <w:rPr>
          <w:rFonts w:eastAsiaTheme="majorEastAsia" w:cs="Arial"/>
          <w:spacing w:val="-10"/>
          <w:kern w:val="28"/>
          <w:sz w:val="28"/>
          <w:szCs w:val="28"/>
          <w:lang w:val="en-GB"/>
        </w:rPr>
        <w:t>BMSW4002</w:t>
      </w:r>
    </w:p>
    <w:p w14:paraId="38A1EE90" w14:textId="3749E8A6" w:rsidR="00F669B3" w:rsidRDefault="00F669B3" w:rsidP="009265AB">
      <w:pPr>
        <w:rPr>
          <w:rFonts w:eastAsiaTheme="majorEastAsia" w:cs="Arial"/>
          <w:spacing w:val="-10"/>
          <w:kern w:val="28"/>
          <w:sz w:val="28"/>
          <w:szCs w:val="28"/>
          <w:lang w:val="en-GB"/>
        </w:rPr>
      </w:pPr>
    </w:p>
    <w:p w14:paraId="296EF615" w14:textId="20E34BF0" w:rsidR="00F669B3" w:rsidRDefault="00F669B3" w:rsidP="009265AB">
      <w:pPr>
        <w:rPr>
          <w:rFonts w:eastAsiaTheme="majorEastAsia" w:cs="Arial"/>
          <w:spacing w:val="-10"/>
          <w:kern w:val="28"/>
          <w:sz w:val="28"/>
          <w:szCs w:val="28"/>
          <w:lang w:val="en-GB"/>
        </w:rPr>
      </w:pPr>
    </w:p>
    <w:p w14:paraId="4AE4F487" w14:textId="4C85BDAD" w:rsidR="00F669B3" w:rsidRDefault="00F669B3" w:rsidP="009265AB">
      <w:pPr>
        <w:rPr>
          <w:rFonts w:eastAsiaTheme="majorEastAsia" w:cs="Arial"/>
          <w:spacing w:val="-10"/>
          <w:kern w:val="28"/>
          <w:sz w:val="28"/>
          <w:szCs w:val="28"/>
          <w:lang w:val="en-GB"/>
        </w:rPr>
      </w:pPr>
    </w:p>
    <w:p w14:paraId="41CA7F7F" w14:textId="108A0953" w:rsidR="00F669B3" w:rsidRDefault="00F669B3" w:rsidP="009265AB">
      <w:pPr>
        <w:rPr>
          <w:rFonts w:eastAsiaTheme="majorEastAsia" w:cs="Arial"/>
          <w:spacing w:val="-10"/>
          <w:kern w:val="28"/>
          <w:sz w:val="28"/>
          <w:szCs w:val="28"/>
          <w:lang w:val="en-GB"/>
        </w:rPr>
      </w:pPr>
    </w:p>
    <w:p w14:paraId="1A9474FE" w14:textId="4C5904D2" w:rsidR="00F669B3" w:rsidRDefault="00F669B3" w:rsidP="009265AB">
      <w:pPr>
        <w:rPr>
          <w:rFonts w:eastAsiaTheme="majorEastAsia" w:cs="Arial"/>
          <w:spacing w:val="-10"/>
          <w:kern w:val="28"/>
          <w:sz w:val="28"/>
          <w:szCs w:val="28"/>
          <w:lang w:val="en-GB"/>
        </w:rPr>
      </w:pPr>
    </w:p>
    <w:p w14:paraId="0E1AD03F" w14:textId="1F732681" w:rsidR="00F669B3" w:rsidRDefault="00F669B3" w:rsidP="009265AB">
      <w:pPr>
        <w:rPr>
          <w:rFonts w:eastAsiaTheme="majorEastAsia" w:cs="Arial"/>
          <w:spacing w:val="-10"/>
          <w:kern w:val="28"/>
          <w:sz w:val="28"/>
          <w:szCs w:val="28"/>
          <w:lang w:val="en-GB"/>
        </w:rPr>
      </w:pPr>
      <w:r>
        <w:rPr>
          <w:rFonts w:eastAsiaTheme="majorEastAsia" w:cs="Arial"/>
          <w:spacing w:val="-10"/>
          <w:kern w:val="28"/>
          <w:sz w:val="28"/>
          <w:szCs w:val="28"/>
          <w:lang w:val="en-GB"/>
        </w:rPr>
        <w:t>Andrei Abalasei</w:t>
      </w:r>
      <w:r w:rsidR="00CA0E43">
        <w:rPr>
          <w:rFonts w:eastAsiaTheme="majorEastAsia" w:cs="Arial"/>
          <w:spacing w:val="-10"/>
          <w:kern w:val="28"/>
          <w:sz w:val="28"/>
          <w:szCs w:val="28"/>
          <w:lang w:val="en-GB"/>
        </w:rPr>
        <w:t>-2022402</w:t>
      </w:r>
    </w:p>
    <w:p w14:paraId="1F98EEB1" w14:textId="4909CF3F" w:rsidR="007E4EB8" w:rsidRDefault="007E4EB8" w:rsidP="009265AB">
      <w:pPr>
        <w:rPr>
          <w:rFonts w:eastAsiaTheme="majorEastAsia" w:cs="Arial"/>
          <w:spacing w:val="-10"/>
          <w:kern w:val="28"/>
          <w:sz w:val="28"/>
          <w:szCs w:val="28"/>
          <w:lang w:val="en-GB"/>
        </w:rPr>
      </w:pPr>
    </w:p>
    <w:p w14:paraId="186080A7" w14:textId="49343533" w:rsidR="007E4EB8" w:rsidRDefault="007E4EB8" w:rsidP="009265AB">
      <w:pPr>
        <w:rPr>
          <w:rFonts w:eastAsiaTheme="majorEastAsia" w:cs="Arial"/>
          <w:spacing w:val="-10"/>
          <w:kern w:val="28"/>
          <w:sz w:val="28"/>
          <w:szCs w:val="28"/>
          <w:lang w:val="en-GB"/>
        </w:rPr>
      </w:pPr>
    </w:p>
    <w:p w14:paraId="72E9B7A5" w14:textId="0B373825" w:rsidR="007E4EB8" w:rsidRDefault="007E4EB8" w:rsidP="009265AB">
      <w:pPr>
        <w:rPr>
          <w:rFonts w:eastAsiaTheme="majorEastAsia" w:cs="Arial"/>
          <w:spacing w:val="-10"/>
          <w:kern w:val="28"/>
          <w:sz w:val="28"/>
          <w:szCs w:val="28"/>
          <w:lang w:val="en-GB"/>
        </w:rPr>
      </w:pPr>
    </w:p>
    <w:p w14:paraId="60719903" w14:textId="0108036D" w:rsidR="007E4EB8" w:rsidRDefault="007E4EB8" w:rsidP="008249EE">
      <w:pPr>
        <w:jc w:val="center"/>
        <w:rPr>
          <w:rFonts w:eastAsiaTheme="majorEastAsia" w:cs="Arial"/>
          <w:spacing w:val="-10"/>
          <w:kern w:val="28"/>
          <w:sz w:val="28"/>
          <w:szCs w:val="28"/>
          <w:lang w:val="en-GB"/>
        </w:rPr>
      </w:pPr>
    </w:p>
    <w:p w14:paraId="2B781F53" w14:textId="29F19F34" w:rsidR="007E4EB8" w:rsidRDefault="008249EE" w:rsidP="008249EE">
      <w:pPr>
        <w:jc w:val="center"/>
        <w:rPr>
          <w:rFonts w:eastAsiaTheme="majorEastAsia" w:cs="Arial"/>
          <w:spacing w:val="-10"/>
          <w:kern w:val="28"/>
          <w:sz w:val="28"/>
          <w:szCs w:val="28"/>
          <w:lang w:val="en-GB"/>
        </w:rPr>
      </w:pPr>
      <w:r>
        <w:rPr>
          <w:rFonts w:eastAsiaTheme="majorEastAsia" w:cs="Arial"/>
          <w:spacing w:val="-10"/>
          <w:kern w:val="28"/>
          <w:sz w:val="28"/>
          <w:szCs w:val="28"/>
          <w:lang w:val="en-GB"/>
        </w:rPr>
        <w:t>Anita Nan</w:t>
      </w:r>
    </w:p>
    <w:p w14:paraId="2540AB63" w14:textId="3CFBCE21" w:rsidR="007E4EB8" w:rsidRDefault="007E4EB8" w:rsidP="009265AB">
      <w:pPr>
        <w:rPr>
          <w:rFonts w:eastAsiaTheme="majorEastAsia" w:cs="Arial"/>
          <w:spacing w:val="-10"/>
          <w:kern w:val="28"/>
          <w:sz w:val="28"/>
          <w:szCs w:val="28"/>
          <w:lang w:val="en-GB"/>
        </w:rPr>
      </w:pPr>
    </w:p>
    <w:p w14:paraId="231FA7AC" w14:textId="1070499A" w:rsidR="007E4EB8" w:rsidRDefault="007E4EB8" w:rsidP="009265AB">
      <w:pPr>
        <w:rPr>
          <w:rFonts w:eastAsiaTheme="majorEastAsia" w:cs="Arial"/>
          <w:spacing w:val="-10"/>
          <w:kern w:val="28"/>
          <w:sz w:val="28"/>
          <w:szCs w:val="28"/>
          <w:lang w:val="en-GB"/>
        </w:rPr>
      </w:pPr>
    </w:p>
    <w:p w14:paraId="3EC463CD" w14:textId="0F35748F" w:rsidR="007E4EB8" w:rsidRDefault="007E4EB8" w:rsidP="009265AB">
      <w:pPr>
        <w:rPr>
          <w:rFonts w:eastAsiaTheme="majorEastAsia" w:cs="Arial"/>
          <w:spacing w:val="-10"/>
          <w:kern w:val="28"/>
          <w:sz w:val="28"/>
          <w:szCs w:val="28"/>
          <w:lang w:val="en-GB"/>
        </w:rPr>
      </w:pPr>
    </w:p>
    <w:p w14:paraId="10C55790" w14:textId="2C0E7E39" w:rsidR="007E4EB8" w:rsidRDefault="007E4EB8" w:rsidP="009265AB">
      <w:pPr>
        <w:rPr>
          <w:rFonts w:eastAsiaTheme="majorEastAsia" w:cs="Arial"/>
          <w:spacing w:val="-10"/>
          <w:kern w:val="28"/>
          <w:sz w:val="28"/>
          <w:szCs w:val="28"/>
          <w:lang w:val="en-GB"/>
        </w:rPr>
      </w:pPr>
    </w:p>
    <w:p w14:paraId="430D0FCC" w14:textId="76A497F2" w:rsidR="006E1C6B" w:rsidRDefault="006E1C6B" w:rsidP="009265AB">
      <w:pPr>
        <w:rPr>
          <w:rFonts w:eastAsiaTheme="majorEastAsia" w:cs="Arial"/>
          <w:spacing w:val="-10"/>
          <w:kern w:val="28"/>
          <w:sz w:val="28"/>
          <w:szCs w:val="28"/>
          <w:lang w:val="en-GB"/>
        </w:rPr>
      </w:pPr>
    </w:p>
    <w:p w14:paraId="23660844" w14:textId="77777777" w:rsidR="006E1C6B" w:rsidRDefault="006E1C6B" w:rsidP="009265AB">
      <w:pPr>
        <w:rPr>
          <w:rFonts w:eastAsiaTheme="majorEastAsia" w:cs="Arial"/>
          <w:spacing w:val="-10"/>
          <w:kern w:val="28"/>
          <w:sz w:val="28"/>
          <w:szCs w:val="28"/>
          <w:lang w:val="en-GB"/>
        </w:rPr>
      </w:pPr>
    </w:p>
    <w:p w14:paraId="50DCA1FF" w14:textId="3B3F8FE0" w:rsidR="007E4EB8" w:rsidRDefault="007E4EB8" w:rsidP="009265AB">
      <w:pPr>
        <w:rPr>
          <w:rFonts w:eastAsiaTheme="majorEastAsia" w:cs="Arial"/>
          <w:spacing w:val="-10"/>
          <w:kern w:val="28"/>
          <w:sz w:val="28"/>
          <w:szCs w:val="28"/>
          <w:lang w:val="en-GB"/>
        </w:rPr>
      </w:pPr>
    </w:p>
    <w:p w14:paraId="107F4EDB" w14:textId="77777777" w:rsidR="007E4EB8" w:rsidRPr="00575567" w:rsidRDefault="007E4EB8" w:rsidP="009265AB">
      <w:pPr>
        <w:rPr>
          <w:rFonts w:eastAsiaTheme="majorEastAsia" w:cs="Arial"/>
          <w:spacing w:val="-10"/>
          <w:kern w:val="28"/>
          <w:sz w:val="28"/>
          <w:szCs w:val="28"/>
          <w:lang w:val="en-GB"/>
        </w:rPr>
      </w:pPr>
    </w:p>
    <w:sdt>
      <w:sdtPr>
        <w:rPr>
          <w:rFonts w:ascii="Arial" w:eastAsiaTheme="minorHAnsi" w:hAnsi="Arial" w:cs="Arial"/>
          <w:color w:val="auto"/>
          <w:sz w:val="22"/>
          <w:szCs w:val="22"/>
          <w:lang w:val="en-GB"/>
        </w:rPr>
        <w:id w:val="1306890291"/>
        <w:docPartObj>
          <w:docPartGallery w:val="Table of Contents"/>
          <w:docPartUnique/>
        </w:docPartObj>
      </w:sdtPr>
      <w:sdtEndPr>
        <w:rPr>
          <w:b/>
          <w:bCs/>
          <w:noProof/>
        </w:rPr>
      </w:sdtEndPr>
      <w:sdtContent>
        <w:p w14:paraId="3779FBF9" w14:textId="77777777" w:rsidR="0002416A" w:rsidRPr="00383F41" w:rsidRDefault="00FC44AC" w:rsidP="0002416A">
          <w:pPr>
            <w:pStyle w:val="TOCHeading"/>
            <w:jc w:val="center"/>
            <w:rPr>
              <w:rFonts w:ascii="Arial" w:hAnsi="Arial" w:cs="Arial"/>
              <w:b/>
              <w:bCs/>
              <w:color w:val="auto"/>
              <w:sz w:val="22"/>
              <w:szCs w:val="22"/>
              <w:lang w:val="en-GB"/>
            </w:rPr>
          </w:pPr>
          <w:r w:rsidRPr="00383F41">
            <w:rPr>
              <w:rFonts w:ascii="Arial" w:hAnsi="Arial" w:cs="Arial"/>
              <w:b/>
              <w:bCs/>
              <w:color w:val="auto"/>
              <w:sz w:val="22"/>
              <w:szCs w:val="22"/>
              <w:lang w:val="en-GB"/>
            </w:rPr>
            <w:t>Table of Contents</w:t>
          </w:r>
        </w:p>
        <w:p w14:paraId="3B046D13" w14:textId="3A6E714A" w:rsidR="008249EE" w:rsidRDefault="005C75DE">
          <w:pPr>
            <w:pStyle w:val="TOC1"/>
            <w:tabs>
              <w:tab w:val="right" w:leader="dot" w:pos="9016"/>
            </w:tabs>
            <w:rPr>
              <w:rFonts w:asciiTheme="minorHAnsi" w:eastAsiaTheme="minorEastAsia" w:hAnsiTheme="minorHAnsi"/>
              <w:noProof/>
              <w:sz w:val="22"/>
              <w:lang w:val="en-GB" w:eastAsia="en-GB"/>
            </w:rPr>
          </w:pPr>
          <w:r w:rsidRPr="00383F41">
            <w:rPr>
              <w:rFonts w:cs="Arial"/>
              <w:sz w:val="22"/>
              <w:lang w:val="en-GB"/>
            </w:rPr>
            <w:fldChar w:fldCharType="begin"/>
          </w:r>
          <w:r w:rsidR="007D3A7E" w:rsidRPr="00383F41">
            <w:rPr>
              <w:rFonts w:cs="Arial"/>
              <w:sz w:val="22"/>
              <w:lang w:val="en-GB"/>
            </w:rPr>
            <w:instrText xml:space="preserve"> TOC \o "1-3" \h \z \u </w:instrText>
          </w:r>
          <w:r w:rsidRPr="00383F41">
            <w:rPr>
              <w:rFonts w:cs="Arial"/>
              <w:sz w:val="22"/>
              <w:lang w:val="en-GB"/>
            </w:rPr>
            <w:fldChar w:fldCharType="separate"/>
          </w:r>
          <w:hyperlink w:anchor="_Toc80738572" w:history="1">
            <w:r w:rsidR="008249EE" w:rsidRPr="008A2169">
              <w:rPr>
                <w:rStyle w:val="Hyperlink"/>
                <w:rFonts w:cs="Arial"/>
                <w:noProof/>
                <w:lang w:val="en-GB"/>
              </w:rPr>
              <w:t>Introduction</w:t>
            </w:r>
            <w:r w:rsidR="008249EE">
              <w:rPr>
                <w:noProof/>
                <w:webHidden/>
              </w:rPr>
              <w:tab/>
            </w:r>
            <w:r w:rsidR="008249EE">
              <w:rPr>
                <w:noProof/>
                <w:webHidden/>
              </w:rPr>
              <w:fldChar w:fldCharType="begin"/>
            </w:r>
            <w:r w:rsidR="008249EE">
              <w:rPr>
                <w:noProof/>
                <w:webHidden/>
              </w:rPr>
              <w:instrText xml:space="preserve"> PAGEREF _Toc80738572 \h </w:instrText>
            </w:r>
            <w:r w:rsidR="008249EE">
              <w:rPr>
                <w:noProof/>
                <w:webHidden/>
              </w:rPr>
            </w:r>
            <w:r w:rsidR="008249EE">
              <w:rPr>
                <w:noProof/>
                <w:webHidden/>
              </w:rPr>
              <w:fldChar w:fldCharType="separate"/>
            </w:r>
            <w:r w:rsidR="008249EE">
              <w:rPr>
                <w:noProof/>
                <w:webHidden/>
              </w:rPr>
              <w:t>3</w:t>
            </w:r>
            <w:r w:rsidR="008249EE">
              <w:rPr>
                <w:noProof/>
                <w:webHidden/>
              </w:rPr>
              <w:fldChar w:fldCharType="end"/>
            </w:r>
          </w:hyperlink>
        </w:p>
        <w:p w14:paraId="33D943A6" w14:textId="005D6B57" w:rsidR="008249EE" w:rsidRDefault="002837DD">
          <w:pPr>
            <w:pStyle w:val="TOC1"/>
            <w:tabs>
              <w:tab w:val="right" w:leader="dot" w:pos="9016"/>
            </w:tabs>
            <w:rPr>
              <w:rFonts w:asciiTheme="minorHAnsi" w:eastAsiaTheme="minorEastAsia" w:hAnsiTheme="minorHAnsi"/>
              <w:noProof/>
              <w:sz w:val="22"/>
              <w:lang w:val="en-GB" w:eastAsia="en-GB"/>
            </w:rPr>
          </w:pPr>
          <w:hyperlink w:anchor="_Toc80738573" w:history="1">
            <w:r w:rsidR="008249EE" w:rsidRPr="008A2169">
              <w:rPr>
                <w:rStyle w:val="Hyperlink"/>
                <w:rFonts w:cs="Arial"/>
                <w:noProof/>
                <w:lang w:val="en-GB"/>
              </w:rPr>
              <w:t>Models of Communication</w:t>
            </w:r>
            <w:r w:rsidR="008249EE">
              <w:rPr>
                <w:noProof/>
                <w:webHidden/>
              </w:rPr>
              <w:tab/>
            </w:r>
            <w:r w:rsidR="008249EE">
              <w:rPr>
                <w:noProof/>
                <w:webHidden/>
              </w:rPr>
              <w:fldChar w:fldCharType="begin"/>
            </w:r>
            <w:r w:rsidR="008249EE">
              <w:rPr>
                <w:noProof/>
                <w:webHidden/>
              </w:rPr>
              <w:instrText xml:space="preserve"> PAGEREF _Toc80738573 \h </w:instrText>
            </w:r>
            <w:r w:rsidR="008249EE">
              <w:rPr>
                <w:noProof/>
                <w:webHidden/>
              </w:rPr>
            </w:r>
            <w:r w:rsidR="008249EE">
              <w:rPr>
                <w:noProof/>
                <w:webHidden/>
              </w:rPr>
              <w:fldChar w:fldCharType="separate"/>
            </w:r>
            <w:r w:rsidR="008249EE">
              <w:rPr>
                <w:noProof/>
                <w:webHidden/>
              </w:rPr>
              <w:t>4</w:t>
            </w:r>
            <w:r w:rsidR="008249EE">
              <w:rPr>
                <w:noProof/>
                <w:webHidden/>
              </w:rPr>
              <w:fldChar w:fldCharType="end"/>
            </w:r>
          </w:hyperlink>
        </w:p>
        <w:p w14:paraId="310517AA" w14:textId="68E30F81" w:rsidR="008249EE" w:rsidRDefault="002837DD">
          <w:pPr>
            <w:pStyle w:val="TOC2"/>
            <w:tabs>
              <w:tab w:val="right" w:leader="dot" w:pos="9016"/>
            </w:tabs>
            <w:rPr>
              <w:rFonts w:asciiTheme="minorHAnsi" w:eastAsiaTheme="minorEastAsia" w:hAnsiTheme="minorHAnsi"/>
              <w:noProof/>
              <w:sz w:val="22"/>
              <w:lang w:val="en-GB" w:eastAsia="en-GB"/>
            </w:rPr>
          </w:pPr>
          <w:hyperlink w:anchor="_Toc80738574" w:history="1">
            <w:r w:rsidR="008249EE" w:rsidRPr="008A2169">
              <w:rPr>
                <w:rStyle w:val="Hyperlink"/>
                <w:rFonts w:cs="Arial"/>
                <w:noProof/>
                <w:lang w:val="en-GB"/>
              </w:rPr>
              <w:t>Communicational Styles</w:t>
            </w:r>
            <w:r w:rsidR="008249EE">
              <w:rPr>
                <w:noProof/>
                <w:webHidden/>
              </w:rPr>
              <w:tab/>
            </w:r>
            <w:r w:rsidR="008249EE">
              <w:rPr>
                <w:noProof/>
                <w:webHidden/>
              </w:rPr>
              <w:fldChar w:fldCharType="begin"/>
            </w:r>
            <w:r w:rsidR="008249EE">
              <w:rPr>
                <w:noProof/>
                <w:webHidden/>
              </w:rPr>
              <w:instrText xml:space="preserve"> PAGEREF _Toc80738574 \h </w:instrText>
            </w:r>
            <w:r w:rsidR="008249EE">
              <w:rPr>
                <w:noProof/>
                <w:webHidden/>
              </w:rPr>
            </w:r>
            <w:r w:rsidR="008249EE">
              <w:rPr>
                <w:noProof/>
                <w:webHidden/>
              </w:rPr>
              <w:fldChar w:fldCharType="separate"/>
            </w:r>
            <w:r w:rsidR="008249EE">
              <w:rPr>
                <w:noProof/>
                <w:webHidden/>
              </w:rPr>
              <w:t>7</w:t>
            </w:r>
            <w:r w:rsidR="008249EE">
              <w:rPr>
                <w:noProof/>
                <w:webHidden/>
              </w:rPr>
              <w:fldChar w:fldCharType="end"/>
            </w:r>
          </w:hyperlink>
        </w:p>
        <w:p w14:paraId="2B699EDD" w14:textId="5FE709B1" w:rsidR="008249EE" w:rsidRDefault="002837DD">
          <w:pPr>
            <w:pStyle w:val="TOC2"/>
            <w:tabs>
              <w:tab w:val="right" w:leader="dot" w:pos="9016"/>
            </w:tabs>
            <w:rPr>
              <w:rFonts w:asciiTheme="minorHAnsi" w:eastAsiaTheme="minorEastAsia" w:hAnsiTheme="minorHAnsi"/>
              <w:noProof/>
              <w:sz w:val="22"/>
              <w:lang w:val="en-GB" w:eastAsia="en-GB"/>
            </w:rPr>
          </w:pPr>
          <w:hyperlink w:anchor="_Toc80738575" w:history="1">
            <w:r w:rsidR="008249EE" w:rsidRPr="008A2169">
              <w:rPr>
                <w:rStyle w:val="Hyperlink"/>
                <w:rFonts w:cs="Arial"/>
                <w:noProof/>
                <w:lang w:val="en-GB"/>
              </w:rPr>
              <w:t>Example of poor communication</w:t>
            </w:r>
            <w:r w:rsidR="008249EE">
              <w:rPr>
                <w:noProof/>
                <w:webHidden/>
              </w:rPr>
              <w:tab/>
            </w:r>
            <w:r w:rsidR="008249EE">
              <w:rPr>
                <w:noProof/>
                <w:webHidden/>
              </w:rPr>
              <w:fldChar w:fldCharType="begin"/>
            </w:r>
            <w:r w:rsidR="008249EE">
              <w:rPr>
                <w:noProof/>
                <w:webHidden/>
              </w:rPr>
              <w:instrText xml:space="preserve"> PAGEREF _Toc80738575 \h </w:instrText>
            </w:r>
            <w:r w:rsidR="008249EE">
              <w:rPr>
                <w:noProof/>
                <w:webHidden/>
              </w:rPr>
            </w:r>
            <w:r w:rsidR="008249EE">
              <w:rPr>
                <w:noProof/>
                <w:webHidden/>
              </w:rPr>
              <w:fldChar w:fldCharType="separate"/>
            </w:r>
            <w:r w:rsidR="008249EE">
              <w:rPr>
                <w:noProof/>
                <w:webHidden/>
              </w:rPr>
              <w:t>8</w:t>
            </w:r>
            <w:r w:rsidR="008249EE">
              <w:rPr>
                <w:noProof/>
                <w:webHidden/>
              </w:rPr>
              <w:fldChar w:fldCharType="end"/>
            </w:r>
          </w:hyperlink>
        </w:p>
        <w:p w14:paraId="0E00506A" w14:textId="6DE0D22D" w:rsidR="008249EE" w:rsidRDefault="002837DD">
          <w:pPr>
            <w:pStyle w:val="TOC2"/>
            <w:tabs>
              <w:tab w:val="right" w:leader="dot" w:pos="9016"/>
            </w:tabs>
            <w:rPr>
              <w:rFonts w:asciiTheme="minorHAnsi" w:eastAsiaTheme="minorEastAsia" w:hAnsiTheme="minorHAnsi"/>
              <w:noProof/>
              <w:sz w:val="22"/>
              <w:lang w:val="en-GB" w:eastAsia="en-GB"/>
            </w:rPr>
          </w:pPr>
          <w:hyperlink w:anchor="_Toc80738576" w:history="1">
            <w:r w:rsidR="008249EE" w:rsidRPr="008A2169">
              <w:rPr>
                <w:rStyle w:val="Hyperlink"/>
                <w:rFonts w:cs="Arial"/>
                <w:noProof/>
                <w:lang w:val="en-GB"/>
              </w:rPr>
              <w:t>Solutions</w:t>
            </w:r>
            <w:r w:rsidR="008249EE">
              <w:rPr>
                <w:noProof/>
                <w:webHidden/>
              </w:rPr>
              <w:tab/>
            </w:r>
            <w:r w:rsidR="008249EE">
              <w:rPr>
                <w:noProof/>
                <w:webHidden/>
              </w:rPr>
              <w:fldChar w:fldCharType="begin"/>
            </w:r>
            <w:r w:rsidR="008249EE">
              <w:rPr>
                <w:noProof/>
                <w:webHidden/>
              </w:rPr>
              <w:instrText xml:space="preserve"> PAGEREF _Toc80738576 \h </w:instrText>
            </w:r>
            <w:r w:rsidR="008249EE">
              <w:rPr>
                <w:noProof/>
                <w:webHidden/>
              </w:rPr>
            </w:r>
            <w:r w:rsidR="008249EE">
              <w:rPr>
                <w:noProof/>
                <w:webHidden/>
              </w:rPr>
              <w:fldChar w:fldCharType="separate"/>
            </w:r>
            <w:r w:rsidR="008249EE">
              <w:rPr>
                <w:noProof/>
                <w:webHidden/>
              </w:rPr>
              <w:t>9</w:t>
            </w:r>
            <w:r w:rsidR="008249EE">
              <w:rPr>
                <w:noProof/>
                <w:webHidden/>
              </w:rPr>
              <w:fldChar w:fldCharType="end"/>
            </w:r>
          </w:hyperlink>
        </w:p>
        <w:p w14:paraId="3D19BAF7" w14:textId="1A4247FD" w:rsidR="008249EE" w:rsidRDefault="002837DD">
          <w:pPr>
            <w:pStyle w:val="TOC1"/>
            <w:tabs>
              <w:tab w:val="right" w:leader="dot" w:pos="9016"/>
            </w:tabs>
            <w:rPr>
              <w:rFonts w:asciiTheme="minorHAnsi" w:eastAsiaTheme="minorEastAsia" w:hAnsiTheme="minorHAnsi"/>
              <w:noProof/>
              <w:sz w:val="22"/>
              <w:lang w:val="en-GB" w:eastAsia="en-GB"/>
            </w:rPr>
          </w:pPr>
          <w:hyperlink w:anchor="_Toc80738577" w:history="1">
            <w:r w:rsidR="008249EE" w:rsidRPr="008A2169">
              <w:rPr>
                <w:rStyle w:val="Hyperlink"/>
                <w:rFonts w:cs="Arial"/>
                <w:noProof/>
                <w:lang w:val="en-GB"/>
              </w:rPr>
              <w:t>Conclusion</w:t>
            </w:r>
            <w:r w:rsidR="008249EE">
              <w:rPr>
                <w:noProof/>
                <w:webHidden/>
              </w:rPr>
              <w:tab/>
            </w:r>
            <w:r w:rsidR="008249EE">
              <w:rPr>
                <w:noProof/>
                <w:webHidden/>
              </w:rPr>
              <w:fldChar w:fldCharType="begin"/>
            </w:r>
            <w:r w:rsidR="008249EE">
              <w:rPr>
                <w:noProof/>
                <w:webHidden/>
              </w:rPr>
              <w:instrText xml:space="preserve"> PAGEREF _Toc80738577 \h </w:instrText>
            </w:r>
            <w:r w:rsidR="008249EE">
              <w:rPr>
                <w:noProof/>
                <w:webHidden/>
              </w:rPr>
            </w:r>
            <w:r w:rsidR="008249EE">
              <w:rPr>
                <w:noProof/>
                <w:webHidden/>
              </w:rPr>
              <w:fldChar w:fldCharType="separate"/>
            </w:r>
            <w:r w:rsidR="008249EE">
              <w:rPr>
                <w:noProof/>
                <w:webHidden/>
              </w:rPr>
              <w:t>10</w:t>
            </w:r>
            <w:r w:rsidR="008249EE">
              <w:rPr>
                <w:noProof/>
                <w:webHidden/>
              </w:rPr>
              <w:fldChar w:fldCharType="end"/>
            </w:r>
          </w:hyperlink>
        </w:p>
        <w:p w14:paraId="1F266203" w14:textId="182FF8F4" w:rsidR="008249EE" w:rsidRDefault="002837DD">
          <w:pPr>
            <w:pStyle w:val="TOC1"/>
            <w:tabs>
              <w:tab w:val="right" w:leader="dot" w:pos="9016"/>
            </w:tabs>
            <w:rPr>
              <w:rFonts w:asciiTheme="minorHAnsi" w:eastAsiaTheme="minorEastAsia" w:hAnsiTheme="minorHAnsi"/>
              <w:noProof/>
              <w:sz w:val="22"/>
              <w:lang w:val="en-GB" w:eastAsia="en-GB"/>
            </w:rPr>
          </w:pPr>
          <w:hyperlink w:anchor="_Toc80738578" w:history="1">
            <w:r w:rsidR="008249EE" w:rsidRPr="008A2169">
              <w:rPr>
                <w:rStyle w:val="Hyperlink"/>
                <w:rFonts w:cs="Arial"/>
                <w:noProof/>
                <w:lang w:val="en-GB"/>
              </w:rPr>
              <w:t>Reference List</w:t>
            </w:r>
            <w:r w:rsidR="008249EE">
              <w:rPr>
                <w:noProof/>
                <w:webHidden/>
              </w:rPr>
              <w:tab/>
            </w:r>
            <w:r w:rsidR="008249EE">
              <w:rPr>
                <w:noProof/>
                <w:webHidden/>
              </w:rPr>
              <w:fldChar w:fldCharType="begin"/>
            </w:r>
            <w:r w:rsidR="008249EE">
              <w:rPr>
                <w:noProof/>
                <w:webHidden/>
              </w:rPr>
              <w:instrText xml:space="preserve"> PAGEREF _Toc80738578 \h </w:instrText>
            </w:r>
            <w:r w:rsidR="008249EE">
              <w:rPr>
                <w:noProof/>
                <w:webHidden/>
              </w:rPr>
            </w:r>
            <w:r w:rsidR="008249EE">
              <w:rPr>
                <w:noProof/>
                <w:webHidden/>
              </w:rPr>
              <w:fldChar w:fldCharType="separate"/>
            </w:r>
            <w:r w:rsidR="008249EE">
              <w:rPr>
                <w:noProof/>
                <w:webHidden/>
              </w:rPr>
              <w:t>11</w:t>
            </w:r>
            <w:r w:rsidR="008249EE">
              <w:rPr>
                <w:noProof/>
                <w:webHidden/>
              </w:rPr>
              <w:fldChar w:fldCharType="end"/>
            </w:r>
          </w:hyperlink>
        </w:p>
        <w:p w14:paraId="3779FC02" w14:textId="1E8ABD1F" w:rsidR="0002416A" w:rsidRPr="00383F41" w:rsidRDefault="005C75DE">
          <w:pPr>
            <w:rPr>
              <w:rFonts w:cs="Arial"/>
              <w:sz w:val="22"/>
              <w:lang w:val="en-GB"/>
            </w:rPr>
          </w:pPr>
          <w:r w:rsidRPr="00383F41">
            <w:rPr>
              <w:rFonts w:cs="Arial"/>
              <w:b/>
              <w:bCs/>
              <w:noProof/>
              <w:sz w:val="22"/>
              <w:lang w:val="en-GB"/>
            </w:rPr>
            <w:fldChar w:fldCharType="end"/>
          </w:r>
        </w:p>
      </w:sdtContent>
    </w:sdt>
    <w:p w14:paraId="3779FC03" w14:textId="77777777" w:rsidR="0002416A" w:rsidRPr="00383F41" w:rsidRDefault="00FC44AC">
      <w:pPr>
        <w:spacing w:line="259" w:lineRule="auto"/>
        <w:jc w:val="left"/>
        <w:rPr>
          <w:rFonts w:eastAsiaTheme="majorEastAsia" w:cs="Arial"/>
          <w:b/>
          <w:spacing w:val="-10"/>
          <w:kern w:val="28"/>
          <w:sz w:val="22"/>
          <w:lang w:val="en-GB"/>
        </w:rPr>
      </w:pPr>
      <w:r w:rsidRPr="00383F41">
        <w:rPr>
          <w:rFonts w:cs="Arial"/>
          <w:sz w:val="22"/>
          <w:lang w:val="en-GB"/>
        </w:rPr>
        <w:br w:type="page"/>
      </w:r>
    </w:p>
    <w:p w14:paraId="3779FC04" w14:textId="77777777" w:rsidR="00262546" w:rsidRPr="00383F41" w:rsidRDefault="00FC44AC" w:rsidP="0002416A">
      <w:pPr>
        <w:pStyle w:val="Heading1"/>
        <w:rPr>
          <w:rFonts w:cs="Arial"/>
          <w:szCs w:val="22"/>
          <w:lang w:val="en-GB"/>
        </w:rPr>
      </w:pPr>
      <w:bookmarkStart w:id="0" w:name="_Toc80738572"/>
      <w:r w:rsidRPr="00383F41">
        <w:rPr>
          <w:rFonts w:cs="Arial"/>
          <w:szCs w:val="22"/>
          <w:lang w:val="en-GB"/>
        </w:rPr>
        <w:t>Introduction</w:t>
      </w:r>
      <w:bookmarkEnd w:id="0"/>
    </w:p>
    <w:p w14:paraId="3779FC05" w14:textId="77777777" w:rsidR="004347FE" w:rsidRPr="00383F41" w:rsidRDefault="00FC44AC" w:rsidP="00761C4F">
      <w:pPr>
        <w:rPr>
          <w:rFonts w:cs="Arial"/>
          <w:sz w:val="22"/>
          <w:lang w:val="en-GB"/>
        </w:rPr>
      </w:pPr>
      <w:r w:rsidRPr="00383F41">
        <w:rPr>
          <w:rFonts w:cs="Arial"/>
          <w:sz w:val="22"/>
          <w:lang w:val="en-GB"/>
        </w:rPr>
        <w:t>Communication is referred to as the act of</w:t>
      </w:r>
      <w:r w:rsidR="00990D6A" w:rsidRPr="00383F41">
        <w:rPr>
          <w:rFonts w:cs="Arial"/>
          <w:sz w:val="22"/>
          <w:lang w:val="en-GB"/>
        </w:rPr>
        <w:t xml:space="preserve"> </w:t>
      </w:r>
      <w:r w:rsidR="002827F5">
        <w:rPr>
          <w:rFonts w:cs="Arial"/>
          <w:sz w:val="22"/>
          <w:lang w:val="en-GB"/>
        </w:rPr>
        <w:t>sharing</w:t>
      </w:r>
      <w:r w:rsidR="00990D6A" w:rsidRPr="00383F41">
        <w:rPr>
          <w:rFonts w:cs="Arial"/>
          <w:sz w:val="22"/>
          <w:lang w:val="en-GB"/>
        </w:rPr>
        <w:t xml:space="preserve"> </w:t>
      </w:r>
      <w:r w:rsidR="002827F5">
        <w:rPr>
          <w:rFonts w:cs="Arial"/>
          <w:sz w:val="22"/>
          <w:lang w:val="en-GB"/>
        </w:rPr>
        <w:t>views</w:t>
      </w:r>
      <w:r w:rsidR="00990D6A" w:rsidRPr="00383F41">
        <w:rPr>
          <w:rFonts w:cs="Arial"/>
          <w:sz w:val="22"/>
          <w:lang w:val="en-GB"/>
        </w:rPr>
        <w:t xml:space="preserve"> through non-verbal or verbal means. </w:t>
      </w:r>
      <w:r w:rsidR="001968E9" w:rsidRPr="00383F41">
        <w:rPr>
          <w:rFonts w:cs="Arial"/>
          <w:sz w:val="22"/>
          <w:lang w:val="en-GB"/>
        </w:rPr>
        <w:t xml:space="preserve">The </w:t>
      </w:r>
      <w:r w:rsidR="00AB68D2" w:rsidRPr="00383F41">
        <w:rPr>
          <w:rFonts w:cs="Arial"/>
          <w:sz w:val="22"/>
          <w:lang w:val="en-GB"/>
        </w:rPr>
        <w:t>process</w:t>
      </w:r>
      <w:r w:rsidR="00312D06" w:rsidRPr="00383F41">
        <w:rPr>
          <w:rFonts w:cs="Arial"/>
          <w:sz w:val="22"/>
          <w:lang w:val="en-GB"/>
        </w:rPr>
        <w:t xml:space="preserve"> </w:t>
      </w:r>
      <w:r w:rsidRPr="00383F41">
        <w:rPr>
          <w:rFonts w:cs="Arial"/>
          <w:sz w:val="22"/>
          <w:lang w:val="en-GB"/>
        </w:rPr>
        <w:t>between two or more persons is effective when the intended message is successfully delivered to others, received as well as has been understood by its recipients</w:t>
      </w:r>
      <w:r w:rsidR="00990D6A" w:rsidRPr="00383F41">
        <w:rPr>
          <w:rFonts w:cs="Arial"/>
          <w:sz w:val="22"/>
          <w:lang w:val="en-GB"/>
        </w:rPr>
        <w:t xml:space="preserve"> (</w:t>
      </w:r>
      <w:r w:rsidR="00EE5564" w:rsidRPr="00383F41">
        <w:rPr>
          <w:rFonts w:cs="Arial"/>
          <w:sz w:val="22"/>
          <w:lang w:val="en-GB"/>
        </w:rPr>
        <w:t>Widayati</w:t>
      </w:r>
      <w:r w:rsidR="00312D06" w:rsidRPr="00383F41">
        <w:rPr>
          <w:rFonts w:cs="Arial"/>
          <w:sz w:val="22"/>
          <w:lang w:val="en-GB"/>
        </w:rPr>
        <w:t xml:space="preserve"> </w:t>
      </w:r>
      <w:r w:rsidR="00EE5564" w:rsidRPr="00383F41">
        <w:rPr>
          <w:rFonts w:cs="Arial"/>
          <w:i/>
          <w:iCs/>
          <w:sz w:val="22"/>
          <w:lang w:val="en-GB"/>
        </w:rPr>
        <w:t>et al</w:t>
      </w:r>
      <w:r w:rsidR="00EE5564" w:rsidRPr="00383F41">
        <w:rPr>
          <w:rFonts w:cs="Arial"/>
          <w:sz w:val="22"/>
          <w:lang w:val="en-GB"/>
        </w:rPr>
        <w:t>.,</w:t>
      </w:r>
      <w:r w:rsidR="00990D6A" w:rsidRPr="00383F41">
        <w:rPr>
          <w:rFonts w:cs="Arial"/>
          <w:sz w:val="22"/>
          <w:lang w:val="en-GB"/>
        </w:rPr>
        <w:t xml:space="preserve"> 2021). </w:t>
      </w:r>
      <w:r w:rsidR="002E54ED" w:rsidRPr="006F617D">
        <w:rPr>
          <w:lang w:val="en-GB"/>
        </w:rPr>
        <w:t>Efficient team work requires superior communicational skills and it is integral to the team’s success.</w:t>
      </w:r>
      <w:r w:rsidR="002E54ED">
        <w:rPr>
          <w:lang w:val="en-GB"/>
        </w:rPr>
        <w:t xml:space="preserve"> </w:t>
      </w:r>
      <w:r w:rsidR="006C1E8C" w:rsidRPr="00383F41">
        <w:rPr>
          <w:rFonts w:cs="Arial"/>
          <w:sz w:val="22"/>
          <w:lang w:val="en-GB"/>
        </w:rPr>
        <w:t xml:space="preserve">If there is an absence of active communication among team members the group's productivity </w:t>
      </w:r>
      <w:r w:rsidR="00543C60" w:rsidRPr="00383F41">
        <w:rPr>
          <w:rFonts w:cs="Arial"/>
          <w:sz w:val="22"/>
          <w:lang w:val="en-GB"/>
        </w:rPr>
        <w:t>will be minimised</w:t>
      </w:r>
      <w:r w:rsidR="009B3624" w:rsidRPr="00383F41">
        <w:rPr>
          <w:rFonts w:cs="Arial"/>
          <w:sz w:val="22"/>
          <w:lang w:val="en-GB"/>
        </w:rPr>
        <w:t xml:space="preserve"> (McDuffee, 20</w:t>
      </w:r>
      <w:r w:rsidR="000D3C70" w:rsidRPr="00383F41">
        <w:rPr>
          <w:rFonts w:cs="Arial"/>
          <w:sz w:val="22"/>
          <w:lang w:val="en-GB"/>
        </w:rPr>
        <w:t>19</w:t>
      </w:r>
      <w:r w:rsidR="009B3624" w:rsidRPr="00383F41">
        <w:rPr>
          <w:rFonts w:cs="Arial"/>
          <w:sz w:val="22"/>
          <w:lang w:val="en-GB"/>
        </w:rPr>
        <w:t>)</w:t>
      </w:r>
      <w:r w:rsidR="006C1E8C" w:rsidRPr="00383F41">
        <w:rPr>
          <w:rFonts w:cs="Arial"/>
          <w:sz w:val="22"/>
          <w:lang w:val="en-GB"/>
        </w:rPr>
        <w:t>.</w:t>
      </w:r>
      <w:r w:rsidR="00D417EB" w:rsidRPr="00383F41">
        <w:rPr>
          <w:rFonts w:cs="Arial"/>
          <w:sz w:val="22"/>
          <w:lang w:val="en-GB"/>
        </w:rPr>
        <w:t>This</w:t>
      </w:r>
      <w:r w:rsidR="00312D06" w:rsidRPr="00383F41">
        <w:rPr>
          <w:rFonts w:cs="Arial"/>
          <w:sz w:val="22"/>
          <w:lang w:val="en-GB"/>
        </w:rPr>
        <w:t xml:space="preserve"> </w:t>
      </w:r>
      <w:r w:rsidR="001D4C7B" w:rsidRPr="00383F41">
        <w:rPr>
          <w:rFonts w:cs="Arial"/>
          <w:sz w:val="22"/>
          <w:lang w:val="en-GB"/>
        </w:rPr>
        <w:t>portfolio</w:t>
      </w:r>
      <w:r w:rsidR="00312D06" w:rsidRPr="00383F41">
        <w:rPr>
          <w:rFonts w:cs="Arial"/>
          <w:sz w:val="22"/>
          <w:lang w:val="en-GB"/>
        </w:rPr>
        <w:t xml:space="preserve"> </w:t>
      </w:r>
      <w:r w:rsidR="00D417EB" w:rsidRPr="00383F41">
        <w:rPr>
          <w:rFonts w:cs="Arial"/>
          <w:sz w:val="22"/>
          <w:lang w:val="en-GB"/>
        </w:rPr>
        <w:t>is comprised of models of communication</w:t>
      </w:r>
      <w:r w:rsidR="00EE5564" w:rsidRPr="00383F41">
        <w:rPr>
          <w:rFonts w:cs="Arial"/>
          <w:sz w:val="22"/>
          <w:lang w:val="en-GB"/>
        </w:rPr>
        <w:t xml:space="preserve">, communicational case studies, </w:t>
      </w:r>
      <w:r w:rsidR="004A2A02" w:rsidRPr="00383F41">
        <w:rPr>
          <w:rFonts w:cs="Arial"/>
          <w:sz w:val="22"/>
          <w:lang w:val="en-GB"/>
        </w:rPr>
        <w:t xml:space="preserve">and </w:t>
      </w:r>
      <w:r w:rsidR="00EE5564" w:rsidRPr="00383F41">
        <w:rPr>
          <w:rFonts w:cs="Arial"/>
          <w:sz w:val="22"/>
          <w:lang w:val="en-GB"/>
        </w:rPr>
        <w:t xml:space="preserve">examples of poor communication at the workplace and </w:t>
      </w:r>
      <w:r w:rsidR="00B77D8D" w:rsidRPr="00383F41">
        <w:rPr>
          <w:rFonts w:cs="Arial"/>
          <w:sz w:val="22"/>
          <w:lang w:val="en-GB"/>
        </w:rPr>
        <w:t xml:space="preserve">solutions to </w:t>
      </w:r>
      <w:r w:rsidR="00EE5564" w:rsidRPr="00383F41">
        <w:rPr>
          <w:rFonts w:cs="Arial"/>
          <w:sz w:val="22"/>
          <w:lang w:val="en-GB"/>
        </w:rPr>
        <w:t>them.</w:t>
      </w:r>
    </w:p>
    <w:p w14:paraId="3779FC06" w14:textId="77777777" w:rsidR="00EE5564" w:rsidRPr="00383F41" w:rsidRDefault="00FC44AC" w:rsidP="004347FE">
      <w:pPr>
        <w:spacing w:line="259" w:lineRule="auto"/>
        <w:jc w:val="left"/>
        <w:rPr>
          <w:rFonts w:cs="Arial"/>
          <w:sz w:val="22"/>
          <w:lang w:val="en-GB"/>
        </w:rPr>
      </w:pPr>
      <w:r w:rsidRPr="00383F41">
        <w:rPr>
          <w:rFonts w:cs="Arial"/>
          <w:sz w:val="22"/>
          <w:lang w:val="en-GB"/>
        </w:rPr>
        <w:br w:type="page"/>
      </w:r>
    </w:p>
    <w:p w14:paraId="3779FC07" w14:textId="125B1EC5" w:rsidR="00EE5564" w:rsidRPr="00383F41" w:rsidRDefault="00FC44AC" w:rsidP="00EE5564">
      <w:pPr>
        <w:pStyle w:val="Heading1"/>
        <w:rPr>
          <w:rFonts w:cs="Arial"/>
          <w:szCs w:val="22"/>
          <w:lang w:val="en-GB"/>
        </w:rPr>
      </w:pPr>
      <w:bookmarkStart w:id="1" w:name="_Toc80738573"/>
      <w:r w:rsidRPr="00383F41">
        <w:rPr>
          <w:rFonts w:cs="Arial"/>
          <w:szCs w:val="22"/>
          <w:lang w:val="en-GB"/>
        </w:rPr>
        <w:t>M</w:t>
      </w:r>
      <w:r w:rsidR="00A07D17">
        <w:rPr>
          <w:rFonts w:cs="Arial"/>
          <w:szCs w:val="22"/>
          <w:lang w:val="en-GB"/>
        </w:rPr>
        <w:t>odels of Communication</w:t>
      </w:r>
      <w:bookmarkEnd w:id="1"/>
      <w:r w:rsidR="00A07D17">
        <w:rPr>
          <w:rFonts w:cs="Arial"/>
          <w:szCs w:val="22"/>
          <w:lang w:val="en-GB"/>
        </w:rPr>
        <w:t xml:space="preserve"> </w:t>
      </w:r>
    </w:p>
    <w:p w14:paraId="3779FC09" w14:textId="77777777" w:rsidR="009D3790" w:rsidRPr="00383F41" w:rsidRDefault="00FC44AC" w:rsidP="00841D02">
      <w:pPr>
        <w:rPr>
          <w:rFonts w:cs="Arial"/>
          <w:i/>
          <w:sz w:val="22"/>
          <w:lang w:val="en-GB"/>
        </w:rPr>
      </w:pPr>
      <w:r w:rsidRPr="00383F41">
        <w:rPr>
          <w:rFonts w:cs="Arial"/>
          <w:b/>
          <w:bCs/>
          <w:i/>
          <w:sz w:val="22"/>
          <w:lang w:val="en-GB"/>
        </w:rPr>
        <w:t>Shannon and Weaver Model of Communication:</w:t>
      </w:r>
    </w:p>
    <w:p w14:paraId="3779FC0A" w14:textId="77777777" w:rsidR="00EE5564" w:rsidRPr="00383F41" w:rsidRDefault="00FC44AC" w:rsidP="00841D02">
      <w:pPr>
        <w:rPr>
          <w:rFonts w:cs="Arial"/>
          <w:sz w:val="22"/>
          <w:lang w:val="en-GB"/>
        </w:rPr>
      </w:pPr>
      <w:r w:rsidRPr="00383F41">
        <w:rPr>
          <w:rFonts w:cs="Arial"/>
          <w:sz w:val="22"/>
          <w:lang w:val="en-GB"/>
        </w:rPr>
        <w:t>In the year 194</w:t>
      </w:r>
      <w:r w:rsidR="00F21587" w:rsidRPr="00383F41">
        <w:rPr>
          <w:rFonts w:cs="Arial"/>
          <w:sz w:val="22"/>
          <w:lang w:val="en-GB"/>
        </w:rPr>
        <w:t>9</w:t>
      </w:r>
      <w:r w:rsidRPr="00383F41">
        <w:rPr>
          <w:rFonts w:cs="Arial"/>
          <w:sz w:val="22"/>
          <w:lang w:val="en-GB"/>
        </w:rPr>
        <w:t xml:space="preserve">, Shannon and Weaver, </w:t>
      </w:r>
      <w:r w:rsidR="00393809">
        <w:rPr>
          <w:rFonts w:cs="Arial"/>
          <w:sz w:val="22"/>
          <w:lang w:val="en-GB"/>
        </w:rPr>
        <w:t xml:space="preserve">who are engineer and scientist by </w:t>
      </w:r>
      <w:r w:rsidR="00D42C68">
        <w:rPr>
          <w:rFonts w:cs="Arial"/>
          <w:sz w:val="22"/>
          <w:lang w:val="en-GB"/>
        </w:rPr>
        <w:t>profession,</w:t>
      </w:r>
      <w:r w:rsidRPr="00383F41">
        <w:rPr>
          <w:rFonts w:cs="Arial"/>
          <w:sz w:val="22"/>
          <w:lang w:val="en-GB"/>
        </w:rPr>
        <w:t xml:space="preserve"> </w:t>
      </w:r>
      <w:r w:rsidR="00046B66" w:rsidRPr="00383F41">
        <w:rPr>
          <w:rFonts w:cs="Arial"/>
          <w:sz w:val="22"/>
          <w:lang w:val="en-GB"/>
        </w:rPr>
        <w:t xml:space="preserve">introduced this model </w:t>
      </w:r>
      <w:r w:rsidR="008249BB" w:rsidRPr="00383F41">
        <w:rPr>
          <w:rFonts w:cs="Arial"/>
          <w:sz w:val="22"/>
          <w:lang w:val="en-GB"/>
        </w:rPr>
        <w:t>(</w:t>
      </w:r>
      <w:r w:rsidR="008249BB" w:rsidRPr="00383F41">
        <w:rPr>
          <w:rFonts w:cs="Arial"/>
          <w:sz w:val="22"/>
          <w:shd w:val="clear" w:color="auto" w:fill="FFFFFF"/>
          <w:lang w:val="en-GB"/>
        </w:rPr>
        <w:t>Ritter, 2017)</w:t>
      </w:r>
      <w:r w:rsidRPr="00383F41">
        <w:rPr>
          <w:rFonts w:cs="Arial"/>
          <w:sz w:val="22"/>
          <w:lang w:val="en-GB"/>
        </w:rPr>
        <w:t xml:space="preserve">. </w:t>
      </w:r>
      <w:r w:rsidR="003D2E72">
        <w:rPr>
          <w:rFonts w:cs="Arial"/>
          <w:sz w:val="22"/>
          <w:lang w:val="en-GB"/>
        </w:rPr>
        <w:t>It</w:t>
      </w:r>
      <w:r w:rsidR="00841D02" w:rsidRPr="00383F41">
        <w:rPr>
          <w:rFonts w:cs="Arial"/>
          <w:sz w:val="22"/>
          <w:lang w:val="en-GB"/>
        </w:rPr>
        <w:t xml:space="preserve"> deals with concepts like the source of information, transmitter, channel, message, noise, receiver</w:t>
      </w:r>
      <w:r w:rsidR="00254F19">
        <w:rPr>
          <w:rFonts w:cs="Arial"/>
          <w:sz w:val="22"/>
          <w:lang w:val="en-GB"/>
        </w:rPr>
        <w:t xml:space="preserve">, </w:t>
      </w:r>
      <w:r w:rsidR="00841D02" w:rsidRPr="00383F41">
        <w:rPr>
          <w:rFonts w:cs="Arial"/>
          <w:sz w:val="22"/>
          <w:lang w:val="en-GB"/>
        </w:rPr>
        <w:t>destination</w:t>
      </w:r>
      <w:r w:rsidR="00254F19" w:rsidRPr="00383F41">
        <w:rPr>
          <w:rFonts w:cs="Arial"/>
          <w:sz w:val="22"/>
          <w:lang w:val="en-GB"/>
        </w:rPr>
        <w:t xml:space="preserve">, encoder, </w:t>
      </w:r>
      <w:r w:rsidR="00254F19">
        <w:rPr>
          <w:rFonts w:cs="Arial"/>
          <w:sz w:val="22"/>
          <w:lang w:val="en-GB"/>
        </w:rPr>
        <w:t xml:space="preserve">and </w:t>
      </w:r>
      <w:r w:rsidR="00254F19" w:rsidRPr="00383F41">
        <w:rPr>
          <w:rFonts w:cs="Arial"/>
          <w:sz w:val="22"/>
          <w:lang w:val="en-GB"/>
        </w:rPr>
        <w:t>decoder</w:t>
      </w:r>
      <w:r w:rsidR="00841D02" w:rsidRPr="00383F41">
        <w:rPr>
          <w:rFonts w:cs="Arial"/>
          <w:sz w:val="22"/>
          <w:lang w:val="en-GB"/>
        </w:rPr>
        <w:t xml:space="preserve"> of information</w:t>
      </w:r>
      <w:r w:rsidR="008249BB" w:rsidRPr="00383F41">
        <w:rPr>
          <w:rFonts w:cs="Arial"/>
          <w:sz w:val="22"/>
          <w:lang w:val="en-GB"/>
        </w:rPr>
        <w:t>(Alshanqiti and Khozium,  2021)</w:t>
      </w:r>
      <w:r w:rsidR="00841D02" w:rsidRPr="00383F41">
        <w:rPr>
          <w:rFonts w:cs="Arial"/>
          <w:sz w:val="22"/>
          <w:lang w:val="en-GB"/>
        </w:rPr>
        <w:t>.</w:t>
      </w:r>
    </w:p>
    <w:p w14:paraId="3779FC0B" w14:textId="77777777" w:rsidR="001D29D7" w:rsidRPr="00383F41" w:rsidRDefault="00FC44AC" w:rsidP="00841D02">
      <w:pPr>
        <w:rPr>
          <w:rFonts w:cs="Arial"/>
          <w:b/>
          <w:bCs/>
          <w:sz w:val="22"/>
          <w:lang w:val="en-GB"/>
        </w:rPr>
      </w:pPr>
      <w:r w:rsidRPr="00383F41">
        <w:rPr>
          <w:rFonts w:cs="Arial"/>
          <w:noProof/>
          <w:sz w:val="22"/>
          <w:lang w:val="en-GB"/>
        </w:rPr>
        <w:drawing>
          <wp:inline distT="0" distB="0" distL="0" distR="0" wp14:anchorId="3779FC55" wp14:editId="3779FC56">
            <wp:extent cx="5731510" cy="1437640"/>
            <wp:effectExtent l="76200" t="76200" r="116840" b="1054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437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79FC0C" w14:textId="77777777" w:rsidR="00883FAB" w:rsidRPr="00383F41" w:rsidRDefault="008A313E" w:rsidP="00883FAB">
      <w:pPr>
        <w:jc w:val="center"/>
        <w:rPr>
          <w:rFonts w:cs="Arial"/>
          <w:b/>
          <w:bCs/>
          <w:sz w:val="22"/>
          <w:lang w:val="en-GB"/>
        </w:rPr>
      </w:pPr>
      <w:r w:rsidRPr="00383F41">
        <w:rPr>
          <w:rFonts w:cs="Arial"/>
          <w:b/>
          <w:bCs/>
          <w:sz w:val="22"/>
          <w:lang w:val="en-GB"/>
        </w:rPr>
        <w:t>Figure</w:t>
      </w:r>
      <w:r w:rsidR="00FC44AC" w:rsidRPr="00383F41">
        <w:rPr>
          <w:rFonts w:cs="Arial"/>
          <w:b/>
          <w:bCs/>
          <w:sz w:val="22"/>
          <w:lang w:val="en-GB"/>
        </w:rPr>
        <w:t xml:space="preserve"> 1: </w:t>
      </w:r>
      <w:r w:rsidR="00BF7143" w:rsidRPr="00383F41">
        <w:rPr>
          <w:rFonts w:cs="Arial"/>
          <w:b/>
          <w:bCs/>
          <w:sz w:val="22"/>
          <w:lang w:val="en-GB"/>
        </w:rPr>
        <w:t>Shannon- Weaver’s Model of Communication</w:t>
      </w:r>
    </w:p>
    <w:p w14:paraId="3779FC0D" w14:textId="77777777" w:rsidR="00883FAB" w:rsidRPr="00383F41" w:rsidRDefault="00FC44AC" w:rsidP="00883FAB">
      <w:pPr>
        <w:jc w:val="center"/>
        <w:rPr>
          <w:rFonts w:cs="Arial"/>
          <w:b/>
          <w:bCs/>
          <w:sz w:val="22"/>
          <w:lang w:val="en-GB"/>
        </w:rPr>
      </w:pPr>
      <w:r w:rsidRPr="00383F41">
        <w:rPr>
          <w:rFonts w:cs="Arial"/>
          <w:sz w:val="22"/>
          <w:lang w:val="en-GB"/>
        </w:rPr>
        <w:t>(Source:</w:t>
      </w:r>
      <w:r w:rsidR="009326D1" w:rsidRPr="00383F41">
        <w:rPr>
          <w:rFonts w:cs="Arial"/>
          <w:sz w:val="22"/>
          <w:lang w:val="en-GB"/>
        </w:rPr>
        <w:t xml:space="preserve"> </w:t>
      </w:r>
      <w:r w:rsidR="00F76CC0" w:rsidRPr="00383F41">
        <w:rPr>
          <w:rFonts w:cs="Arial"/>
          <w:sz w:val="22"/>
          <w:shd w:val="clear" w:color="auto" w:fill="FFFFFF"/>
          <w:lang w:val="en-GB"/>
        </w:rPr>
        <w:t>Umeozor, 2020</w:t>
      </w:r>
      <w:r w:rsidR="00544FC0" w:rsidRPr="00383F41">
        <w:rPr>
          <w:rFonts w:cs="Arial"/>
          <w:sz w:val="22"/>
          <w:lang w:val="en-GB"/>
        </w:rPr>
        <w:t>)</w:t>
      </w:r>
    </w:p>
    <w:p w14:paraId="3779FC0E" w14:textId="77777777" w:rsidR="00841D02" w:rsidRPr="00383F41" w:rsidRDefault="00FC44AC" w:rsidP="00841D02">
      <w:pPr>
        <w:rPr>
          <w:rFonts w:cs="Arial"/>
          <w:sz w:val="22"/>
          <w:lang w:val="en-GB"/>
        </w:rPr>
      </w:pPr>
      <w:r w:rsidRPr="00383F41">
        <w:rPr>
          <w:rFonts w:cs="Arial"/>
          <w:b/>
          <w:bCs/>
          <w:sz w:val="22"/>
          <w:lang w:val="en-GB"/>
        </w:rPr>
        <w:t>Sender:</w:t>
      </w:r>
      <w:r w:rsidRPr="00383F41">
        <w:rPr>
          <w:rFonts w:cs="Arial"/>
          <w:sz w:val="22"/>
          <w:lang w:val="en-GB"/>
        </w:rPr>
        <w:t xml:space="preserve"> The initiator of the message or information is referred to as the sender.</w:t>
      </w:r>
    </w:p>
    <w:p w14:paraId="3779FC0F" w14:textId="77777777" w:rsidR="00841D02" w:rsidRPr="00383F41" w:rsidRDefault="00FC44AC" w:rsidP="00841D02">
      <w:pPr>
        <w:rPr>
          <w:rFonts w:cs="Arial"/>
          <w:sz w:val="22"/>
          <w:lang w:val="en-GB"/>
        </w:rPr>
      </w:pPr>
      <w:r w:rsidRPr="00383F41">
        <w:rPr>
          <w:rFonts w:cs="Arial"/>
          <w:b/>
          <w:bCs/>
          <w:sz w:val="22"/>
          <w:lang w:val="en-GB"/>
        </w:rPr>
        <w:t>Encoder:</w:t>
      </w:r>
      <w:r w:rsidR="00144C15">
        <w:rPr>
          <w:rFonts w:cs="Arial"/>
          <w:b/>
          <w:bCs/>
          <w:sz w:val="22"/>
          <w:lang w:val="en-GB"/>
        </w:rPr>
        <w:t xml:space="preserve"> </w:t>
      </w:r>
      <w:r w:rsidR="007E337E" w:rsidRPr="00383F41">
        <w:rPr>
          <w:rFonts w:cs="Arial"/>
          <w:sz w:val="22"/>
          <w:lang w:val="en-GB"/>
        </w:rPr>
        <w:t xml:space="preserve">Message or the idea is converted into a spoken language where personal meaning is added to the content (Onobrakpor, 2019).  </w:t>
      </w:r>
      <w:r w:rsidRPr="00383F41">
        <w:rPr>
          <w:rFonts w:cs="Arial"/>
          <w:sz w:val="22"/>
          <w:lang w:val="en-GB"/>
        </w:rPr>
        <w:t xml:space="preserve">This </w:t>
      </w:r>
      <w:r w:rsidR="007F3C74" w:rsidRPr="00383F41">
        <w:rPr>
          <w:rFonts w:cs="Arial"/>
          <w:sz w:val="22"/>
          <w:lang w:val="en-GB"/>
        </w:rPr>
        <w:t xml:space="preserve">is </w:t>
      </w:r>
      <w:r w:rsidRPr="00383F41">
        <w:rPr>
          <w:rFonts w:cs="Arial"/>
          <w:sz w:val="22"/>
          <w:lang w:val="en-GB"/>
        </w:rPr>
        <w:t xml:space="preserve">the transmitter who converts the messages that have been sent into signals. </w:t>
      </w:r>
    </w:p>
    <w:p w14:paraId="3779FC10" w14:textId="77777777" w:rsidR="007E337E" w:rsidRPr="00383F41" w:rsidRDefault="00FC44AC" w:rsidP="00841D02">
      <w:pPr>
        <w:rPr>
          <w:rFonts w:cs="Arial"/>
          <w:b/>
          <w:bCs/>
          <w:sz w:val="22"/>
          <w:lang w:val="en-GB"/>
        </w:rPr>
      </w:pPr>
      <w:r w:rsidRPr="00383F41">
        <w:rPr>
          <w:rFonts w:cs="Arial"/>
          <w:b/>
          <w:bCs/>
          <w:sz w:val="22"/>
          <w:lang w:val="en-GB"/>
        </w:rPr>
        <w:t>Channel:</w:t>
      </w:r>
      <w:r w:rsidRPr="00383F41">
        <w:rPr>
          <w:rFonts w:cs="Arial"/>
          <w:sz w:val="22"/>
          <w:lang w:val="en-GB"/>
        </w:rPr>
        <w:t>It is the medium through which the information travels.</w:t>
      </w:r>
    </w:p>
    <w:p w14:paraId="3779FC11" w14:textId="77777777" w:rsidR="001D29D7" w:rsidRPr="00383F41" w:rsidRDefault="00FC44AC" w:rsidP="00841D02">
      <w:pPr>
        <w:rPr>
          <w:rFonts w:cs="Arial"/>
          <w:sz w:val="22"/>
          <w:lang w:val="en-GB"/>
        </w:rPr>
      </w:pPr>
      <w:r w:rsidRPr="00383F41">
        <w:rPr>
          <w:rFonts w:cs="Arial"/>
          <w:b/>
          <w:bCs/>
          <w:sz w:val="22"/>
          <w:lang w:val="en-GB"/>
        </w:rPr>
        <w:t>Decoder:</w:t>
      </w:r>
      <w:r w:rsidRPr="00383F41">
        <w:rPr>
          <w:rFonts w:cs="Arial"/>
          <w:sz w:val="22"/>
          <w:lang w:val="en-GB"/>
        </w:rPr>
        <w:t xml:space="preserve"> Decoder </w:t>
      </w:r>
      <w:r w:rsidR="003568DC">
        <w:rPr>
          <w:rFonts w:cs="Arial"/>
          <w:sz w:val="22"/>
          <w:lang w:val="en-GB"/>
        </w:rPr>
        <w:t>responds to views and receives</w:t>
      </w:r>
      <w:r w:rsidRPr="00383F41">
        <w:rPr>
          <w:rFonts w:cs="Arial"/>
          <w:sz w:val="22"/>
          <w:lang w:val="en-GB"/>
        </w:rPr>
        <w:t xml:space="preserve"> signal which then </w:t>
      </w:r>
      <w:r w:rsidR="00447DAD">
        <w:rPr>
          <w:rFonts w:cs="Arial"/>
          <w:sz w:val="22"/>
          <w:lang w:val="en-GB"/>
        </w:rPr>
        <w:t>transferred</w:t>
      </w:r>
      <w:r w:rsidRPr="00383F41">
        <w:rPr>
          <w:rFonts w:cs="Arial"/>
          <w:sz w:val="22"/>
          <w:lang w:val="en-GB"/>
        </w:rPr>
        <w:t xml:space="preserve"> it into a message. This is the reverse of encoding a message.</w:t>
      </w:r>
    </w:p>
    <w:p w14:paraId="3779FC12" w14:textId="77777777" w:rsidR="00AA1AD0" w:rsidRDefault="00FC44AC" w:rsidP="00841D02">
      <w:pPr>
        <w:rPr>
          <w:rFonts w:cs="Arial"/>
          <w:sz w:val="22"/>
          <w:lang w:val="en-GB"/>
        </w:rPr>
      </w:pPr>
      <w:r w:rsidRPr="00383F41">
        <w:rPr>
          <w:rFonts w:cs="Arial"/>
          <w:b/>
          <w:bCs/>
          <w:sz w:val="22"/>
          <w:lang w:val="en-GB"/>
        </w:rPr>
        <w:t xml:space="preserve">Receiver: </w:t>
      </w:r>
      <w:r w:rsidR="00AC7849">
        <w:rPr>
          <w:rFonts w:cs="Arial"/>
          <w:sz w:val="22"/>
          <w:lang w:val="en-GB"/>
        </w:rPr>
        <w:t>F</w:t>
      </w:r>
      <w:r w:rsidRPr="00383F41">
        <w:rPr>
          <w:rFonts w:cs="Arial"/>
          <w:sz w:val="22"/>
          <w:lang w:val="en-GB"/>
        </w:rPr>
        <w:t>inal destination of the sent message is the receiver</w:t>
      </w:r>
      <w:r w:rsidR="000A06A2" w:rsidRPr="00383F41">
        <w:rPr>
          <w:rFonts w:cs="Arial"/>
          <w:sz w:val="22"/>
          <w:lang w:val="en-GB"/>
        </w:rPr>
        <w:t>. Receiver is the one who further sends the feedback after decoding the message.</w:t>
      </w:r>
      <w:r w:rsidRPr="00383F41">
        <w:rPr>
          <w:rFonts w:cs="Arial"/>
          <w:sz w:val="22"/>
          <w:lang w:val="en-GB"/>
        </w:rPr>
        <w:t xml:space="preserve"> </w:t>
      </w:r>
    </w:p>
    <w:p w14:paraId="3779FC13" w14:textId="77777777" w:rsidR="000A06A2" w:rsidRPr="00383F41" w:rsidRDefault="00FC44AC" w:rsidP="00841D02">
      <w:pPr>
        <w:rPr>
          <w:rFonts w:cs="Arial"/>
          <w:sz w:val="22"/>
          <w:lang w:val="en-GB"/>
        </w:rPr>
      </w:pPr>
      <w:r w:rsidRPr="00383F41">
        <w:rPr>
          <w:rFonts w:cs="Arial"/>
          <w:b/>
          <w:bCs/>
          <w:sz w:val="22"/>
          <w:lang w:val="en-GB"/>
        </w:rPr>
        <w:t>Noise</w:t>
      </w:r>
      <w:r w:rsidRPr="00383F41">
        <w:rPr>
          <w:rFonts w:cs="Arial"/>
          <w:sz w:val="22"/>
          <w:lang w:val="en-GB"/>
        </w:rPr>
        <w:t>: This can result in the communicator not being able to send the intended message, it can also affect the flow of communication of the sender and the receiver receiving wrong information</w:t>
      </w:r>
      <w:r w:rsidR="00904962" w:rsidRPr="00383F41">
        <w:rPr>
          <w:rFonts w:cs="Arial"/>
          <w:sz w:val="22"/>
          <w:lang w:val="en-GB"/>
        </w:rPr>
        <w:t xml:space="preserve"> (Kubota,2019)</w:t>
      </w:r>
      <w:r w:rsidRPr="00383F41">
        <w:rPr>
          <w:rFonts w:cs="Arial"/>
          <w:sz w:val="22"/>
          <w:lang w:val="en-GB"/>
        </w:rPr>
        <w:t>.</w:t>
      </w:r>
    </w:p>
    <w:p w14:paraId="3779FC14" w14:textId="77777777" w:rsidR="00533BF4" w:rsidRPr="00383F41" w:rsidRDefault="00FC44AC" w:rsidP="00841D02">
      <w:pPr>
        <w:rPr>
          <w:rFonts w:cs="Arial"/>
          <w:sz w:val="22"/>
          <w:lang w:val="en-GB"/>
        </w:rPr>
      </w:pPr>
      <w:r w:rsidRPr="00383F41">
        <w:rPr>
          <w:rFonts w:cs="Arial"/>
          <w:sz w:val="22"/>
          <w:lang w:val="en-GB"/>
        </w:rPr>
        <w:t xml:space="preserve">From the case study of Maria and Pedro, </w:t>
      </w:r>
      <w:r w:rsidR="00F817BE" w:rsidRPr="00383F41">
        <w:rPr>
          <w:rFonts w:cs="Arial"/>
          <w:sz w:val="22"/>
          <w:lang w:val="en-GB"/>
        </w:rPr>
        <w:t>I understood</w:t>
      </w:r>
      <w:r w:rsidRPr="00383F41">
        <w:rPr>
          <w:rFonts w:cs="Arial"/>
          <w:sz w:val="22"/>
          <w:lang w:val="en-GB"/>
        </w:rPr>
        <w:t xml:space="preserve"> that it follows the Shannon and Weaver Model of Communication. Maria had called up her husband asking to bring chicken when he arrives home. </w:t>
      </w:r>
      <w:r w:rsidR="00D8774B" w:rsidRPr="00383F41">
        <w:rPr>
          <w:rFonts w:cs="Arial"/>
          <w:sz w:val="22"/>
          <w:lang w:val="en-GB"/>
        </w:rPr>
        <w:t>However,</w:t>
      </w:r>
      <w:r w:rsidR="00974E7C">
        <w:rPr>
          <w:rFonts w:cs="Arial"/>
          <w:sz w:val="22"/>
          <w:lang w:val="en-GB"/>
        </w:rPr>
        <w:t xml:space="preserve"> </w:t>
      </w:r>
      <w:r w:rsidRPr="00383F41">
        <w:rPr>
          <w:rFonts w:cs="Arial"/>
          <w:sz w:val="22"/>
          <w:lang w:val="en-GB"/>
        </w:rPr>
        <w:t>the message conveyed over the phone might have been affected due to signals errors or due to noise</w:t>
      </w:r>
      <w:r w:rsidR="00541255" w:rsidRPr="00383F41">
        <w:rPr>
          <w:rFonts w:cs="Arial"/>
          <w:sz w:val="22"/>
          <w:lang w:val="en-GB"/>
        </w:rPr>
        <w:t xml:space="preserve"> as Pedro was at a building site</w:t>
      </w:r>
      <w:r w:rsidRPr="00383F41">
        <w:rPr>
          <w:rFonts w:cs="Arial"/>
          <w:sz w:val="22"/>
          <w:lang w:val="en-GB"/>
        </w:rPr>
        <w:t>. Th</w:t>
      </w:r>
      <w:r w:rsidR="007F3C74" w:rsidRPr="00383F41">
        <w:rPr>
          <w:rFonts w:cs="Arial"/>
          <w:sz w:val="22"/>
          <w:lang w:val="en-GB"/>
        </w:rPr>
        <w:t>us, the message that was sent over the phone was not similar to that received by Pedro and he, therefore, did not bring a chicken home</w:t>
      </w:r>
      <w:r w:rsidR="0020151E" w:rsidRPr="00383F41">
        <w:rPr>
          <w:rFonts w:cs="Arial"/>
          <w:sz w:val="22"/>
          <w:lang w:val="en-GB"/>
        </w:rPr>
        <w:t xml:space="preserve">(Adapted from class </w:t>
      </w:r>
      <w:r w:rsidR="00AE31DC" w:rsidRPr="00383F41">
        <w:rPr>
          <w:rFonts w:cs="Arial"/>
          <w:sz w:val="22"/>
          <w:lang w:val="en-GB"/>
        </w:rPr>
        <w:t>exercise</w:t>
      </w:r>
      <w:r w:rsidR="0020151E" w:rsidRPr="00383F41">
        <w:rPr>
          <w:rFonts w:cs="Arial"/>
          <w:sz w:val="22"/>
          <w:lang w:val="en-GB"/>
        </w:rPr>
        <w:t>)</w:t>
      </w:r>
      <w:r w:rsidR="007F3C74" w:rsidRPr="00383F41">
        <w:rPr>
          <w:rFonts w:cs="Arial"/>
          <w:sz w:val="22"/>
          <w:lang w:val="en-GB"/>
        </w:rPr>
        <w:t>. The confusion that occurred was either due to problems</w:t>
      </w:r>
      <w:r w:rsidR="00F06FBE" w:rsidRPr="00383F41">
        <w:rPr>
          <w:rFonts w:cs="Arial"/>
          <w:sz w:val="22"/>
          <w:lang w:val="en-GB"/>
        </w:rPr>
        <w:t xml:space="preserve"> in the sending channel that is wave signals or it can be due to errors in decoding the message. Decoding errors could have occurred due to noise (distractor) in the environment where</w:t>
      </w:r>
      <w:r w:rsidR="00541255" w:rsidRPr="00383F41">
        <w:rPr>
          <w:rFonts w:cs="Arial"/>
          <w:sz w:val="22"/>
          <w:lang w:val="en-GB"/>
        </w:rPr>
        <w:t xml:space="preserve"> Pedro was and he heard </w:t>
      </w:r>
      <w:r w:rsidR="007D4D89" w:rsidRPr="00383F41">
        <w:rPr>
          <w:rFonts w:cs="Arial"/>
          <w:sz w:val="22"/>
          <w:lang w:val="en-GB"/>
        </w:rPr>
        <w:t>kitchen instead of</w:t>
      </w:r>
      <w:r w:rsidR="00165474" w:rsidRPr="00383F41">
        <w:rPr>
          <w:rFonts w:cs="Arial"/>
          <w:sz w:val="22"/>
          <w:lang w:val="en-GB"/>
        </w:rPr>
        <w:t xml:space="preserve"> chicken. </w:t>
      </w:r>
      <w:r w:rsidR="007D4D89" w:rsidRPr="00383F41">
        <w:rPr>
          <w:rFonts w:cs="Arial"/>
          <w:sz w:val="22"/>
          <w:lang w:val="en-GB"/>
        </w:rPr>
        <w:t>Pedro could have prevented it if he moved to a different place where there is minimum distractor in the surroundings while receiving Maria’s call.</w:t>
      </w:r>
    </w:p>
    <w:p w14:paraId="3779FC15" w14:textId="77777777" w:rsidR="003F20D2" w:rsidRPr="00383F41" w:rsidRDefault="00FC44AC" w:rsidP="00841D02">
      <w:pPr>
        <w:rPr>
          <w:rFonts w:cs="Arial"/>
          <w:b/>
          <w:bCs/>
          <w:i/>
          <w:sz w:val="22"/>
          <w:lang w:val="en-GB"/>
        </w:rPr>
      </w:pPr>
      <w:r w:rsidRPr="00383F41">
        <w:rPr>
          <w:rFonts w:cs="Arial"/>
          <w:b/>
          <w:bCs/>
          <w:i/>
          <w:sz w:val="22"/>
          <w:lang w:val="en-GB"/>
        </w:rPr>
        <w:t>Berlo’s model of communication:</w:t>
      </w:r>
    </w:p>
    <w:p w14:paraId="3779FC16" w14:textId="77777777" w:rsidR="00883FAB" w:rsidRPr="00383F41" w:rsidRDefault="00FC44AC" w:rsidP="00841D02">
      <w:pPr>
        <w:rPr>
          <w:rFonts w:cs="Arial"/>
          <w:sz w:val="22"/>
          <w:lang w:val="en-GB"/>
        </w:rPr>
      </w:pPr>
      <w:r w:rsidRPr="00383F41">
        <w:rPr>
          <w:rFonts w:cs="Arial"/>
          <w:sz w:val="22"/>
          <w:lang w:val="en-GB"/>
        </w:rPr>
        <w:t>The communication model by Berlos</w:t>
      </w:r>
      <w:r w:rsidR="00560F69" w:rsidRPr="00383F41">
        <w:rPr>
          <w:rFonts w:cs="Arial"/>
          <w:sz w:val="22"/>
          <w:lang w:val="en-GB"/>
        </w:rPr>
        <w:t>’s</w:t>
      </w:r>
      <w:r w:rsidRPr="00383F41">
        <w:rPr>
          <w:rFonts w:cs="Arial"/>
          <w:sz w:val="22"/>
          <w:lang w:val="en-GB"/>
        </w:rPr>
        <w:t xml:space="preserve">follows the model of SMCR </w:t>
      </w:r>
      <w:r w:rsidR="0020190C" w:rsidRPr="00383F41">
        <w:rPr>
          <w:rFonts w:cs="Arial"/>
          <w:sz w:val="22"/>
          <w:lang w:val="en-GB"/>
        </w:rPr>
        <w:t>and</w:t>
      </w:r>
      <w:r w:rsidR="00BC5C85" w:rsidRPr="00383F41">
        <w:rPr>
          <w:rFonts w:cs="Arial"/>
          <w:sz w:val="22"/>
          <w:lang w:val="en-GB"/>
        </w:rPr>
        <w:t xml:space="preserve"> includes </w:t>
      </w:r>
      <w:r w:rsidR="0020190C" w:rsidRPr="00383F41">
        <w:rPr>
          <w:rFonts w:cs="Arial"/>
          <w:sz w:val="22"/>
          <w:lang w:val="en-GB"/>
        </w:rPr>
        <w:t>the following factors</w:t>
      </w:r>
      <w:r w:rsidR="009E0BA0" w:rsidRPr="00383F41">
        <w:rPr>
          <w:rFonts w:cs="Arial"/>
          <w:sz w:val="22"/>
          <w:lang w:val="en-GB"/>
        </w:rPr>
        <w:t>:</w:t>
      </w:r>
    </w:p>
    <w:p w14:paraId="3779FC17" w14:textId="77777777" w:rsidR="00560F69" w:rsidRPr="00383F41" w:rsidRDefault="00FC44AC" w:rsidP="00560F69">
      <w:pPr>
        <w:jc w:val="center"/>
        <w:rPr>
          <w:rFonts w:cs="Arial"/>
          <w:sz w:val="22"/>
          <w:lang w:val="en-GB"/>
        </w:rPr>
      </w:pPr>
      <w:r w:rsidRPr="00383F41">
        <w:rPr>
          <w:rFonts w:cs="Arial"/>
          <w:noProof/>
          <w:sz w:val="22"/>
          <w:lang w:val="en-GB"/>
        </w:rPr>
        <w:drawing>
          <wp:inline distT="0" distB="0" distL="0" distR="0" wp14:anchorId="3779FC57" wp14:editId="3779FC58">
            <wp:extent cx="3726180" cy="1360170"/>
            <wp:effectExtent l="76200" t="76200" r="102870" b="1066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3726180" cy="1360170"/>
                    </a:xfrm>
                    <a:prstGeom prst="rect">
                      <a:avLst/>
                    </a:prstGeom>
                    <a:ln w="38100" cap="sq">
                      <a:solidFill>
                        <a:srgbClr val="000000"/>
                      </a:solidFill>
                      <a:prstDash val="solid"/>
                      <a:miter lim="800000"/>
                    </a:ln>
                    <a:effectLst>
                      <a:outerShdw blurRad="50800" dist="38100" dir="2700000" algn="tl" rotWithShape="0">
                        <a:srgbClr val="000000">
                          <a:alpha val="43000"/>
                        </a:srgbClr>
                      </a:outerShdw>
                      <a:softEdge rad="31750"/>
                    </a:effectLst>
                  </pic:spPr>
                </pic:pic>
              </a:graphicData>
            </a:graphic>
          </wp:inline>
        </w:drawing>
      </w:r>
    </w:p>
    <w:p w14:paraId="3779FC18" w14:textId="77777777" w:rsidR="00560F69" w:rsidRPr="00383F41" w:rsidRDefault="00FA2FCF" w:rsidP="00560F69">
      <w:pPr>
        <w:jc w:val="center"/>
        <w:rPr>
          <w:rFonts w:cs="Arial"/>
          <w:b/>
          <w:bCs/>
          <w:sz w:val="22"/>
          <w:lang w:val="en-GB"/>
        </w:rPr>
      </w:pPr>
      <w:r w:rsidRPr="00383F41">
        <w:rPr>
          <w:rFonts w:cs="Arial"/>
          <w:b/>
          <w:bCs/>
          <w:sz w:val="22"/>
          <w:lang w:val="en-GB"/>
        </w:rPr>
        <w:t>Figure</w:t>
      </w:r>
      <w:r w:rsidR="00FC44AC" w:rsidRPr="00383F41">
        <w:rPr>
          <w:rFonts w:cs="Arial"/>
          <w:b/>
          <w:bCs/>
          <w:sz w:val="22"/>
          <w:lang w:val="en-GB"/>
        </w:rPr>
        <w:t xml:space="preserve"> 2: Components of Berlos’s Model Of Communication</w:t>
      </w:r>
    </w:p>
    <w:p w14:paraId="3779FC19" w14:textId="77777777" w:rsidR="00560F69" w:rsidRPr="00383F41" w:rsidRDefault="00FC44AC" w:rsidP="00560F69">
      <w:pPr>
        <w:jc w:val="center"/>
        <w:rPr>
          <w:rFonts w:cs="Arial"/>
          <w:b/>
          <w:bCs/>
          <w:sz w:val="22"/>
          <w:lang w:val="en-GB"/>
        </w:rPr>
      </w:pPr>
      <w:r w:rsidRPr="00383F41">
        <w:rPr>
          <w:rFonts w:cs="Arial"/>
          <w:bCs/>
          <w:sz w:val="22"/>
          <w:lang w:val="en-GB"/>
        </w:rPr>
        <w:t>(</w:t>
      </w:r>
      <w:r w:rsidR="006167BC" w:rsidRPr="00383F41">
        <w:rPr>
          <w:rFonts w:cs="Arial"/>
          <w:bCs/>
          <w:sz w:val="22"/>
          <w:lang w:val="en-GB"/>
        </w:rPr>
        <w:t>S</w:t>
      </w:r>
      <w:r w:rsidRPr="00383F41">
        <w:rPr>
          <w:rFonts w:cs="Arial"/>
          <w:bCs/>
          <w:sz w:val="22"/>
          <w:lang w:val="en-GB"/>
        </w:rPr>
        <w:t>ource:</w:t>
      </w:r>
      <w:r w:rsidR="00E7403B">
        <w:rPr>
          <w:rFonts w:cs="Arial"/>
          <w:bCs/>
          <w:sz w:val="22"/>
          <w:lang w:val="en-GB"/>
        </w:rPr>
        <w:t xml:space="preserve"> </w:t>
      </w:r>
      <w:r w:rsidRPr="00383F41">
        <w:rPr>
          <w:rFonts w:cs="Arial"/>
          <w:sz w:val="22"/>
          <w:shd w:val="clear" w:color="auto" w:fill="FFFFFF"/>
          <w:lang w:val="en-GB"/>
        </w:rPr>
        <w:t>Kalogiannidis and Papaevangelou, 2020)</w:t>
      </w:r>
    </w:p>
    <w:p w14:paraId="3779FC1A" w14:textId="77777777" w:rsidR="00BC5C85" w:rsidRPr="00383F41" w:rsidRDefault="00FC44AC" w:rsidP="00841D02">
      <w:pPr>
        <w:rPr>
          <w:rFonts w:cs="Arial"/>
          <w:b/>
          <w:bCs/>
          <w:sz w:val="22"/>
          <w:lang w:val="en-GB"/>
        </w:rPr>
      </w:pPr>
      <w:r w:rsidRPr="00383F41">
        <w:rPr>
          <w:rFonts w:cs="Arial"/>
          <w:b/>
          <w:bCs/>
          <w:sz w:val="22"/>
          <w:lang w:val="en-GB"/>
        </w:rPr>
        <w:t>Source-</w:t>
      </w:r>
      <w:r w:rsidRPr="00383F41">
        <w:rPr>
          <w:rFonts w:cs="Arial"/>
          <w:sz w:val="22"/>
          <w:lang w:val="en-GB"/>
        </w:rPr>
        <w:t xml:space="preserve">The originator is referred hereto as </w:t>
      </w:r>
      <w:r w:rsidR="00E7403B" w:rsidRPr="00383F41">
        <w:rPr>
          <w:rFonts w:cs="Arial"/>
          <w:sz w:val="22"/>
          <w:lang w:val="en-GB"/>
        </w:rPr>
        <w:t>the source</w:t>
      </w:r>
      <w:r w:rsidRPr="00383F41">
        <w:rPr>
          <w:rFonts w:cs="Arial"/>
          <w:sz w:val="22"/>
          <w:lang w:val="en-GB"/>
        </w:rPr>
        <w:t xml:space="preserve"> of communication</w:t>
      </w:r>
      <w:r w:rsidR="00560F69" w:rsidRPr="00383F41">
        <w:rPr>
          <w:rFonts w:cs="Arial"/>
          <w:sz w:val="22"/>
          <w:lang w:val="en-GB"/>
        </w:rPr>
        <w:t xml:space="preserve"> and it comprises of </w:t>
      </w:r>
    </w:p>
    <w:p w14:paraId="3779FC1B" w14:textId="77777777" w:rsidR="00BC5C85" w:rsidRPr="00383F41" w:rsidRDefault="00FC44AC" w:rsidP="002913CA">
      <w:pPr>
        <w:pStyle w:val="ListParagraph"/>
        <w:numPr>
          <w:ilvl w:val="0"/>
          <w:numId w:val="1"/>
        </w:numPr>
        <w:rPr>
          <w:rFonts w:cs="Arial"/>
          <w:sz w:val="22"/>
          <w:lang w:val="en-GB"/>
        </w:rPr>
      </w:pPr>
      <w:r w:rsidRPr="00383F41">
        <w:rPr>
          <w:rFonts w:cs="Arial"/>
          <w:sz w:val="22"/>
          <w:lang w:val="en-GB"/>
        </w:rPr>
        <w:t>Communication Skills</w:t>
      </w:r>
      <w:r w:rsidR="00204C63" w:rsidRPr="00383F41">
        <w:rPr>
          <w:rFonts w:cs="Arial"/>
          <w:sz w:val="22"/>
          <w:lang w:val="en-GB"/>
        </w:rPr>
        <w:t xml:space="preserve">: Communicating skills </w:t>
      </w:r>
      <w:r w:rsidRPr="00383F41">
        <w:rPr>
          <w:rFonts w:cs="Arial"/>
          <w:sz w:val="22"/>
          <w:lang w:val="en-GB"/>
        </w:rPr>
        <w:t>of the communicator is individual to him or her</w:t>
      </w:r>
      <w:r w:rsidR="00681C54" w:rsidRPr="00383F41">
        <w:rPr>
          <w:rFonts w:cs="Arial"/>
          <w:sz w:val="22"/>
          <w:lang w:val="en-GB"/>
        </w:rPr>
        <w:t>. This is the capability of the sender of the message to read, write, listen and speak to others.</w:t>
      </w:r>
    </w:p>
    <w:p w14:paraId="3779FC1C" w14:textId="77777777" w:rsidR="00681C54" w:rsidRPr="00383F41" w:rsidRDefault="00FC44AC" w:rsidP="002913CA">
      <w:pPr>
        <w:pStyle w:val="ListParagraph"/>
        <w:numPr>
          <w:ilvl w:val="0"/>
          <w:numId w:val="1"/>
        </w:numPr>
        <w:rPr>
          <w:rFonts w:cs="Arial"/>
          <w:sz w:val="22"/>
          <w:lang w:val="en-GB"/>
        </w:rPr>
      </w:pPr>
      <w:r w:rsidRPr="00383F41">
        <w:rPr>
          <w:rFonts w:cs="Arial"/>
          <w:sz w:val="22"/>
          <w:lang w:val="en-GB"/>
        </w:rPr>
        <w:t>Attitude</w:t>
      </w:r>
      <w:r w:rsidR="00E90CD5" w:rsidRPr="00383F41">
        <w:rPr>
          <w:rFonts w:cs="Arial"/>
          <w:sz w:val="22"/>
          <w:lang w:val="en-GB"/>
        </w:rPr>
        <w:t xml:space="preserve">: Attitude </w:t>
      </w:r>
      <w:r w:rsidRPr="00383F41">
        <w:rPr>
          <w:rFonts w:cs="Arial"/>
          <w:sz w:val="22"/>
          <w:lang w:val="en-GB"/>
        </w:rPr>
        <w:t xml:space="preserve">of the sender towards the subject of communication, oneself and audience. For example, the attitude of a teacher should be to help the teacher and that of a student should be towards more learning. </w:t>
      </w:r>
    </w:p>
    <w:p w14:paraId="3779FC1D" w14:textId="77777777" w:rsidR="00681C54" w:rsidRPr="00383F41" w:rsidRDefault="00FC44AC" w:rsidP="002913CA">
      <w:pPr>
        <w:pStyle w:val="ListParagraph"/>
        <w:numPr>
          <w:ilvl w:val="0"/>
          <w:numId w:val="1"/>
        </w:numPr>
        <w:rPr>
          <w:rFonts w:cs="Arial"/>
          <w:sz w:val="22"/>
          <w:lang w:val="en-GB"/>
        </w:rPr>
      </w:pPr>
      <w:r w:rsidRPr="00383F41">
        <w:rPr>
          <w:rFonts w:cs="Arial"/>
          <w:sz w:val="22"/>
          <w:lang w:val="en-GB"/>
        </w:rPr>
        <w:t>Knowledge: This refers to the knowledge that the communicator possess. For a professor to deliver a lecture he or she should be well versed with the topic.</w:t>
      </w:r>
    </w:p>
    <w:p w14:paraId="3779FC1E" w14:textId="77777777" w:rsidR="006B52F9" w:rsidRPr="00383F41" w:rsidRDefault="00FC44AC" w:rsidP="006B52F9">
      <w:pPr>
        <w:pStyle w:val="ListParagraph"/>
        <w:numPr>
          <w:ilvl w:val="0"/>
          <w:numId w:val="1"/>
        </w:numPr>
        <w:rPr>
          <w:rFonts w:cs="Arial"/>
          <w:sz w:val="22"/>
          <w:lang w:val="en-GB"/>
        </w:rPr>
      </w:pPr>
      <w:r w:rsidRPr="00383F41">
        <w:rPr>
          <w:rFonts w:cs="Arial"/>
          <w:sz w:val="22"/>
          <w:lang w:val="en-GB"/>
        </w:rPr>
        <w:t>Social System:</w:t>
      </w:r>
      <w:r w:rsidR="002913CA" w:rsidRPr="00383F41">
        <w:rPr>
          <w:rFonts w:cs="Arial"/>
          <w:sz w:val="22"/>
          <w:lang w:val="en-GB"/>
        </w:rPr>
        <w:t xml:space="preserve"> All communications takes place in a society. It is the aspects of the society like the beliefs, values, religion, culture and understanding of the society</w:t>
      </w:r>
      <w:r w:rsidR="00560F69" w:rsidRPr="00383F41">
        <w:rPr>
          <w:rFonts w:cs="Arial"/>
          <w:sz w:val="22"/>
          <w:lang w:val="en-GB"/>
        </w:rPr>
        <w:t xml:space="preserve"> (</w:t>
      </w:r>
      <w:r w:rsidR="00560F69" w:rsidRPr="00383F41">
        <w:rPr>
          <w:rFonts w:cs="Arial"/>
          <w:sz w:val="22"/>
          <w:shd w:val="clear" w:color="auto" w:fill="FFFFFF"/>
          <w:lang w:val="en-GB"/>
        </w:rPr>
        <w:t>Kalogiannidis and Papaevangelou, 2020).</w:t>
      </w:r>
    </w:p>
    <w:p w14:paraId="3779FC1F" w14:textId="77777777" w:rsidR="00112AAA" w:rsidRPr="00383F41" w:rsidRDefault="00FC44AC" w:rsidP="00841D02">
      <w:pPr>
        <w:rPr>
          <w:rFonts w:cs="Arial"/>
          <w:sz w:val="22"/>
          <w:lang w:val="en-GB"/>
        </w:rPr>
      </w:pPr>
      <w:r w:rsidRPr="00383F41">
        <w:rPr>
          <w:rFonts w:cs="Arial"/>
          <w:b/>
          <w:bCs/>
          <w:sz w:val="22"/>
          <w:lang w:val="en-GB"/>
        </w:rPr>
        <w:t>Message</w:t>
      </w:r>
      <w:r w:rsidR="006B52F9" w:rsidRPr="00383F41">
        <w:rPr>
          <w:rFonts w:cs="Arial"/>
          <w:b/>
          <w:bCs/>
          <w:sz w:val="22"/>
          <w:lang w:val="en-GB"/>
        </w:rPr>
        <w:t xml:space="preserve">: </w:t>
      </w:r>
      <w:r w:rsidR="007F3735" w:rsidRPr="00383F41">
        <w:rPr>
          <w:rFonts w:cs="Arial"/>
          <w:sz w:val="22"/>
          <w:lang w:val="en-GB"/>
        </w:rPr>
        <w:t xml:space="preserve">The </w:t>
      </w:r>
      <w:r w:rsidR="006B52F9" w:rsidRPr="00383F41">
        <w:rPr>
          <w:rFonts w:cs="Arial"/>
          <w:sz w:val="22"/>
          <w:lang w:val="en-GB"/>
        </w:rPr>
        <w:t xml:space="preserve">content of the information </w:t>
      </w:r>
      <w:r w:rsidR="007F3735" w:rsidRPr="00383F41">
        <w:rPr>
          <w:rFonts w:cs="Arial"/>
          <w:sz w:val="22"/>
          <w:lang w:val="en-GB"/>
        </w:rPr>
        <w:t>that</w:t>
      </w:r>
      <w:r w:rsidR="00625B16">
        <w:rPr>
          <w:rFonts w:cs="Arial"/>
          <w:sz w:val="22"/>
          <w:lang w:val="en-GB"/>
        </w:rPr>
        <w:t xml:space="preserve"> </w:t>
      </w:r>
      <w:r w:rsidR="006B52F9" w:rsidRPr="00383F41">
        <w:rPr>
          <w:rFonts w:cs="Arial"/>
          <w:sz w:val="22"/>
          <w:lang w:val="en-GB"/>
        </w:rPr>
        <w:t xml:space="preserve">the sender sends to the receiver through communication.  </w:t>
      </w:r>
    </w:p>
    <w:p w14:paraId="3779FC20" w14:textId="77777777" w:rsidR="006B52F9" w:rsidRPr="00383F41" w:rsidRDefault="00FC44AC" w:rsidP="007F3C74">
      <w:pPr>
        <w:pStyle w:val="ListParagraph"/>
        <w:numPr>
          <w:ilvl w:val="0"/>
          <w:numId w:val="2"/>
        </w:numPr>
        <w:rPr>
          <w:rFonts w:cs="Arial"/>
          <w:sz w:val="22"/>
          <w:lang w:val="en-GB"/>
        </w:rPr>
      </w:pPr>
      <w:r w:rsidRPr="00383F41">
        <w:rPr>
          <w:rFonts w:cs="Arial"/>
          <w:sz w:val="22"/>
          <w:lang w:val="en-GB"/>
        </w:rPr>
        <w:t xml:space="preserve">Content: This is the body of the message, from its beginning to the end. </w:t>
      </w:r>
    </w:p>
    <w:p w14:paraId="3779FC21" w14:textId="77777777" w:rsidR="00112AAA" w:rsidRPr="00383F41" w:rsidRDefault="00FC44AC" w:rsidP="007F3C74">
      <w:pPr>
        <w:pStyle w:val="ListParagraph"/>
        <w:numPr>
          <w:ilvl w:val="0"/>
          <w:numId w:val="2"/>
        </w:numPr>
        <w:rPr>
          <w:rFonts w:cs="Arial"/>
          <w:sz w:val="22"/>
          <w:lang w:val="en-GB"/>
        </w:rPr>
      </w:pPr>
      <w:r w:rsidRPr="00383F41">
        <w:rPr>
          <w:rFonts w:cs="Arial"/>
          <w:sz w:val="22"/>
          <w:lang w:val="en-GB"/>
        </w:rPr>
        <w:t>Elements: Elements of communication include gestures, posture, body language and the language all of which are displayed by the communicator.</w:t>
      </w:r>
    </w:p>
    <w:p w14:paraId="3779FC22" w14:textId="77777777" w:rsidR="00A4465A" w:rsidRPr="00383F41" w:rsidRDefault="00FC44AC" w:rsidP="007F3C74">
      <w:pPr>
        <w:pStyle w:val="ListParagraph"/>
        <w:numPr>
          <w:ilvl w:val="0"/>
          <w:numId w:val="2"/>
        </w:numPr>
        <w:rPr>
          <w:rFonts w:cs="Arial"/>
          <w:sz w:val="22"/>
          <w:lang w:val="en-GB"/>
        </w:rPr>
      </w:pPr>
      <w:r w:rsidRPr="00383F41">
        <w:rPr>
          <w:rFonts w:cs="Arial"/>
          <w:sz w:val="22"/>
          <w:lang w:val="en-GB"/>
        </w:rPr>
        <w:t>Treatment: The manner in which the message is conveyed or delivered is referred to as the treatment.</w:t>
      </w:r>
    </w:p>
    <w:p w14:paraId="3779FC23" w14:textId="77777777" w:rsidR="00112AAA" w:rsidRPr="00383F41" w:rsidRDefault="00FC44AC" w:rsidP="007F3C74">
      <w:pPr>
        <w:pStyle w:val="ListParagraph"/>
        <w:numPr>
          <w:ilvl w:val="0"/>
          <w:numId w:val="2"/>
        </w:numPr>
        <w:rPr>
          <w:rFonts w:cs="Arial"/>
          <w:sz w:val="22"/>
          <w:lang w:val="en-GB"/>
        </w:rPr>
      </w:pPr>
      <w:r w:rsidRPr="00383F41">
        <w:rPr>
          <w:rFonts w:cs="Arial"/>
          <w:sz w:val="22"/>
          <w:lang w:val="en-GB"/>
        </w:rPr>
        <w:t>Structure: The way the message is structured or arranged into parts.</w:t>
      </w:r>
    </w:p>
    <w:p w14:paraId="3779FC24" w14:textId="77777777" w:rsidR="00A4465A" w:rsidRPr="00383F41" w:rsidRDefault="00FC44AC" w:rsidP="007F3C74">
      <w:pPr>
        <w:pStyle w:val="ListParagraph"/>
        <w:numPr>
          <w:ilvl w:val="0"/>
          <w:numId w:val="2"/>
        </w:numPr>
        <w:rPr>
          <w:rFonts w:cs="Arial"/>
          <w:b/>
          <w:bCs/>
          <w:sz w:val="22"/>
          <w:lang w:val="en-GB"/>
        </w:rPr>
      </w:pPr>
      <w:r w:rsidRPr="00383F41">
        <w:rPr>
          <w:rFonts w:cs="Arial"/>
          <w:sz w:val="22"/>
          <w:lang w:val="en-GB"/>
        </w:rPr>
        <w:t>Code: Means through which the message is sent and the form in which it has been sent.</w:t>
      </w:r>
    </w:p>
    <w:p w14:paraId="3779FC25" w14:textId="77777777" w:rsidR="00BC5C85" w:rsidRPr="00383F41" w:rsidRDefault="00FC44AC" w:rsidP="00841D02">
      <w:pPr>
        <w:rPr>
          <w:rFonts w:cs="Arial"/>
          <w:b/>
          <w:bCs/>
          <w:sz w:val="22"/>
          <w:lang w:val="en-GB"/>
        </w:rPr>
      </w:pPr>
      <w:r w:rsidRPr="00383F41">
        <w:rPr>
          <w:rFonts w:cs="Arial"/>
          <w:b/>
          <w:bCs/>
          <w:sz w:val="22"/>
          <w:lang w:val="en-GB"/>
        </w:rPr>
        <w:t>Channel</w:t>
      </w:r>
      <w:r w:rsidR="00A4465A" w:rsidRPr="00383F41">
        <w:rPr>
          <w:rFonts w:cs="Arial"/>
          <w:b/>
          <w:bCs/>
          <w:sz w:val="22"/>
          <w:lang w:val="en-GB"/>
        </w:rPr>
        <w:t>:</w:t>
      </w:r>
      <w:r w:rsidR="00B44828" w:rsidRPr="00383F41">
        <w:rPr>
          <w:rFonts w:cs="Arial"/>
          <w:sz w:val="22"/>
          <w:lang w:val="en-GB"/>
        </w:rPr>
        <w:t>I</w:t>
      </w:r>
      <w:r w:rsidR="00A4465A" w:rsidRPr="00383F41">
        <w:rPr>
          <w:rFonts w:cs="Arial"/>
          <w:sz w:val="22"/>
          <w:lang w:val="en-GB"/>
        </w:rPr>
        <w:t>t comprises of the five sense organs through which messages are received and include hearing, smelling, seeing, tasting and touching. Communication takes place through these channels.</w:t>
      </w:r>
    </w:p>
    <w:p w14:paraId="3779FC26" w14:textId="77777777" w:rsidR="003F20D2" w:rsidRPr="00383F41" w:rsidRDefault="00FC44AC" w:rsidP="00841D02">
      <w:pPr>
        <w:rPr>
          <w:rFonts w:cs="Arial"/>
          <w:sz w:val="22"/>
          <w:lang w:val="en-GB"/>
        </w:rPr>
      </w:pPr>
      <w:r w:rsidRPr="00383F41">
        <w:rPr>
          <w:rFonts w:cs="Arial"/>
          <w:b/>
          <w:bCs/>
          <w:sz w:val="22"/>
          <w:lang w:val="en-GB"/>
        </w:rPr>
        <w:t xml:space="preserve">Decoder: </w:t>
      </w:r>
      <w:r w:rsidRPr="00383F41">
        <w:rPr>
          <w:rFonts w:cs="Arial"/>
          <w:sz w:val="22"/>
          <w:lang w:val="en-GB"/>
        </w:rPr>
        <w:t xml:space="preserve">The receiver of the message is the decoder and the receiver has to think about all the components and elements </w:t>
      </w:r>
      <w:r w:rsidR="00533BF4" w:rsidRPr="00383F41">
        <w:rPr>
          <w:rFonts w:cs="Arial"/>
          <w:sz w:val="22"/>
          <w:lang w:val="en-GB"/>
        </w:rPr>
        <w:t>involved while communicating and responding in order to be an effective communicator.</w:t>
      </w:r>
    </w:p>
    <w:p w14:paraId="3779FC27" w14:textId="77777777" w:rsidR="00883FAB" w:rsidRPr="00383F41" w:rsidRDefault="002131F5" w:rsidP="0062734B">
      <w:pPr>
        <w:rPr>
          <w:rFonts w:cs="Arial"/>
          <w:sz w:val="22"/>
          <w:lang w:val="en-GB"/>
        </w:rPr>
      </w:pPr>
      <w:r>
        <w:rPr>
          <w:rFonts w:cs="Arial"/>
          <w:sz w:val="22"/>
          <w:lang w:val="en-GB"/>
        </w:rPr>
        <w:t xml:space="preserve">In the case study named </w:t>
      </w:r>
      <w:r w:rsidR="00FC44AC" w:rsidRPr="00383F41">
        <w:rPr>
          <w:rFonts w:cs="Arial"/>
          <w:sz w:val="22"/>
          <w:lang w:val="en-GB"/>
        </w:rPr>
        <w:t xml:space="preserve">A Day with the Chief, </w:t>
      </w:r>
      <w:r w:rsidR="00392239" w:rsidRPr="00383F41">
        <w:rPr>
          <w:rFonts w:cs="Arial"/>
          <w:sz w:val="22"/>
          <w:lang w:val="en-GB"/>
        </w:rPr>
        <w:t xml:space="preserve">I found that </w:t>
      </w:r>
      <w:r w:rsidR="00FC44AC" w:rsidRPr="00383F41">
        <w:rPr>
          <w:rFonts w:cs="Arial"/>
          <w:sz w:val="22"/>
          <w:lang w:val="en-GB"/>
        </w:rPr>
        <w:t>the method of communication used followed the Berlos’s</w:t>
      </w:r>
      <w:r w:rsidR="00F03628">
        <w:rPr>
          <w:rFonts w:cs="Arial"/>
          <w:sz w:val="22"/>
          <w:lang w:val="en-GB"/>
        </w:rPr>
        <w:t xml:space="preserve"> </w:t>
      </w:r>
      <w:r w:rsidR="00FC44AC" w:rsidRPr="00383F41">
        <w:rPr>
          <w:rFonts w:cs="Arial"/>
          <w:sz w:val="22"/>
          <w:lang w:val="en-GB"/>
        </w:rPr>
        <w:t xml:space="preserve">model of communication. Initially the behaviour that Mrs Brown displayed to Mr Mark </w:t>
      </w:r>
      <w:r w:rsidR="00A874C4" w:rsidRPr="00383F41">
        <w:rPr>
          <w:rFonts w:cs="Arial"/>
          <w:sz w:val="22"/>
          <w:lang w:val="en-GB"/>
        </w:rPr>
        <w:t>made him completely misinterpret her nature. The behaviour she</w:t>
      </w:r>
      <w:r w:rsidR="00F03628">
        <w:rPr>
          <w:rFonts w:cs="Arial"/>
          <w:sz w:val="22"/>
          <w:lang w:val="en-GB"/>
        </w:rPr>
        <w:t xml:space="preserve"> </w:t>
      </w:r>
      <w:r w:rsidR="00A874C4" w:rsidRPr="00383F41">
        <w:rPr>
          <w:rFonts w:cs="Arial"/>
          <w:sz w:val="22"/>
          <w:lang w:val="en-GB"/>
        </w:rPr>
        <w:t xml:space="preserve">conveyed was opposite to </w:t>
      </w:r>
      <w:r w:rsidR="0062734B" w:rsidRPr="00383F41">
        <w:rPr>
          <w:rFonts w:cs="Arial"/>
          <w:sz w:val="22"/>
          <w:lang w:val="en-GB"/>
        </w:rPr>
        <w:t>what</w:t>
      </w:r>
      <w:r w:rsidR="00A874C4" w:rsidRPr="00383F41">
        <w:rPr>
          <w:rFonts w:cs="Arial"/>
          <w:sz w:val="22"/>
          <w:lang w:val="en-GB"/>
        </w:rPr>
        <w:t xml:space="preserve"> Mr Mark </w:t>
      </w:r>
      <w:r w:rsidR="0062734B" w:rsidRPr="00383F41">
        <w:rPr>
          <w:rFonts w:cs="Arial"/>
          <w:sz w:val="22"/>
          <w:lang w:val="en-GB"/>
        </w:rPr>
        <w:t xml:space="preserve">had heard about the lady </w:t>
      </w:r>
      <w:r w:rsidR="00A874C4" w:rsidRPr="00383F41">
        <w:rPr>
          <w:rFonts w:cs="Arial"/>
          <w:sz w:val="22"/>
          <w:lang w:val="en-GB"/>
        </w:rPr>
        <w:t>before meeting her</w:t>
      </w:r>
      <w:r w:rsidR="00FC60E7" w:rsidRPr="00383F41">
        <w:rPr>
          <w:rFonts w:cs="Arial"/>
          <w:sz w:val="22"/>
          <w:lang w:val="en-GB"/>
        </w:rPr>
        <w:t>(Adapted from case study)</w:t>
      </w:r>
      <w:r w:rsidR="00A874C4" w:rsidRPr="00383F41">
        <w:rPr>
          <w:rFonts w:cs="Arial"/>
          <w:sz w:val="22"/>
          <w:lang w:val="en-GB"/>
        </w:rPr>
        <w:t xml:space="preserve">. </w:t>
      </w:r>
      <w:r w:rsidR="00F1747E" w:rsidRPr="00383F41">
        <w:rPr>
          <w:rFonts w:cs="Arial"/>
          <w:sz w:val="22"/>
          <w:lang w:val="en-GB"/>
        </w:rPr>
        <w:t>However,</w:t>
      </w:r>
      <w:r>
        <w:rPr>
          <w:rFonts w:cs="Arial"/>
          <w:sz w:val="22"/>
          <w:lang w:val="en-GB"/>
        </w:rPr>
        <w:t xml:space="preserve"> </w:t>
      </w:r>
      <w:r w:rsidR="00A874C4" w:rsidRPr="00383F41">
        <w:rPr>
          <w:rFonts w:cs="Arial"/>
          <w:sz w:val="22"/>
          <w:lang w:val="en-GB"/>
        </w:rPr>
        <w:t xml:space="preserve">after meeting her, the sweet nature displayed by her made him think that she was in no way like a witch. Therefore </w:t>
      </w:r>
      <w:r w:rsidR="00D36F73" w:rsidRPr="00383F41">
        <w:rPr>
          <w:rFonts w:cs="Arial"/>
          <w:sz w:val="22"/>
          <w:lang w:val="en-GB"/>
        </w:rPr>
        <w:t>M</w:t>
      </w:r>
      <w:r w:rsidR="00A874C4" w:rsidRPr="00383F41">
        <w:rPr>
          <w:rFonts w:cs="Arial"/>
          <w:sz w:val="22"/>
          <w:lang w:val="en-GB"/>
        </w:rPr>
        <w:t xml:space="preserve">ark became so comfortable and </w:t>
      </w:r>
      <w:r w:rsidR="0062734B" w:rsidRPr="00383F41">
        <w:rPr>
          <w:rFonts w:cs="Arial"/>
          <w:sz w:val="22"/>
          <w:lang w:val="en-GB"/>
        </w:rPr>
        <w:t xml:space="preserve">began informing her about matters </w:t>
      </w:r>
      <w:r w:rsidR="00A874C4" w:rsidRPr="00383F41">
        <w:rPr>
          <w:rFonts w:cs="Arial"/>
          <w:sz w:val="22"/>
          <w:lang w:val="en-GB"/>
        </w:rPr>
        <w:t>that he was not supposed to. Mark had difficulty understanding</w:t>
      </w:r>
      <w:r w:rsidR="00D36F73" w:rsidRPr="00383F41">
        <w:rPr>
          <w:rFonts w:cs="Arial"/>
          <w:sz w:val="22"/>
          <w:lang w:val="en-GB"/>
        </w:rPr>
        <w:t xml:space="preserve"> and evaluating</w:t>
      </w:r>
      <w:r w:rsidR="00A874C4" w:rsidRPr="00383F41">
        <w:rPr>
          <w:rFonts w:cs="Arial"/>
          <w:sz w:val="22"/>
          <w:lang w:val="en-GB"/>
        </w:rPr>
        <w:t xml:space="preserve"> what Mrs Brown</w:t>
      </w:r>
      <w:r w:rsidR="00D36F73" w:rsidRPr="00383F41">
        <w:rPr>
          <w:rFonts w:cs="Arial"/>
          <w:sz w:val="22"/>
          <w:lang w:val="en-GB"/>
        </w:rPr>
        <w:t>’s</w:t>
      </w:r>
      <w:r w:rsidR="00A874C4" w:rsidRPr="00383F41">
        <w:rPr>
          <w:rFonts w:cs="Arial"/>
          <w:sz w:val="22"/>
          <w:lang w:val="en-GB"/>
        </w:rPr>
        <w:t xml:space="preserve"> intentions were </w:t>
      </w:r>
      <w:r w:rsidR="00D36F73" w:rsidRPr="00383F41">
        <w:rPr>
          <w:rFonts w:cs="Arial"/>
          <w:sz w:val="22"/>
          <w:lang w:val="en-GB"/>
        </w:rPr>
        <w:t xml:space="preserve">as the elements (body language, posture, gesture) displayed were completely opposite to her real behavioural traits. This was the main reason why he could not evaluate or decode appropriately Mrs. Brown’s message and finally lead to misinterpreting her. Lastly, when Mr Mark started to find problems with the organisation and </w:t>
      </w:r>
      <w:r w:rsidR="006F620D" w:rsidRPr="00383F41">
        <w:rPr>
          <w:rFonts w:cs="Arial"/>
          <w:sz w:val="22"/>
          <w:lang w:val="en-GB"/>
        </w:rPr>
        <w:t>discussed</w:t>
      </w:r>
      <w:r w:rsidR="00D36F73" w:rsidRPr="00383F41">
        <w:rPr>
          <w:rFonts w:cs="Arial"/>
          <w:sz w:val="22"/>
          <w:lang w:val="en-GB"/>
        </w:rPr>
        <w:t xml:space="preserve"> it to the CEO </w:t>
      </w:r>
      <w:r w:rsidR="00F13CAA" w:rsidRPr="00383F41">
        <w:rPr>
          <w:rFonts w:cs="Arial"/>
          <w:sz w:val="22"/>
          <w:lang w:val="en-GB"/>
        </w:rPr>
        <w:t xml:space="preserve">she changed her attitude. </w:t>
      </w:r>
      <w:r w:rsidR="00540A48" w:rsidRPr="00383F41">
        <w:rPr>
          <w:rFonts w:cs="Arial"/>
          <w:sz w:val="22"/>
          <w:lang w:val="en-GB"/>
        </w:rPr>
        <w:t>Thus while communicating it is essential to appropriately understand the source, the components of message, adequately use all channels and then decode the message.</w:t>
      </w:r>
    </w:p>
    <w:p w14:paraId="3779FC28" w14:textId="77777777" w:rsidR="00A61E52" w:rsidRPr="00383F41" w:rsidRDefault="00FC44AC" w:rsidP="00A61E52">
      <w:pPr>
        <w:rPr>
          <w:rFonts w:cs="Arial"/>
          <w:b/>
          <w:bCs/>
          <w:i/>
          <w:sz w:val="22"/>
          <w:lang w:val="en-GB"/>
        </w:rPr>
      </w:pPr>
      <w:r w:rsidRPr="00383F41">
        <w:rPr>
          <w:rFonts w:cs="Arial"/>
          <w:b/>
          <w:bCs/>
          <w:i/>
          <w:sz w:val="22"/>
          <w:lang w:val="en-GB"/>
        </w:rPr>
        <w:t>Schramm</w:t>
      </w:r>
      <w:r w:rsidR="00836B0C" w:rsidRPr="00383F41">
        <w:rPr>
          <w:rFonts w:cs="Arial"/>
          <w:b/>
          <w:bCs/>
          <w:i/>
          <w:sz w:val="22"/>
          <w:lang w:val="en-GB"/>
        </w:rPr>
        <w:t xml:space="preserve">’s </w:t>
      </w:r>
      <w:r w:rsidRPr="00383F41">
        <w:rPr>
          <w:rFonts w:cs="Arial"/>
          <w:b/>
          <w:bCs/>
          <w:i/>
          <w:sz w:val="22"/>
          <w:lang w:val="en-GB"/>
        </w:rPr>
        <w:t>Model of Communication</w:t>
      </w:r>
      <w:r w:rsidR="00B51E46" w:rsidRPr="00383F41">
        <w:rPr>
          <w:rFonts w:cs="Arial"/>
          <w:b/>
          <w:bCs/>
          <w:i/>
          <w:sz w:val="22"/>
          <w:lang w:val="en-GB"/>
        </w:rPr>
        <w:t>:</w:t>
      </w:r>
    </w:p>
    <w:p w14:paraId="3779FC29" w14:textId="77777777" w:rsidR="00B51E46" w:rsidRPr="00383F41" w:rsidRDefault="00A101B9" w:rsidP="00A61E52">
      <w:pPr>
        <w:rPr>
          <w:rFonts w:cs="Arial"/>
          <w:sz w:val="22"/>
          <w:lang w:val="en-GB"/>
        </w:rPr>
      </w:pPr>
      <w:r>
        <w:rPr>
          <w:rFonts w:cs="Arial"/>
          <w:sz w:val="22"/>
          <w:lang w:val="en-GB"/>
        </w:rPr>
        <w:t>It</w:t>
      </w:r>
      <w:r w:rsidR="0005761D" w:rsidRPr="00383F41">
        <w:rPr>
          <w:rFonts w:cs="Arial"/>
          <w:sz w:val="22"/>
          <w:lang w:val="en-GB"/>
        </w:rPr>
        <w:t xml:space="preserve"> proposed in the year 1954</w:t>
      </w:r>
      <w:r w:rsidR="00FC44AC" w:rsidRPr="00383F41">
        <w:rPr>
          <w:rFonts w:cs="Arial"/>
          <w:sz w:val="22"/>
          <w:lang w:val="en-GB"/>
        </w:rPr>
        <w:t xml:space="preserve"> is commonly referred to as the circular model of communication as it indicates that information can travel in both directions.</w:t>
      </w:r>
      <w:r w:rsidR="0005761D" w:rsidRPr="00383F41">
        <w:rPr>
          <w:rFonts w:cs="Arial"/>
          <w:sz w:val="22"/>
          <w:lang w:val="en-GB"/>
        </w:rPr>
        <w:t xml:space="preserve"> This theory emphasised more on the interaction between the sender and receiver of the message (</w:t>
      </w:r>
      <w:r w:rsidR="0005761D" w:rsidRPr="00383F41">
        <w:rPr>
          <w:rFonts w:cs="Arial"/>
          <w:sz w:val="22"/>
          <w:shd w:val="clear" w:color="auto" w:fill="FFFFFF"/>
          <w:lang w:val="en-GB"/>
        </w:rPr>
        <w:t>Lin and Lin, 2020)</w:t>
      </w:r>
      <w:r w:rsidR="0005761D" w:rsidRPr="00383F41">
        <w:rPr>
          <w:rFonts w:cs="Arial"/>
          <w:sz w:val="22"/>
          <w:lang w:val="en-GB"/>
        </w:rPr>
        <w:t xml:space="preserve">. </w:t>
      </w:r>
      <w:r w:rsidR="008E2A54" w:rsidRPr="00383F41">
        <w:rPr>
          <w:rFonts w:cs="Arial"/>
          <w:sz w:val="22"/>
          <w:lang w:val="en-GB"/>
        </w:rPr>
        <w:t>This model implies fo</w:t>
      </w:r>
      <w:r w:rsidR="00D22743" w:rsidRPr="00383F41">
        <w:rPr>
          <w:rFonts w:cs="Arial"/>
          <w:sz w:val="22"/>
          <w:lang w:val="en-GB"/>
        </w:rPr>
        <w:t>u</w:t>
      </w:r>
      <w:r w:rsidR="008E2A54" w:rsidRPr="00383F41">
        <w:rPr>
          <w:rFonts w:cs="Arial"/>
          <w:sz w:val="22"/>
          <w:lang w:val="en-GB"/>
        </w:rPr>
        <w:t>r crucial aspects</w:t>
      </w:r>
      <w:r w:rsidR="00836B0C" w:rsidRPr="00383F41">
        <w:rPr>
          <w:rFonts w:cs="Arial"/>
          <w:sz w:val="22"/>
          <w:lang w:val="en-GB"/>
        </w:rPr>
        <w:t>:</w:t>
      </w:r>
    </w:p>
    <w:p w14:paraId="3779FC2A" w14:textId="77777777" w:rsidR="00D22743" w:rsidRPr="00383F41" w:rsidRDefault="00FC44AC" w:rsidP="00D22743">
      <w:pPr>
        <w:pStyle w:val="ListParagraph"/>
        <w:numPr>
          <w:ilvl w:val="0"/>
          <w:numId w:val="3"/>
        </w:numPr>
        <w:rPr>
          <w:rFonts w:cs="Arial"/>
          <w:sz w:val="22"/>
          <w:lang w:val="en-GB"/>
        </w:rPr>
      </w:pPr>
      <w:r w:rsidRPr="00383F41">
        <w:rPr>
          <w:rFonts w:cs="Arial"/>
          <w:sz w:val="22"/>
          <w:lang w:val="en-GB"/>
        </w:rPr>
        <w:t>Communication is circular and not linear</w:t>
      </w:r>
      <w:r w:rsidR="00EF6757" w:rsidRPr="00383F41">
        <w:rPr>
          <w:rFonts w:cs="Arial"/>
          <w:sz w:val="22"/>
          <w:lang w:val="en-GB"/>
        </w:rPr>
        <w:t>.</w:t>
      </w:r>
    </w:p>
    <w:p w14:paraId="3779FC2B" w14:textId="77777777" w:rsidR="00D22743" w:rsidRPr="00383F41" w:rsidRDefault="00B76849" w:rsidP="00D22743">
      <w:pPr>
        <w:pStyle w:val="ListParagraph"/>
        <w:numPr>
          <w:ilvl w:val="0"/>
          <w:numId w:val="3"/>
        </w:numPr>
        <w:rPr>
          <w:rFonts w:cs="Arial"/>
          <w:sz w:val="22"/>
          <w:lang w:val="en-GB"/>
        </w:rPr>
      </w:pPr>
      <w:r>
        <w:rPr>
          <w:rFonts w:cs="Arial"/>
          <w:sz w:val="22"/>
          <w:lang w:val="en-GB"/>
        </w:rPr>
        <w:t>It</w:t>
      </w:r>
      <w:r w:rsidR="00FC44AC" w:rsidRPr="00383F41">
        <w:rPr>
          <w:rFonts w:cs="Arial"/>
          <w:sz w:val="22"/>
          <w:lang w:val="en-GB"/>
        </w:rPr>
        <w:t xml:space="preserve"> is reciprocal process</w:t>
      </w:r>
      <w:r w:rsidR="00EF6757" w:rsidRPr="00383F41">
        <w:rPr>
          <w:rFonts w:cs="Arial"/>
          <w:sz w:val="22"/>
          <w:lang w:val="en-GB"/>
        </w:rPr>
        <w:t>.</w:t>
      </w:r>
    </w:p>
    <w:p w14:paraId="3779FC2C" w14:textId="77777777" w:rsidR="00D22743" w:rsidRPr="00383F41" w:rsidRDefault="00FC44AC" w:rsidP="00D22743">
      <w:pPr>
        <w:pStyle w:val="ListParagraph"/>
        <w:numPr>
          <w:ilvl w:val="0"/>
          <w:numId w:val="3"/>
        </w:numPr>
        <w:rPr>
          <w:rFonts w:cs="Arial"/>
          <w:sz w:val="22"/>
          <w:lang w:val="en-GB"/>
        </w:rPr>
      </w:pPr>
      <w:r w:rsidRPr="00383F41">
        <w:rPr>
          <w:rFonts w:cs="Arial"/>
          <w:sz w:val="22"/>
          <w:lang w:val="en-GB"/>
        </w:rPr>
        <w:t xml:space="preserve">Reply </w:t>
      </w:r>
      <w:r w:rsidR="004A4F6C" w:rsidRPr="00383F41">
        <w:rPr>
          <w:rFonts w:cs="Arial"/>
          <w:sz w:val="22"/>
          <w:lang w:val="en-GB"/>
        </w:rPr>
        <w:t>t</w:t>
      </w:r>
      <w:r w:rsidRPr="00383F41">
        <w:rPr>
          <w:rFonts w:cs="Arial"/>
          <w:sz w:val="22"/>
          <w:lang w:val="en-GB"/>
        </w:rPr>
        <w:t>o message is based upon the interpretation made</w:t>
      </w:r>
      <w:r w:rsidR="00EF6757" w:rsidRPr="00383F41">
        <w:rPr>
          <w:rFonts w:cs="Arial"/>
          <w:sz w:val="22"/>
          <w:lang w:val="en-GB"/>
        </w:rPr>
        <w:t>.</w:t>
      </w:r>
    </w:p>
    <w:p w14:paraId="3779FC2D" w14:textId="77777777" w:rsidR="004A4F6C" w:rsidRPr="00383F41" w:rsidRDefault="00FC44AC" w:rsidP="00D22743">
      <w:pPr>
        <w:pStyle w:val="ListParagraph"/>
        <w:numPr>
          <w:ilvl w:val="0"/>
          <w:numId w:val="3"/>
        </w:numPr>
        <w:rPr>
          <w:rFonts w:cs="Arial"/>
          <w:sz w:val="22"/>
          <w:lang w:val="en-GB"/>
        </w:rPr>
      </w:pPr>
      <w:r w:rsidRPr="00383F41">
        <w:rPr>
          <w:rFonts w:cs="Arial"/>
          <w:sz w:val="22"/>
          <w:lang w:val="en-GB"/>
        </w:rPr>
        <w:t>Communication includes encoding of message, decoding and interpreting it.</w:t>
      </w:r>
    </w:p>
    <w:p w14:paraId="3779FC2E" w14:textId="77777777" w:rsidR="00F60CD7" w:rsidRPr="00383F41" w:rsidRDefault="00FC44AC" w:rsidP="004A4F6C">
      <w:pPr>
        <w:rPr>
          <w:rFonts w:cs="Arial"/>
          <w:sz w:val="22"/>
          <w:lang w:val="en-GB"/>
        </w:rPr>
      </w:pPr>
      <w:r w:rsidRPr="00383F41">
        <w:rPr>
          <w:rFonts w:cs="Arial"/>
          <w:sz w:val="22"/>
          <w:lang w:val="en-GB"/>
        </w:rPr>
        <w:t>This model emphasises on the feedback</w:t>
      </w:r>
      <w:r w:rsidR="00D6648A">
        <w:rPr>
          <w:rFonts w:cs="Arial"/>
          <w:sz w:val="22"/>
          <w:lang w:val="en-GB"/>
        </w:rPr>
        <w:t xml:space="preserve"> </w:t>
      </w:r>
      <w:r w:rsidR="006F617D" w:rsidRPr="00383F41">
        <w:rPr>
          <w:rFonts w:cs="Arial"/>
          <w:sz w:val="22"/>
          <w:lang w:val="en-GB"/>
        </w:rPr>
        <w:t>and states that communication is a complex process as it requires appropriate interpretation of a mes</w:t>
      </w:r>
      <w:r w:rsidRPr="00383F41">
        <w:rPr>
          <w:rFonts w:cs="Arial"/>
          <w:sz w:val="22"/>
          <w:lang w:val="en-GB"/>
        </w:rPr>
        <w:t>s</w:t>
      </w:r>
      <w:r w:rsidR="006F617D" w:rsidRPr="00383F41">
        <w:rPr>
          <w:rFonts w:cs="Arial"/>
          <w:sz w:val="22"/>
          <w:lang w:val="en-GB"/>
        </w:rPr>
        <w:t>age.</w:t>
      </w:r>
      <w:r w:rsidR="00D6648A">
        <w:rPr>
          <w:rFonts w:cs="Arial"/>
          <w:sz w:val="22"/>
          <w:lang w:val="en-GB"/>
        </w:rPr>
        <w:t xml:space="preserve"> </w:t>
      </w:r>
      <w:r w:rsidR="00D32FF6" w:rsidRPr="00383F41">
        <w:rPr>
          <w:rFonts w:cs="Arial"/>
          <w:sz w:val="22"/>
          <w:lang w:val="en-GB"/>
        </w:rPr>
        <w:t>Elements</w:t>
      </w:r>
      <w:r w:rsidR="0035596D" w:rsidRPr="00383F41">
        <w:rPr>
          <w:rFonts w:cs="Arial"/>
          <w:sz w:val="22"/>
          <w:lang w:val="en-GB"/>
        </w:rPr>
        <w:t xml:space="preserve"> of Schramm Model of Communication are source, receiver, message, feedback and semantic noise.</w:t>
      </w:r>
      <w:r w:rsidR="00263A83" w:rsidRPr="00383F41">
        <w:rPr>
          <w:rFonts w:cs="Arial"/>
          <w:sz w:val="22"/>
          <w:lang w:val="en-GB"/>
        </w:rPr>
        <w:t xml:space="preserve"> Here</w:t>
      </w:r>
      <w:r w:rsidR="00C2425C" w:rsidRPr="00383F41">
        <w:rPr>
          <w:rFonts w:cs="Arial"/>
          <w:sz w:val="22"/>
          <w:lang w:val="en-GB"/>
        </w:rPr>
        <w:t>,</w:t>
      </w:r>
      <w:r w:rsidR="008A2A2E">
        <w:rPr>
          <w:rFonts w:cs="Arial"/>
          <w:sz w:val="22"/>
          <w:lang w:val="en-GB"/>
        </w:rPr>
        <w:t xml:space="preserve"> </w:t>
      </w:r>
      <w:r w:rsidR="00A44EA4" w:rsidRPr="00383F41">
        <w:rPr>
          <w:rFonts w:cs="Arial"/>
          <w:sz w:val="22"/>
          <w:lang w:val="en-GB"/>
        </w:rPr>
        <w:t>f</w:t>
      </w:r>
      <w:r w:rsidR="00263A83" w:rsidRPr="00383F41">
        <w:rPr>
          <w:rFonts w:cs="Arial"/>
          <w:sz w:val="22"/>
          <w:lang w:val="en-GB"/>
        </w:rPr>
        <w:t xml:space="preserve">eedback refers to the reply by the receiver based on the message he or she has received from sender. This message is then transferred to the sender. </w:t>
      </w:r>
      <w:r w:rsidR="00C97B49" w:rsidRPr="00383F41">
        <w:rPr>
          <w:rFonts w:cs="Arial"/>
          <w:sz w:val="22"/>
          <w:lang w:val="en-GB"/>
        </w:rPr>
        <w:t xml:space="preserve">However, </w:t>
      </w:r>
      <w:r w:rsidR="00263A83" w:rsidRPr="00383F41">
        <w:rPr>
          <w:rFonts w:cs="Arial"/>
          <w:sz w:val="22"/>
          <w:lang w:val="en-GB"/>
        </w:rPr>
        <w:t>semantic noise</w:t>
      </w:r>
      <w:r w:rsidR="007D20F6" w:rsidRPr="00383F41">
        <w:rPr>
          <w:rFonts w:cs="Arial"/>
          <w:sz w:val="22"/>
          <w:lang w:val="en-GB"/>
        </w:rPr>
        <w:t>s</w:t>
      </w:r>
      <w:r w:rsidR="00263A83" w:rsidRPr="00383F41">
        <w:rPr>
          <w:rFonts w:cs="Arial"/>
          <w:sz w:val="22"/>
          <w:lang w:val="en-GB"/>
        </w:rPr>
        <w:t xml:space="preserve"> are barriers in the process of communication that might disrupt the message.</w:t>
      </w:r>
    </w:p>
    <w:p w14:paraId="3779FC2F" w14:textId="77777777" w:rsidR="00B44828" w:rsidRPr="00383F41" w:rsidRDefault="00FC44AC" w:rsidP="00464816">
      <w:pPr>
        <w:rPr>
          <w:rFonts w:cs="Arial"/>
          <w:sz w:val="22"/>
          <w:lang w:val="en-GB"/>
        </w:rPr>
      </w:pPr>
      <w:r w:rsidRPr="00383F41">
        <w:rPr>
          <w:rFonts w:cs="Arial"/>
          <w:sz w:val="22"/>
          <w:lang w:val="en-GB"/>
        </w:rPr>
        <w:t xml:space="preserve">Both the case studies Pedro and Maria and </w:t>
      </w:r>
      <w:r w:rsidR="00A235BB" w:rsidRPr="00383F41">
        <w:rPr>
          <w:rFonts w:cs="Arial"/>
          <w:sz w:val="22"/>
          <w:lang w:val="en-GB"/>
        </w:rPr>
        <w:t>A</w:t>
      </w:r>
      <w:r w:rsidRPr="00383F41">
        <w:rPr>
          <w:rFonts w:cs="Arial"/>
          <w:sz w:val="22"/>
          <w:lang w:val="en-GB"/>
        </w:rPr>
        <w:t xml:space="preserve"> Day with the </w:t>
      </w:r>
      <w:r w:rsidR="00A235BB" w:rsidRPr="00383F41">
        <w:rPr>
          <w:rFonts w:cs="Arial"/>
          <w:sz w:val="22"/>
          <w:lang w:val="en-GB"/>
        </w:rPr>
        <w:t>C</w:t>
      </w:r>
      <w:r w:rsidRPr="00383F41">
        <w:rPr>
          <w:rFonts w:cs="Arial"/>
          <w:sz w:val="22"/>
          <w:lang w:val="en-GB"/>
        </w:rPr>
        <w:t xml:space="preserve">hief </w:t>
      </w:r>
      <w:r w:rsidR="00A778EF" w:rsidRPr="00383F41">
        <w:rPr>
          <w:rFonts w:cs="Arial"/>
          <w:sz w:val="22"/>
          <w:lang w:val="en-GB"/>
        </w:rPr>
        <w:t xml:space="preserve">to some extent </w:t>
      </w:r>
      <w:r w:rsidRPr="00383F41">
        <w:rPr>
          <w:rFonts w:cs="Arial"/>
          <w:sz w:val="22"/>
          <w:lang w:val="en-GB"/>
        </w:rPr>
        <w:t>can be explained via this model.</w:t>
      </w:r>
      <w:r w:rsidR="00D8371F" w:rsidRPr="00383F41">
        <w:rPr>
          <w:rFonts w:cs="Arial"/>
          <w:sz w:val="22"/>
          <w:lang w:val="en-GB"/>
        </w:rPr>
        <w:t xml:space="preserve"> In case of Pedro, he could not hear </w:t>
      </w:r>
      <w:r w:rsidR="007179D2" w:rsidRPr="00383F41">
        <w:rPr>
          <w:rFonts w:cs="Arial"/>
          <w:sz w:val="22"/>
          <w:lang w:val="en-GB"/>
        </w:rPr>
        <w:t xml:space="preserve">things </w:t>
      </w:r>
      <w:r w:rsidR="00D8371F" w:rsidRPr="00383F41">
        <w:rPr>
          <w:rFonts w:cs="Arial"/>
          <w:sz w:val="22"/>
          <w:lang w:val="en-GB"/>
        </w:rPr>
        <w:t>Maria had told h</w:t>
      </w:r>
      <w:r w:rsidRPr="00383F41">
        <w:rPr>
          <w:rFonts w:cs="Arial"/>
          <w:sz w:val="22"/>
          <w:lang w:val="en-GB"/>
        </w:rPr>
        <w:t xml:space="preserve">im </w:t>
      </w:r>
      <w:r w:rsidR="00D8371F" w:rsidRPr="00383F41">
        <w:rPr>
          <w:rFonts w:cs="Arial"/>
          <w:sz w:val="22"/>
          <w:lang w:val="en-GB"/>
        </w:rPr>
        <w:t>over</w:t>
      </w:r>
      <w:r w:rsidRPr="00383F41">
        <w:rPr>
          <w:rFonts w:cs="Arial"/>
          <w:sz w:val="22"/>
          <w:lang w:val="en-GB"/>
        </w:rPr>
        <w:t xml:space="preserve"> the</w:t>
      </w:r>
      <w:r w:rsidR="00D8371F" w:rsidRPr="00383F41">
        <w:rPr>
          <w:rFonts w:cs="Arial"/>
          <w:sz w:val="22"/>
          <w:lang w:val="en-GB"/>
        </w:rPr>
        <w:t xml:space="preserve"> phone as he was in a building site and instead of hearing that he was supposed to bring chicken he heard he would meet her wife in the kitchen when he</w:t>
      </w:r>
      <w:r w:rsidR="001111A9">
        <w:rPr>
          <w:rFonts w:cs="Arial"/>
          <w:sz w:val="22"/>
          <w:lang w:val="en-GB"/>
        </w:rPr>
        <w:t xml:space="preserve"> </w:t>
      </w:r>
      <w:r w:rsidR="00D8371F" w:rsidRPr="00383F41">
        <w:rPr>
          <w:rFonts w:cs="Arial"/>
          <w:sz w:val="22"/>
          <w:lang w:val="en-GB"/>
        </w:rPr>
        <w:t>reaches home. Thus, noise in the construction site had made Pedro misinterpret</w:t>
      </w:r>
      <w:r w:rsidR="004D5E39">
        <w:rPr>
          <w:rFonts w:cs="Arial"/>
          <w:sz w:val="22"/>
          <w:lang w:val="en-GB"/>
        </w:rPr>
        <w:t xml:space="preserve"> </w:t>
      </w:r>
      <w:r w:rsidR="001104EC" w:rsidRPr="00383F41">
        <w:rPr>
          <w:rFonts w:cs="Arial"/>
          <w:sz w:val="22"/>
          <w:lang w:val="en-GB"/>
        </w:rPr>
        <w:t>aspects</w:t>
      </w:r>
      <w:r w:rsidR="00D8371F" w:rsidRPr="00383F41">
        <w:rPr>
          <w:rFonts w:cs="Arial"/>
          <w:sz w:val="22"/>
          <w:lang w:val="en-GB"/>
        </w:rPr>
        <w:t xml:space="preserve"> his wife had told him and he did not return home with chicken</w:t>
      </w:r>
      <w:r w:rsidR="004D461B" w:rsidRPr="00383F41">
        <w:rPr>
          <w:rFonts w:cs="Arial"/>
          <w:sz w:val="22"/>
          <w:lang w:val="en-GB"/>
        </w:rPr>
        <w:t>.</w:t>
      </w:r>
    </w:p>
    <w:p w14:paraId="3779FC30" w14:textId="77777777" w:rsidR="00883FAB" w:rsidRPr="00383F41" w:rsidRDefault="00FC44AC" w:rsidP="00C51AAB">
      <w:pPr>
        <w:rPr>
          <w:rFonts w:cs="Arial"/>
          <w:sz w:val="22"/>
          <w:lang w:val="en-GB"/>
        </w:rPr>
      </w:pPr>
      <w:r w:rsidRPr="00383F41">
        <w:rPr>
          <w:rFonts w:cs="Arial"/>
          <w:sz w:val="22"/>
          <w:lang w:val="en-GB"/>
        </w:rPr>
        <w:t xml:space="preserve">But the conversation </w:t>
      </w:r>
      <w:r w:rsidR="006F15DD" w:rsidRPr="00383F41">
        <w:rPr>
          <w:rFonts w:cs="Arial"/>
          <w:sz w:val="22"/>
          <w:lang w:val="en-GB"/>
        </w:rPr>
        <w:t xml:space="preserve">between them was not based on </w:t>
      </w:r>
      <w:r w:rsidR="003D52DA" w:rsidRPr="00383F41">
        <w:rPr>
          <w:rFonts w:cs="Arial"/>
          <w:sz w:val="22"/>
          <w:lang w:val="en-GB"/>
        </w:rPr>
        <w:t xml:space="preserve">interpretation </w:t>
      </w:r>
      <w:r w:rsidR="006F15DD" w:rsidRPr="00383F41">
        <w:rPr>
          <w:rFonts w:cs="Arial"/>
          <w:sz w:val="22"/>
          <w:lang w:val="en-GB"/>
        </w:rPr>
        <w:t xml:space="preserve">and </w:t>
      </w:r>
      <w:r w:rsidR="003D52DA" w:rsidRPr="00383F41">
        <w:rPr>
          <w:rFonts w:cs="Arial"/>
          <w:sz w:val="22"/>
          <w:lang w:val="en-GB"/>
        </w:rPr>
        <w:t xml:space="preserve">feedback </w:t>
      </w:r>
      <w:r w:rsidR="006F15DD" w:rsidRPr="00383F41">
        <w:rPr>
          <w:rFonts w:cs="Arial"/>
          <w:sz w:val="22"/>
          <w:lang w:val="en-GB"/>
        </w:rPr>
        <w:t xml:space="preserve">and was more linear rather than circular. </w:t>
      </w:r>
      <w:r w:rsidR="00A44EA4" w:rsidRPr="00383F41">
        <w:rPr>
          <w:rFonts w:cs="Arial"/>
          <w:sz w:val="22"/>
          <w:lang w:val="en-GB"/>
        </w:rPr>
        <w:t xml:space="preserve">In </w:t>
      </w:r>
      <w:r w:rsidR="004D461B" w:rsidRPr="00383F41">
        <w:rPr>
          <w:rFonts w:cs="Arial"/>
          <w:sz w:val="22"/>
          <w:lang w:val="en-GB"/>
        </w:rPr>
        <w:t xml:space="preserve">the case of Mrs Brown and Mr Mark the feedback that Mark had received while talking to </w:t>
      </w:r>
      <w:r w:rsidR="000D5820" w:rsidRPr="00383F41">
        <w:rPr>
          <w:rFonts w:cs="Arial"/>
          <w:sz w:val="22"/>
          <w:lang w:val="en-GB"/>
        </w:rPr>
        <w:t>Mrs Brown,  the CEO, made him misinterpret the lady's true nature. Thus, Mark initially found that the lady was a good human being and he became more relaxed and began informing her regarding the faults and mistakes of the organisation.</w:t>
      </w:r>
      <w:r w:rsidR="00B77F18">
        <w:rPr>
          <w:rFonts w:cs="Arial"/>
          <w:sz w:val="22"/>
          <w:lang w:val="en-GB"/>
        </w:rPr>
        <w:t xml:space="preserve"> </w:t>
      </w:r>
      <w:r w:rsidR="009A019F" w:rsidRPr="00383F41">
        <w:rPr>
          <w:rFonts w:cs="Arial"/>
          <w:sz w:val="22"/>
          <w:lang w:val="en-GB"/>
        </w:rPr>
        <w:t>I observed that w</w:t>
      </w:r>
      <w:r w:rsidR="00265596" w:rsidRPr="00383F41">
        <w:rPr>
          <w:rFonts w:cs="Arial"/>
          <w:sz w:val="22"/>
          <w:lang w:val="en-GB"/>
        </w:rPr>
        <w:t>hen he began to say about the organisation's mistake the interpretation Mrs Brown had made was that Mr Mark is trying to demean the organisation and its management. She then became furious and told that her secretary would show his way out.</w:t>
      </w:r>
      <w:r w:rsidR="00A44EA4" w:rsidRPr="00383F41">
        <w:rPr>
          <w:rFonts w:cs="Arial"/>
          <w:sz w:val="22"/>
          <w:lang w:val="en-GB"/>
        </w:rPr>
        <w:t xml:space="preserve"> Therefore, interpretation and feedback is </w:t>
      </w:r>
      <w:r w:rsidR="006942BA" w:rsidRPr="00383F41">
        <w:rPr>
          <w:rFonts w:cs="Arial"/>
          <w:sz w:val="22"/>
          <w:lang w:val="en-GB"/>
        </w:rPr>
        <w:t>a crucial</w:t>
      </w:r>
      <w:r w:rsidR="00A44EA4" w:rsidRPr="00383F41">
        <w:rPr>
          <w:rFonts w:cs="Arial"/>
          <w:sz w:val="22"/>
          <w:lang w:val="en-GB"/>
        </w:rPr>
        <w:t xml:space="preserve"> aspect in the process of communication.</w:t>
      </w:r>
    </w:p>
    <w:p w14:paraId="3779FC31" w14:textId="77777777" w:rsidR="00883FAB" w:rsidRPr="00383F41" w:rsidRDefault="00FC44AC" w:rsidP="00A24308">
      <w:pPr>
        <w:pStyle w:val="Heading2"/>
        <w:rPr>
          <w:rFonts w:cs="Arial"/>
          <w:sz w:val="22"/>
          <w:szCs w:val="22"/>
          <w:lang w:val="en-GB"/>
        </w:rPr>
      </w:pPr>
      <w:bookmarkStart w:id="2" w:name="_Toc80738574"/>
      <w:r w:rsidRPr="00383F41">
        <w:rPr>
          <w:rFonts w:cs="Arial"/>
          <w:sz w:val="22"/>
          <w:szCs w:val="22"/>
          <w:lang w:val="en-GB"/>
        </w:rPr>
        <w:t>Communicational Styles</w:t>
      </w:r>
      <w:bookmarkEnd w:id="2"/>
    </w:p>
    <w:p w14:paraId="3779FC32" w14:textId="77777777" w:rsidR="00730AB3" w:rsidRDefault="00FC44AC" w:rsidP="00A15BBB">
      <w:pPr>
        <w:rPr>
          <w:rFonts w:cs="Arial"/>
          <w:sz w:val="22"/>
          <w:lang w:val="en-GB"/>
        </w:rPr>
      </w:pPr>
      <w:r w:rsidRPr="00383F41">
        <w:rPr>
          <w:rFonts w:cs="Arial"/>
          <w:sz w:val="22"/>
          <w:lang w:val="en-GB"/>
        </w:rPr>
        <w:t>There are several types of styles in which information is communicated to others</w:t>
      </w:r>
      <w:r w:rsidR="00730AB3">
        <w:rPr>
          <w:rFonts w:cs="Arial"/>
          <w:sz w:val="22"/>
          <w:lang w:val="en-GB"/>
        </w:rPr>
        <w:t>.</w:t>
      </w:r>
    </w:p>
    <w:p w14:paraId="3779FC33" w14:textId="77777777" w:rsidR="00A15BBB" w:rsidRPr="00383F41" w:rsidRDefault="00FC44AC" w:rsidP="00A15BBB">
      <w:pPr>
        <w:rPr>
          <w:rFonts w:cs="Arial"/>
          <w:sz w:val="22"/>
          <w:lang w:val="en-GB"/>
        </w:rPr>
      </w:pPr>
      <w:r w:rsidRPr="00383F41">
        <w:rPr>
          <w:rFonts w:cs="Arial"/>
          <w:b/>
          <w:bCs/>
          <w:sz w:val="22"/>
          <w:u w:val="single"/>
          <w:lang w:val="en-GB"/>
        </w:rPr>
        <w:t>Verbal</w:t>
      </w:r>
      <w:r w:rsidRPr="00383F41">
        <w:rPr>
          <w:rFonts w:cs="Arial"/>
          <w:sz w:val="22"/>
          <w:lang w:val="en-GB"/>
        </w:rPr>
        <w:t xml:space="preserve">: </w:t>
      </w:r>
      <w:r w:rsidR="00BC1627" w:rsidRPr="00383F41">
        <w:rPr>
          <w:rFonts w:cs="Arial"/>
          <w:sz w:val="22"/>
          <w:lang w:val="en-GB"/>
        </w:rPr>
        <w:t>Verbal communication is a joint activity</w:t>
      </w:r>
      <w:r w:rsidR="00EF6F95" w:rsidRPr="00383F41">
        <w:rPr>
          <w:rFonts w:cs="Arial"/>
          <w:sz w:val="22"/>
          <w:lang w:val="en-GB"/>
        </w:rPr>
        <w:t xml:space="preserve"> and the participants need to share their knowledge based on mutual understanding</w:t>
      </w:r>
      <w:r w:rsidR="00C06425">
        <w:rPr>
          <w:rFonts w:cs="Arial"/>
          <w:sz w:val="22"/>
          <w:lang w:val="en-GB"/>
        </w:rPr>
        <w:t xml:space="preserve"> </w:t>
      </w:r>
      <w:r w:rsidR="00EF6F95" w:rsidRPr="00383F41">
        <w:rPr>
          <w:rFonts w:cs="Arial"/>
          <w:sz w:val="22"/>
          <w:lang w:val="en-GB"/>
        </w:rPr>
        <w:t>(</w:t>
      </w:r>
      <w:r w:rsidR="00EF6F95" w:rsidRPr="00383F41">
        <w:rPr>
          <w:rFonts w:cs="Arial"/>
          <w:sz w:val="22"/>
          <w:shd w:val="clear" w:color="auto" w:fill="FFFFFF"/>
          <w:lang w:val="en-GB"/>
        </w:rPr>
        <w:t>Nikolaidis</w:t>
      </w:r>
      <w:r w:rsidR="00C06425">
        <w:rPr>
          <w:rFonts w:cs="Arial"/>
          <w:sz w:val="22"/>
          <w:shd w:val="clear" w:color="auto" w:fill="FFFFFF"/>
          <w:lang w:val="en-GB"/>
        </w:rPr>
        <w:t xml:space="preserve"> </w:t>
      </w:r>
      <w:r w:rsidR="00EF6F95" w:rsidRPr="00383F41">
        <w:rPr>
          <w:rFonts w:cs="Arial"/>
          <w:i/>
          <w:iCs/>
          <w:sz w:val="22"/>
          <w:shd w:val="clear" w:color="auto" w:fill="FFFFFF"/>
          <w:lang w:val="en-GB"/>
        </w:rPr>
        <w:t>et al</w:t>
      </w:r>
      <w:r w:rsidR="00EF6F95" w:rsidRPr="00383F41">
        <w:rPr>
          <w:rFonts w:cs="Arial"/>
          <w:sz w:val="22"/>
          <w:shd w:val="clear" w:color="auto" w:fill="FFFFFF"/>
          <w:lang w:val="en-GB"/>
        </w:rPr>
        <w:t>., 2018)</w:t>
      </w:r>
      <w:r w:rsidR="00EF6F95" w:rsidRPr="00383F41">
        <w:rPr>
          <w:rFonts w:cs="Arial"/>
          <w:sz w:val="22"/>
          <w:lang w:val="en-GB"/>
        </w:rPr>
        <w:t>.</w:t>
      </w:r>
      <w:r w:rsidRPr="00383F41">
        <w:rPr>
          <w:rFonts w:cs="Arial"/>
          <w:sz w:val="22"/>
          <w:lang w:val="en-GB"/>
        </w:rPr>
        <w:t xml:space="preserve"> This can take place in a face-to-face situation or over th</w:t>
      </w:r>
      <w:r w:rsidR="00C06425">
        <w:rPr>
          <w:rFonts w:cs="Arial"/>
          <w:sz w:val="22"/>
          <w:lang w:val="en-GB"/>
        </w:rPr>
        <w:t>e phone, and via video calls in</w:t>
      </w:r>
      <w:r w:rsidRPr="00383F41">
        <w:rPr>
          <w:rFonts w:cs="Arial"/>
          <w:sz w:val="22"/>
          <w:lang w:val="en-GB"/>
        </w:rPr>
        <w:t xml:space="preserve"> Zoom and Skype. This type of communication can be both informal and formal.</w:t>
      </w:r>
      <w:r w:rsidR="000C20FE" w:rsidRPr="00383F41">
        <w:rPr>
          <w:rFonts w:cs="Arial"/>
          <w:sz w:val="22"/>
          <w:lang w:val="en-GB"/>
        </w:rPr>
        <w:t xml:space="preserve"> The communication between Maria and Pedro i</w:t>
      </w:r>
      <w:r w:rsidR="005E525E" w:rsidRPr="00383F41">
        <w:rPr>
          <w:rFonts w:cs="Arial"/>
          <w:sz w:val="22"/>
          <w:lang w:val="en-GB"/>
        </w:rPr>
        <w:t>s</w:t>
      </w:r>
      <w:r w:rsidR="000C20FE" w:rsidRPr="00383F41">
        <w:rPr>
          <w:rFonts w:cs="Arial"/>
          <w:sz w:val="22"/>
          <w:lang w:val="en-GB"/>
        </w:rPr>
        <w:t xml:space="preserve"> an example of verbal communication that took place over the phone. Similarly, the face to face conversation between Mrs Brown and Mr Mark can be referred to as verbal communication.</w:t>
      </w:r>
    </w:p>
    <w:p w14:paraId="3779FC34" w14:textId="77777777" w:rsidR="00A15BBB" w:rsidRPr="00383F41" w:rsidRDefault="00FC44AC" w:rsidP="00A15BBB">
      <w:pPr>
        <w:rPr>
          <w:rFonts w:cs="Arial"/>
          <w:sz w:val="22"/>
          <w:lang w:val="en-GB"/>
        </w:rPr>
      </w:pPr>
      <w:r w:rsidRPr="00383F41">
        <w:rPr>
          <w:rFonts w:cs="Arial"/>
          <w:b/>
          <w:bCs/>
          <w:sz w:val="22"/>
          <w:u w:val="single"/>
          <w:lang w:val="en-GB"/>
        </w:rPr>
        <w:t>Non</w:t>
      </w:r>
      <w:r w:rsidR="001968E9" w:rsidRPr="00383F41">
        <w:rPr>
          <w:rFonts w:cs="Arial"/>
          <w:b/>
          <w:bCs/>
          <w:sz w:val="22"/>
          <w:u w:val="single"/>
          <w:lang w:val="en-GB"/>
        </w:rPr>
        <w:t>-</w:t>
      </w:r>
      <w:r w:rsidRPr="00383F41">
        <w:rPr>
          <w:rFonts w:cs="Arial"/>
          <w:b/>
          <w:bCs/>
          <w:sz w:val="22"/>
          <w:u w:val="single"/>
          <w:lang w:val="en-GB"/>
        </w:rPr>
        <w:t>verbal</w:t>
      </w:r>
      <w:r w:rsidR="001968E9" w:rsidRPr="00383F41">
        <w:rPr>
          <w:rFonts w:cs="Arial"/>
          <w:sz w:val="22"/>
          <w:lang w:val="en-GB"/>
        </w:rPr>
        <w:t xml:space="preserve">: </w:t>
      </w:r>
      <w:r w:rsidR="009B551A" w:rsidRPr="00383F41">
        <w:rPr>
          <w:rFonts w:cs="Arial"/>
          <w:sz w:val="22"/>
          <w:lang w:val="en-GB"/>
        </w:rPr>
        <w:t>A</w:t>
      </w:r>
      <w:r w:rsidR="00755A4A" w:rsidRPr="00383F41">
        <w:rPr>
          <w:rFonts w:cs="Arial"/>
          <w:sz w:val="22"/>
          <w:lang w:val="en-GB"/>
        </w:rPr>
        <w:t>ny</w:t>
      </w:r>
      <w:r w:rsidR="009B551A" w:rsidRPr="00383F41">
        <w:rPr>
          <w:rFonts w:cs="Arial"/>
          <w:sz w:val="22"/>
          <w:lang w:val="en-GB"/>
        </w:rPr>
        <w:t xml:space="preserve"> communication occurring</w:t>
      </w:r>
      <w:r w:rsidR="00755A4A" w:rsidRPr="00383F41">
        <w:rPr>
          <w:rFonts w:cs="Arial"/>
          <w:sz w:val="22"/>
          <w:lang w:val="en-GB"/>
        </w:rPr>
        <w:t xml:space="preserve"> between</w:t>
      </w:r>
      <w:r w:rsidR="009B551A" w:rsidRPr="00383F41">
        <w:rPr>
          <w:rFonts w:cs="Arial"/>
          <w:sz w:val="22"/>
          <w:lang w:val="en-GB"/>
        </w:rPr>
        <w:t xml:space="preserve"> individuals that do not have </w:t>
      </w:r>
      <w:r w:rsidR="00755A4A" w:rsidRPr="00383F41">
        <w:rPr>
          <w:rFonts w:cs="Arial"/>
          <w:sz w:val="22"/>
          <w:lang w:val="en-GB"/>
        </w:rPr>
        <w:t xml:space="preserve">any </w:t>
      </w:r>
      <w:r w:rsidR="009B551A" w:rsidRPr="00383F41">
        <w:rPr>
          <w:rFonts w:cs="Arial"/>
          <w:sz w:val="22"/>
          <w:lang w:val="en-GB"/>
        </w:rPr>
        <w:t>verbal translation can be referred</w:t>
      </w:r>
      <w:r w:rsidR="00C06425">
        <w:rPr>
          <w:rFonts w:cs="Arial"/>
          <w:sz w:val="22"/>
          <w:lang w:val="en-GB"/>
        </w:rPr>
        <w:t xml:space="preserve"> </w:t>
      </w:r>
      <w:r w:rsidR="009B551A" w:rsidRPr="00383F41">
        <w:rPr>
          <w:rFonts w:cs="Arial"/>
          <w:sz w:val="22"/>
          <w:lang w:val="en-GB"/>
        </w:rPr>
        <w:t xml:space="preserve">to as non-verbal communication. </w:t>
      </w:r>
      <w:r w:rsidR="00677519" w:rsidRPr="00383F41">
        <w:rPr>
          <w:rFonts w:cs="Arial"/>
          <w:sz w:val="22"/>
          <w:lang w:val="en-GB"/>
        </w:rPr>
        <w:t>Communication</w:t>
      </w:r>
      <w:r w:rsidR="00267DC1" w:rsidRPr="00383F41">
        <w:rPr>
          <w:rFonts w:cs="Arial"/>
          <w:sz w:val="22"/>
          <w:lang w:val="en-GB"/>
        </w:rPr>
        <w:t xml:space="preserve"> occurs through non</w:t>
      </w:r>
      <w:r w:rsidR="00A61E52" w:rsidRPr="00383F41">
        <w:rPr>
          <w:rFonts w:cs="Arial"/>
          <w:sz w:val="22"/>
          <w:lang w:val="en-GB"/>
        </w:rPr>
        <w:t>-</w:t>
      </w:r>
      <w:r w:rsidR="00267DC1" w:rsidRPr="00383F41">
        <w:rPr>
          <w:rFonts w:cs="Arial"/>
          <w:sz w:val="22"/>
          <w:lang w:val="en-GB"/>
        </w:rPr>
        <w:t>verbal channels like gesture, posture, facial expression, vocal tone</w:t>
      </w:r>
      <w:r w:rsidR="0032634A" w:rsidRPr="00383F41">
        <w:rPr>
          <w:rFonts w:cs="Arial"/>
          <w:sz w:val="22"/>
          <w:lang w:val="en-GB"/>
        </w:rPr>
        <w:t xml:space="preserve"> (Smith, 2021)</w:t>
      </w:r>
      <w:r w:rsidR="00267DC1" w:rsidRPr="00383F41">
        <w:rPr>
          <w:rFonts w:cs="Arial"/>
          <w:sz w:val="22"/>
          <w:lang w:val="en-GB"/>
        </w:rPr>
        <w:t>.</w:t>
      </w:r>
      <w:r w:rsidR="00AA3FB3" w:rsidRPr="00383F41">
        <w:rPr>
          <w:rFonts w:cs="Arial"/>
          <w:sz w:val="22"/>
          <w:lang w:val="en-GB"/>
        </w:rPr>
        <w:t>Mr Mark started trembling when he met the CEO which is a type</w:t>
      </w:r>
      <w:r w:rsidR="00677519">
        <w:rPr>
          <w:rFonts w:cs="Arial"/>
          <w:sz w:val="22"/>
          <w:lang w:val="en-GB"/>
        </w:rPr>
        <w:t xml:space="preserve"> </w:t>
      </w:r>
      <w:r w:rsidR="00AA3FB3" w:rsidRPr="00383F41">
        <w:rPr>
          <w:rFonts w:cs="Arial"/>
          <w:sz w:val="22"/>
          <w:lang w:val="en-GB"/>
        </w:rPr>
        <w:t xml:space="preserve">of non-verbal communicational cue. </w:t>
      </w:r>
      <w:r w:rsidR="000C20FE" w:rsidRPr="00383F41">
        <w:rPr>
          <w:rFonts w:cs="Arial"/>
          <w:sz w:val="22"/>
          <w:lang w:val="en-GB"/>
        </w:rPr>
        <w:t>The conversation</w:t>
      </w:r>
      <w:r w:rsidR="00B3746B" w:rsidRPr="00383F41">
        <w:rPr>
          <w:rFonts w:cs="Arial"/>
          <w:sz w:val="22"/>
          <w:lang w:val="en-GB"/>
        </w:rPr>
        <w:t>al</w:t>
      </w:r>
      <w:r w:rsidR="000C20FE" w:rsidRPr="00383F41">
        <w:rPr>
          <w:rFonts w:cs="Arial"/>
          <w:sz w:val="22"/>
          <w:lang w:val="en-GB"/>
        </w:rPr>
        <w:t xml:space="preserve"> cues that Mrs Brown displayed to Mr Mark such as being polite, smiling,  greeting </w:t>
      </w:r>
      <w:r w:rsidR="00AA3FB3" w:rsidRPr="00383F41">
        <w:rPr>
          <w:rFonts w:cs="Arial"/>
          <w:sz w:val="22"/>
          <w:lang w:val="en-GB"/>
        </w:rPr>
        <w:t>were a part of the non-verbal communication.</w:t>
      </w:r>
    </w:p>
    <w:p w14:paraId="3779FC35" w14:textId="77777777" w:rsidR="00E34536" w:rsidRPr="00383F41" w:rsidRDefault="00FC44AC" w:rsidP="00A15BBB">
      <w:pPr>
        <w:rPr>
          <w:rFonts w:cs="Arial"/>
          <w:sz w:val="22"/>
          <w:lang w:val="en-GB"/>
        </w:rPr>
      </w:pPr>
      <w:r w:rsidRPr="00383F41">
        <w:rPr>
          <w:rFonts w:cs="Arial"/>
          <w:b/>
          <w:bCs/>
          <w:sz w:val="22"/>
          <w:u w:val="single"/>
          <w:lang w:val="en-GB"/>
        </w:rPr>
        <w:t>Written</w:t>
      </w:r>
      <w:r w:rsidR="0032634A" w:rsidRPr="00383F41">
        <w:rPr>
          <w:rFonts w:cs="Arial"/>
          <w:b/>
          <w:bCs/>
          <w:sz w:val="22"/>
          <w:u w:val="single"/>
          <w:lang w:val="en-GB"/>
        </w:rPr>
        <w:t>:</w:t>
      </w:r>
      <w:r w:rsidR="00677519">
        <w:rPr>
          <w:rFonts w:cs="Arial"/>
          <w:b/>
          <w:bCs/>
          <w:sz w:val="22"/>
          <w:u w:val="single"/>
          <w:lang w:val="en-GB"/>
        </w:rPr>
        <w:t xml:space="preserve"> </w:t>
      </w:r>
      <w:r w:rsidR="0032634A" w:rsidRPr="00383F41">
        <w:rPr>
          <w:rFonts w:cs="Arial"/>
          <w:sz w:val="22"/>
          <w:lang w:val="en-GB"/>
        </w:rPr>
        <w:t xml:space="preserve">This involves communicating through written means or by typing or printing. </w:t>
      </w:r>
      <w:r w:rsidR="008D0AB2" w:rsidRPr="00383F41">
        <w:rPr>
          <w:rFonts w:cs="Arial"/>
          <w:sz w:val="22"/>
          <w:lang w:val="en-GB"/>
        </w:rPr>
        <w:t>This type of communication can also be formal and informal. One important skill one should have while using written communication is to know where one should stop (valamis.com, 2021).</w:t>
      </w:r>
      <w:r w:rsidR="00513B77" w:rsidRPr="00383F41">
        <w:rPr>
          <w:rFonts w:cs="Arial"/>
          <w:sz w:val="22"/>
          <w:lang w:val="en-GB"/>
        </w:rPr>
        <w:t xml:space="preserve"> Offices and </w:t>
      </w:r>
      <w:r w:rsidR="00FF2910" w:rsidRPr="00383F41">
        <w:rPr>
          <w:rFonts w:cs="Arial"/>
          <w:sz w:val="22"/>
          <w:lang w:val="en-GB"/>
        </w:rPr>
        <w:t>Businesses might prefer</w:t>
      </w:r>
      <w:r w:rsidR="0014423D">
        <w:rPr>
          <w:rFonts w:cs="Arial"/>
          <w:sz w:val="22"/>
          <w:lang w:val="en-GB"/>
        </w:rPr>
        <w:t xml:space="preserve"> </w:t>
      </w:r>
      <w:r w:rsidR="00FF2910" w:rsidRPr="00383F41">
        <w:rPr>
          <w:rFonts w:cs="Arial"/>
          <w:sz w:val="22"/>
          <w:lang w:val="en-GB"/>
        </w:rPr>
        <w:t>communication through written means as chances of distortion are minimum while one is communicating through this means</w:t>
      </w:r>
      <w:r w:rsidR="00AA3FB3" w:rsidRPr="00383F41">
        <w:rPr>
          <w:rFonts w:cs="Arial"/>
          <w:sz w:val="22"/>
          <w:lang w:val="en-GB"/>
        </w:rPr>
        <w:t>.</w:t>
      </w:r>
    </w:p>
    <w:p w14:paraId="3779FC36" w14:textId="77777777" w:rsidR="0032634A" w:rsidRPr="00383F41" w:rsidRDefault="00FC44AC" w:rsidP="00A15BBB">
      <w:pPr>
        <w:rPr>
          <w:rFonts w:cs="Arial"/>
          <w:sz w:val="22"/>
          <w:lang w:val="en-GB"/>
        </w:rPr>
      </w:pPr>
      <w:r w:rsidRPr="00383F41">
        <w:rPr>
          <w:rFonts w:cs="Arial"/>
          <w:sz w:val="22"/>
          <w:lang w:val="en-GB"/>
        </w:rPr>
        <w:t xml:space="preserve">Barry </w:t>
      </w:r>
      <w:r w:rsidR="004A5437" w:rsidRPr="00383F41">
        <w:rPr>
          <w:rFonts w:cs="Arial"/>
          <w:sz w:val="22"/>
          <w:lang w:val="en-GB"/>
        </w:rPr>
        <w:t>had made efforts so that the workers in the restaurant learn to handle food safely and for this, he had chosen written communication</w:t>
      </w:r>
      <w:r w:rsidR="00D3774E" w:rsidRPr="00383F41">
        <w:rPr>
          <w:rFonts w:cs="Arial"/>
          <w:sz w:val="22"/>
          <w:lang w:val="en-GB"/>
        </w:rPr>
        <w:t>(Adapted from case study)</w:t>
      </w:r>
      <w:r w:rsidR="004A5437" w:rsidRPr="00383F41">
        <w:rPr>
          <w:rFonts w:cs="Arial"/>
          <w:sz w:val="22"/>
          <w:lang w:val="en-GB"/>
        </w:rPr>
        <w:t xml:space="preserve">. He had </w:t>
      </w:r>
      <w:r w:rsidR="00761C4F" w:rsidRPr="00383F41">
        <w:rPr>
          <w:rFonts w:cs="Arial"/>
          <w:sz w:val="22"/>
          <w:lang w:val="en-GB"/>
        </w:rPr>
        <w:t xml:space="preserve">written in the kitchen in bold letters </w:t>
      </w:r>
      <w:r w:rsidR="004A5437" w:rsidRPr="00383F41">
        <w:rPr>
          <w:rFonts w:cs="Arial"/>
          <w:sz w:val="22"/>
          <w:lang w:val="en-GB"/>
        </w:rPr>
        <w:t>that the workers should keep the hot food hot and serve the cold food cold as well that they should frequently wash their hands</w:t>
      </w:r>
      <w:r w:rsidR="00125ABD" w:rsidRPr="00383F41">
        <w:rPr>
          <w:rFonts w:cs="Arial"/>
          <w:sz w:val="22"/>
          <w:lang w:val="en-GB"/>
        </w:rPr>
        <w:t>.</w:t>
      </w:r>
    </w:p>
    <w:p w14:paraId="3779FC37" w14:textId="77777777" w:rsidR="003B3009" w:rsidRPr="00383F41" w:rsidRDefault="00FC44AC" w:rsidP="00A15BBB">
      <w:pPr>
        <w:rPr>
          <w:rFonts w:cs="Arial"/>
          <w:sz w:val="22"/>
          <w:lang w:val="en-GB"/>
        </w:rPr>
      </w:pPr>
      <w:r w:rsidRPr="00383F41">
        <w:rPr>
          <w:rFonts w:cs="Arial"/>
          <w:b/>
          <w:bCs/>
          <w:sz w:val="22"/>
          <w:u w:val="single"/>
          <w:lang w:val="en-GB"/>
        </w:rPr>
        <w:t>Informal</w:t>
      </w:r>
      <w:r w:rsidRPr="00383F41">
        <w:rPr>
          <w:rFonts w:cs="Arial"/>
          <w:sz w:val="22"/>
          <w:lang w:val="en-GB"/>
        </w:rPr>
        <w:t xml:space="preserve">: In this type of communication, there is spontaneous and unofficial </w:t>
      </w:r>
      <w:r w:rsidR="00CE1FD4" w:rsidRPr="00383F41">
        <w:rPr>
          <w:rFonts w:cs="Arial"/>
          <w:sz w:val="22"/>
          <w:lang w:val="en-GB"/>
        </w:rPr>
        <w:t>informational Informal communication is referred to as grapevine in an organisational setting where communication is verbal, flexible, direct and personal</w:t>
      </w:r>
      <w:r w:rsidR="00AA3FB3" w:rsidRPr="00383F41">
        <w:rPr>
          <w:rFonts w:cs="Arial"/>
          <w:sz w:val="22"/>
          <w:lang w:val="en-GB"/>
        </w:rPr>
        <w:t>.</w:t>
      </w:r>
      <w:r w:rsidR="0089374A" w:rsidRPr="00383F41">
        <w:rPr>
          <w:rFonts w:cs="Arial"/>
          <w:sz w:val="22"/>
          <w:lang w:val="en-GB"/>
        </w:rPr>
        <w:t xml:space="preserve"> This type of communication is voluntary and occurs without any prior agreement between the participants involved in it</w:t>
      </w:r>
      <w:r w:rsidR="00CB1A50">
        <w:rPr>
          <w:rFonts w:cs="Arial"/>
          <w:sz w:val="22"/>
          <w:lang w:val="en-GB"/>
        </w:rPr>
        <w:t xml:space="preserve"> </w:t>
      </w:r>
      <w:r w:rsidR="0089374A" w:rsidRPr="00383F41">
        <w:rPr>
          <w:rFonts w:cs="Arial"/>
          <w:sz w:val="22"/>
          <w:lang w:val="en-GB"/>
        </w:rPr>
        <w:t>(Myodo</w:t>
      </w:r>
      <w:r w:rsidR="0089374A" w:rsidRPr="00383F41">
        <w:rPr>
          <w:rFonts w:cs="Arial"/>
          <w:i/>
          <w:iCs/>
          <w:sz w:val="22"/>
          <w:lang w:val="en-GB"/>
        </w:rPr>
        <w:t>et al.</w:t>
      </w:r>
      <w:r w:rsidR="0089374A" w:rsidRPr="00383F41">
        <w:rPr>
          <w:rFonts w:cs="Arial"/>
          <w:sz w:val="22"/>
          <w:lang w:val="en-GB"/>
        </w:rPr>
        <w:t>, 2018).</w:t>
      </w:r>
      <w:r w:rsidR="003C223E" w:rsidRPr="00383F41">
        <w:rPr>
          <w:rFonts w:cs="Arial"/>
          <w:sz w:val="22"/>
          <w:lang w:val="en-GB"/>
        </w:rPr>
        <w:t xml:space="preserve"> Communication between Maria and Pedro was informal as they are partners and were talking about their daily life issues.</w:t>
      </w:r>
    </w:p>
    <w:p w14:paraId="3779FC38" w14:textId="77777777" w:rsidR="002531DC" w:rsidRPr="00383F41" w:rsidRDefault="00FC44AC" w:rsidP="00247294">
      <w:pPr>
        <w:rPr>
          <w:rFonts w:cs="Arial"/>
          <w:sz w:val="22"/>
          <w:lang w:val="en-GB"/>
        </w:rPr>
      </w:pPr>
      <w:r w:rsidRPr="00383F41">
        <w:rPr>
          <w:rFonts w:cs="Arial"/>
          <w:b/>
          <w:bCs/>
          <w:sz w:val="22"/>
          <w:u w:val="single"/>
          <w:lang w:val="en-GB"/>
        </w:rPr>
        <w:t>Formal</w:t>
      </w:r>
      <w:r w:rsidRPr="00383F41">
        <w:rPr>
          <w:rFonts w:cs="Arial"/>
          <w:sz w:val="22"/>
          <w:lang w:val="en-GB"/>
        </w:rPr>
        <w:t xml:space="preserve">: When the communication </w:t>
      </w:r>
      <w:r w:rsidR="003D52DA" w:rsidRPr="00383F41">
        <w:rPr>
          <w:rFonts w:cs="Arial"/>
          <w:sz w:val="22"/>
          <w:lang w:val="en-GB"/>
        </w:rPr>
        <w:t xml:space="preserve">follows rules and regulations and </w:t>
      </w:r>
      <w:r w:rsidRPr="00383F41">
        <w:rPr>
          <w:rFonts w:cs="Arial"/>
          <w:sz w:val="22"/>
          <w:lang w:val="en-GB"/>
        </w:rPr>
        <w:t>is more structured and is official</w:t>
      </w:r>
      <w:r w:rsidR="00D54672" w:rsidRPr="00383F41">
        <w:rPr>
          <w:rFonts w:cs="Arial"/>
          <w:sz w:val="22"/>
          <w:lang w:val="en-GB"/>
        </w:rPr>
        <w:t>,</w:t>
      </w:r>
      <w:r w:rsidRPr="00383F41">
        <w:rPr>
          <w:rFonts w:cs="Arial"/>
          <w:sz w:val="22"/>
          <w:lang w:val="en-GB"/>
        </w:rPr>
        <w:t xml:space="preserve"> it is referred to as formal communication</w:t>
      </w:r>
      <w:r w:rsidR="003D52DA" w:rsidRPr="00383F41">
        <w:rPr>
          <w:rFonts w:cs="Arial"/>
          <w:sz w:val="22"/>
          <w:lang w:val="en-GB"/>
        </w:rPr>
        <w:t xml:space="preserve"> (</w:t>
      </w:r>
      <w:r w:rsidR="003D52DA" w:rsidRPr="00383F41">
        <w:rPr>
          <w:rFonts w:cs="Arial"/>
          <w:sz w:val="22"/>
          <w:shd w:val="clear" w:color="auto" w:fill="FFFFFF"/>
          <w:lang w:val="en-GB"/>
        </w:rPr>
        <w:t>Wu</w:t>
      </w:r>
      <w:r w:rsidR="00C90765">
        <w:rPr>
          <w:rFonts w:cs="Arial"/>
          <w:sz w:val="22"/>
          <w:shd w:val="clear" w:color="auto" w:fill="FFFFFF"/>
          <w:lang w:val="en-GB"/>
        </w:rPr>
        <w:t xml:space="preserve"> </w:t>
      </w:r>
      <w:r w:rsidR="003D52DA" w:rsidRPr="00383F41">
        <w:rPr>
          <w:rFonts w:cs="Arial"/>
          <w:i/>
          <w:iCs/>
          <w:sz w:val="22"/>
          <w:shd w:val="clear" w:color="auto" w:fill="FFFFFF"/>
          <w:lang w:val="en-GB"/>
        </w:rPr>
        <w:t>et al</w:t>
      </w:r>
      <w:r w:rsidR="003D52DA" w:rsidRPr="00383F41">
        <w:rPr>
          <w:rFonts w:cs="Arial"/>
          <w:sz w:val="22"/>
          <w:shd w:val="clear" w:color="auto" w:fill="FFFFFF"/>
          <w:lang w:val="en-GB"/>
        </w:rPr>
        <w:t>., 2018)</w:t>
      </w:r>
      <w:r w:rsidRPr="00383F41">
        <w:rPr>
          <w:rFonts w:cs="Arial"/>
          <w:sz w:val="22"/>
          <w:lang w:val="en-GB"/>
        </w:rPr>
        <w:t xml:space="preserve">. </w:t>
      </w:r>
      <w:r w:rsidR="003556B7" w:rsidRPr="00383F41">
        <w:rPr>
          <w:rFonts w:cs="Arial"/>
          <w:sz w:val="22"/>
          <w:lang w:val="en-GB"/>
        </w:rPr>
        <w:t xml:space="preserve">The informational flow is controlled and needs greater effort on the part of the </w:t>
      </w:r>
      <w:r w:rsidR="000C20FE" w:rsidRPr="00383F41">
        <w:rPr>
          <w:rFonts w:cs="Arial"/>
          <w:sz w:val="22"/>
          <w:lang w:val="en-GB"/>
        </w:rPr>
        <w:t>communicator to be delivered effectively</w:t>
      </w:r>
      <w:r w:rsidR="00AA3FB3" w:rsidRPr="00383F41">
        <w:rPr>
          <w:rFonts w:cs="Arial"/>
          <w:sz w:val="22"/>
          <w:lang w:val="en-GB"/>
        </w:rPr>
        <w:t>.</w:t>
      </w:r>
      <w:r w:rsidR="003B4FAE" w:rsidRPr="00383F41">
        <w:rPr>
          <w:rFonts w:cs="Arial"/>
          <w:sz w:val="22"/>
          <w:lang w:val="en-GB"/>
        </w:rPr>
        <w:t xml:space="preserve"> Communication between Mrs Brown and Mr Mark was more in a formal style as it was</w:t>
      </w:r>
      <w:r w:rsidR="002531DC" w:rsidRPr="00383F41">
        <w:rPr>
          <w:rFonts w:cs="Arial"/>
          <w:sz w:val="22"/>
          <w:lang w:val="en-GB"/>
        </w:rPr>
        <w:t xml:space="preserve"> taking place in </w:t>
      </w:r>
      <w:r w:rsidR="003B4FAE" w:rsidRPr="00383F41">
        <w:rPr>
          <w:rFonts w:cs="Arial"/>
          <w:sz w:val="22"/>
          <w:lang w:val="en-GB"/>
        </w:rPr>
        <w:t>an organisational setup where Mrs Brown is the employer and the latter is an employee.</w:t>
      </w:r>
    </w:p>
    <w:p w14:paraId="3779FC39" w14:textId="77777777" w:rsidR="00DA46E6" w:rsidRPr="00383F41" w:rsidRDefault="00FC44AC" w:rsidP="00761C4F">
      <w:pPr>
        <w:pStyle w:val="Heading2"/>
        <w:rPr>
          <w:rFonts w:cs="Arial"/>
          <w:sz w:val="22"/>
          <w:szCs w:val="22"/>
          <w:lang w:val="en-GB"/>
        </w:rPr>
      </w:pPr>
      <w:bookmarkStart w:id="3" w:name="_Toc80738575"/>
      <w:r w:rsidRPr="00383F41">
        <w:rPr>
          <w:rFonts w:cs="Arial"/>
          <w:sz w:val="22"/>
          <w:szCs w:val="22"/>
          <w:lang w:val="en-GB"/>
        </w:rPr>
        <w:t>Example of p</w:t>
      </w:r>
      <w:r w:rsidR="00556993" w:rsidRPr="00383F41">
        <w:rPr>
          <w:rFonts w:cs="Arial"/>
          <w:sz w:val="22"/>
          <w:szCs w:val="22"/>
          <w:lang w:val="en-GB"/>
        </w:rPr>
        <w:t>oor communication</w:t>
      </w:r>
      <w:bookmarkEnd w:id="3"/>
    </w:p>
    <w:p w14:paraId="3779FC3A" w14:textId="77777777" w:rsidR="0020190C" w:rsidRPr="00383F41" w:rsidRDefault="00FC44AC" w:rsidP="00A15BBB">
      <w:pPr>
        <w:rPr>
          <w:rFonts w:cs="Arial"/>
          <w:sz w:val="22"/>
          <w:lang w:val="en-GB"/>
        </w:rPr>
      </w:pPr>
      <w:r w:rsidRPr="00383F41">
        <w:rPr>
          <w:rFonts w:cs="Arial"/>
          <w:sz w:val="22"/>
          <w:lang w:val="en-GB"/>
        </w:rPr>
        <w:t xml:space="preserve">I have observed in my workplace was when one of our senior members announced a meeting to be held the next day while there was a lot of chaos going around in the work environment. </w:t>
      </w:r>
      <w:r w:rsidR="00F0454F" w:rsidRPr="00383F41">
        <w:rPr>
          <w:rFonts w:cs="Arial"/>
          <w:sz w:val="22"/>
          <w:lang w:val="en-GB"/>
        </w:rPr>
        <w:t xml:space="preserve">Some of the </w:t>
      </w:r>
      <w:r w:rsidRPr="00383F41">
        <w:rPr>
          <w:rFonts w:cs="Arial"/>
          <w:sz w:val="22"/>
          <w:lang w:val="en-GB"/>
        </w:rPr>
        <w:t xml:space="preserve">employees could not hear the announcement due </w:t>
      </w:r>
      <w:r w:rsidR="00F0454F" w:rsidRPr="00383F41">
        <w:rPr>
          <w:rFonts w:cs="Arial"/>
          <w:sz w:val="22"/>
          <w:lang w:val="en-GB"/>
        </w:rPr>
        <w:t xml:space="preserve">to the noise and did not turn up for the meeting. </w:t>
      </w:r>
    </w:p>
    <w:p w14:paraId="3779FC3B" w14:textId="77777777" w:rsidR="00541255" w:rsidRPr="00383F41" w:rsidRDefault="00FC44AC" w:rsidP="00A15BBB">
      <w:pPr>
        <w:rPr>
          <w:rFonts w:cs="Arial"/>
          <w:sz w:val="22"/>
          <w:lang w:val="en-GB"/>
        </w:rPr>
      </w:pPr>
      <w:r w:rsidRPr="00383F41">
        <w:rPr>
          <w:rFonts w:cs="Arial"/>
          <w:sz w:val="22"/>
          <w:lang w:val="en-GB"/>
        </w:rPr>
        <w:t>The communication gap among two team lead</w:t>
      </w:r>
      <w:r w:rsidR="007A722E" w:rsidRPr="00383F41">
        <w:rPr>
          <w:rFonts w:cs="Arial"/>
          <w:sz w:val="22"/>
          <w:lang w:val="en-GB"/>
        </w:rPr>
        <w:t>er</w:t>
      </w:r>
      <w:r w:rsidRPr="00383F41">
        <w:rPr>
          <w:rFonts w:cs="Arial"/>
          <w:sz w:val="22"/>
          <w:lang w:val="en-GB"/>
        </w:rPr>
        <w:t>s</w:t>
      </w:r>
      <w:r w:rsidR="00954BA3" w:rsidRPr="00383F41">
        <w:rPr>
          <w:rFonts w:cs="Arial"/>
          <w:sz w:val="22"/>
          <w:lang w:val="en-GB"/>
        </w:rPr>
        <w:t xml:space="preserve"> in my workplace</w:t>
      </w:r>
      <w:r w:rsidRPr="00383F41">
        <w:rPr>
          <w:rFonts w:cs="Arial"/>
          <w:sz w:val="22"/>
          <w:lang w:val="en-GB"/>
        </w:rPr>
        <w:t xml:space="preserve"> le</w:t>
      </w:r>
      <w:r w:rsidR="00954BA3" w:rsidRPr="00383F41">
        <w:rPr>
          <w:rFonts w:cs="Arial"/>
          <w:sz w:val="22"/>
          <w:lang w:val="en-GB"/>
        </w:rPr>
        <w:t xml:space="preserve">d </w:t>
      </w:r>
      <w:r w:rsidRPr="00383F41">
        <w:rPr>
          <w:rFonts w:cs="Arial"/>
          <w:sz w:val="22"/>
          <w:lang w:val="en-GB"/>
        </w:rPr>
        <w:t xml:space="preserve">to a </w:t>
      </w:r>
      <w:r w:rsidR="007A722E" w:rsidRPr="00383F41">
        <w:rPr>
          <w:rFonts w:cs="Arial"/>
          <w:sz w:val="22"/>
          <w:lang w:val="en-GB"/>
        </w:rPr>
        <w:t>conflict</w:t>
      </w:r>
      <w:r w:rsidR="00863066">
        <w:rPr>
          <w:rFonts w:cs="Arial"/>
          <w:sz w:val="22"/>
          <w:lang w:val="en-GB"/>
        </w:rPr>
        <w:t xml:space="preserve"> </w:t>
      </w:r>
      <w:r w:rsidRPr="00383F41">
        <w:rPr>
          <w:rFonts w:cs="Arial"/>
          <w:sz w:val="22"/>
          <w:lang w:val="en-GB"/>
        </w:rPr>
        <w:t xml:space="preserve">between them. The message that one intended was distorted in such a manner that when it reached the other team leader it sounded like </w:t>
      </w:r>
      <w:r w:rsidR="00954BA3" w:rsidRPr="00383F41">
        <w:rPr>
          <w:rFonts w:cs="Arial"/>
          <w:sz w:val="22"/>
          <w:lang w:val="en-GB"/>
        </w:rPr>
        <w:t>the former made some demeaning comments about the latter.</w:t>
      </w:r>
      <w:r w:rsidR="00863066">
        <w:rPr>
          <w:rFonts w:cs="Arial"/>
          <w:sz w:val="22"/>
          <w:lang w:val="en-GB"/>
        </w:rPr>
        <w:t xml:space="preserve"> </w:t>
      </w:r>
      <w:r w:rsidR="00954BA3" w:rsidRPr="00383F41">
        <w:rPr>
          <w:rFonts w:cs="Arial"/>
          <w:sz w:val="22"/>
          <w:lang w:val="en-GB"/>
        </w:rPr>
        <w:t>This finally leads to a conflict between</w:t>
      </w:r>
      <w:r w:rsidR="00836B0C" w:rsidRPr="00383F41">
        <w:rPr>
          <w:rFonts w:cs="Arial"/>
          <w:sz w:val="22"/>
          <w:lang w:val="en-GB"/>
        </w:rPr>
        <w:t xml:space="preserve"> them</w:t>
      </w:r>
      <w:r w:rsidR="00B2206E" w:rsidRPr="00383F41">
        <w:rPr>
          <w:rFonts w:cs="Arial"/>
          <w:sz w:val="22"/>
          <w:lang w:val="en-GB"/>
        </w:rPr>
        <w:t>.</w:t>
      </w:r>
    </w:p>
    <w:p w14:paraId="3779FC3C" w14:textId="77777777" w:rsidR="009D3790" w:rsidRPr="00383F41" w:rsidRDefault="00FC44AC" w:rsidP="00761C4F">
      <w:pPr>
        <w:pStyle w:val="Heading2"/>
        <w:rPr>
          <w:rFonts w:cs="Arial"/>
          <w:sz w:val="22"/>
          <w:szCs w:val="22"/>
          <w:lang w:val="en-GB"/>
        </w:rPr>
      </w:pPr>
      <w:bookmarkStart w:id="4" w:name="_Toc80738576"/>
      <w:r w:rsidRPr="00383F41">
        <w:rPr>
          <w:rFonts w:cs="Arial"/>
          <w:sz w:val="22"/>
          <w:szCs w:val="22"/>
          <w:lang w:val="en-GB"/>
        </w:rPr>
        <w:t>Solutions</w:t>
      </w:r>
      <w:bookmarkEnd w:id="4"/>
    </w:p>
    <w:p w14:paraId="3779FC3D" w14:textId="77777777" w:rsidR="00761C4F" w:rsidRPr="00383F41" w:rsidRDefault="00FC44AC" w:rsidP="00761C4F">
      <w:pPr>
        <w:pStyle w:val="ListParagraph"/>
        <w:numPr>
          <w:ilvl w:val="0"/>
          <w:numId w:val="4"/>
        </w:numPr>
        <w:rPr>
          <w:rFonts w:cs="Arial"/>
          <w:sz w:val="22"/>
          <w:lang w:val="en-GB"/>
        </w:rPr>
      </w:pPr>
      <w:r w:rsidRPr="00383F41">
        <w:rPr>
          <w:rFonts w:cs="Arial"/>
          <w:sz w:val="22"/>
          <w:lang w:val="en-GB"/>
        </w:rPr>
        <w:t>Communication problems in my workplace can be solved if instead of announcing about the meeting</w:t>
      </w:r>
      <w:r w:rsidR="00B402AA" w:rsidRPr="00383F41">
        <w:rPr>
          <w:rFonts w:cs="Arial"/>
          <w:sz w:val="22"/>
          <w:lang w:val="en-GB"/>
        </w:rPr>
        <w:t xml:space="preserve"> if </w:t>
      </w:r>
      <w:r w:rsidRPr="00383F41">
        <w:rPr>
          <w:rFonts w:cs="Arial"/>
          <w:sz w:val="22"/>
          <w:lang w:val="en-GB"/>
        </w:rPr>
        <w:t xml:space="preserve">the authorities choose a more formal </w:t>
      </w:r>
      <w:r w:rsidR="00B402AA" w:rsidRPr="00383F41">
        <w:rPr>
          <w:rFonts w:cs="Arial"/>
          <w:sz w:val="22"/>
          <w:lang w:val="en-GB"/>
        </w:rPr>
        <w:t xml:space="preserve">way of communication </w:t>
      </w:r>
      <w:r w:rsidRPr="00383F41">
        <w:rPr>
          <w:rFonts w:cs="Arial"/>
          <w:sz w:val="22"/>
          <w:lang w:val="en-GB"/>
        </w:rPr>
        <w:t>like inviting or informing t</w:t>
      </w:r>
      <w:r w:rsidR="002F0A03">
        <w:rPr>
          <w:rFonts w:cs="Arial"/>
          <w:sz w:val="22"/>
          <w:lang w:val="en-GB"/>
        </w:rPr>
        <w:t>hem through their office mail using better written communication properly</w:t>
      </w:r>
      <w:r w:rsidRPr="00383F41">
        <w:rPr>
          <w:rFonts w:cs="Arial"/>
          <w:sz w:val="22"/>
          <w:lang w:val="en-GB"/>
        </w:rPr>
        <w:t>.</w:t>
      </w:r>
    </w:p>
    <w:p w14:paraId="3779FC3E" w14:textId="77777777" w:rsidR="00737B4E" w:rsidRPr="00383F41" w:rsidRDefault="00FC44AC" w:rsidP="00761C4F">
      <w:pPr>
        <w:pStyle w:val="ListParagraph"/>
        <w:numPr>
          <w:ilvl w:val="0"/>
          <w:numId w:val="4"/>
        </w:numPr>
        <w:rPr>
          <w:rFonts w:cs="Arial"/>
          <w:sz w:val="22"/>
          <w:lang w:val="en-GB"/>
        </w:rPr>
      </w:pPr>
      <w:r w:rsidRPr="00383F41">
        <w:rPr>
          <w:rFonts w:cs="Arial"/>
          <w:sz w:val="22"/>
          <w:lang w:val="en-GB"/>
        </w:rPr>
        <w:t>Problems of poor communication can also be solved if there is a mutual understanding among the authorities and also their juniors</w:t>
      </w:r>
      <w:r w:rsidR="00DB1FE7" w:rsidRPr="00383F41">
        <w:rPr>
          <w:rFonts w:cs="Arial"/>
          <w:sz w:val="22"/>
          <w:lang w:val="en-GB"/>
        </w:rPr>
        <w:t>. It would be better if everyone talks to each other and not passes on important messages through someone else as this increases the chances of the message being distorted.</w:t>
      </w:r>
      <w:r w:rsidR="00392B5A" w:rsidRPr="00383F41">
        <w:rPr>
          <w:rFonts w:cs="Arial"/>
          <w:sz w:val="22"/>
          <w:lang w:val="en-GB"/>
        </w:rPr>
        <w:t xml:space="preserve"> This would further solve the problem of communication gap</w:t>
      </w:r>
      <w:r w:rsidR="00C536BA">
        <w:rPr>
          <w:rFonts w:cs="Arial"/>
          <w:sz w:val="22"/>
          <w:lang w:val="en-GB"/>
        </w:rPr>
        <w:t xml:space="preserve"> </w:t>
      </w:r>
      <w:r w:rsidR="00392B5A" w:rsidRPr="00383F41">
        <w:rPr>
          <w:rFonts w:cs="Arial"/>
          <w:sz w:val="22"/>
          <w:lang w:val="en-GB"/>
        </w:rPr>
        <w:t>among the employees and</w:t>
      </w:r>
      <w:r w:rsidR="00C536BA">
        <w:rPr>
          <w:rFonts w:cs="Arial"/>
          <w:sz w:val="22"/>
          <w:lang w:val="en-GB"/>
        </w:rPr>
        <w:t xml:space="preserve"> </w:t>
      </w:r>
      <w:r w:rsidR="00392B5A" w:rsidRPr="00383F41">
        <w:rPr>
          <w:rFonts w:cs="Arial"/>
          <w:sz w:val="22"/>
          <w:lang w:val="en-GB"/>
        </w:rPr>
        <w:t>there would</w:t>
      </w:r>
      <w:r w:rsidR="00C536BA">
        <w:rPr>
          <w:rFonts w:cs="Arial"/>
          <w:sz w:val="22"/>
          <w:lang w:val="en-GB"/>
        </w:rPr>
        <w:t xml:space="preserve"> </w:t>
      </w:r>
      <w:r w:rsidR="00392B5A" w:rsidRPr="00383F41">
        <w:rPr>
          <w:rFonts w:cs="Arial"/>
          <w:sz w:val="22"/>
          <w:lang w:val="en-GB"/>
        </w:rPr>
        <w:t>be minimum conflict in the workplace</w:t>
      </w:r>
      <w:r w:rsidR="00D17562" w:rsidRPr="00D17562">
        <w:rPr>
          <w:rFonts w:cs="Arial"/>
          <w:sz w:val="22"/>
          <w:shd w:val="clear" w:color="auto" w:fill="FFFFFF"/>
        </w:rPr>
        <w:t xml:space="preserve"> </w:t>
      </w:r>
      <w:r w:rsidR="00D17562">
        <w:rPr>
          <w:rFonts w:cs="Arial"/>
          <w:sz w:val="22"/>
          <w:shd w:val="clear" w:color="auto" w:fill="FFFFFF"/>
        </w:rPr>
        <w:t>(</w:t>
      </w:r>
      <w:r w:rsidR="00D17562" w:rsidRPr="00D17562">
        <w:rPr>
          <w:rFonts w:cs="Arial"/>
          <w:sz w:val="22"/>
          <w:shd w:val="clear" w:color="auto" w:fill="FFFFFF"/>
        </w:rPr>
        <w:t>Haţegan,</w:t>
      </w:r>
      <w:r w:rsidR="00D17562">
        <w:rPr>
          <w:rFonts w:cs="Arial"/>
          <w:sz w:val="22"/>
          <w:shd w:val="clear" w:color="auto" w:fill="FFFFFF"/>
        </w:rPr>
        <w:t xml:space="preserve"> 2020)</w:t>
      </w:r>
      <w:r w:rsidR="00392B5A" w:rsidRPr="00383F41">
        <w:rPr>
          <w:rFonts w:cs="Arial"/>
          <w:sz w:val="22"/>
          <w:lang w:val="en-GB"/>
        </w:rPr>
        <w:t>.</w:t>
      </w:r>
    </w:p>
    <w:p w14:paraId="3779FC3F" w14:textId="77777777" w:rsidR="00046F77" w:rsidRPr="00383F41" w:rsidRDefault="00046F77" w:rsidP="00A15BBB">
      <w:pPr>
        <w:rPr>
          <w:rFonts w:cs="Arial"/>
          <w:sz w:val="22"/>
          <w:lang w:val="en-GB"/>
        </w:rPr>
      </w:pPr>
    </w:p>
    <w:p w14:paraId="3779FC40" w14:textId="77777777" w:rsidR="00541255" w:rsidRPr="00383F41" w:rsidRDefault="00FC44AC">
      <w:pPr>
        <w:spacing w:line="259" w:lineRule="auto"/>
        <w:jc w:val="left"/>
        <w:rPr>
          <w:rFonts w:cs="Arial"/>
          <w:sz w:val="22"/>
          <w:lang w:val="en-GB"/>
        </w:rPr>
      </w:pPr>
      <w:r w:rsidRPr="00383F41">
        <w:rPr>
          <w:rFonts w:cs="Arial"/>
          <w:sz w:val="22"/>
          <w:lang w:val="en-GB"/>
        </w:rPr>
        <w:br w:type="page"/>
      </w:r>
    </w:p>
    <w:p w14:paraId="3779FC41" w14:textId="77777777" w:rsidR="00F0454F" w:rsidRPr="00383F41" w:rsidRDefault="00FC44AC" w:rsidP="00541255">
      <w:pPr>
        <w:pStyle w:val="Heading1"/>
        <w:rPr>
          <w:rFonts w:cs="Arial"/>
          <w:szCs w:val="22"/>
          <w:lang w:val="en-GB"/>
        </w:rPr>
      </w:pPr>
      <w:bookmarkStart w:id="5" w:name="_Toc80738577"/>
      <w:r w:rsidRPr="00383F41">
        <w:rPr>
          <w:rFonts w:cs="Arial"/>
          <w:szCs w:val="22"/>
          <w:lang w:val="en-GB"/>
        </w:rPr>
        <w:t>Conclusion</w:t>
      </w:r>
      <w:bookmarkEnd w:id="5"/>
    </w:p>
    <w:p w14:paraId="3779FC42" w14:textId="77777777" w:rsidR="00EE5564" w:rsidRPr="00383F41" w:rsidRDefault="00FC44AC" w:rsidP="00842021">
      <w:pPr>
        <w:rPr>
          <w:rFonts w:cs="Arial"/>
          <w:sz w:val="22"/>
          <w:lang w:val="en-GB"/>
        </w:rPr>
      </w:pPr>
      <w:r w:rsidRPr="00383F41">
        <w:rPr>
          <w:rFonts w:cs="Arial"/>
          <w:sz w:val="22"/>
          <w:lang w:val="en-GB"/>
        </w:rPr>
        <w:t xml:space="preserve">It </w:t>
      </w:r>
      <w:r w:rsidR="00761C4F" w:rsidRPr="00383F41">
        <w:rPr>
          <w:rFonts w:cs="Arial"/>
          <w:sz w:val="22"/>
          <w:lang w:val="en-GB"/>
        </w:rPr>
        <w:t xml:space="preserve">can thus be concluded </w:t>
      </w:r>
      <w:r w:rsidRPr="00383F41">
        <w:rPr>
          <w:rFonts w:cs="Arial"/>
          <w:sz w:val="22"/>
          <w:lang w:val="en-GB"/>
        </w:rPr>
        <w:t>that c</w:t>
      </w:r>
      <w:r w:rsidR="000956DE" w:rsidRPr="00383F41">
        <w:rPr>
          <w:rFonts w:cs="Arial"/>
          <w:sz w:val="22"/>
          <w:lang w:val="en-GB"/>
        </w:rPr>
        <w:t xml:space="preserve">ommunicational models and styles are important in understanding </w:t>
      </w:r>
      <w:r w:rsidRPr="00383F41">
        <w:rPr>
          <w:rFonts w:cs="Arial"/>
          <w:sz w:val="22"/>
          <w:lang w:val="en-GB"/>
        </w:rPr>
        <w:t>the</w:t>
      </w:r>
      <w:r w:rsidR="00A0470C" w:rsidRPr="00383F41">
        <w:rPr>
          <w:rFonts w:cs="Arial"/>
          <w:sz w:val="22"/>
          <w:lang w:val="en-GB"/>
        </w:rPr>
        <w:t xml:space="preserve"> way </w:t>
      </w:r>
      <w:r w:rsidR="000956DE" w:rsidRPr="00383F41">
        <w:rPr>
          <w:rFonts w:cs="Arial"/>
          <w:sz w:val="22"/>
          <w:lang w:val="en-GB"/>
        </w:rPr>
        <w:t>they can lead to effective teamwork. For an organisational sector or workplace</w:t>
      </w:r>
      <w:r w:rsidR="00ED1A42" w:rsidRPr="00383F41">
        <w:rPr>
          <w:rFonts w:cs="Arial"/>
          <w:sz w:val="22"/>
          <w:lang w:val="en-GB"/>
        </w:rPr>
        <w:t>,</w:t>
      </w:r>
      <w:r w:rsidR="000956DE" w:rsidRPr="00383F41">
        <w:rPr>
          <w:rFonts w:cs="Arial"/>
          <w:sz w:val="22"/>
          <w:lang w:val="en-GB"/>
        </w:rPr>
        <w:t xml:space="preserve"> communication can be effective if they choose a more formal way and in case communication is among friends and family a more informal approach can be chosen. Official communications can choose a written and formal approach like </w:t>
      </w:r>
      <w:r w:rsidR="00520FAE" w:rsidRPr="00383F41">
        <w:rPr>
          <w:rFonts w:cs="Arial"/>
          <w:sz w:val="22"/>
          <w:lang w:val="en-GB"/>
        </w:rPr>
        <w:t xml:space="preserve">sending formal letters, </w:t>
      </w:r>
      <w:r w:rsidR="000956DE" w:rsidRPr="00383F41">
        <w:rPr>
          <w:rFonts w:cs="Arial"/>
          <w:sz w:val="22"/>
          <w:lang w:val="en-GB"/>
        </w:rPr>
        <w:t xml:space="preserve">mailing, </w:t>
      </w:r>
      <w:r w:rsidR="00520FAE" w:rsidRPr="00383F41">
        <w:rPr>
          <w:rFonts w:cs="Arial"/>
          <w:sz w:val="22"/>
          <w:lang w:val="en-GB"/>
        </w:rPr>
        <w:t>texting so that the message received is similar to what is intended</w:t>
      </w:r>
      <w:r w:rsidR="00253258" w:rsidRPr="00383F41">
        <w:rPr>
          <w:rFonts w:cs="Arial"/>
          <w:sz w:val="22"/>
          <w:lang w:val="en-GB"/>
        </w:rPr>
        <w:t xml:space="preserve"> and is in no way distorted. This would also reduce the likelihood of conflict among each other.</w:t>
      </w:r>
      <w:r w:rsidRPr="00383F41">
        <w:rPr>
          <w:rFonts w:cs="Arial"/>
          <w:sz w:val="22"/>
          <w:lang w:val="en-GB"/>
        </w:rPr>
        <w:br w:type="page"/>
      </w:r>
    </w:p>
    <w:p w14:paraId="3779FC43" w14:textId="77777777" w:rsidR="008356C9" w:rsidRPr="00383F41" w:rsidRDefault="00FC44AC" w:rsidP="004347FE">
      <w:pPr>
        <w:pStyle w:val="Heading1"/>
        <w:rPr>
          <w:rFonts w:cs="Arial"/>
          <w:szCs w:val="22"/>
          <w:lang w:val="en-GB"/>
        </w:rPr>
      </w:pPr>
      <w:bookmarkStart w:id="6" w:name="_Toc80738578"/>
      <w:r w:rsidRPr="00383F41">
        <w:rPr>
          <w:rFonts w:cs="Arial"/>
          <w:szCs w:val="22"/>
          <w:lang w:val="en-GB"/>
        </w:rPr>
        <w:t>Reference</w:t>
      </w:r>
      <w:r w:rsidR="0014736C" w:rsidRPr="00383F41">
        <w:rPr>
          <w:rFonts w:cs="Arial"/>
          <w:szCs w:val="22"/>
          <w:lang w:val="en-GB"/>
        </w:rPr>
        <w:t xml:space="preserve"> List</w:t>
      </w:r>
      <w:bookmarkEnd w:id="6"/>
    </w:p>
    <w:p w14:paraId="3779FC44" w14:textId="77777777" w:rsidR="00D17562" w:rsidRPr="00383F41" w:rsidRDefault="00D17562" w:rsidP="00836B0C">
      <w:pPr>
        <w:rPr>
          <w:rFonts w:cs="Arial"/>
          <w:color w:val="222222"/>
          <w:sz w:val="22"/>
          <w:shd w:val="clear" w:color="auto" w:fill="FFFFFF"/>
          <w:lang w:val="en-GB"/>
        </w:rPr>
      </w:pPr>
      <w:r w:rsidRPr="00383F41">
        <w:rPr>
          <w:rFonts w:cs="Arial"/>
          <w:sz w:val="22"/>
          <w:lang w:val="en-GB"/>
        </w:rPr>
        <w:t>Alshanqiti, A.M. and Khozium, M.O., (2021). Communication Models Comparisons: Tackling Approach for Corporate Communication. </w:t>
      </w:r>
      <w:r w:rsidRPr="00383F41">
        <w:rPr>
          <w:rFonts w:cs="Arial"/>
          <w:i/>
          <w:iCs/>
          <w:sz w:val="22"/>
          <w:lang w:val="en-GB"/>
        </w:rPr>
        <w:t>Psychology and Education Journal, </w:t>
      </w:r>
      <w:r w:rsidRPr="00383F41">
        <w:rPr>
          <w:rFonts w:cs="Arial"/>
          <w:sz w:val="22"/>
          <w:lang w:val="en-GB"/>
        </w:rPr>
        <w:t>58(4), pp.4075-4079</w:t>
      </w:r>
      <w:r w:rsidRPr="00383F41">
        <w:rPr>
          <w:rFonts w:cs="Arial"/>
          <w:color w:val="222222"/>
          <w:sz w:val="22"/>
          <w:shd w:val="clear" w:color="auto" w:fill="FFFFFF"/>
          <w:lang w:val="en-GB"/>
        </w:rPr>
        <w:t>.</w:t>
      </w:r>
    </w:p>
    <w:p w14:paraId="3779FC45" w14:textId="77777777" w:rsidR="00D17562" w:rsidRPr="00383F41" w:rsidRDefault="00D17562" w:rsidP="003D52DA">
      <w:pPr>
        <w:rPr>
          <w:rFonts w:cs="Arial"/>
          <w:sz w:val="22"/>
          <w:shd w:val="clear" w:color="auto" w:fill="FFFFFF"/>
          <w:lang w:val="en-GB"/>
        </w:rPr>
      </w:pPr>
      <w:r w:rsidRPr="00D17562">
        <w:rPr>
          <w:rFonts w:cs="Arial"/>
          <w:sz w:val="22"/>
          <w:shd w:val="clear" w:color="auto" w:fill="FFFFFF"/>
        </w:rPr>
        <w:t xml:space="preserve">Haţegan, V., </w:t>
      </w:r>
      <w:r>
        <w:rPr>
          <w:rFonts w:cs="Arial"/>
          <w:sz w:val="22"/>
          <w:shd w:val="clear" w:color="auto" w:fill="FFFFFF"/>
        </w:rPr>
        <w:t>(</w:t>
      </w:r>
      <w:r w:rsidRPr="00D17562">
        <w:rPr>
          <w:rFonts w:cs="Arial"/>
          <w:sz w:val="22"/>
          <w:shd w:val="clear" w:color="auto" w:fill="FFFFFF"/>
        </w:rPr>
        <w:t>2020</w:t>
      </w:r>
      <w:r>
        <w:rPr>
          <w:rFonts w:cs="Arial"/>
          <w:sz w:val="22"/>
          <w:shd w:val="clear" w:color="auto" w:fill="FFFFFF"/>
        </w:rPr>
        <w:t>)</w:t>
      </w:r>
      <w:r w:rsidRPr="00D17562">
        <w:rPr>
          <w:rFonts w:cs="Arial"/>
          <w:sz w:val="22"/>
          <w:shd w:val="clear" w:color="auto" w:fill="FFFFFF"/>
        </w:rPr>
        <w:t>. Communication perspectives in mediation and conflict resolution. </w:t>
      </w:r>
      <w:r w:rsidRPr="00D17562">
        <w:rPr>
          <w:rFonts w:cs="Arial"/>
          <w:i/>
          <w:iCs/>
          <w:sz w:val="22"/>
          <w:shd w:val="clear" w:color="auto" w:fill="FFFFFF"/>
        </w:rPr>
        <w:t>International Journal of Communication Research</w:t>
      </w:r>
      <w:r w:rsidRPr="00D17562">
        <w:rPr>
          <w:rFonts w:cs="Arial"/>
          <w:sz w:val="22"/>
          <w:shd w:val="clear" w:color="auto" w:fill="FFFFFF"/>
        </w:rPr>
        <w:t>, </w:t>
      </w:r>
      <w:r w:rsidRPr="00D17562">
        <w:rPr>
          <w:rFonts w:cs="Arial"/>
          <w:i/>
          <w:iCs/>
          <w:sz w:val="22"/>
          <w:shd w:val="clear" w:color="auto" w:fill="FFFFFF"/>
        </w:rPr>
        <w:t>10</w:t>
      </w:r>
      <w:r w:rsidRPr="00D17562">
        <w:rPr>
          <w:rFonts w:cs="Arial"/>
          <w:sz w:val="22"/>
          <w:shd w:val="clear" w:color="auto" w:fill="FFFFFF"/>
        </w:rPr>
        <w:t>(3), pp.303-308.</w:t>
      </w:r>
    </w:p>
    <w:p w14:paraId="3779FC46" w14:textId="77777777" w:rsidR="00D17562" w:rsidRPr="00383F41" w:rsidRDefault="00D17562" w:rsidP="00836B0C">
      <w:pPr>
        <w:rPr>
          <w:rFonts w:cs="Arial"/>
          <w:sz w:val="22"/>
          <w:lang w:val="en-GB"/>
        </w:rPr>
      </w:pPr>
      <w:r w:rsidRPr="00383F41">
        <w:rPr>
          <w:rFonts w:cs="Arial"/>
          <w:sz w:val="22"/>
          <w:shd w:val="clear" w:color="auto" w:fill="FFFFFF"/>
          <w:lang w:val="en-GB"/>
        </w:rPr>
        <w:t>Kalogiannidis, S. and Papaevangelou, O., (2020). Impact of Business Communication on the Performance of Adult Trainees. </w:t>
      </w:r>
      <w:r w:rsidRPr="00383F41">
        <w:rPr>
          <w:rFonts w:cs="Arial"/>
          <w:i/>
          <w:iCs/>
          <w:sz w:val="22"/>
          <w:shd w:val="clear" w:color="auto" w:fill="FFFFFF"/>
          <w:lang w:val="en-GB"/>
        </w:rPr>
        <w:t>International Journal of Academic Research in Progressive Education and Development</w:t>
      </w:r>
      <w:r w:rsidRPr="00383F41">
        <w:rPr>
          <w:rFonts w:cs="Arial"/>
          <w:sz w:val="22"/>
          <w:shd w:val="clear" w:color="auto" w:fill="FFFFFF"/>
          <w:lang w:val="en-GB"/>
        </w:rPr>
        <w:t>, </w:t>
      </w:r>
      <w:r w:rsidRPr="00383F41">
        <w:rPr>
          <w:rFonts w:cs="Arial"/>
          <w:i/>
          <w:iCs/>
          <w:sz w:val="22"/>
          <w:shd w:val="clear" w:color="auto" w:fill="FFFFFF"/>
          <w:lang w:val="en-GB"/>
        </w:rPr>
        <w:t>9</w:t>
      </w:r>
      <w:r w:rsidRPr="00383F41">
        <w:rPr>
          <w:rFonts w:cs="Arial"/>
          <w:sz w:val="22"/>
          <w:shd w:val="clear" w:color="auto" w:fill="FFFFFF"/>
          <w:lang w:val="en-GB"/>
        </w:rPr>
        <w:t>(3), pp.213-222.</w:t>
      </w:r>
    </w:p>
    <w:p w14:paraId="3779FC47" w14:textId="77777777" w:rsidR="00D17562" w:rsidRPr="00383F41" w:rsidRDefault="00D17562" w:rsidP="008249BB">
      <w:pPr>
        <w:rPr>
          <w:rFonts w:cs="Arial"/>
          <w:sz w:val="22"/>
          <w:shd w:val="clear" w:color="auto" w:fill="FFFFFF"/>
          <w:lang w:val="en-GB"/>
        </w:rPr>
      </w:pPr>
      <w:r w:rsidRPr="00383F41">
        <w:rPr>
          <w:rFonts w:cs="Arial"/>
          <w:sz w:val="22"/>
          <w:lang w:val="en-GB"/>
        </w:rPr>
        <w:t>Kubota, M., (2019). What is “Communication”?―Beyond the Shannon &amp; Weaver’s Model―</w:t>
      </w:r>
      <w:r w:rsidRPr="00383F41">
        <w:rPr>
          <w:rFonts w:cs="Arial"/>
          <w:i/>
          <w:iCs/>
          <w:sz w:val="22"/>
          <w:lang w:val="en-GB"/>
        </w:rPr>
        <w:t>International Journal, 13</w:t>
      </w:r>
      <w:r w:rsidRPr="00383F41">
        <w:rPr>
          <w:rFonts w:cs="Arial"/>
          <w:sz w:val="22"/>
          <w:lang w:val="en-GB"/>
        </w:rPr>
        <w:t>(1), pp.54-65</w:t>
      </w:r>
      <w:r w:rsidRPr="00383F41">
        <w:rPr>
          <w:rFonts w:cs="Arial"/>
          <w:color w:val="222222"/>
          <w:sz w:val="22"/>
          <w:shd w:val="clear" w:color="auto" w:fill="FFFFFF"/>
          <w:lang w:val="en-GB"/>
        </w:rPr>
        <w:t>.</w:t>
      </w:r>
    </w:p>
    <w:p w14:paraId="3779FC48" w14:textId="77777777" w:rsidR="00D17562" w:rsidRPr="00383F41" w:rsidRDefault="00D17562" w:rsidP="00836B0C">
      <w:pPr>
        <w:rPr>
          <w:rFonts w:cs="Arial"/>
          <w:sz w:val="22"/>
          <w:lang w:val="en-GB"/>
        </w:rPr>
      </w:pPr>
      <w:r w:rsidRPr="00383F41">
        <w:rPr>
          <w:rFonts w:cs="Arial"/>
          <w:sz w:val="22"/>
          <w:shd w:val="clear" w:color="auto" w:fill="FFFFFF"/>
          <w:lang w:val="en-GB"/>
        </w:rPr>
        <w:t>Lin, X. and Lin, C., (2020). Communication theories applied in mentimeter to improve educational communication and teaching effectiveness. In </w:t>
      </w:r>
      <w:r w:rsidRPr="00383F41">
        <w:rPr>
          <w:rFonts w:cs="Arial"/>
          <w:i/>
          <w:iCs/>
          <w:sz w:val="22"/>
          <w:shd w:val="clear" w:color="auto" w:fill="FFFFFF"/>
          <w:lang w:val="en-GB"/>
        </w:rPr>
        <w:t>4th International Conference on Culture, Education and Economic Development of Modern Society (ICCESE 2020)</w:t>
      </w:r>
      <w:r w:rsidRPr="00383F41">
        <w:rPr>
          <w:rFonts w:cs="Arial"/>
          <w:sz w:val="22"/>
          <w:shd w:val="clear" w:color="auto" w:fill="FFFFFF"/>
          <w:lang w:val="en-GB"/>
        </w:rPr>
        <w:t> (pp. 870-875). Atlantis Press.</w:t>
      </w:r>
    </w:p>
    <w:p w14:paraId="3779FC49" w14:textId="77777777" w:rsidR="00D17562" w:rsidRPr="00383F41" w:rsidRDefault="00D17562" w:rsidP="00836B0C">
      <w:pPr>
        <w:rPr>
          <w:rFonts w:cs="Arial"/>
          <w:sz w:val="22"/>
          <w:lang w:val="en-GB"/>
        </w:rPr>
      </w:pPr>
      <w:r w:rsidRPr="00383F41">
        <w:rPr>
          <w:rFonts w:cs="Arial"/>
          <w:sz w:val="22"/>
          <w:lang w:val="en-GB"/>
        </w:rPr>
        <w:t>McDuffee, S., (2019)</w:t>
      </w:r>
      <w:r w:rsidRPr="00383F41">
        <w:rPr>
          <w:rFonts w:cs="Arial"/>
          <w:i/>
          <w:iCs/>
          <w:sz w:val="22"/>
          <w:lang w:val="en-GB"/>
        </w:rPr>
        <w:t>. Communication &amp; Teamwork- Effective Team Communication Tips | Team Bonding</w:t>
      </w:r>
      <w:r w:rsidRPr="00383F41">
        <w:rPr>
          <w:rFonts w:cs="Arial"/>
          <w:sz w:val="22"/>
          <w:lang w:val="en-GB"/>
        </w:rPr>
        <w:t> 2019. [Online] Available at: https://www.teambonding.com/how-to-communicate-effectively/ [Accessed 22 August 2021].</w:t>
      </w:r>
    </w:p>
    <w:p w14:paraId="3779FC4A" w14:textId="77777777" w:rsidR="00D17562" w:rsidRPr="00383F41" w:rsidRDefault="00D17562" w:rsidP="0089374A">
      <w:pPr>
        <w:rPr>
          <w:rFonts w:cs="Arial"/>
          <w:sz w:val="22"/>
          <w:lang w:val="en-GB"/>
        </w:rPr>
      </w:pPr>
      <w:r w:rsidRPr="00383F41">
        <w:rPr>
          <w:rFonts w:cs="Arial"/>
          <w:sz w:val="22"/>
          <w:shd w:val="clear" w:color="auto" w:fill="FFFFFF"/>
          <w:lang w:val="en-GB"/>
        </w:rPr>
        <w:t>Myodo, E., Xu, J., Tasaka, K., Yanagihara, H. and Sakazawa, S., (2018). Issues and solutions to informal communication in working from home using a telepresence robot. </w:t>
      </w:r>
      <w:r w:rsidRPr="00383F41">
        <w:rPr>
          <w:rFonts w:cs="Arial"/>
          <w:i/>
          <w:iCs/>
          <w:sz w:val="22"/>
          <w:shd w:val="clear" w:color="auto" w:fill="FFFFFF"/>
          <w:lang w:val="en-GB"/>
        </w:rPr>
        <w:t>ITE Transactions on Media Technology and Applications</w:t>
      </w:r>
      <w:r w:rsidRPr="00383F41">
        <w:rPr>
          <w:rFonts w:cs="Arial"/>
          <w:sz w:val="22"/>
          <w:shd w:val="clear" w:color="auto" w:fill="FFFFFF"/>
          <w:lang w:val="en-GB"/>
        </w:rPr>
        <w:t>, </w:t>
      </w:r>
      <w:r w:rsidRPr="00383F41">
        <w:rPr>
          <w:rFonts w:cs="Arial"/>
          <w:i/>
          <w:iCs/>
          <w:sz w:val="22"/>
          <w:shd w:val="clear" w:color="auto" w:fill="FFFFFF"/>
          <w:lang w:val="en-GB"/>
        </w:rPr>
        <w:t>6</w:t>
      </w:r>
      <w:r w:rsidRPr="00383F41">
        <w:rPr>
          <w:rFonts w:cs="Arial"/>
          <w:sz w:val="22"/>
          <w:shd w:val="clear" w:color="auto" w:fill="FFFFFF"/>
          <w:lang w:val="en-GB"/>
        </w:rPr>
        <w:t>(1), pp.30-45.</w:t>
      </w:r>
    </w:p>
    <w:p w14:paraId="3779FC4B" w14:textId="77777777" w:rsidR="00D17562" w:rsidRPr="00383F41" w:rsidRDefault="00D17562" w:rsidP="00EF6F95">
      <w:pPr>
        <w:rPr>
          <w:rFonts w:cs="Arial"/>
          <w:sz w:val="22"/>
          <w:shd w:val="clear" w:color="auto" w:fill="FFFFFF"/>
          <w:lang w:val="en-GB"/>
        </w:rPr>
      </w:pPr>
      <w:r w:rsidRPr="00383F41">
        <w:rPr>
          <w:rFonts w:cs="Arial"/>
          <w:sz w:val="22"/>
          <w:shd w:val="clear" w:color="auto" w:fill="FFFFFF"/>
          <w:lang w:val="en-GB"/>
        </w:rPr>
        <w:t xml:space="preserve">Nikolaidis, S., Kwon, M., Forlizzi, J. and Srinivasa, S., </w:t>
      </w:r>
      <w:r>
        <w:rPr>
          <w:rFonts w:cs="Arial"/>
          <w:sz w:val="22"/>
          <w:shd w:val="clear" w:color="auto" w:fill="FFFFFF"/>
          <w:lang w:val="en-GB"/>
        </w:rPr>
        <w:t>(</w:t>
      </w:r>
      <w:r w:rsidRPr="00383F41">
        <w:rPr>
          <w:rFonts w:cs="Arial"/>
          <w:sz w:val="22"/>
          <w:shd w:val="clear" w:color="auto" w:fill="FFFFFF"/>
          <w:lang w:val="en-GB"/>
        </w:rPr>
        <w:t>2018</w:t>
      </w:r>
      <w:r>
        <w:rPr>
          <w:rFonts w:cs="Arial"/>
          <w:sz w:val="22"/>
          <w:shd w:val="clear" w:color="auto" w:fill="FFFFFF"/>
          <w:lang w:val="en-GB"/>
        </w:rPr>
        <w:t>)</w:t>
      </w:r>
      <w:r w:rsidRPr="00383F41">
        <w:rPr>
          <w:rFonts w:cs="Arial"/>
          <w:sz w:val="22"/>
          <w:shd w:val="clear" w:color="auto" w:fill="FFFFFF"/>
          <w:lang w:val="en-GB"/>
        </w:rPr>
        <w:t>. Planning with verbal communication for human-robot collaboration. </w:t>
      </w:r>
      <w:r w:rsidRPr="00383F41">
        <w:rPr>
          <w:rFonts w:cs="Arial"/>
          <w:i/>
          <w:iCs/>
          <w:sz w:val="22"/>
          <w:shd w:val="clear" w:color="auto" w:fill="FFFFFF"/>
          <w:lang w:val="en-GB"/>
        </w:rPr>
        <w:t>ACM Transactions on Human-Robot Interaction (THRI)</w:t>
      </w:r>
      <w:r w:rsidRPr="00383F41">
        <w:rPr>
          <w:rFonts w:cs="Arial"/>
          <w:sz w:val="22"/>
          <w:shd w:val="clear" w:color="auto" w:fill="FFFFFF"/>
          <w:lang w:val="en-GB"/>
        </w:rPr>
        <w:t>, </w:t>
      </w:r>
      <w:r w:rsidRPr="00383F41">
        <w:rPr>
          <w:rFonts w:cs="Arial"/>
          <w:i/>
          <w:iCs/>
          <w:sz w:val="22"/>
          <w:shd w:val="clear" w:color="auto" w:fill="FFFFFF"/>
          <w:lang w:val="en-GB"/>
        </w:rPr>
        <w:t>7</w:t>
      </w:r>
      <w:r w:rsidRPr="00383F41">
        <w:rPr>
          <w:rFonts w:cs="Arial"/>
          <w:sz w:val="22"/>
          <w:shd w:val="clear" w:color="auto" w:fill="FFFFFF"/>
          <w:lang w:val="en-GB"/>
        </w:rPr>
        <w:t>(3), pp.1-21.</w:t>
      </w:r>
    </w:p>
    <w:p w14:paraId="3779FC4C" w14:textId="77777777" w:rsidR="00D17562" w:rsidRPr="00383F41" w:rsidRDefault="00D17562" w:rsidP="003D52DA">
      <w:pPr>
        <w:rPr>
          <w:rFonts w:cs="Arial"/>
          <w:color w:val="222222"/>
          <w:sz w:val="22"/>
          <w:shd w:val="clear" w:color="auto" w:fill="FFFFFF"/>
          <w:lang w:val="en-GB"/>
        </w:rPr>
      </w:pPr>
      <w:r w:rsidRPr="00383F41">
        <w:rPr>
          <w:rFonts w:cs="Arial"/>
          <w:sz w:val="22"/>
          <w:lang w:val="en-GB"/>
        </w:rPr>
        <w:t xml:space="preserve">Onobrakpor, U.D., (2019). Information Transfer in Libraries and Information Centers: Role of Communication. Information Impact: </w:t>
      </w:r>
      <w:r w:rsidRPr="00383F41">
        <w:rPr>
          <w:rFonts w:cs="Arial"/>
          <w:i/>
          <w:iCs/>
          <w:sz w:val="22"/>
          <w:lang w:val="en-GB"/>
        </w:rPr>
        <w:t>Journal of Information and Knowledge Management, 10(2),</w:t>
      </w:r>
      <w:r w:rsidRPr="00383F41">
        <w:rPr>
          <w:rFonts w:cs="Arial"/>
          <w:sz w:val="22"/>
          <w:lang w:val="en-GB"/>
        </w:rPr>
        <w:t xml:space="preserve"> pp.99-108</w:t>
      </w:r>
      <w:r w:rsidRPr="00383F41">
        <w:rPr>
          <w:rFonts w:cs="Arial"/>
          <w:color w:val="222222"/>
          <w:sz w:val="22"/>
          <w:shd w:val="clear" w:color="auto" w:fill="FFFFFF"/>
          <w:lang w:val="en-GB"/>
        </w:rPr>
        <w:t>.</w:t>
      </w:r>
    </w:p>
    <w:p w14:paraId="3779FC4D" w14:textId="77777777" w:rsidR="00D17562" w:rsidRPr="00383F41" w:rsidRDefault="00D17562" w:rsidP="008249BB">
      <w:pPr>
        <w:rPr>
          <w:rFonts w:cs="Arial"/>
          <w:sz w:val="22"/>
          <w:shd w:val="clear" w:color="auto" w:fill="FFFFFF"/>
          <w:lang w:val="en-GB"/>
        </w:rPr>
      </w:pPr>
      <w:r w:rsidRPr="00383F41">
        <w:rPr>
          <w:rFonts w:cs="Arial"/>
          <w:sz w:val="22"/>
          <w:shd w:val="clear" w:color="auto" w:fill="FFFFFF"/>
          <w:lang w:val="en-GB"/>
        </w:rPr>
        <w:t>Ritter, D., (2017). Frank J. Macke, The Experience of Human Communication: Body, Flesh, and Relationship. </w:t>
      </w:r>
      <w:r w:rsidRPr="00383F41">
        <w:rPr>
          <w:rFonts w:cs="Arial"/>
          <w:i/>
          <w:iCs/>
          <w:sz w:val="22"/>
          <w:shd w:val="clear" w:color="auto" w:fill="FFFFFF"/>
          <w:lang w:val="en-GB"/>
        </w:rPr>
        <w:t>International Journal of Communication</w:t>
      </w:r>
      <w:r w:rsidRPr="00383F41">
        <w:rPr>
          <w:rFonts w:cs="Arial"/>
          <w:sz w:val="22"/>
          <w:shd w:val="clear" w:color="auto" w:fill="FFFFFF"/>
          <w:lang w:val="en-GB"/>
        </w:rPr>
        <w:t>, </w:t>
      </w:r>
      <w:r w:rsidRPr="00383F41">
        <w:rPr>
          <w:rFonts w:cs="Arial"/>
          <w:i/>
          <w:iCs/>
          <w:sz w:val="22"/>
          <w:shd w:val="clear" w:color="auto" w:fill="FFFFFF"/>
          <w:lang w:val="en-GB"/>
        </w:rPr>
        <w:t>11</w:t>
      </w:r>
      <w:r w:rsidRPr="00383F41">
        <w:rPr>
          <w:rFonts w:cs="Arial"/>
          <w:sz w:val="22"/>
          <w:shd w:val="clear" w:color="auto" w:fill="FFFFFF"/>
          <w:lang w:val="en-GB"/>
        </w:rPr>
        <w:t>, p.4.</w:t>
      </w:r>
    </w:p>
    <w:p w14:paraId="3779FC4E" w14:textId="77777777" w:rsidR="00D17562" w:rsidRPr="00383F41" w:rsidRDefault="00D17562" w:rsidP="00836B0C">
      <w:pPr>
        <w:rPr>
          <w:rFonts w:cs="Arial"/>
          <w:sz w:val="22"/>
          <w:lang w:val="en-GB"/>
        </w:rPr>
      </w:pPr>
      <w:r w:rsidRPr="00383F41">
        <w:rPr>
          <w:rFonts w:cs="Arial"/>
          <w:sz w:val="22"/>
          <w:lang w:val="en-GB"/>
        </w:rPr>
        <w:t>Smith, J.,(2021). </w:t>
      </w:r>
      <w:r w:rsidRPr="00383F41">
        <w:rPr>
          <w:rFonts w:cs="Arial"/>
          <w:i/>
          <w:iCs/>
          <w:sz w:val="22"/>
          <w:lang w:val="en-GB"/>
        </w:rPr>
        <w:t>10 Nonverbal Cues That Convey Confidence At Work</w:t>
      </w:r>
      <w:r w:rsidRPr="00383F41">
        <w:rPr>
          <w:rFonts w:cs="Arial"/>
          <w:sz w:val="22"/>
          <w:lang w:val="en-GB"/>
        </w:rPr>
        <w:t>, </w:t>
      </w:r>
      <w:r w:rsidRPr="00383F41">
        <w:rPr>
          <w:rFonts w:cs="Arial"/>
          <w:i/>
          <w:iCs/>
          <w:sz w:val="22"/>
          <w:lang w:val="en-GB"/>
        </w:rPr>
        <w:t>Forbes</w:t>
      </w:r>
      <w:r w:rsidRPr="00383F41">
        <w:rPr>
          <w:rFonts w:cs="Arial"/>
          <w:sz w:val="22"/>
          <w:lang w:val="en-GB"/>
        </w:rPr>
        <w:t>. [Online] Available at: https://www.forbes.com/sites/jacquelynsmith/2013/03/11/10-nonverbal-cues-that-convey-confidence-at-work/?sh=29f53e075e13  [Accessed 21 August 2021].</w:t>
      </w:r>
    </w:p>
    <w:p w14:paraId="3779FC4F" w14:textId="77777777" w:rsidR="00D17562" w:rsidRPr="00383F41" w:rsidRDefault="00D17562" w:rsidP="00F76CC0">
      <w:pPr>
        <w:rPr>
          <w:rFonts w:cs="Arial"/>
          <w:sz w:val="22"/>
          <w:shd w:val="clear" w:color="auto" w:fill="FFFFFF"/>
          <w:lang w:val="en-GB"/>
        </w:rPr>
      </w:pPr>
      <w:r w:rsidRPr="00383F41">
        <w:rPr>
          <w:rFonts w:cs="Arial"/>
          <w:sz w:val="22"/>
          <w:shd w:val="clear" w:color="auto" w:fill="FFFFFF"/>
          <w:lang w:val="en-GB"/>
        </w:rPr>
        <w:t>Umeozor, S.N., (2020). Information Retrieval: A Communication Process in the 21st Century Library. </w:t>
      </w:r>
      <w:r w:rsidRPr="00383F41">
        <w:rPr>
          <w:rFonts w:cs="Arial"/>
          <w:i/>
          <w:iCs/>
          <w:sz w:val="22"/>
          <w:shd w:val="clear" w:color="auto" w:fill="FFFFFF"/>
          <w:lang w:val="en-GB"/>
        </w:rPr>
        <w:t>International Journal of Knowledge Content Development &amp; Technology</w:t>
      </w:r>
      <w:r w:rsidRPr="00383F41">
        <w:rPr>
          <w:rFonts w:cs="Arial"/>
          <w:sz w:val="22"/>
          <w:shd w:val="clear" w:color="auto" w:fill="FFFFFF"/>
          <w:lang w:val="en-GB"/>
        </w:rPr>
        <w:t>, </w:t>
      </w:r>
      <w:r w:rsidRPr="00383F41">
        <w:rPr>
          <w:rFonts w:cs="Arial"/>
          <w:i/>
          <w:iCs/>
          <w:sz w:val="22"/>
          <w:shd w:val="clear" w:color="auto" w:fill="FFFFFF"/>
          <w:lang w:val="en-GB"/>
        </w:rPr>
        <w:t>10</w:t>
      </w:r>
      <w:r w:rsidRPr="00383F41">
        <w:rPr>
          <w:rFonts w:cs="Arial"/>
          <w:sz w:val="22"/>
          <w:shd w:val="clear" w:color="auto" w:fill="FFFFFF"/>
          <w:lang w:val="en-GB"/>
        </w:rPr>
        <w:t>(2), pp.7-18.</w:t>
      </w:r>
    </w:p>
    <w:p w14:paraId="3779FC50" w14:textId="77777777" w:rsidR="00D17562" w:rsidRPr="00383F41" w:rsidRDefault="00D17562" w:rsidP="00836B0C">
      <w:pPr>
        <w:rPr>
          <w:rFonts w:cs="Arial"/>
          <w:sz w:val="22"/>
          <w:lang w:val="en-GB"/>
        </w:rPr>
      </w:pPr>
      <w:r w:rsidRPr="00383F41">
        <w:rPr>
          <w:rFonts w:cs="Arial"/>
          <w:sz w:val="22"/>
          <w:lang w:val="en-GB"/>
        </w:rPr>
        <w:t>valamis.com., (2021)</w:t>
      </w:r>
      <w:r w:rsidRPr="00383F41">
        <w:rPr>
          <w:rFonts w:cs="Arial"/>
          <w:i/>
          <w:iCs/>
          <w:sz w:val="22"/>
          <w:lang w:val="en-GB"/>
        </w:rPr>
        <w:t>. 4 Types of Communication: Verbal, Non-verbal, Written, Visual</w:t>
      </w:r>
      <w:r w:rsidRPr="00383F41">
        <w:rPr>
          <w:rFonts w:cs="Arial"/>
          <w:sz w:val="22"/>
          <w:lang w:val="en-GB"/>
        </w:rPr>
        <w:t xml:space="preserve"> 2021. [Online] Available at: https://www.valamis.com/hub/types-of-communication  [Accessed22 August 2021]. </w:t>
      </w:r>
    </w:p>
    <w:p w14:paraId="3779FC51" w14:textId="77777777" w:rsidR="00D17562" w:rsidRPr="00383F41" w:rsidRDefault="00D17562" w:rsidP="00836B0C">
      <w:pPr>
        <w:rPr>
          <w:rFonts w:cs="Arial"/>
          <w:sz w:val="22"/>
          <w:shd w:val="clear" w:color="auto" w:fill="FFFFFF"/>
          <w:lang w:val="en-GB"/>
        </w:rPr>
      </w:pPr>
      <w:r w:rsidRPr="00383F41">
        <w:rPr>
          <w:rFonts w:cs="Arial"/>
          <w:sz w:val="22"/>
          <w:shd w:val="clear" w:color="auto" w:fill="FFFFFF"/>
          <w:lang w:val="en-GB"/>
        </w:rPr>
        <w:t>Widayati, C.C., Arijanto, A., Widjaja, P.H. and Fintura, A.T., (2021). THE EFFECT OF EMOTIONAL INTELLIGENCE, COMMUNICATION AND TEAMWORK ON EMPLOYEE PERFORMANCE. </w:t>
      </w:r>
      <w:r w:rsidRPr="00383F41">
        <w:rPr>
          <w:rFonts w:cs="Arial"/>
          <w:i/>
          <w:iCs/>
          <w:sz w:val="22"/>
          <w:shd w:val="clear" w:color="auto" w:fill="FFFFFF"/>
          <w:lang w:val="en-GB"/>
        </w:rPr>
        <w:t>Dinasti International Journal of Digital Business Management</w:t>
      </w:r>
      <w:r w:rsidRPr="00383F41">
        <w:rPr>
          <w:rFonts w:cs="Arial"/>
          <w:sz w:val="22"/>
          <w:shd w:val="clear" w:color="auto" w:fill="FFFFFF"/>
          <w:lang w:val="en-GB"/>
        </w:rPr>
        <w:t>, </w:t>
      </w:r>
      <w:r w:rsidRPr="00383F41">
        <w:rPr>
          <w:rFonts w:cs="Arial"/>
          <w:i/>
          <w:iCs/>
          <w:sz w:val="22"/>
          <w:shd w:val="clear" w:color="auto" w:fill="FFFFFF"/>
          <w:lang w:val="en-GB"/>
        </w:rPr>
        <w:t>2</w:t>
      </w:r>
      <w:r w:rsidRPr="00383F41">
        <w:rPr>
          <w:rFonts w:cs="Arial"/>
          <w:sz w:val="22"/>
          <w:shd w:val="clear" w:color="auto" w:fill="FFFFFF"/>
          <w:lang w:val="en-GB"/>
        </w:rPr>
        <w:t>(3), pp.554-568.</w:t>
      </w:r>
    </w:p>
    <w:p w14:paraId="3779FC52" w14:textId="77777777" w:rsidR="00D17562" w:rsidRDefault="00D17562" w:rsidP="003D52DA">
      <w:pPr>
        <w:rPr>
          <w:rFonts w:cs="Arial"/>
          <w:sz w:val="22"/>
          <w:shd w:val="clear" w:color="auto" w:fill="FFFFFF"/>
          <w:lang w:val="en-GB"/>
        </w:rPr>
      </w:pPr>
      <w:r w:rsidRPr="00383F41">
        <w:rPr>
          <w:rFonts w:cs="Arial"/>
          <w:sz w:val="22"/>
          <w:shd w:val="clear" w:color="auto" w:fill="FFFFFF"/>
          <w:lang w:val="en-GB"/>
        </w:rPr>
        <w:t>Wu, G., Liu, C., Zhao, X. and Zuo, J., (2017). Investigating the relationship between communication-conflict interaction and project success among construction project teams. </w:t>
      </w:r>
      <w:r w:rsidRPr="00383F41">
        <w:rPr>
          <w:rFonts w:cs="Arial"/>
          <w:i/>
          <w:iCs/>
          <w:sz w:val="22"/>
          <w:shd w:val="clear" w:color="auto" w:fill="FFFFFF"/>
          <w:lang w:val="en-GB"/>
        </w:rPr>
        <w:t>International Journal of Project Management</w:t>
      </w:r>
      <w:r w:rsidRPr="00383F41">
        <w:rPr>
          <w:rFonts w:cs="Arial"/>
          <w:sz w:val="22"/>
          <w:shd w:val="clear" w:color="auto" w:fill="FFFFFF"/>
          <w:lang w:val="en-GB"/>
        </w:rPr>
        <w:t>, </w:t>
      </w:r>
      <w:r w:rsidRPr="00383F41">
        <w:rPr>
          <w:rFonts w:cs="Arial"/>
          <w:i/>
          <w:iCs/>
          <w:sz w:val="22"/>
          <w:shd w:val="clear" w:color="auto" w:fill="FFFFFF"/>
          <w:lang w:val="en-GB"/>
        </w:rPr>
        <w:t>35</w:t>
      </w:r>
      <w:r w:rsidRPr="00383F41">
        <w:rPr>
          <w:rFonts w:cs="Arial"/>
          <w:sz w:val="22"/>
          <w:shd w:val="clear" w:color="auto" w:fill="FFFFFF"/>
          <w:lang w:val="en-GB"/>
        </w:rPr>
        <w:t>(8), pp.1466-1482.</w:t>
      </w:r>
    </w:p>
    <w:sectPr w:rsidR="00D17562" w:rsidSect="00CE2E7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939B3" w14:textId="77777777" w:rsidR="0006090A" w:rsidRDefault="0006090A" w:rsidP="005C75DE">
      <w:pPr>
        <w:spacing w:after="0" w:line="240" w:lineRule="auto"/>
      </w:pPr>
      <w:r>
        <w:separator/>
      </w:r>
    </w:p>
  </w:endnote>
  <w:endnote w:type="continuationSeparator" w:id="0">
    <w:p w14:paraId="7AA3D292" w14:textId="77777777" w:rsidR="0006090A" w:rsidRDefault="0006090A" w:rsidP="005C7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5903921"/>
      <w:docPartObj>
        <w:docPartGallery w:val="Page Numbers (Bottom of Page)"/>
        <w:docPartUnique/>
      </w:docPartObj>
    </w:sdtPr>
    <w:sdtEndPr>
      <w:rPr>
        <w:noProof/>
      </w:rPr>
    </w:sdtEndPr>
    <w:sdtContent>
      <w:p w14:paraId="3779FC5D" w14:textId="77777777" w:rsidR="00DB1FE7" w:rsidRDefault="005C75DE">
        <w:pPr>
          <w:pStyle w:val="Footer"/>
          <w:jc w:val="right"/>
        </w:pPr>
        <w:r>
          <w:fldChar w:fldCharType="begin"/>
        </w:r>
        <w:r w:rsidR="00FC44AC">
          <w:instrText xml:space="preserve"> PAGE   \* MERGEFORMAT </w:instrText>
        </w:r>
        <w:r>
          <w:fldChar w:fldCharType="separate"/>
        </w:r>
        <w:r w:rsidR="00D42C68">
          <w:rPr>
            <w:noProof/>
          </w:rPr>
          <w:t>4</w:t>
        </w:r>
        <w:r>
          <w:rPr>
            <w:noProof/>
          </w:rPr>
          <w:fldChar w:fldCharType="end"/>
        </w:r>
      </w:p>
    </w:sdtContent>
  </w:sdt>
  <w:p w14:paraId="3779FC5E" w14:textId="77777777" w:rsidR="00DB1FE7" w:rsidRDefault="00DB1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A3AE4" w14:textId="77777777" w:rsidR="0006090A" w:rsidRDefault="0006090A" w:rsidP="005C75DE">
      <w:pPr>
        <w:spacing w:after="0" w:line="240" w:lineRule="auto"/>
      </w:pPr>
      <w:r>
        <w:separator/>
      </w:r>
    </w:p>
  </w:footnote>
  <w:footnote w:type="continuationSeparator" w:id="0">
    <w:p w14:paraId="105DF9BD" w14:textId="77777777" w:rsidR="0006090A" w:rsidRDefault="0006090A" w:rsidP="005C75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B50D91"/>
    <w:multiLevelType w:val="hybridMultilevel"/>
    <w:tmpl w:val="7E7E223C"/>
    <w:lvl w:ilvl="0" w:tplc="6EA65AC0">
      <w:start w:val="1"/>
      <w:numFmt w:val="bullet"/>
      <w:lvlText w:val=""/>
      <w:lvlJc w:val="left"/>
      <w:pPr>
        <w:ind w:left="720" w:hanging="360"/>
      </w:pPr>
      <w:rPr>
        <w:rFonts w:ascii="Symbol" w:hAnsi="Symbol" w:hint="default"/>
      </w:rPr>
    </w:lvl>
    <w:lvl w:ilvl="1" w:tplc="CB40C95E" w:tentative="1">
      <w:start w:val="1"/>
      <w:numFmt w:val="bullet"/>
      <w:lvlText w:val="o"/>
      <w:lvlJc w:val="left"/>
      <w:pPr>
        <w:ind w:left="1440" w:hanging="360"/>
      </w:pPr>
      <w:rPr>
        <w:rFonts w:ascii="Courier New" w:hAnsi="Courier New" w:cs="Courier New" w:hint="default"/>
      </w:rPr>
    </w:lvl>
    <w:lvl w:ilvl="2" w:tplc="C9AC8840" w:tentative="1">
      <w:start w:val="1"/>
      <w:numFmt w:val="bullet"/>
      <w:lvlText w:val=""/>
      <w:lvlJc w:val="left"/>
      <w:pPr>
        <w:ind w:left="2160" w:hanging="360"/>
      </w:pPr>
      <w:rPr>
        <w:rFonts w:ascii="Wingdings" w:hAnsi="Wingdings" w:hint="default"/>
      </w:rPr>
    </w:lvl>
    <w:lvl w:ilvl="3" w:tplc="8918FD20" w:tentative="1">
      <w:start w:val="1"/>
      <w:numFmt w:val="bullet"/>
      <w:lvlText w:val=""/>
      <w:lvlJc w:val="left"/>
      <w:pPr>
        <w:ind w:left="2880" w:hanging="360"/>
      </w:pPr>
      <w:rPr>
        <w:rFonts w:ascii="Symbol" w:hAnsi="Symbol" w:hint="default"/>
      </w:rPr>
    </w:lvl>
    <w:lvl w:ilvl="4" w:tplc="3B4AE128" w:tentative="1">
      <w:start w:val="1"/>
      <w:numFmt w:val="bullet"/>
      <w:lvlText w:val="o"/>
      <w:lvlJc w:val="left"/>
      <w:pPr>
        <w:ind w:left="3600" w:hanging="360"/>
      </w:pPr>
      <w:rPr>
        <w:rFonts w:ascii="Courier New" w:hAnsi="Courier New" w:cs="Courier New" w:hint="default"/>
      </w:rPr>
    </w:lvl>
    <w:lvl w:ilvl="5" w:tplc="7CBA7D96" w:tentative="1">
      <w:start w:val="1"/>
      <w:numFmt w:val="bullet"/>
      <w:lvlText w:val=""/>
      <w:lvlJc w:val="left"/>
      <w:pPr>
        <w:ind w:left="4320" w:hanging="360"/>
      </w:pPr>
      <w:rPr>
        <w:rFonts w:ascii="Wingdings" w:hAnsi="Wingdings" w:hint="default"/>
      </w:rPr>
    </w:lvl>
    <w:lvl w:ilvl="6" w:tplc="43CC5EC6" w:tentative="1">
      <w:start w:val="1"/>
      <w:numFmt w:val="bullet"/>
      <w:lvlText w:val=""/>
      <w:lvlJc w:val="left"/>
      <w:pPr>
        <w:ind w:left="5040" w:hanging="360"/>
      </w:pPr>
      <w:rPr>
        <w:rFonts w:ascii="Symbol" w:hAnsi="Symbol" w:hint="default"/>
      </w:rPr>
    </w:lvl>
    <w:lvl w:ilvl="7" w:tplc="2CF4DC62" w:tentative="1">
      <w:start w:val="1"/>
      <w:numFmt w:val="bullet"/>
      <w:lvlText w:val="o"/>
      <w:lvlJc w:val="left"/>
      <w:pPr>
        <w:ind w:left="5760" w:hanging="360"/>
      </w:pPr>
      <w:rPr>
        <w:rFonts w:ascii="Courier New" w:hAnsi="Courier New" w:cs="Courier New" w:hint="default"/>
      </w:rPr>
    </w:lvl>
    <w:lvl w:ilvl="8" w:tplc="602CE31C" w:tentative="1">
      <w:start w:val="1"/>
      <w:numFmt w:val="bullet"/>
      <w:lvlText w:val=""/>
      <w:lvlJc w:val="left"/>
      <w:pPr>
        <w:ind w:left="6480" w:hanging="360"/>
      </w:pPr>
      <w:rPr>
        <w:rFonts w:ascii="Wingdings" w:hAnsi="Wingdings" w:hint="default"/>
      </w:rPr>
    </w:lvl>
  </w:abstractNum>
  <w:abstractNum w:abstractNumId="1" w15:restartNumberingAfterBreak="0">
    <w:nsid w:val="4F1B10E9"/>
    <w:multiLevelType w:val="hybridMultilevel"/>
    <w:tmpl w:val="C4B6FD38"/>
    <w:lvl w:ilvl="0" w:tplc="A330014C">
      <w:start w:val="1"/>
      <w:numFmt w:val="decimal"/>
      <w:lvlText w:val="%1."/>
      <w:lvlJc w:val="left"/>
      <w:pPr>
        <w:ind w:left="720" w:hanging="360"/>
      </w:pPr>
      <w:rPr>
        <w:rFonts w:hint="default"/>
      </w:rPr>
    </w:lvl>
    <w:lvl w:ilvl="1" w:tplc="0232AB74" w:tentative="1">
      <w:start w:val="1"/>
      <w:numFmt w:val="lowerLetter"/>
      <w:lvlText w:val="%2."/>
      <w:lvlJc w:val="left"/>
      <w:pPr>
        <w:ind w:left="1440" w:hanging="360"/>
      </w:pPr>
    </w:lvl>
    <w:lvl w:ilvl="2" w:tplc="228244D2" w:tentative="1">
      <w:start w:val="1"/>
      <w:numFmt w:val="lowerRoman"/>
      <w:lvlText w:val="%3."/>
      <w:lvlJc w:val="right"/>
      <w:pPr>
        <w:ind w:left="2160" w:hanging="180"/>
      </w:pPr>
    </w:lvl>
    <w:lvl w:ilvl="3" w:tplc="9C0CEEFE" w:tentative="1">
      <w:start w:val="1"/>
      <w:numFmt w:val="decimal"/>
      <w:lvlText w:val="%4."/>
      <w:lvlJc w:val="left"/>
      <w:pPr>
        <w:ind w:left="2880" w:hanging="360"/>
      </w:pPr>
    </w:lvl>
    <w:lvl w:ilvl="4" w:tplc="347C00D2" w:tentative="1">
      <w:start w:val="1"/>
      <w:numFmt w:val="lowerLetter"/>
      <w:lvlText w:val="%5."/>
      <w:lvlJc w:val="left"/>
      <w:pPr>
        <w:ind w:left="3600" w:hanging="360"/>
      </w:pPr>
    </w:lvl>
    <w:lvl w:ilvl="5" w:tplc="C73CCB86" w:tentative="1">
      <w:start w:val="1"/>
      <w:numFmt w:val="lowerRoman"/>
      <w:lvlText w:val="%6."/>
      <w:lvlJc w:val="right"/>
      <w:pPr>
        <w:ind w:left="4320" w:hanging="180"/>
      </w:pPr>
    </w:lvl>
    <w:lvl w:ilvl="6" w:tplc="7144C2BE" w:tentative="1">
      <w:start w:val="1"/>
      <w:numFmt w:val="decimal"/>
      <w:lvlText w:val="%7."/>
      <w:lvlJc w:val="left"/>
      <w:pPr>
        <w:ind w:left="5040" w:hanging="360"/>
      </w:pPr>
    </w:lvl>
    <w:lvl w:ilvl="7" w:tplc="838051C2" w:tentative="1">
      <w:start w:val="1"/>
      <w:numFmt w:val="lowerLetter"/>
      <w:lvlText w:val="%8."/>
      <w:lvlJc w:val="left"/>
      <w:pPr>
        <w:ind w:left="5760" w:hanging="360"/>
      </w:pPr>
    </w:lvl>
    <w:lvl w:ilvl="8" w:tplc="0136C842" w:tentative="1">
      <w:start w:val="1"/>
      <w:numFmt w:val="lowerRoman"/>
      <w:lvlText w:val="%9."/>
      <w:lvlJc w:val="right"/>
      <w:pPr>
        <w:ind w:left="6480" w:hanging="180"/>
      </w:pPr>
    </w:lvl>
  </w:abstractNum>
  <w:abstractNum w:abstractNumId="2" w15:restartNumberingAfterBreak="0">
    <w:nsid w:val="6E5D3FD2"/>
    <w:multiLevelType w:val="hybridMultilevel"/>
    <w:tmpl w:val="2320EDA4"/>
    <w:lvl w:ilvl="0" w:tplc="3E024FF6">
      <w:start w:val="1"/>
      <w:numFmt w:val="bullet"/>
      <w:lvlText w:val=""/>
      <w:lvlJc w:val="left"/>
      <w:pPr>
        <w:ind w:left="720" w:hanging="360"/>
      </w:pPr>
      <w:rPr>
        <w:rFonts w:ascii="Symbol" w:hAnsi="Symbol" w:hint="default"/>
      </w:rPr>
    </w:lvl>
    <w:lvl w:ilvl="1" w:tplc="24A4EF16" w:tentative="1">
      <w:start w:val="1"/>
      <w:numFmt w:val="bullet"/>
      <w:lvlText w:val="o"/>
      <w:lvlJc w:val="left"/>
      <w:pPr>
        <w:ind w:left="1440" w:hanging="360"/>
      </w:pPr>
      <w:rPr>
        <w:rFonts w:ascii="Courier New" w:hAnsi="Courier New" w:cs="Courier New" w:hint="default"/>
      </w:rPr>
    </w:lvl>
    <w:lvl w:ilvl="2" w:tplc="BF6E7FBE" w:tentative="1">
      <w:start w:val="1"/>
      <w:numFmt w:val="bullet"/>
      <w:lvlText w:val=""/>
      <w:lvlJc w:val="left"/>
      <w:pPr>
        <w:ind w:left="2160" w:hanging="360"/>
      </w:pPr>
      <w:rPr>
        <w:rFonts w:ascii="Wingdings" w:hAnsi="Wingdings" w:hint="default"/>
      </w:rPr>
    </w:lvl>
    <w:lvl w:ilvl="3" w:tplc="324E2254" w:tentative="1">
      <w:start w:val="1"/>
      <w:numFmt w:val="bullet"/>
      <w:lvlText w:val=""/>
      <w:lvlJc w:val="left"/>
      <w:pPr>
        <w:ind w:left="2880" w:hanging="360"/>
      </w:pPr>
      <w:rPr>
        <w:rFonts w:ascii="Symbol" w:hAnsi="Symbol" w:hint="default"/>
      </w:rPr>
    </w:lvl>
    <w:lvl w:ilvl="4" w:tplc="4202A0AE" w:tentative="1">
      <w:start w:val="1"/>
      <w:numFmt w:val="bullet"/>
      <w:lvlText w:val="o"/>
      <w:lvlJc w:val="left"/>
      <w:pPr>
        <w:ind w:left="3600" w:hanging="360"/>
      </w:pPr>
      <w:rPr>
        <w:rFonts w:ascii="Courier New" w:hAnsi="Courier New" w:cs="Courier New" w:hint="default"/>
      </w:rPr>
    </w:lvl>
    <w:lvl w:ilvl="5" w:tplc="BD1088E8" w:tentative="1">
      <w:start w:val="1"/>
      <w:numFmt w:val="bullet"/>
      <w:lvlText w:val=""/>
      <w:lvlJc w:val="left"/>
      <w:pPr>
        <w:ind w:left="4320" w:hanging="360"/>
      </w:pPr>
      <w:rPr>
        <w:rFonts w:ascii="Wingdings" w:hAnsi="Wingdings" w:hint="default"/>
      </w:rPr>
    </w:lvl>
    <w:lvl w:ilvl="6" w:tplc="9EDE4D4C" w:tentative="1">
      <w:start w:val="1"/>
      <w:numFmt w:val="bullet"/>
      <w:lvlText w:val=""/>
      <w:lvlJc w:val="left"/>
      <w:pPr>
        <w:ind w:left="5040" w:hanging="360"/>
      </w:pPr>
      <w:rPr>
        <w:rFonts w:ascii="Symbol" w:hAnsi="Symbol" w:hint="default"/>
      </w:rPr>
    </w:lvl>
    <w:lvl w:ilvl="7" w:tplc="C3D40DE0" w:tentative="1">
      <w:start w:val="1"/>
      <w:numFmt w:val="bullet"/>
      <w:lvlText w:val="o"/>
      <w:lvlJc w:val="left"/>
      <w:pPr>
        <w:ind w:left="5760" w:hanging="360"/>
      </w:pPr>
      <w:rPr>
        <w:rFonts w:ascii="Courier New" w:hAnsi="Courier New" w:cs="Courier New" w:hint="default"/>
      </w:rPr>
    </w:lvl>
    <w:lvl w:ilvl="8" w:tplc="BEB0EE84" w:tentative="1">
      <w:start w:val="1"/>
      <w:numFmt w:val="bullet"/>
      <w:lvlText w:val=""/>
      <w:lvlJc w:val="left"/>
      <w:pPr>
        <w:ind w:left="6480" w:hanging="360"/>
      </w:pPr>
      <w:rPr>
        <w:rFonts w:ascii="Wingdings" w:hAnsi="Wingdings" w:hint="default"/>
      </w:rPr>
    </w:lvl>
  </w:abstractNum>
  <w:abstractNum w:abstractNumId="3" w15:restartNumberingAfterBreak="0">
    <w:nsid w:val="7E7947A8"/>
    <w:multiLevelType w:val="hybridMultilevel"/>
    <w:tmpl w:val="8522D5E6"/>
    <w:lvl w:ilvl="0" w:tplc="F45E708C">
      <w:start w:val="1"/>
      <w:numFmt w:val="bullet"/>
      <w:lvlText w:val=""/>
      <w:lvlJc w:val="left"/>
      <w:pPr>
        <w:ind w:left="720" w:hanging="360"/>
      </w:pPr>
      <w:rPr>
        <w:rFonts w:ascii="Symbol" w:hAnsi="Symbol" w:hint="default"/>
      </w:rPr>
    </w:lvl>
    <w:lvl w:ilvl="1" w:tplc="066844BA" w:tentative="1">
      <w:start w:val="1"/>
      <w:numFmt w:val="bullet"/>
      <w:lvlText w:val="o"/>
      <w:lvlJc w:val="left"/>
      <w:pPr>
        <w:ind w:left="1440" w:hanging="360"/>
      </w:pPr>
      <w:rPr>
        <w:rFonts w:ascii="Courier New" w:hAnsi="Courier New" w:cs="Courier New" w:hint="default"/>
      </w:rPr>
    </w:lvl>
    <w:lvl w:ilvl="2" w:tplc="284EC0D0" w:tentative="1">
      <w:start w:val="1"/>
      <w:numFmt w:val="bullet"/>
      <w:lvlText w:val=""/>
      <w:lvlJc w:val="left"/>
      <w:pPr>
        <w:ind w:left="2160" w:hanging="360"/>
      </w:pPr>
      <w:rPr>
        <w:rFonts w:ascii="Wingdings" w:hAnsi="Wingdings" w:hint="default"/>
      </w:rPr>
    </w:lvl>
    <w:lvl w:ilvl="3" w:tplc="9DD0B1A8" w:tentative="1">
      <w:start w:val="1"/>
      <w:numFmt w:val="bullet"/>
      <w:lvlText w:val=""/>
      <w:lvlJc w:val="left"/>
      <w:pPr>
        <w:ind w:left="2880" w:hanging="360"/>
      </w:pPr>
      <w:rPr>
        <w:rFonts w:ascii="Symbol" w:hAnsi="Symbol" w:hint="default"/>
      </w:rPr>
    </w:lvl>
    <w:lvl w:ilvl="4" w:tplc="F146C8EC" w:tentative="1">
      <w:start w:val="1"/>
      <w:numFmt w:val="bullet"/>
      <w:lvlText w:val="o"/>
      <w:lvlJc w:val="left"/>
      <w:pPr>
        <w:ind w:left="3600" w:hanging="360"/>
      </w:pPr>
      <w:rPr>
        <w:rFonts w:ascii="Courier New" w:hAnsi="Courier New" w:cs="Courier New" w:hint="default"/>
      </w:rPr>
    </w:lvl>
    <w:lvl w:ilvl="5" w:tplc="B4547B84" w:tentative="1">
      <w:start w:val="1"/>
      <w:numFmt w:val="bullet"/>
      <w:lvlText w:val=""/>
      <w:lvlJc w:val="left"/>
      <w:pPr>
        <w:ind w:left="4320" w:hanging="360"/>
      </w:pPr>
      <w:rPr>
        <w:rFonts w:ascii="Wingdings" w:hAnsi="Wingdings" w:hint="default"/>
      </w:rPr>
    </w:lvl>
    <w:lvl w:ilvl="6" w:tplc="F2427C0E" w:tentative="1">
      <w:start w:val="1"/>
      <w:numFmt w:val="bullet"/>
      <w:lvlText w:val=""/>
      <w:lvlJc w:val="left"/>
      <w:pPr>
        <w:ind w:left="5040" w:hanging="360"/>
      </w:pPr>
      <w:rPr>
        <w:rFonts w:ascii="Symbol" w:hAnsi="Symbol" w:hint="default"/>
      </w:rPr>
    </w:lvl>
    <w:lvl w:ilvl="7" w:tplc="985A5E02" w:tentative="1">
      <w:start w:val="1"/>
      <w:numFmt w:val="bullet"/>
      <w:lvlText w:val="o"/>
      <w:lvlJc w:val="left"/>
      <w:pPr>
        <w:ind w:left="5760" w:hanging="360"/>
      </w:pPr>
      <w:rPr>
        <w:rFonts w:ascii="Courier New" w:hAnsi="Courier New" w:cs="Courier New" w:hint="default"/>
      </w:rPr>
    </w:lvl>
    <w:lvl w:ilvl="8" w:tplc="DED06920"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activeWritingStyle w:appName="MSWord" w:lang="en-US" w:vendorID="64" w:dllVersion="6" w:nlCheck="1" w:checkStyle="0"/>
  <w:activeWritingStyle w:appName="MSWord" w:lang="en-GB" w:vendorID="64" w:dllVersion="6" w:nlCheck="1" w:checkStyle="1"/>
  <w:activeWritingStyle w:appName="MSWord" w:lang="en-IN" w:vendorID="64" w:dllVersion="6" w:nlCheck="1" w:checkStyle="1"/>
  <w:activeWritingStyle w:appName="MSWord" w:lang="en-GB" w:vendorID="64" w:dllVersion="0" w:nlCheck="1" w:checkStyle="0"/>
  <w:activeWritingStyle w:appName="MSWord" w:lang="en-IN" w:vendorID="64" w:dllVersion="0" w:nlCheck="1" w:checkStyle="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16A"/>
    <w:rsid w:val="00004FB8"/>
    <w:rsid w:val="0002007F"/>
    <w:rsid w:val="0002416A"/>
    <w:rsid w:val="00025397"/>
    <w:rsid w:val="000410F5"/>
    <w:rsid w:val="00046B66"/>
    <w:rsid w:val="00046F77"/>
    <w:rsid w:val="0005233F"/>
    <w:rsid w:val="00052F74"/>
    <w:rsid w:val="0005761D"/>
    <w:rsid w:val="0006090A"/>
    <w:rsid w:val="000956DE"/>
    <w:rsid w:val="000A06A2"/>
    <w:rsid w:val="000A072A"/>
    <w:rsid w:val="000C20FE"/>
    <w:rsid w:val="000C6606"/>
    <w:rsid w:val="000D3C70"/>
    <w:rsid w:val="000D4994"/>
    <w:rsid w:val="000D5820"/>
    <w:rsid w:val="00106197"/>
    <w:rsid w:val="001104EC"/>
    <w:rsid w:val="001111A9"/>
    <w:rsid w:val="00112AAA"/>
    <w:rsid w:val="001153D5"/>
    <w:rsid w:val="00116AB8"/>
    <w:rsid w:val="00125ABD"/>
    <w:rsid w:val="001356EE"/>
    <w:rsid w:val="0014423D"/>
    <w:rsid w:val="00144C15"/>
    <w:rsid w:val="00146532"/>
    <w:rsid w:val="0014736C"/>
    <w:rsid w:val="00150A56"/>
    <w:rsid w:val="00151B22"/>
    <w:rsid w:val="0016269A"/>
    <w:rsid w:val="00165474"/>
    <w:rsid w:val="001869BF"/>
    <w:rsid w:val="001968E9"/>
    <w:rsid w:val="001B0940"/>
    <w:rsid w:val="001B09A7"/>
    <w:rsid w:val="001C779E"/>
    <w:rsid w:val="001C7870"/>
    <w:rsid w:val="001D29D7"/>
    <w:rsid w:val="001D4C7B"/>
    <w:rsid w:val="0020151E"/>
    <w:rsid w:val="0020190C"/>
    <w:rsid w:val="002020C1"/>
    <w:rsid w:val="00202A07"/>
    <w:rsid w:val="00204C63"/>
    <w:rsid w:val="002131F5"/>
    <w:rsid w:val="00217ACA"/>
    <w:rsid w:val="002454BE"/>
    <w:rsid w:val="00247294"/>
    <w:rsid w:val="002531DC"/>
    <w:rsid w:val="00253258"/>
    <w:rsid w:val="00254F19"/>
    <w:rsid w:val="00262546"/>
    <w:rsid w:val="00263A83"/>
    <w:rsid w:val="00265596"/>
    <w:rsid w:val="00267DC1"/>
    <w:rsid w:val="00271E2A"/>
    <w:rsid w:val="002827F5"/>
    <w:rsid w:val="002837DD"/>
    <w:rsid w:val="002913CA"/>
    <w:rsid w:val="002B52C2"/>
    <w:rsid w:val="002D7F95"/>
    <w:rsid w:val="002E54ED"/>
    <w:rsid w:val="002F0A03"/>
    <w:rsid w:val="00312D06"/>
    <w:rsid w:val="0032634A"/>
    <w:rsid w:val="003315D5"/>
    <w:rsid w:val="003321ED"/>
    <w:rsid w:val="0034149D"/>
    <w:rsid w:val="0034350B"/>
    <w:rsid w:val="003556B7"/>
    <w:rsid w:val="0035596D"/>
    <w:rsid w:val="003568DC"/>
    <w:rsid w:val="00371E95"/>
    <w:rsid w:val="00383F41"/>
    <w:rsid w:val="00385EB4"/>
    <w:rsid w:val="00392239"/>
    <w:rsid w:val="00392B5A"/>
    <w:rsid w:val="00393809"/>
    <w:rsid w:val="003B3009"/>
    <w:rsid w:val="003B4FAE"/>
    <w:rsid w:val="003B66C1"/>
    <w:rsid w:val="003C223E"/>
    <w:rsid w:val="003D2E72"/>
    <w:rsid w:val="003D52DA"/>
    <w:rsid w:val="003F20D2"/>
    <w:rsid w:val="003F4A2C"/>
    <w:rsid w:val="00400865"/>
    <w:rsid w:val="0040242D"/>
    <w:rsid w:val="00430EE2"/>
    <w:rsid w:val="004347FE"/>
    <w:rsid w:val="00441865"/>
    <w:rsid w:val="00447DAD"/>
    <w:rsid w:val="00464816"/>
    <w:rsid w:val="004A2A02"/>
    <w:rsid w:val="004A4F6C"/>
    <w:rsid w:val="004A5437"/>
    <w:rsid w:val="004B4CDE"/>
    <w:rsid w:val="004C11D3"/>
    <w:rsid w:val="004C7C98"/>
    <w:rsid w:val="004D461B"/>
    <w:rsid w:val="004D5E39"/>
    <w:rsid w:val="00513B77"/>
    <w:rsid w:val="00520FAE"/>
    <w:rsid w:val="00533BF4"/>
    <w:rsid w:val="00540A48"/>
    <w:rsid w:val="00541255"/>
    <w:rsid w:val="0054156B"/>
    <w:rsid w:val="005421F3"/>
    <w:rsid w:val="00543C60"/>
    <w:rsid w:val="00544FC0"/>
    <w:rsid w:val="00556993"/>
    <w:rsid w:val="00560F69"/>
    <w:rsid w:val="00575567"/>
    <w:rsid w:val="005B4209"/>
    <w:rsid w:val="005C3970"/>
    <w:rsid w:val="005C75DE"/>
    <w:rsid w:val="005E525E"/>
    <w:rsid w:val="006167BC"/>
    <w:rsid w:val="0061735E"/>
    <w:rsid w:val="00625B16"/>
    <w:rsid w:val="00626FBE"/>
    <w:rsid w:val="0062734B"/>
    <w:rsid w:val="00640E1C"/>
    <w:rsid w:val="00646EA3"/>
    <w:rsid w:val="0067292F"/>
    <w:rsid w:val="00677519"/>
    <w:rsid w:val="00677904"/>
    <w:rsid w:val="00681C54"/>
    <w:rsid w:val="006907B5"/>
    <w:rsid w:val="006931A3"/>
    <w:rsid w:val="006942BA"/>
    <w:rsid w:val="006A21D8"/>
    <w:rsid w:val="006A785B"/>
    <w:rsid w:val="006B52F9"/>
    <w:rsid w:val="006C1E8C"/>
    <w:rsid w:val="006C6A78"/>
    <w:rsid w:val="006D0A7A"/>
    <w:rsid w:val="006E1C6B"/>
    <w:rsid w:val="006F1508"/>
    <w:rsid w:val="006F15DD"/>
    <w:rsid w:val="006F617D"/>
    <w:rsid w:val="006F620D"/>
    <w:rsid w:val="00704CAC"/>
    <w:rsid w:val="007064FD"/>
    <w:rsid w:val="007179D2"/>
    <w:rsid w:val="00730AB3"/>
    <w:rsid w:val="00737B4E"/>
    <w:rsid w:val="00755A4A"/>
    <w:rsid w:val="00757562"/>
    <w:rsid w:val="00761C4F"/>
    <w:rsid w:val="007845ED"/>
    <w:rsid w:val="00797821"/>
    <w:rsid w:val="007A722E"/>
    <w:rsid w:val="007B482B"/>
    <w:rsid w:val="007D1C48"/>
    <w:rsid w:val="007D20F6"/>
    <w:rsid w:val="007D3A7E"/>
    <w:rsid w:val="007D4D89"/>
    <w:rsid w:val="007E0DF1"/>
    <w:rsid w:val="007E337E"/>
    <w:rsid w:val="007E4EB8"/>
    <w:rsid w:val="007E7EC3"/>
    <w:rsid w:val="007F27F7"/>
    <w:rsid w:val="007F2C68"/>
    <w:rsid w:val="007F3062"/>
    <w:rsid w:val="007F3735"/>
    <w:rsid w:val="007F3C74"/>
    <w:rsid w:val="008009F6"/>
    <w:rsid w:val="0082042F"/>
    <w:rsid w:val="008249BB"/>
    <w:rsid w:val="008249EE"/>
    <w:rsid w:val="00826357"/>
    <w:rsid w:val="008356C9"/>
    <w:rsid w:val="00836B0C"/>
    <w:rsid w:val="00841CF7"/>
    <w:rsid w:val="00841D02"/>
    <w:rsid w:val="00842021"/>
    <w:rsid w:val="0085182E"/>
    <w:rsid w:val="0086219F"/>
    <w:rsid w:val="00862E70"/>
    <w:rsid w:val="00863066"/>
    <w:rsid w:val="0086424F"/>
    <w:rsid w:val="00867E65"/>
    <w:rsid w:val="00872B36"/>
    <w:rsid w:val="00883FAB"/>
    <w:rsid w:val="0089374A"/>
    <w:rsid w:val="00897232"/>
    <w:rsid w:val="008A2A2E"/>
    <w:rsid w:val="008A313E"/>
    <w:rsid w:val="008B587B"/>
    <w:rsid w:val="008D0AB2"/>
    <w:rsid w:val="008E2A54"/>
    <w:rsid w:val="008E5A54"/>
    <w:rsid w:val="00903418"/>
    <w:rsid w:val="00904962"/>
    <w:rsid w:val="00911EFD"/>
    <w:rsid w:val="009265AB"/>
    <w:rsid w:val="00927337"/>
    <w:rsid w:val="009326D1"/>
    <w:rsid w:val="00954BA3"/>
    <w:rsid w:val="00961C54"/>
    <w:rsid w:val="00966C17"/>
    <w:rsid w:val="00974E7C"/>
    <w:rsid w:val="00990D6A"/>
    <w:rsid w:val="00991671"/>
    <w:rsid w:val="00993F06"/>
    <w:rsid w:val="009A019F"/>
    <w:rsid w:val="009B10DE"/>
    <w:rsid w:val="009B3624"/>
    <w:rsid w:val="009B36CF"/>
    <w:rsid w:val="009B551A"/>
    <w:rsid w:val="009C055F"/>
    <w:rsid w:val="009C5BAF"/>
    <w:rsid w:val="009D3790"/>
    <w:rsid w:val="009E0BA0"/>
    <w:rsid w:val="009E0D03"/>
    <w:rsid w:val="009E13FC"/>
    <w:rsid w:val="009F0AC7"/>
    <w:rsid w:val="009F126F"/>
    <w:rsid w:val="009F50E1"/>
    <w:rsid w:val="00A0470C"/>
    <w:rsid w:val="00A07D17"/>
    <w:rsid w:val="00A101B9"/>
    <w:rsid w:val="00A15BBB"/>
    <w:rsid w:val="00A235BB"/>
    <w:rsid w:val="00A24308"/>
    <w:rsid w:val="00A4465A"/>
    <w:rsid w:val="00A44EA4"/>
    <w:rsid w:val="00A61E52"/>
    <w:rsid w:val="00A67381"/>
    <w:rsid w:val="00A778EF"/>
    <w:rsid w:val="00A874C4"/>
    <w:rsid w:val="00AA1AD0"/>
    <w:rsid w:val="00AA3FB3"/>
    <w:rsid w:val="00AB68D2"/>
    <w:rsid w:val="00AC3E25"/>
    <w:rsid w:val="00AC7849"/>
    <w:rsid w:val="00AD0011"/>
    <w:rsid w:val="00AE31DC"/>
    <w:rsid w:val="00AF0C13"/>
    <w:rsid w:val="00AF41B5"/>
    <w:rsid w:val="00B2206E"/>
    <w:rsid w:val="00B3746B"/>
    <w:rsid w:val="00B402AA"/>
    <w:rsid w:val="00B44181"/>
    <w:rsid w:val="00B44828"/>
    <w:rsid w:val="00B4602D"/>
    <w:rsid w:val="00B5059F"/>
    <w:rsid w:val="00B51E46"/>
    <w:rsid w:val="00B65A55"/>
    <w:rsid w:val="00B7492A"/>
    <w:rsid w:val="00B76849"/>
    <w:rsid w:val="00B77D8D"/>
    <w:rsid w:val="00B77F18"/>
    <w:rsid w:val="00B77F7F"/>
    <w:rsid w:val="00B80E76"/>
    <w:rsid w:val="00BB769E"/>
    <w:rsid w:val="00BC1627"/>
    <w:rsid w:val="00BC5C85"/>
    <w:rsid w:val="00BD2A54"/>
    <w:rsid w:val="00BD3827"/>
    <w:rsid w:val="00BD7E32"/>
    <w:rsid w:val="00BE53BA"/>
    <w:rsid w:val="00BF5296"/>
    <w:rsid w:val="00BF7143"/>
    <w:rsid w:val="00C06425"/>
    <w:rsid w:val="00C2425C"/>
    <w:rsid w:val="00C51AAB"/>
    <w:rsid w:val="00C536BA"/>
    <w:rsid w:val="00C70428"/>
    <w:rsid w:val="00C90765"/>
    <w:rsid w:val="00C97B49"/>
    <w:rsid w:val="00CA0E43"/>
    <w:rsid w:val="00CB1A50"/>
    <w:rsid w:val="00CC0C8C"/>
    <w:rsid w:val="00CE1FD4"/>
    <w:rsid w:val="00CE2E70"/>
    <w:rsid w:val="00CF2692"/>
    <w:rsid w:val="00CF70E5"/>
    <w:rsid w:val="00CF7BF2"/>
    <w:rsid w:val="00D024E2"/>
    <w:rsid w:val="00D17562"/>
    <w:rsid w:val="00D22743"/>
    <w:rsid w:val="00D32FF6"/>
    <w:rsid w:val="00D36F73"/>
    <w:rsid w:val="00D3774E"/>
    <w:rsid w:val="00D40950"/>
    <w:rsid w:val="00D417EB"/>
    <w:rsid w:val="00D42C68"/>
    <w:rsid w:val="00D54672"/>
    <w:rsid w:val="00D63929"/>
    <w:rsid w:val="00D6648A"/>
    <w:rsid w:val="00D8371F"/>
    <w:rsid w:val="00D8531C"/>
    <w:rsid w:val="00D8774B"/>
    <w:rsid w:val="00DA46E6"/>
    <w:rsid w:val="00DB1FE7"/>
    <w:rsid w:val="00DF6E6D"/>
    <w:rsid w:val="00E0478C"/>
    <w:rsid w:val="00E13417"/>
    <w:rsid w:val="00E1342E"/>
    <w:rsid w:val="00E34536"/>
    <w:rsid w:val="00E53DE3"/>
    <w:rsid w:val="00E7403B"/>
    <w:rsid w:val="00E90CD5"/>
    <w:rsid w:val="00EB0132"/>
    <w:rsid w:val="00EB43E0"/>
    <w:rsid w:val="00EB77B7"/>
    <w:rsid w:val="00ED1A42"/>
    <w:rsid w:val="00EE27FC"/>
    <w:rsid w:val="00EE2D2D"/>
    <w:rsid w:val="00EE5564"/>
    <w:rsid w:val="00EF0EC8"/>
    <w:rsid w:val="00EF185C"/>
    <w:rsid w:val="00EF6757"/>
    <w:rsid w:val="00EF6F95"/>
    <w:rsid w:val="00F03628"/>
    <w:rsid w:val="00F0454F"/>
    <w:rsid w:val="00F06FBE"/>
    <w:rsid w:val="00F13CAA"/>
    <w:rsid w:val="00F1747E"/>
    <w:rsid w:val="00F21587"/>
    <w:rsid w:val="00F2519C"/>
    <w:rsid w:val="00F373AF"/>
    <w:rsid w:val="00F60CD7"/>
    <w:rsid w:val="00F669B3"/>
    <w:rsid w:val="00F75C14"/>
    <w:rsid w:val="00F76CC0"/>
    <w:rsid w:val="00F817BE"/>
    <w:rsid w:val="00F83B4E"/>
    <w:rsid w:val="00FA180A"/>
    <w:rsid w:val="00FA2FCF"/>
    <w:rsid w:val="00FC251D"/>
    <w:rsid w:val="00FC44AC"/>
    <w:rsid w:val="00FC60E7"/>
    <w:rsid w:val="00FD32CE"/>
    <w:rsid w:val="00FF2910"/>
    <w:rsid w:val="00FF57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9FBD7"/>
  <w15:docId w15:val="{310CCABC-F559-454F-BB34-879ED6AC0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C4F"/>
    <w:pPr>
      <w:spacing w:line="360" w:lineRule="auto"/>
      <w:jc w:val="both"/>
    </w:pPr>
    <w:rPr>
      <w:rFonts w:ascii="Arial" w:hAnsi="Arial"/>
      <w:sz w:val="24"/>
    </w:rPr>
  </w:style>
  <w:style w:type="paragraph" w:styleId="Heading1">
    <w:name w:val="heading 1"/>
    <w:basedOn w:val="Normal"/>
    <w:next w:val="Normal"/>
    <w:link w:val="Heading1Char"/>
    <w:uiPriority w:val="9"/>
    <w:qFormat/>
    <w:rsid w:val="00761C4F"/>
    <w:pPr>
      <w:keepNext/>
      <w:keepLines/>
      <w:spacing w:before="240" w:after="0"/>
      <w:outlineLvl w:val="0"/>
    </w:pPr>
    <w:rPr>
      <w:rFonts w:eastAsiaTheme="majorEastAsia" w:cstheme="majorBidi"/>
      <w:b/>
      <w:sz w:val="22"/>
      <w:szCs w:val="32"/>
    </w:rPr>
  </w:style>
  <w:style w:type="paragraph" w:styleId="Heading2">
    <w:name w:val="heading 2"/>
    <w:basedOn w:val="Normal"/>
    <w:next w:val="Normal"/>
    <w:link w:val="Heading2Char"/>
    <w:uiPriority w:val="9"/>
    <w:unhideWhenUsed/>
    <w:qFormat/>
    <w:rsid w:val="00A24308"/>
    <w:pPr>
      <w:keepNext/>
      <w:keepLines/>
      <w:spacing w:before="40" w:after="0"/>
      <w:outlineLvl w:val="1"/>
    </w:pPr>
    <w:rPr>
      <w:rFonts w:eastAsiaTheme="majorEastAsia" w:cstheme="majorBidi"/>
      <w:b/>
      <w:szCs w:val="26"/>
    </w:rPr>
  </w:style>
  <w:style w:type="paragraph" w:styleId="Heading4">
    <w:name w:val="heading 4"/>
    <w:basedOn w:val="Normal"/>
    <w:next w:val="Normal"/>
    <w:link w:val="Heading4Char"/>
    <w:uiPriority w:val="9"/>
    <w:unhideWhenUsed/>
    <w:qFormat/>
    <w:rsid w:val="00990D6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C4F"/>
    <w:rPr>
      <w:rFonts w:ascii="Arial" w:eastAsiaTheme="majorEastAsia" w:hAnsi="Arial" w:cstheme="majorBidi"/>
      <w:b/>
      <w:szCs w:val="32"/>
    </w:rPr>
  </w:style>
  <w:style w:type="paragraph" w:styleId="Title">
    <w:name w:val="Title"/>
    <w:basedOn w:val="Normal"/>
    <w:next w:val="Normal"/>
    <w:link w:val="TitleChar"/>
    <w:uiPriority w:val="10"/>
    <w:qFormat/>
    <w:rsid w:val="0002416A"/>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02416A"/>
    <w:rPr>
      <w:rFonts w:ascii="Times New Roman" w:eastAsiaTheme="majorEastAsia" w:hAnsi="Times New Roman" w:cstheme="majorBidi"/>
      <w:b/>
      <w:spacing w:val="-10"/>
      <w:kern w:val="28"/>
      <w:sz w:val="36"/>
      <w:szCs w:val="56"/>
    </w:rPr>
  </w:style>
  <w:style w:type="paragraph" w:styleId="TOCHeading">
    <w:name w:val="TOC Heading"/>
    <w:basedOn w:val="Heading1"/>
    <w:next w:val="Normal"/>
    <w:uiPriority w:val="39"/>
    <w:unhideWhenUsed/>
    <w:qFormat/>
    <w:rsid w:val="0002416A"/>
    <w:pPr>
      <w:spacing w:line="259" w:lineRule="auto"/>
      <w:jc w:val="left"/>
      <w:outlineLvl w:val="9"/>
    </w:pPr>
    <w:rPr>
      <w:rFonts w:asciiTheme="majorHAnsi" w:hAnsiTheme="majorHAnsi"/>
      <w:b w:val="0"/>
      <w:color w:val="2F5496" w:themeColor="accent1" w:themeShade="BF"/>
      <w:sz w:val="32"/>
      <w:lang w:val="en-US"/>
    </w:rPr>
  </w:style>
  <w:style w:type="character" w:styleId="Hyperlink">
    <w:name w:val="Hyperlink"/>
    <w:basedOn w:val="DefaultParagraphFont"/>
    <w:uiPriority w:val="99"/>
    <w:unhideWhenUsed/>
    <w:rsid w:val="00990D6A"/>
    <w:rPr>
      <w:color w:val="0563C1" w:themeColor="hyperlink"/>
      <w:u w:val="single"/>
    </w:rPr>
  </w:style>
  <w:style w:type="character" w:customStyle="1" w:styleId="UnresolvedMention1">
    <w:name w:val="Unresolved Mention1"/>
    <w:basedOn w:val="DefaultParagraphFont"/>
    <w:uiPriority w:val="99"/>
    <w:semiHidden/>
    <w:unhideWhenUsed/>
    <w:rsid w:val="00990D6A"/>
    <w:rPr>
      <w:color w:val="605E5C"/>
      <w:shd w:val="clear" w:color="auto" w:fill="E1DFDD"/>
    </w:rPr>
  </w:style>
  <w:style w:type="character" w:customStyle="1" w:styleId="Heading4Char">
    <w:name w:val="Heading 4 Char"/>
    <w:basedOn w:val="DefaultParagraphFont"/>
    <w:link w:val="Heading4"/>
    <w:uiPriority w:val="9"/>
    <w:rsid w:val="00990D6A"/>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2913CA"/>
    <w:pPr>
      <w:ind w:left="720"/>
      <w:contextualSpacing/>
    </w:pPr>
  </w:style>
  <w:style w:type="character" w:customStyle="1" w:styleId="Heading2Char">
    <w:name w:val="Heading 2 Char"/>
    <w:basedOn w:val="DefaultParagraphFont"/>
    <w:link w:val="Heading2"/>
    <w:uiPriority w:val="9"/>
    <w:rsid w:val="00A24308"/>
    <w:rPr>
      <w:rFonts w:ascii="Times New Roman" w:eastAsiaTheme="majorEastAsia" w:hAnsi="Times New Roman" w:cstheme="majorBidi"/>
      <w:b/>
      <w:sz w:val="24"/>
      <w:szCs w:val="26"/>
    </w:rPr>
  </w:style>
  <w:style w:type="paragraph" w:styleId="TOC1">
    <w:name w:val="toc 1"/>
    <w:basedOn w:val="Normal"/>
    <w:next w:val="Normal"/>
    <w:autoRedefine/>
    <w:uiPriority w:val="39"/>
    <w:unhideWhenUsed/>
    <w:rsid w:val="00FA180A"/>
    <w:pPr>
      <w:spacing w:after="100"/>
    </w:pPr>
  </w:style>
  <w:style w:type="paragraph" w:styleId="Header">
    <w:name w:val="header"/>
    <w:basedOn w:val="Normal"/>
    <w:link w:val="HeaderChar"/>
    <w:uiPriority w:val="99"/>
    <w:unhideWhenUsed/>
    <w:rsid w:val="00DB1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FE7"/>
    <w:rPr>
      <w:rFonts w:ascii="Times New Roman" w:hAnsi="Times New Roman"/>
      <w:sz w:val="24"/>
    </w:rPr>
  </w:style>
  <w:style w:type="paragraph" w:styleId="Footer">
    <w:name w:val="footer"/>
    <w:basedOn w:val="Normal"/>
    <w:link w:val="FooterChar"/>
    <w:uiPriority w:val="99"/>
    <w:unhideWhenUsed/>
    <w:rsid w:val="00DB1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FE7"/>
    <w:rPr>
      <w:rFonts w:ascii="Times New Roman" w:hAnsi="Times New Roman"/>
      <w:sz w:val="24"/>
    </w:rPr>
  </w:style>
  <w:style w:type="paragraph" w:styleId="TOC2">
    <w:name w:val="toc 2"/>
    <w:basedOn w:val="Normal"/>
    <w:next w:val="Normal"/>
    <w:autoRedefine/>
    <w:uiPriority w:val="39"/>
    <w:unhideWhenUsed/>
    <w:rsid w:val="00A24308"/>
    <w:pPr>
      <w:spacing w:after="100"/>
      <w:ind w:left="240"/>
    </w:pPr>
  </w:style>
  <w:style w:type="paragraph" w:styleId="BodyText">
    <w:name w:val="Body Text"/>
    <w:basedOn w:val="Normal"/>
    <w:link w:val="BodyTextChar"/>
    <w:uiPriority w:val="1"/>
    <w:qFormat/>
    <w:rsid w:val="00961C54"/>
    <w:pPr>
      <w:widowControl w:val="0"/>
      <w:autoSpaceDE w:val="0"/>
      <w:autoSpaceDN w:val="0"/>
      <w:spacing w:after="0" w:line="240" w:lineRule="auto"/>
      <w:jc w:val="left"/>
    </w:pPr>
    <w:rPr>
      <w:rFonts w:eastAsia="Arial" w:cs="Arial"/>
      <w:sz w:val="22"/>
      <w:lang w:val="en-US"/>
    </w:rPr>
  </w:style>
  <w:style w:type="character" w:customStyle="1" w:styleId="BodyTextChar">
    <w:name w:val="Body Text Char"/>
    <w:basedOn w:val="DefaultParagraphFont"/>
    <w:link w:val="BodyText"/>
    <w:uiPriority w:val="1"/>
    <w:rsid w:val="00961C54"/>
    <w:rPr>
      <w:rFonts w:ascii="Arial" w:eastAsia="Arial" w:hAnsi="Arial" w:cs="Arial"/>
      <w:lang w:val="en-US"/>
    </w:rPr>
  </w:style>
  <w:style w:type="paragraph" w:customStyle="1" w:styleId="TableParagraph">
    <w:name w:val="Table Paragraph"/>
    <w:basedOn w:val="Normal"/>
    <w:uiPriority w:val="1"/>
    <w:qFormat/>
    <w:rsid w:val="00961C54"/>
    <w:pPr>
      <w:widowControl w:val="0"/>
      <w:autoSpaceDE w:val="0"/>
      <w:autoSpaceDN w:val="0"/>
      <w:spacing w:after="0" w:line="240" w:lineRule="auto"/>
      <w:jc w:val="left"/>
    </w:pPr>
    <w:rPr>
      <w:rFonts w:eastAsia="Arial" w:cs="Arial"/>
      <w:sz w:val="22"/>
      <w:lang w:val="en-US"/>
    </w:rPr>
  </w:style>
  <w:style w:type="paragraph" w:styleId="BalloonText">
    <w:name w:val="Balloon Text"/>
    <w:basedOn w:val="Normal"/>
    <w:link w:val="BalloonTextChar"/>
    <w:uiPriority w:val="99"/>
    <w:semiHidden/>
    <w:unhideWhenUsed/>
    <w:rsid w:val="008621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219F"/>
    <w:rPr>
      <w:rFonts w:ascii="Tahoma" w:hAnsi="Tahoma" w:cs="Tahoma"/>
      <w:sz w:val="16"/>
      <w:szCs w:val="16"/>
    </w:rPr>
  </w:style>
  <w:style w:type="character" w:styleId="CommentReference">
    <w:name w:val="annotation reference"/>
    <w:basedOn w:val="DefaultParagraphFont"/>
    <w:uiPriority w:val="99"/>
    <w:semiHidden/>
    <w:unhideWhenUsed/>
    <w:rsid w:val="001B09A7"/>
    <w:rPr>
      <w:sz w:val="16"/>
      <w:szCs w:val="16"/>
    </w:rPr>
  </w:style>
  <w:style w:type="paragraph" w:styleId="CommentText">
    <w:name w:val="annotation text"/>
    <w:basedOn w:val="Normal"/>
    <w:link w:val="CommentTextChar"/>
    <w:uiPriority w:val="99"/>
    <w:semiHidden/>
    <w:unhideWhenUsed/>
    <w:rsid w:val="001B09A7"/>
    <w:pPr>
      <w:spacing w:line="240" w:lineRule="auto"/>
    </w:pPr>
    <w:rPr>
      <w:sz w:val="20"/>
      <w:szCs w:val="20"/>
    </w:rPr>
  </w:style>
  <w:style w:type="character" w:customStyle="1" w:styleId="CommentTextChar">
    <w:name w:val="Comment Text Char"/>
    <w:basedOn w:val="DefaultParagraphFont"/>
    <w:link w:val="CommentText"/>
    <w:uiPriority w:val="99"/>
    <w:semiHidden/>
    <w:rsid w:val="001B09A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B09A7"/>
    <w:rPr>
      <w:b/>
      <w:bCs/>
    </w:rPr>
  </w:style>
  <w:style w:type="character" w:customStyle="1" w:styleId="CommentSubjectChar">
    <w:name w:val="Comment Subject Char"/>
    <w:basedOn w:val="CommentTextChar"/>
    <w:link w:val="CommentSubject"/>
    <w:uiPriority w:val="99"/>
    <w:semiHidden/>
    <w:rsid w:val="001B09A7"/>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A034D-AA5E-4DDB-BB45-8F70C1A26A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2571</Words>
  <Characters>14659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Elena-Gabriela Snopu (2019133)</cp:lastModifiedBy>
  <cp:revision>2</cp:revision>
  <dcterms:created xsi:type="dcterms:W3CDTF">2021-08-24T22:05:00Z</dcterms:created>
  <dcterms:modified xsi:type="dcterms:W3CDTF">2021-08-24T22:05:00Z</dcterms:modified>
</cp:coreProperties>
</file>