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62BBD" w14:textId="77777777" w:rsidR="00642139" w:rsidRDefault="00642139" w:rsidP="00642139">
      <w:pPr>
        <w:spacing w:line="360" w:lineRule="auto"/>
        <w:jc w:val="center"/>
      </w:pPr>
      <w:r>
        <w:rPr>
          <w:noProof/>
        </w:rPr>
        <w:drawing>
          <wp:anchor distT="0" distB="0" distL="114300" distR="114300" simplePos="0" relativeHeight="251659264" behindDoc="0" locked="0" layoutInCell="1" hidden="0" allowOverlap="1" wp14:anchorId="3088E350" wp14:editId="0E8533C1">
            <wp:simplePos x="0" y="0"/>
            <wp:positionH relativeFrom="column">
              <wp:posOffset>1188720</wp:posOffset>
            </wp:positionH>
            <wp:positionV relativeFrom="paragraph">
              <wp:posOffset>-114299</wp:posOffset>
            </wp:positionV>
            <wp:extent cx="3208020" cy="2005614"/>
            <wp:effectExtent l="0" t="0" r="0" b="0"/>
            <wp:wrapNone/>
            <wp:docPr id="1" name="image1.png" descr="C:\Users\Andreea Grigore\Desktop\Copy-of-UWTSD-400x250.jpg"/>
            <wp:cNvGraphicFramePr/>
            <a:graphic xmlns:a="http://schemas.openxmlformats.org/drawingml/2006/main">
              <a:graphicData uri="http://schemas.openxmlformats.org/drawingml/2006/picture">
                <pic:pic xmlns:pic="http://schemas.openxmlformats.org/drawingml/2006/picture">
                  <pic:nvPicPr>
                    <pic:cNvPr id="0" name="image1.png" descr="C:\Users\Andreea Grigore\Desktop\Copy-of-UWTSD-400x250.jpg"/>
                    <pic:cNvPicPr preferRelativeResize="0"/>
                  </pic:nvPicPr>
                  <pic:blipFill>
                    <a:blip r:embed="rId5"/>
                    <a:srcRect/>
                    <a:stretch>
                      <a:fillRect/>
                    </a:stretch>
                  </pic:blipFill>
                  <pic:spPr>
                    <a:xfrm>
                      <a:off x="0" y="0"/>
                      <a:ext cx="3208020" cy="2005614"/>
                    </a:xfrm>
                    <a:prstGeom prst="rect">
                      <a:avLst/>
                    </a:prstGeom>
                    <a:ln/>
                  </pic:spPr>
                </pic:pic>
              </a:graphicData>
            </a:graphic>
          </wp:anchor>
        </w:drawing>
      </w:r>
    </w:p>
    <w:p w14:paraId="3E589AF2" w14:textId="77777777" w:rsidR="00642139" w:rsidRDefault="00642139" w:rsidP="00642139">
      <w:pPr>
        <w:spacing w:line="360" w:lineRule="auto"/>
        <w:jc w:val="center"/>
      </w:pPr>
    </w:p>
    <w:p w14:paraId="683D12F9" w14:textId="77777777" w:rsidR="00642139" w:rsidRDefault="00642139" w:rsidP="00642139">
      <w:pPr>
        <w:spacing w:line="360" w:lineRule="auto"/>
        <w:jc w:val="center"/>
        <w:rPr>
          <w:rFonts w:ascii="Arial" w:eastAsia="Arial" w:hAnsi="Arial" w:cs="Arial"/>
          <w:b/>
          <w:sz w:val="44"/>
          <w:szCs w:val="44"/>
        </w:rPr>
      </w:pPr>
    </w:p>
    <w:p w14:paraId="0A0DCB3A" w14:textId="77777777" w:rsidR="00642139" w:rsidRDefault="00642139" w:rsidP="00642139">
      <w:pPr>
        <w:spacing w:line="360" w:lineRule="auto"/>
        <w:rPr>
          <w:rFonts w:ascii="Arial" w:eastAsia="Arial" w:hAnsi="Arial" w:cs="Arial"/>
          <w:b/>
          <w:sz w:val="44"/>
          <w:szCs w:val="44"/>
        </w:rPr>
      </w:pPr>
    </w:p>
    <w:p w14:paraId="4E3A31B5" w14:textId="77777777" w:rsidR="00642139" w:rsidRDefault="00642139" w:rsidP="00642139">
      <w:pPr>
        <w:spacing w:line="360" w:lineRule="auto"/>
        <w:rPr>
          <w:rFonts w:ascii="Arial" w:eastAsia="Arial" w:hAnsi="Arial" w:cs="Arial"/>
          <w:b/>
          <w:sz w:val="44"/>
          <w:szCs w:val="44"/>
        </w:rPr>
      </w:pPr>
    </w:p>
    <w:p w14:paraId="2991CB17" w14:textId="7E612B60" w:rsidR="00642139" w:rsidRPr="00642139" w:rsidRDefault="00642139" w:rsidP="00642139">
      <w:pPr>
        <w:spacing w:before="100" w:beforeAutospacing="1" w:after="100" w:afterAutospacing="1"/>
        <w:rPr>
          <w:rFonts w:ascii="Times New Roman" w:eastAsia="Times New Roman" w:hAnsi="Times New Roman" w:cs="Times New Roman"/>
          <w:bCs/>
          <w:sz w:val="40"/>
          <w:szCs w:val="40"/>
        </w:rPr>
      </w:pPr>
      <w:r>
        <w:rPr>
          <w:rFonts w:ascii="Arial" w:eastAsia="Arial" w:hAnsi="Arial" w:cs="Arial"/>
          <w:b/>
          <w:sz w:val="40"/>
          <w:szCs w:val="40"/>
        </w:rPr>
        <w:t>BMSW510</w:t>
      </w:r>
      <w:r>
        <w:rPr>
          <w:rFonts w:ascii="Arial" w:eastAsia="Arial" w:hAnsi="Arial" w:cs="Arial"/>
          <w:b/>
          <w:sz w:val="40"/>
          <w:szCs w:val="40"/>
        </w:rPr>
        <w:t>4</w:t>
      </w:r>
      <w:r>
        <w:rPr>
          <w:rFonts w:ascii="Arial" w:eastAsia="Arial" w:hAnsi="Arial" w:cs="Arial"/>
          <w:b/>
          <w:sz w:val="40"/>
          <w:szCs w:val="40"/>
        </w:rPr>
        <w:t xml:space="preserve"> </w:t>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r>
      <w:r>
        <w:rPr>
          <w:rFonts w:ascii="Arial" w:eastAsia="Arial" w:hAnsi="Arial" w:cs="Arial"/>
          <w:b/>
          <w:sz w:val="40"/>
          <w:szCs w:val="40"/>
        </w:rPr>
        <w:tab/>
        <w:t xml:space="preserve">                                                                   MODULE TITLE:</w:t>
      </w:r>
      <w:r>
        <w:rPr>
          <w:rFonts w:ascii="Arial" w:eastAsia="Arial" w:hAnsi="Arial" w:cs="Arial"/>
          <w:sz w:val="40"/>
          <w:szCs w:val="40"/>
        </w:rPr>
        <w:t xml:space="preserve"> </w:t>
      </w:r>
      <w:r w:rsidRPr="00642139">
        <w:rPr>
          <w:rFonts w:ascii="Arial" w:hAnsi="Arial" w:cs="Arial"/>
          <w:bCs/>
          <w:sz w:val="40"/>
          <w:szCs w:val="40"/>
        </w:rPr>
        <w:t>Managing Projects in the Workplace</w:t>
      </w:r>
    </w:p>
    <w:p w14:paraId="374C839F" w14:textId="77777777" w:rsidR="00642139" w:rsidRDefault="00642139" w:rsidP="00642139">
      <w:pPr>
        <w:spacing w:before="120" w:after="120"/>
        <w:jc w:val="both"/>
        <w:rPr>
          <w:rFonts w:ascii="Arial" w:eastAsia="Times New Roman" w:hAnsi="Arial" w:cs="Arial"/>
          <w:bCs/>
        </w:rPr>
      </w:pPr>
      <w:r>
        <w:rPr>
          <w:rFonts w:ascii="Arial" w:eastAsia="Arial" w:hAnsi="Arial" w:cs="Arial"/>
          <w:b/>
          <w:sz w:val="40"/>
          <w:szCs w:val="40"/>
        </w:rPr>
        <w:t>COURSEWORK TITLE:</w:t>
      </w:r>
      <w:r>
        <w:rPr>
          <w:rFonts w:ascii="Arial" w:eastAsia="Arial" w:hAnsi="Arial" w:cs="Arial"/>
          <w:sz w:val="40"/>
          <w:szCs w:val="40"/>
        </w:rPr>
        <w:t xml:space="preserve"> </w:t>
      </w:r>
      <w:r w:rsidRPr="00642139">
        <w:rPr>
          <w:rFonts w:ascii="Arial" w:hAnsi="Arial" w:cs="Arial"/>
          <w:bCs/>
          <w:sz w:val="40"/>
          <w:szCs w:val="40"/>
        </w:rPr>
        <w:t>Project Management Plan</w:t>
      </w:r>
      <w:r>
        <w:rPr>
          <w:rFonts w:ascii="Arial" w:hAnsi="Arial" w:cs="Arial"/>
          <w:bCs/>
        </w:rPr>
        <w:t xml:space="preserve"> </w:t>
      </w:r>
    </w:p>
    <w:p w14:paraId="14D083A9" w14:textId="0D624906" w:rsidR="00642139" w:rsidRPr="002E7942" w:rsidRDefault="00642139" w:rsidP="00642139">
      <w:pPr>
        <w:spacing w:after="0" w:line="240" w:lineRule="auto"/>
        <w:rPr>
          <w:rFonts w:ascii="Arial" w:eastAsia="Arial" w:hAnsi="Arial" w:cs="Arial"/>
          <w:sz w:val="40"/>
          <w:szCs w:val="40"/>
        </w:rPr>
      </w:pPr>
    </w:p>
    <w:p w14:paraId="1E57A8BD" w14:textId="3FA70F85" w:rsidR="00642139" w:rsidRPr="00642139" w:rsidRDefault="00642139" w:rsidP="00642139">
      <w:pPr>
        <w:pBdr>
          <w:bottom w:val="single" w:sz="4" w:space="1" w:color="000000"/>
        </w:pBdr>
        <w:spacing w:after="0" w:line="240" w:lineRule="auto"/>
        <w:rPr>
          <w:rFonts w:ascii="Arial" w:eastAsia="Arial" w:hAnsi="Arial" w:cs="Arial"/>
          <w:sz w:val="40"/>
          <w:szCs w:val="40"/>
        </w:rPr>
      </w:pPr>
      <w:r>
        <w:rPr>
          <w:rFonts w:ascii="Arial" w:eastAsia="Arial" w:hAnsi="Arial" w:cs="Arial"/>
          <w:b/>
          <w:sz w:val="40"/>
          <w:szCs w:val="40"/>
        </w:rPr>
        <w:t xml:space="preserve">                                                                    MODULE LEADERS: </w:t>
      </w:r>
      <w:r w:rsidRPr="00642139">
        <w:rPr>
          <w:rFonts w:ascii="Arial" w:hAnsi="Arial" w:cs="Arial"/>
          <w:bCs/>
          <w:sz w:val="40"/>
          <w:szCs w:val="40"/>
        </w:rPr>
        <w:t>Isaiah Oino</w:t>
      </w:r>
    </w:p>
    <w:p w14:paraId="23F112EF" w14:textId="77777777" w:rsidR="00642139" w:rsidRDefault="00642139" w:rsidP="00642139">
      <w:pPr>
        <w:pBdr>
          <w:bottom w:val="single" w:sz="4" w:space="1" w:color="000000"/>
        </w:pBdr>
        <w:spacing w:after="0" w:line="240" w:lineRule="auto"/>
        <w:rPr>
          <w:rFonts w:ascii="Arial" w:eastAsia="Arial" w:hAnsi="Arial" w:cs="Arial"/>
          <w:sz w:val="40"/>
          <w:szCs w:val="40"/>
        </w:rPr>
      </w:pPr>
      <w:r>
        <w:rPr>
          <w:rFonts w:ascii="Arial" w:eastAsia="Arial" w:hAnsi="Arial" w:cs="Arial"/>
          <w:sz w:val="40"/>
          <w:szCs w:val="40"/>
        </w:rPr>
        <w:t xml:space="preserve">                           </w:t>
      </w:r>
    </w:p>
    <w:p w14:paraId="72701E1B" w14:textId="77777777" w:rsidR="00642139" w:rsidRDefault="00642139" w:rsidP="00642139">
      <w:pPr>
        <w:spacing w:line="360" w:lineRule="auto"/>
        <w:jc w:val="right"/>
        <w:rPr>
          <w:rFonts w:ascii="Arial" w:eastAsia="Arial" w:hAnsi="Arial" w:cs="Arial"/>
          <w:b/>
          <w:sz w:val="40"/>
          <w:szCs w:val="40"/>
        </w:rPr>
      </w:pPr>
      <w:r>
        <w:rPr>
          <w:rFonts w:ascii="Arial" w:eastAsia="Arial" w:hAnsi="Arial" w:cs="Arial"/>
          <w:sz w:val="40"/>
          <w:szCs w:val="40"/>
        </w:rPr>
        <w:t xml:space="preserve">Constantin </w:t>
      </w:r>
      <w:r>
        <w:rPr>
          <w:rFonts w:ascii="Arial" w:eastAsia="Arial" w:hAnsi="Arial" w:cs="Arial"/>
          <w:b/>
          <w:sz w:val="40"/>
          <w:szCs w:val="40"/>
        </w:rPr>
        <w:t>GRIGORE</w:t>
      </w:r>
    </w:p>
    <w:p w14:paraId="523FF65B" w14:textId="77777777" w:rsidR="00642139" w:rsidRDefault="00642139" w:rsidP="00642139">
      <w:pPr>
        <w:spacing w:line="360" w:lineRule="auto"/>
        <w:jc w:val="right"/>
        <w:rPr>
          <w:rFonts w:ascii="Arial" w:eastAsia="Arial" w:hAnsi="Arial" w:cs="Arial"/>
          <w:sz w:val="40"/>
          <w:szCs w:val="40"/>
        </w:rPr>
      </w:pPr>
      <w:r>
        <w:rPr>
          <w:rFonts w:ascii="Arial" w:eastAsia="Arial" w:hAnsi="Arial" w:cs="Arial"/>
          <w:sz w:val="40"/>
          <w:szCs w:val="40"/>
        </w:rPr>
        <w:t>SID: 1914003</w:t>
      </w:r>
    </w:p>
    <w:p w14:paraId="7ADAE755" w14:textId="77777777" w:rsidR="00642139" w:rsidRDefault="00642139" w:rsidP="00642139">
      <w:pPr>
        <w:spacing w:line="360" w:lineRule="auto"/>
        <w:jc w:val="right"/>
        <w:rPr>
          <w:rFonts w:ascii="Arial" w:eastAsia="Arial" w:hAnsi="Arial" w:cs="Arial"/>
          <w:sz w:val="40"/>
          <w:szCs w:val="40"/>
        </w:rPr>
      </w:pPr>
    </w:p>
    <w:p w14:paraId="3AE9A5C2" w14:textId="77777777" w:rsidR="00642139" w:rsidRDefault="00642139" w:rsidP="00642139">
      <w:pPr>
        <w:spacing w:line="360" w:lineRule="auto"/>
        <w:jc w:val="right"/>
        <w:rPr>
          <w:rFonts w:ascii="Arial" w:eastAsia="Arial" w:hAnsi="Arial" w:cs="Arial"/>
          <w:sz w:val="40"/>
          <w:szCs w:val="40"/>
        </w:rPr>
      </w:pPr>
      <w:r>
        <w:rPr>
          <w:rFonts w:ascii="Arial" w:eastAsia="Arial" w:hAnsi="Arial" w:cs="Arial"/>
          <w:sz w:val="40"/>
          <w:szCs w:val="40"/>
        </w:rPr>
        <w:t xml:space="preserve">                                        </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t>26/11/2021</w:t>
      </w:r>
    </w:p>
    <w:p w14:paraId="4762BFA8" w14:textId="49FDE23D" w:rsidR="00EE735F" w:rsidRDefault="00EE735F"/>
    <w:p w14:paraId="0B7BBB31" w14:textId="1CDC465C" w:rsidR="00EE735F" w:rsidRDefault="00EE735F" w:rsidP="00EE735F">
      <w:pPr>
        <w:pStyle w:val="TOCHeading"/>
        <w:jc w:val="center"/>
      </w:pPr>
    </w:p>
    <w:sdt>
      <w:sdtPr>
        <w:rPr>
          <w:rFonts w:ascii="Times New Roman" w:eastAsiaTheme="minorHAnsi" w:hAnsi="Times New Roman" w:cstheme="minorBidi"/>
          <w:b w:val="0"/>
          <w:bCs w:val="0"/>
          <w:color w:val="auto"/>
          <w:sz w:val="24"/>
          <w:szCs w:val="24"/>
          <w:lang w:val="en-GB" w:eastAsia="en-US"/>
        </w:rPr>
        <w:id w:val="280461841"/>
        <w:docPartObj>
          <w:docPartGallery w:val="Table of Contents"/>
          <w:docPartUnique/>
        </w:docPartObj>
      </w:sdtPr>
      <w:sdtEndPr>
        <w:rPr>
          <w:rFonts w:ascii="Calibri" w:eastAsia="Calibri" w:hAnsi="Calibri" w:cs="Calibri"/>
          <w:noProof/>
          <w:lang w:eastAsia="en-GB"/>
        </w:rPr>
      </w:sdtEndPr>
      <w:sdtContent>
        <w:p w14:paraId="084F699A" w14:textId="36E85E70" w:rsidR="00EE735F" w:rsidRPr="007F24B5" w:rsidRDefault="00EE735F" w:rsidP="00EE735F">
          <w:pPr>
            <w:pStyle w:val="TOCHeading"/>
            <w:jc w:val="center"/>
            <w:rPr>
              <w:rFonts w:ascii="Calibri" w:hAnsi="Calibri" w:cs="Calibri"/>
              <w:color w:val="000000" w:themeColor="text1"/>
              <w:sz w:val="24"/>
              <w:szCs w:val="24"/>
            </w:rPr>
          </w:pPr>
          <w:r w:rsidRPr="007F24B5">
            <w:rPr>
              <w:rFonts w:ascii="Calibri" w:hAnsi="Calibri" w:cs="Calibri"/>
              <w:color w:val="000000" w:themeColor="text1"/>
              <w:sz w:val="24"/>
              <w:szCs w:val="24"/>
            </w:rPr>
            <w:t>Table of Contents</w:t>
          </w:r>
        </w:p>
        <w:p w14:paraId="6992FD5A" w14:textId="77777777" w:rsidR="00EE735F" w:rsidRPr="007F24B5" w:rsidRDefault="00EE735F" w:rsidP="00A1694E">
          <w:pPr>
            <w:pStyle w:val="TOC1"/>
          </w:pPr>
          <w:r w:rsidRPr="007F24B5">
            <w:rPr>
              <w:noProof w:val="0"/>
            </w:rPr>
            <w:fldChar w:fldCharType="begin"/>
          </w:r>
          <w:r w:rsidRPr="007F24B5">
            <w:instrText xml:space="preserve"> TOC \o "1-3" \h \z \u </w:instrText>
          </w:r>
          <w:r w:rsidRPr="007F24B5">
            <w:rPr>
              <w:noProof w:val="0"/>
            </w:rPr>
            <w:fldChar w:fldCharType="separate"/>
          </w:r>
          <w:hyperlink w:anchor="_Toc88668236" w:history="1">
            <w:r w:rsidRPr="00A82AFC">
              <w:rPr>
                <w:rStyle w:val="Hyperlink"/>
                <w:i w:val="0"/>
                <w:iCs w:val="0"/>
              </w:rPr>
              <w:t>Introduction</w:t>
            </w:r>
            <w:r w:rsidRPr="007F24B5">
              <w:rPr>
                <w:webHidden/>
              </w:rPr>
              <w:tab/>
            </w:r>
            <w:r w:rsidRPr="007F24B5">
              <w:rPr>
                <w:webHidden/>
              </w:rPr>
              <w:fldChar w:fldCharType="begin"/>
            </w:r>
            <w:r w:rsidRPr="007F24B5">
              <w:rPr>
                <w:webHidden/>
              </w:rPr>
              <w:instrText xml:space="preserve"> PAGEREF _Toc88668236 \h </w:instrText>
            </w:r>
            <w:r w:rsidRPr="007F24B5">
              <w:rPr>
                <w:webHidden/>
              </w:rPr>
            </w:r>
            <w:r w:rsidRPr="007F24B5">
              <w:rPr>
                <w:webHidden/>
              </w:rPr>
              <w:fldChar w:fldCharType="separate"/>
            </w:r>
            <w:r w:rsidRPr="007F24B5">
              <w:rPr>
                <w:webHidden/>
              </w:rPr>
              <w:t>3</w:t>
            </w:r>
            <w:r w:rsidRPr="007F24B5">
              <w:rPr>
                <w:webHidden/>
              </w:rPr>
              <w:fldChar w:fldCharType="end"/>
            </w:r>
          </w:hyperlink>
        </w:p>
        <w:p w14:paraId="470E5FAE" w14:textId="77777777" w:rsidR="00EE735F" w:rsidRPr="00A82AFC" w:rsidRDefault="00EE735F" w:rsidP="00A1694E">
          <w:pPr>
            <w:pStyle w:val="TOC1"/>
          </w:pPr>
          <w:hyperlink w:anchor="_Toc88668237" w:history="1">
            <w:r w:rsidRPr="00A82AFC">
              <w:rPr>
                <w:rStyle w:val="Hyperlink"/>
                <w:i w:val="0"/>
                <w:iCs w:val="0"/>
              </w:rPr>
              <w:t>Project C –Project Management Plan for a Nursery</w:t>
            </w:r>
            <w:r w:rsidRPr="00A82AFC">
              <w:rPr>
                <w:webHidden/>
              </w:rPr>
              <w:tab/>
            </w:r>
            <w:r w:rsidRPr="00A82AFC">
              <w:rPr>
                <w:webHidden/>
              </w:rPr>
              <w:fldChar w:fldCharType="begin"/>
            </w:r>
            <w:r w:rsidRPr="00A82AFC">
              <w:rPr>
                <w:webHidden/>
              </w:rPr>
              <w:instrText xml:space="preserve"> PAGEREF _Toc88668237 \h </w:instrText>
            </w:r>
            <w:r w:rsidRPr="00A82AFC">
              <w:rPr>
                <w:webHidden/>
              </w:rPr>
            </w:r>
            <w:r w:rsidRPr="00A82AFC">
              <w:rPr>
                <w:webHidden/>
              </w:rPr>
              <w:fldChar w:fldCharType="separate"/>
            </w:r>
            <w:r w:rsidRPr="00A82AFC">
              <w:rPr>
                <w:webHidden/>
              </w:rPr>
              <w:t>3</w:t>
            </w:r>
            <w:r w:rsidRPr="00A82AFC">
              <w:rPr>
                <w:webHidden/>
              </w:rPr>
              <w:fldChar w:fldCharType="end"/>
            </w:r>
          </w:hyperlink>
        </w:p>
        <w:p w14:paraId="0D7964F7" w14:textId="77777777" w:rsidR="00EE735F" w:rsidRPr="007F24B5" w:rsidRDefault="00EE735F" w:rsidP="00EE735F">
          <w:pPr>
            <w:pStyle w:val="TOC2"/>
            <w:tabs>
              <w:tab w:val="right" w:leader="dot" w:pos="9016"/>
            </w:tabs>
            <w:rPr>
              <w:rFonts w:ascii="Calibri" w:hAnsi="Calibri" w:cs="Calibri"/>
              <w:noProof/>
              <w:szCs w:val="24"/>
            </w:rPr>
          </w:pPr>
          <w:hyperlink w:anchor="_Toc88668238" w:history="1">
            <w:r w:rsidRPr="007F24B5">
              <w:rPr>
                <w:rStyle w:val="Hyperlink"/>
                <w:rFonts w:ascii="Calibri" w:hAnsi="Calibri" w:cs="Calibri"/>
                <w:noProof/>
                <w:szCs w:val="24"/>
              </w:rPr>
              <w:t>Project Outline: Description, Scope &amp; Allocation of Resources</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_Toc88668238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3</w:t>
            </w:r>
            <w:r w:rsidRPr="007F24B5">
              <w:rPr>
                <w:rFonts w:ascii="Calibri" w:hAnsi="Calibri" w:cs="Calibri"/>
                <w:noProof/>
                <w:webHidden/>
                <w:szCs w:val="24"/>
              </w:rPr>
              <w:fldChar w:fldCharType="end"/>
            </w:r>
          </w:hyperlink>
        </w:p>
        <w:p w14:paraId="0523078A" w14:textId="77777777" w:rsidR="00EE735F" w:rsidRPr="007F24B5" w:rsidRDefault="00EE735F" w:rsidP="00EE735F">
          <w:pPr>
            <w:pStyle w:val="TOC2"/>
            <w:tabs>
              <w:tab w:val="right" w:leader="dot" w:pos="9016"/>
            </w:tabs>
            <w:rPr>
              <w:rFonts w:ascii="Calibri" w:hAnsi="Calibri" w:cs="Calibri"/>
              <w:noProof/>
              <w:szCs w:val="24"/>
            </w:rPr>
          </w:pPr>
          <w:hyperlink w:anchor="_Toc88668239" w:history="1">
            <w:r w:rsidRPr="007F24B5">
              <w:rPr>
                <w:rStyle w:val="Hyperlink"/>
                <w:rFonts w:ascii="Calibri" w:hAnsi="Calibri" w:cs="Calibri"/>
                <w:noProof/>
                <w:szCs w:val="24"/>
              </w:rPr>
              <w:t>The Application of Project Management Approaches &amp; Techniques</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_Toc88668239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5</w:t>
            </w:r>
            <w:r w:rsidRPr="007F24B5">
              <w:rPr>
                <w:rFonts w:ascii="Calibri" w:hAnsi="Calibri" w:cs="Calibri"/>
                <w:noProof/>
                <w:webHidden/>
                <w:szCs w:val="24"/>
              </w:rPr>
              <w:fldChar w:fldCharType="end"/>
            </w:r>
          </w:hyperlink>
        </w:p>
        <w:p w14:paraId="2BE4E844" w14:textId="77777777" w:rsidR="00EE735F" w:rsidRPr="007F24B5" w:rsidRDefault="00EE735F" w:rsidP="00EE735F">
          <w:pPr>
            <w:pStyle w:val="TOC2"/>
            <w:tabs>
              <w:tab w:val="right" w:leader="dot" w:pos="9016"/>
            </w:tabs>
            <w:rPr>
              <w:rFonts w:ascii="Calibri" w:hAnsi="Calibri" w:cs="Calibri"/>
              <w:noProof/>
              <w:szCs w:val="24"/>
            </w:rPr>
          </w:pPr>
          <w:hyperlink w:anchor="_Toc88668240" w:history="1">
            <w:r w:rsidRPr="007F24B5">
              <w:rPr>
                <w:rStyle w:val="Hyperlink"/>
                <w:rFonts w:ascii="Calibri" w:hAnsi="Calibri" w:cs="Calibri"/>
                <w:noProof/>
                <w:szCs w:val="24"/>
              </w:rPr>
              <w:t>Stakeholder Analysis</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_Toc88668240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6</w:t>
            </w:r>
            <w:r w:rsidRPr="007F24B5">
              <w:rPr>
                <w:rFonts w:ascii="Calibri" w:hAnsi="Calibri" w:cs="Calibri"/>
                <w:noProof/>
                <w:webHidden/>
                <w:szCs w:val="24"/>
              </w:rPr>
              <w:fldChar w:fldCharType="end"/>
            </w:r>
          </w:hyperlink>
        </w:p>
        <w:p w14:paraId="07AF35D9" w14:textId="77777777" w:rsidR="00EE735F" w:rsidRPr="007F24B5" w:rsidRDefault="00EE735F" w:rsidP="00EE735F">
          <w:pPr>
            <w:pStyle w:val="TOC2"/>
            <w:tabs>
              <w:tab w:val="right" w:leader="dot" w:pos="9016"/>
            </w:tabs>
            <w:rPr>
              <w:rFonts w:ascii="Calibri" w:hAnsi="Calibri" w:cs="Calibri"/>
              <w:noProof/>
              <w:szCs w:val="24"/>
            </w:rPr>
          </w:pPr>
          <w:hyperlink w:anchor="_Toc88668241" w:history="1">
            <w:r w:rsidRPr="007F24B5">
              <w:rPr>
                <w:rStyle w:val="Hyperlink"/>
                <w:rFonts w:ascii="Calibri" w:hAnsi="Calibri" w:cs="Calibri"/>
                <w:noProof/>
                <w:szCs w:val="24"/>
              </w:rPr>
              <w:t>Quad Chart of Project</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_Toc88668241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7</w:t>
            </w:r>
            <w:r w:rsidRPr="007F24B5">
              <w:rPr>
                <w:rFonts w:ascii="Calibri" w:hAnsi="Calibri" w:cs="Calibri"/>
                <w:noProof/>
                <w:webHidden/>
                <w:szCs w:val="24"/>
              </w:rPr>
              <w:fldChar w:fldCharType="end"/>
            </w:r>
          </w:hyperlink>
        </w:p>
        <w:p w14:paraId="67B181B3" w14:textId="77777777" w:rsidR="00EE735F" w:rsidRPr="007F24B5" w:rsidRDefault="00EE735F" w:rsidP="00EE735F">
          <w:pPr>
            <w:pStyle w:val="TOC2"/>
            <w:tabs>
              <w:tab w:val="right" w:leader="dot" w:pos="9016"/>
            </w:tabs>
            <w:rPr>
              <w:rFonts w:ascii="Calibri" w:hAnsi="Calibri" w:cs="Calibri"/>
              <w:noProof/>
              <w:szCs w:val="24"/>
            </w:rPr>
          </w:pPr>
          <w:hyperlink w:anchor="_Toc88668242" w:history="1">
            <w:r w:rsidRPr="007F24B5">
              <w:rPr>
                <w:rStyle w:val="Hyperlink"/>
                <w:rFonts w:ascii="Calibri" w:hAnsi="Calibri" w:cs="Calibri"/>
                <w:noProof/>
                <w:szCs w:val="24"/>
              </w:rPr>
              <w:t>Work Breakdown Structure</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_Toc88668242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8</w:t>
            </w:r>
            <w:r w:rsidRPr="007F24B5">
              <w:rPr>
                <w:rFonts w:ascii="Calibri" w:hAnsi="Calibri" w:cs="Calibri"/>
                <w:noProof/>
                <w:webHidden/>
                <w:szCs w:val="24"/>
              </w:rPr>
              <w:fldChar w:fldCharType="end"/>
            </w:r>
          </w:hyperlink>
        </w:p>
        <w:p w14:paraId="1FC98EE4" w14:textId="77777777" w:rsidR="00EE735F" w:rsidRPr="007F24B5" w:rsidRDefault="00EE735F" w:rsidP="00EE735F">
          <w:pPr>
            <w:pStyle w:val="TOC2"/>
            <w:tabs>
              <w:tab w:val="right" w:leader="dot" w:pos="9016"/>
            </w:tabs>
            <w:rPr>
              <w:rFonts w:ascii="Calibri" w:hAnsi="Calibri" w:cs="Calibri"/>
              <w:noProof/>
              <w:szCs w:val="24"/>
            </w:rPr>
          </w:pPr>
          <w:hyperlink w:anchor="_Toc88668243" w:history="1">
            <w:r w:rsidRPr="007F24B5">
              <w:rPr>
                <w:rStyle w:val="Hyperlink"/>
                <w:rFonts w:ascii="Calibri" w:hAnsi="Calibri" w:cs="Calibri"/>
                <w:noProof/>
                <w:szCs w:val="24"/>
              </w:rPr>
              <w:t>Cost/Resources Use</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_Toc88668243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8</w:t>
            </w:r>
            <w:r w:rsidRPr="007F24B5">
              <w:rPr>
                <w:rFonts w:ascii="Calibri" w:hAnsi="Calibri" w:cs="Calibri"/>
                <w:noProof/>
                <w:webHidden/>
                <w:szCs w:val="24"/>
              </w:rPr>
              <w:fldChar w:fldCharType="end"/>
            </w:r>
          </w:hyperlink>
        </w:p>
        <w:p w14:paraId="127B72A9" w14:textId="77777777" w:rsidR="00EE735F" w:rsidRPr="007F24B5" w:rsidRDefault="00EE735F" w:rsidP="00EE735F">
          <w:pPr>
            <w:pStyle w:val="TOC2"/>
            <w:tabs>
              <w:tab w:val="right" w:leader="dot" w:pos="9016"/>
            </w:tabs>
            <w:rPr>
              <w:rFonts w:ascii="Calibri" w:hAnsi="Calibri" w:cs="Calibri"/>
              <w:noProof/>
              <w:szCs w:val="24"/>
            </w:rPr>
          </w:pPr>
          <w:hyperlink w:anchor="_Toc88668244" w:history="1">
            <w:r w:rsidRPr="007F24B5">
              <w:rPr>
                <w:rStyle w:val="Hyperlink"/>
                <w:rFonts w:ascii="Calibri" w:hAnsi="Calibri" w:cs="Calibri"/>
                <w:noProof/>
                <w:szCs w:val="24"/>
              </w:rPr>
              <w:t>Project Schedule/Gantt Chart</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_Toc88668244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9</w:t>
            </w:r>
            <w:r w:rsidRPr="007F24B5">
              <w:rPr>
                <w:rFonts w:ascii="Calibri" w:hAnsi="Calibri" w:cs="Calibri"/>
                <w:noProof/>
                <w:webHidden/>
                <w:szCs w:val="24"/>
              </w:rPr>
              <w:fldChar w:fldCharType="end"/>
            </w:r>
          </w:hyperlink>
        </w:p>
        <w:p w14:paraId="24EA68DB" w14:textId="77777777" w:rsidR="00EE735F" w:rsidRPr="007F24B5" w:rsidRDefault="00EE735F" w:rsidP="00EE735F">
          <w:pPr>
            <w:pStyle w:val="TOC2"/>
            <w:tabs>
              <w:tab w:val="right" w:leader="dot" w:pos="9016"/>
            </w:tabs>
            <w:rPr>
              <w:rFonts w:ascii="Calibri" w:hAnsi="Calibri" w:cs="Calibri"/>
              <w:noProof/>
              <w:szCs w:val="24"/>
            </w:rPr>
          </w:pPr>
          <w:hyperlink w:anchor="_Toc88668245" w:history="1">
            <w:r w:rsidRPr="007F24B5">
              <w:rPr>
                <w:rStyle w:val="Hyperlink"/>
                <w:rFonts w:ascii="Calibri" w:hAnsi="Calibri" w:cs="Calibri"/>
                <w:noProof/>
                <w:szCs w:val="24"/>
              </w:rPr>
              <w:t>Risk Assessment</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_Toc88668245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10</w:t>
            </w:r>
            <w:r w:rsidRPr="007F24B5">
              <w:rPr>
                <w:rFonts w:ascii="Calibri" w:hAnsi="Calibri" w:cs="Calibri"/>
                <w:noProof/>
                <w:webHidden/>
                <w:szCs w:val="24"/>
              </w:rPr>
              <w:fldChar w:fldCharType="end"/>
            </w:r>
          </w:hyperlink>
        </w:p>
        <w:p w14:paraId="4FC55A85" w14:textId="77777777" w:rsidR="00EE735F" w:rsidRPr="007F24B5" w:rsidRDefault="00EE735F" w:rsidP="00EE735F">
          <w:pPr>
            <w:pStyle w:val="TOC2"/>
            <w:tabs>
              <w:tab w:val="right" w:leader="dot" w:pos="9016"/>
            </w:tabs>
            <w:rPr>
              <w:rFonts w:ascii="Calibri" w:hAnsi="Calibri" w:cs="Calibri"/>
              <w:noProof/>
              <w:szCs w:val="24"/>
            </w:rPr>
          </w:pPr>
          <w:hyperlink w:anchor="_Toc88668246" w:history="1">
            <w:r w:rsidRPr="007F24B5">
              <w:rPr>
                <w:rStyle w:val="Hyperlink"/>
                <w:rFonts w:ascii="Calibri" w:hAnsi="Calibri" w:cs="Calibri"/>
                <w:noProof/>
                <w:szCs w:val="24"/>
              </w:rPr>
              <w:t>Conclusion</w:t>
            </w:r>
            <w:r w:rsidRPr="007F24B5">
              <w:rPr>
                <w:rFonts w:ascii="Calibri" w:hAnsi="Calibri" w:cs="Calibri"/>
                <w:noProof/>
                <w:webHidden/>
                <w:szCs w:val="24"/>
              </w:rPr>
              <w:tab/>
            </w:r>
            <w:r w:rsidRPr="007F24B5">
              <w:rPr>
                <w:rFonts w:ascii="Calibri" w:hAnsi="Calibri" w:cs="Calibri"/>
                <w:noProof/>
                <w:webHidden/>
                <w:szCs w:val="24"/>
              </w:rPr>
              <w:fldChar w:fldCharType="begin"/>
            </w:r>
            <w:r w:rsidRPr="007F24B5">
              <w:rPr>
                <w:rFonts w:ascii="Calibri" w:hAnsi="Calibri" w:cs="Calibri"/>
                <w:noProof/>
                <w:webHidden/>
                <w:szCs w:val="24"/>
              </w:rPr>
              <w:instrText xml:space="preserve"> PAGEREF _Toc88668246 \h </w:instrText>
            </w:r>
            <w:r w:rsidRPr="007F24B5">
              <w:rPr>
                <w:rFonts w:ascii="Calibri" w:hAnsi="Calibri" w:cs="Calibri"/>
                <w:noProof/>
                <w:webHidden/>
                <w:szCs w:val="24"/>
              </w:rPr>
            </w:r>
            <w:r w:rsidRPr="007F24B5">
              <w:rPr>
                <w:rFonts w:ascii="Calibri" w:hAnsi="Calibri" w:cs="Calibri"/>
                <w:noProof/>
                <w:webHidden/>
                <w:szCs w:val="24"/>
              </w:rPr>
              <w:fldChar w:fldCharType="separate"/>
            </w:r>
            <w:r w:rsidRPr="007F24B5">
              <w:rPr>
                <w:rFonts w:ascii="Calibri" w:hAnsi="Calibri" w:cs="Calibri"/>
                <w:noProof/>
                <w:webHidden/>
                <w:szCs w:val="24"/>
              </w:rPr>
              <w:t>14</w:t>
            </w:r>
            <w:r w:rsidRPr="007F24B5">
              <w:rPr>
                <w:rFonts w:ascii="Calibri" w:hAnsi="Calibri" w:cs="Calibri"/>
                <w:noProof/>
                <w:webHidden/>
                <w:szCs w:val="24"/>
              </w:rPr>
              <w:fldChar w:fldCharType="end"/>
            </w:r>
          </w:hyperlink>
        </w:p>
        <w:p w14:paraId="612E8CA9" w14:textId="77777777" w:rsidR="00EE735F" w:rsidRPr="00A1694E" w:rsidRDefault="00EE735F" w:rsidP="00A1694E">
          <w:pPr>
            <w:pStyle w:val="TOC1"/>
          </w:pPr>
          <w:hyperlink w:anchor="_Toc88668247" w:history="1">
            <w:r w:rsidRPr="00A1694E">
              <w:rPr>
                <w:rStyle w:val="Hyperlink"/>
                <w:i w:val="0"/>
                <w:iCs w:val="0"/>
              </w:rPr>
              <w:t>References</w:t>
            </w:r>
            <w:r w:rsidRPr="00A1694E">
              <w:rPr>
                <w:webHidden/>
              </w:rPr>
              <w:tab/>
            </w:r>
            <w:r w:rsidRPr="00A1694E">
              <w:rPr>
                <w:webHidden/>
              </w:rPr>
              <w:fldChar w:fldCharType="begin"/>
            </w:r>
            <w:r w:rsidRPr="00A1694E">
              <w:rPr>
                <w:webHidden/>
              </w:rPr>
              <w:instrText xml:space="preserve"> PAGEREF _Toc88668247 \h </w:instrText>
            </w:r>
            <w:r w:rsidRPr="00A1694E">
              <w:rPr>
                <w:webHidden/>
              </w:rPr>
            </w:r>
            <w:r w:rsidRPr="00A1694E">
              <w:rPr>
                <w:webHidden/>
              </w:rPr>
              <w:fldChar w:fldCharType="separate"/>
            </w:r>
            <w:r w:rsidRPr="00A1694E">
              <w:rPr>
                <w:webHidden/>
              </w:rPr>
              <w:t>15</w:t>
            </w:r>
            <w:r w:rsidRPr="00A1694E">
              <w:rPr>
                <w:webHidden/>
              </w:rPr>
              <w:fldChar w:fldCharType="end"/>
            </w:r>
          </w:hyperlink>
        </w:p>
        <w:p w14:paraId="51D72242" w14:textId="77777777" w:rsidR="00EE735F" w:rsidRPr="007F24B5" w:rsidRDefault="00EE735F" w:rsidP="00EE735F">
          <w:pPr>
            <w:rPr>
              <w:sz w:val="24"/>
              <w:szCs w:val="24"/>
            </w:rPr>
          </w:pPr>
          <w:r w:rsidRPr="007F24B5">
            <w:rPr>
              <w:b/>
              <w:bCs/>
              <w:noProof/>
              <w:sz w:val="24"/>
              <w:szCs w:val="24"/>
            </w:rPr>
            <w:fldChar w:fldCharType="end"/>
          </w:r>
        </w:p>
      </w:sdtContent>
    </w:sdt>
    <w:p w14:paraId="454A2946" w14:textId="089AA3E6" w:rsidR="00EE735F" w:rsidRPr="00A1694E" w:rsidRDefault="00EE735F" w:rsidP="00EE735F">
      <w:pPr>
        <w:spacing w:after="200" w:line="276" w:lineRule="auto"/>
        <w:rPr>
          <w:rFonts w:eastAsiaTheme="majorEastAsia" w:cs="Times New Roman"/>
          <w:b/>
          <w:bCs/>
          <w:iCs/>
          <w:sz w:val="24"/>
          <w:szCs w:val="24"/>
        </w:rPr>
      </w:pPr>
      <w:r w:rsidRPr="007F24B5">
        <w:rPr>
          <w:rFonts w:cs="Times New Roman"/>
          <w:i/>
          <w:sz w:val="24"/>
          <w:szCs w:val="24"/>
        </w:rPr>
        <w:br w:type="page"/>
      </w:r>
    </w:p>
    <w:p w14:paraId="49D84DEF" w14:textId="20818B40" w:rsidR="00647D28" w:rsidRPr="00901133" w:rsidRDefault="00647D28" w:rsidP="00EE735F">
      <w:pPr>
        <w:spacing w:before="480" w:after="240"/>
        <w:rPr>
          <w:rFonts w:cs="Times New Roman"/>
          <w:b/>
          <w:bCs/>
          <w:sz w:val="24"/>
          <w:szCs w:val="24"/>
        </w:rPr>
      </w:pPr>
      <w:r w:rsidRPr="00901133">
        <w:rPr>
          <w:rFonts w:cs="Times New Roman"/>
          <w:b/>
          <w:bCs/>
          <w:sz w:val="24"/>
          <w:szCs w:val="24"/>
        </w:rPr>
        <w:lastRenderedPageBreak/>
        <w:t>Introduction</w:t>
      </w:r>
    </w:p>
    <w:p w14:paraId="289BED7F" w14:textId="3968281E" w:rsidR="00EE735F" w:rsidRDefault="00EE735F" w:rsidP="00EE735F">
      <w:pPr>
        <w:spacing w:before="480" w:after="240"/>
        <w:rPr>
          <w:rFonts w:cs="Times New Roman"/>
          <w:szCs w:val="24"/>
        </w:rPr>
      </w:pPr>
      <w:r>
        <w:rPr>
          <w:rFonts w:cs="Times New Roman"/>
          <w:szCs w:val="24"/>
        </w:rPr>
        <w:t>Formal and approved document used for guiding both project control and project execution is referred to as project plan. Some of the key purposes of a project management plan (PMP) are determining how the project will be communicated and measured, who will be involved in the project, how successful outcomes will be accomplished, and how the project outcomes will be determined (</w:t>
      </w:r>
      <w:r>
        <w:rPr>
          <w:rFonts w:cs="Times New Roman"/>
          <w:szCs w:val="24"/>
          <w:shd w:val="clear" w:color="auto" w:fill="FFFFFF"/>
        </w:rPr>
        <w:t xml:space="preserve">Wiley, </w:t>
      </w:r>
      <w:r w:rsidRPr="00B659DE">
        <w:rPr>
          <w:rFonts w:cs="Times New Roman"/>
          <w:szCs w:val="24"/>
          <w:shd w:val="clear" w:color="auto" w:fill="FFFFFF"/>
        </w:rPr>
        <w:t>2018</w:t>
      </w:r>
      <w:r>
        <w:rPr>
          <w:rFonts w:cs="Times New Roman"/>
          <w:szCs w:val="24"/>
        </w:rPr>
        <w:t xml:space="preserve">). It has been identified by an entrepreneur that due to some continuous issues faced by working parents such as the availability of suitable places and childcare costs, there will never be a decline in the demand for a nursery. Thereby, setting up the nursery business is one of the perfect business opportunities. Howsoever, a project management plan should be devised. This assignment has presented a project management plan for a nursery. It also has crucially assessed the usefulness of project management techniques and tools for project management within the organisation. </w:t>
      </w:r>
    </w:p>
    <w:p w14:paraId="4815E191" w14:textId="1C34DC73" w:rsidR="009D491C" w:rsidRPr="009D491C" w:rsidRDefault="009D491C" w:rsidP="00EE735F">
      <w:pPr>
        <w:spacing w:before="480" w:after="240"/>
        <w:rPr>
          <w:rFonts w:cs="Times New Roman"/>
          <w:b/>
          <w:bCs/>
          <w:sz w:val="24"/>
          <w:szCs w:val="24"/>
        </w:rPr>
      </w:pPr>
      <w:r w:rsidRPr="009D491C">
        <w:rPr>
          <w:rFonts w:cs="Times New Roman"/>
          <w:b/>
          <w:bCs/>
          <w:sz w:val="24"/>
          <w:szCs w:val="24"/>
        </w:rPr>
        <w:t>Project C –Project Management Plan for a Nursery</w:t>
      </w:r>
    </w:p>
    <w:p w14:paraId="7A4B01C2" w14:textId="77777777" w:rsidR="009D491C" w:rsidRDefault="009D491C" w:rsidP="00EE735F">
      <w:pPr>
        <w:spacing w:before="480" w:after="240"/>
        <w:rPr>
          <w:rFonts w:cs="Times New Roman"/>
          <w:szCs w:val="24"/>
        </w:rPr>
      </w:pPr>
      <w:r w:rsidRPr="009D491C">
        <w:rPr>
          <w:rFonts w:cs="Times New Roman"/>
          <w:b/>
          <w:bCs/>
          <w:sz w:val="24"/>
          <w:szCs w:val="24"/>
        </w:rPr>
        <w:t>Project Outline: Description, Scope &amp; Allocation of Resources</w:t>
      </w:r>
    </w:p>
    <w:p w14:paraId="129262B3" w14:textId="61259827" w:rsidR="00EE735F" w:rsidRPr="001240C2" w:rsidRDefault="00EE735F" w:rsidP="00EE735F">
      <w:pPr>
        <w:spacing w:before="480" w:after="240"/>
        <w:rPr>
          <w:rFonts w:cs="Times New Roman"/>
          <w:szCs w:val="24"/>
        </w:rPr>
      </w:pPr>
      <w:r w:rsidRPr="001240C2">
        <w:rPr>
          <w:rFonts w:cs="Times New Roman"/>
          <w:szCs w:val="24"/>
        </w:rPr>
        <w:t xml:space="preserve">The project broad parameters can be identified by </w:t>
      </w:r>
      <w:r>
        <w:rPr>
          <w:rFonts w:cs="Times New Roman"/>
          <w:szCs w:val="24"/>
        </w:rPr>
        <w:t>studying the project scope (</w:t>
      </w:r>
      <w:r>
        <w:rPr>
          <w:rFonts w:cs="Times New Roman"/>
          <w:szCs w:val="24"/>
          <w:shd w:val="clear" w:color="auto" w:fill="FFFFFF"/>
        </w:rPr>
        <w:t xml:space="preserve">Harrison and Lock, </w:t>
      </w:r>
      <w:r w:rsidRPr="00B659DE">
        <w:rPr>
          <w:rFonts w:cs="Times New Roman"/>
          <w:szCs w:val="24"/>
          <w:shd w:val="clear" w:color="auto" w:fill="FFFFFF"/>
        </w:rPr>
        <w:t>2017</w:t>
      </w:r>
      <w:r w:rsidRPr="001240C2">
        <w:rPr>
          <w:rFonts w:cs="Times New Roman"/>
          <w:szCs w:val="24"/>
        </w:rPr>
        <w:t xml:space="preserve">). </w:t>
      </w:r>
      <w:r>
        <w:rPr>
          <w:rFonts w:cs="Times New Roman"/>
          <w:szCs w:val="24"/>
        </w:rPr>
        <w:t>The b</w:t>
      </w:r>
      <w:r w:rsidRPr="001240C2">
        <w:rPr>
          <w:rFonts w:cs="Times New Roman"/>
          <w:szCs w:val="24"/>
        </w:rPr>
        <w:t>elow-stated table presents the checklist of the project scope:</w:t>
      </w:r>
    </w:p>
    <w:tbl>
      <w:tblPr>
        <w:tblStyle w:val="MediumShading2-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6298"/>
      </w:tblGrid>
      <w:tr w:rsidR="00EE735F" w:rsidRPr="009F4AFD" w14:paraId="61468359" w14:textId="77777777" w:rsidTr="009C30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18" w:type="dxa"/>
            <w:tcBorders>
              <w:top w:val="none" w:sz="0" w:space="0" w:color="auto"/>
              <w:left w:val="none" w:sz="0" w:space="0" w:color="auto"/>
              <w:bottom w:val="none" w:sz="0" w:space="0" w:color="auto"/>
              <w:right w:val="none" w:sz="0" w:space="0" w:color="auto"/>
            </w:tcBorders>
          </w:tcPr>
          <w:p w14:paraId="14E11B25" w14:textId="77777777" w:rsidR="00EE735F" w:rsidRPr="009F4AFD" w:rsidRDefault="00EE735F" w:rsidP="00C431DA">
            <w:pPr>
              <w:spacing w:before="480" w:after="240"/>
              <w:rPr>
                <w:rFonts w:cs="Times New Roman"/>
                <w:color w:val="auto"/>
                <w:szCs w:val="24"/>
              </w:rPr>
            </w:pPr>
            <w:r>
              <w:rPr>
                <w:rFonts w:cs="Times New Roman"/>
                <w:color w:val="auto"/>
                <w:szCs w:val="24"/>
              </w:rPr>
              <w:t>The o</w:t>
            </w:r>
            <w:r w:rsidRPr="009F4AFD">
              <w:rPr>
                <w:rFonts w:cs="Times New Roman"/>
                <w:color w:val="auto"/>
                <w:szCs w:val="24"/>
              </w:rPr>
              <w:t>bjective of the Project</w:t>
            </w:r>
          </w:p>
        </w:tc>
        <w:tc>
          <w:tcPr>
            <w:tcW w:w="6298" w:type="dxa"/>
            <w:tcBorders>
              <w:top w:val="none" w:sz="0" w:space="0" w:color="auto"/>
              <w:left w:val="none" w:sz="0" w:space="0" w:color="auto"/>
              <w:bottom w:val="none" w:sz="0" w:space="0" w:color="auto"/>
              <w:right w:val="none" w:sz="0" w:space="0" w:color="auto"/>
            </w:tcBorders>
            <w:shd w:val="clear" w:color="auto" w:fill="auto"/>
          </w:tcPr>
          <w:p w14:paraId="1ADB11CC" w14:textId="77777777" w:rsidR="00EE735F" w:rsidRPr="009F4AFD" w:rsidRDefault="00EE735F" w:rsidP="00C431DA">
            <w:pPr>
              <w:spacing w:before="480" w:after="240"/>
              <w:cnfStyle w:val="100000000000" w:firstRow="1" w:lastRow="0" w:firstColumn="0" w:lastColumn="0" w:oddVBand="0" w:evenVBand="0" w:oddHBand="0" w:evenHBand="0" w:firstRowFirstColumn="0" w:firstRowLastColumn="0" w:lastRowFirstColumn="0" w:lastRowLastColumn="0"/>
              <w:rPr>
                <w:rFonts w:cs="Times New Roman"/>
                <w:b w:val="0"/>
                <w:color w:val="auto"/>
                <w:szCs w:val="24"/>
              </w:rPr>
            </w:pPr>
            <w:r w:rsidRPr="00416E35">
              <w:rPr>
                <w:rFonts w:cs="Times New Roman"/>
                <w:b w:val="0"/>
                <w:color w:val="auto"/>
                <w:szCs w:val="24"/>
              </w:rPr>
              <w:t xml:space="preserve">The key objective of this project is to establish a childcare nursery in London, UK. “Rainbow Children” is going to be the name of the nursery. The nursery will have two areas. One area will care for children of age twelve months to four years, whereas, the other area will care for children of age zero to twelve months. By the end of May 2022, the day-care centre will be available to open. An amount of </w:t>
            </w:r>
            <w:r w:rsidRPr="00416E35">
              <w:rPr>
                <w:rFonts w:cs="Times New Roman"/>
                <w:b w:val="0"/>
                <w:color w:val="auto"/>
                <w:szCs w:val="24"/>
                <w:shd w:val="clear" w:color="auto" w:fill="FFFFFF"/>
              </w:rPr>
              <w:t xml:space="preserve">£500,000 has been set as the project’s budget. </w:t>
            </w:r>
          </w:p>
        </w:tc>
      </w:tr>
      <w:tr w:rsidR="00EE735F" w:rsidRPr="009F4AFD" w14:paraId="3C998606" w14:textId="77777777" w:rsidTr="009C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Borders>
              <w:left w:val="none" w:sz="0" w:space="0" w:color="auto"/>
              <w:bottom w:val="none" w:sz="0" w:space="0" w:color="auto"/>
              <w:right w:val="none" w:sz="0" w:space="0" w:color="auto"/>
            </w:tcBorders>
          </w:tcPr>
          <w:p w14:paraId="6929E13E" w14:textId="77777777" w:rsidR="00EE735F" w:rsidRPr="009F4AFD" w:rsidRDefault="00EE735F" w:rsidP="00C431DA">
            <w:pPr>
              <w:spacing w:before="480" w:after="240"/>
              <w:rPr>
                <w:rFonts w:cs="Times New Roman"/>
                <w:color w:val="auto"/>
                <w:szCs w:val="24"/>
              </w:rPr>
            </w:pPr>
            <w:r w:rsidRPr="009F4AFD">
              <w:rPr>
                <w:rFonts w:cs="Times New Roman"/>
                <w:color w:val="auto"/>
                <w:szCs w:val="24"/>
              </w:rPr>
              <w:t xml:space="preserve">Deliverables </w:t>
            </w:r>
          </w:p>
        </w:tc>
        <w:tc>
          <w:tcPr>
            <w:tcW w:w="6298" w:type="dxa"/>
          </w:tcPr>
          <w:p w14:paraId="06B307A8" w14:textId="77777777" w:rsidR="00EE735F" w:rsidRPr="009F4AFD" w:rsidRDefault="00EE735F" w:rsidP="00C431DA">
            <w:pPr>
              <w:spacing w:before="48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9F4AFD">
              <w:rPr>
                <w:rFonts w:cs="Times New Roman"/>
                <w:szCs w:val="24"/>
              </w:rPr>
              <w:t xml:space="preserve">In phase 1, a list of requirements needed for the nursery will be prepared. We should have </w:t>
            </w:r>
            <w:r>
              <w:rPr>
                <w:rFonts w:cs="Times New Roman"/>
                <w:szCs w:val="24"/>
              </w:rPr>
              <w:t xml:space="preserve">a </w:t>
            </w:r>
            <w:r w:rsidRPr="009F4AFD">
              <w:rPr>
                <w:rFonts w:cs="Times New Roman"/>
                <w:szCs w:val="24"/>
              </w:rPr>
              <w:t xml:space="preserve">soft toy area for the smaller babies that can crawl to play, DVD – TVs, clothes changing section in case of accidents, </w:t>
            </w:r>
            <w:r>
              <w:rPr>
                <w:rFonts w:cs="Times New Roman"/>
                <w:szCs w:val="24"/>
              </w:rPr>
              <w:t xml:space="preserve">a </w:t>
            </w:r>
            <w:r w:rsidRPr="009F4AFD">
              <w:rPr>
                <w:rFonts w:cs="Times New Roman"/>
                <w:szCs w:val="24"/>
              </w:rPr>
              <w:t>fridge, floor toys, floor mats, and cots. Both areas of the centre should be attractive, child educational and 100%</w:t>
            </w:r>
            <w:r>
              <w:rPr>
                <w:rFonts w:cs="Times New Roman"/>
                <w:szCs w:val="24"/>
              </w:rPr>
              <w:t xml:space="preserve"> are</w:t>
            </w:r>
            <w:r w:rsidRPr="009F4AFD">
              <w:rPr>
                <w:rFonts w:cs="Times New Roman"/>
                <w:szCs w:val="24"/>
              </w:rPr>
              <w:t xml:space="preserve"> safe for children. Both areas should also have DVD/TVs, all types of various educational toys for the different ages and beds. The centre will also need computers, lighting, microwave, fridge, and cleaning supplies. </w:t>
            </w:r>
          </w:p>
          <w:p w14:paraId="1D395C60" w14:textId="77777777" w:rsidR="00EE735F" w:rsidRPr="009F4AFD" w:rsidRDefault="00EE735F" w:rsidP="00C431DA">
            <w:pPr>
              <w:spacing w:before="48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9F4AFD">
              <w:rPr>
                <w:rFonts w:cs="Times New Roman"/>
                <w:szCs w:val="24"/>
              </w:rPr>
              <w:t>In phase 2, staff salaries, staff shi</w:t>
            </w:r>
            <w:r>
              <w:rPr>
                <w:rFonts w:cs="Times New Roman"/>
                <w:szCs w:val="24"/>
              </w:rPr>
              <w:t>r</w:t>
            </w:r>
            <w:r w:rsidRPr="009F4AFD">
              <w:rPr>
                <w:rFonts w:cs="Times New Roman"/>
                <w:szCs w:val="24"/>
              </w:rPr>
              <w:t xml:space="preserve">ts, and working hours will be decided. </w:t>
            </w:r>
            <w:r w:rsidRPr="009F4AFD">
              <w:rPr>
                <w:rFonts w:cs="Times New Roman"/>
                <w:szCs w:val="24"/>
              </w:rPr>
              <w:br/>
              <w:t xml:space="preserve">In phase 3, the management system will be approved </w:t>
            </w:r>
          </w:p>
        </w:tc>
      </w:tr>
      <w:tr w:rsidR="00EE735F" w:rsidRPr="009F4AFD" w14:paraId="3CCC714B" w14:textId="77777777" w:rsidTr="009C3054">
        <w:tc>
          <w:tcPr>
            <w:cnfStyle w:val="001000000000" w:firstRow="0" w:lastRow="0" w:firstColumn="1" w:lastColumn="0" w:oddVBand="0" w:evenVBand="0" w:oddHBand="0" w:evenHBand="0" w:firstRowFirstColumn="0" w:firstRowLastColumn="0" w:lastRowFirstColumn="0" w:lastRowLastColumn="0"/>
            <w:tcW w:w="2718" w:type="dxa"/>
            <w:tcBorders>
              <w:left w:val="none" w:sz="0" w:space="0" w:color="auto"/>
              <w:bottom w:val="none" w:sz="0" w:space="0" w:color="auto"/>
              <w:right w:val="none" w:sz="0" w:space="0" w:color="auto"/>
            </w:tcBorders>
          </w:tcPr>
          <w:p w14:paraId="68B76207" w14:textId="77777777" w:rsidR="00EE735F" w:rsidRPr="009F4AFD" w:rsidRDefault="00EE735F" w:rsidP="00C431DA">
            <w:pPr>
              <w:spacing w:before="480" w:after="240"/>
              <w:rPr>
                <w:rFonts w:cs="Times New Roman"/>
                <w:color w:val="auto"/>
                <w:szCs w:val="24"/>
              </w:rPr>
            </w:pPr>
            <w:r w:rsidRPr="009F4AFD">
              <w:rPr>
                <w:rFonts w:cs="Times New Roman"/>
                <w:color w:val="auto"/>
                <w:szCs w:val="24"/>
              </w:rPr>
              <w:lastRenderedPageBreak/>
              <w:t>Milestones</w:t>
            </w:r>
          </w:p>
        </w:tc>
        <w:tc>
          <w:tcPr>
            <w:tcW w:w="6298" w:type="dxa"/>
          </w:tcPr>
          <w:p w14:paraId="5E389C2E" w14:textId="77777777" w:rsidR="00EE735F" w:rsidRPr="009F4AFD" w:rsidRDefault="00EE735F" w:rsidP="00C431DA">
            <w:pPr>
              <w:spacing w:before="480" w:after="240"/>
              <w:cnfStyle w:val="000000000000" w:firstRow="0" w:lastRow="0" w:firstColumn="0" w:lastColumn="0" w:oddVBand="0" w:evenVBand="0" w:oddHBand="0" w:evenHBand="0" w:firstRowFirstColumn="0" w:firstRowLastColumn="0" w:lastRowFirstColumn="0" w:lastRowLastColumn="0"/>
              <w:rPr>
                <w:rFonts w:cs="Times New Roman"/>
                <w:szCs w:val="24"/>
              </w:rPr>
            </w:pPr>
            <w:r w:rsidRPr="009F4AFD">
              <w:rPr>
                <w:rFonts w:cs="Times New Roman"/>
                <w:szCs w:val="24"/>
              </w:rPr>
              <w:t xml:space="preserve">In this project, the milestones applied are pointed on </w:t>
            </w:r>
            <w:r>
              <w:rPr>
                <w:rFonts w:cs="Times New Roman"/>
                <w:szCs w:val="24"/>
              </w:rPr>
              <w:t xml:space="preserve">the </w:t>
            </w:r>
            <w:r w:rsidRPr="009F4AFD">
              <w:rPr>
                <w:rFonts w:cs="Times New Roman"/>
                <w:szCs w:val="24"/>
              </w:rPr>
              <w:t xml:space="preserve">Microsoft Project Management Schedule attachment involves the steps included in project preparation, deliverables, and start time of the project. </w:t>
            </w:r>
          </w:p>
        </w:tc>
      </w:tr>
      <w:tr w:rsidR="00EE735F" w:rsidRPr="009F4AFD" w14:paraId="71A3C21F" w14:textId="77777777" w:rsidTr="009C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Borders>
              <w:left w:val="none" w:sz="0" w:space="0" w:color="auto"/>
              <w:bottom w:val="none" w:sz="0" w:space="0" w:color="auto"/>
              <w:right w:val="none" w:sz="0" w:space="0" w:color="auto"/>
            </w:tcBorders>
          </w:tcPr>
          <w:p w14:paraId="0A232942" w14:textId="77777777" w:rsidR="00EE735F" w:rsidRPr="009F4AFD" w:rsidRDefault="00EE735F" w:rsidP="00C431DA">
            <w:pPr>
              <w:spacing w:before="480" w:after="240"/>
              <w:rPr>
                <w:rFonts w:cs="Times New Roman"/>
                <w:color w:val="auto"/>
                <w:szCs w:val="24"/>
              </w:rPr>
            </w:pPr>
            <w:r w:rsidRPr="009F4AFD">
              <w:rPr>
                <w:rFonts w:cs="Times New Roman"/>
                <w:color w:val="auto"/>
                <w:szCs w:val="24"/>
              </w:rPr>
              <w:t>Technical Resource Requirements</w:t>
            </w:r>
          </w:p>
        </w:tc>
        <w:tc>
          <w:tcPr>
            <w:tcW w:w="6298" w:type="dxa"/>
          </w:tcPr>
          <w:p w14:paraId="01F288BF" w14:textId="77777777" w:rsidR="00EE735F" w:rsidRDefault="00EE735F" w:rsidP="00C431DA">
            <w:pPr>
              <w:spacing w:before="48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9F4AFD">
              <w:rPr>
                <w:rFonts w:cs="Times New Roman"/>
                <w:szCs w:val="24"/>
              </w:rPr>
              <w:t xml:space="preserve">The wall projector, DVD, TVs, and cameras will serve the nursery for a long time. Some other technical resources required also will be printers, day-care record software, computers, lighting (low and high volume), microwave, and fridge. </w:t>
            </w:r>
          </w:p>
          <w:p w14:paraId="5074AA9A" w14:textId="77777777" w:rsidR="00EE735F" w:rsidRDefault="00EE735F" w:rsidP="00C431DA">
            <w:pPr>
              <w:spacing w:before="480" w:after="24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Paper clips, file folders, file cabinets, colours, pencils, pens, paper, and printers.</w:t>
            </w:r>
          </w:p>
          <w:p w14:paraId="26C1BE06" w14:textId="77777777" w:rsidR="00EE735F" w:rsidRPr="008A6438" w:rsidRDefault="00EE735F" w:rsidP="00C431DA">
            <w:pPr>
              <w:spacing w:before="480" w:after="240"/>
              <w:cnfStyle w:val="000000100000" w:firstRow="0" w:lastRow="0" w:firstColumn="0" w:lastColumn="0" w:oddVBand="0" w:evenVBand="0" w:oddHBand="1" w:evenHBand="0" w:firstRowFirstColumn="0" w:firstRowLastColumn="0" w:lastRowFirstColumn="0" w:lastRowLastColumn="0"/>
            </w:pPr>
            <w:r>
              <w:rPr>
                <w:rFonts w:cs="Times New Roman"/>
                <w:szCs w:val="24"/>
              </w:rPr>
              <w:t>Diapers, rattles for babies, soft plush toys, high chairs, bouncy chairs, playpens, and cribs.</w:t>
            </w:r>
          </w:p>
        </w:tc>
      </w:tr>
      <w:tr w:rsidR="00EE735F" w:rsidRPr="009F4AFD" w14:paraId="12A21463" w14:textId="77777777" w:rsidTr="009C3054">
        <w:tc>
          <w:tcPr>
            <w:cnfStyle w:val="001000000000" w:firstRow="0" w:lastRow="0" w:firstColumn="1" w:lastColumn="0" w:oddVBand="0" w:evenVBand="0" w:oddHBand="0" w:evenHBand="0" w:firstRowFirstColumn="0" w:firstRowLastColumn="0" w:lastRowFirstColumn="0" w:lastRowLastColumn="0"/>
            <w:tcW w:w="2718" w:type="dxa"/>
            <w:tcBorders>
              <w:left w:val="none" w:sz="0" w:space="0" w:color="auto"/>
              <w:bottom w:val="none" w:sz="0" w:space="0" w:color="auto"/>
              <w:right w:val="none" w:sz="0" w:space="0" w:color="auto"/>
            </w:tcBorders>
          </w:tcPr>
          <w:p w14:paraId="325B0637" w14:textId="77777777" w:rsidR="00EE735F" w:rsidRPr="009F4AFD" w:rsidRDefault="00EE735F" w:rsidP="00C431DA">
            <w:pPr>
              <w:spacing w:before="480" w:after="240"/>
              <w:rPr>
                <w:rFonts w:cs="Times New Roman"/>
                <w:color w:val="auto"/>
                <w:szCs w:val="24"/>
              </w:rPr>
            </w:pPr>
            <w:r w:rsidRPr="009F4AFD">
              <w:rPr>
                <w:rFonts w:cs="Times New Roman"/>
                <w:color w:val="auto"/>
                <w:szCs w:val="24"/>
              </w:rPr>
              <w:t xml:space="preserve">Exclusions and Limits </w:t>
            </w:r>
          </w:p>
        </w:tc>
        <w:tc>
          <w:tcPr>
            <w:tcW w:w="6298" w:type="dxa"/>
          </w:tcPr>
          <w:p w14:paraId="690A35A2" w14:textId="77777777" w:rsidR="00EE735F" w:rsidRPr="009F4AFD" w:rsidRDefault="00EE735F" w:rsidP="00C431DA">
            <w:pPr>
              <w:spacing w:before="480" w:after="240"/>
              <w:cnfStyle w:val="000000000000" w:firstRow="0" w:lastRow="0" w:firstColumn="0" w:lastColumn="0" w:oddVBand="0" w:evenVBand="0" w:oddHBand="0" w:evenHBand="0" w:firstRowFirstColumn="0" w:firstRowLastColumn="0" w:lastRowFirstColumn="0" w:lastRowLastColumn="0"/>
              <w:rPr>
                <w:rFonts w:cs="Times New Roman"/>
                <w:szCs w:val="24"/>
                <w:shd w:val="clear" w:color="auto" w:fill="FFFFFF"/>
              </w:rPr>
            </w:pPr>
            <w:r w:rsidRPr="009F4AFD">
              <w:rPr>
                <w:rFonts w:cs="Times New Roman"/>
                <w:szCs w:val="24"/>
              </w:rPr>
              <w:t xml:space="preserve">The cost of this project is expected to be around </w:t>
            </w:r>
            <w:r w:rsidRPr="009F4AFD">
              <w:rPr>
                <w:rFonts w:cs="Times New Roman"/>
                <w:szCs w:val="24"/>
                <w:shd w:val="clear" w:color="auto" w:fill="FFFFFF"/>
              </w:rPr>
              <w:t xml:space="preserve">£500,000. To discuss the issues faced and costs involved, regular meetings will be conducted during the project lifecycle. The budget can be </w:t>
            </w:r>
            <w:r>
              <w:rPr>
                <w:rFonts w:cs="Times New Roman"/>
                <w:szCs w:val="24"/>
                <w:shd w:val="clear" w:color="auto" w:fill="FFFFFF"/>
              </w:rPr>
              <w:t xml:space="preserve">a </w:t>
            </w:r>
            <w:r w:rsidRPr="009F4AFD">
              <w:rPr>
                <w:rFonts w:cs="Times New Roman"/>
                <w:szCs w:val="24"/>
                <w:shd w:val="clear" w:color="auto" w:fill="FFFFFF"/>
              </w:rPr>
              <w:t>constraint. A contingency plan will also be required if there will be changes within the budget amount. The project quality and time</w:t>
            </w:r>
            <w:r>
              <w:rPr>
                <w:rFonts w:cs="Times New Roman"/>
                <w:szCs w:val="24"/>
                <w:shd w:val="clear" w:color="auto" w:fill="FFFFFF"/>
              </w:rPr>
              <w:t>-</w:t>
            </w:r>
            <w:r w:rsidRPr="009F4AFD">
              <w:rPr>
                <w:rFonts w:cs="Times New Roman"/>
                <w:szCs w:val="24"/>
                <w:shd w:val="clear" w:color="auto" w:fill="FFFFFF"/>
              </w:rPr>
              <w:t xml:space="preserve">related to some characteristics are flexible. </w:t>
            </w:r>
          </w:p>
          <w:tbl>
            <w:tblPr>
              <w:tblStyle w:val="TableGrid"/>
              <w:tblW w:w="0" w:type="auto"/>
              <w:tblLook w:val="04A0" w:firstRow="1" w:lastRow="0" w:firstColumn="1" w:lastColumn="0" w:noHBand="0" w:noVBand="1"/>
            </w:tblPr>
            <w:tblGrid>
              <w:gridCol w:w="1555"/>
              <w:gridCol w:w="1490"/>
              <w:gridCol w:w="1541"/>
              <w:gridCol w:w="1486"/>
            </w:tblGrid>
            <w:tr w:rsidR="00EE735F" w:rsidRPr="009F4AFD" w14:paraId="57985CA0" w14:textId="77777777" w:rsidTr="00C431DA">
              <w:tc>
                <w:tcPr>
                  <w:tcW w:w="1552" w:type="dxa"/>
                </w:tcPr>
                <w:p w14:paraId="47B876E5" w14:textId="77777777" w:rsidR="00EE735F" w:rsidRPr="009F4AFD" w:rsidRDefault="00EE735F" w:rsidP="00C431DA">
                  <w:pPr>
                    <w:spacing w:before="480" w:after="240"/>
                    <w:rPr>
                      <w:rFonts w:cs="Times New Roman"/>
                      <w:szCs w:val="24"/>
                    </w:rPr>
                  </w:pPr>
                </w:p>
              </w:tc>
              <w:tc>
                <w:tcPr>
                  <w:tcW w:w="1552" w:type="dxa"/>
                </w:tcPr>
                <w:p w14:paraId="0AB61061" w14:textId="77777777" w:rsidR="00EE735F" w:rsidRPr="009F4AFD" w:rsidRDefault="00EE735F" w:rsidP="00C431DA">
                  <w:pPr>
                    <w:spacing w:before="480" w:after="240"/>
                    <w:rPr>
                      <w:rFonts w:cs="Times New Roman"/>
                      <w:b/>
                      <w:szCs w:val="24"/>
                    </w:rPr>
                  </w:pPr>
                  <w:r w:rsidRPr="009F4AFD">
                    <w:rPr>
                      <w:rFonts w:cs="Times New Roman"/>
                      <w:b/>
                      <w:szCs w:val="24"/>
                    </w:rPr>
                    <w:t xml:space="preserve">Time </w:t>
                  </w:r>
                </w:p>
              </w:tc>
              <w:tc>
                <w:tcPr>
                  <w:tcW w:w="1552" w:type="dxa"/>
                </w:tcPr>
                <w:p w14:paraId="059EFCE8" w14:textId="77777777" w:rsidR="00EE735F" w:rsidRPr="009F4AFD" w:rsidRDefault="00EE735F" w:rsidP="00C431DA">
                  <w:pPr>
                    <w:spacing w:before="480" w:after="240"/>
                    <w:rPr>
                      <w:rFonts w:cs="Times New Roman"/>
                      <w:b/>
                      <w:szCs w:val="24"/>
                    </w:rPr>
                  </w:pPr>
                  <w:r w:rsidRPr="009F4AFD">
                    <w:rPr>
                      <w:rFonts w:cs="Times New Roman"/>
                      <w:b/>
                      <w:szCs w:val="24"/>
                    </w:rPr>
                    <w:t xml:space="preserve">Performance </w:t>
                  </w:r>
                </w:p>
              </w:tc>
              <w:tc>
                <w:tcPr>
                  <w:tcW w:w="1552" w:type="dxa"/>
                </w:tcPr>
                <w:p w14:paraId="3F591571" w14:textId="77777777" w:rsidR="00EE735F" w:rsidRPr="009F4AFD" w:rsidRDefault="00EE735F" w:rsidP="00C431DA">
                  <w:pPr>
                    <w:spacing w:before="480" w:after="240"/>
                    <w:rPr>
                      <w:rFonts w:cs="Times New Roman"/>
                      <w:b/>
                      <w:szCs w:val="24"/>
                    </w:rPr>
                  </w:pPr>
                  <w:r w:rsidRPr="009F4AFD">
                    <w:rPr>
                      <w:rFonts w:cs="Times New Roman"/>
                      <w:b/>
                      <w:szCs w:val="24"/>
                    </w:rPr>
                    <w:t>Cost</w:t>
                  </w:r>
                </w:p>
              </w:tc>
            </w:tr>
            <w:tr w:rsidR="00EE735F" w:rsidRPr="009F4AFD" w14:paraId="317D2AA5" w14:textId="77777777" w:rsidTr="00C431DA">
              <w:tc>
                <w:tcPr>
                  <w:tcW w:w="1552" w:type="dxa"/>
                </w:tcPr>
                <w:p w14:paraId="0B265865" w14:textId="77777777" w:rsidR="00EE735F" w:rsidRPr="009F4AFD" w:rsidRDefault="00EE735F" w:rsidP="00C431DA">
                  <w:pPr>
                    <w:spacing w:before="480" w:after="240"/>
                    <w:rPr>
                      <w:rFonts w:cs="Times New Roman"/>
                      <w:b/>
                      <w:szCs w:val="24"/>
                    </w:rPr>
                  </w:pPr>
                  <w:r w:rsidRPr="009F4AFD">
                    <w:rPr>
                      <w:rFonts w:cs="Times New Roman"/>
                      <w:b/>
                      <w:szCs w:val="24"/>
                    </w:rPr>
                    <w:t>Limitations</w:t>
                  </w:r>
                </w:p>
              </w:tc>
              <w:tc>
                <w:tcPr>
                  <w:tcW w:w="1552" w:type="dxa"/>
                </w:tcPr>
                <w:p w14:paraId="5919CE3E" w14:textId="77777777" w:rsidR="00EE735F" w:rsidRPr="009F4AFD" w:rsidRDefault="00EE735F" w:rsidP="00C431DA">
                  <w:pPr>
                    <w:spacing w:before="480" w:after="240"/>
                    <w:rPr>
                      <w:rFonts w:cs="Times New Roman"/>
                      <w:szCs w:val="24"/>
                    </w:rPr>
                  </w:pPr>
                </w:p>
              </w:tc>
              <w:tc>
                <w:tcPr>
                  <w:tcW w:w="1552" w:type="dxa"/>
                </w:tcPr>
                <w:p w14:paraId="4E09F92A" w14:textId="77777777" w:rsidR="00EE735F" w:rsidRPr="009F4AFD" w:rsidRDefault="00EE735F" w:rsidP="00C431DA">
                  <w:pPr>
                    <w:spacing w:before="480" w:after="240"/>
                    <w:rPr>
                      <w:rFonts w:cs="Times New Roman"/>
                      <w:szCs w:val="24"/>
                    </w:rPr>
                  </w:pPr>
                </w:p>
              </w:tc>
              <w:tc>
                <w:tcPr>
                  <w:tcW w:w="1552" w:type="dxa"/>
                </w:tcPr>
                <w:p w14:paraId="6FA89586" w14:textId="77777777" w:rsidR="00EE735F" w:rsidRPr="009F4AFD" w:rsidRDefault="00EE735F" w:rsidP="00C431DA">
                  <w:pPr>
                    <w:spacing w:before="480" w:after="240"/>
                    <w:rPr>
                      <w:rFonts w:cs="Times New Roman"/>
                      <w:szCs w:val="24"/>
                    </w:rPr>
                  </w:pPr>
                  <w:r w:rsidRPr="009F4AFD">
                    <w:rPr>
                      <w:rFonts w:cs="Times New Roman"/>
                      <w:szCs w:val="24"/>
                    </w:rPr>
                    <w:t>*</w:t>
                  </w:r>
                </w:p>
              </w:tc>
            </w:tr>
            <w:tr w:rsidR="00EE735F" w:rsidRPr="009F4AFD" w14:paraId="3E2A72A2" w14:textId="77777777" w:rsidTr="00C431DA">
              <w:tc>
                <w:tcPr>
                  <w:tcW w:w="1552" w:type="dxa"/>
                </w:tcPr>
                <w:p w14:paraId="29D9C440" w14:textId="77777777" w:rsidR="00EE735F" w:rsidRPr="009F4AFD" w:rsidRDefault="00EE735F" w:rsidP="00C431DA">
                  <w:pPr>
                    <w:spacing w:before="480" w:after="240"/>
                    <w:rPr>
                      <w:rFonts w:cs="Times New Roman"/>
                      <w:b/>
                      <w:szCs w:val="24"/>
                    </w:rPr>
                  </w:pPr>
                  <w:r w:rsidRPr="009F4AFD">
                    <w:rPr>
                      <w:rFonts w:cs="Times New Roman"/>
                      <w:b/>
                      <w:szCs w:val="24"/>
                    </w:rPr>
                    <w:t>Improvements</w:t>
                  </w:r>
                </w:p>
              </w:tc>
              <w:tc>
                <w:tcPr>
                  <w:tcW w:w="1552" w:type="dxa"/>
                </w:tcPr>
                <w:p w14:paraId="224A8998" w14:textId="77777777" w:rsidR="00EE735F" w:rsidRPr="009F4AFD" w:rsidRDefault="00EE735F" w:rsidP="00C431DA">
                  <w:pPr>
                    <w:spacing w:before="480" w:after="240"/>
                    <w:rPr>
                      <w:rFonts w:cs="Times New Roman"/>
                      <w:szCs w:val="24"/>
                    </w:rPr>
                  </w:pPr>
                </w:p>
              </w:tc>
              <w:tc>
                <w:tcPr>
                  <w:tcW w:w="1552" w:type="dxa"/>
                </w:tcPr>
                <w:p w14:paraId="208D447E" w14:textId="77777777" w:rsidR="00EE735F" w:rsidRPr="009F4AFD" w:rsidRDefault="00EE735F" w:rsidP="00C431DA">
                  <w:pPr>
                    <w:spacing w:before="480" w:after="240"/>
                    <w:rPr>
                      <w:rFonts w:cs="Times New Roman"/>
                      <w:szCs w:val="24"/>
                    </w:rPr>
                  </w:pPr>
                  <w:r w:rsidRPr="009F4AFD">
                    <w:rPr>
                      <w:rFonts w:cs="Times New Roman"/>
                      <w:szCs w:val="24"/>
                    </w:rPr>
                    <w:t>*</w:t>
                  </w:r>
                </w:p>
              </w:tc>
              <w:tc>
                <w:tcPr>
                  <w:tcW w:w="1552" w:type="dxa"/>
                </w:tcPr>
                <w:p w14:paraId="6689590F" w14:textId="77777777" w:rsidR="00EE735F" w:rsidRPr="009F4AFD" w:rsidRDefault="00EE735F" w:rsidP="00C431DA">
                  <w:pPr>
                    <w:spacing w:before="480" w:after="240"/>
                    <w:rPr>
                      <w:rFonts w:cs="Times New Roman"/>
                      <w:szCs w:val="24"/>
                    </w:rPr>
                  </w:pPr>
                </w:p>
              </w:tc>
            </w:tr>
            <w:tr w:rsidR="00EE735F" w:rsidRPr="009F4AFD" w14:paraId="295FF9FA" w14:textId="77777777" w:rsidTr="00C431DA">
              <w:tc>
                <w:tcPr>
                  <w:tcW w:w="1552" w:type="dxa"/>
                </w:tcPr>
                <w:p w14:paraId="7D7C970D" w14:textId="77777777" w:rsidR="00EE735F" w:rsidRPr="009F4AFD" w:rsidRDefault="00EE735F" w:rsidP="00C431DA">
                  <w:pPr>
                    <w:spacing w:before="480" w:after="240"/>
                    <w:rPr>
                      <w:rFonts w:cs="Times New Roman"/>
                      <w:b/>
                      <w:szCs w:val="24"/>
                    </w:rPr>
                  </w:pPr>
                  <w:r w:rsidRPr="009F4AFD">
                    <w:rPr>
                      <w:rFonts w:cs="Times New Roman"/>
                      <w:b/>
                      <w:szCs w:val="24"/>
                    </w:rPr>
                    <w:t xml:space="preserve">Acceptance </w:t>
                  </w:r>
                </w:p>
              </w:tc>
              <w:tc>
                <w:tcPr>
                  <w:tcW w:w="1552" w:type="dxa"/>
                </w:tcPr>
                <w:p w14:paraId="2FBBC4A3" w14:textId="77777777" w:rsidR="00EE735F" w:rsidRPr="009F4AFD" w:rsidRDefault="00EE735F" w:rsidP="00C431DA">
                  <w:pPr>
                    <w:spacing w:before="480" w:after="240"/>
                    <w:rPr>
                      <w:rFonts w:cs="Times New Roman"/>
                      <w:szCs w:val="24"/>
                    </w:rPr>
                  </w:pPr>
                  <w:r w:rsidRPr="009F4AFD">
                    <w:rPr>
                      <w:rFonts w:cs="Times New Roman"/>
                      <w:szCs w:val="24"/>
                    </w:rPr>
                    <w:t>*</w:t>
                  </w:r>
                </w:p>
              </w:tc>
              <w:tc>
                <w:tcPr>
                  <w:tcW w:w="1552" w:type="dxa"/>
                </w:tcPr>
                <w:p w14:paraId="51735EE1" w14:textId="77777777" w:rsidR="00EE735F" w:rsidRPr="009F4AFD" w:rsidRDefault="00EE735F" w:rsidP="00C431DA">
                  <w:pPr>
                    <w:spacing w:before="480" w:after="240"/>
                    <w:rPr>
                      <w:rFonts w:cs="Times New Roman"/>
                      <w:szCs w:val="24"/>
                    </w:rPr>
                  </w:pPr>
                </w:p>
              </w:tc>
              <w:tc>
                <w:tcPr>
                  <w:tcW w:w="1552" w:type="dxa"/>
                </w:tcPr>
                <w:p w14:paraId="520BCA62" w14:textId="77777777" w:rsidR="00EE735F" w:rsidRPr="009F4AFD" w:rsidRDefault="00EE735F" w:rsidP="00C431DA">
                  <w:pPr>
                    <w:spacing w:before="480" w:after="240"/>
                    <w:rPr>
                      <w:rFonts w:cs="Times New Roman"/>
                      <w:szCs w:val="24"/>
                    </w:rPr>
                  </w:pPr>
                </w:p>
              </w:tc>
            </w:tr>
          </w:tbl>
          <w:p w14:paraId="6205C6A2" w14:textId="77777777" w:rsidR="00EE735F" w:rsidRPr="009F4AFD" w:rsidRDefault="00EE735F" w:rsidP="00C431DA">
            <w:pPr>
              <w:spacing w:before="480" w:after="240"/>
              <w:cnfStyle w:val="000000000000" w:firstRow="0" w:lastRow="0" w:firstColumn="0" w:lastColumn="0" w:oddVBand="0" w:evenVBand="0" w:oddHBand="0" w:evenHBand="0" w:firstRowFirstColumn="0" w:firstRowLastColumn="0" w:lastRowFirstColumn="0" w:lastRowLastColumn="0"/>
            </w:pPr>
          </w:p>
        </w:tc>
      </w:tr>
    </w:tbl>
    <w:p w14:paraId="0E1B611A" w14:textId="0ADB7145" w:rsidR="009C3054" w:rsidRPr="009C3054" w:rsidRDefault="009C3054" w:rsidP="00EE735F">
      <w:pPr>
        <w:spacing w:before="480" w:after="240"/>
        <w:rPr>
          <w:rFonts w:cs="Times New Roman"/>
          <w:b/>
          <w:bCs/>
          <w:sz w:val="24"/>
          <w:szCs w:val="24"/>
        </w:rPr>
      </w:pPr>
      <w:r w:rsidRPr="009C3054">
        <w:rPr>
          <w:rFonts w:cs="Times New Roman"/>
          <w:b/>
          <w:bCs/>
          <w:sz w:val="24"/>
          <w:szCs w:val="24"/>
        </w:rPr>
        <w:t>The Application of Project Management Approaches &amp; Techniques</w:t>
      </w:r>
    </w:p>
    <w:p w14:paraId="43E13289" w14:textId="4B6CDE9C" w:rsidR="00EE735F" w:rsidRPr="00AF2218" w:rsidRDefault="00EE735F" w:rsidP="00EE735F">
      <w:pPr>
        <w:spacing w:before="480" w:after="240"/>
        <w:rPr>
          <w:rFonts w:cs="Times New Roman"/>
          <w:szCs w:val="24"/>
        </w:rPr>
      </w:pPr>
      <w:r>
        <w:rPr>
          <w:rFonts w:cs="Times New Roman"/>
          <w:szCs w:val="24"/>
        </w:rPr>
        <w:t>The method used for organising tasks is considered project management. A structured framework is also used for helping a group work productively (</w:t>
      </w:r>
      <w:r>
        <w:rPr>
          <w:rFonts w:cs="Times New Roman"/>
          <w:szCs w:val="24"/>
          <w:shd w:val="clear" w:color="auto" w:fill="FFFFFF"/>
        </w:rPr>
        <w:t>Just, 2020</w:t>
      </w:r>
      <w:r>
        <w:rPr>
          <w:rFonts w:cs="Times New Roman"/>
          <w:szCs w:val="24"/>
        </w:rPr>
        <w:t xml:space="preserve">). To aid in project scheduling, resource </w:t>
      </w:r>
      <w:r>
        <w:rPr>
          <w:rFonts w:cs="Times New Roman"/>
          <w:szCs w:val="24"/>
        </w:rPr>
        <w:lastRenderedPageBreak/>
        <w:t>allocation, and task sequencing specific tools will be used in this project to track its progress</w:t>
      </w:r>
      <w:r w:rsidRPr="002D4C52">
        <w:rPr>
          <w:rFonts w:cs="Times New Roman"/>
          <w:color w:val="C00000"/>
          <w:szCs w:val="24"/>
        </w:rPr>
        <w:t xml:space="preserve">. </w:t>
      </w:r>
      <w:r w:rsidRPr="00AF2218">
        <w:rPr>
          <w:rFonts w:cs="Times New Roman"/>
          <w:szCs w:val="24"/>
        </w:rPr>
        <w:t xml:space="preserve">This project includes the establishment of a day-care centre in London (UK) to address the need of working parents. </w:t>
      </w:r>
    </w:p>
    <w:p w14:paraId="315C9C8B" w14:textId="343CF619" w:rsidR="00EE735F" w:rsidRPr="00A1694E" w:rsidRDefault="00EE735F" w:rsidP="00EE735F">
      <w:pPr>
        <w:spacing w:before="480" w:after="240"/>
        <w:rPr>
          <w:rFonts w:cs="Times New Roman"/>
          <w:szCs w:val="24"/>
          <w:shd w:val="clear" w:color="auto" w:fill="FFFFFF"/>
        </w:rPr>
      </w:pPr>
      <w:r>
        <w:rPr>
          <w:rFonts w:cs="Times New Roman"/>
          <w:szCs w:val="24"/>
        </w:rPr>
        <w:t>The first two phases of project management are the planning stage and defining stage (</w:t>
      </w:r>
      <w:r>
        <w:rPr>
          <w:rFonts w:cs="Times New Roman"/>
          <w:szCs w:val="24"/>
          <w:shd w:val="clear" w:color="auto" w:fill="FFFFFF"/>
        </w:rPr>
        <w:t>Ajam, 2018</w:t>
      </w:r>
      <w:r>
        <w:rPr>
          <w:rFonts w:cs="Times New Roman"/>
          <w:szCs w:val="24"/>
        </w:rPr>
        <w:t xml:space="preserve">). </w:t>
      </w:r>
      <w:r w:rsidRPr="00A1694E">
        <w:rPr>
          <w:rFonts w:cs="Times New Roman"/>
          <w:szCs w:val="24"/>
        </w:rPr>
        <w:t xml:space="preserve">This project is about opening a day-care centre with the name ‘Rainbow Children in London (UK). It will be a profit organisation. The operational and working hours of the centre will be from 9:00 A.m. to 7:30 p.m. The centre will specifically be for children from age zero to four years. For the children, there will be two main premises. One will serve children ages one to four. Others will serve babies ages zero to one. By the end of May 2022, the </w:t>
      </w:r>
      <w:r w:rsidR="00A1694E" w:rsidRPr="00A1694E">
        <w:rPr>
          <w:rFonts w:cs="Times New Roman"/>
          <w:szCs w:val="24"/>
        </w:rPr>
        <w:t>day-care</w:t>
      </w:r>
      <w:r w:rsidRPr="00A1694E">
        <w:rPr>
          <w:rFonts w:cs="Times New Roman"/>
          <w:szCs w:val="24"/>
        </w:rPr>
        <w:t xml:space="preserve"> centre will be ready to open. The cost of the project is expected not to be exceeded than </w:t>
      </w:r>
      <w:r w:rsidRPr="00A1694E">
        <w:rPr>
          <w:rFonts w:cs="Times New Roman"/>
          <w:szCs w:val="24"/>
          <w:shd w:val="clear" w:color="auto" w:fill="FFFFFF"/>
        </w:rPr>
        <w:t>£500,000.</w:t>
      </w:r>
    </w:p>
    <w:p w14:paraId="0B357C9D" w14:textId="01DD891C" w:rsidR="009C3054" w:rsidRDefault="00EE735F" w:rsidP="00EE735F">
      <w:pPr>
        <w:spacing w:before="480" w:after="240"/>
        <w:rPr>
          <w:rFonts w:cs="Times New Roman"/>
          <w:szCs w:val="24"/>
          <w:shd w:val="clear" w:color="auto" w:fill="FFFFFF"/>
        </w:rPr>
      </w:pPr>
      <w:r w:rsidRPr="00A1694E">
        <w:rPr>
          <w:rFonts w:cs="Times New Roman"/>
          <w:szCs w:val="24"/>
          <w:shd w:val="clear" w:color="auto" w:fill="FFFFFF"/>
        </w:rPr>
        <w:t xml:space="preserve">The mission of this project is to help working parents accomplish their life objectives and provide their children with the learning opportunity of exploring themselves and the world around them by guiding their talents through the life-long path of experiencing and learning. On the other hand, the vision of the project is to be the top targeted </w:t>
      </w:r>
      <w:r w:rsidR="00A1694E" w:rsidRPr="00A1694E">
        <w:rPr>
          <w:rFonts w:cs="Times New Roman"/>
          <w:szCs w:val="24"/>
          <w:shd w:val="clear" w:color="auto" w:fill="FFFFFF"/>
        </w:rPr>
        <w:t>day-care</w:t>
      </w:r>
      <w:r w:rsidRPr="00A1694E">
        <w:rPr>
          <w:rFonts w:cs="Times New Roman"/>
          <w:szCs w:val="24"/>
          <w:shd w:val="clear" w:color="auto" w:fill="FFFFFF"/>
        </w:rPr>
        <w:t xml:space="preserve"> centre in London (UK). </w:t>
      </w:r>
    </w:p>
    <w:p w14:paraId="2AE1B2E4" w14:textId="0E1BAE30" w:rsidR="009C3054" w:rsidRPr="009C3054" w:rsidRDefault="009C3054" w:rsidP="00EE735F">
      <w:pPr>
        <w:spacing w:before="480" w:after="240"/>
        <w:rPr>
          <w:rFonts w:cs="Times New Roman"/>
          <w:b/>
          <w:bCs/>
          <w:sz w:val="24"/>
          <w:szCs w:val="24"/>
          <w:shd w:val="clear" w:color="auto" w:fill="FFFFFF"/>
        </w:rPr>
      </w:pPr>
      <w:r w:rsidRPr="009C3054">
        <w:rPr>
          <w:rFonts w:cs="Times New Roman"/>
          <w:b/>
          <w:bCs/>
          <w:sz w:val="24"/>
          <w:szCs w:val="24"/>
        </w:rPr>
        <w:t>Stakeholder Analysis</w:t>
      </w:r>
    </w:p>
    <w:p w14:paraId="6500A378" w14:textId="7E7AF0FD" w:rsidR="00EE735F" w:rsidRPr="009C3054" w:rsidRDefault="00EE735F" w:rsidP="00EE735F">
      <w:pPr>
        <w:spacing w:before="480" w:after="240"/>
        <w:rPr>
          <w:rFonts w:cs="Times New Roman"/>
          <w:szCs w:val="24"/>
        </w:rPr>
      </w:pPr>
      <w:r>
        <w:rPr>
          <w:rFonts w:cs="Times New Roman"/>
          <w:szCs w:val="24"/>
        </w:rPr>
        <w:t>The procedures of identifying individuals before the start of the project and grouping them as per their impact, interest, and participation levels in the project are referred to as stakeholder analysis (</w:t>
      </w:r>
      <w:r>
        <w:rPr>
          <w:rFonts w:cs="Times New Roman"/>
          <w:szCs w:val="24"/>
          <w:shd w:val="clear" w:color="auto" w:fill="FFFFFF"/>
        </w:rPr>
        <w:t xml:space="preserve">Nguyen, </w:t>
      </w:r>
      <w:r w:rsidRPr="00B659DE">
        <w:rPr>
          <w:rFonts w:cs="Times New Roman"/>
          <w:szCs w:val="24"/>
          <w:shd w:val="clear" w:color="auto" w:fill="FFFFFF"/>
        </w:rPr>
        <w:t>Moh</w:t>
      </w:r>
      <w:r>
        <w:rPr>
          <w:rFonts w:cs="Times New Roman"/>
          <w:szCs w:val="24"/>
          <w:shd w:val="clear" w:color="auto" w:fill="FFFFFF"/>
        </w:rPr>
        <w:t xml:space="preserve">amed and </w:t>
      </w:r>
      <w:proofErr w:type="spellStart"/>
      <w:r>
        <w:rPr>
          <w:rFonts w:cs="Times New Roman"/>
          <w:szCs w:val="24"/>
          <w:shd w:val="clear" w:color="auto" w:fill="FFFFFF"/>
        </w:rPr>
        <w:t>Panuwatwanich</w:t>
      </w:r>
      <w:proofErr w:type="spellEnd"/>
      <w:r>
        <w:rPr>
          <w:rFonts w:cs="Times New Roman"/>
          <w:szCs w:val="24"/>
          <w:shd w:val="clear" w:color="auto" w:fill="FFFFFF"/>
        </w:rPr>
        <w:t xml:space="preserve">, </w:t>
      </w:r>
      <w:r w:rsidRPr="00B659DE">
        <w:rPr>
          <w:rFonts w:cs="Times New Roman"/>
          <w:szCs w:val="24"/>
          <w:shd w:val="clear" w:color="auto" w:fill="FFFFFF"/>
        </w:rPr>
        <w:t>2018</w:t>
      </w:r>
      <w:r>
        <w:rPr>
          <w:rFonts w:cs="Times New Roman"/>
          <w:szCs w:val="24"/>
        </w:rPr>
        <w:t xml:space="preserve">). </w:t>
      </w:r>
      <w:r w:rsidRPr="009C3054">
        <w:rPr>
          <w:rFonts w:cs="Times New Roman"/>
          <w:szCs w:val="24"/>
        </w:rPr>
        <w:t xml:space="preserve">The stakeholders in this project will be social service providers (one group), policymakers (one group), child caregivers (three groups), parents (three groups), directors and owners of the child care centre (three groups). The perspectives of stakeholders of child care will be drawn from different levels of the ecological system, involving political institutions, the community and its service agencies, the child care setting, and the family. </w:t>
      </w:r>
    </w:p>
    <w:p w14:paraId="648C2E99" w14:textId="77777777" w:rsidR="00EE735F" w:rsidRDefault="00EE735F" w:rsidP="00EE735F">
      <w:pPr>
        <w:spacing w:before="480" w:after="240"/>
        <w:rPr>
          <w:rFonts w:cs="Times New Roman"/>
          <w:szCs w:val="24"/>
        </w:rPr>
      </w:pPr>
      <w:r>
        <w:rPr>
          <w:rFonts w:cs="Times New Roman"/>
          <w:szCs w:val="24"/>
        </w:rPr>
        <w:t xml:space="preserve">Moreover, concerning perspectives about child care quality, each stakeholder will have their own perspective. There will be director and caregiver perspectives, child perspectives, and policymaker, professional, social service, and parent perspectives. All of these perspectives will be focused on by this project. Some stakeholders also identified higher professional status as one of the identified features of higher-quality child care. Another key quality component identified of higher-quality child care by stakeholders was communication and rapport. </w:t>
      </w:r>
    </w:p>
    <w:p w14:paraId="70E49505" w14:textId="31CCF095" w:rsidR="00EE735F" w:rsidRPr="0096111F" w:rsidRDefault="00EE735F" w:rsidP="00EE735F">
      <w:pPr>
        <w:spacing w:before="480" w:after="240"/>
        <w:rPr>
          <w:rFonts w:cs="Times New Roman"/>
          <w:szCs w:val="24"/>
        </w:rPr>
      </w:pPr>
      <w:r>
        <w:rPr>
          <w:rFonts w:cs="Times New Roman"/>
          <w:szCs w:val="24"/>
        </w:rPr>
        <w:t xml:space="preserve">Positive emotional climate and positive working relations that are present in a high-quality child care environment were some issues that may be pointed out by the stakeholders concerning communication and rapport. Rapport and communication were defined as existing in different relations: between child and caregiver, owners and parents, directors and parents, and caregivers and parents. </w:t>
      </w:r>
      <w:r w:rsidR="009C3054">
        <w:rPr>
          <w:rFonts w:cs="Times New Roman"/>
          <w:szCs w:val="24"/>
        </w:rPr>
        <w:t>Overall,</w:t>
      </w:r>
      <w:r>
        <w:rPr>
          <w:rFonts w:cs="Times New Roman"/>
          <w:szCs w:val="24"/>
        </w:rPr>
        <w:t xml:space="preserve"> it was a multifaceted quality component that was perceived as one the foundation to stakeholders. </w:t>
      </w:r>
    </w:p>
    <w:p w14:paraId="19102B04" w14:textId="77777777" w:rsidR="009C3054" w:rsidRDefault="009C3054" w:rsidP="00EE735F">
      <w:pPr>
        <w:spacing w:before="480" w:after="240"/>
        <w:rPr>
          <w:rFonts w:cs="Times New Roman"/>
          <w:b/>
          <w:bCs/>
          <w:sz w:val="24"/>
          <w:szCs w:val="24"/>
        </w:rPr>
      </w:pPr>
    </w:p>
    <w:p w14:paraId="42C8EE91" w14:textId="7588B838" w:rsidR="009C3054" w:rsidRPr="009C3054" w:rsidRDefault="009C3054" w:rsidP="00EE735F">
      <w:pPr>
        <w:spacing w:before="480" w:after="240"/>
        <w:rPr>
          <w:rFonts w:cs="Times New Roman"/>
          <w:b/>
          <w:bCs/>
          <w:sz w:val="24"/>
          <w:szCs w:val="24"/>
        </w:rPr>
      </w:pPr>
      <w:r w:rsidRPr="009C3054">
        <w:rPr>
          <w:rFonts w:cs="Times New Roman"/>
          <w:b/>
          <w:bCs/>
          <w:sz w:val="24"/>
          <w:szCs w:val="24"/>
        </w:rPr>
        <w:lastRenderedPageBreak/>
        <w:t>Quad Chart of Project</w:t>
      </w:r>
    </w:p>
    <w:p w14:paraId="0A0C0E4F" w14:textId="1C4EF6DF" w:rsidR="00EE735F" w:rsidRPr="003F6CDE" w:rsidRDefault="00EE735F" w:rsidP="00EE735F">
      <w:pPr>
        <w:spacing w:before="480" w:after="240"/>
        <w:rPr>
          <w:rFonts w:cs="Times New Roman"/>
          <w:szCs w:val="24"/>
        </w:rPr>
      </w:pPr>
      <w:r>
        <w:rPr>
          <w:rFonts w:cs="Times New Roman"/>
          <w:szCs w:val="24"/>
        </w:rPr>
        <w:t xml:space="preserve">One of the effective project planning techniques is the Quad chart (cite). The Quad chart analysis involves measures of success (secondary benefits), desired outcomes (critical success factors), stakeholders’ analysis, and project scoping. </w:t>
      </w:r>
    </w:p>
    <w:tbl>
      <w:tblPr>
        <w:tblStyle w:val="MediumGrid1-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6"/>
      </w:tblGrid>
      <w:tr w:rsidR="00EE735F" w14:paraId="530492FE" w14:textId="77777777" w:rsidTr="00C43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Pr>
          <w:p w14:paraId="0B8D9E75" w14:textId="77777777" w:rsidR="00EE735F" w:rsidRDefault="00EE735F" w:rsidP="00C431DA">
            <w:pPr>
              <w:spacing w:before="480" w:after="240"/>
              <w:rPr>
                <w:rFonts w:cs="Times New Roman"/>
                <w:szCs w:val="24"/>
              </w:rPr>
            </w:pPr>
            <w:r>
              <w:rPr>
                <w:rFonts w:cs="Times New Roman"/>
                <w:szCs w:val="24"/>
              </w:rPr>
              <w:t xml:space="preserve">Project Management Plan of ‘Rainbow Children’ Day-care Centre </w:t>
            </w:r>
          </w:p>
        </w:tc>
      </w:tr>
      <w:tr w:rsidR="00EE735F" w14:paraId="14451F7C" w14:textId="77777777" w:rsidTr="00C43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18805B8" w14:textId="77777777" w:rsidR="00EE735F" w:rsidRDefault="00EE735F" w:rsidP="00C431DA">
            <w:pPr>
              <w:spacing w:before="480" w:after="240"/>
              <w:rPr>
                <w:rFonts w:cs="Times New Roman"/>
                <w:szCs w:val="24"/>
              </w:rPr>
            </w:pPr>
            <w:r w:rsidRPr="00DE5D24">
              <w:rPr>
                <w:rFonts w:cs="Times New Roman"/>
                <w:szCs w:val="24"/>
              </w:rPr>
              <w:t>Purpose</w:t>
            </w:r>
            <w:r>
              <w:rPr>
                <w:rFonts w:cs="Times New Roman"/>
                <w:b w:val="0"/>
                <w:szCs w:val="24"/>
              </w:rPr>
              <w:t xml:space="preserve"> </w:t>
            </w:r>
            <w:r w:rsidRPr="00DE5D24">
              <w:rPr>
                <w:rFonts w:cs="Times New Roman"/>
                <w:b w:val="0"/>
                <w:szCs w:val="24"/>
              </w:rPr>
              <w:t>(Objectives/Aims)</w:t>
            </w:r>
          </w:p>
          <w:p w14:paraId="0A504FD2" w14:textId="77777777" w:rsidR="00EE735F" w:rsidRPr="00DE5D24" w:rsidRDefault="00EE735F" w:rsidP="00C431DA">
            <w:pPr>
              <w:spacing w:before="480" w:after="240"/>
              <w:rPr>
                <w:rFonts w:cs="Times New Roman"/>
                <w:b w:val="0"/>
                <w:szCs w:val="24"/>
              </w:rPr>
            </w:pPr>
            <w:r w:rsidRPr="00DE5D24">
              <w:rPr>
                <w:rFonts w:cs="Times New Roman"/>
                <w:b w:val="0"/>
                <w:szCs w:val="24"/>
              </w:rPr>
              <w:t xml:space="preserve">The project’s goal is to open a day-care centre </w:t>
            </w:r>
            <w:r>
              <w:rPr>
                <w:rFonts w:cs="Times New Roman"/>
                <w:b w:val="0"/>
                <w:szCs w:val="24"/>
              </w:rPr>
              <w:t>at</w:t>
            </w:r>
            <w:r w:rsidRPr="00DE5D24">
              <w:rPr>
                <w:rFonts w:cs="Times New Roman"/>
                <w:b w:val="0"/>
                <w:szCs w:val="24"/>
              </w:rPr>
              <w:t xml:space="preserve"> </w:t>
            </w:r>
            <w:r>
              <w:rPr>
                <w:rFonts w:cs="Times New Roman"/>
                <w:b w:val="0"/>
                <w:szCs w:val="24"/>
              </w:rPr>
              <w:t>a</w:t>
            </w:r>
            <w:r w:rsidRPr="00DE5D24">
              <w:rPr>
                <w:rFonts w:cs="Times New Roman"/>
                <w:b w:val="0"/>
                <w:szCs w:val="24"/>
              </w:rPr>
              <w:t xml:space="preserve"> specific time successfully which will address the requirements of London (UK) child care centres. The day-care centre will also expand its services in the next 5 years after its launch. The </w:t>
            </w:r>
            <w:proofErr w:type="spellStart"/>
            <w:r w:rsidRPr="00DE5D24">
              <w:rPr>
                <w:rFonts w:cs="Times New Roman"/>
                <w:b w:val="0"/>
                <w:szCs w:val="24"/>
              </w:rPr>
              <w:t>daycare</w:t>
            </w:r>
            <w:proofErr w:type="spellEnd"/>
            <w:r w:rsidRPr="00DE5D24">
              <w:rPr>
                <w:rFonts w:cs="Times New Roman"/>
                <w:b w:val="0"/>
                <w:szCs w:val="24"/>
              </w:rPr>
              <w:t xml:space="preserve"> will meet top standards of quality and control. </w:t>
            </w:r>
          </w:p>
          <w:p w14:paraId="4612D506" w14:textId="77777777" w:rsidR="00EE735F" w:rsidRPr="00F5064E" w:rsidRDefault="00EE735F" w:rsidP="00C431DA">
            <w:pPr>
              <w:spacing w:before="480" w:after="240"/>
              <w:rPr>
                <w:rFonts w:cs="Times New Roman"/>
                <w:szCs w:val="24"/>
              </w:rPr>
            </w:pPr>
          </w:p>
        </w:tc>
        <w:tc>
          <w:tcPr>
            <w:tcW w:w="4621" w:type="dxa"/>
          </w:tcPr>
          <w:p w14:paraId="5B8327B0" w14:textId="77777777" w:rsidR="00EE735F" w:rsidRDefault="00EE735F" w:rsidP="00C431DA">
            <w:pPr>
              <w:spacing w:before="480" w:after="24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b/>
                <w:szCs w:val="24"/>
              </w:rPr>
              <w:t xml:space="preserve">Customers </w:t>
            </w:r>
            <w:r>
              <w:rPr>
                <w:rFonts w:cs="Times New Roman"/>
                <w:szCs w:val="24"/>
              </w:rPr>
              <w:t>(Stakeholders</w:t>
            </w:r>
          </w:p>
          <w:p w14:paraId="519662FA" w14:textId="77777777" w:rsidR="00EE735F" w:rsidRDefault="00EE735F" w:rsidP="00C431DA">
            <w:pPr>
              <w:pStyle w:val="ListParagraph"/>
              <w:numPr>
                <w:ilvl w:val="0"/>
                <w:numId w:val="3"/>
              </w:numPr>
              <w:spacing w:before="480" w:after="240"/>
              <w:ind w:left="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Parents of children. </w:t>
            </w:r>
          </w:p>
          <w:p w14:paraId="115FFB12" w14:textId="77777777" w:rsidR="00EE735F" w:rsidRDefault="00EE735F" w:rsidP="00C431DA">
            <w:pPr>
              <w:pStyle w:val="ListParagraph"/>
              <w:numPr>
                <w:ilvl w:val="0"/>
                <w:numId w:val="3"/>
              </w:numPr>
              <w:spacing w:before="480" w:after="240"/>
              <w:ind w:left="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Directors and owners of the child care centre. </w:t>
            </w:r>
          </w:p>
          <w:p w14:paraId="2A2FAABF" w14:textId="77777777" w:rsidR="00EE735F" w:rsidRDefault="00EE735F" w:rsidP="00C431DA">
            <w:pPr>
              <w:pStyle w:val="ListParagraph"/>
              <w:numPr>
                <w:ilvl w:val="0"/>
                <w:numId w:val="3"/>
              </w:numPr>
              <w:spacing w:before="480" w:after="240"/>
              <w:ind w:left="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Child caregivers. </w:t>
            </w:r>
          </w:p>
          <w:p w14:paraId="01B626A0" w14:textId="77777777" w:rsidR="00EE735F" w:rsidRDefault="00EE735F" w:rsidP="00C431DA">
            <w:pPr>
              <w:pStyle w:val="ListParagraph"/>
              <w:numPr>
                <w:ilvl w:val="0"/>
                <w:numId w:val="3"/>
              </w:numPr>
              <w:spacing w:before="480" w:after="240"/>
              <w:ind w:left="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Policymakers. </w:t>
            </w:r>
          </w:p>
          <w:p w14:paraId="43F4754F" w14:textId="77777777" w:rsidR="00EE735F" w:rsidRPr="006A3FA6" w:rsidRDefault="00EE735F" w:rsidP="00C431DA">
            <w:pPr>
              <w:pStyle w:val="ListParagraph"/>
              <w:numPr>
                <w:ilvl w:val="0"/>
                <w:numId w:val="3"/>
              </w:numPr>
              <w:spacing w:before="480" w:after="240"/>
              <w:ind w:left="0"/>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Social service providers. </w:t>
            </w:r>
          </w:p>
        </w:tc>
      </w:tr>
      <w:tr w:rsidR="00EE735F" w14:paraId="58D9468D" w14:textId="77777777" w:rsidTr="00C431DA">
        <w:trPr>
          <w:trHeight w:val="2285"/>
        </w:trPr>
        <w:tc>
          <w:tcPr>
            <w:cnfStyle w:val="001000000000" w:firstRow="0" w:lastRow="0" w:firstColumn="1" w:lastColumn="0" w:oddVBand="0" w:evenVBand="0" w:oddHBand="0" w:evenHBand="0" w:firstRowFirstColumn="0" w:firstRowLastColumn="0" w:lastRowFirstColumn="0" w:lastRowLastColumn="0"/>
            <w:tcW w:w="4621" w:type="dxa"/>
          </w:tcPr>
          <w:p w14:paraId="3AD5A2FA" w14:textId="77777777" w:rsidR="00EE735F" w:rsidRPr="00DE5D24" w:rsidRDefault="00EE735F" w:rsidP="00C431DA">
            <w:pPr>
              <w:spacing w:before="480" w:after="240"/>
              <w:rPr>
                <w:rFonts w:cs="Times New Roman"/>
                <w:b w:val="0"/>
                <w:szCs w:val="24"/>
              </w:rPr>
            </w:pPr>
            <w:r w:rsidRPr="00DE5D24">
              <w:rPr>
                <w:rFonts w:cs="Times New Roman"/>
                <w:szCs w:val="24"/>
              </w:rPr>
              <w:t>Desired End Result</w:t>
            </w:r>
            <w:r>
              <w:rPr>
                <w:rFonts w:cs="Times New Roman"/>
                <w:b w:val="0"/>
                <w:szCs w:val="24"/>
              </w:rPr>
              <w:t xml:space="preserve"> </w:t>
            </w:r>
            <w:r w:rsidRPr="00DE5D24">
              <w:rPr>
                <w:rFonts w:cs="Times New Roman"/>
                <w:b w:val="0"/>
                <w:szCs w:val="24"/>
              </w:rPr>
              <w:t>(Critical Success Factors)</w:t>
            </w:r>
          </w:p>
          <w:p w14:paraId="30DA1CE0" w14:textId="77777777" w:rsidR="00EE735F" w:rsidRPr="00DE5D24" w:rsidRDefault="00EE735F" w:rsidP="00C431DA">
            <w:pPr>
              <w:pStyle w:val="ListParagraph"/>
              <w:numPr>
                <w:ilvl w:val="0"/>
                <w:numId w:val="2"/>
              </w:numPr>
              <w:spacing w:before="480" w:after="240"/>
              <w:ind w:left="0"/>
              <w:rPr>
                <w:rFonts w:cs="Times New Roman"/>
                <w:b w:val="0"/>
                <w:szCs w:val="24"/>
              </w:rPr>
            </w:pPr>
            <w:r w:rsidRPr="00DE5D24">
              <w:rPr>
                <w:rFonts w:cs="Times New Roman"/>
                <w:b w:val="0"/>
                <w:szCs w:val="24"/>
              </w:rPr>
              <w:t>Aggressive marketing of the centre.</w:t>
            </w:r>
          </w:p>
          <w:p w14:paraId="3A927EDD" w14:textId="77777777" w:rsidR="00EE735F" w:rsidRPr="00DE5D24" w:rsidRDefault="00EE735F" w:rsidP="00C431DA">
            <w:pPr>
              <w:pStyle w:val="ListParagraph"/>
              <w:numPr>
                <w:ilvl w:val="0"/>
                <w:numId w:val="2"/>
              </w:numPr>
              <w:spacing w:before="480" w:after="240"/>
              <w:ind w:left="0"/>
              <w:rPr>
                <w:rFonts w:cs="Times New Roman"/>
                <w:b w:val="0"/>
                <w:szCs w:val="24"/>
              </w:rPr>
            </w:pPr>
            <w:r w:rsidRPr="00DE5D24">
              <w:rPr>
                <w:rFonts w:cs="Times New Roman"/>
                <w:b w:val="0"/>
                <w:szCs w:val="24"/>
              </w:rPr>
              <w:t>Good safety measures.</w:t>
            </w:r>
          </w:p>
          <w:p w14:paraId="2119B4AF" w14:textId="77777777" w:rsidR="00EE735F" w:rsidRPr="00DE5D24" w:rsidRDefault="00EE735F" w:rsidP="00C431DA">
            <w:pPr>
              <w:pStyle w:val="ListParagraph"/>
              <w:numPr>
                <w:ilvl w:val="0"/>
                <w:numId w:val="2"/>
              </w:numPr>
              <w:spacing w:before="480" w:after="240"/>
              <w:ind w:left="0"/>
              <w:rPr>
                <w:rFonts w:cs="Times New Roman"/>
                <w:b w:val="0"/>
                <w:szCs w:val="24"/>
              </w:rPr>
            </w:pPr>
            <w:r w:rsidRPr="00DE5D24">
              <w:rPr>
                <w:rFonts w:cs="Times New Roman"/>
                <w:b w:val="0"/>
                <w:szCs w:val="24"/>
              </w:rPr>
              <w:t>Flair for creativity.</w:t>
            </w:r>
          </w:p>
          <w:p w14:paraId="72357397" w14:textId="77777777" w:rsidR="00EE735F" w:rsidRPr="00DE5D24" w:rsidRDefault="00EE735F" w:rsidP="00C431DA">
            <w:pPr>
              <w:pStyle w:val="ListParagraph"/>
              <w:numPr>
                <w:ilvl w:val="0"/>
                <w:numId w:val="2"/>
              </w:numPr>
              <w:spacing w:before="480" w:after="240"/>
              <w:ind w:left="0"/>
              <w:rPr>
                <w:rFonts w:cs="Times New Roman"/>
                <w:b w:val="0"/>
                <w:szCs w:val="24"/>
              </w:rPr>
            </w:pPr>
            <w:r w:rsidRPr="00DE5D24">
              <w:rPr>
                <w:rFonts w:cs="Times New Roman"/>
                <w:b w:val="0"/>
                <w:szCs w:val="24"/>
              </w:rPr>
              <w:t xml:space="preserve">Availability of caring and skilled employees. </w:t>
            </w:r>
          </w:p>
          <w:p w14:paraId="07A055C7" w14:textId="77777777" w:rsidR="00EE735F" w:rsidRPr="00DE5D24" w:rsidRDefault="00EE735F" w:rsidP="00C431DA">
            <w:pPr>
              <w:pStyle w:val="ListParagraph"/>
              <w:numPr>
                <w:ilvl w:val="0"/>
                <w:numId w:val="2"/>
              </w:numPr>
              <w:spacing w:before="480" w:after="240"/>
              <w:ind w:left="0"/>
              <w:rPr>
                <w:rFonts w:cs="Times New Roman"/>
                <w:b w:val="0"/>
                <w:szCs w:val="24"/>
              </w:rPr>
            </w:pPr>
            <w:r>
              <w:rPr>
                <w:rFonts w:cs="Times New Roman"/>
                <w:b w:val="0"/>
                <w:szCs w:val="24"/>
              </w:rPr>
              <w:t>The r</w:t>
            </w:r>
            <w:r w:rsidRPr="00DE5D24">
              <w:rPr>
                <w:rFonts w:cs="Times New Roman"/>
                <w:b w:val="0"/>
                <w:szCs w:val="24"/>
              </w:rPr>
              <w:t xml:space="preserve">eputation of </w:t>
            </w:r>
            <w:r>
              <w:rPr>
                <w:rFonts w:cs="Times New Roman"/>
                <w:b w:val="0"/>
                <w:szCs w:val="24"/>
              </w:rPr>
              <w:t xml:space="preserve">the </w:t>
            </w:r>
            <w:r w:rsidRPr="00DE5D24">
              <w:rPr>
                <w:rFonts w:cs="Times New Roman"/>
                <w:b w:val="0"/>
                <w:szCs w:val="24"/>
              </w:rPr>
              <w:t>centre.</w:t>
            </w:r>
          </w:p>
          <w:p w14:paraId="2D0778C1" w14:textId="77777777" w:rsidR="00EE735F" w:rsidRPr="00DE5D24" w:rsidRDefault="00EE735F" w:rsidP="00C431DA">
            <w:pPr>
              <w:pStyle w:val="ListParagraph"/>
              <w:numPr>
                <w:ilvl w:val="0"/>
                <w:numId w:val="2"/>
              </w:numPr>
              <w:spacing w:before="480" w:after="240"/>
              <w:ind w:left="0"/>
              <w:rPr>
                <w:rFonts w:cs="Times New Roman"/>
                <w:b w:val="0"/>
                <w:szCs w:val="24"/>
              </w:rPr>
            </w:pPr>
            <w:r w:rsidRPr="00DE5D24">
              <w:rPr>
                <w:rFonts w:cs="Times New Roman"/>
                <w:b w:val="0"/>
                <w:szCs w:val="24"/>
              </w:rPr>
              <w:t xml:space="preserve">Certification of centre. </w:t>
            </w:r>
          </w:p>
          <w:p w14:paraId="12B04634" w14:textId="77777777" w:rsidR="00EE735F" w:rsidRPr="00041E04" w:rsidRDefault="00EE735F" w:rsidP="00C431DA">
            <w:pPr>
              <w:pStyle w:val="ListParagraph"/>
              <w:numPr>
                <w:ilvl w:val="0"/>
                <w:numId w:val="2"/>
              </w:numPr>
              <w:spacing w:before="480" w:after="240"/>
              <w:ind w:left="0"/>
              <w:rPr>
                <w:rFonts w:cs="Times New Roman"/>
                <w:szCs w:val="24"/>
              </w:rPr>
            </w:pPr>
            <w:r w:rsidRPr="00DE5D24">
              <w:rPr>
                <w:rFonts w:cs="Times New Roman"/>
                <w:b w:val="0"/>
                <w:szCs w:val="24"/>
              </w:rPr>
              <w:t xml:space="preserve">Price and services of </w:t>
            </w:r>
            <w:r>
              <w:rPr>
                <w:rFonts w:cs="Times New Roman"/>
                <w:b w:val="0"/>
                <w:szCs w:val="24"/>
              </w:rPr>
              <w:t xml:space="preserve">the </w:t>
            </w:r>
            <w:r w:rsidRPr="00DE5D24">
              <w:rPr>
                <w:rFonts w:cs="Times New Roman"/>
                <w:b w:val="0"/>
                <w:szCs w:val="24"/>
              </w:rPr>
              <w:t>centre.</w:t>
            </w:r>
            <w:r>
              <w:rPr>
                <w:rFonts w:cs="Times New Roman"/>
                <w:szCs w:val="24"/>
              </w:rPr>
              <w:t xml:space="preserve"> </w:t>
            </w:r>
          </w:p>
        </w:tc>
        <w:tc>
          <w:tcPr>
            <w:tcW w:w="4621" w:type="dxa"/>
          </w:tcPr>
          <w:p w14:paraId="0F81F450" w14:textId="77777777" w:rsidR="00EE735F" w:rsidRDefault="00EE735F" w:rsidP="00C431DA">
            <w:pPr>
              <w:spacing w:before="480" w:after="240"/>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b/>
                <w:szCs w:val="24"/>
              </w:rPr>
              <w:t xml:space="preserve">Measures of Success </w:t>
            </w:r>
            <w:r>
              <w:rPr>
                <w:rFonts w:cs="Times New Roman"/>
                <w:szCs w:val="24"/>
              </w:rPr>
              <w:t>(KPIs – key performance indicators)</w:t>
            </w:r>
          </w:p>
          <w:p w14:paraId="0786561E" w14:textId="77777777" w:rsidR="00EE735F" w:rsidRPr="005323AA" w:rsidRDefault="00EE735F" w:rsidP="00C431DA">
            <w:pPr>
              <w:pStyle w:val="ListParagraph"/>
              <w:numPr>
                <w:ilvl w:val="0"/>
                <w:numId w:val="1"/>
              </w:numPr>
              <w:spacing w:before="480" w:after="240"/>
              <w:ind w:left="0"/>
              <w:cnfStyle w:val="000000000000" w:firstRow="0" w:lastRow="0" w:firstColumn="0" w:lastColumn="0" w:oddVBand="0" w:evenVBand="0" w:oddHBand="0" w:evenHBand="0" w:firstRowFirstColumn="0" w:firstRowLastColumn="0" w:lastRowFirstColumn="0" w:lastRowLastColumn="0"/>
              <w:rPr>
                <w:rFonts w:cs="Times New Roman"/>
                <w:szCs w:val="24"/>
              </w:rPr>
            </w:pPr>
            <w:r w:rsidRPr="005323AA">
              <w:rPr>
                <w:rFonts w:cs="Times New Roman"/>
                <w:szCs w:val="24"/>
              </w:rPr>
              <w:t xml:space="preserve">Explaining and identifying project schedule and scope. </w:t>
            </w:r>
          </w:p>
          <w:p w14:paraId="47A26117" w14:textId="77777777" w:rsidR="00EE735F" w:rsidRPr="005323AA" w:rsidRDefault="00EE735F" w:rsidP="00C431DA">
            <w:pPr>
              <w:pStyle w:val="ListParagraph"/>
              <w:numPr>
                <w:ilvl w:val="0"/>
                <w:numId w:val="1"/>
              </w:numPr>
              <w:spacing w:before="480" w:after="240"/>
              <w:ind w:left="0"/>
              <w:cnfStyle w:val="000000000000" w:firstRow="0" w:lastRow="0" w:firstColumn="0" w:lastColumn="0" w:oddVBand="0" w:evenVBand="0" w:oddHBand="0" w:evenHBand="0" w:firstRowFirstColumn="0" w:firstRowLastColumn="0" w:lastRowFirstColumn="0" w:lastRowLastColumn="0"/>
              <w:rPr>
                <w:rFonts w:cs="Times New Roman"/>
                <w:szCs w:val="24"/>
              </w:rPr>
            </w:pPr>
            <w:r w:rsidRPr="005323AA">
              <w:rPr>
                <w:rFonts w:cs="Times New Roman"/>
                <w:szCs w:val="24"/>
              </w:rPr>
              <w:t xml:space="preserve">Maintaining proper communication channels with members of the project team and customers. </w:t>
            </w:r>
          </w:p>
          <w:p w14:paraId="3B737EEE" w14:textId="77777777" w:rsidR="00EE735F" w:rsidRPr="005323AA" w:rsidRDefault="00EE735F" w:rsidP="00C431DA">
            <w:pPr>
              <w:pStyle w:val="ListParagraph"/>
              <w:numPr>
                <w:ilvl w:val="0"/>
                <w:numId w:val="1"/>
              </w:numPr>
              <w:spacing w:before="480" w:after="240"/>
              <w:ind w:left="0"/>
              <w:cnfStyle w:val="000000000000" w:firstRow="0" w:lastRow="0" w:firstColumn="0" w:lastColumn="0" w:oddVBand="0" w:evenVBand="0" w:oddHBand="0" w:evenHBand="0" w:firstRowFirstColumn="0" w:firstRowLastColumn="0" w:lastRowFirstColumn="0" w:lastRowLastColumn="0"/>
              <w:rPr>
                <w:rFonts w:cs="Times New Roman"/>
                <w:szCs w:val="24"/>
              </w:rPr>
            </w:pPr>
            <w:r w:rsidRPr="005323AA">
              <w:rPr>
                <w:rFonts w:cs="Times New Roman"/>
                <w:szCs w:val="24"/>
              </w:rPr>
              <w:t xml:space="preserve">Following the planned budget. </w:t>
            </w:r>
          </w:p>
        </w:tc>
      </w:tr>
    </w:tbl>
    <w:p w14:paraId="2274841D" w14:textId="77777777" w:rsidR="00EE735F" w:rsidRDefault="00EE735F" w:rsidP="00EE735F">
      <w:pPr>
        <w:pStyle w:val="Heading2"/>
        <w:spacing w:before="0"/>
        <w:rPr>
          <w:rFonts w:eastAsiaTheme="minorHAnsi" w:cs="Times New Roman"/>
          <w:b w:val="0"/>
          <w:bCs w:val="0"/>
          <w:color w:val="auto"/>
          <w:szCs w:val="24"/>
        </w:rPr>
      </w:pPr>
    </w:p>
    <w:p w14:paraId="0DC5D87E" w14:textId="77777777" w:rsidR="009C3054" w:rsidRDefault="009C3054" w:rsidP="00EE735F">
      <w:pPr>
        <w:spacing w:before="200" w:after="240"/>
      </w:pPr>
      <w:r w:rsidRPr="009C3054">
        <w:rPr>
          <w:b/>
          <w:bCs/>
          <w:sz w:val="24"/>
          <w:szCs w:val="24"/>
        </w:rPr>
        <w:t>Work Breakdown Structure</w:t>
      </w:r>
      <w:r w:rsidRPr="009C3054">
        <w:t xml:space="preserve"> </w:t>
      </w:r>
    </w:p>
    <w:p w14:paraId="09072CF8" w14:textId="29F31EC2" w:rsidR="00EE735F" w:rsidRDefault="00EE735F" w:rsidP="00EE735F">
      <w:pPr>
        <w:spacing w:before="200" w:after="240"/>
      </w:pPr>
      <w:r>
        <w:t xml:space="preserve">Work breakdown structure (WBS) is the method to complete a complex, multi-step project. It is regarded as the way of dividing and successfully getting things completed faster and in an efficient manner. </w:t>
      </w:r>
      <w:r w:rsidRPr="0067253F">
        <w:t xml:space="preserve">The goal of WBS is to turn out the large projects into manageable forms. Breaking the large projects into smaller components means that the work can be carried out simultaneously by </w:t>
      </w:r>
      <w:r w:rsidRPr="0067253F">
        <w:lastRenderedPageBreak/>
        <w:t>different members of the team resulting in better productivity of the team and easier management of the project (</w:t>
      </w:r>
      <w:proofErr w:type="spellStart"/>
      <w:r w:rsidRPr="0067253F">
        <w:t>Zecheru</w:t>
      </w:r>
      <w:proofErr w:type="spellEnd"/>
      <w:r w:rsidRPr="0067253F">
        <w:t xml:space="preserve"> and Olaru, 2016).</w:t>
      </w:r>
    </w:p>
    <w:p w14:paraId="6EEFC4D3" w14:textId="304BFA80" w:rsidR="0067253F" w:rsidRDefault="0067253F" w:rsidP="00EE735F">
      <w:pPr>
        <w:spacing w:before="200" w:after="240"/>
      </w:pPr>
    </w:p>
    <w:p w14:paraId="6DD5DF22" w14:textId="466705C3" w:rsidR="0067253F" w:rsidRDefault="00FC601A" w:rsidP="00EE735F">
      <w:pPr>
        <w:spacing w:before="200" w:after="240"/>
      </w:pPr>
      <w:r w:rsidRPr="00FC601A">
        <w:drawing>
          <wp:inline distT="0" distB="0" distL="0" distR="0" wp14:anchorId="7954E6BF" wp14:editId="49253695">
            <wp:extent cx="4648200" cy="2667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48200" cy="2667000"/>
                    </a:xfrm>
                    <a:prstGeom prst="rect">
                      <a:avLst/>
                    </a:prstGeom>
                  </pic:spPr>
                </pic:pic>
              </a:graphicData>
            </a:graphic>
          </wp:inline>
        </w:drawing>
      </w:r>
    </w:p>
    <w:p w14:paraId="79E73C1E" w14:textId="4A13B06F" w:rsidR="0067253F" w:rsidRDefault="0067253F" w:rsidP="00EE735F">
      <w:pPr>
        <w:spacing w:before="200" w:after="240"/>
      </w:pPr>
    </w:p>
    <w:p w14:paraId="70647082" w14:textId="5A8C542E" w:rsidR="0067253F" w:rsidRDefault="0067253F" w:rsidP="00EE735F">
      <w:pPr>
        <w:spacing w:before="200" w:after="240"/>
      </w:pPr>
    </w:p>
    <w:p w14:paraId="54864E63" w14:textId="601B3064" w:rsidR="0067253F" w:rsidRDefault="0067253F" w:rsidP="00EE735F">
      <w:pPr>
        <w:spacing w:before="200" w:after="240"/>
      </w:pPr>
    </w:p>
    <w:p w14:paraId="6E35B295" w14:textId="6D1C2552" w:rsidR="0067253F" w:rsidRPr="00FC601A" w:rsidRDefault="00FC601A" w:rsidP="00EE735F">
      <w:pPr>
        <w:spacing w:before="200" w:after="240"/>
        <w:rPr>
          <w:b/>
          <w:bCs/>
          <w:sz w:val="24"/>
          <w:szCs w:val="24"/>
        </w:rPr>
      </w:pPr>
      <w:r w:rsidRPr="00FC601A">
        <w:rPr>
          <w:b/>
          <w:bCs/>
          <w:sz w:val="24"/>
          <w:szCs w:val="24"/>
        </w:rPr>
        <w:t>Cost/Resources Use</w:t>
      </w:r>
    </w:p>
    <w:p w14:paraId="12178C76" w14:textId="77777777" w:rsidR="00FC601A" w:rsidRDefault="00FC601A" w:rsidP="00EE735F">
      <w:pPr>
        <w:spacing w:before="200" w:after="240"/>
      </w:pPr>
    </w:p>
    <w:p w14:paraId="2DEA25FA" w14:textId="492BB4CC" w:rsidR="00EE735F" w:rsidRDefault="00FC601A" w:rsidP="00EE735F">
      <w:pPr>
        <w:spacing w:before="200" w:after="240"/>
      </w:pPr>
      <w:r w:rsidRPr="00FC601A">
        <w:t xml:space="preserve">Cost/Resources Use </w:t>
      </w:r>
      <w:r w:rsidR="00EE735F">
        <w:t xml:space="preserve">Resources are equipment, individuals, money, place and anything which is required for carrying out all the planned activities. Each of the activity within the project list requires the resources which have been assigned to it. Prior to the assigning of the resources for the project, it is required to be aware of their availability. The availability of the resources involves the information regarding the resources that can be used within the project, when they will be available and the situations regarding their availability. The purpose of the estimation of resource is assigning the resources for every activity within project </w:t>
      </w:r>
      <w:r w:rsidR="00EE735F" w:rsidRPr="00BC7527">
        <w:t>(</w:t>
      </w:r>
      <w:proofErr w:type="spellStart"/>
      <w:r w:rsidR="00EE735F" w:rsidRPr="00BC7527">
        <w:t>Radujković</w:t>
      </w:r>
      <w:proofErr w:type="spellEnd"/>
      <w:r w:rsidR="00EE735F" w:rsidRPr="00BC7527">
        <w:t xml:space="preserve"> and </w:t>
      </w:r>
      <w:proofErr w:type="spellStart"/>
      <w:r w:rsidR="00EE735F" w:rsidRPr="00BC7527">
        <w:t>Sjekavica</w:t>
      </w:r>
      <w:proofErr w:type="spellEnd"/>
      <w:r w:rsidR="00EE735F" w:rsidRPr="00BC7527">
        <w:t>, 2017)</w:t>
      </w:r>
      <w:r w:rsidR="00EE735F">
        <w:t>.</w:t>
      </w:r>
    </w:p>
    <w:p w14:paraId="0ABFA2B8" w14:textId="386B9607" w:rsidR="00EE735F" w:rsidRDefault="00EE735F" w:rsidP="00EE735F">
      <w:pPr>
        <w:spacing w:before="200" w:after="240"/>
      </w:pPr>
      <w:r>
        <w:t xml:space="preserve">The estimation of the resource for the activity can be carried out through expert judgement, published estimating data, alternative analysis, </w:t>
      </w:r>
      <w:r w:rsidR="00FC601A">
        <w:t>bottom-up</w:t>
      </w:r>
      <w:r>
        <w:t xml:space="preserve"> estimation and project management software. Expert judgement means to involve the experts who have already carried out this type of work previously and attaining their views on the type of resources required. Project management software, for instance, Microsoft Project frequently has the features for assisting the project managers within the estimation of the required resources as well as the constraints and identifies the best combination of the assignment with regards to project. The alternative analysis means taking into consideration various different options for the ways the resources can be assigned. This involves altering the number of resources and the type of resources which are used </w:t>
      </w:r>
      <w:r w:rsidRPr="00497A1B">
        <w:t>(Harrison and Lock, 2017)</w:t>
      </w:r>
      <w:r>
        <w:t>.</w:t>
      </w:r>
    </w:p>
    <w:p w14:paraId="74D2177A" w14:textId="77777777" w:rsidR="00EE735F" w:rsidRDefault="00EE735F" w:rsidP="00EE735F">
      <w:pPr>
        <w:spacing w:before="200" w:after="240"/>
      </w:pPr>
      <w:r>
        <w:lastRenderedPageBreak/>
        <w:t xml:space="preserve">Bottom-up estimating means the breakdown of the complex activities within chunks and performing the resource assignments for every chunk. It is regarded as the procedure of estimation of the individual activity requirement or cost of the resource and then adding all these together for coming up with the total estimate. The published estimating data is used by the project managers to figure out the quantity of the required resources. They depend on journals, articles, books as well as periodicals which gather, evaluate and publish the data from the projects of other individuals </w:t>
      </w:r>
      <w:r w:rsidRPr="00DC0D3A">
        <w:t>(</w:t>
      </w:r>
      <w:proofErr w:type="spellStart"/>
      <w:r w:rsidRPr="00DC0D3A">
        <w:t>Radujković</w:t>
      </w:r>
      <w:proofErr w:type="spellEnd"/>
      <w:r w:rsidRPr="00DC0D3A">
        <w:t xml:space="preserve"> and </w:t>
      </w:r>
      <w:proofErr w:type="spellStart"/>
      <w:r w:rsidRPr="00DC0D3A">
        <w:t>Sjekavica</w:t>
      </w:r>
      <w:proofErr w:type="spellEnd"/>
      <w:r w:rsidRPr="00DC0D3A">
        <w:t>, 2017)</w:t>
      </w:r>
      <w:r>
        <w:t>.</w:t>
      </w:r>
    </w:p>
    <w:tbl>
      <w:tblPr>
        <w:tblStyle w:val="TableGrid"/>
        <w:tblW w:w="0" w:type="auto"/>
        <w:tblLook w:val="04A0" w:firstRow="1" w:lastRow="0" w:firstColumn="1" w:lastColumn="0" w:noHBand="0" w:noVBand="1"/>
      </w:tblPr>
      <w:tblGrid>
        <w:gridCol w:w="2416"/>
        <w:gridCol w:w="1848"/>
        <w:gridCol w:w="1848"/>
        <w:gridCol w:w="1849"/>
      </w:tblGrid>
      <w:tr w:rsidR="00EE735F" w14:paraId="3E3941F6" w14:textId="77777777" w:rsidTr="00C431DA">
        <w:tc>
          <w:tcPr>
            <w:tcW w:w="2416" w:type="dxa"/>
          </w:tcPr>
          <w:p w14:paraId="3ADB8AB9" w14:textId="77777777" w:rsidR="00EE735F" w:rsidRDefault="00EE735F" w:rsidP="00C431DA">
            <w:pPr>
              <w:spacing w:before="200" w:after="240"/>
            </w:pPr>
          </w:p>
        </w:tc>
        <w:tc>
          <w:tcPr>
            <w:tcW w:w="1848" w:type="dxa"/>
          </w:tcPr>
          <w:p w14:paraId="1365A829" w14:textId="77777777" w:rsidR="00EE735F" w:rsidRPr="00DC6BC7" w:rsidRDefault="00EE735F" w:rsidP="00C431DA">
            <w:pPr>
              <w:spacing w:before="200" w:after="240"/>
              <w:jc w:val="center"/>
              <w:rPr>
                <w:b/>
              </w:rPr>
            </w:pPr>
            <w:r w:rsidRPr="00DC6BC7">
              <w:rPr>
                <w:b/>
              </w:rPr>
              <w:t>Year 1</w:t>
            </w:r>
          </w:p>
        </w:tc>
        <w:tc>
          <w:tcPr>
            <w:tcW w:w="1848" w:type="dxa"/>
          </w:tcPr>
          <w:p w14:paraId="3DF0F547" w14:textId="77777777" w:rsidR="00EE735F" w:rsidRDefault="00EE735F" w:rsidP="00C431DA">
            <w:pPr>
              <w:spacing w:before="200" w:after="240"/>
              <w:jc w:val="center"/>
            </w:pPr>
            <w:r>
              <w:rPr>
                <w:b/>
              </w:rPr>
              <w:t>Year 2</w:t>
            </w:r>
          </w:p>
        </w:tc>
        <w:tc>
          <w:tcPr>
            <w:tcW w:w="1849" w:type="dxa"/>
          </w:tcPr>
          <w:p w14:paraId="5FFE6A1A" w14:textId="77777777" w:rsidR="00EE735F" w:rsidRDefault="00EE735F" w:rsidP="00C431DA">
            <w:pPr>
              <w:spacing w:before="200" w:after="240"/>
              <w:jc w:val="center"/>
            </w:pPr>
            <w:r>
              <w:rPr>
                <w:b/>
              </w:rPr>
              <w:t>Year 3</w:t>
            </w:r>
          </w:p>
        </w:tc>
      </w:tr>
      <w:tr w:rsidR="00EE735F" w14:paraId="78883B9D" w14:textId="77777777" w:rsidTr="00C431DA">
        <w:tc>
          <w:tcPr>
            <w:tcW w:w="2416" w:type="dxa"/>
          </w:tcPr>
          <w:p w14:paraId="35A43E07" w14:textId="77777777" w:rsidR="00EE735F" w:rsidRPr="00DC6BC7" w:rsidRDefault="00EE735F" w:rsidP="00C431DA">
            <w:pPr>
              <w:spacing w:before="200" w:after="240"/>
              <w:rPr>
                <w:b/>
              </w:rPr>
            </w:pPr>
            <w:r w:rsidRPr="00DC6BC7">
              <w:rPr>
                <w:b/>
              </w:rPr>
              <w:t>Revenue</w:t>
            </w:r>
          </w:p>
        </w:tc>
        <w:tc>
          <w:tcPr>
            <w:tcW w:w="1848" w:type="dxa"/>
          </w:tcPr>
          <w:p w14:paraId="78EC6D34" w14:textId="77777777" w:rsidR="00EE735F" w:rsidRDefault="00EE735F" w:rsidP="00C431DA">
            <w:pPr>
              <w:spacing w:before="200" w:after="240"/>
              <w:jc w:val="center"/>
            </w:pPr>
            <w:r>
              <w:t>450000</w:t>
            </w:r>
          </w:p>
        </w:tc>
        <w:tc>
          <w:tcPr>
            <w:tcW w:w="1848" w:type="dxa"/>
          </w:tcPr>
          <w:p w14:paraId="21265BDA" w14:textId="77777777" w:rsidR="00EE735F" w:rsidRDefault="00EE735F" w:rsidP="00C431DA">
            <w:pPr>
              <w:spacing w:before="200" w:after="240"/>
              <w:jc w:val="center"/>
            </w:pPr>
            <w:r>
              <w:t>350000</w:t>
            </w:r>
          </w:p>
        </w:tc>
        <w:tc>
          <w:tcPr>
            <w:tcW w:w="1849" w:type="dxa"/>
          </w:tcPr>
          <w:p w14:paraId="579E8CB1" w14:textId="77777777" w:rsidR="00EE735F" w:rsidRDefault="00EE735F" w:rsidP="00C431DA">
            <w:pPr>
              <w:spacing w:before="200" w:after="240"/>
              <w:jc w:val="center"/>
            </w:pPr>
            <w:r>
              <w:t>550000</w:t>
            </w:r>
          </w:p>
        </w:tc>
      </w:tr>
      <w:tr w:rsidR="00EE735F" w14:paraId="0C9E8E32" w14:textId="77777777" w:rsidTr="00C431DA">
        <w:tc>
          <w:tcPr>
            <w:tcW w:w="2416" w:type="dxa"/>
          </w:tcPr>
          <w:p w14:paraId="1D63E3A8" w14:textId="77777777" w:rsidR="00EE735F" w:rsidRDefault="00EE735F" w:rsidP="00C431DA">
            <w:pPr>
              <w:spacing w:before="200" w:after="240"/>
            </w:pPr>
            <w:r>
              <w:t>Gross Sales</w:t>
            </w:r>
          </w:p>
        </w:tc>
        <w:tc>
          <w:tcPr>
            <w:tcW w:w="1848" w:type="dxa"/>
          </w:tcPr>
          <w:p w14:paraId="1C2173FB" w14:textId="77777777" w:rsidR="00EE735F" w:rsidRDefault="00EE735F" w:rsidP="00C431DA">
            <w:pPr>
              <w:spacing w:before="200" w:after="240"/>
              <w:jc w:val="center"/>
            </w:pPr>
            <w:r>
              <w:t>450000</w:t>
            </w:r>
          </w:p>
        </w:tc>
        <w:tc>
          <w:tcPr>
            <w:tcW w:w="1848" w:type="dxa"/>
          </w:tcPr>
          <w:p w14:paraId="4A6B36C1" w14:textId="77777777" w:rsidR="00EE735F" w:rsidRDefault="00EE735F" w:rsidP="00C431DA">
            <w:pPr>
              <w:spacing w:before="200" w:after="240"/>
              <w:jc w:val="center"/>
            </w:pPr>
            <w:r>
              <w:t>350000</w:t>
            </w:r>
          </w:p>
        </w:tc>
        <w:tc>
          <w:tcPr>
            <w:tcW w:w="1849" w:type="dxa"/>
          </w:tcPr>
          <w:p w14:paraId="0E206A66" w14:textId="77777777" w:rsidR="00EE735F" w:rsidRDefault="00EE735F" w:rsidP="00C431DA">
            <w:pPr>
              <w:spacing w:before="200" w:after="240"/>
              <w:jc w:val="center"/>
            </w:pPr>
            <w:r>
              <w:t>550000</w:t>
            </w:r>
          </w:p>
        </w:tc>
      </w:tr>
      <w:tr w:rsidR="00EE735F" w14:paraId="14EF985C" w14:textId="77777777" w:rsidTr="00C431DA">
        <w:tc>
          <w:tcPr>
            <w:tcW w:w="2416" w:type="dxa"/>
          </w:tcPr>
          <w:p w14:paraId="39C1BE0D" w14:textId="77777777" w:rsidR="00EE735F" w:rsidRPr="00DC6BC7" w:rsidRDefault="00EE735F" w:rsidP="00C431DA">
            <w:pPr>
              <w:spacing w:before="200" w:after="240"/>
              <w:rPr>
                <w:b/>
              </w:rPr>
            </w:pPr>
            <w:r>
              <w:rPr>
                <w:b/>
              </w:rPr>
              <w:t>Total Cost of Sales</w:t>
            </w:r>
          </w:p>
        </w:tc>
        <w:tc>
          <w:tcPr>
            <w:tcW w:w="1848" w:type="dxa"/>
          </w:tcPr>
          <w:p w14:paraId="58A4C0CD" w14:textId="77777777" w:rsidR="00EE735F" w:rsidRDefault="00EE735F" w:rsidP="00C431DA">
            <w:pPr>
              <w:spacing w:before="200" w:after="240"/>
            </w:pPr>
          </w:p>
        </w:tc>
        <w:tc>
          <w:tcPr>
            <w:tcW w:w="1848" w:type="dxa"/>
          </w:tcPr>
          <w:p w14:paraId="43856EA2" w14:textId="77777777" w:rsidR="00EE735F" w:rsidRDefault="00EE735F" w:rsidP="00C431DA">
            <w:pPr>
              <w:spacing w:before="200" w:after="240"/>
            </w:pPr>
          </w:p>
        </w:tc>
        <w:tc>
          <w:tcPr>
            <w:tcW w:w="1849" w:type="dxa"/>
          </w:tcPr>
          <w:p w14:paraId="70F227D9" w14:textId="77777777" w:rsidR="00EE735F" w:rsidRDefault="00EE735F" w:rsidP="00C431DA">
            <w:pPr>
              <w:spacing w:before="200" w:after="240"/>
            </w:pPr>
          </w:p>
        </w:tc>
      </w:tr>
      <w:tr w:rsidR="00EE735F" w14:paraId="5C0CCA45" w14:textId="77777777" w:rsidTr="00C431DA">
        <w:tc>
          <w:tcPr>
            <w:tcW w:w="2416" w:type="dxa"/>
          </w:tcPr>
          <w:p w14:paraId="46B4C3E2" w14:textId="77777777" w:rsidR="00EE735F" w:rsidRDefault="00EE735F" w:rsidP="00C431DA">
            <w:pPr>
              <w:spacing w:before="200" w:after="240"/>
            </w:pPr>
            <w:r>
              <w:t>Marketing/Advertising</w:t>
            </w:r>
          </w:p>
        </w:tc>
        <w:tc>
          <w:tcPr>
            <w:tcW w:w="1848" w:type="dxa"/>
          </w:tcPr>
          <w:p w14:paraId="1FCB935D" w14:textId="77777777" w:rsidR="00EE735F" w:rsidRDefault="00EE735F" w:rsidP="00C431DA">
            <w:pPr>
              <w:spacing w:before="200" w:after="240"/>
            </w:pPr>
            <w:r>
              <w:t>45000</w:t>
            </w:r>
          </w:p>
        </w:tc>
        <w:tc>
          <w:tcPr>
            <w:tcW w:w="1848" w:type="dxa"/>
          </w:tcPr>
          <w:p w14:paraId="5FE11D97" w14:textId="77777777" w:rsidR="00EE735F" w:rsidRDefault="00EE735F" w:rsidP="00C431DA">
            <w:pPr>
              <w:spacing w:before="200" w:after="240"/>
            </w:pPr>
            <w:r>
              <w:t>30000</w:t>
            </w:r>
          </w:p>
        </w:tc>
        <w:tc>
          <w:tcPr>
            <w:tcW w:w="1849" w:type="dxa"/>
          </w:tcPr>
          <w:p w14:paraId="5A391CA5" w14:textId="77777777" w:rsidR="00EE735F" w:rsidRDefault="00EE735F" w:rsidP="00C431DA">
            <w:pPr>
              <w:spacing w:before="200" w:after="240"/>
            </w:pPr>
            <w:r>
              <w:t>45000</w:t>
            </w:r>
          </w:p>
        </w:tc>
      </w:tr>
      <w:tr w:rsidR="00EE735F" w14:paraId="1A2361F5" w14:textId="77777777" w:rsidTr="00C431DA">
        <w:tc>
          <w:tcPr>
            <w:tcW w:w="2416" w:type="dxa"/>
          </w:tcPr>
          <w:p w14:paraId="71B89B38" w14:textId="77777777" w:rsidR="00EE735F" w:rsidRDefault="00EE735F" w:rsidP="00C431DA">
            <w:pPr>
              <w:spacing w:before="200" w:after="240"/>
            </w:pPr>
            <w:r>
              <w:t>Salaries and Wages</w:t>
            </w:r>
          </w:p>
        </w:tc>
        <w:tc>
          <w:tcPr>
            <w:tcW w:w="1848" w:type="dxa"/>
          </w:tcPr>
          <w:p w14:paraId="5227B199" w14:textId="77777777" w:rsidR="00EE735F" w:rsidRDefault="00EE735F" w:rsidP="00C431DA">
            <w:pPr>
              <w:spacing w:before="200" w:after="240"/>
            </w:pPr>
            <w:r>
              <w:t>58000</w:t>
            </w:r>
          </w:p>
        </w:tc>
        <w:tc>
          <w:tcPr>
            <w:tcW w:w="1848" w:type="dxa"/>
          </w:tcPr>
          <w:p w14:paraId="57D516F8" w14:textId="77777777" w:rsidR="00EE735F" w:rsidRDefault="00EE735F" w:rsidP="00C431DA">
            <w:pPr>
              <w:spacing w:before="200" w:after="240"/>
            </w:pPr>
            <w:r>
              <w:t>47000</w:t>
            </w:r>
          </w:p>
        </w:tc>
        <w:tc>
          <w:tcPr>
            <w:tcW w:w="1849" w:type="dxa"/>
          </w:tcPr>
          <w:p w14:paraId="24DF0083" w14:textId="77777777" w:rsidR="00EE735F" w:rsidRDefault="00EE735F" w:rsidP="00C431DA">
            <w:pPr>
              <w:spacing w:before="200" w:after="240"/>
            </w:pPr>
            <w:r>
              <w:t>70000</w:t>
            </w:r>
          </w:p>
        </w:tc>
      </w:tr>
      <w:tr w:rsidR="00EE735F" w14:paraId="49CD25A7" w14:textId="77777777" w:rsidTr="00C431DA">
        <w:tc>
          <w:tcPr>
            <w:tcW w:w="2416" w:type="dxa"/>
          </w:tcPr>
          <w:p w14:paraId="5A71A89A" w14:textId="77777777" w:rsidR="00EE735F" w:rsidRDefault="00EE735F" w:rsidP="00C431DA">
            <w:pPr>
              <w:spacing w:before="200" w:after="240"/>
            </w:pPr>
            <w:r>
              <w:t>Telephone</w:t>
            </w:r>
          </w:p>
        </w:tc>
        <w:tc>
          <w:tcPr>
            <w:tcW w:w="1848" w:type="dxa"/>
          </w:tcPr>
          <w:p w14:paraId="555E096A" w14:textId="4906A192" w:rsidR="00EE735F" w:rsidRDefault="00EE735F" w:rsidP="00C431DA">
            <w:pPr>
              <w:spacing w:before="200" w:after="240"/>
            </w:pPr>
            <w:r>
              <w:t>2000</w:t>
            </w:r>
            <w:r w:rsidR="00762E9B">
              <w:t>0</w:t>
            </w:r>
          </w:p>
        </w:tc>
        <w:tc>
          <w:tcPr>
            <w:tcW w:w="1848" w:type="dxa"/>
          </w:tcPr>
          <w:p w14:paraId="139C0FD0" w14:textId="77777777" w:rsidR="00EE735F" w:rsidRDefault="00EE735F" w:rsidP="00C431DA">
            <w:pPr>
              <w:spacing w:before="200" w:after="240"/>
            </w:pPr>
            <w:r>
              <w:t>15000</w:t>
            </w:r>
          </w:p>
        </w:tc>
        <w:tc>
          <w:tcPr>
            <w:tcW w:w="1849" w:type="dxa"/>
          </w:tcPr>
          <w:p w14:paraId="65174C0B" w14:textId="77777777" w:rsidR="00EE735F" w:rsidRDefault="00EE735F" w:rsidP="00C431DA">
            <w:pPr>
              <w:spacing w:before="200" w:after="240"/>
            </w:pPr>
            <w:r>
              <w:t>23000</w:t>
            </w:r>
          </w:p>
        </w:tc>
      </w:tr>
      <w:tr w:rsidR="00EE735F" w14:paraId="1E781EDE" w14:textId="77777777" w:rsidTr="00C431DA">
        <w:tc>
          <w:tcPr>
            <w:tcW w:w="2416" w:type="dxa"/>
          </w:tcPr>
          <w:p w14:paraId="5E2A4179" w14:textId="77777777" w:rsidR="00EE735F" w:rsidRDefault="00EE735F" w:rsidP="00C431DA">
            <w:pPr>
              <w:spacing w:before="200" w:after="240"/>
            </w:pPr>
            <w:r>
              <w:t>Commissions</w:t>
            </w:r>
          </w:p>
        </w:tc>
        <w:tc>
          <w:tcPr>
            <w:tcW w:w="1848" w:type="dxa"/>
          </w:tcPr>
          <w:p w14:paraId="161E9594" w14:textId="77777777" w:rsidR="00EE735F" w:rsidRDefault="00EE735F" w:rsidP="00C431DA">
            <w:pPr>
              <w:spacing w:before="200" w:after="240"/>
            </w:pPr>
            <w:r>
              <w:t>55000</w:t>
            </w:r>
          </w:p>
        </w:tc>
        <w:tc>
          <w:tcPr>
            <w:tcW w:w="1848" w:type="dxa"/>
          </w:tcPr>
          <w:p w14:paraId="2E5D0158" w14:textId="77777777" w:rsidR="00EE735F" w:rsidRDefault="00EE735F" w:rsidP="00C431DA">
            <w:pPr>
              <w:spacing w:before="200" w:after="240"/>
            </w:pPr>
            <w:r>
              <w:t>50000</w:t>
            </w:r>
          </w:p>
        </w:tc>
        <w:tc>
          <w:tcPr>
            <w:tcW w:w="1849" w:type="dxa"/>
          </w:tcPr>
          <w:p w14:paraId="410957BF" w14:textId="77777777" w:rsidR="00EE735F" w:rsidRDefault="00EE735F" w:rsidP="00C431DA">
            <w:pPr>
              <w:spacing w:before="200" w:after="240"/>
            </w:pPr>
            <w:r>
              <w:t>50000</w:t>
            </w:r>
          </w:p>
        </w:tc>
      </w:tr>
      <w:tr w:rsidR="00EE735F" w14:paraId="653E2FC7" w14:textId="77777777" w:rsidTr="00C431DA">
        <w:tc>
          <w:tcPr>
            <w:tcW w:w="2416" w:type="dxa"/>
          </w:tcPr>
          <w:p w14:paraId="0144F462" w14:textId="77777777" w:rsidR="00EE735F" w:rsidRDefault="00EE735F" w:rsidP="00C431DA">
            <w:pPr>
              <w:spacing w:before="200" w:after="240"/>
            </w:pPr>
            <w:r>
              <w:t>Other</w:t>
            </w:r>
          </w:p>
        </w:tc>
        <w:tc>
          <w:tcPr>
            <w:tcW w:w="1848" w:type="dxa"/>
          </w:tcPr>
          <w:p w14:paraId="4D5FFCE3" w14:textId="77777777" w:rsidR="00EE735F" w:rsidRDefault="00EE735F" w:rsidP="00C431DA">
            <w:pPr>
              <w:spacing w:before="200" w:after="240"/>
            </w:pPr>
            <w:r>
              <w:t>15000</w:t>
            </w:r>
          </w:p>
        </w:tc>
        <w:tc>
          <w:tcPr>
            <w:tcW w:w="1848" w:type="dxa"/>
          </w:tcPr>
          <w:p w14:paraId="76756D86" w14:textId="77777777" w:rsidR="00EE735F" w:rsidRDefault="00EE735F" w:rsidP="00C431DA">
            <w:pPr>
              <w:spacing w:before="200" w:after="240"/>
            </w:pPr>
            <w:r>
              <w:t>15000</w:t>
            </w:r>
          </w:p>
        </w:tc>
        <w:tc>
          <w:tcPr>
            <w:tcW w:w="1849" w:type="dxa"/>
          </w:tcPr>
          <w:p w14:paraId="11F7A9EA" w14:textId="77777777" w:rsidR="00EE735F" w:rsidRDefault="00EE735F" w:rsidP="00C431DA">
            <w:pPr>
              <w:spacing w:before="200" w:after="240"/>
            </w:pPr>
            <w:r>
              <w:t>15000</w:t>
            </w:r>
          </w:p>
        </w:tc>
      </w:tr>
      <w:tr w:rsidR="00EE735F" w14:paraId="2E356105" w14:textId="77777777" w:rsidTr="00C431DA">
        <w:tc>
          <w:tcPr>
            <w:tcW w:w="2416" w:type="dxa"/>
          </w:tcPr>
          <w:p w14:paraId="1DBBC0DC" w14:textId="77777777" w:rsidR="00EE735F" w:rsidRPr="00360404" w:rsidRDefault="00EE735F" w:rsidP="00C431DA">
            <w:pPr>
              <w:spacing w:before="200" w:after="240"/>
              <w:rPr>
                <w:b/>
              </w:rPr>
            </w:pPr>
            <w:r>
              <w:rPr>
                <w:b/>
              </w:rPr>
              <w:t>Total Operation Expenses</w:t>
            </w:r>
          </w:p>
        </w:tc>
        <w:tc>
          <w:tcPr>
            <w:tcW w:w="1848" w:type="dxa"/>
          </w:tcPr>
          <w:p w14:paraId="46E26A0C" w14:textId="77777777" w:rsidR="00EE735F" w:rsidRDefault="00EE735F" w:rsidP="00C431DA">
            <w:pPr>
              <w:spacing w:before="200" w:after="240"/>
            </w:pPr>
          </w:p>
        </w:tc>
        <w:tc>
          <w:tcPr>
            <w:tcW w:w="1848" w:type="dxa"/>
          </w:tcPr>
          <w:p w14:paraId="770B3C0D" w14:textId="77777777" w:rsidR="00EE735F" w:rsidRDefault="00EE735F" w:rsidP="00C431DA">
            <w:pPr>
              <w:spacing w:before="200" w:after="240"/>
            </w:pPr>
          </w:p>
        </w:tc>
        <w:tc>
          <w:tcPr>
            <w:tcW w:w="1849" w:type="dxa"/>
          </w:tcPr>
          <w:p w14:paraId="050BBBEF" w14:textId="77777777" w:rsidR="00EE735F" w:rsidRDefault="00EE735F" w:rsidP="00C431DA">
            <w:pPr>
              <w:spacing w:before="200" w:after="240"/>
            </w:pPr>
          </w:p>
        </w:tc>
      </w:tr>
      <w:tr w:rsidR="00EE735F" w14:paraId="45E147DD" w14:textId="77777777" w:rsidTr="00C431DA">
        <w:tc>
          <w:tcPr>
            <w:tcW w:w="2416" w:type="dxa"/>
          </w:tcPr>
          <w:p w14:paraId="121E7C1F" w14:textId="77777777" w:rsidR="00EE735F" w:rsidRDefault="00EE735F" w:rsidP="00C431DA">
            <w:pPr>
              <w:spacing w:before="200" w:after="240"/>
            </w:pPr>
            <w:r>
              <w:t>Rent</w:t>
            </w:r>
          </w:p>
        </w:tc>
        <w:tc>
          <w:tcPr>
            <w:tcW w:w="1848" w:type="dxa"/>
          </w:tcPr>
          <w:p w14:paraId="368C6962" w14:textId="77777777" w:rsidR="00EE735F" w:rsidRDefault="00EE735F" w:rsidP="00C431DA">
            <w:pPr>
              <w:spacing w:before="200" w:after="240"/>
            </w:pPr>
            <w:r>
              <w:t>100000</w:t>
            </w:r>
          </w:p>
        </w:tc>
        <w:tc>
          <w:tcPr>
            <w:tcW w:w="1848" w:type="dxa"/>
          </w:tcPr>
          <w:p w14:paraId="43B3B050" w14:textId="77777777" w:rsidR="00EE735F" w:rsidRDefault="00EE735F" w:rsidP="00C431DA">
            <w:pPr>
              <w:spacing w:before="200" w:after="240"/>
            </w:pPr>
            <w:r>
              <w:t>110000</w:t>
            </w:r>
          </w:p>
        </w:tc>
        <w:tc>
          <w:tcPr>
            <w:tcW w:w="1849" w:type="dxa"/>
          </w:tcPr>
          <w:p w14:paraId="5F7FD37D" w14:textId="77777777" w:rsidR="00EE735F" w:rsidRDefault="00EE735F" w:rsidP="00C431DA">
            <w:pPr>
              <w:spacing w:before="200" w:after="240"/>
            </w:pPr>
            <w:r>
              <w:t>110000</w:t>
            </w:r>
          </w:p>
        </w:tc>
      </w:tr>
      <w:tr w:rsidR="00EE735F" w14:paraId="008D1EA1" w14:textId="77777777" w:rsidTr="00C431DA">
        <w:tc>
          <w:tcPr>
            <w:tcW w:w="2416" w:type="dxa"/>
          </w:tcPr>
          <w:p w14:paraId="6E8EC0E0" w14:textId="77777777" w:rsidR="00EE735F" w:rsidRDefault="00EE735F" w:rsidP="00C431DA">
            <w:pPr>
              <w:spacing w:before="200" w:after="240"/>
            </w:pPr>
            <w:r>
              <w:t>Office Supplies</w:t>
            </w:r>
          </w:p>
        </w:tc>
        <w:tc>
          <w:tcPr>
            <w:tcW w:w="1848" w:type="dxa"/>
          </w:tcPr>
          <w:p w14:paraId="758A382C" w14:textId="77777777" w:rsidR="00EE735F" w:rsidRDefault="00EE735F" w:rsidP="00C431DA">
            <w:pPr>
              <w:spacing w:before="200" w:after="240"/>
            </w:pPr>
            <w:r>
              <w:t>20000</w:t>
            </w:r>
          </w:p>
        </w:tc>
        <w:tc>
          <w:tcPr>
            <w:tcW w:w="1848" w:type="dxa"/>
          </w:tcPr>
          <w:p w14:paraId="5299F847" w14:textId="77777777" w:rsidR="00EE735F" w:rsidRDefault="00EE735F" w:rsidP="00C431DA">
            <w:pPr>
              <w:spacing w:before="200" w:after="240"/>
            </w:pPr>
            <w:r>
              <w:t>39000</w:t>
            </w:r>
          </w:p>
        </w:tc>
        <w:tc>
          <w:tcPr>
            <w:tcW w:w="1849" w:type="dxa"/>
          </w:tcPr>
          <w:p w14:paraId="77D6A537" w14:textId="77777777" w:rsidR="00EE735F" w:rsidRDefault="00EE735F" w:rsidP="00C431DA">
            <w:pPr>
              <w:spacing w:before="200" w:after="240"/>
            </w:pPr>
            <w:r>
              <w:t>20000</w:t>
            </w:r>
          </w:p>
        </w:tc>
      </w:tr>
      <w:tr w:rsidR="00EE735F" w14:paraId="7A28DE3F" w14:textId="77777777" w:rsidTr="00C431DA">
        <w:tc>
          <w:tcPr>
            <w:tcW w:w="2416" w:type="dxa"/>
          </w:tcPr>
          <w:p w14:paraId="0C693A52" w14:textId="77777777" w:rsidR="00EE735F" w:rsidRDefault="00EE735F" w:rsidP="00C431DA">
            <w:pPr>
              <w:spacing w:before="200" w:after="240"/>
            </w:pPr>
            <w:r>
              <w:t>Utilities</w:t>
            </w:r>
          </w:p>
        </w:tc>
        <w:tc>
          <w:tcPr>
            <w:tcW w:w="1848" w:type="dxa"/>
          </w:tcPr>
          <w:p w14:paraId="3BEF1D6D" w14:textId="77777777" w:rsidR="00EE735F" w:rsidRDefault="00EE735F" w:rsidP="00C431DA">
            <w:pPr>
              <w:spacing w:before="200" w:after="240"/>
            </w:pPr>
            <w:r>
              <w:t>18000</w:t>
            </w:r>
          </w:p>
        </w:tc>
        <w:tc>
          <w:tcPr>
            <w:tcW w:w="1848" w:type="dxa"/>
          </w:tcPr>
          <w:p w14:paraId="5F48BCEE" w14:textId="77777777" w:rsidR="00EE735F" w:rsidRDefault="00EE735F" w:rsidP="00C431DA">
            <w:pPr>
              <w:spacing w:before="200" w:after="240"/>
            </w:pPr>
            <w:r>
              <w:t>18000</w:t>
            </w:r>
          </w:p>
        </w:tc>
        <w:tc>
          <w:tcPr>
            <w:tcW w:w="1849" w:type="dxa"/>
          </w:tcPr>
          <w:p w14:paraId="0484EA9B" w14:textId="77777777" w:rsidR="00EE735F" w:rsidRDefault="00EE735F" w:rsidP="00C431DA">
            <w:pPr>
              <w:spacing w:before="200" w:after="240"/>
            </w:pPr>
            <w:r>
              <w:t>18000</w:t>
            </w:r>
          </w:p>
        </w:tc>
      </w:tr>
      <w:tr w:rsidR="00EE735F" w14:paraId="4FFB6325" w14:textId="77777777" w:rsidTr="00C431DA">
        <w:tc>
          <w:tcPr>
            <w:tcW w:w="2416" w:type="dxa"/>
          </w:tcPr>
          <w:p w14:paraId="673D1CB2" w14:textId="77777777" w:rsidR="00EE735F" w:rsidRDefault="00EE735F" w:rsidP="00C431DA">
            <w:pPr>
              <w:spacing w:before="200" w:after="240"/>
            </w:pPr>
            <w:r>
              <w:t>Medical Expenses</w:t>
            </w:r>
          </w:p>
        </w:tc>
        <w:tc>
          <w:tcPr>
            <w:tcW w:w="1848" w:type="dxa"/>
          </w:tcPr>
          <w:p w14:paraId="2E82D712" w14:textId="77777777" w:rsidR="00EE735F" w:rsidRDefault="00EE735F" w:rsidP="00C431DA">
            <w:pPr>
              <w:spacing w:before="200" w:after="240"/>
            </w:pPr>
            <w:r>
              <w:t>20000</w:t>
            </w:r>
          </w:p>
        </w:tc>
        <w:tc>
          <w:tcPr>
            <w:tcW w:w="1848" w:type="dxa"/>
          </w:tcPr>
          <w:p w14:paraId="6C81916C" w14:textId="77777777" w:rsidR="00EE735F" w:rsidRDefault="00EE735F" w:rsidP="00C431DA">
            <w:pPr>
              <w:spacing w:before="200" w:after="240"/>
            </w:pPr>
            <w:r>
              <w:t>20000</w:t>
            </w:r>
          </w:p>
        </w:tc>
        <w:tc>
          <w:tcPr>
            <w:tcW w:w="1849" w:type="dxa"/>
          </w:tcPr>
          <w:p w14:paraId="41B4CBCE" w14:textId="77777777" w:rsidR="00EE735F" w:rsidRDefault="00EE735F" w:rsidP="00C431DA">
            <w:pPr>
              <w:spacing w:before="200" w:after="240"/>
            </w:pPr>
            <w:r>
              <w:t>20000</w:t>
            </w:r>
          </w:p>
        </w:tc>
      </w:tr>
      <w:tr w:rsidR="00EE735F" w14:paraId="6847C130" w14:textId="77777777" w:rsidTr="00C431DA">
        <w:tc>
          <w:tcPr>
            <w:tcW w:w="2416" w:type="dxa"/>
          </w:tcPr>
          <w:p w14:paraId="0ADC57EA" w14:textId="77777777" w:rsidR="00EE735F" w:rsidRDefault="00EE735F" w:rsidP="00C431DA">
            <w:pPr>
              <w:spacing w:before="200" w:after="240"/>
            </w:pPr>
            <w:r>
              <w:t>Licenses</w:t>
            </w:r>
          </w:p>
        </w:tc>
        <w:tc>
          <w:tcPr>
            <w:tcW w:w="1848" w:type="dxa"/>
          </w:tcPr>
          <w:p w14:paraId="4225743D" w14:textId="77777777" w:rsidR="00EE735F" w:rsidRDefault="00EE735F" w:rsidP="00C431DA">
            <w:pPr>
              <w:spacing w:before="200" w:after="240"/>
            </w:pPr>
            <w:r>
              <w:t>30000</w:t>
            </w:r>
          </w:p>
        </w:tc>
        <w:tc>
          <w:tcPr>
            <w:tcW w:w="1848" w:type="dxa"/>
          </w:tcPr>
          <w:p w14:paraId="31E925E6" w14:textId="77777777" w:rsidR="00EE735F" w:rsidRDefault="00EE735F" w:rsidP="00C431DA">
            <w:pPr>
              <w:spacing w:before="200" w:after="240"/>
            </w:pPr>
            <w:r>
              <w:t>30000</w:t>
            </w:r>
          </w:p>
        </w:tc>
        <w:tc>
          <w:tcPr>
            <w:tcW w:w="1849" w:type="dxa"/>
          </w:tcPr>
          <w:p w14:paraId="585FA4F2" w14:textId="77777777" w:rsidR="00EE735F" w:rsidRDefault="00EE735F" w:rsidP="00C431DA">
            <w:pPr>
              <w:spacing w:before="200" w:after="240"/>
            </w:pPr>
            <w:r>
              <w:t>30000</w:t>
            </w:r>
          </w:p>
        </w:tc>
      </w:tr>
      <w:tr w:rsidR="00EE735F" w14:paraId="22BD1769" w14:textId="77777777" w:rsidTr="00C431DA">
        <w:tc>
          <w:tcPr>
            <w:tcW w:w="2416" w:type="dxa"/>
          </w:tcPr>
          <w:p w14:paraId="23CB3025" w14:textId="77777777" w:rsidR="00EE735F" w:rsidRDefault="00EE735F" w:rsidP="00C431DA">
            <w:pPr>
              <w:spacing w:before="200" w:after="240"/>
            </w:pPr>
            <w:r>
              <w:lastRenderedPageBreak/>
              <w:t>Total General Expenses</w:t>
            </w:r>
          </w:p>
        </w:tc>
        <w:tc>
          <w:tcPr>
            <w:tcW w:w="1848" w:type="dxa"/>
          </w:tcPr>
          <w:p w14:paraId="4502CFE3" w14:textId="4D936F8D" w:rsidR="00EE735F" w:rsidRDefault="007565D9" w:rsidP="00C431DA">
            <w:pPr>
              <w:spacing w:before="200" w:after="240"/>
            </w:pPr>
            <w:r>
              <w:t>188000</w:t>
            </w:r>
          </w:p>
        </w:tc>
        <w:tc>
          <w:tcPr>
            <w:tcW w:w="1848" w:type="dxa"/>
          </w:tcPr>
          <w:p w14:paraId="17EE0624" w14:textId="1FFDB27C" w:rsidR="00EE735F" w:rsidRDefault="00EE735F" w:rsidP="00C431DA">
            <w:pPr>
              <w:spacing w:before="200" w:after="240"/>
            </w:pPr>
            <w:r>
              <w:t>2</w:t>
            </w:r>
            <w:r w:rsidR="007565D9">
              <w:t>17</w:t>
            </w:r>
            <w:r>
              <w:t>000</w:t>
            </w:r>
          </w:p>
        </w:tc>
        <w:tc>
          <w:tcPr>
            <w:tcW w:w="1849" w:type="dxa"/>
          </w:tcPr>
          <w:p w14:paraId="216E6248" w14:textId="32B04265" w:rsidR="00EE735F" w:rsidRDefault="00397C15" w:rsidP="00C431DA">
            <w:pPr>
              <w:spacing w:before="200" w:after="240"/>
            </w:pPr>
            <w:r>
              <w:t>198</w:t>
            </w:r>
            <w:r w:rsidR="00EE735F">
              <w:t>000</w:t>
            </w:r>
          </w:p>
        </w:tc>
      </w:tr>
      <w:tr w:rsidR="00EE735F" w14:paraId="3CAF0543" w14:textId="77777777" w:rsidTr="00C431DA">
        <w:tc>
          <w:tcPr>
            <w:tcW w:w="2416" w:type="dxa"/>
          </w:tcPr>
          <w:p w14:paraId="4B37D3E9" w14:textId="77777777" w:rsidR="00EE735F" w:rsidRDefault="00EE735F" w:rsidP="00C431DA">
            <w:pPr>
              <w:spacing w:before="200" w:after="240"/>
            </w:pPr>
            <w:r>
              <w:t>Total Operational Expenses</w:t>
            </w:r>
          </w:p>
        </w:tc>
        <w:tc>
          <w:tcPr>
            <w:tcW w:w="1848" w:type="dxa"/>
          </w:tcPr>
          <w:p w14:paraId="37C97766" w14:textId="3328C7E9" w:rsidR="00EE735F" w:rsidRDefault="00397C15" w:rsidP="00C431DA">
            <w:pPr>
              <w:spacing w:before="200" w:after="240"/>
            </w:pPr>
            <w:r>
              <w:t>381000</w:t>
            </w:r>
          </w:p>
        </w:tc>
        <w:tc>
          <w:tcPr>
            <w:tcW w:w="1848" w:type="dxa"/>
          </w:tcPr>
          <w:p w14:paraId="46F65128" w14:textId="323337CD" w:rsidR="00EE735F" w:rsidRDefault="00EE735F" w:rsidP="00C431DA">
            <w:pPr>
              <w:spacing w:before="200" w:after="240"/>
            </w:pPr>
            <w:r>
              <w:t>3</w:t>
            </w:r>
            <w:r w:rsidR="00397C15">
              <w:t>74000</w:t>
            </w:r>
          </w:p>
        </w:tc>
        <w:tc>
          <w:tcPr>
            <w:tcW w:w="1849" w:type="dxa"/>
          </w:tcPr>
          <w:p w14:paraId="729441D9" w14:textId="3D3015B3" w:rsidR="00EE735F" w:rsidRDefault="00EE735F" w:rsidP="00C431DA">
            <w:pPr>
              <w:spacing w:before="200" w:after="240"/>
            </w:pPr>
            <w:r>
              <w:t>4</w:t>
            </w:r>
            <w:r w:rsidR="00100475">
              <w:t>01000</w:t>
            </w:r>
          </w:p>
        </w:tc>
      </w:tr>
      <w:tr w:rsidR="00EE735F" w14:paraId="00DA6E82" w14:textId="77777777" w:rsidTr="00C431DA">
        <w:tc>
          <w:tcPr>
            <w:tcW w:w="2416" w:type="dxa"/>
          </w:tcPr>
          <w:p w14:paraId="2169B6AE" w14:textId="77777777" w:rsidR="00EE735F" w:rsidRPr="00360404" w:rsidRDefault="00EE735F" w:rsidP="00C431DA">
            <w:pPr>
              <w:spacing w:before="200" w:after="240"/>
              <w:rPr>
                <w:b/>
              </w:rPr>
            </w:pPr>
            <w:r>
              <w:rPr>
                <w:b/>
              </w:rPr>
              <w:t>Net Income</w:t>
            </w:r>
          </w:p>
        </w:tc>
        <w:tc>
          <w:tcPr>
            <w:tcW w:w="1848" w:type="dxa"/>
          </w:tcPr>
          <w:p w14:paraId="6F91F4CB" w14:textId="6B391794" w:rsidR="00EE735F" w:rsidRDefault="00397C15" w:rsidP="00C431DA">
            <w:pPr>
              <w:spacing w:before="200" w:after="240"/>
            </w:pPr>
            <w:r>
              <w:t>193000</w:t>
            </w:r>
          </w:p>
        </w:tc>
        <w:tc>
          <w:tcPr>
            <w:tcW w:w="1848" w:type="dxa"/>
          </w:tcPr>
          <w:p w14:paraId="4D6909CE" w14:textId="17BD8114" w:rsidR="00EE735F" w:rsidRDefault="00397C15" w:rsidP="00C431DA">
            <w:pPr>
              <w:spacing w:before="200" w:after="240"/>
            </w:pPr>
            <w:r>
              <w:t>157000</w:t>
            </w:r>
          </w:p>
        </w:tc>
        <w:tc>
          <w:tcPr>
            <w:tcW w:w="1849" w:type="dxa"/>
          </w:tcPr>
          <w:p w14:paraId="51A9F9A1" w14:textId="105E360C" w:rsidR="00EE735F" w:rsidRDefault="00100475" w:rsidP="00C431DA">
            <w:pPr>
              <w:spacing w:before="200" w:after="240"/>
            </w:pPr>
            <w:r>
              <w:t>203000</w:t>
            </w:r>
          </w:p>
        </w:tc>
      </w:tr>
    </w:tbl>
    <w:p w14:paraId="56CE1C9C" w14:textId="77777777" w:rsidR="00EE735F" w:rsidRPr="00D45444" w:rsidRDefault="00EE735F" w:rsidP="00EE735F">
      <w:pPr>
        <w:spacing w:before="200" w:after="240"/>
      </w:pPr>
    </w:p>
    <w:p w14:paraId="7DAC2EF4" w14:textId="1A056222" w:rsidR="00100475" w:rsidRDefault="00100475" w:rsidP="00EE735F">
      <w:pPr>
        <w:spacing w:before="200" w:after="240"/>
      </w:pPr>
      <w:r w:rsidRPr="00100475">
        <w:rPr>
          <w:b/>
          <w:bCs/>
          <w:sz w:val="24"/>
          <w:szCs w:val="24"/>
        </w:rPr>
        <w:t>Project Schedule/Gantt Chart</w:t>
      </w:r>
    </w:p>
    <w:p w14:paraId="0F5FA17A" w14:textId="5B928213" w:rsidR="00EE735F" w:rsidRDefault="00EE735F" w:rsidP="00EE735F">
      <w:pPr>
        <w:spacing w:before="200" w:after="240"/>
      </w:pPr>
      <w:r w:rsidRPr="00F95AC0">
        <w:t xml:space="preserve">Gantt chart is the bar chart that offers the visual perception of the tasks of the project which have been scheduled over time. </w:t>
      </w:r>
      <w:r>
        <w:t xml:space="preserve">A Gantt chart is utilised for the planning of the project. It is regarded as a useful way for exhibiting the work that has been scheduled to be carried out on particular days. It provides assistance to the project managers as well as team members in seeing the start dates, end dates as well as milestones of the schedule of the project. Gantt chart makes use of timelines for the representation of the completion of every task within the project. These timelines exhibit the ways these tasks are linked to each other. Gantt charts are beneficial as they give an overview of the activities of the project as well as progress </w:t>
      </w:r>
      <w:r w:rsidRPr="00A16B58">
        <w:t>(</w:t>
      </w:r>
      <w:proofErr w:type="spellStart"/>
      <w:r w:rsidRPr="00A16B58">
        <w:t>Trojanowska</w:t>
      </w:r>
      <w:proofErr w:type="spellEnd"/>
      <w:r w:rsidRPr="00A16B58">
        <w:t xml:space="preserve"> and </w:t>
      </w:r>
      <w:proofErr w:type="spellStart"/>
      <w:r w:rsidRPr="00A16B58">
        <w:t>Dostatni</w:t>
      </w:r>
      <w:proofErr w:type="spellEnd"/>
      <w:r w:rsidRPr="00A16B58">
        <w:t>, 2017)</w:t>
      </w:r>
      <w:r>
        <w:t>.</w:t>
      </w:r>
    </w:p>
    <w:p w14:paraId="62C2896E" w14:textId="77777777" w:rsidR="00EE735F" w:rsidRPr="0051571C" w:rsidRDefault="00EE735F" w:rsidP="00EE735F">
      <w:pPr>
        <w:spacing w:before="200" w:after="240"/>
      </w:pPr>
      <w:r>
        <w:rPr>
          <w:noProof/>
          <w:lang w:val="en-US"/>
        </w:rPr>
        <w:drawing>
          <wp:inline distT="0" distB="0" distL="0" distR="0" wp14:anchorId="08728349" wp14:editId="2C234E07">
            <wp:extent cx="5934075" cy="321945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31447" cy="3218024"/>
                    </a:xfrm>
                    <a:prstGeom prst="rect">
                      <a:avLst/>
                    </a:prstGeom>
                    <a:ln>
                      <a:solidFill>
                        <a:schemeClr val="tx1"/>
                      </a:solidFill>
                    </a:ln>
                  </pic:spPr>
                </pic:pic>
              </a:graphicData>
            </a:graphic>
          </wp:inline>
        </w:drawing>
      </w:r>
    </w:p>
    <w:p w14:paraId="112EE6E4" w14:textId="77777777" w:rsidR="00100475" w:rsidRDefault="00100475" w:rsidP="00EE735F">
      <w:pPr>
        <w:spacing w:before="200" w:after="240"/>
      </w:pPr>
    </w:p>
    <w:p w14:paraId="60AC224F" w14:textId="77777777" w:rsidR="00100475" w:rsidRDefault="00100475" w:rsidP="00EE735F">
      <w:pPr>
        <w:spacing w:before="200" w:after="240"/>
      </w:pPr>
      <w:r w:rsidRPr="00100475">
        <w:rPr>
          <w:b/>
          <w:bCs/>
          <w:sz w:val="24"/>
          <w:szCs w:val="24"/>
        </w:rPr>
        <w:t>Risk Assessment</w:t>
      </w:r>
      <w:r w:rsidRPr="00100475">
        <w:t xml:space="preserve"> </w:t>
      </w:r>
    </w:p>
    <w:p w14:paraId="30F7D4C6" w14:textId="06C5787E" w:rsidR="00EE735F" w:rsidRPr="00695830" w:rsidRDefault="00EE735F" w:rsidP="00EE735F">
      <w:pPr>
        <w:spacing w:before="200" w:after="240"/>
      </w:pPr>
      <w:r w:rsidRPr="00100475">
        <w:t xml:space="preserve">The risk register helps within the recognition, management and assessment of risks to the degree which is acceptable by the help of analysis and update process. The key aim of the risk register is the documentation of all the risks systematically which have been recognised along with assessment and plans for addressing them (Lock, 2017). Within this register, the risks are recognised considering </w:t>
      </w:r>
      <w:r w:rsidRPr="00100475">
        <w:lastRenderedPageBreak/>
        <w:t xml:space="preserve">their severity and the activities </w:t>
      </w:r>
      <w:r>
        <w:t xml:space="preserve">and steps which are desired to be considered for the mitigation of the risk. It is noteworthy for the project managers to make sure that the risk register is up to date. Risks have the likelihood of ending the benefits of the project. When the team is unable to work effectually, each of the extra tasks enhances the time and expenditure of the project. The failure towards the appropriate administration of risks results within the failure of the project </w:t>
      </w:r>
      <w:r w:rsidRPr="00FA1D93">
        <w:t>(</w:t>
      </w:r>
      <w:proofErr w:type="spellStart"/>
      <w:r w:rsidRPr="00FA1D93">
        <w:t>Uzulāns</w:t>
      </w:r>
      <w:proofErr w:type="spellEnd"/>
      <w:r w:rsidRPr="00FA1D93">
        <w:t>, 2016)</w:t>
      </w:r>
      <w:r>
        <w:t>.</w:t>
      </w:r>
    </w:p>
    <w:tbl>
      <w:tblPr>
        <w:tblStyle w:val="TableGrid"/>
        <w:tblW w:w="9242" w:type="dxa"/>
        <w:tblLayout w:type="fixed"/>
        <w:tblLook w:val="04A0" w:firstRow="1" w:lastRow="0" w:firstColumn="1" w:lastColumn="0" w:noHBand="0" w:noVBand="1"/>
      </w:tblPr>
      <w:tblGrid>
        <w:gridCol w:w="547"/>
        <w:gridCol w:w="1510"/>
        <w:gridCol w:w="841"/>
        <w:gridCol w:w="720"/>
        <w:gridCol w:w="630"/>
        <w:gridCol w:w="1080"/>
        <w:gridCol w:w="720"/>
        <w:gridCol w:w="583"/>
        <w:gridCol w:w="453"/>
        <w:gridCol w:w="1008"/>
        <w:gridCol w:w="1150"/>
      </w:tblGrid>
      <w:tr w:rsidR="00EE735F" w14:paraId="02B7A9E0" w14:textId="77777777" w:rsidTr="00725B5E">
        <w:tc>
          <w:tcPr>
            <w:tcW w:w="547" w:type="dxa"/>
          </w:tcPr>
          <w:p w14:paraId="2EAA849A" w14:textId="77777777" w:rsidR="00EE735F" w:rsidRDefault="00EE735F" w:rsidP="00C431DA"/>
        </w:tc>
        <w:tc>
          <w:tcPr>
            <w:tcW w:w="1510" w:type="dxa"/>
          </w:tcPr>
          <w:p w14:paraId="5EADC529" w14:textId="77777777" w:rsidR="00EE735F" w:rsidRDefault="00EE735F" w:rsidP="00C431DA"/>
        </w:tc>
        <w:tc>
          <w:tcPr>
            <w:tcW w:w="2191" w:type="dxa"/>
            <w:gridSpan w:val="3"/>
          </w:tcPr>
          <w:p w14:paraId="4B719F18" w14:textId="77777777" w:rsidR="00EE735F" w:rsidRPr="005A1222" w:rsidRDefault="00EE735F" w:rsidP="00C431DA">
            <w:pPr>
              <w:rPr>
                <w:b/>
              </w:rPr>
            </w:pPr>
            <w:r>
              <w:rPr>
                <w:b/>
              </w:rPr>
              <w:t xml:space="preserve">Severity Before Mitigation </w:t>
            </w:r>
          </w:p>
        </w:tc>
        <w:tc>
          <w:tcPr>
            <w:tcW w:w="1080" w:type="dxa"/>
          </w:tcPr>
          <w:p w14:paraId="60F13675" w14:textId="77777777" w:rsidR="00EE735F" w:rsidRDefault="00EE735F" w:rsidP="00C431DA"/>
        </w:tc>
        <w:tc>
          <w:tcPr>
            <w:tcW w:w="1756" w:type="dxa"/>
            <w:gridSpan w:val="3"/>
          </w:tcPr>
          <w:p w14:paraId="20C2FF12" w14:textId="77777777" w:rsidR="00EE735F" w:rsidRDefault="00EE735F" w:rsidP="00C431DA">
            <w:r>
              <w:rPr>
                <w:b/>
              </w:rPr>
              <w:t>Severity After Mitigation</w:t>
            </w:r>
          </w:p>
        </w:tc>
        <w:tc>
          <w:tcPr>
            <w:tcW w:w="1008" w:type="dxa"/>
          </w:tcPr>
          <w:p w14:paraId="73C023D6" w14:textId="77777777" w:rsidR="00EE735F" w:rsidRDefault="00EE735F" w:rsidP="00C431DA"/>
        </w:tc>
        <w:tc>
          <w:tcPr>
            <w:tcW w:w="1150" w:type="dxa"/>
          </w:tcPr>
          <w:p w14:paraId="2D2BC1D4" w14:textId="77777777" w:rsidR="00EE735F" w:rsidRDefault="00EE735F" w:rsidP="00C431DA"/>
        </w:tc>
      </w:tr>
      <w:tr w:rsidR="00EE735F" w14:paraId="2CFE2F40" w14:textId="77777777" w:rsidTr="00725B5E">
        <w:tc>
          <w:tcPr>
            <w:tcW w:w="547" w:type="dxa"/>
          </w:tcPr>
          <w:p w14:paraId="5AFCB144" w14:textId="77777777" w:rsidR="00EE735F" w:rsidRPr="005A1222" w:rsidRDefault="00EE735F" w:rsidP="00C431DA">
            <w:pPr>
              <w:rPr>
                <w:b/>
              </w:rPr>
            </w:pPr>
            <w:r>
              <w:rPr>
                <w:b/>
              </w:rPr>
              <w:t>ID</w:t>
            </w:r>
          </w:p>
        </w:tc>
        <w:tc>
          <w:tcPr>
            <w:tcW w:w="1510" w:type="dxa"/>
          </w:tcPr>
          <w:p w14:paraId="2B297511" w14:textId="77777777" w:rsidR="00EE735F" w:rsidRPr="005A1222" w:rsidRDefault="00EE735F" w:rsidP="00C431DA">
            <w:pPr>
              <w:rPr>
                <w:b/>
              </w:rPr>
            </w:pPr>
            <w:r>
              <w:rPr>
                <w:b/>
              </w:rPr>
              <w:t xml:space="preserve">Risk Description </w:t>
            </w:r>
          </w:p>
        </w:tc>
        <w:tc>
          <w:tcPr>
            <w:tcW w:w="841" w:type="dxa"/>
          </w:tcPr>
          <w:p w14:paraId="707CE537" w14:textId="77777777" w:rsidR="00EE735F" w:rsidRPr="00543319" w:rsidRDefault="00EE735F" w:rsidP="00C431DA">
            <w:pPr>
              <w:rPr>
                <w:b/>
              </w:rPr>
            </w:pPr>
            <w:r>
              <w:rPr>
                <w:b/>
              </w:rPr>
              <w:t>Likelihood</w:t>
            </w:r>
          </w:p>
        </w:tc>
        <w:tc>
          <w:tcPr>
            <w:tcW w:w="720" w:type="dxa"/>
          </w:tcPr>
          <w:p w14:paraId="0272593C" w14:textId="77777777" w:rsidR="00EE735F" w:rsidRPr="00DE3477" w:rsidRDefault="00EE735F" w:rsidP="00C431DA">
            <w:pPr>
              <w:rPr>
                <w:b/>
              </w:rPr>
            </w:pPr>
            <w:r>
              <w:rPr>
                <w:b/>
              </w:rPr>
              <w:t>Impact</w:t>
            </w:r>
          </w:p>
        </w:tc>
        <w:tc>
          <w:tcPr>
            <w:tcW w:w="630" w:type="dxa"/>
          </w:tcPr>
          <w:p w14:paraId="77D5F5C9" w14:textId="77777777" w:rsidR="00EE735F" w:rsidRDefault="00EE735F" w:rsidP="00C431DA">
            <w:r>
              <w:rPr>
                <w:b/>
              </w:rPr>
              <w:t>Severity</w:t>
            </w:r>
          </w:p>
        </w:tc>
        <w:tc>
          <w:tcPr>
            <w:tcW w:w="1080" w:type="dxa"/>
          </w:tcPr>
          <w:p w14:paraId="6643198E" w14:textId="77777777" w:rsidR="00EE735F" w:rsidRPr="00681905" w:rsidRDefault="00EE735F" w:rsidP="00C431DA">
            <w:pPr>
              <w:rPr>
                <w:b/>
              </w:rPr>
            </w:pPr>
            <w:r>
              <w:rPr>
                <w:b/>
              </w:rPr>
              <w:t>Mitigation Action</w:t>
            </w:r>
          </w:p>
        </w:tc>
        <w:tc>
          <w:tcPr>
            <w:tcW w:w="720" w:type="dxa"/>
          </w:tcPr>
          <w:p w14:paraId="37383EF8" w14:textId="77777777" w:rsidR="00EE735F" w:rsidRDefault="00EE735F" w:rsidP="00C431DA">
            <w:r>
              <w:rPr>
                <w:b/>
              </w:rPr>
              <w:t>Likelihood</w:t>
            </w:r>
          </w:p>
        </w:tc>
        <w:tc>
          <w:tcPr>
            <w:tcW w:w="583" w:type="dxa"/>
          </w:tcPr>
          <w:p w14:paraId="03D47688" w14:textId="77777777" w:rsidR="00EE735F" w:rsidRDefault="00EE735F" w:rsidP="00C431DA">
            <w:r>
              <w:rPr>
                <w:b/>
              </w:rPr>
              <w:t>Impact</w:t>
            </w:r>
          </w:p>
        </w:tc>
        <w:tc>
          <w:tcPr>
            <w:tcW w:w="453" w:type="dxa"/>
          </w:tcPr>
          <w:p w14:paraId="08D3E8FF" w14:textId="77777777" w:rsidR="00EE735F" w:rsidRDefault="00EE735F" w:rsidP="00C431DA">
            <w:r>
              <w:rPr>
                <w:b/>
              </w:rPr>
              <w:t>Severity</w:t>
            </w:r>
          </w:p>
        </w:tc>
        <w:tc>
          <w:tcPr>
            <w:tcW w:w="1008" w:type="dxa"/>
          </w:tcPr>
          <w:p w14:paraId="449E2AD8" w14:textId="77777777" w:rsidR="00EE735F" w:rsidRPr="000D462B" w:rsidRDefault="00EE735F" w:rsidP="00C431DA">
            <w:pPr>
              <w:rPr>
                <w:b/>
              </w:rPr>
            </w:pPr>
            <w:r>
              <w:rPr>
                <w:b/>
              </w:rPr>
              <w:t>Contingency Action</w:t>
            </w:r>
          </w:p>
        </w:tc>
        <w:tc>
          <w:tcPr>
            <w:tcW w:w="1150" w:type="dxa"/>
          </w:tcPr>
          <w:p w14:paraId="02DE80C1" w14:textId="77777777" w:rsidR="00EE735F" w:rsidRPr="000D462B" w:rsidRDefault="00EE735F" w:rsidP="00C431DA">
            <w:pPr>
              <w:rPr>
                <w:b/>
              </w:rPr>
            </w:pPr>
            <w:r>
              <w:rPr>
                <w:b/>
              </w:rPr>
              <w:t>Owner</w:t>
            </w:r>
          </w:p>
        </w:tc>
      </w:tr>
      <w:tr w:rsidR="00EE735F" w14:paraId="00C923E6" w14:textId="77777777" w:rsidTr="00725B5E">
        <w:tc>
          <w:tcPr>
            <w:tcW w:w="547" w:type="dxa"/>
          </w:tcPr>
          <w:p w14:paraId="2E677A80" w14:textId="77777777" w:rsidR="00EE735F" w:rsidRDefault="00EE735F" w:rsidP="00C431DA">
            <w:r>
              <w:t>1</w:t>
            </w:r>
          </w:p>
        </w:tc>
        <w:tc>
          <w:tcPr>
            <w:tcW w:w="1510" w:type="dxa"/>
          </w:tcPr>
          <w:p w14:paraId="52D35F95" w14:textId="77777777" w:rsidR="00EE735F" w:rsidRDefault="00EE735F" w:rsidP="00C431DA">
            <w:r>
              <w:t xml:space="preserve">Loss of reputation </w:t>
            </w:r>
          </w:p>
        </w:tc>
        <w:tc>
          <w:tcPr>
            <w:tcW w:w="841" w:type="dxa"/>
          </w:tcPr>
          <w:p w14:paraId="1206C43A" w14:textId="7F37458E" w:rsidR="00EE735F" w:rsidRDefault="00F13AAF" w:rsidP="00C431DA">
            <w:r>
              <w:t>2</w:t>
            </w:r>
          </w:p>
        </w:tc>
        <w:tc>
          <w:tcPr>
            <w:tcW w:w="720" w:type="dxa"/>
          </w:tcPr>
          <w:p w14:paraId="28A2AA88" w14:textId="3A67B925" w:rsidR="00EE735F" w:rsidRDefault="00F13AAF" w:rsidP="00C431DA">
            <w:r>
              <w:t>4</w:t>
            </w:r>
          </w:p>
        </w:tc>
        <w:tc>
          <w:tcPr>
            <w:tcW w:w="630" w:type="dxa"/>
          </w:tcPr>
          <w:p w14:paraId="0374E57F" w14:textId="214273E9" w:rsidR="00EE735F" w:rsidRDefault="00F13AAF" w:rsidP="00C431DA">
            <w:r>
              <w:t>8</w:t>
            </w:r>
          </w:p>
        </w:tc>
        <w:tc>
          <w:tcPr>
            <w:tcW w:w="1080" w:type="dxa"/>
          </w:tcPr>
          <w:p w14:paraId="3694F48E" w14:textId="77777777" w:rsidR="00EE735F" w:rsidRDefault="00EE735F" w:rsidP="00C431DA">
            <w:r>
              <w:t>Attracting parents through efficient promotional strategies</w:t>
            </w:r>
          </w:p>
        </w:tc>
        <w:tc>
          <w:tcPr>
            <w:tcW w:w="720" w:type="dxa"/>
          </w:tcPr>
          <w:p w14:paraId="0B76C701" w14:textId="77777777" w:rsidR="00EE735F" w:rsidRDefault="00EE735F" w:rsidP="00C431DA">
            <w:r>
              <w:t>2</w:t>
            </w:r>
          </w:p>
        </w:tc>
        <w:tc>
          <w:tcPr>
            <w:tcW w:w="583" w:type="dxa"/>
          </w:tcPr>
          <w:p w14:paraId="66BD158D" w14:textId="77777777" w:rsidR="00EE735F" w:rsidRDefault="00EE735F" w:rsidP="00C431DA">
            <w:r>
              <w:t>2</w:t>
            </w:r>
          </w:p>
        </w:tc>
        <w:tc>
          <w:tcPr>
            <w:tcW w:w="453" w:type="dxa"/>
          </w:tcPr>
          <w:p w14:paraId="7EF0B828" w14:textId="77777777" w:rsidR="00EE735F" w:rsidRDefault="00EE735F" w:rsidP="00C431DA">
            <w:r>
              <w:t>4</w:t>
            </w:r>
          </w:p>
        </w:tc>
        <w:tc>
          <w:tcPr>
            <w:tcW w:w="1008" w:type="dxa"/>
          </w:tcPr>
          <w:p w14:paraId="73D5D2FC" w14:textId="77777777" w:rsidR="00EE735F" w:rsidRDefault="00EE735F" w:rsidP="00C431DA">
            <w:r>
              <w:t>Building an effective team that emphasises the promotion and advertising of the nursery business</w:t>
            </w:r>
          </w:p>
        </w:tc>
        <w:tc>
          <w:tcPr>
            <w:tcW w:w="1150" w:type="dxa"/>
          </w:tcPr>
          <w:p w14:paraId="6D0C0282" w14:textId="77777777" w:rsidR="00EE735F" w:rsidRDefault="00EE735F" w:rsidP="00C431DA">
            <w:r>
              <w:t>Advertising team / Project manager</w:t>
            </w:r>
          </w:p>
        </w:tc>
      </w:tr>
      <w:tr w:rsidR="00EE735F" w14:paraId="329FC908" w14:textId="77777777" w:rsidTr="00725B5E">
        <w:tc>
          <w:tcPr>
            <w:tcW w:w="547" w:type="dxa"/>
          </w:tcPr>
          <w:p w14:paraId="3F72ECF8" w14:textId="77777777" w:rsidR="00EE735F" w:rsidRDefault="00EE735F" w:rsidP="00C431DA">
            <w:r>
              <w:t>2</w:t>
            </w:r>
          </w:p>
        </w:tc>
        <w:tc>
          <w:tcPr>
            <w:tcW w:w="1510" w:type="dxa"/>
          </w:tcPr>
          <w:p w14:paraId="36F9CBB3" w14:textId="77777777" w:rsidR="00EE735F" w:rsidRDefault="00EE735F" w:rsidP="00C431DA">
            <w:r>
              <w:t>Availability of sufficient funding</w:t>
            </w:r>
          </w:p>
        </w:tc>
        <w:tc>
          <w:tcPr>
            <w:tcW w:w="841" w:type="dxa"/>
          </w:tcPr>
          <w:p w14:paraId="28085CA8" w14:textId="77777777" w:rsidR="00EE735F" w:rsidRDefault="00EE735F" w:rsidP="00C431DA">
            <w:r>
              <w:t>3</w:t>
            </w:r>
          </w:p>
        </w:tc>
        <w:tc>
          <w:tcPr>
            <w:tcW w:w="720" w:type="dxa"/>
          </w:tcPr>
          <w:p w14:paraId="63D76F92" w14:textId="77777777" w:rsidR="00EE735F" w:rsidRDefault="00EE735F" w:rsidP="00C431DA">
            <w:r>
              <w:t>2</w:t>
            </w:r>
          </w:p>
        </w:tc>
        <w:tc>
          <w:tcPr>
            <w:tcW w:w="630" w:type="dxa"/>
          </w:tcPr>
          <w:p w14:paraId="5AE02C5F" w14:textId="77777777" w:rsidR="00EE735F" w:rsidRDefault="00EE735F" w:rsidP="00C431DA">
            <w:r>
              <w:t>6</w:t>
            </w:r>
          </w:p>
        </w:tc>
        <w:tc>
          <w:tcPr>
            <w:tcW w:w="1080" w:type="dxa"/>
          </w:tcPr>
          <w:p w14:paraId="65132DC6" w14:textId="77777777" w:rsidR="00EE735F" w:rsidRDefault="00EE735F" w:rsidP="00C431DA">
            <w:r>
              <w:t>Acquiring the advice during the planning of the cost</w:t>
            </w:r>
          </w:p>
          <w:p w14:paraId="2BCFE909" w14:textId="77777777" w:rsidR="00EE735F" w:rsidRPr="00742B79" w:rsidRDefault="00EE735F" w:rsidP="00C431DA">
            <w:r>
              <w:t>Carrying out the risk assessment of the uncertainties</w:t>
            </w:r>
          </w:p>
        </w:tc>
        <w:tc>
          <w:tcPr>
            <w:tcW w:w="720" w:type="dxa"/>
          </w:tcPr>
          <w:p w14:paraId="622BCB85" w14:textId="77777777" w:rsidR="00EE735F" w:rsidRDefault="00EE735F" w:rsidP="00C431DA">
            <w:r>
              <w:t>2</w:t>
            </w:r>
          </w:p>
        </w:tc>
        <w:tc>
          <w:tcPr>
            <w:tcW w:w="583" w:type="dxa"/>
          </w:tcPr>
          <w:p w14:paraId="452B9192" w14:textId="77777777" w:rsidR="00EE735F" w:rsidRDefault="00EE735F" w:rsidP="00C431DA">
            <w:r>
              <w:t>2</w:t>
            </w:r>
          </w:p>
        </w:tc>
        <w:tc>
          <w:tcPr>
            <w:tcW w:w="453" w:type="dxa"/>
          </w:tcPr>
          <w:p w14:paraId="337C693A" w14:textId="77777777" w:rsidR="00EE735F" w:rsidRDefault="00EE735F" w:rsidP="00C431DA">
            <w:r>
              <w:t>4</w:t>
            </w:r>
          </w:p>
        </w:tc>
        <w:tc>
          <w:tcPr>
            <w:tcW w:w="1008" w:type="dxa"/>
          </w:tcPr>
          <w:p w14:paraId="46DDB215" w14:textId="77777777" w:rsidR="00EE735F" w:rsidRDefault="00EE735F" w:rsidP="00C431DA">
            <w:r>
              <w:t>Carrying out meetings with the finance department for searching for the strategies for the reduction within the cost</w:t>
            </w:r>
          </w:p>
          <w:p w14:paraId="4205AB91" w14:textId="77777777" w:rsidR="00EE735F" w:rsidRDefault="00EE735F" w:rsidP="00C431DA">
            <w:r>
              <w:t>Development of contingency budget</w:t>
            </w:r>
          </w:p>
        </w:tc>
        <w:tc>
          <w:tcPr>
            <w:tcW w:w="1150" w:type="dxa"/>
          </w:tcPr>
          <w:p w14:paraId="6E93AEA4" w14:textId="77777777" w:rsidR="00EE735F" w:rsidRDefault="00EE735F" w:rsidP="00C431DA">
            <w:r>
              <w:t>Finance Department / Project Manager</w:t>
            </w:r>
          </w:p>
        </w:tc>
      </w:tr>
      <w:tr w:rsidR="00EE735F" w14:paraId="727707CD" w14:textId="77777777" w:rsidTr="00725B5E">
        <w:tc>
          <w:tcPr>
            <w:tcW w:w="547" w:type="dxa"/>
          </w:tcPr>
          <w:p w14:paraId="36F010B2" w14:textId="77777777" w:rsidR="00EE735F" w:rsidRDefault="00EE735F" w:rsidP="00C431DA">
            <w:r>
              <w:t>3</w:t>
            </w:r>
          </w:p>
        </w:tc>
        <w:tc>
          <w:tcPr>
            <w:tcW w:w="1510" w:type="dxa"/>
          </w:tcPr>
          <w:p w14:paraId="32BD5FDF" w14:textId="77777777" w:rsidR="00EE735F" w:rsidRDefault="00EE735F" w:rsidP="00C431DA">
            <w:r>
              <w:t>Provision of poor and unhealthy food</w:t>
            </w:r>
          </w:p>
        </w:tc>
        <w:tc>
          <w:tcPr>
            <w:tcW w:w="841" w:type="dxa"/>
          </w:tcPr>
          <w:p w14:paraId="2613B45F" w14:textId="77777777" w:rsidR="00EE735F" w:rsidRDefault="00EE735F" w:rsidP="00C431DA">
            <w:r>
              <w:t>3</w:t>
            </w:r>
          </w:p>
        </w:tc>
        <w:tc>
          <w:tcPr>
            <w:tcW w:w="720" w:type="dxa"/>
          </w:tcPr>
          <w:p w14:paraId="5CFB697E" w14:textId="77777777" w:rsidR="00EE735F" w:rsidRDefault="00EE735F" w:rsidP="00C431DA">
            <w:r>
              <w:t>4</w:t>
            </w:r>
          </w:p>
        </w:tc>
        <w:tc>
          <w:tcPr>
            <w:tcW w:w="630" w:type="dxa"/>
          </w:tcPr>
          <w:p w14:paraId="340ADD77" w14:textId="77777777" w:rsidR="00EE735F" w:rsidRDefault="00EE735F" w:rsidP="00C431DA">
            <w:r>
              <w:t>12</w:t>
            </w:r>
          </w:p>
        </w:tc>
        <w:tc>
          <w:tcPr>
            <w:tcW w:w="1080" w:type="dxa"/>
          </w:tcPr>
          <w:p w14:paraId="1FDEFE24" w14:textId="77777777" w:rsidR="00EE735F" w:rsidRDefault="00EE735F" w:rsidP="00C431DA">
            <w:r>
              <w:t xml:space="preserve">Hiring food quality experts </w:t>
            </w:r>
            <w:r>
              <w:lastRenderedPageBreak/>
              <w:t>considering the age group of children</w:t>
            </w:r>
          </w:p>
          <w:p w14:paraId="48C871BC" w14:textId="77777777" w:rsidR="00EE735F" w:rsidRDefault="00EE735F" w:rsidP="00C431DA">
            <w:r>
              <w:t>Ordering food from the restaurant specialising in various baby foods</w:t>
            </w:r>
          </w:p>
        </w:tc>
        <w:tc>
          <w:tcPr>
            <w:tcW w:w="720" w:type="dxa"/>
          </w:tcPr>
          <w:p w14:paraId="4CC01E26" w14:textId="77777777" w:rsidR="00EE735F" w:rsidRDefault="00EE735F" w:rsidP="00C431DA">
            <w:r>
              <w:lastRenderedPageBreak/>
              <w:t>2</w:t>
            </w:r>
          </w:p>
        </w:tc>
        <w:tc>
          <w:tcPr>
            <w:tcW w:w="583" w:type="dxa"/>
          </w:tcPr>
          <w:p w14:paraId="01518461" w14:textId="77777777" w:rsidR="00EE735F" w:rsidRDefault="00EE735F" w:rsidP="00C431DA">
            <w:r>
              <w:t>3</w:t>
            </w:r>
          </w:p>
        </w:tc>
        <w:tc>
          <w:tcPr>
            <w:tcW w:w="453" w:type="dxa"/>
          </w:tcPr>
          <w:p w14:paraId="2F503848" w14:textId="77777777" w:rsidR="00EE735F" w:rsidRDefault="00EE735F" w:rsidP="00C431DA">
            <w:r>
              <w:t>6</w:t>
            </w:r>
          </w:p>
        </w:tc>
        <w:tc>
          <w:tcPr>
            <w:tcW w:w="1008" w:type="dxa"/>
          </w:tcPr>
          <w:p w14:paraId="338C0118" w14:textId="77777777" w:rsidR="00EE735F" w:rsidRDefault="00EE735F" w:rsidP="00C431DA">
            <w:r>
              <w:t xml:space="preserve">Establishing own area for cooking </w:t>
            </w:r>
            <w:r>
              <w:lastRenderedPageBreak/>
              <w:t>while recruiting food specialists for supervision</w:t>
            </w:r>
          </w:p>
        </w:tc>
        <w:tc>
          <w:tcPr>
            <w:tcW w:w="1150" w:type="dxa"/>
          </w:tcPr>
          <w:p w14:paraId="1D12BA05" w14:textId="77777777" w:rsidR="00EE735F" w:rsidRDefault="00EE735F" w:rsidP="00C431DA">
            <w:r>
              <w:lastRenderedPageBreak/>
              <w:t>Kitchen Staff/ Project Manager</w:t>
            </w:r>
          </w:p>
        </w:tc>
      </w:tr>
      <w:tr w:rsidR="00EE735F" w14:paraId="714A1AF3" w14:textId="77777777" w:rsidTr="00725B5E">
        <w:tc>
          <w:tcPr>
            <w:tcW w:w="547" w:type="dxa"/>
          </w:tcPr>
          <w:p w14:paraId="5B732B96" w14:textId="77777777" w:rsidR="00EE735F" w:rsidRDefault="00EE735F" w:rsidP="00C431DA">
            <w:r>
              <w:t>4</w:t>
            </w:r>
          </w:p>
        </w:tc>
        <w:tc>
          <w:tcPr>
            <w:tcW w:w="1510" w:type="dxa"/>
          </w:tcPr>
          <w:p w14:paraId="6C5BEF22" w14:textId="77777777" w:rsidR="00EE735F" w:rsidRDefault="00EE735F" w:rsidP="00C431DA">
            <w:r>
              <w:t>Overburdened Employees</w:t>
            </w:r>
          </w:p>
        </w:tc>
        <w:tc>
          <w:tcPr>
            <w:tcW w:w="841" w:type="dxa"/>
          </w:tcPr>
          <w:p w14:paraId="1DF1DCCC" w14:textId="77777777" w:rsidR="00EE735F" w:rsidRDefault="00EE735F" w:rsidP="00C431DA">
            <w:r>
              <w:t>4</w:t>
            </w:r>
          </w:p>
        </w:tc>
        <w:tc>
          <w:tcPr>
            <w:tcW w:w="720" w:type="dxa"/>
          </w:tcPr>
          <w:p w14:paraId="62B031E2" w14:textId="77777777" w:rsidR="00EE735F" w:rsidRDefault="00EE735F" w:rsidP="00C431DA">
            <w:r>
              <w:t>3</w:t>
            </w:r>
          </w:p>
        </w:tc>
        <w:tc>
          <w:tcPr>
            <w:tcW w:w="630" w:type="dxa"/>
          </w:tcPr>
          <w:p w14:paraId="1C7698A6" w14:textId="77777777" w:rsidR="00EE735F" w:rsidRDefault="00EE735F" w:rsidP="00C431DA">
            <w:r>
              <w:t>12</w:t>
            </w:r>
          </w:p>
        </w:tc>
        <w:tc>
          <w:tcPr>
            <w:tcW w:w="1080" w:type="dxa"/>
          </w:tcPr>
          <w:p w14:paraId="0CCAE137" w14:textId="77777777" w:rsidR="00EE735F" w:rsidRDefault="00EE735F" w:rsidP="00C431DA">
            <w:r>
              <w:t>Adequate segmentation as well as distribution of the workforce and work as per the experience and skills</w:t>
            </w:r>
          </w:p>
        </w:tc>
        <w:tc>
          <w:tcPr>
            <w:tcW w:w="720" w:type="dxa"/>
          </w:tcPr>
          <w:p w14:paraId="5E2EA457" w14:textId="77777777" w:rsidR="00EE735F" w:rsidRDefault="00EE735F" w:rsidP="00C431DA">
            <w:r>
              <w:t>3</w:t>
            </w:r>
          </w:p>
        </w:tc>
        <w:tc>
          <w:tcPr>
            <w:tcW w:w="583" w:type="dxa"/>
          </w:tcPr>
          <w:p w14:paraId="3E6381A3" w14:textId="77777777" w:rsidR="00EE735F" w:rsidRDefault="00EE735F" w:rsidP="00C431DA">
            <w:r>
              <w:t>3</w:t>
            </w:r>
          </w:p>
        </w:tc>
        <w:tc>
          <w:tcPr>
            <w:tcW w:w="453" w:type="dxa"/>
          </w:tcPr>
          <w:p w14:paraId="0A711080" w14:textId="77777777" w:rsidR="00EE735F" w:rsidRDefault="00EE735F" w:rsidP="00C431DA">
            <w:r>
              <w:t>9</w:t>
            </w:r>
          </w:p>
        </w:tc>
        <w:tc>
          <w:tcPr>
            <w:tcW w:w="1008" w:type="dxa"/>
          </w:tcPr>
          <w:p w14:paraId="2E92C083" w14:textId="77777777" w:rsidR="00EE735F" w:rsidRDefault="00EE735F" w:rsidP="00C431DA">
            <w:r>
              <w:t>Provision of workforce with adequate breaks while taking care of their working hours</w:t>
            </w:r>
          </w:p>
        </w:tc>
        <w:tc>
          <w:tcPr>
            <w:tcW w:w="1150" w:type="dxa"/>
          </w:tcPr>
          <w:p w14:paraId="4EF03C67" w14:textId="2407D9EE" w:rsidR="00EE735F" w:rsidRDefault="00EE735F" w:rsidP="00C431DA">
            <w:r>
              <w:t xml:space="preserve">Human Resource </w:t>
            </w:r>
            <w:r w:rsidR="001E535E">
              <w:t>/ Project</w:t>
            </w:r>
            <w:r>
              <w:t xml:space="preserve"> Manager</w:t>
            </w:r>
          </w:p>
        </w:tc>
      </w:tr>
      <w:tr w:rsidR="00EE735F" w14:paraId="651130D4" w14:textId="77777777" w:rsidTr="00725B5E">
        <w:tc>
          <w:tcPr>
            <w:tcW w:w="547" w:type="dxa"/>
          </w:tcPr>
          <w:p w14:paraId="42F8CCD2" w14:textId="77777777" w:rsidR="00EE735F" w:rsidRDefault="00EE735F" w:rsidP="00C431DA">
            <w:r>
              <w:t>5</w:t>
            </w:r>
          </w:p>
        </w:tc>
        <w:tc>
          <w:tcPr>
            <w:tcW w:w="1510" w:type="dxa"/>
          </w:tcPr>
          <w:p w14:paraId="5DD66788" w14:textId="77777777" w:rsidR="00EE735F" w:rsidRDefault="00EE735F" w:rsidP="00C431DA">
            <w:r>
              <w:t xml:space="preserve">Injury due to sharp-edged furniture </w:t>
            </w:r>
          </w:p>
        </w:tc>
        <w:tc>
          <w:tcPr>
            <w:tcW w:w="841" w:type="dxa"/>
          </w:tcPr>
          <w:p w14:paraId="054EC50B" w14:textId="77777777" w:rsidR="00EE735F" w:rsidRDefault="00EE735F" w:rsidP="00C431DA">
            <w:r>
              <w:t>3</w:t>
            </w:r>
          </w:p>
        </w:tc>
        <w:tc>
          <w:tcPr>
            <w:tcW w:w="720" w:type="dxa"/>
          </w:tcPr>
          <w:p w14:paraId="39E9FB68" w14:textId="77777777" w:rsidR="00EE735F" w:rsidRDefault="00EE735F" w:rsidP="00C431DA">
            <w:r>
              <w:t>3</w:t>
            </w:r>
          </w:p>
        </w:tc>
        <w:tc>
          <w:tcPr>
            <w:tcW w:w="630" w:type="dxa"/>
          </w:tcPr>
          <w:p w14:paraId="605E9866" w14:textId="77777777" w:rsidR="00EE735F" w:rsidRDefault="00EE735F" w:rsidP="00C431DA">
            <w:r>
              <w:t>9</w:t>
            </w:r>
          </w:p>
        </w:tc>
        <w:tc>
          <w:tcPr>
            <w:tcW w:w="1080" w:type="dxa"/>
          </w:tcPr>
          <w:p w14:paraId="2809762B" w14:textId="77777777" w:rsidR="00EE735F" w:rsidRDefault="00EE735F" w:rsidP="00C431DA">
            <w:r>
              <w:t>Using sandpaper for rounding the sharp edges</w:t>
            </w:r>
          </w:p>
        </w:tc>
        <w:tc>
          <w:tcPr>
            <w:tcW w:w="720" w:type="dxa"/>
          </w:tcPr>
          <w:p w14:paraId="0E0725CB" w14:textId="77777777" w:rsidR="00EE735F" w:rsidRDefault="00EE735F" w:rsidP="00C431DA">
            <w:r>
              <w:t>2</w:t>
            </w:r>
          </w:p>
        </w:tc>
        <w:tc>
          <w:tcPr>
            <w:tcW w:w="583" w:type="dxa"/>
          </w:tcPr>
          <w:p w14:paraId="43418BE0" w14:textId="77777777" w:rsidR="00EE735F" w:rsidRDefault="00EE735F" w:rsidP="00C431DA">
            <w:r>
              <w:t>3</w:t>
            </w:r>
          </w:p>
        </w:tc>
        <w:tc>
          <w:tcPr>
            <w:tcW w:w="453" w:type="dxa"/>
          </w:tcPr>
          <w:p w14:paraId="449FF3E1" w14:textId="77777777" w:rsidR="00EE735F" w:rsidRDefault="00EE735F" w:rsidP="00C431DA">
            <w:r>
              <w:t>6</w:t>
            </w:r>
          </w:p>
        </w:tc>
        <w:tc>
          <w:tcPr>
            <w:tcW w:w="1008" w:type="dxa"/>
          </w:tcPr>
          <w:p w14:paraId="475BE0F8" w14:textId="77777777" w:rsidR="00EE735F" w:rsidRDefault="00EE735F" w:rsidP="00C431DA">
            <w:r>
              <w:t>Use edge corner guards around the sharp edges</w:t>
            </w:r>
          </w:p>
        </w:tc>
        <w:tc>
          <w:tcPr>
            <w:tcW w:w="1150" w:type="dxa"/>
          </w:tcPr>
          <w:p w14:paraId="2AD268F4" w14:textId="74D96429" w:rsidR="00EE735F" w:rsidRDefault="001E535E" w:rsidP="00C431DA">
            <w:r>
              <w:t>Furniture</w:t>
            </w:r>
            <w:r w:rsidR="009B498A">
              <w:t xml:space="preserve"> provider</w:t>
            </w:r>
          </w:p>
        </w:tc>
      </w:tr>
      <w:tr w:rsidR="00EE735F" w14:paraId="24938B4C" w14:textId="77777777" w:rsidTr="00725B5E">
        <w:tc>
          <w:tcPr>
            <w:tcW w:w="547" w:type="dxa"/>
          </w:tcPr>
          <w:p w14:paraId="5F8B2D33" w14:textId="77777777" w:rsidR="00EE735F" w:rsidRDefault="00EE735F" w:rsidP="00C431DA">
            <w:r>
              <w:t>6</w:t>
            </w:r>
          </w:p>
        </w:tc>
        <w:tc>
          <w:tcPr>
            <w:tcW w:w="1510" w:type="dxa"/>
          </w:tcPr>
          <w:p w14:paraId="7951E4DA" w14:textId="77777777" w:rsidR="00EE735F" w:rsidRDefault="00EE735F" w:rsidP="00C431DA">
            <w:r>
              <w:t xml:space="preserve">Security Risks </w:t>
            </w:r>
          </w:p>
        </w:tc>
        <w:tc>
          <w:tcPr>
            <w:tcW w:w="841" w:type="dxa"/>
          </w:tcPr>
          <w:p w14:paraId="55C56B8A" w14:textId="77777777" w:rsidR="00EE735F" w:rsidRDefault="00EE735F" w:rsidP="00C431DA">
            <w:r>
              <w:t>2</w:t>
            </w:r>
          </w:p>
        </w:tc>
        <w:tc>
          <w:tcPr>
            <w:tcW w:w="720" w:type="dxa"/>
          </w:tcPr>
          <w:p w14:paraId="11BB8027" w14:textId="77777777" w:rsidR="00EE735F" w:rsidRDefault="00EE735F" w:rsidP="00C431DA">
            <w:r>
              <w:t>3</w:t>
            </w:r>
          </w:p>
        </w:tc>
        <w:tc>
          <w:tcPr>
            <w:tcW w:w="630" w:type="dxa"/>
          </w:tcPr>
          <w:p w14:paraId="613004AC" w14:textId="77777777" w:rsidR="00EE735F" w:rsidRDefault="00EE735F" w:rsidP="00C431DA">
            <w:r>
              <w:t>6</w:t>
            </w:r>
          </w:p>
        </w:tc>
        <w:tc>
          <w:tcPr>
            <w:tcW w:w="1080" w:type="dxa"/>
          </w:tcPr>
          <w:p w14:paraId="0A3036A5" w14:textId="77777777" w:rsidR="00EE735F" w:rsidRDefault="00EE735F" w:rsidP="00C431DA">
            <w:r>
              <w:t>Installation of CCTV cameras</w:t>
            </w:r>
          </w:p>
        </w:tc>
        <w:tc>
          <w:tcPr>
            <w:tcW w:w="720" w:type="dxa"/>
          </w:tcPr>
          <w:p w14:paraId="76AD0A97" w14:textId="77777777" w:rsidR="00EE735F" w:rsidRDefault="00EE735F" w:rsidP="00C431DA">
            <w:r>
              <w:t>2</w:t>
            </w:r>
          </w:p>
        </w:tc>
        <w:tc>
          <w:tcPr>
            <w:tcW w:w="583" w:type="dxa"/>
          </w:tcPr>
          <w:p w14:paraId="677C3AF7" w14:textId="77777777" w:rsidR="00EE735F" w:rsidRDefault="00EE735F" w:rsidP="00C431DA">
            <w:r>
              <w:t>2</w:t>
            </w:r>
          </w:p>
        </w:tc>
        <w:tc>
          <w:tcPr>
            <w:tcW w:w="453" w:type="dxa"/>
          </w:tcPr>
          <w:p w14:paraId="23EEF62A" w14:textId="77777777" w:rsidR="00EE735F" w:rsidRDefault="00EE735F" w:rsidP="00C431DA">
            <w:r>
              <w:t>4</w:t>
            </w:r>
          </w:p>
        </w:tc>
        <w:tc>
          <w:tcPr>
            <w:tcW w:w="1008" w:type="dxa"/>
          </w:tcPr>
          <w:p w14:paraId="21667A55" w14:textId="77777777" w:rsidR="00EE735F" w:rsidRDefault="00EE735F" w:rsidP="00C431DA">
            <w:r>
              <w:t>Use baby monitor cameras</w:t>
            </w:r>
          </w:p>
        </w:tc>
        <w:tc>
          <w:tcPr>
            <w:tcW w:w="1150" w:type="dxa"/>
          </w:tcPr>
          <w:p w14:paraId="736FD6E2" w14:textId="7C153186" w:rsidR="00EE735F" w:rsidRDefault="009B498A" w:rsidP="00C431DA">
            <w:r>
              <w:t>Security team</w:t>
            </w:r>
          </w:p>
        </w:tc>
      </w:tr>
      <w:tr w:rsidR="00EE735F" w14:paraId="1687DCA3" w14:textId="77777777" w:rsidTr="00725B5E">
        <w:tc>
          <w:tcPr>
            <w:tcW w:w="547" w:type="dxa"/>
          </w:tcPr>
          <w:p w14:paraId="4B53AB5D" w14:textId="77777777" w:rsidR="00EE735F" w:rsidRDefault="00EE735F" w:rsidP="00C431DA">
            <w:r>
              <w:t>7</w:t>
            </w:r>
          </w:p>
        </w:tc>
        <w:tc>
          <w:tcPr>
            <w:tcW w:w="1510" w:type="dxa"/>
          </w:tcPr>
          <w:p w14:paraId="63E1F6EF" w14:textId="77777777" w:rsidR="00EE735F" w:rsidRDefault="00EE735F" w:rsidP="00C431DA">
            <w:r>
              <w:t>Fire Risk and Lighting Spillage</w:t>
            </w:r>
          </w:p>
        </w:tc>
        <w:tc>
          <w:tcPr>
            <w:tcW w:w="841" w:type="dxa"/>
          </w:tcPr>
          <w:p w14:paraId="6ECB1B18" w14:textId="77777777" w:rsidR="00EE735F" w:rsidRDefault="00EE735F" w:rsidP="00C431DA">
            <w:r>
              <w:t>3</w:t>
            </w:r>
          </w:p>
        </w:tc>
        <w:tc>
          <w:tcPr>
            <w:tcW w:w="720" w:type="dxa"/>
          </w:tcPr>
          <w:p w14:paraId="00DB539F" w14:textId="77777777" w:rsidR="00EE735F" w:rsidRDefault="00EE735F" w:rsidP="00C431DA">
            <w:r>
              <w:t>3</w:t>
            </w:r>
          </w:p>
        </w:tc>
        <w:tc>
          <w:tcPr>
            <w:tcW w:w="630" w:type="dxa"/>
          </w:tcPr>
          <w:p w14:paraId="79239D73" w14:textId="77777777" w:rsidR="00EE735F" w:rsidRDefault="00EE735F" w:rsidP="00C431DA">
            <w:r>
              <w:t>9</w:t>
            </w:r>
          </w:p>
        </w:tc>
        <w:tc>
          <w:tcPr>
            <w:tcW w:w="1080" w:type="dxa"/>
          </w:tcPr>
          <w:p w14:paraId="665C48CD" w14:textId="77777777" w:rsidR="00EE735F" w:rsidRDefault="00EE735F" w:rsidP="00C431DA">
            <w:r>
              <w:t>Hiring professionals for making arrangements</w:t>
            </w:r>
          </w:p>
        </w:tc>
        <w:tc>
          <w:tcPr>
            <w:tcW w:w="720" w:type="dxa"/>
          </w:tcPr>
          <w:p w14:paraId="7D61C7CC" w14:textId="77777777" w:rsidR="00EE735F" w:rsidRDefault="00EE735F" w:rsidP="00C431DA">
            <w:r>
              <w:t>3</w:t>
            </w:r>
          </w:p>
        </w:tc>
        <w:tc>
          <w:tcPr>
            <w:tcW w:w="583" w:type="dxa"/>
          </w:tcPr>
          <w:p w14:paraId="2B3AC975" w14:textId="77777777" w:rsidR="00EE735F" w:rsidRDefault="00EE735F" w:rsidP="00C431DA">
            <w:r>
              <w:t>2</w:t>
            </w:r>
          </w:p>
        </w:tc>
        <w:tc>
          <w:tcPr>
            <w:tcW w:w="453" w:type="dxa"/>
          </w:tcPr>
          <w:p w14:paraId="094F5A29" w14:textId="77777777" w:rsidR="00EE735F" w:rsidRDefault="00EE735F" w:rsidP="00C431DA">
            <w:r>
              <w:t>6</w:t>
            </w:r>
          </w:p>
        </w:tc>
        <w:tc>
          <w:tcPr>
            <w:tcW w:w="1008" w:type="dxa"/>
          </w:tcPr>
          <w:p w14:paraId="44428367" w14:textId="77777777" w:rsidR="00EE735F" w:rsidRDefault="00EE735F" w:rsidP="00C431DA">
            <w:r>
              <w:t>Emergency arrangements should be alert</w:t>
            </w:r>
          </w:p>
        </w:tc>
        <w:tc>
          <w:tcPr>
            <w:tcW w:w="1150" w:type="dxa"/>
          </w:tcPr>
          <w:p w14:paraId="46B7DC36" w14:textId="77777777" w:rsidR="00EE735F" w:rsidRDefault="00EE735F" w:rsidP="00C431DA">
            <w:r>
              <w:t>Project Manager/Safety Team</w:t>
            </w:r>
          </w:p>
        </w:tc>
      </w:tr>
      <w:tr w:rsidR="00EE735F" w14:paraId="605966C4" w14:textId="77777777" w:rsidTr="00725B5E">
        <w:tc>
          <w:tcPr>
            <w:tcW w:w="547" w:type="dxa"/>
          </w:tcPr>
          <w:p w14:paraId="75280498" w14:textId="77777777" w:rsidR="00EE735F" w:rsidRDefault="00EE735F" w:rsidP="00C431DA">
            <w:r>
              <w:t>8</w:t>
            </w:r>
          </w:p>
        </w:tc>
        <w:tc>
          <w:tcPr>
            <w:tcW w:w="1510" w:type="dxa"/>
          </w:tcPr>
          <w:p w14:paraId="1B4541F1" w14:textId="77777777" w:rsidR="00EE735F" w:rsidRDefault="00EE735F" w:rsidP="00C431DA">
            <w:r>
              <w:t xml:space="preserve">Over resourcing </w:t>
            </w:r>
          </w:p>
        </w:tc>
        <w:tc>
          <w:tcPr>
            <w:tcW w:w="841" w:type="dxa"/>
          </w:tcPr>
          <w:p w14:paraId="4AFF84CE" w14:textId="77777777" w:rsidR="00EE735F" w:rsidRDefault="00EE735F" w:rsidP="00C431DA">
            <w:r>
              <w:t>3</w:t>
            </w:r>
          </w:p>
        </w:tc>
        <w:tc>
          <w:tcPr>
            <w:tcW w:w="720" w:type="dxa"/>
          </w:tcPr>
          <w:p w14:paraId="4796ACE6" w14:textId="77777777" w:rsidR="00EE735F" w:rsidRDefault="00EE735F" w:rsidP="00C431DA">
            <w:r>
              <w:t>4</w:t>
            </w:r>
          </w:p>
        </w:tc>
        <w:tc>
          <w:tcPr>
            <w:tcW w:w="630" w:type="dxa"/>
          </w:tcPr>
          <w:p w14:paraId="7A73DA21" w14:textId="77777777" w:rsidR="00EE735F" w:rsidRDefault="00EE735F" w:rsidP="00C431DA">
            <w:r>
              <w:t>12</w:t>
            </w:r>
          </w:p>
        </w:tc>
        <w:tc>
          <w:tcPr>
            <w:tcW w:w="1080" w:type="dxa"/>
          </w:tcPr>
          <w:p w14:paraId="49841761" w14:textId="77777777" w:rsidR="00EE735F" w:rsidRDefault="00EE735F" w:rsidP="00C431DA">
            <w:r>
              <w:t xml:space="preserve">Adequate strategy to </w:t>
            </w:r>
            <w:r>
              <w:lastRenderedPageBreak/>
              <w:t>allocate the resource</w:t>
            </w:r>
          </w:p>
        </w:tc>
        <w:tc>
          <w:tcPr>
            <w:tcW w:w="720" w:type="dxa"/>
          </w:tcPr>
          <w:p w14:paraId="6B81B396" w14:textId="77777777" w:rsidR="00EE735F" w:rsidRDefault="00EE735F" w:rsidP="00C431DA">
            <w:r>
              <w:lastRenderedPageBreak/>
              <w:t>2</w:t>
            </w:r>
          </w:p>
        </w:tc>
        <w:tc>
          <w:tcPr>
            <w:tcW w:w="583" w:type="dxa"/>
          </w:tcPr>
          <w:p w14:paraId="69D3690A" w14:textId="77777777" w:rsidR="00EE735F" w:rsidRDefault="00EE735F" w:rsidP="00C431DA">
            <w:r>
              <w:t>3</w:t>
            </w:r>
          </w:p>
        </w:tc>
        <w:tc>
          <w:tcPr>
            <w:tcW w:w="453" w:type="dxa"/>
          </w:tcPr>
          <w:p w14:paraId="6E71A608" w14:textId="77777777" w:rsidR="00EE735F" w:rsidRDefault="00EE735F" w:rsidP="00C431DA">
            <w:r>
              <w:t>6</w:t>
            </w:r>
          </w:p>
        </w:tc>
        <w:tc>
          <w:tcPr>
            <w:tcW w:w="1008" w:type="dxa"/>
          </w:tcPr>
          <w:p w14:paraId="18FB7559" w14:textId="77777777" w:rsidR="00EE735F" w:rsidRDefault="00EE735F" w:rsidP="00C431DA">
            <w:r>
              <w:t xml:space="preserve">Carrying out meetings with </w:t>
            </w:r>
            <w:r>
              <w:lastRenderedPageBreak/>
              <w:t>the finance department, alternative resources and strategy</w:t>
            </w:r>
          </w:p>
        </w:tc>
        <w:tc>
          <w:tcPr>
            <w:tcW w:w="1150" w:type="dxa"/>
          </w:tcPr>
          <w:p w14:paraId="01D1954D" w14:textId="77777777" w:rsidR="00EE735F" w:rsidRDefault="00EE735F" w:rsidP="00C431DA">
            <w:r>
              <w:lastRenderedPageBreak/>
              <w:t>Project Manager / Finance Manager</w:t>
            </w:r>
          </w:p>
        </w:tc>
      </w:tr>
    </w:tbl>
    <w:p w14:paraId="2BCF32E1" w14:textId="77777777" w:rsidR="00725B5E" w:rsidRDefault="00725B5E" w:rsidP="00EE735F">
      <w:pPr>
        <w:rPr>
          <w:rFonts w:cs="Times New Roman"/>
          <w:b/>
          <w:bCs/>
          <w:sz w:val="24"/>
          <w:szCs w:val="24"/>
        </w:rPr>
      </w:pPr>
    </w:p>
    <w:p w14:paraId="0CDED476" w14:textId="77777777" w:rsidR="00725B5E" w:rsidRDefault="00725B5E" w:rsidP="00EE735F">
      <w:pPr>
        <w:rPr>
          <w:rFonts w:cs="Times New Roman"/>
          <w:b/>
          <w:bCs/>
          <w:sz w:val="24"/>
          <w:szCs w:val="24"/>
        </w:rPr>
      </w:pPr>
    </w:p>
    <w:p w14:paraId="2ACEC540" w14:textId="46DFA58C" w:rsidR="00725B5E" w:rsidRDefault="00725B5E" w:rsidP="00EE735F">
      <w:pPr>
        <w:rPr>
          <w:rFonts w:cs="Times New Roman"/>
          <w:szCs w:val="24"/>
        </w:rPr>
      </w:pPr>
      <w:r w:rsidRPr="00725B5E">
        <w:rPr>
          <w:rFonts w:cs="Times New Roman"/>
          <w:b/>
          <w:bCs/>
          <w:sz w:val="24"/>
          <w:szCs w:val="24"/>
        </w:rPr>
        <w:t>Conclusion</w:t>
      </w:r>
    </w:p>
    <w:p w14:paraId="7E0F9D08" w14:textId="198D9347" w:rsidR="00EE735F" w:rsidRPr="00F41C84" w:rsidRDefault="00EE735F" w:rsidP="00EE735F">
      <w:r>
        <w:rPr>
          <w:rFonts w:cs="Times New Roman"/>
          <w:szCs w:val="24"/>
        </w:rPr>
        <w:t xml:space="preserve">Due to certain continuous issues faced by working parents, for instance, the availability of suitable places and childcare costs, there will never be a decline in the demand for a nursery. Thus, setting up the nursery business is one of the perfect opportunities for business. </w:t>
      </w:r>
      <w:r>
        <w:t>The availability of the resources involves the information regarding the resources that can be used within the project, when they will be available and the situations regarding their availability. Risks have the likelihood of ending the benefits of the project.</w:t>
      </w:r>
    </w:p>
    <w:p w14:paraId="38082AA7" w14:textId="77777777" w:rsidR="00EE735F" w:rsidRDefault="00EE735F" w:rsidP="00EE735F">
      <w:pPr>
        <w:rPr>
          <w:rFonts w:eastAsiaTheme="majorEastAsia" w:cs="Times New Roman"/>
          <w:bCs/>
          <w:szCs w:val="24"/>
        </w:rPr>
      </w:pPr>
      <w:r>
        <w:rPr>
          <w:rFonts w:cs="Times New Roman"/>
          <w:b/>
          <w:szCs w:val="24"/>
        </w:rPr>
        <w:br w:type="page"/>
      </w:r>
    </w:p>
    <w:p w14:paraId="2C590E21" w14:textId="77777777" w:rsidR="00EE735F" w:rsidRPr="00F41C84" w:rsidRDefault="00EE735F" w:rsidP="00EE735F">
      <w:pPr>
        <w:pStyle w:val="Heading1"/>
        <w:jc w:val="center"/>
      </w:pPr>
      <w:bookmarkStart w:id="0" w:name="_Toc88668247"/>
      <w:r w:rsidRPr="00F41C84">
        <w:lastRenderedPageBreak/>
        <w:t>References</w:t>
      </w:r>
      <w:bookmarkEnd w:id="0"/>
    </w:p>
    <w:p w14:paraId="6F7FCA13" w14:textId="77777777" w:rsidR="00EE735F" w:rsidRPr="00B659DE" w:rsidRDefault="00EE735F" w:rsidP="00EE735F">
      <w:pPr>
        <w:spacing w:before="240" w:after="240"/>
        <w:ind w:left="720" w:hanging="720"/>
        <w:rPr>
          <w:rFonts w:cs="Times New Roman"/>
          <w:szCs w:val="24"/>
          <w:shd w:val="clear" w:color="auto" w:fill="FFFFFF"/>
        </w:rPr>
      </w:pPr>
      <w:r w:rsidRPr="00B659DE">
        <w:rPr>
          <w:rFonts w:cs="Times New Roman"/>
          <w:szCs w:val="24"/>
          <w:shd w:val="clear" w:color="auto" w:fill="FFFFFF"/>
        </w:rPr>
        <w:t>Ajam, M.A., 2018. </w:t>
      </w:r>
      <w:r w:rsidRPr="00B659DE">
        <w:rPr>
          <w:rFonts w:cs="Times New Roman"/>
          <w:i/>
          <w:iCs/>
          <w:szCs w:val="24"/>
          <w:shd w:val="clear" w:color="auto" w:fill="FFFFFF"/>
        </w:rPr>
        <w:t>Project management beyond waterfall and agile</w:t>
      </w:r>
      <w:r w:rsidRPr="00B659DE">
        <w:rPr>
          <w:rFonts w:cs="Times New Roman"/>
          <w:szCs w:val="24"/>
          <w:shd w:val="clear" w:color="auto" w:fill="FFFFFF"/>
        </w:rPr>
        <w:t>. Auerbach Publications.</w:t>
      </w:r>
    </w:p>
    <w:p w14:paraId="14781CB0" w14:textId="77777777" w:rsidR="00EE735F" w:rsidRDefault="00EE735F" w:rsidP="00EE735F">
      <w:pPr>
        <w:spacing w:before="240" w:after="240"/>
        <w:rPr>
          <w:rFonts w:cs="Times New Roman"/>
          <w:szCs w:val="24"/>
          <w:shd w:val="clear" w:color="auto" w:fill="FFFFFF"/>
        </w:rPr>
      </w:pPr>
      <w:r w:rsidRPr="00FA66D1">
        <w:rPr>
          <w:rFonts w:cs="Times New Roman"/>
          <w:szCs w:val="24"/>
          <w:shd w:val="clear" w:color="auto" w:fill="FFFFFF"/>
        </w:rPr>
        <w:t>Harrison, F. and Lock, D., 2017. Advanced project management: a structured approach. Routledge.</w:t>
      </w:r>
    </w:p>
    <w:p w14:paraId="5EF1410F" w14:textId="77777777" w:rsidR="00EE735F" w:rsidRPr="00B659DE" w:rsidRDefault="00EE735F" w:rsidP="00EE735F">
      <w:pPr>
        <w:spacing w:before="240" w:after="240"/>
        <w:rPr>
          <w:rFonts w:cs="Times New Roman"/>
          <w:szCs w:val="24"/>
          <w:shd w:val="clear" w:color="auto" w:fill="FFFFFF"/>
        </w:rPr>
      </w:pPr>
      <w:r w:rsidRPr="00B659DE">
        <w:rPr>
          <w:rFonts w:cs="Times New Roman"/>
          <w:szCs w:val="24"/>
          <w:shd w:val="clear" w:color="auto" w:fill="FFFFFF"/>
        </w:rPr>
        <w:t>Harrison, F. and Lock, D., 2017. </w:t>
      </w:r>
      <w:r w:rsidRPr="00B659DE">
        <w:rPr>
          <w:rFonts w:cs="Times New Roman"/>
          <w:i/>
          <w:iCs/>
          <w:szCs w:val="24"/>
          <w:shd w:val="clear" w:color="auto" w:fill="FFFFFF"/>
        </w:rPr>
        <w:t>Advanced project management: a structured approach</w:t>
      </w:r>
      <w:r w:rsidRPr="00B659DE">
        <w:rPr>
          <w:rFonts w:cs="Times New Roman"/>
          <w:szCs w:val="24"/>
          <w:shd w:val="clear" w:color="auto" w:fill="FFFFFF"/>
        </w:rPr>
        <w:t>. Routledge.</w:t>
      </w:r>
    </w:p>
    <w:p w14:paraId="6859D455" w14:textId="77777777" w:rsidR="00EE735F" w:rsidRPr="00B659DE" w:rsidRDefault="00EE735F" w:rsidP="00EE735F">
      <w:pPr>
        <w:spacing w:before="240" w:after="240"/>
        <w:rPr>
          <w:rFonts w:cs="Times New Roman"/>
          <w:szCs w:val="24"/>
          <w:shd w:val="clear" w:color="auto" w:fill="FFFFFF"/>
        </w:rPr>
      </w:pPr>
      <w:r w:rsidRPr="00B659DE">
        <w:rPr>
          <w:rFonts w:cs="Times New Roman"/>
          <w:szCs w:val="24"/>
          <w:shd w:val="clear" w:color="auto" w:fill="FFFFFF"/>
        </w:rPr>
        <w:t xml:space="preserve">Just, V., 2020. Current Approaches </w:t>
      </w:r>
      <w:proofErr w:type="gramStart"/>
      <w:r w:rsidRPr="00B659DE">
        <w:rPr>
          <w:rFonts w:cs="Times New Roman"/>
          <w:szCs w:val="24"/>
          <w:shd w:val="clear" w:color="auto" w:fill="FFFFFF"/>
        </w:rPr>
        <w:t>To</w:t>
      </w:r>
      <w:proofErr w:type="gramEnd"/>
      <w:r w:rsidRPr="00B659DE">
        <w:rPr>
          <w:rFonts w:cs="Times New Roman"/>
          <w:szCs w:val="24"/>
          <w:shd w:val="clear" w:color="auto" w:fill="FFFFFF"/>
        </w:rPr>
        <w:t xml:space="preserve"> Business Processes And Project Management. In </w:t>
      </w:r>
      <w:r w:rsidRPr="00B659DE">
        <w:rPr>
          <w:rFonts w:cs="Times New Roman"/>
          <w:i/>
          <w:iCs/>
          <w:szCs w:val="24"/>
          <w:shd w:val="clear" w:color="auto" w:fill="FFFFFF"/>
        </w:rPr>
        <w:t>Sustainable Business Processes in Global Companies</w:t>
      </w:r>
      <w:r w:rsidRPr="00B659DE">
        <w:rPr>
          <w:rFonts w:cs="Times New Roman"/>
          <w:szCs w:val="24"/>
          <w:shd w:val="clear" w:color="auto" w:fill="FFFFFF"/>
        </w:rPr>
        <w:t> (pp. 5-16). Springer Gabler, Wiesbaden.</w:t>
      </w:r>
    </w:p>
    <w:p w14:paraId="5933B2B2" w14:textId="77777777" w:rsidR="00EE735F" w:rsidRDefault="00EE735F" w:rsidP="00EE735F">
      <w:pPr>
        <w:spacing w:before="240" w:after="240"/>
        <w:rPr>
          <w:rFonts w:cs="Times New Roman"/>
          <w:szCs w:val="24"/>
          <w:shd w:val="clear" w:color="auto" w:fill="FFFFFF"/>
        </w:rPr>
      </w:pPr>
      <w:r w:rsidRPr="00014EB6">
        <w:rPr>
          <w:rFonts w:cs="Times New Roman"/>
          <w:szCs w:val="24"/>
          <w:shd w:val="clear" w:color="auto" w:fill="FFFFFF"/>
        </w:rPr>
        <w:t>Lock, D., 2017. The essentials of project management. Routledge.</w:t>
      </w:r>
    </w:p>
    <w:p w14:paraId="2F5B2D22" w14:textId="77777777" w:rsidR="00EE735F" w:rsidRPr="00B659DE" w:rsidRDefault="00EE735F" w:rsidP="00EE735F">
      <w:pPr>
        <w:spacing w:before="240" w:after="240"/>
        <w:rPr>
          <w:rFonts w:cs="Times New Roman"/>
          <w:szCs w:val="24"/>
        </w:rPr>
      </w:pPr>
      <w:r w:rsidRPr="00B659DE">
        <w:rPr>
          <w:rFonts w:cs="Times New Roman"/>
          <w:szCs w:val="24"/>
          <w:shd w:val="clear" w:color="auto" w:fill="FFFFFF"/>
        </w:rPr>
        <w:t xml:space="preserve">Nguyen, T.S., Mohamed, S. and </w:t>
      </w:r>
      <w:proofErr w:type="spellStart"/>
      <w:r w:rsidRPr="00B659DE">
        <w:rPr>
          <w:rFonts w:cs="Times New Roman"/>
          <w:szCs w:val="24"/>
          <w:shd w:val="clear" w:color="auto" w:fill="FFFFFF"/>
        </w:rPr>
        <w:t>Panuwatwanich</w:t>
      </w:r>
      <w:proofErr w:type="spellEnd"/>
      <w:r w:rsidRPr="00B659DE">
        <w:rPr>
          <w:rFonts w:cs="Times New Roman"/>
          <w:szCs w:val="24"/>
          <w:shd w:val="clear" w:color="auto" w:fill="FFFFFF"/>
        </w:rPr>
        <w:t>, K., 2018. Stakeholder Management in Complex Project: Review of Contemporary Literature. </w:t>
      </w:r>
      <w:r w:rsidRPr="00B659DE">
        <w:rPr>
          <w:rFonts w:cs="Times New Roman"/>
          <w:i/>
          <w:iCs/>
          <w:szCs w:val="24"/>
          <w:shd w:val="clear" w:color="auto" w:fill="FFFFFF"/>
        </w:rPr>
        <w:t>Journal of Engineering, Project &amp; Production Management</w:t>
      </w:r>
      <w:r w:rsidRPr="00B659DE">
        <w:rPr>
          <w:rFonts w:cs="Times New Roman"/>
          <w:szCs w:val="24"/>
          <w:shd w:val="clear" w:color="auto" w:fill="FFFFFF"/>
        </w:rPr>
        <w:t>, </w:t>
      </w:r>
      <w:r w:rsidRPr="00B659DE">
        <w:rPr>
          <w:rFonts w:cs="Times New Roman"/>
          <w:i/>
          <w:iCs/>
          <w:szCs w:val="24"/>
          <w:shd w:val="clear" w:color="auto" w:fill="FFFFFF"/>
        </w:rPr>
        <w:t>8</w:t>
      </w:r>
      <w:r w:rsidRPr="00B659DE">
        <w:rPr>
          <w:rFonts w:cs="Times New Roman"/>
          <w:szCs w:val="24"/>
          <w:shd w:val="clear" w:color="auto" w:fill="FFFFFF"/>
        </w:rPr>
        <w:t>(2).</w:t>
      </w:r>
    </w:p>
    <w:p w14:paraId="57DF3C5B" w14:textId="77777777" w:rsidR="00EE735F" w:rsidRDefault="00EE735F" w:rsidP="00EE735F">
      <w:pPr>
        <w:spacing w:before="240" w:after="240"/>
        <w:rPr>
          <w:rFonts w:cs="Times New Roman"/>
          <w:szCs w:val="24"/>
          <w:shd w:val="clear" w:color="auto" w:fill="FFFFFF"/>
        </w:rPr>
      </w:pPr>
      <w:proofErr w:type="spellStart"/>
      <w:r w:rsidRPr="0033407D">
        <w:rPr>
          <w:rFonts w:cs="Times New Roman"/>
          <w:szCs w:val="24"/>
          <w:shd w:val="clear" w:color="auto" w:fill="FFFFFF"/>
        </w:rPr>
        <w:t>Radujković</w:t>
      </w:r>
      <w:proofErr w:type="spellEnd"/>
      <w:r w:rsidRPr="0033407D">
        <w:rPr>
          <w:rFonts w:cs="Times New Roman"/>
          <w:szCs w:val="24"/>
          <w:shd w:val="clear" w:color="auto" w:fill="FFFFFF"/>
        </w:rPr>
        <w:t xml:space="preserve">, M. and </w:t>
      </w:r>
      <w:proofErr w:type="spellStart"/>
      <w:r w:rsidRPr="0033407D">
        <w:rPr>
          <w:rFonts w:cs="Times New Roman"/>
          <w:szCs w:val="24"/>
          <w:shd w:val="clear" w:color="auto" w:fill="FFFFFF"/>
        </w:rPr>
        <w:t>Sjekavica</w:t>
      </w:r>
      <w:proofErr w:type="spellEnd"/>
      <w:r w:rsidRPr="0033407D">
        <w:rPr>
          <w:rFonts w:cs="Times New Roman"/>
          <w:szCs w:val="24"/>
          <w:shd w:val="clear" w:color="auto" w:fill="FFFFFF"/>
        </w:rPr>
        <w:t>, M., 2017. Project management success factors. Procedia engineering, 196, pp.607-615.</w:t>
      </w:r>
    </w:p>
    <w:p w14:paraId="2A1B4215" w14:textId="77777777" w:rsidR="00EE735F" w:rsidRDefault="00EE735F" w:rsidP="00EE735F">
      <w:pPr>
        <w:spacing w:before="240" w:after="240"/>
        <w:rPr>
          <w:rFonts w:cs="Times New Roman"/>
          <w:szCs w:val="24"/>
          <w:shd w:val="clear" w:color="auto" w:fill="FFFFFF"/>
        </w:rPr>
      </w:pPr>
      <w:proofErr w:type="spellStart"/>
      <w:r w:rsidRPr="00A90625">
        <w:rPr>
          <w:rFonts w:cs="Times New Roman"/>
          <w:szCs w:val="24"/>
          <w:shd w:val="clear" w:color="auto" w:fill="FFFFFF"/>
        </w:rPr>
        <w:t>Trojanowska</w:t>
      </w:r>
      <w:proofErr w:type="spellEnd"/>
      <w:r w:rsidRPr="00A90625">
        <w:rPr>
          <w:rFonts w:cs="Times New Roman"/>
          <w:szCs w:val="24"/>
          <w:shd w:val="clear" w:color="auto" w:fill="FFFFFF"/>
        </w:rPr>
        <w:t xml:space="preserve">, J. and </w:t>
      </w:r>
      <w:proofErr w:type="spellStart"/>
      <w:r w:rsidRPr="00A90625">
        <w:rPr>
          <w:rFonts w:cs="Times New Roman"/>
          <w:szCs w:val="24"/>
          <w:shd w:val="clear" w:color="auto" w:fill="FFFFFF"/>
        </w:rPr>
        <w:t>Dostatni</w:t>
      </w:r>
      <w:proofErr w:type="spellEnd"/>
      <w:r w:rsidRPr="00A90625">
        <w:rPr>
          <w:rFonts w:cs="Times New Roman"/>
          <w:szCs w:val="24"/>
          <w:shd w:val="clear" w:color="auto" w:fill="FFFFFF"/>
        </w:rPr>
        <w:t xml:space="preserve">, E., 2017. Application of the theory of </w:t>
      </w:r>
      <w:r>
        <w:rPr>
          <w:rFonts w:cs="Times New Roman"/>
          <w:szCs w:val="24"/>
          <w:shd w:val="clear" w:color="auto" w:fill="FFFFFF"/>
        </w:rPr>
        <w:t xml:space="preserve">constraints for project </w:t>
      </w:r>
      <w:r w:rsidRPr="00A90625">
        <w:rPr>
          <w:rFonts w:cs="Times New Roman"/>
          <w:szCs w:val="24"/>
          <w:shd w:val="clear" w:color="auto" w:fill="FFFFFF"/>
        </w:rPr>
        <w:t>management. Management and production engineering review, 8.</w:t>
      </w:r>
    </w:p>
    <w:p w14:paraId="72C2DCFE" w14:textId="77777777" w:rsidR="00EE735F" w:rsidRDefault="00EE735F" w:rsidP="00EE735F">
      <w:pPr>
        <w:spacing w:before="240" w:after="240"/>
        <w:rPr>
          <w:rFonts w:cs="Times New Roman"/>
          <w:szCs w:val="24"/>
          <w:shd w:val="clear" w:color="auto" w:fill="FFFFFF"/>
        </w:rPr>
      </w:pPr>
      <w:proofErr w:type="spellStart"/>
      <w:r w:rsidRPr="00F52C26">
        <w:rPr>
          <w:rFonts w:cs="Times New Roman"/>
          <w:szCs w:val="24"/>
          <w:shd w:val="clear" w:color="auto" w:fill="FFFFFF"/>
        </w:rPr>
        <w:t>Uzulāns</w:t>
      </w:r>
      <w:proofErr w:type="spellEnd"/>
      <w:r w:rsidRPr="00F52C26">
        <w:rPr>
          <w:rFonts w:cs="Times New Roman"/>
          <w:szCs w:val="24"/>
          <w:shd w:val="clear" w:color="auto" w:fill="FFFFFF"/>
        </w:rPr>
        <w:t>, J., 2016. Project Risk Register Analysis Based on the Theoretical Analysis of Project Management Notion of Risk. Economics &amp; Business, 29(1).</w:t>
      </w:r>
    </w:p>
    <w:p w14:paraId="38A4F369" w14:textId="77777777" w:rsidR="00EE735F" w:rsidRDefault="00EE735F" w:rsidP="00EE735F">
      <w:pPr>
        <w:spacing w:before="240" w:after="240"/>
        <w:ind w:left="720" w:hanging="720"/>
        <w:rPr>
          <w:rFonts w:cs="Times New Roman"/>
          <w:szCs w:val="24"/>
          <w:shd w:val="clear" w:color="auto" w:fill="FFFFFF"/>
        </w:rPr>
      </w:pPr>
      <w:r w:rsidRPr="00B659DE">
        <w:rPr>
          <w:rFonts w:cs="Times New Roman"/>
          <w:szCs w:val="24"/>
          <w:shd w:val="clear" w:color="auto" w:fill="FFFFFF"/>
        </w:rPr>
        <w:t>Wiley, D., 2018. Project management for instructional designers.</w:t>
      </w:r>
    </w:p>
    <w:p w14:paraId="2B1AD5CB" w14:textId="77777777" w:rsidR="00EE735F" w:rsidRPr="00B659DE" w:rsidRDefault="00EE735F" w:rsidP="00EE735F">
      <w:pPr>
        <w:spacing w:before="240" w:after="240"/>
        <w:rPr>
          <w:rFonts w:cs="Times New Roman"/>
          <w:szCs w:val="24"/>
          <w:shd w:val="clear" w:color="auto" w:fill="FFFFFF"/>
        </w:rPr>
      </w:pPr>
      <w:proofErr w:type="spellStart"/>
      <w:r w:rsidRPr="007A5A5A">
        <w:rPr>
          <w:rFonts w:cs="Times New Roman"/>
          <w:szCs w:val="24"/>
          <w:shd w:val="clear" w:color="auto" w:fill="FFFFFF"/>
        </w:rPr>
        <w:t>Zecheru</w:t>
      </w:r>
      <w:proofErr w:type="spellEnd"/>
      <w:r w:rsidRPr="007A5A5A">
        <w:rPr>
          <w:rFonts w:cs="Times New Roman"/>
          <w:szCs w:val="24"/>
          <w:shd w:val="clear" w:color="auto" w:fill="FFFFFF"/>
        </w:rPr>
        <w:t>, V. and Olaru, B., 2016. Work Breakdown Structure (WBS) in Project Management. Review of International Comparative Management/</w:t>
      </w:r>
      <w:proofErr w:type="spellStart"/>
      <w:r w:rsidRPr="007A5A5A">
        <w:rPr>
          <w:rFonts w:cs="Times New Roman"/>
          <w:szCs w:val="24"/>
          <w:shd w:val="clear" w:color="auto" w:fill="FFFFFF"/>
        </w:rPr>
        <w:t>Revista</w:t>
      </w:r>
      <w:proofErr w:type="spellEnd"/>
      <w:r w:rsidRPr="007A5A5A">
        <w:rPr>
          <w:rFonts w:cs="Times New Roman"/>
          <w:szCs w:val="24"/>
          <w:shd w:val="clear" w:color="auto" w:fill="FFFFFF"/>
        </w:rPr>
        <w:t xml:space="preserve"> de Management </w:t>
      </w:r>
      <w:proofErr w:type="spellStart"/>
      <w:r w:rsidRPr="007A5A5A">
        <w:rPr>
          <w:rFonts w:cs="Times New Roman"/>
          <w:szCs w:val="24"/>
          <w:shd w:val="clear" w:color="auto" w:fill="FFFFFF"/>
        </w:rPr>
        <w:t>Comparat</w:t>
      </w:r>
      <w:proofErr w:type="spellEnd"/>
      <w:r w:rsidRPr="007A5A5A">
        <w:rPr>
          <w:rFonts w:cs="Times New Roman"/>
          <w:szCs w:val="24"/>
          <w:shd w:val="clear" w:color="auto" w:fill="FFFFFF"/>
        </w:rPr>
        <w:t xml:space="preserve"> International, 17(1).</w:t>
      </w:r>
    </w:p>
    <w:p w14:paraId="3F888DA2" w14:textId="77777777" w:rsidR="00EE735F" w:rsidRPr="00CD1D74" w:rsidRDefault="00EE735F" w:rsidP="00EE735F"/>
    <w:p w14:paraId="2BDD0C9D" w14:textId="74AE653A" w:rsidR="00EE735F" w:rsidRDefault="00EE735F"/>
    <w:p w14:paraId="0C879F7B" w14:textId="77777777" w:rsidR="00C33B58" w:rsidRDefault="00C33B58"/>
    <w:sectPr w:rsidR="00C33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0509"/>
    <w:multiLevelType w:val="hybridMultilevel"/>
    <w:tmpl w:val="D7AA2A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1572F"/>
    <w:multiLevelType w:val="hybridMultilevel"/>
    <w:tmpl w:val="E656FE5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5A52BF"/>
    <w:multiLevelType w:val="hybridMultilevel"/>
    <w:tmpl w:val="8718494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139"/>
    <w:rsid w:val="00084086"/>
    <w:rsid w:val="00100475"/>
    <w:rsid w:val="001E535E"/>
    <w:rsid w:val="002D4C52"/>
    <w:rsid w:val="00397C15"/>
    <w:rsid w:val="003D2190"/>
    <w:rsid w:val="00416E35"/>
    <w:rsid w:val="00642139"/>
    <w:rsid w:val="00647D28"/>
    <w:rsid w:val="0067253F"/>
    <w:rsid w:val="00725B5E"/>
    <w:rsid w:val="007565D9"/>
    <w:rsid w:val="00762E9B"/>
    <w:rsid w:val="007F24B5"/>
    <w:rsid w:val="00901133"/>
    <w:rsid w:val="009B498A"/>
    <w:rsid w:val="009C3054"/>
    <w:rsid w:val="009D491C"/>
    <w:rsid w:val="00A1694E"/>
    <w:rsid w:val="00A82AFC"/>
    <w:rsid w:val="00AF2218"/>
    <w:rsid w:val="00B316C0"/>
    <w:rsid w:val="00C33B58"/>
    <w:rsid w:val="00C37CB6"/>
    <w:rsid w:val="00CB0F23"/>
    <w:rsid w:val="00E17F6D"/>
    <w:rsid w:val="00EE735F"/>
    <w:rsid w:val="00F13AAF"/>
    <w:rsid w:val="00F95AC0"/>
    <w:rsid w:val="00FC601A"/>
    <w:rsid w:val="00FE7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90CAE"/>
  <w15:chartTrackingRefBased/>
  <w15:docId w15:val="{E56349DF-B8FF-483E-900E-6C4AFB9C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139"/>
    <w:rPr>
      <w:rFonts w:ascii="Calibri" w:eastAsia="Calibri" w:hAnsi="Calibri" w:cs="Calibri"/>
      <w:lang w:eastAsia="en-GB"/>
    </w:rPr>
  </w:style>
  <w:style w:type="paragraph" w:styleId="Heading1">
    <w:name w:val="heading 1"/>
    <w:basedOn w:val="Normal"/>
    <w:next w:val="Normal"/>
    <w:link w:val="Heading1Char"/>
    <w:uiPriority w:val="9"/>
    <w:qFormat/>
    <w:rsid w:val="00EE735F"/>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lang w:eastAsia="en-US"/>
    </w:rPr>
  </w:style>
  <w:style w:type="paragraph" w:styleId="Heading2">
    <w:name w:val="heading 2"/>
    <w:basedOn w:val="Normal"/>
    <w:next w:val="Normal"/>
    <w:link w:val="Heading2Char"/>
    <w:uiPriority w:val="9"/>
    <w:unhideWhenUsed/>
    <w:qFormat/>
    <w:rsid w:val="00EE735F"/>
    <w:pPr>
      <w:keepNext/>
      <w:keepLines/>
      <w:spacing w:before="200" w:after="0" w:line="360" w:lineRule="auto"/>
      <w:jc w:val="both"/>
      <w:outlineLvl w:val="1"/>
    </w:pPr>
    <w:rPr>
      <w:rFonts w:ascii="Times New Roman" w:eastAsiaTheme="majorEastAsia" w:hAnsi="Times New Roman" w:cstheme="majorBidi"/>
      <w:b/>
      <w:bCs/>
      <w:i/>
      <w:color w:val="000000" w:themeColor="text1"/>
      <w:sz w:val="24"/>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35F"/>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EE735F"/>
    <w:rPr>
      <w:rFonts w:ascii="Times New Roman" w:eastAsiaTheme="majorEastAsia" w:hAnsi="Times New Roman" w:cstheme="majorBidi"/>
      <w:b/>
      <w:bCs/>
      <w:i/>
      <w:color w:val="000000" w:themeColor="text1"/>
      <w:sz w:val="24"/>
      <w:szCs w:val="26"/>
    </w:rPr>
  </w:style>
  <w:style w:type="table" w:styleId="TableGrid">
    <w:name w:val="Table Grid"/>
    <w:basedOn w:val="TableNormal"/>
    <w:uiPriority w:val="59"/>
    <w:rsid w:val="00EE7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5">
    <w:name w:val="Medium Shading 2 Accent 5"/>
    <w:basedOn w:val="TableNormal"/>
    <w:uiPriority w:val="64"/>
    <w:rsid w:val="00EE73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EE735F"/>
    <w:pPr>
      <w:spacing w:after="0" w:line="360" w:lineRule="auto"/>
      <w:ind w:left="720"/>
      <w:contextualSpacing/>
      <w:jc w:val="both"/>
    </w:pPr>
    <w:rPr>
      <w:rFonts w:ascii="Times New Roman" w:eastAsiaTheme="minorHAnsi" w:hAnsi="Times New Roman" w:cstheme="minorBidi"/>
      <w:sz w:val="24"/>
      <w:lang w:eastAsia="en-US"/>
    </w:rPr>
  </w:style>
  <w:style w:type="table" w:styleId="MediumGrid1-Accent4">
    <w:name w:val="Medium Grid 1 Accent 4"/>
    <w:basedOn w:val="TableNormal"/>
    <w:uiPriority w:val="67"/>
    <w:rsid w:val="00EE735F"/>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paragraph" w:styleId="TOCHeading">
    <w:name w:val="TOC Heading"/>
    <w:basedOn w:val="Heading1"/>
    <w:next w:val="Normal"/>
    <w:uiPriority w:val="39"/>
    <w:semiHidden/>
    <w:unhideWhenUsed/>
    <w:qFormat/>
    <w:rsid w:val="00EE735F"/>
    <w:pPr>
      <w:spacing w:line="276" w:lineRule="auto"/>
      <w:jc w:val="left"/>
      <w:outlineLvl w:val="9"/>
    </w:pPr>
    <w:rPr>
      <w:rFonts w:asciiTheme="majorHAnsi" w:hAnsiTheme="majorHAnsi"/>
      <w:color w:val="2F5496" w:themeColor="accent1" w:themeShade="BF"/>
      <w:sz w:val="28"/>
      <w:lang w:val="en-US" w:eastAsia="ja-JP"/>
    </w:rPr>
  </w:style>
  <w:style w:type="paragraph" w:styleId="TOC1">
    <w:name w:val="toc 1"/>
    <w:basedOn w:val="Normal"/>
    <w:next w:val="Normal"/>
    <w:autoRedefine/>
    <w:uiPriority w:val="39"/>
    <w:unhideWhenUsed/>
    <w:rsid w:val="00A1694E"/>
    <w:pPr>
      <w:tabs>
        <w:tab w:val="right" w:leader="dot" w:pos="9016"/>
      </w:tabs>
      <w:spacing w:after="100" w:line="360" w:lineRule="auto"/>
      <w:jc w:val="both"/>
    </w:pPr>
    <w:rPr>
      <w:rFonts w:eastAsiaTheme="minorHAnsi"/>
      <w:i/>
      <w:iCs/>
      <w:noProof/>
      <w:sz w:val="24"/>
      <w:szCs w:val="24"/>
      <w:lang w:eastAsia="en-US"/>
    </w:rPr>
  </w:style>
  <w:style w:type="paragraph" w:styleId="TOC2">
    <w:name w:val="toc 2"/>
    <w:basedOn w:val="Normal"/>
    <w:next w:val="Normal"/>
    <w:autoRedefine/>
    <w:uiPriority w:val="39"/>
    <w:unhideWhenUsed/>
    <w:rsid w:val="00EE735F"/>
    <w:pPr>
      <w:spacing w:after="100" w:line="360" w:lineRule="auto"/>
      <w:ind w:left="240"/>
      <w:jc w:val="both"/>
    </w:pPr>
    <w:rPr>
      <w:rFonts w:ascii="Times New Roman" w:eastAsiaTheme="minorHAnsi" w:hAnsi="Times New Roman" w:cstheme="minorBidi"/>
      <w:sz w:val="24"/>
      <w:lang w:eastAsia="en-US"/>
    </w:rPr>
  </w:style>
  <w:style w:type="character" w:styleId="Hyperlink">
    <w:name w:val="Hyperlink"/>
    <w:basedOn w:val="DefaultParagraphFont"/>
    <w:uiPriority w:val="99"/>
    <w:unhideWhenUsed/>
    <w:rsid w:val="00EE73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684295">
      <w:bodyDiv w:val="1"/>
      <w:marLeft w:val="0"/>
      <w:marRight w:val="0"/>
      <w:marTop w:val="0"/>
      <w:marBottom w:val="0"/>
      <w:divBdr>
        <w:top w:val="none" w:sz="0" w:space="0" w:color="auto"/>
        <w:left w:val="none" w:sz="0" w:space="0" w:color="auto"/>
        <w:bottom w:val="none" w:sz="0" w:space="0" w:color="auto"/>
        <w:right w:val="none" w:sz="0" w:space="0" w:color="auto"/>
      </w:divBdr>
    </w:div>
    <w:div w:id="1492793143">
      <w:bodyDiv w:val="1"/>
      <w:marLeft w:val="0"/>
      <w:marRight w:val="0"/>
      <w:marTop w:val="0"/>
      <w:marBottom w:val="0"/>
      <w:divBdr>
        <w:top w:val="none" w:sz="0" w:space="0" w:color="auto"/>
        <w:left w:val="none" w:sz="0" w:space="0" w:color="auto"/>
        <w:bottom w:val="none" w:sz="0" w:space="0" w:color="auto"/>
        <w:right w:val="none" w:sz="0" w:space="0" w:color="auto"/>
      </w:divBdr>
    </w:div>
    <w:div w:id="166928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7884</TotalTime>
  <Pages>13</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Grigore</dc:creator>
  <cp:keywords/>
  <dc:description/>
  <cp:lastModifiedBy>Andra Grigore</cp:lastModifiedBy>
  <cp:revision>1</cp:revision>
  <dcterms:created xsi:type="dcterms:W3CDTF">2021-11-27T21:22:00Z</dcterms:created>
  <dcterms:modified xsi:type="dcterms:W3CDTF">2021-12-09T21:24:00Z</dcterms:modified>
</cp:coreProperties>
</file>