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8F27E60" w:rsidP="32EFDC5E" w:rsidRDefault="18F27E60" w14:paraId="1890C9C8" w14:textId="5C9E304B">
      <w:pPr>
        <w:pStyle w:val="Normal"/>
        <w:bidi w:val="0"/>
        <w:spacing w:before="0" w:beforeAutospacing="off" w:after="160" w:afterAutospacing="off" w:line="259" w:lineRule="auto"/>
        <w:ind w:left="0" w:right="0"/>
        <w:jc w:val="left"/>
      </w:pPr>
      <w:r w:rsidR="18F27E60">
        <w:rPr/>
        <w:t>SJIE5003</w:t>
      </w:r>
    </w:p>
    <w:p w:rsidR="32EFDC5E" w:rsidP="2C5045B4" w:rsidRDefault="32EFDC5E" w14:paraId="2D999553" w14:textId="180AF72C">
      <w:pPr>
        <w:pStyle w:val="Normal"/>
        <w:bidi w:val="0"/>
        <w:spacing w:before="0" w:beforeAutospacing="off" w:after="160" w:afterAutospacing="off" w:line="360" w:lineRule="auto"/>
        <w:ind w:left="0" w:right="0"/>
        <w:jc w:val="center"/>
        <w:rPr>
          <w:b w:val="0"/>
          <w:bCs w:val="0"/>
          <w:sz w:val="24"/>
          <w:szCs w:val="24"/>
          <w:u w:val="none"/>
        </w:rPr>
      </w:pPr>
      <w:r w:rsidRPr="54EFBD47" w:rsidR="1561E6F3">
        <w:rPr>
          <w:b w:val="1"/>
          <w:bCs w:val="1"/>
          <w:sz w:val="28"/>
          <w:szCs w:val="28"/>
          <w:u w:val="single"/>
        </w:rPr>
        <w:t xml:space="preserve">An Exploration </w:t>
      </w:r>
      <w:r w:rsidRPr="54EFBD47" w:rsidR="7342D85F">
        <w:rPr>
          <w:b w:val="1"/>
          <w:bCs w:val="1"/>
          <w:sz w:val="28"/>
          <w:szCs w:val="28"/>
          <w:u w:val="single"/>
        </w:rPr>
        <w:t>O</w:t>
      </w:r>
      <w:r w:rsidRPr="54EFBD47" w:rsidR="1561E6F3">
        <w:rPr>
          <w:b w:val="1"/>
          <w:bCs w:val="1"/>
          <w:sz w:val="28"/>
          <w:szCs w:val="28"/>
          <w:u w:val="single"/>
        </w:rPr>
        <w:t xml:space="preserve">f </w:t>
      </w:r>
      <w:r w:rsidRPr="54EFBD47" w:rsidR="3E587F36">
        <w:rPr>
          <w:b w:val="1"/>
          <w:bCs w:val="1"/>
          <w:sz w:val="28"/>
          <w:szCs w:val="28"/>
          <w:u w:val="single"/>
        </w:rPr>
        <w:t>T</w:t>
      </w:r>
      <w:r w:rsidRPr="54EFBD47" w:rsidR="1561E6F3">
        <w:rPr>
          <w:b w:val="1"/>
          <w:bCs w:val="1"/>
          <w:sz w:val="28"/>
          <w:szCs w:val="28"/>
          <w:u w:val="single"/>
        </w:rPr>
        <w:t>he</w:t>
      </w:r>
      <w:r w:rsidRPr="54EFBD47" w:rsidR="18F27E60">
        <w:rPr>
          <w:b w:val="1"/>
          <w:bCs w:val="1"/>
          <w:sz w:val="28"/>
          <w:szCs w:val="28"/>
          <w:u w:val="single"/>
        </w:rPr>
        <w:t xml:space="preserve"> Factors </w:t>
      </w:r>
      <w:r w:rsidRPr="54EFBD47" w:rsidR="4E306F91">
        <w:rPr>
          <w:b w:val="1"/>
          <w:bCs w:val="1"/>
          <w:sz w:val="28"/>
          <w:szCs w:val="28"/>
          <w:u w:val="single"/>
        </w:rPr>
        <w:t>W</w:t>
      </w:r>
      <w:r w:rsidRPr="54EFBD47" w:rsidR="18F27E60">
        <w:rPr>
          <w:b w:val="1"/>
          <w:bCs w:val="1"/>
          <w:sz w:val="28"/>
          <w:szCs w:val="28"/>
          <w:u w:val="single"/>
        </w:rPr>
        <w:t>hich</w:t>
      </w:r>
      <w:r w:rsidRPr="54EFBD47" w:rsidR="6B33F4AF">
        <w:rPr>
          <w:b w:val="1"/>
          <w:bCs w:val="1"/>
          <w:sz w:val="28"/>
          <w:szCs w:val="28"/>
          <w:u w:val="single"/>
        </w:rPr>
        <w:t xml:space="preserve"> </w:t>
      </w:r>
      <w:r w:rsidRPr="54EFBD47" w:rsidR="434BA5AC">
        <w:rPr>
          <w:b w:val="1"/>
          <w:bCs w:val="1"/>
          <w:sz w:val="28"/>
          <w:szCs w:val="28"/>
          <w:u w:val="single"/>
        </w:rPr>
        <w:t>P</w:t>
      </w:r>
      <w:r w:rsidRPr="54EFBD47" w:rsidR="18F27E60">
        <w:rPr>
          <w:b w:val="1"/>
          <w:bCs w:val="1"/>
          <w:sz w:val="28"/>
          <w:szCs w:val="28"/>
          <w:u w:val="single"/>
        </w:rPr>
        <w:t xml:space="preserve">ut </w:t>
      </w:r>
      <w:r w:rsidRPr="54EFBD47" w:rsidR="03DCB7A9">
        <w:rPr>
          <w:b w:val="1"/>
          <w:bCs w:val="1"/>
          <w:sz w:val="28"/>
          <w:szCs w:val="28"/>
          <w:u w:val="single"/>
        </w:rPr>
        <w:t>Groups</w:t>
      </w:r>
      <w:r w:rsidRPr="54EFBD47" w:rsidR="18F27E60">
        <w:rPr>
          <w:b w:val="1"/>
          <w:bCs w:val="1"/>
          <w:sz w:val="28"/>
          <w:szCs w:val="28"/>
          <w:u w:val="single"/>
        </w:rPr>
        <w:t xml:space="preserve"> </w:t>
      </w:r>
      <w:r w:rsidRPr="54EFBD47" w:rsidR="0A740EFA">
        <w:rPr>
          <w:b w:val="1"/>
          <w:bCs w:val="1"/>
          <w:sz w:val="28"/>
          <w:szCs w:val="28"/>
          <w:u w:val="single"/>
        </w:rPr>
        <w:t>A</w:t>
      </w:r>
      <w:r w:rsidRPr="54EFBD47" w:rsidR="62334D07">
        <w:rPr>
          <w:b w:val="1"/>
          <w:bCs w:val="1"/>
          <w:sz w:val="28"/>
          <w:szCs w:val="28"/>
          <w:u w:val="single"/>
        </w:rPr>
        <w:t>nd</w:t>
      </w:r>
      <w:r w:rsidRPr="54EFBD47" w:rsidR="18F27E60">
        <w:rPr>
          <w:b w:val="1"/>
          <w:bCs w:val="1"/>
          <w:sz w:val="28"/>
          <w:szCs w:val="28"/>
          <w:u w:val="single"/>
        </w:rPr>
        <w:t xml:space="preserve"> </w:t>
      </w:r>
      <w:r w:rsidRPr="54EFBD47" w:rsidR="26F79B18">
        <w:rPr>
          <w:b w:val="1"/>
          <w:bCs w:val="1"/>
          <w:sz w:val="28"/>
          <w:szCs w:val="28"/>
          <w:u w:val="single"/>
        </w:rPr>
        <w:t>Individuals</w:t>
      </w:r>
      <w:r w:rsidRPr="54EFBD47" w:rsidR="18F27E60">
        <w:rPr>
          <w:b w:val="1"/>
          <w:bCs w:val="1"/>
          <w:sz w:val="28"/>
          <w:szCs w:val="28"/>
          <w:u w:val="single"/>
        </w:rPr>
        <w:t xml:space="preserve"> </w:t>
      </w:r>
      <w:r w:rsidRPr="54EFBD47" w:rsidR="76CB0F8A">
        <w:rPr>
          <w:b w:val="1"/>
          <w:bCs w:val="1"/>
          <w:sz w:val="28"/>
          <w:szCs w:val="28"/>
          <w:u w:val="single"/>
        </w:rPr>
        <w:t>At</w:t>
      </w:r>
      <w:r w:rsidRPr="54EFBD47" w:rsidR="76CB0F8A">
        <w:rPr>
          <w:b w:val="1"/>
          <w:bCs w:val="1"/>
          <w:sz w:val="28"/>
          <w:szCs w:val="28"/>
          <w:u w:val="single"/>
        </w:rPr>
        <w:t xml:space="preserve"> Risk</w:t>
      </w:r>
      <w:r w:rsidRPr="54EFBD47" w:rsidR="2BFB76A8">
        <w:rPr>
          <w:b w:val="1"/>
          <w:bCs w:val="1"/>
          <w:sz w:val="28"/>
          <w:szCs w:val="28"/>
          <w:u w:val="single"/>
        </w:rPr>
        <w:t xml:space="preserve"> </w:t>
      </w:r>
      <w:r w:rsidRPr="54EFBD47" w:rsidR="67A26432">
        <w:rPr>
          <w:b w:val="1"/>
          <w:bCs w:val="1"/>
          <w:sz w:val="28"/>
          <w:szCs w:val="28"/>
          <w:u w:val="single"/>
        </w:rPr>
        <w:t>O</w:t>
      </w:r>
      <w:r w:rsidRPr="54EFBD47" w:rsidR="016ED9DB">
        <w:rPr>
          <w:b w:val="1"/>
          <w:bCs w:val="1"/>
          <w:sz w:val="28"/>
          <w:szCs w:val="28"/>
          <w:u w:val="single"/>
        </w:rPr>
        <w:t>f Being</w:t>
      </w:r>
      <w:r w:rsidRPr="54EFBD47" w:rsidR="2BFB76A8">
        <w:rPr>
          <w:b w:val="1"/>
          <w:bCs w:val="1"/>
          <w:sz w:val="28"/>
          <w:szCs w:val="28"/>
          <w:u w:val="single"/>
        </w:rPr>
        <w:t xml:space="preserve"> Excluded </w:t>
      </w:r>
      <w:r w:rsidRPr="54EFBD47" w:rsidR="42AAE2A1">
        <w:rPr>
          <w:b w:val="1"/>
          <w:bCs w:val="1"/>
          <w:sz w:val="28"/>
          <w:szCs w:val="28"/>
          <w:u w:val="single"/>
        </w:rPr>
        <w:t>I</w:t>
      </w:r>
      <w:r w:rsidRPr="54EFBD47" w:rsidR="2BFB76A8">
        <w:rPr>
          <w:b w:val="1"/>
          <w:bCs w:val="1"/>
          <w:sz w:val="28"/>
          <w:szCs w:val="28"/>
          <w:u w:val="single"/>
        </w:rPr>
        <w:t xml:space="preserve">n </w:t>
      </w:r>
      <w:r w:rsidRPr="54EFBD47" w:rsidR="6D8D6534">
        <w:rPr>
          <w:b w:val="1"/>
          <w:bCs w:val="1"/>
          <w:sz w:val="28"/>
          <w:szCs w:val="28"/>
          <w:u w:val="single"/>
        </w:rPr>
        <w:t>A</w:t>
      </w:r>
      <w:r w:rsidRPr="54EFBD47" w:rsidR="2BFB76A8">
        <w:rPr>
          <w:b w:val="1"/>
          <w:bCs w:val="1"/>
          <w:sz w:val="28"/>
          <w:szCs w:val="28"/>
          <w:u w:val="single"/>
        </w:rPr>
        <w:t>n Educational Setting.</w:t>
      </w:r>
    </w:p>
    <w:p w:rsidR="32EFDC5E" w:rsidP="4D4848CF" w:rsidRDefault="32EFDC5E" w14:paraId="45399623" w14:textId="778B2A51">
      <w:pPr>
        <w:pStyle w:val="Normal"/>
        <w:bidi w:val="0"/>
        <w:spacing w:before="0" w:beforeAutospacing="off" w:after="160" w:afterAutospacing="off" w:line="360" w:lineRule="auto"/>
        <w:ind w:left="0" w:right="0"/>
        <w:jc w:val="both"/>
        <w:rPr>
          <w:b w:val="0"/>
          <w:bCs w:val="0"/>
          <w:sz w:val="24"/>
          <w:szCs w:val="24"/>
          <w:u w:val="none"/>
        </w:rPr>
      </w:pPr>
      <w:r w:rsidRPr="54EFBD47" w:rsidR="7853F8CD">
        <w:rPr>
          <w:b w:val="0"/>
          <w:bCs w:val="0"/>
          <w:sz w:val="24"/>
          <w:szCs w:val="24"/>
          <w:u w:val="none"/>
        </w:rPr>
        <w:t>Th</w:t>
      </w:r>
      <w:r w:rsidRPr="54EFBD47" w:rsidR="36BDF2BE">
        <w:rPr>
          <w:b w:val="0"/>
          <w:bCs w:val="0"/>
          <w:sz w:val="24"/>
          <w:szCs w:val="24"/>
          <w:u w:val="none"/>
        </w:rPr>
        <w:t>e</w:t>
      </w:r>
      <w:r w:rsidRPr="54EFBD47" w:rsidR="7853F8CD">
        <w:rPr>
          <w:b w:val="0"/>
          <w:bCs w:val="0"/>
          <w:sz w:val="24"/>
          <w:szCs w:val="24"/>
          <w:u w:val="none"/>
        </w:rPr>
        <w:t xml:space="preserve"> </w:t>
      </w:r>
      <w:r w:rsidRPr="54EFBD47" w:rsidR="4FAA9A03">
        <w:rPr>
          <w:b w:val="0"/>
          <w:bCs w:val="0"/>
          <w:sz w:val="24"/>
          <w:szCs w:val="24"/>
          <w:u w:val="none"/>
        </w:rPr>
        <w:t>purpose of this essay is to explore</w:t>
      </w:r>
      <w:r w:rsidRPr="54EFBD47" w:rsidR="7853F8CD">
        <w:rPr>
          <w:b w:val="0"/>
          <w:bCs w:val="0"/>
          <w:sz w:val="24"/>
          <w:szCs w:val="24"/>
          <w:u w:val="none"/>
        </w:rPr>
        <w:t xml:space="preserve"> the concept of social exclusion within society today with </w:t>
      </w:r>
      <w:r w:rsidRPr="54EFBD47" w:rsidR="3E396E2F">
        <w:rPr>
          <w:b w:val="0"/>
          <w:bCs w:val="0"/>
          <w:sz w:val="24"/>
          <w:szCs w:val="24"/>
          <w:u w:val="none"/>
        </w:rPr>
        <w:t>emphasis</w:t>
      </w:r>
      <w:r w:rsidRPr="54EFBD47" w:rsidR="7853F8CD">
        <w:rPr>
          <w:b w:val="0"/>
          <w:bCs w:val="0"/>
          <w:sz w:val="24"/>
          <w:szCs w:val="24"/>
          <w:u w:val="none"/>
        </w:rPr>
        <w:t xml:space="preserve"> on </w:t>
      </w:r>
      <w:r w:rsidRPr="54EFBD47" w:rsidR="35EE9BF8">
        <w:rPr>
          <w:b w:val="0"/>
          <w:bCs w:val="0"/>
          <w:sz w:val="24"/>
          <w:szCs w:val="24"/>
          <w:u w:val="none"/>
        </w:rPr>
        <w:t xml:space="preserve">exclusion within education. </w:t>
      </w:r>
      <w:r w:rsidRPr="54EFBD47" w:rsidR="40CC6FEB">
        <w:rPr>
          <w:b w:val="0"/>
          <w:bCs w:val="0"/>
          <w:sz w:val="24"/>
          <w:szCs w:val="24"/>
          <w:u w:val="none"/>
        </w:rPr>
        <w:t xml:space="preserve">To accomplish this one will </w:t>
      </w:r>
      <w:r w:rsidRPr="54EFBD47" w:rsidR="4CED1A15">
        <w:rPr>
          <w:b w:val="0"/>
          <w:bCs w:val="0"/>
          <w:sz w:val="24"/>
          <w:szCs w:val="24"/>
          <w:u w:val="none"/>
        </w:rPr>
        <w:t>refer to</w:t>
      </w:r>
      <w:r w:rsidRPr="54EFBD47" w:rsidR="1E46923C">
        <w:rPr>
          <w:b w:val="0"/>
          <w:bCs w:val="0"/>
          <w:sz w:val="24"/>
          <w:szCs w:val="24"/>
          <w:u w:val="none"/>
        </w:rPr>
        <w:t xml:space="preserve"> </w:t>
      </w:r>
      <w:r w:rsidRPr="54EFBD47" w:rsidR="1E46923C">
        <w:rPr>
          <w:b w:val="0"/>
          <w:bCs w:val="0"/>
          <w:sz w:val="24"/>
          <w:szCs w:val="24"/>
          <w:u w:val="none"/>
        </w:rPr>
        <w:t xml:space="preserve">Urie Bronfenbrenner (1979) Ecological Systems theory </w:t>
      </w:r>
      <w:r w:rsidRPr="54EFBD47" w:rsidR="311CF5B7">
        <w:rPr>
          <w:b w:val="0"/>
          <w:bCs w:val="0"/>
          <w:sz w:val="24"/>
          <w:szCs w:val="24"/>
          <w:u w:val="none"/>
        </w:rPr>
        <w:t>(Bates, 2019)</w:t>
      </w:r>
      <w:r w:rsidRPr="54EFBD47" w:rsidR="1E46923C">
        <w:rPr>
          <w:b w:val="0"/>
          <w:bCs w:val="0"/>
          <w:sz w:val="24"/>
          <w:szCs w:val="24"/>
          <w:u w:val="none"/>
        </w:rPr>
        <w:t xml:space="preserve"> </w:t>
      </w:r>
      <w:r w:rsidRPr="54EFBD47" w:rsidR="3B0B4D44">
        <w:rPr>
          <w:b w:val="0"/>
          <w:bCs w:val="0"/>
          <w:sz w:val="24"/>
          <w:szCs w:val="24"/>
          <w:u w:val="none"/>
        </w:rPr>
        <w:t>to provide</w:t>
      </w:r>
      <w:r w:rsidRPr="54EFBD47" w:rsidR="1E46923C">
        <w:rPr>
          <w:b w:val="0"/>
          <w:bCs w:val="0"/>
          <w:sz w:val="24"/>
          <w:szCs w:val="24"/>
          <w:u w:val="none"/>
        </w:rPr>
        <w:t xml:space="preserve"> context</w:t>
      </w:r>
      <w:r w:rsidRPr="54EFBD47" w:rsidR="5B894232">
        <w:rPr>
          <w:b w:val="0"/>
          <w:bCs w:val="0"/>
          <w:sz w:val="24"/>
          <w:szCs w:val="24"/>
          <w:u w:val="none"/>
        </w:rPr>
        <w:t xml:space="preserve"> and insight.</w:t>
      </w:r>
      <w:r w:rsidRPr="54EFBD47" w:rsidR="1E46923C">
        <w:rPr>
          <w:b w:val="0"/>
          <w:bCs w:val="0"/>
          <w:sz w:val="24"/>
          <w:szCs w:val="24"/>
          <w:u w:val="none"/>
        </w:rPr>
        <w:t xml:space="preserve"> </w:t>
      </w:r>
      <w:r w:rsidRPr="54EFBD47" w:rsidR="3F65F6D5">
        <w:rPr>
          <w:b w:val="0"/>
          <w:bCs w:val="0"/>
          <w:sz w:val="24"/>
          <w:szCs w:val="24"/>
          <w:u w:val="none"/>
        </w:rPr>
        <w:t>There will be</w:t>
      </w:r>
      <w:r w:rsidRPr="54EFBD47" w:rsidR="35EE9BF8">
        <w:rPr>
          <w:b w:val="0"/>
          <w:bCs w:val="0"/>
          <w:sz w:val="24"/>
          <w:szCs w:val="24"/>
          <w:u w:val="none"/>
        </w:rPr>
        <w:t xml:space="preserve"> a</w:t>
      </w:r>
      <w:r w:rsidRPr="54EFBD47" w:rsidR="54BF9709">
        <w:rPr>
          <w:b w:val="0"/>
          <w:bCs w:val="0"/>
          <w:sz w:val="24"/>
          <w:szCs w:val="24"/>
          <w:u w:val="none"/>
        </w:rPr>
        <w:t xml:space="preserve"> clarification</w:t>
      </w:r>
      <w:r w:rsidRPr="54EFBD47" w:rsidR="35EE9BF8">
        <w:rPr>
          <w:b w:val="0"/>
          <w:bCs w:val="0"/>
          <w:sz w:val="24"/>
          <w:szCs w:val="24"/>
          <w:u w:val="none"/>
        </w:rPr>
        <w:t xml:space="preserve"> of what exclusion looks like </w:t>
      </w:r>
      <w:r w:rsidRPr="54EFBD47" w:rsidR="1A0D7C18">
        <w:rPr>
          <w:b w:val="0"/>
          <w:bCs w:val="0"/>
          <w:sz w:val="24"/>
          <w:szCs w:val="24"/>
          <w:u w:val="none"/>
        </w:rPr>
        <w:t xml:space="preserve">and the factors that </w:t>
      </w:r>
      <w:r w:rsidRPr="54EFBD47" w:rsidR="54A8CD0C">
        <w:rPr>
          <w:b w:val="0"/>
          <w:bCs w:val="0"/>
          <w:sz w:val="24"/>
          <w:szCs w:val="24"/>
          <w:u w:val="none"/>
        </w:rPr>
        <w:t xml:space="preserve">can </w:t>
      </w:r>
      <w:r w:rsidRPr="54EFBD47" w:rsidR="1A0D7C18">
        <w:rPr>
          <w:b w:val="0"/>
          <w:bCs w:val="0"/>
          <w:sz w:val="24"/>
          <w:szCs w:val="24"/>
          <w:u w:val="none"/>
        </w:rPr>
        <w:t>lead to exclusion</w:t>
      </w:r>
      <w:r w:rsidRPr="54EFBD47" w:rsidR="5D68FE5A">
        <w:rPr>
          <w:b w:val="0"/>
          <w:bCs w:val="0"/>
          <w:sz w:val="24"/>
          <w:szCs w:val="24"/>
          <w:u w:val="none"/>
        </w:rPr>
        <w:t xml:space="preserve"> as well as</w:t>
      </w:r>
      <w:r w:rsidRPr="54EFBD47" w:rsidR="5F167D4B">
        <w:rPr>
          <w:b w:val="0"/>
          <w:bCs w:val="0"/>
          <w:sz w:val="24"/>
          <w:szCs w:val="24"/>
          <w:u w:val="none"/>
        </w:rPr>
        <w:t xml:space="preserve"> a </w:t>
      </w:r>
      <w:r w:rsidRPr="54EFBD47" w:rsidR="32898EC2">
        <w:rPr>
          <w:b w:val="0"/>
          <w:bCs w:val="0"/>
          <w:sz w:val="24"/>
          <w:szCs w:val="24"/>
          <w:u w:val="none"/>
        </w:rPr>
        <w:t>focus</w:t>
      </w:r>
      <w:r w:rsidRPr="54EFBD47" w:rsidR="49371ECB">
        <w:rPr>
          <w:b w:val="0"/>
          <w:bCs w:val="0"/>
          <w:sz w:val="24"/>
          <w:szCs w:val="24"/>
          <w:u w:val="none"/>
        </w:rPr>
        <w:t xml:space="preserve"> on</w:t>
      </w:r>
      <w:r w:rsidRPr="54EFBD47" w:rsidR="3BF5F59A">
        <w:rPr>
          <w:b w:val="0"/>
          <w:bCs w:val="0"/>
          <w:sz w:val="24"/>
          <w:szCs w:val="24"/>
          <w:u w:val="none"/>
        </w:rPr>
        <w:t xml:space="preserve"> evolving</w:t>
      </w:r>
      <w:r w:rsidRPr="54EFBD47" w:rsidR="51C41BA5">
        <w:rPr>
          <w:b w:val="0"/>
          <w:bCs w:val="0"/>
          <w:sz w:val="24"/>
          <w:szCs w:val="24"/>
          <w:u w:val="none"/>
        </w:rPr>
        <w:t xml:space="preserve"> </w:t>
      </w:r>
      <w:r w:rsidRPr="54EFBD47" w:rsidR="3A704D13">
        <w:rPr>
          <w:b w:val="0"/>
          <w:bCs w:val="0"/>
          <w:sz w:val="24"/>
          <w:szCs w:val="24"/>
          <w:u w:val="none"/>
        </w:rPr>
        <w:t xml:space="preserve">global </w:t>
      </w:r>
      <w:r w:rsidRPr="54EFBD47" w:rsidR="51C41BA5">
        <w:rPr>
          <w:b w:val="0"/>
          <w:bCs w:val="0"/>
          <w:sz w:val="24"/>
          <w:szCs w:val="24"/>
          <w:u w:val="none"/>
        </w:rPr>
        <w:t xml:space="preserve">social and </w:t>
      </w:r>
      <w:r w:rsidRPr="54EFBD47" w:rsidR="20FA3A07">
        <w:rPr>
          <w:b w:val="0"/>
          <w:bCs w:val="0"/>
          <w:sz w:val="24"/>
          <w:szCs w:val="24"/>
          <w:u w:val="none"/>
        </w:rPr>
        <w:t xml:space="preserve">political </w:t>
      </w:r>
      <w:r w:rsidRPr="54EFBD47" w:rsidR="57EE7223">
        <w:rPr>
          <w:b w:val="0"/>
          <w:bCs w:val="0"/>
          <w:sz w:val="24"/>
          <w:szCs w:val="24"/>
          <w:u w:val="none"/>
        </w:rPr>
        <w:t>attitudes</w:t>
      </w:r>
      <w:r w:rsidRPr="54EFBD47" w:rsidR="4EE3945B">
        <w:rPr>
          <w:b w:val="0"/>
          <w:bCs w:val="0"/>
          <w:sz w:val="24"/>
          <w:szCs w:val="24"/>
          <w:u w:val="none"/>
        </w:rPr>
        <w:t xml:space="preserve"> </w:t>
      </w:r>
      <w:r w:rsidRPr="54EFBD47" w:rsidR="41BF4F4F">
        <w:rPr>
          <w:b w:val="0"/>
          <w:bCs w:val="0"/>
          <w:sz w:val="24"/>
          <w:szCs w:val="24"/>
          <w:u w:val="none"/>
        </w:rPr>
        <w:t>and policy</w:t>
      </w:r>
      <w:r w:rsidRPr="54EFBD47" w:rsidR="334BB8A3">
        <w:rPr>
          <w:b w:val="0"/>
          <w:bCs w:val="0"/>
          <w:sz w:val="24"/>
          <w:szCs w:val="24"/>
          <w:u w:val="none"/>
        </w:rPr>
        <w:t xml:space="preserve"> within this remit.  One will refer </w:t>
      </w:r>
      <w:r w:rsidRPr="54EFBD47" w:rsidR="41BF4F4F">
        <w:rPr>
          <w:b w:val="0"/>
          <w:bCs w:val="0"/>
          <w:sz w:val="24"/>
          <w:szCs w:val="24"/>
          <w:u w:val="none"/>
        </w:rPr>
        <w:t>to</w:t>
      </w:r>
      <w:r w:rsidRPr="54EFBD47" w:rsidR="17A976F8">
        <w:rPr>
          <w:b w:val="0"/>
          <w:bCs w:val="0"/>
          <w:sz w:val="24"/>
          <w:szCs w:val="24"/>
          <w:u w:val="none"/>
        </w:rPr>
        <w:t xml:space="preserve"> Ruth Levitas’ (1998) three discourses defining social exclusion (Levitas, 1998) to give further clarification.</w:t>
      </w:r>
      <w:r w:rsidRPr="54EFBD47" w:rsidR="5BA9DB04">
        <w:rPr>
          <w:b w:val="0"/>
          <w:bCs w:val="0"/>
          <w:sz w:val="24"/>
          <w:szCs w:val="24"/>
          <w:u w:val="none"/>
        </w:rPr>
        <w:t xml:space="preserve"> </w:t>
      </w:r>
      <w:r w:rsidRPr="54EFBD47" w:rsidR="530F06F7">
        <w:rPr>
          <w:b w:val="0"/>
          <w:bCs w:val="0"/>
          <w:sz w:val="24"/>
          <w:szCs w:val="24"/>
          <w:u w:val="none"/>
        </w:rPr>
        <w:t xml:space="preserve"> </w:t>
      </w:r>
      <w:r w:rsidRPr="54EFBD47" w:rsidR="10630098">
        <w:rPr>
          <w:b w:val="0"/>
          <w:bCs w:val="0"/>
          <w:sz w:val="24"/>
          <w:szCs w:val="24"/>
          <w:u w:val="none"/>
        </w:rPr>
        <w:t>The</w:t>
      </w:r>
      <w:r w:rsidRPr="54EFBD47" w:rsidR="48EE4F8B">
        <w:rPr>
          <w:b w:val="0"/>
          <w:bCs w:val="0"/>
          <w:sz w:val="24"/>
          <w:szCs w:val="24"/>
          <w:u w:val="none"/>
        </w:rPr>
        <w:t xml:space="preserve"> Welsh Governments flagship programme </w:t>
      </w:r>
      <w:r w:rsidRPr="54EFBD47" w:rsidR="3D722F7C">
        <w:rPr>
          <w:b w:val="0"/>
          <w:bCs w:val="0"/>
          <w:sz w:val="24"/>
          <w:szCs w:val="24"/>
          <w:u w:val="none"/>
        </w:rPr>
        <w:t>Flying Start</w:t>
      </w:r>
      <w:r w:rsidRPr="54EFBD47" w:rsidR="50230086">
        <w:rPr>
          <w:b w:val="0"/>
          <w:bCs w:val="0"/>
          <w:sz w:val="24"/>
          <w:szCs w:val="24"/>
          <w:u w:val="none"/>
        </w:rPr>
        <w:t xml:space="preserve"> will be used as an example of a governmental strategy </w:t>
      </w:r>
      <w:r w:rsidRPr="54EFBD47" w:rsidR="26FA8DAF">
        <w:rPr>
          <w:b w:val="0"/>
          <w:bCs w:val="0"/>
          <w:sz w:val="24"/>
          <w:szCs w:val="24"/>
          <w:u w:val="none"/>
        </w:rPr>
        <w:t>to support</w:t>
      </w:r>
      <w:r w:rsidRPr="54EFBD47" w:rsidR="786414AE">
        <w:rPr>
          <w:b w:val="0"/>
          <w:bCs w:val="0"/>
          <w:sz w:val="24"/>
          <w:szCs w:val="24"/>
          <w:u w:val="none"/>
        </w:rPr>
        <w:t xml:space="preserve"> </w:t>
      </w:r>
      <w:r w:rsidRPr="54EFBD47" w:rsidR="67E1B374">
        <w:rPr>
          <w:b w:val="0"/>
          <w:bCs w:val="0"/>
          <w:sz w:val="24"/>
          <w:szCs w:val="24"/>
          <w:u w:val="none"/>
        </w:rPr>
        <w:t>families vulnerable</w:t>
      </w:r>
      <w:r w:rsidRPr="54EFBD47" w:rsidR="786414AE">
        <w:rPr>
          <w:b w:val="0"/>
          <w:bCs w:val="0"/>
          <w:sz w:val="24"/>
          <w:szCs w:val="24"/>
          <w:u w:val="none"/>
        </w:rPr>
        <w:t xml:space="preserve"> </w:t>
      </w:r>
      <w:r w:rsidRPr="54EFBD47" w:rsidR="786414AE">
        <w:rPr>
          <w:b w:val="0"/>
          <w:bCs w:val="0"/>
          <w:sz w:val="24"/>
          <w:szCs w:val="24"/>
          <w:u w:val="none"/>
        </w:rPr>
        <w:t>to social exclusion in education</w:t>
      </w:r>
      <w:r w:rsidRPr="54EFBD47" w:rsidR="253941E1">
        <w:rPr>
          <w:b w:val="0"/>
          <w:bCs w:val="0"/>
          <w:sz w:val="24"/>
          <w:szCs w:val="24"/>
          <w:u w:val="none"/>
        </w:rPr>
        <w:t xml:space="preserve"> with reference</w:t>
      </w:r>
      <w:r w:rsidRPr="54EFBD47" w:rsidR="7CF81FA5">
        <w:rPr>
          <w:b w:val="0"/>
          <w:bCs w:val="0"/>
          <w:sz w:val="24"/>
          <w:szCs w:val="24"/>
          <w:u w:val="none"/>
        </w:rPr>
        <w:t xml:space="preserve"> to</w:t>
      </w:r>
      <w:r w:rsidRPr="54EFBD47" w:rsidR="23D3E9BA">
        <w:rPr>
          <w:b w:val="0"/>
          <w:bCs w:val="0"/>
          <w:sz w:val="24"/>
          <w:szCs w:val="24"/>
          <w:u w:val="none"/>
        </w:rPr>
        <w:t xml:space="preserve"> </w:t>
      </w:r>
      <w:r w:rsidRPr="54EFBD47" w:rsidR="1E7F6263">
        <w:rPr>
          <w:b w:val="0"/>
          <w:bCs w:val="0"/>
          <w:sz w:val="24"/>
          <w:szCs w:val="24"/>
          <w:u w:val="none"/>
        </w:rPr>
        <w:t xml:space="preserve">Abraham </w:t>
      </w:r>
      <w:r w:rsidRPr="54EFBD47" w:rsidR="45386B06">
        <w:rPr>
          <w:b w:val="0"/>
          <w:bCs w:val="0"/>
          <w:sz w:val="24"/>
          <w:szCs w:val="24"/>
          <w:u w:val="none"/>
        </w:rPr>
        <w:t>Maslow’s (1954) Hierarchy of Needs</w:t>
      </w:r>
      <w:r w:rsidRPr="54EFBD47" w:rsidR="6B551B05">
        <w:rPr>
          <w:b w:val="0"/>
          <w:bCs w:val="0"/>
          <w:sz w:val="24"/>
          <w:szCs w:val="24"/>
          <w:u w:val="none"/>
        </w:rPr>
        <w:t xml:space="preserve">.  </w:t>
      </w:r>
      <w:r w:rsidRPr="54EFBD47" w:rsidR="7442721E">
        <w:rPr>
          <w:b w:val="0"/>
          <w:bCs w:val="0"/>
          <w:sz w:val="24"/>
          <w:szCs w:val="24"/>
          <w:u w:val="none"/>
        </w:rPr>
        <w:t>To conclude, o</w:t>
      </w:r>
      <w:r w:rsidRPr="54EFBD47" w:rsidR="6B551B05">
        <w:rPr>
          <w:b w:val="0"/>
          <w:bCs w:val="0"/>
          <w:sz w:val="24"/>
          <w:szCs w:val="24"/>
          <w:u w:val="none"/>
        </w:rPr>
        <w:t>ne will consider how</w:t>
      </w:r>
      <w:r w:rsidRPr="54EFBD47" w:rsidR="76A01C64">
        <w:rPr>
          <w:b w:val="0"/>
          <w:bCs w:val="0"/>
          <w:sz w:val="24"/>
          <w:szCs w:val="24"/>
          <w:u w:val="none"/>
        </w:rPr>
        <w:t xml:space="preserve"> </w:t>
      </w:r>
      <w:r w:rsidRPr="54EFBD47" w:rsidR="32C0B7D3">
        <w:rPr>
          <w:b w:val="0"/>
          <w:bCs w:val="0"/>
          <w:sz w:val="24"/>
          <w:szCs w:val="24"/>
          <w:u w:val="none"/>
        </w:rPr>
        <w:t>successful Flying Star</w:t>
      </w:r>
      <w:r w:rsidRPr="54EFBD47" w:rsidR="77239859">
        <w:rPr>
          <w:b w:val="0"/>
          <w:bCs w:val="0"/>
          <w:sz w:val="24"/>
          <w:szCs w:val="24"/>
          <w:u w:val="none"/>
        </w:rPr>
        <w:t>t</w:t>
      </w:r>
      <w:r w:rsidRPr="54EFBD47" w:rsidR="76A01C64">
        <w:rPr>
          <w:b w:val="0"/>
          <w:bCs w:val="0"/>
          <w:sz w:val="24"/>
          <w:szCs w:val="24"/>
          <w:u w:val="none"/>
        </w:rPr>
        <w:t xml:space="preserve"> has been at </w:t>
      </w:r>
      <w:r w:rsidRPr="54EFBD47" w:rsidR="0C466A3A">
        <w:rPr>
          <w:b w:val="0"/>
          <w:bCs w:val="0"/>
          <w:sz w:val="24"/>
          <w:szCs w:val="24"/>
          <w:u w:val="none"/>
        </w:rPr>
        <w:t>achieving its objectives</w:t>
      </w:r>
      <w:r w:rsidRPr="54EFBD47" w:rsidR="5A46A38A">
        <w:rPr>
          <w:b w:val="0"/>
          <w:bCs w:val="0"/>
          <w:sz w:val="24"/>
          <w:szCs w:val="24"/>
          <w:u w:val="none"/>
        </w:rPr>
        <w:t xml:space="preserve"> as well as </w:t>
      </w:r>
      <w:r w:rsidRPr="54EFBD47" w:rsidR="698A3D93">
        <w:rPr>
          <w:b w:val="0"/>
          <w:bCs w:val="0"/>
          <w:sz w:val="24"/>
          <w:szCs w:val="24"/>
          <w:u w:val="none"/>
        </w:rPr>
        <w:t>provid</w:t>
      </w:r>
      <w:r w:rsidRPr="54EFBD47" w:rsidR="3BFBDF27">
        <w:rPr>
          <w:b w:val="0"/>
          <w:bCs w:val="0"/>
          <w:sz w:val="24"/>
          <w:szCs w:val="24"/>
          <w:u w:val="none"/>
        </w:rPr>
        <w:t>ing</w:t>
      </w:r>
      <w:r w:rsidRPr="54EFBD47" w:rsidR="6D1F13F1">
        <w:rPr>
          <w:b w:val="0"/>
          <w:bCs w:val="0"/>
          <w:sz w:val="24"/>
          <w:szCs w:val="24"/>
          <w:u w:val="none"/>
        </w:rPr>
        <w:t xml:space="preserve"> </w:t>
      </w:r>
      <w:r w:rsidRPr="54EFBD47" w:rsidR="3675DF9C">
        <w:rPr>
          <w:b w:val="0"/>
          <w:bCs w:val="0"/>
          <w:sz w:val="24"/>
          <w:szCs w:val="24"/>
          <w:u w:val="none"/>
        </w:rPr>
        <w:t>recommendations</w:t>
      </w:r>
      <w:r w:rsidRPr="54EFBD47" w:rsidR="0C466A3A">
        <w:rPr>
          <w:b w:val="0"/>
          <w:bCs w:val="0"/>
          <w:sz w:val="24"/>
          <w:szCs w:val="24"/>
          <w:u w:val="none"/>
        </w:rPr>
        <w:t xml:space="preserve"> </w:t>
      </w:r>
      <w:r w:rsidRPr="54EFBD47" w:rsidR="008DFB95">
        <w:rPr>
          <w:b w:val="0"/>
          <w:bCs w:val="0"/>
          <w:sz w:val="24"/>
          <w:szCs w:val="24"/>
          <w:u w:val="none"/>
        </w:rPr>
        <w:t>for</w:t>
      </w:r>
      <w:r w:rsidRPr="54EFBD47" w:rsidR="5CE93C7D">
        <w:rPr>
          <w:b w:val="0"/>
          <w:bCs w:val="0"/>
          <w:sz w:val="24"/>
          <w:szCs w:val="24"/>
          <w:u w:val="none"/>
        </w:rPr>
        <w:t xml:space="preserve"> improvement</w:t>
      </w:r>
      <w:r w:rsidRPr="54EFBD47" w:rsidR="78D436C7">
        <w:rPr>
          <w:b w:val="0"/>
          <w:bCs w:val="0"/>
          <w:sz w:val="24"/>
          <w:szCs w:val="24"/>
          <w:u w:val="none"/>
        </w:rPr>
        <w:t xml:space="preserve"> based on </w:t>
      </w:r>
      <w:r w:rsidRPr="54EFBD47" w:rsidR="2C717E89">
        <w:rPr>
          <w:b w:val="0"/>
          <w:bCs w:val="0"/>
          <w:sz w:val="24"/>
          <w:szCs w:val="24"/>
          <w:u w:val="none"/>
        </w:rPr>
        <w:t>research</w:t>
      </w:r>
      <w:r w:rsidRPr="54EFBD47" w:rsidR="78D436C7">
        <w:rPr>
          <w:b w:val="0"/>
          <w:bCs w:val="0"/>
          <w:sz w:val="24"/>
          <w:szCs w:val="24"/>
          <w:u w:val="none"/>
        </w:rPr>
        <w:t xml:space="preserve"> and data.</w:t>
      </w:r>
      <w:r w:rsidRPr="54EFBD47" w:rsidR="5CE93C7D">
        <w:rPr>
          <w:b w:val="0"/>
          <w:bCs w:val="0"/>
          <w:sz w:val="24"/>
          <w:szCs w:val="24"/>
          <w:u w:val="none"/>
        </w:rPr>
        <w:t xml:space="preserve">  </w:t>
      </w:r>
    </w:p>
    <w:p w:rsidR="32EFDC5E" w:rsidP="4D4848CF" w:rsidRDefault="32EFDC5E" w14:paraId="781927FD" w14:textId="159CD6F4">
      <w:pPr>
        <w:pStyle w:val="Normal"/>
        <w:bidi w:val="0"/>
        <w:spacing w:before="0" w:beforeAutospacing="off" w:after="160" w:afterAutospacing="off" w:line="360" w:lineRule="auto"/>
        <w:ind w:left="0" w:right="0"/>
        <w:jc w:val="both"/>
        <w:rPr>
          <w:b w:val="0"/>
          <w:bCs w:val="0"/>
          <w:sz w:val="24"/>
          <w:szCs w:val="24"/>
          <w:u w:val="none"/>
        </w:rPr>
      </w:pPr>
      <w:r w:rsidRPr="54EFBD47" w:rsidR="5946C768">
        <w:rPr>
          <w:b w:val="0"/>
          <w:bCs w:val="0"/>
          <w:sz w:val="24"/>
          <w:szCs w:val="24"/>
          <w:u w:val="none"/>
        </w:rPr>
        <w:t xml:space="preserve">The concept of social inclusion is defined by </w:t>
      </w:r>
      <w:r w:rsidRPr="54EFBD47" w:rsidR="77200E86">
        <w:rPr>
          <w:b w:val="0"/>
          <w:bCs w:val="0"/>
          <w:sz w:val="24"/>
          <w:szCs w:val="24"/>
          <w:u w:val="none"/>
        </w:rPr>
        <w:t xml:space="preserve">the United Nations (2020) </w:t>
      </w:r>
      <w:r w:rsidRPr="54EFBD47" w:rsidR="55462253">
        <w:rPr>
          <w:rFonts w:ascii="Calibri" w:hAnsi="Calibri" w:eastAsia="Calibri" w:cs="Calibri"/>
          <w:noProof w:val="0"/>
          <w:sz w:val="24"/>
          <w:szCs w:val="24"/>
          <w:lang w:val="en-GB"/>
        </w:rPr>
        <w:t>as the “process of improving the terms of participation in society, particularly for people who are disadvantaged, through enhancing opportunities, access to resources, voice and respect for rights”</w:t>
      </w:r>
      <w:r w:rsidRPr="54EFBD47" w:rsidR="6E136ED9">
        <w:rPr>
          <w:rFonts w:ascii="Calibri" w:hAnsi="Calibri" w:eastAsia="Calibri" w:cs="Calibri"/>
          <w:noProof w:val="0"/>
          <w:sz w:val="24"/>
          <w:szCs w:val="24"/>
          <w:lang w:val="en-GB"/>
        </w:rPr>
        <w:t xml:space="preserve"> </w:t>
      </w:r>
      <w:r w:rsidRPr="54EFBD47" w:rsidR="55462253">
        <w:rPr>
          <w:rFonts w:ascii="Calibri" w:hAnsi="Calibri" w:eastAsia="Calibri" w:cs="Calibri"/>
          <w:noProof w:val="0"/>
          <w:sz w:val="24"/>
          <w:szCs w:val="24"/>
          <w:lang w:val="en-GB"/>
        </w:rPr>
        <w:t>(UN, 2020).</w:t>
      </w:r>
      <w:r w:rsidRPr="54EFBD47" w:rsidR="73B44011">
        <w:rPr>
          <w:rFonts w:ascii="Calibri" w:hAnsi="Calibri" w:eastAsia="Calibri" w:cs="Calibri"/>
          <w:noProof w:val="0"/>
          <w:sz w:val="24"/>
          <w:szCs w:val="24"/>
          <w:lang w:val="en-GB"/>
        </w:rPr>
        <w:t xml:space="preserve"> </w:t>
      </w:r>
      <w:r w:rsidRPr="54EFBD47" w:rsidR="41E9348E">
        <w:rPr>
          <w:rFonts w:ascii="Calibri" w:hAnsi="Calibri" w:eastAsia="Calibri" w:cs="Calibri"/>
          <w:noProof w:val="0"/>
          <w:sz w:val="24"/>
          <w:szCs w:val="24"/>
          <w:lang w:val="en-GB"/>
        </w:rPr>
        <w:t>A definition of the meaning of</w:t>
      </w:r>
      <w:r w:rsidRPr="54EFBD47" w:rsidR="5CA4BEAA">
        <w:rPr>
          <w:b w:val="0"/>
          <w:bCs w:val="0"/>
          <w:sz w:val="24"/>
          <w:szCs w:val="24"/>
          <w:u w:val="none"/>
        </w:rPr>
        <w:t xml:space="preserve"> </w:t>
      </w:r>
      <w:r w:rsidRPr="54EFBD47" w:rsidR="5CA4BEAA">
        <w:rPr>
          <w:b w:val="0"/>
          <w:bCs w:val="0"/>
          <w:sz w:val="24"/>
          <w:szCs w:val="24"/>
          <w:u w:val="none"/>
        </w:rPr>
        <w:t>social exclusion</w:t>
      </w:r>
      <w:r w:rsidRPr="54EFBD47" w:rsidR="5D668301">
        <w:rPr>
          <w:b w:val="0"/>
          <w:bCs w:val="0"/>
          <w:sz w:val="24"/>
          <w:szCs w:val="24"/>
          <w:u w:val="none"/>
        </w:rPr>
        <w:t xml:space="preserve"> would also be insightful</w:t>
      </w:r>
      <w:r w:rsidRPr="54EFBD47" w:rsidR="1FDC7562">
        <w:rPr>
          <w:b w:val="0"/>
          <w:bCs w:val="0"/>
          <w:sz w:val="24"/>
          <w:szCs w:val="24"/>
          <w:u w:val="none"/>
        </w:rPr>
        <w:t>.</w:t>
      </w:r>
      <w:r w:rsidRPr="54EFBD47" w:rsidR="5FDDB759">
        <w:rPr>
          <w:b w:val="0"/>
          <w:bCs w:val="0"/>
          <w:sz w:val="24"/>
          <w:szCs w:val="24"/>
          <w:u w:val="none"/>
        </w:rPr>
        <w:t xml:space="preserve">  The Centre for the Analysis of Social Exclusion defines it as:</w:t>
      </w:r>
    </w:p>
    <w:p w:rsidR="32EFDC5E" w:rsidP="54EFBD47" w:rsidRDefault="32EFDC5E" w14:paraId="582BD9CA" w14:textId="2A9E64CD">
      <w:pPr>
        <w:pStyle w:val="Normal"/>
        <w:bidi w:val="0"/>
        <w:spacing w:before="0" w:beforeAutospacing="off" w:after="160" w:afterAutospacing="off" w:line="360" w:lineRule="auto"/>
        <w:ind w:left="720" w:right="0" w:firstLine="0"/>
        <w:jc w:val="both"/>
        <w:rPr>
          <w:b w:val="0"/>
          <w:bCs w:val="0"/>
          <w:sz w:val="24"/>
          <w:szCs w:val="24"/>
          <w:u w:val="none"/>
        </w:rPr>
      </w:pPr>
      <w:r w:rsidRPr="54EFBD47" w:rsidR="63FFA39F">
        <w:rPr>
          <w:b w:val="0"/>
          <w:bCs w:val="0"/>
          <w:sz w:val="24"/>
          <w:szCs w:val="24"/>
          <w:u w:val="none"/>
        </w:rPr>
        <w:t>“</w:t>
      </w:r>
      <w:r w:rsidRPr="54EFBD47" w:rsidR="232632E0">
        <w:rPr>
          <w:b w:val="0"/>
          <w:bCs w:val="0"/>
          <w:sz w:val="24"/>
          <w:szCs w:val="24"/>
          <w:u w:val="none"/>
        </w:rPr>
        <w:t xml:space="preserve">An </w:t>
      </w:r>
      <w:r w:rsidRPr="54EFBD47" w:rsidR="2385D440">
        <w:rPr>
          <w:b w:val="0"/>
          <w:bCs w:val="0"/>
          <w:sz w:val="24"/>
          <w:szCs w:val="24"/>
          <w:u w:val="none"/>
        </w:rPr>
        <w:t>individual</w:t>
      </w:r>
      <w:r w:rsidRPr="54EFBD47" w:rsidR="232632E0">
        <w:rPr>
          <w:b w:val="0"/>
          <w:bCs w:val="0"/>
          <w:sz w:val="24"/>
          <w:szCs w:val="24"/>
          <w:u w:val="none"/>
        </w:rPr>
        <w:t xml:space="preserve"> is socially excluded</w:t>
      </w:r>
      <w:r w:rsidRPr="54EFBD47" w:rsidR="65ABA96B">
        <w:rPr>
          <w:b w:val="0"/>
          <w:bCs w:val="0"/>
          <w:sz w:val="24"/>
          <w:szCs w:val="24"/>
          <w:u w:val="none"/>
        </w:rPr>
        <w:t xml:space="preserve"> (from society)</w:t>
      </w:r>
      <w:r w:rsidRPr="54EFBD47" w:rsidR="232632E0">
        <w:rPr>
          <w:b w:val="0"/>
          <w:bCs w:val="0"/>
          <w:sz w:val="24"/>
          <w:szCs w:val="24"/>
          <w:u w:val="none"/>
        </w:rPr>
        <w:t xml:space="preserve"> if he or sh</w:t>
      </w:r>
      <w:r w:rsidRPr="54EFBD47" w:rsidR="38D19660">
        <w:rPr>
          <w:b w:val="0"/>
          <w:bCs w:val="0"/>
          <w:sz w:val="24"/>
          <w:szCs w:val="24"/>
          <w:u w:val="none"/>
        </w:rPr>
        <w:t>e</w:t>
      </w:r>
      <w:r w:rsidRPr="54EFBD47" w:rsidR="4FE4B1E9">
        <w:rPr>
          <w:b w:val="0"/>
          <w:bCs w:val="0"/>
          <w:sz w:val="24"/>
          <w:szCs w:val="24"/>
          <w:u w:val="none"/>
        </w:rPr>
        <w:t xml:space="preserve"> cannot participate in the normal activities of citizens in society</w:t>
      </w:r>
      <w:r w:rsidRPr="54EFBD47" w:rsidR="4DB3CC26">
        <w:rPr>
          <w:b w:val="0"/>
          <w:bCs w:val="0"/>
          <w:sz w:val="24"/>
          <w:szCs w:val="24"/>
          <w:u w:val="none"/>
        </w:rPr>
        <w:t xml:space="preserve"> (and) would like to participate, but is prevented from doing so by </w:t>
      </w:r>
      <w:r w:rsidRPr="54EFBD47" w:rsidR="1973E3A4">
        <w:rPr>
          <w:b w:val="0"/>
          <w:bCs w:val="0"/>
          <w:sz w:val="24"/>
          <w:szCs w:val="24"/>
          <w:u w:val="none"/>
        </w:rPr>
        <w:t xml:space="preserve">factors beyond his or her </w:t>
      </w:r>
      <w:r w:rsidRPr="54EFBD47" w:rsidR="34C15634">
        <w:rPr>
          <w:b w:val="0"/>
          <w:bCs w:val="0"/>
          <w:sz w:val="24"/>
          <w:szCs w:val="24"/>
          <w:u w:val="none"/>
        </w:rPr>
        <w:t>control”</w:t>
      </w:r>
      <w:r w:rsidRPr="54EFBD47" w:rsidR="1973E3A4">
        <w:rPr>
          <w:b w:val="0"/>
          <w:bCs w:val="0"/>
          <w:sz w:val="24"/>
          <w:szCs w:val="24"/>
          <w:u w:val="none"/>
        </w:rPr>
        <w:t xml:space="preserve"> (Burchardt, et al. (1999</w:t>
      </w:r>
      <w:r w:rsidRPr="54EFBD47" w:rsidR="73AE46AB">
        <w:rPr>
          <w:b w:val="0"/>
          <w:bCs w:val="0"/>
          <w:sz w:val="24"/>
          <w:szCs w:val="24"/>
          <w:u w:val="none"/>
        </w:rPr>
        <w:t>),</w:t>
      </w:r>
      <w:r w:rsidRPr="54EFBD47" w:rsidR="1973E3A4">
        <w:rPr>
          <w:b w:val="0"/>
          <w:bCs w:val="0"/>
          <w:sz w:val="24"/>
          <w:szCs w:val="24"/>
          <w:u w:val="none"/>
        </w:rPr>
        <w:t xml:space="preserve"> as</w:t>
      </w:r>
      <w:r w:rsidRPr="54EFBD47" w:rsidR="6D9D7466">
        <w:rPr>
          <w:b w:val="0"/>
          <w:bCs w:val="0"/>
          <w:sz w:val="24"/>
          <w:szCs w:val="24"/>
          <w:u w:val="none"/>
        </w:rPr>
        <w:t xml:space="preserve"> cited </w:t>
      </w:r>
      <w:r w:rsidRPr="54EFBD47" w:rsidR="1B8B0A2B">
        <w:rPr>
          <w:b w:val="0"/>
          <w:bCs w:val="0"/>
          <w:sz w:val="24"/>
          <w:szCs w:val="24"/>
          <w:u w:val="none"/>
        </w:rPr>
        <w:t>in Tackling</w:t>
      </w:r>
      <w:r w:rsidRPr="54EFBD47" w:rsidR="6D9D7466">
        <w:rPr>
          <w:b w:val="0"/>
          <w:bCs w:val="0"/>
          <w:sz w:val="24"/>
          <w:szCs w:val="24"/>
          <w:u w:val="none"/>
        </w:rPr>
        <w:t xml:space="preserve"> Social </w:t>
      </w:r>
      <w:r w:rsidRPr="54EFBD47" w:rsidR="2F665D1A">
        <w:rPr>
          <w:b w:val="0"/>
          <w:bCs w:val="0"/>
          <w:sz w:val="24"/>
          <w:szCs w:val="24"/>
          <w:u w:val="none"/>
        </w:rPr>
        <w:t>Exclusion</w:t>
      </w:r>
      <w:r w:rsidRPr="54EFBD47" w:rsidR="0F83CB62">
        <w:rPr>
          <w:b w:val="0"/>
          <w:bCs w:val="0"/>
          <w:sz w:val="24"/>
          <w:szCs w:val="24"/>
          <w:u w:val="none"/>
        </w:rPr>
        <w:t>,</w:t>
      </w:r>
      <w:r w:rsidRPr="54EFBD47" w:rsidR="6D9D7466">
        <w:rPr>
          <w:b w:val="0"/>
          <w:bCs w:val="0"/>
          <w:sz w:val="24"/>
          <w:szCs w:val="24"/>
          <w:u w:val="none"/>
        </w:rPr>
        <w:t xml:space="preserve"> Pierson 2010).</w:t>
      </w:r>
    </w:p>
    <w:p w:rsidR="32EFDC5E" w:rsidP="54EFBD47" w:rsidRDefault="32EFDC5E" w14:paraId="38526AE3" w14:textId="1693C282">
      <w:pPr>
        <w:pStyle w:val="Normal"/>
        <w:bidi w:val="0"/>
        <w:spacing w:before="0" w:beforeAutospacing="off" w:after="160" w:afterAutospacing="off" w:line="360" w:lineRule="auto"/>
        <w:ind w:left="0" w:right="0" w:firstLine="0"/>
        <w:jc w:val="both"/>
        <w:rPr>
          <w:rFonts w:ascii="Calibri" w:hAnsi="Calibri" w:eastAsia="Calibri" w:cs="Calibri"/>
          <w:b w:val="0"/>
          <w:bCs w:val="0"/>
          <w:i w:val="0"/>
          <w:iCs w:val="0"/>
          <w:noProof w:val="0"/>
          <w:color w:val="000000" w:themeColor="text1" w:themeTint="FF" w:themeShade="FF"/>
          <w:sz w:val="24"/>
          <w:szCs w:val="24"/>
          <w:lang w:val="en-GB"/>
        </w:rPr>
      </w:pPr>
      <w:r w:rsidRPr="54EFBD47" w:rsidR="3E973FF0">
        <w:rPr>
          <w:rFonts w:ascii="Calibri" w:hAnsi="Calibri" w:eastAsia="Calibri" w:cs="Calibri"/>
          <w:b w:val="0"/>
          <w:bCs w:val="0"/>
          <w:i w:val="0"/>
          <w:iCs w:val="0"/>
          <w:noProof w:val="0"/>
          <w:sz w:val="24"/>
          <w:szCs w:val="24"/>
          <w:lang w:val="en-GB"/>
        </w:rPr>
        <w:t xml:space="preserve">The negative relationship between poverty and attainment is well established.  Wales has the worst child poverty in the </w:t>
      </w:r>
      <w:proofErr w:type="spellStart"/>
      <w:r w:rsidRPr="54EFBD47" w:rsidR="3E973FF0">
        <w:rPr>
          <w:rFonts w:ascii="Calibri" w:hAnsi="Calibri" w:eastAsia="Calibri" w:cs="Calibri"/>
          <w:b w:val="0"/>
          <w:bCs w:val="0"/>
          <w:i w:val="0"/>
          <w:iCs w:val="0"/>
          <w:noProof w:val="0"/>
          <w:sz w:val="24"/>
          <w:szCs w:val="24"/>
          <w:lang w:val="en-GB"/>
        </w:rPr>
        <w:t>Uk</w:t>
      </w:r>
      <w:proofErr w:type="spellEnd"/>
      <w:r w:rsidRPr="54EFBD47" w:rsidR="3E973FF0">
        <w:rPr>
          <w:rFonts w:ascii="Calibri" w:hAnsi="Calibri" w:eastAsia="Calibri" w:cs="Calibri"/>
          <w:b w:val="0"/>
          <w:bCs w:val="0"/>
          <w:i w:val="0"/>
          <w:iCs w:val="0"/>
          <w:noProof w:val="0"/>
          <w:sz w:val="24"/>
          <w:szCs w:val="24"/>
          <w:lang w:val="en-GB"/>
        </w:rPr>
        <w:t xml:space="preserve"> with around 200,000 children currently living in poverty in wales today</w:t>
      </w:r>
      <w:r w:rsidRPr="54EFBD47" w:rsidR="1E70682C">
        <w:rPr>
          <w:rFonts w:ascii="Calibri" w:hAnsi="Calibri" w:eastAsia="Calibri" w:cs="Calibri"/>
          <w:b w:val="0"/>
          <w:bCs w:val="0"/>
          <w:i w:val="0"/>
          <w:iCs w:val="0"/>
          <w:noProof w:val="0"/>
          <w:sz w:val="24"/>
          <w:szCs w:val="24"/>
          <w:lang w:val="en-GB"/>
        </w:rPr>
        <w:t xml:space="preserve"> (ECPN, 2020)</w:t>
      </w:r>
      <w:r w:rsidRPr="54EFBD47" w:rsidR="3E973FF0">
        <w:rPr>
          <w:rFonts w:ascii="Calibri" w:hAnsi="Calibri" w:eastAsia="Calibri" w:cs="Calibri"/>
          <w:b w:val="0"/>
          <w:bCs w:val="0"/>
          <w:i w:val="0"/>
          <w:iCs w:val="0"/>
          <w:noProof w:val="0"/>
          <w:sz w:val="24"/>
          <w:szCs w:val="24"/>
          <w:lang w:val="en-GB"/>
        </w:rPr>
        <w:t>.</w:t>
      </w:r>
      <w:r w:rsidRPr="54EFBD47" w:rsidR="4876F09C">
        <w:rPr>
          <w:rFonts w:ascii="Calibri" w:hAnsi="Calibri" w:eastAsia="Calibri" w:cs="Calibri"/>
          <w:b w:val="0"/>
          <w:bCs w:val="0"/>
          <w:i w:val="0"/>
          <w:iCs w:val="0"/>
          <w:noProof w:val="0"/>
          <w:sz w:val="24"/>
          <w:szCs w:val="24"/>
          <w:lang w:val="en-GB"/>
        </w:rPr>
        <w:t xml:space="preserve">  </w:t>
      </w:r>
      <w:r w:rsidRPr="54EFBD47" w:rsidR="352B01F4">
        <w:rPr>
          <w:rFonts w:ascii="Calibri" w:hAnsi="Calibri" w:eastAsia="Calibri" w:cs="Calibri"/>
          <w:b w:val="0"/>
          <w:bCs w:val="0"/>
          <w:i w:val="0"/>
          <w:iCs w:val="0"/>
          <w:noProof w:val="0"/>
          <w:sz w:val="24"/>
          <w:szCs w:val="24"/>
          <w:lang w:val="en-GB"/>
        </w:rPr>
        <w:t>However</w:t>
      </w:r>
      <w:r w:rsidRPr="54EFBD47" w:rsidR="52F39858">
        <w:rPr>
          <w:rFonts w:ascii="Calibri" w:hAnsi="Calibri" w:eastAsia="Calibri" w:cs="Calibri"/>
          <w:b w:val="0"/>
          <w:bCs w:val="0"/>
          <w:i w:val="0"/>
          <w:iCs w:val="0"/>
          <w:noProof w:val="0"/>
          <w:sz w:val="24"/>
          <w:szCs w:val="24"/>
          <w:lang w:val="en-GB"/>
        </w:rPr>
        <w:t xml:space="preserve">, </w:t>
      </w:r>
      <w:r w:rsidRPr="54EFBD47" w:rsidR="6E6D3276">
        <w:rPr>
          <w:rFonts w:ascii="Calibri" w:hAnsi="Calibri" w:eastAsia="Calibri" w:cs="Calibri"/>
          <w:b w:val="0"/>
          <w:bCs w:val="0"/>
          <w:i w:val="0"/>
          <w:iCs w:val="0"/>
          <w:noProof w:val="0"/>
          <w:sz w:val="24"/>
          <w:szCs w:val="24"/>
          <w:lang w:val="en-GB"/>
        </w:rPr>
        <w:t>this will</w:t>
      </w:r>
      <w:r w:rsidRPr="54EFBD47" w:rsidR="52F39858">
        <w:rPr>
          <w:rFonts w:ascii="Calibri" w:hAnsi="Calibri" w:eastAsia="Calibri" w:cs="Calibri"/>
          <w:b w:val="0"/>
          <w:bCs w:val="0"/>
          <w:i w:val="0"/>
          <w:iCs w:val="0"/>
          <w:noProof w:val="0"/>
          <w:sz w:val="24"/>
          <w:szCs w:val="24"/>
          <w:lang w:val="en-GB"/>
        </w:rPr>
        <w:t xml:space="preserve"> only get </w:t>
      </w:r>
      <w:r w:rsidRPr="54EFBD47" w:rsidR="11CF59E5">
        <w:rPr>
          <w:rFonts w:ascii="Calibri" w:hAnsi="Calibri" w:eastAsia="Calibri" w:cs="Calibri"/>
          <w:b w:val="0"/>
          <w:bCs w:val="0"/>
          <w:i w:val="0"/>
          <w:iCs w:val="0"/>
          <w:noProof w:val="0"/>
          <w:sz w:val="24"/>
          <w:szCs w:val="24"/>
          <w:lang w:val="en-GB"/>
        </w:rPr>
        <w:t>worst due</w:t>
      </w:r>
      <w:r w:rsidRPr="54EFBD47" w:rsidR="52F39858">
        <w:rPr>
          <w:rFonts w:ascii="Calibri" w:hAnsi="Calibri" w:eastAsia="Calibri" w:cs="Calibri"/>
          <w:b w:val="0"/>
          <w:bCs w:val="0"/>
          <w:i w:val="0"/>
          <w:iCs w:val="0"/>
          <w:noProof w:val="0"/>
          <w:sz w:val="24"/>
          <w:szCs w:val="24"/>
          <w:lang w:val="en-GB"/>
        </w:rPr>
        <w:t xml:space="preserve"> to the impact of Corona virus</w:t>
      </w:r>
      <w:r w:rsidRPr="54EFBD47" w:rsidR="50DD26D5">
        <w:rPr>
          <w:rFonts w:ascii="Calibri" w:hAnsi="Calibri" w:eastAsia="Calibri" w:cs="Calibri"/>
          <w:b w:val="0"/>
          <w:bCs w:val="0"/>
          <w:i w:val="0"/>
          <w:iCs w:val="0"/>
          <w:noProof w:val="0"/>
          <w:sz w:val="24"/>
          <w:szCs w:val="24"/>
          <w:lang w:val="en-GB"/>
        </w:rPr>
        <w:t xml:space="preserve"> which has hit the poorest in society the hardest</w:t>
      </w:r>
      <w:r w:rsidRPr="54EFBD47" w:rsidR="0F7E56AA">
        <w:rPr>
          <w:rFonts w:ascii="Calibri" w:hAnsi="Calibri" w:eastAsia="Calibri" w:cs="Calibri"/>
          <w:b w:val="0"/>
          <w:bCs w:val="0"/>
          <w:i w:val="0"/>
          <w:iCs w:val="0"/>
          <w:noProof w:val="0"/>
          <w:sz w:val="24"/>
          <w:szCs w:val="24"/>
          <w:lang w:val="en-GB"/>
        </w:rPr>
        <w:t xml:space="preserve"> (Devlin and Barr, 2020).</w:t>
      </w:r>
      <w:r w:rsidRPr="54EFBD47" w:rsidR="489FEFD2">
        <w:rPr>
          <w:rFonts w:ascii="Calibri" w:hAnsi="Calibri" w:eastAsia="Calibri" w:cs="Calibri"/>
          <w:b w:val="0"/>
          <w:bCs w:val="0"/>
          <w:i w:val="0"/>
          <w:iCs w:val="0"/>
          <w:noProof w:val="0"/>
          <w:sz w:val="24"/>
          <w:szCs w:val="24"/>
          <w:lang w:val="en-GB"/>
        </w:rPr>
        <w:t xml:space="preserve">  This is partly due to the ghettoization of the </w:t>
      </w:r>
      <w:r w:rsidRPr="54EFBD47" w:rsidR="4D91D5F7">
        <w:rPr>
          <w:rFonts w:ascii="Calibri" w:hAnsi="Calibri" w:eastAsia="Calibri" w:cs="Calibri"/>
          <w:b w:val="0"/>
          <w:bCs w:val="0"/>
          <w:i w:val="0"/>
          <w:iCs w:val="0"/>
          <w:noProof w:val="0"/>
          <w:sz w:val="24"/>
          <w:szCs w:val="24"/>
          <w:lang w:val="en-GB"/>
        </w:rPr>
        <w:t>poor (</w:t>
      </w:r>
      <w:r w:rsidRPr="54EFBD47" w:rsidR="489FEFD2">
        <w:rPr>
          <w:rFonts w:ascii="Calibri" w:hAnsi="Calibri" w:eastAsia="Calibri" w:cs="Calibri"/>
          <w:b w:val="0"/>
          <w:bCs w:val="0"/>
          <w:i w:val="0"/>
          <w:iCs w:val="0"/>
          <w:noProof w:val="0"/>
          <w:sz w:val="24"/>
          <w:szCs w:val="24"/>
          <w:lang w:val="en-GB"/>
        </w:rPr>
        <w:t>P</w:t>
      </w:r>
      <w:r w:rsidRPr="54EFBD47" w:rsidR="2645EE6B">
        <w:rPr>
          <w:rFonts w:ascii="Calibri" w:hAnsi="Calibri" w:eastAsia="Calibri" w:cs="Calibri"/>
          <w:b w:val="0"/>
          <w:bCs w:val="0"/>
          <w:i w:val="0"/>
          <w:iCs w:val="0"/>
          <w:noProof w:val="0"/>
          <w:sz w:val="24"/>
          <w:szCs w:val="24"/>
          <w:lang w:val="en-GB"/>
        </w:rPr>
        <w:t>ierson, 2010)</w:t>
      </w:r>
      <w:r w:rsidRPr="54EFBD47" w:rsidR="0027D7DF">
        <w:rPr>
          <w:rFonts w:ascii="Calibri" w:hAnsi="Calibri" w:eastAsia="Calibri" w:cs="Calibri"/>
          <w:b w:val="0"/>
          <w:bCs w:val="0"/>
          <w:i w:val="0"/>
          <w:iCs w:val="0"/>
          <w:noProof w:val="0"/>
          <w:sz w:val="24"/>
          <w:szCs w:val="24"/>
          <w:lang w:val="en-GB"/>
        </w:rPr>
        <w:t xml:space="preserve"> (Raffo, 2007) a</w:t>
      </w:r>
      <w:r w:rsidRPr="54EFBD47" w:rsidR="2645EE6B">
        <w:rPr>
          <w:rFonts w:ascii="Calibri" w:hAnsi="Calibri" w:eastAsia="Calibri" w:cs="Calibri"/>
          <w:b w:val="0"/>
          <w:bCs w:val="0"/>
          <w:i w:val="0"/>
          <w:iCs w:val="0"/>
          <w:noProof w:val="0"/>
          <w:sz w:val="24"/>
          <w:szCs w:val="24"/>
          <w:lang w:val="en-GB"/>
        </w:rPr>
        <w:t xml:space="preserve">nd the ecosystems that </w:t>
      </w:r>
      <w:r w:rsidRPr="54EFBD47" w:rsidR="53F566AE">
        <w:rPr>
          <w:rFonts w:ascii="Calibri" w:hAnsi="Calibri" w:eastAsia="Calibri" w:cs="Calibri"/>
          <w:b w:val="0"/>
          <w:bCs w:val="0"/>
          <w:i w:val="0"/>
          <w:iCs w:val="0"/>
          <w:noProof w:val="0"/>
          <w:sz w:val="24"/>
          <w:szCs w:val="24"/>
          <w:lang w:val="en-GB"/>
        </w:rPr>
        <w:t>apply</w:t>
      </w:r>
      <w:r w:rsidRPr="54EFBD47" w:rsidR="2645EE6B">
        <w:rPr>
          <w:rFonts w:ascii="Calibri" w:hAnsi="Calibri" w:eastAsia="Calibri" w:cs="Calibri"/>
          <w:b w:val="0"/>
          <w:bCs w:val="0"/>
          <w:i w:val="0"/>
          <w:iCs w:val="0"/>
          <w:noProof w:val="0"/>
          <w:sz w:val="24"/>
          <w:szCs w:val="24"/>
          <w:lang w:val="en-GB"/>
        </w:rPr>
        <w:t xml:space="preserve"> </w:t>
      </w:r>
      <w:r w:rsidRPr="54EFBD47" w:rsidR="0BE4F678">
        <w:rPr>
          <w:rFonts w:ascii="Calibri" w:hAnsi="Calibri" w:eastAsia="Calibri" w:cs="Calibri"/>
          <w:b w:val="0"/>
          <w:bCs w:val="0"/>
          <w:i w:val="0"/>
          <w:iCs w:val="0"/>
          <w:noProof w:val="0"/>
          <w:sz w:val="24"/>
          <w:szCs w:val="24"/>
          <w:lang w:val="en-GB"/>
        </w:rPr>
        <w:t>with</w:t>
      </w:r>
      <w:r w:rsidRPr="54EFBD47" w:rsidR="2645EE6B">
        <w:rPr>
          <w:rFonts w:ascii="Calibri" w:hAnsi="Calibri" w:eastAsia="Calibri" w:cs="Calibri"/>
          <w:b w:val="0"/>
          <w:bCs w:val="0"/>
          <w:i w:val="0"/>
          <w:iCs w:val="0"/>
          <w:noProof w:val="0"/>
          <w:sz w:val="24"/>
          <w:szCs w:val="24"/>
          <w:lang w:val="en-GB"/>
        </w:rPr>
        <w:t xml:space="preserve"> in</w:t>
      </w:r>
      <w:r w:rsidRPr="54EFBD47" w:rsidR="4D940A3F">
        <w:rPr>
          <w:rFonts w:ascii="Calibri" w:hAnsi="Calibri" w:eastAsia="Calibri" w:cs="Calibri"/>
          <w:b w:val="0"/>
          <w:bCs w:val="0"/>
          <w:i w:val="0"/>
          <w:iCs w:val="0"/>
          <w:noProof w:val="0"/>
          <w:sz w:val="24"/>
          <w:szCs w:val="24"/>
          <w:lang w:val="en-GB"/>
        </w:rPr>
        <w:t>.  the Bronfenbrenner’s</w:t>
      </w: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 Ecological Systems Theory</w:t>
      </w:r>
      <w:r w:rsidRPr="54EFBD47" w:rsidR="5E2D16E6">
        <w:rPr>
          <w:rFonts w:ascii="Calibri" w:hAnsi="Calibri" w:eastAsia="Calibri" w:cs="Calibri"/>
          <w:b w:val="0"/>
          <w:bCs w:val="0"/>
          <w:i w:val="0"/>
          <w:iCs w:val="0"/>
          <w:noProof w:val="0"/>
          <w:color w:val="000000" w:themeColor="text1" w:themeTint="FF" w:themeShade="FF"/>
          <w:sz w:val="24"/>
          <w:szCs w:val="24"/>
          <w:lang w:val="en-GB"/>
        </w:rPr>
        <w:t xml:space="preserve"> (EST)</w:t>
      </w: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3855039A">
        <w:rPr>
          <w:rFonts w:ascii="Calibri" w:hAnsi="Calibri" w:eastAsia="Calibri" w:cs="Calibri"/>
          <w:b w:val="0"/>
          <w:bCs w:val="0"/>
          <w:i w:val="0"/>
          <w:iCs w:val="0"/>
          <w:noProof w:val="0"/>
          <w:color w:val="000000" w:themeColor="text1" w:themeTint="FF" w:themeShade="FF"/>
          <w:sz w:val="24"/>
          <w:szCs w:val="24"/>
          <w:lang w:val="en-GB"/>
        </w:rPr>
        <w:t>can be used to</w:t>
      </w: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 add insight into the</w:t>
      </w:r>
      <w:r w:rsidRPr="54EFBD47" w:rsidR="780DCF3E">
        <w:rPr>
          <w:rFonts w:ascii="Calibri" w:hAnsi="Calibri" w:eastAsia="Calibri" w:cs="Calibri"/>
          <w:b w:val="0"/>
          <w:bCs w:val="0"/>
          <w:i w:val="0"/>
          <w:iCs w:val="0"/>
          <w:noProof w:val="0"/>
          <w:color w:val="000000" w:themeColor="text1" w:themeTint="FF" w:themeShade="FF"/>
          <w:sz w:val="24"/>
          <w:szCs w:val="24"/>
          <w:lang w:val="en-GB"/>
        </w:rPr>
        <w:t xml:space="preserve"> impact the socio</w:t>
      </w:r>
      <w:r w:rsidRPr="54EFBD47" w:rsidR="7D12B38A">
        <w:rPr>
          <w:rFonts w:ascii="Calibri" w:hAnsi="Calibri" w:eastAsia="Calibri" w:cs="Calibri"/>
          <w:b w:val="0"/>
          <w:bCs w:val="0"/>
          <w:i w:val="0"/>
          <w:iCs w:val="0"/>
          <w:noProof w:val="0"/>
          <w:color w:val="000000" w:themeColor="text1" w:themeTint="FF" w:themeShade="FF"/>
          <w:sz w:val="24"/>
          <w:szCs w:val="24"/>
          <w:lang w:val="en-GB"/>
        </w:rPr>
        <w:t>-cultural environment</w:t>
      </w:r>
      <w:r w:rsidRPr="54EFBD47" w:rsidR="2F70D0B8">
        <w:rPr>
          <w:rFonts w:ascii="Calibri" w:hAnsi="Calibri" w:eastAsia="Calibri" w:cs="Calibri"/>
          <w:b w:val="0"/>
          <w:bCs w:val="0"/>
          <w:i w:val="0"/>
          <w:iCs w:val="0"/>
          <w:noProof w:val="0"/>
          <w:color w:val="000000" w:themeColor="text1" w:themeTint="FF" w:themeShade="FF"/>
          <w:sz w:val="24"/>
          <w:szCs w:val="24"/>
          <w:lang w:val="en-GB"/>
        </w:rPr>
        <w:t>s</w:t>
      </w: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in which the child matures </w:t>
      </w:r>
      <w:r w:rsidRPr="54EFBD47" w:rsidR="7D9586F9">
        <w:rPr>
          <w:rFonts w:ascii="Calibri" w:hAnsi="Calibri" w:eastAsia="Calibri" w:cs="Calibri"/>
          <w:b w:val="0"/>
          <w:bCs w:val="0"/>
          <w:i w:val="0"/>
          <w:iCs w:val="0"/>
          <w:noProof w:val="0"/>
          <w:color w:val="000000" w:themeColor="text1" w:themeTint="FF" w:themeShade="FF"/>
          <w:sz w:val="24"/>
          <w:szCs w:val="24"/>
          <w:lang w:val="en-GB"/>
        </w:rPr>
        <w:t xml:space="preserve">have on </w:t>
      </w:r>
    </w:p>
    <w:p w:rsidR="32EFDC5E" w:rsidP="54EFBD47" w:rsidRDefault="32EFDC5E" w14:paraId="020A6F15" w14:textId="52962AA8">
      <w:pPr>
        <w:pStyle w:val="Normal"/>
        <w:bidi w:val="0"/>
        <w:spacing w:before="0" w:beforeAutospacing="off" w:after="160" w:afterAutospacing="off" w:line="360" w:lineRule="auto"/>
        <w:ind w:left="0" w:right="0" w:firstLine="0"/>
        <w:jc w:val="both"/>
        <w:rPr>
          <w:rFonts w:ascii="Calibri" w:hAnsi="Calibri" w:eastAsia="Calibri" w:cs="Calibri"/>
          <w:b w:val="0"/>
          <w:bCs w:val="0"/>
          <w:i w:val="0"/>
          <w:iCs w:val="0"/>
          <w:noProof w:val="0"/>
          <w:color w:val="000000" w:themeColor="text1" w:themeTint="FF" w:themeShade="FF"/>
          <w:sz w:val="24"/>
          <w:szCs w:val="24"/>
          <w:lang w:val="en-GB"/>
        </w:rPr>
      </w:pPr>
    </w:p>
    <w:p w:rsidR="32EFDC5E" w:rsidP="54EFBD47" w:rsidRDefault="32EFDC5E" w14:paraId="3D8A1CE9" w14:textId="29E1C814">
      <w:pPr>
        <w:pStyle w:val="Normal"/>
        <w:bidi w:val="0"/>
        <w:spacing w:before="0" w:beforeAutospacing="off" w:after="160" w:afterAutospacing="off" w:line="360" w:lineRule="auto"/>
        <w:ind w:left="0" w:right="0" w:firstLine="0"/>
        <w:jc w:val="both"/>
        <w:rPr>
          <w:rFonts w:ascii="Calibri" w:hAnsi="Calibri" w:eastAsia="Calibri" w:cs="Calibri"/>
          <w:b w:val="0"/>
          <w:bCs w:val="0"/>
          <w:i w:val="0"/>
          <w:iCs w:val="0"/>
          <w:noProof w:val="0"/>
          <w:color w:val="000000" w:themeColor="text1" w:themeTint="FF" w:themeShade="FF"/>
          <w:sz w:val="24"/>
          <w:szCs w:val="24"/>
          <w:lang w:val="en-GB"/>
        </w:rPr>
      </w:pPr>
    </w:p>
    <w:p w:rsidR="32EFDC5E" w:rsidP="54EFBD47" w:rsidRDefault="32EFDC5E" w14:paraId="526C72CD" w14:textId="6E5D090E">
      <w:pPr>
        <w:pStyle w:val="Normal"/>
        <w:bidi w:val="0"/>
        <w:spacing w:before="0" w:beforeAutospacing="off" w:after="160" w:afterAutospacing="off" w:line="360" w:lineRule="auto"/>
        <w:ind w:left="0" w:right="0" w:firstLine="0"/>
        <w:jc w:val="both"/>
        <w:rPr>
          <w:rFonts w:ascii="Calibri" w:hAnsi="Calibri" w:eastAsia="Calibri" w:cs="Calibri"/>
          <w:b w:val="0"/>
          <w:bCs w:val="0"/>
          <w:i w:val="0"/>
          <w:iCs w:val="0"/>
          <w:noProof w:val="0"/>
          <w:color w:val="000000" w:themeColor="text1" w:themeTint="FF" w:themeShade="FF"/>
          <w:sz w:val="24"/>
          <w:szCs w:val="24"/>
          <w:lang w:val="en-GB"/>
        </w:rPr>
      </w:pP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their development. (Bates, 2018).  </w:t>
      </w:r>
      <w:r w:rsidRPr="54EFBD47" w:rsidR="4552CC7A">
        <w:rPr>
          <w:rFonts w:ascii="Calibri" w:hAnsi="Calibri" w:eastAsia="Calibri" w:cs="Calibri"/>
          <w:b w:val="0"/>
          <w:bCs w:val="0"/>
          <w:i w:val="0"/>
          <w:iCs w:val="0"/>
          <w:noProof w:val="0"/>
          <w:color w:val="000000" w:themeColor="text1" w:themeTint="FF" w:themeShade="FF"/>
          <w:sz w:val="24"/>
          <w:szCs w:val="24"/>
          <w:lang w:val="en-GB"/>
        </w:rPr>
        <w:t>T</w:t>
      </w:r>
      <w:r w:rsidRPr="54EFBD47" w:rsidR="7D12B38A">
        <w:rPr>
          <w:rFonts w:ascii="Calibri" w:hAnsi="Calibri" w:eastAsia="Calibri" w:cs="Calibri"/>
          <w:b w:val="0"/>
          <w:bCs w:val="0"/>
          <w:i w:val="0"/>
          <w:iCs w:val="0"/>
          <w:noProof w:val="0"/>
          <w:color w:val="000000" w:themeColor="text1" w:themeTint="FF" w:themeShade="FF"/>
          <w:sz w:val="24"/>
          <w:szCs w:val="24"/>
          <w:lang w:val="en-GB"/>
        </w:rPr>
        <w:t>he EST</w:t>
      </w:r>
      <w:r w:rsidRPr="54EFBD47" w:rsidR="6AF46FBD">
        <w:rPr>
          <w:rFonts w:ascii="Calibri" w:hAnsi="Calibri" w:eastAsia="Calibri" w:cs="Calibri"/>
          <w:b w:val="0"/>
          <w:bCs w:val="0"/>
          <w:i w:val="0"/>
          <w:iCs w:val="0"/>
          <w:noProof w:val="0"/>
          <w:color w:val="000000" w:themeColor="text1" w:themeTint="FF" w:themeShade="FF"/>
          <w:sz w:val="24"/>
          <w:szCs w:val="24"/>
          <w:lang w:val="en-GB"/>
        </w:rPr>
        <w:t xml:space="preserve"> will also be referenced</w:t>
      </w:r>
      <w:r w:rsidRPr="54EFBD47" w:rsidR="6C0BFE82">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5461A236">
        <w:rPr>
          <w:rFonts w:ascii="Calibri" w:hAnsi="Calibri" w:eastAsia="Calibri" w:cs="Calibri"/>
          <w:b w:val="0"/>
          <w:bCs w:val="0"/>
          <w:i w:val="0"/>
          <w:iCs w:val="0"/>
          <w:noProof w:val="0"/>
          <w:color w:val="000000" w:themeColor="text1" w:themeTint="FF" w:themeShade="FF"/>
          <w:sz w:val="24"/>
          <w:szCs w:val="24"/>
          <w:lang w:val="en-GB"/>
        </w:rPr>
        <w:t>when defining</w:t>
      </w: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 the influences, both environmental and political that hold sway over a child's prospects. </w:t>
      </w:r>
      <w:r w:rsidRPr="54EFBD47" w:rsidR="5969A45F">
        <w:rPr>
          <w:rFonts w:ascii="Calibri" w:hAnsi="Calibri" w:eastAsia="Calibri" w:cs="Calibri"/>
          <w:b w:val="0"/>
          <w:bCs w:val="0"/>
          <w:i w:val="0"/>
          <w:iCs w:val="0"/>
          <w:noProof w:val="0"/>
          <w:color w:val="000000" w:themeColor="text1" w:themeTint="FF" w:themeShade="FF"/>
          <w:sz w:val="24"/>
          <w:szCs w:val="24"/>
          <w:lang w:val="en-GB"/>
        </w:rPr>
        <w:t xml:space="preserve">  For this </w:t>
      </w:r>
      <w:r w:rsidRPr="54EFBD47" w:rsidR="2AA34988">
        <w:rPr>
          <w:rFonts w:ascii="Calibri" w:hAnsi="Calibri" w:eastAsia="Calibri" w:cs="Calibri"/>
          <w:b w:val="0"/>
          <w:bCs w:val="0"/>
          <w:i w:val="0"/>
          <w:iCs w:val="0"/>
          <w:noProof w:val="0"/>
          <w:color w:val="000000" w:themeColor="text1" w:themeTint="FF" w:themeShade="FF"/>
          <w:sz w:val="24"/>
          <w:szCs w:val="24"/>
          <w:lang w:val="en-GB"/>
        </w:rPr>
        <w:t>reason,</w:t>
      </w:r>
      <w:r w:rsidRPr="54EFBD47" w:rsidR="5969A45F">
        <w:rPr>
          <w:rFonts w:ascii="Calibri" w:hAnsi="Calibri" w:eastAsia="Calibri" w:cs="Calibri"/>
          <w:b w:val="0"/>
          <w:bCs w:val="0"/>
          <w:i w:val="0"/>
          <w:iCs w:val="0"/>
          <w:noProof w:val="0"/>
          <w:color w:val="000000" w:themeColor="text1" w:themeTint="FF" w:themeShade="FF"/>
          <w:sz w:val="24"/>
          <w:szCs w:val="24"/>
          <w:lang w:val="en-GB"/>
        </w:rPr>
        <w:t xml:space="preserve"> it is beneficial to provide an explanation of the EST </w:t>
      </w:r>
      <w:r w:rsidRPr="54EFBD47" w:rsidR="1AAF05FD">
        <w:rPr>
          <w:rFonts w:ascii="Calibri" w:hAnsi="Calibri" w:eastAsia="Calibri" w:cs="Calibri"/>
          <w:b w:val="0"/>
          <w:bCs w:val="0"/>
          <w:i w:val="0"/>
          <w:iCs w:val="0"/>
          <w:noProof w:val="0"/>
          <w:color w:val="000000" w:themeColor="text1" w:themeTint="FF" w:themeShade="FF"/>
          <w:sz w:val="24"/>
          <w:szCs w:val="24"/>
          <w:lang w:val="en-GB"/>
        </w:rPr>
        <w:t>at the beginning of th</w:t>
      </w:r>
      <w:r w:rsidRPr="54EFBD47" w:rsidR="4F292364">
        <w:rPr>
          <w:rFonts w:ascii="Calibri" w:hAnsi="Calibri" w:eastAsia="Calibri" w:cs="Calibri"/>
          <w:b w:val="0"/>
          <w:bCs w:val="0"/>
          <w:i w:val="0"/>
          <w:iCs w:val="0"/>
          <w:noProof w:val="0"/>
          <w:color w:val="000000" w:themeColor="text1" w:themeTint="FF" w:themeShade="FF"/>
          <w:sz w:val="24"/>
          <w:szCs w:val="24"/>
          <w:lang w:val="en-GB"/>
        </w:rPr>
        <w:t>is</w:t>
      </w:r>
      <w:r w:rsidRPr="54EFBD47" w:rsidR="1AAF05FD">
        <w:rPr>
          <w:rFonts w:ascii="Calibri" w:hAnsi="Calibri" w:eastAsia="Calibri" w:cs="Calibri"/>
          <w:b w:val="0"/>
          <w:bCs w:val="0"/>
          <w:i w:val="0"/>
          <w:iCs w:val="0"/>
          <w:noProof w:val="0"/>
          <w:color w:val="000000" w:themeColor="text1" w:themeTint="FF" w:themeShade="FF"/>
          <w:sz w:val="24"/>
          <w:szCs w:val="24"/>
          <w:lang w:val="en-GB"/>
        </w:rPr>
        <w:t xml:space="preserve"> explorat</w:t>
      </w:r>
      <w:r w:rsidRPr="54EFBD47" w:rsidR="0473559A">
        <w:rPr>
          <w:rFonts w:ascii="Calibri" w:hAnsi="Calibri" w:eastAsia="Calibri" w:cs="Calibri"/>
          <w:b w:val="0"/>
          <w:bCs w:val="0"/>
          <w:i w:val="0"/>
          <w:iCs w:val="0"/>
          <w:noProof w:val="0"/>
          <w:color w:val="000000" w:themeColor="text1" w:themeTint="FF" w:themeShade="FF"/>
          <w:sz w:val="24"/>
          <w:szCs w:val="24"/>
          <w:lang w:val="en-GB"/>
        </w:rPr>
        <w:t>ive essay</w:t>
      </w:r>
      <w:r w:rsidRPr="54EFBD47" w:rsidR="1AAF05FD">
        <w:rPr>
          <w:rFonts w:ascii="Calibri" w:hAnsi="Calibri" w:eastAsia="Calibri" w:cs="Calibri"/>
          <w:b w:val="0"/>
          <w:bCs w:val="0"/>
          <w:i w:val="0"/>
          <w:iCs w:val="0"/>
          <w:noProof w:val="0"/>
          <w:color w:val="000000" w:themeColor="text1" w:themeTint="FF" w:themeShade="FF"/>
          <w:sz w:val="24"/>
          <w:szCs w:val="24"/>
          <w:lang w:val="en-GB"/>
        </w:rPr>
        <w:t>.</w:t>
      </w:r>
    </w:p>
    <w:p w:rsidR="32EFDC5E" w:rsidP="54EFBD47" w:rsidRDefault="32EFDC5E" w14:paraId="20274AFE" w14:textId="557BF283">
      <w:pPr>
        <w:pStyle w:val="Normal"/>
        <w:bidi w:val="0"/>
        <w:spacing w:before="0" w:beforeAutospacing="off" w:after="200" w:afterAutospacing="off"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Bronfenbrenner used the example of Russian dolls to explain his theory, “where smaller dolls are placed within much bigger ones (Gray and Macblain, 2015).  Each layer that surrounded the child was given a name (see appendix A) with the closest and innermost layer to the child such as immediate family, nursery school and community being the </w:t>
      </w:r>
      <w:r w:rsidRPr="54EFBD47" w:rsidR="7D12B38A">
        <w:rPr>
          <w:rFonts w:ascii="Calibri" w:hAnsi="Calibri" w:eastAsia="Calibri" w:cs="Calibri"/>
          <w:b w:val="1"/>
          <w:bCs w:val="1"/>
          <w:i w:val="1"/>
          <w:iCs w:val="1"/>
          <w:noProof w:val="0"/>
          <w:color w:val="000000" w:themeColor="text1" w:themeTint="FF" w:themeShade="FF"/>
          <w:sz w:val="24"/>
          <w:szCs w:val="24"/>
          <w:lang w:val="en-GB"/>
        </w:rPr>
        <w:t>microsystem</w:t>
      </w:r>
      <w:r w:rsidRPr="54EFBD47" w:rsidR="7D12B38A">
        <w:rPr>
          <w:rFonts w:ascii="Calibri" w:hAnsi="Calibri" w:eastAsia="Calibri" w:cs="Calibri"/>
          <w:b w:val="0"/>
          <w:bCs w:val="0"/>
          <w:i w:val="1"/>
          <w:iCs w:val="1"/>
          <w:noProof w:val="0"/>
          <w:color w:val="000000" w:themeColor="text1" w:themeTint="FF" w:themeShade="FF"/>
          <w:sz w:val="24"/>
          <w:szCs w:val="24"/>
          <w:lang w:val="en-GB"/>
        </w:rPr>
        <w:t xml:space="preserve"> (IBID). </w:t>
      </w:r>
      <w:r w:rsidRPr="54EFBD47" w:rsidR="7D12B38A">
        <w:rPr>
          <w:rFonts w:ascii="Calibri" w:hAnsi="Calibri" w:eastAsia="Calibri" w:cs="Calibri"/>
          <w:b w:val="0"/>
          <w:bCs w:val="0"/>
          <w:i w:val="0"/>
          <w:iCs w:val="0"/>
          <w:noProof w:val="0"/>
          <w:color w:val="000000" w:themeColor="text1" w:themeTint="FF" w:themeShade="FF"/>
          <w:sz w:val="24"/>
          <w:szCs w:val="24"/>
          <w:lang w:val="en-GB"/>
        </w:rPr>
        <w:t>Next is the</w:t>
      </w:r>
      <w:r w:rsidRPr="54EFBD47" w:rsidR="7D12B38A">
        <w:rPr>
          <w:rFonts w:ascii="Calibri" w:hAnsi="Calibri" w:eastAsia="Calibri" w:cs="Calibri"/>
          <w:b w:val="0"/>
          <w:bCs w:val="0"/>
          <w:i w:val="1"/>
          <w:iCs w:val="1"/>
          <w:noProof w:val="0"/>
          <w:color w:val="000000" w:themeColor="text1" w:themeTint="FF" w:themeShade="FF"/>
          <w:sz w:val="24"/>
          <w:szCs w:val="24"/>
          <w:lang w:val="en-GB"/>
        </w:rPr>
        <w:t xml:space="preserve"> </w:t>
      </w:r>
      <w:r w:rsidRPr="54EFBD47" w:rsidR="7D12B38A">
        <w:rPr>
          <w:rFonts w:ascii="Calibri" w:hAnsi="Calibri" w:eastAsia="Calibri" w:cs="Calibri"/>
          <w:b w:val="1"/>
          <w:bCs w:val="1"/>
          <w:i w:val="1"/>
          <w:iCs w:val="1"/>
          <w:noProof w:val="0"/>
          <w:color w:val="000000" w:themeColor="text1" w:themeTint="FF" w:themeShade="FF"/>
          <w:sz w:val="24"/>
          <w:szCs w:val="24"/>
          <w:lang w:val="en-GB"/>
        </w:rPr>
        <w:t>mesosystem</w:t>
      </w:r>
      <w:r w:rsidRPr="54EFBD47" w:rsidR="7D12B38A">
        <w:rPr>
          <w:rFonts w:ascii="Calibri" w:hAnsi="Calibri" w:eastAsia="Calibri" w:cs="Calibri"/>
          <w:b w:val="0"/>
          <w:bCs w:val="0"/>
          <w:i w:val="1"/>
          <w:iCs w:val="1"/>
          <w:noProof w:val="0"/>
          <w:color w:val="000000" w:themeColor="text1" w:themeTint="FF" w:themeShade="FF"/>
          <w:sz w:val="24"/>
          <w:szCs w:val="24"/>
          <w:lang w:val="en-GB"/>
        </w:rPr>
        <w:t xml:space="preserve"> </w:t>
      </w:r>
      <w:r w:rsidRPr="54EFBD47" w:rsidR="7D12B38A">
        <w:rPr>
          <w:rFonts w:ascii="Calibri" w:hAnsi="Calibri" w:eastAsia="Calibri" w:cs="Calibri"/>
          <w:b w:val="0"/>
          <w:bCs w:val="0"/>
          <w:i w:val="0"/>
          <w:iCs w:val="0"/>
          <w:noProof w:val="0"/>
          <w:color w:val="000000" w:themeColor="text1" w:themeTint="FF" w:themeShade="FF"/>
          <w:sz w:val="24"/>
          <w:szCs w:val="24"/>
          <w:lang w:val="en-GB"/>
        </w:rPr>
        <w:t>where the child's direct surroundings have influence – their home, classroom and peers (Bates, 2018)</w:t>
      </w:r>
      <w:r w:rsidRPr="54EFBD47" w:rsidR="7D12B38A">
        <w:rPr>
          <w:rFonts w:ascii="Calibri" w:hAnsi="Calibri" w:eastAsia="Calibri" w:cs="Calibri"/>
          <w:b w:val="0"/>
          <w:bCs w:val="0"/>
          <w:i w:val="1"/>
          <w:iCs w:val="1"/>
          <w:noProof w:val="0"/>
          <w:color w:val="000000" w:themeColor="text1" w:themeTint="FF" w:themeShade="FF"/>
          <w:sz w:val="24"/>
          <w:szCs w:val="24"/>
          <w:lang w:val="en-GB"/>
        </w:rPr>
        <w:t xml:space="preserve">. </w:t>
      </w:r>
      <w:r w:rsidRPr="54EFBD47" w:rsidR="03908D0F">
        <w:rPr>
          <w:rFonts w:ascii="Calibri" w:hAnsi="Calibri" w:eastAsia="Calibri" w:cs="Calibri"/>
          <w:b w:val="0"/>
          <w:bCs w:val="0"/>
          <w:i w:val="0"/>
          <w:iCs w:val="0"/>
          <w:noProof w:val="0"/>
          <w:color w:val="000000" w:themeColor="text1" w:themeTint="FF" w:themeShade="FF"/>
          <w:sz w:val="24"/>
          <w:szCs w:val="24"/>
          <w:lang w:val="en-GB"/>
        </w:rPr>
        <w:t>The mesosystem also</w:t>
      </w: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 links to the child's various microsystems and to the </w:t>
      </w:r>
      <w:proofErr w:type="spellStart"/>
      <w:r w:rsidRPr="54EFBD47" w:rsidR="7D12B38A">
        <w:rPr>
          <w:rFonts w:ascii="Calibri" w:hAnsi="Calibri" w:eastAsia="Calibri" w:cs="Calibri"/>
          <w:b w:val="1"/>
          <w:bCs w:val="1"/>
          <w:i w:val="1"/>
          <w:iCs w:val="1"/>
          <w:noProof w:val="0"/>
          <w:color w:val="000000" w:themeColor="text1" w:themeTint="FF" w:themeShade="FF"/>
          <w:sz w:val="24"/>
          <w:szCs w:val="24"/>
          <w:lang w:val="en-GB"/>
        </w:rPr>
        <w:t>exosystem</w:t>
      </w:r>
      <w:proofErr w:type="spellEnd"/>
      <w:r w:rsidRPr="54EFBD47" w:rsidR="7D12B38A">
        <w:rPr>
          <w:rFonts w:ascii="Calibri" w:hAnsi="Calibri" w:eastAsia="Calibri" w:cs="Calibri"/>
          <w:b w:val="0"/>
          <w:bCs w:val="0"/>
          <w:i w:val="1"/>
          <w:iCs w:val="1"/>
          <w:noProof w:val="0"/>
          <w:color w:val="000000" w:themeColor="text1" w:themeTint="FF" w:themeShade="FF"/>
          <w:sz w:val="24"/>
          <w:szCs w:val="24"/>
          <w:lang w:val="en-GB"/>
        </w:rPr>
        <w:t>,</w:t>
      </w: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 a broader system of family and friends, father and mothers work and colleagues have an influence (IBID). The </w:t>
      </w:r>
      <w:r w:rsidRPr="54EFBD47" w:rsidR="7D12B38A">
        <w:rPr>
          <w:rFonts w:ascii="Calibri" w:hAnsi="Calibri" w:eastAsia="Calibri" w:cs="Calibri"/>
          <w:b w:val="1"/>
          <w:bCs w:val="1"/>
          <w:i w:val="1"/>
          <w:iCs w:val="1"/>
          <w:noProof w:val="0"/>
          <w:color w:val="000000" w:themeColor="text1" w:themeTint="FF" w:themeShade="FF"/>
          <w:sz w:val="24"/>
          <w:szCs w:val="24"/>
          <w:lang w:val="en-GB"/>
        </w:rPr>
        <w:t>Macrosystem</w:t>
      </w: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 includes the </w:t>
      </w:r>
      <w:r w:rsidRPr="54EFBD47" w:rsidR="3B29F17A">
        <w:rPr>
          <w:rFonts w:ascii="Calibri" w:hAnsi="Calibri" w:eastAsia="Calibri" w:cs="Calibri"/>
          <w:b w:val="0"/>
          <w:bCs w:val="0"/>
          <w:i w:val="0"/>
          <w:iCs w:val="0"/>
          <w:noProof w:val="0"/>
          <w:color w:val="000000" w:themeColor="text1" w:themeTint="FF" w:themeShade="FF"/>
          <w:sz w:val="24"/>
          <w:szCs w:val="24"/>
          <w:lang w:val="en-GB"/>
        </w:rPr>
        <w:t>child's</w:t>
      </w:r>
      <w:r w:rsidRPr="54EFBD47" w:rsidR="7D12B38A">
        <w:rPr>
          <w:rFonts w:ascii="Calibri" w:hAnsi="Calibri" w:eastAsia="Calibri" w:cs="Calibri"/>
          <w:b w:val="0"/>
          <w:bCs w:val="0"/>
          <w:i w:val="0"/>
          <w:iCs w:val="0"/>
          <w:noProof w:val="0"/>
          <w:color w:val="000000" w:themeColor="text1" w:themeTint="FF" w:themeShade="FF"/>
          <w:sz w:val="24"/>
          <w:szCs w:val="24"/>
          <w:lang w:val="en-GB"/>
        </w:rPr>
        <w:t xml:space="preserve"> cultural group, ideologies and politics as well as legal systems.  The outermost level, the </w:t>
      </w:r>
      <w:r w:rsidRPr="54EFBD47" w:rsidR="7D12B38A">
        <w:rPr>
          <w:rFonts w:ascii="Calibri" w:hAnsi="Calibri" w:eastAsia="Calibri" w:cs="Calibri"/>
          <w:b w:val="1"/>
          <w:bCs w:val="1"/>
          <w:i w:val="1"/>
          <w:iCs w:val="1"/>
          <w:noProof w:val="0"/>
          <w:color w:val="000000" w:themeColor="text1" w:themeTint="FF" w:themeShade="FF"/>
          <w:sz w:val="24"/>
          <w:szCs w:val="24"/>
          <w:lang w:val="en-GB"/>
        </w:rPr>
        <w:t>chronosystem</w:t>
      </w:r>
      <w:r w:rsidRPr="54EFBD47" w:rsidR="7D12B38A">
        <w:rPr>
          <w:rFonts w:ascii="Calibri" w:hAnsi="Calibri" w:eastAsia="Calibri" w:cs="Calibri"/>
          <w:b w:val="0"/>
          <w:bCs w:val="0"/>
          <w:i w:val="1"/>
          <w:iCs w:val="1"/>
          <w:noProof w:val="0"/>
          <w:color w:val="000000" w:themeColor="text1" w:themeTint="FF" w:themeShade="FF"/>
          <w:sz w:val="24"/>
          <w:szCs w:val="24"/>
          <w:lang w:val="en-GB"/>
        </w:rPr>
        <w:t xml:space="preserve"> </w:t>
      </w:r>
      <w:r w:rsidRPr="54EFBD47" w:rsidR="7D12B38A">
        <w:rPr>
          <w:rFonts w:ascii="Calibri" w:hAnsi="Calibri" w:eastAsia="Calibri" w:cs="Calibri"/>
          <w:b w:val="0"/>
          <w:bCs w:val="0"/>
          <w:i w:val="0"/>
          <w:iCs w:val="0"/>
          <w:noProof w:val="0"/>
          <w:color w:val="000000" w:themeColor="text1" w:themeTint="FF" w:themeShade="FF"/>
          <w:sz w:val="24"/>
          <w:szCs w:val="24"/>
          <w:lang w:val="en-GB"/>
        </w:rPr>
        <w:t>includes the child's biological hereditary make-up and events within their lifetime (Bates, 2018), (Gray and Macblain, 2015).</w:t>
      </w:r>
    </w:p>
    <w:p w:rsidR="32EFDC5E" w:rsidP="54EFBD47" w:rsidRDefault="32EFDC5E" w14:paraId="3976682F" w14:textId="7B1C2A3E">
      <w:pPr>
        <w:pStyle w:val="Normal"/>
        <w:bidi w:val="0"/>
        <w:spacing w:before="0" w:beforeAutospacing="off" w:after="200" w:afterAutospacing="off" w:line="360" w:lineRule="auto"/>
        <w:ind w:left="0"/>
        <w:jc w:val="both"/>
        <w:rPr>
          <w:rFonts w:ascii="Calibri" w:hAnsi="Calibri" w:eastAsia="Calibri" w:cs="Calibri"/>
          <w:b w:val="0"/>
          <w:bCs w:val="0"/>
          <w:i w:val="0"/>
          <w:iCs w:val="0"/>
          <w:noProof w:val="0"/>
          <w:color w:val="000000" w:themeColor="text1" w:themeTint="FF" w:themeShade="FF"/>
          <w:sz w:val="24"/>
          <w:szCs w:val="24"/>
          <w:lang w:val="en-GB"/>
        </w:rPr>
      </w:pPr>
      <w:r w:rsidRPr="54EFBD47" w:rsidR="193F21FF">
        <w:rPr>
          <w:rFonts w:ascii="Calibri" w:hAnsi="Calibri" w:eastAsia="Calibri" w:cs="Calibri"/>
          <w:b w:val="0"/>
          <w:bCs w:val="0"/>
          <w:i w:val="0"/>
          <w:iCs w:val="0"/>
          <w:noProof w:val="0"/>
          <w:color w:val="000000" w:themeColor="text1" w:themeTint="FF" w:themeShade="FF"/>
          <w:sz w:val="24"/>
          <w:szCs w:val="24"/>
          <w:lang w:val="en-GB"/>
        </w:rPr>
        <w:t xml:space="preserve">It would be beneficial to explore the evolution of </w:t>
      </w:r>
      <w:r w:rsidRPr="54EFBD47" w:rsidR="77A670D4">
        <w:rPr>
          <w:rFonts w:ascii="Calibri" w:hAnsi="Calibri" w:eastAsia="Calibri" w:cs="Calibri"/>
          <w:b w:val="0"/>
          <w:bCs w:val="0"/>
          <w:i w:val="0"/>
          <w:iCs w:val="0"/>
          <w:noProof w:val="0"/>
          <w:color w:val="000000" w:themeColor="text1" w:themeTint="FF" w:themeShade="FF"/>
          <w:sz w:val="24"/>
          <w:szCs w:val="24"/>
          <w:lang w:val="en-GB"/>
        </w:rPr>
        <w:t>political</w:t>
      </w:r>
      <w:r w:rsidRPr="54EFBD47" w:rsidR="4E61028B">
        <w:rPr>
          <w:rFonts w:ascii="Calibri" w:hAnsi="Calibri" w:eastAsia="Calibri" w:cs="Calibri"/>
          <w:b w:val="0"/>
          <w:bCs w:val="0"/>
          <w:i w:val="0"/>
          <w:iCs w:val="0"/>
          <w:noProof w:val="0"/>
          <w:color w:val="000000" w:themeColor="text1" w:themeTint="FF" w:themeShade="FF"/>
          <w:sz w:val="24"/>
          <w:szCs w:val="24"/>
          <w:lang w:val="en-GB"/>
        </w:rPr>
        <w:t xml:space="preserve"> values and whole world perspectives that</w:t>
      </w:r>
      <w:r w:rsidRPr="54EFBD47" w:rsidR="5E816ED5">
        <w:rPr>
          <w:rFonts w:ascii="Calibri" w:hAnsi="Calibri" w:eastAsia="Calibri" w:cs="Calibri"/>
          <w:b w:val="0"/>
          <w:bCs w:val="0"/>
          <w:i w:val="0"/>
          <w:iCs w:val="0"/>
          <w:noProof w:val="0"/>
          <w:color w:val="000000" w:themeColor="text1" w:themeTint="FF" w:themeShade="FF"/>
          <w:sz w:val="24"/>
          <w:szCs w:val="24"/>
          <w:lang w:val="en-GB"/>
        </w:rPr>
        <w:t xml:space="preserve"> have</w:t>
      </w:r>
      <w:r w:rsidRPr="54EFBD47" w:rsidR="4E61028B">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71764B59">
        <w:rPr>
          <w:rFonts w:ascii="Calibri" w:hAnsi="Calibri" w:eastAsia="Calibri" w:cs="Calibri"/>
          <w:b w:val="0"/>
          <w:bCs w:val="0"/>
          <w:i w:val="0"/>
          <w:iCs w:val="0"/>
          <w:noProof w:val="0"/>
          <w:color w:val="000000" w:themeColor="text1" w:themeTint="FF" w:themeShade="FF"/>
          <w:sz w:val="24"/>
          <w:szCs w:val="24"/>
          <w:lang w:val="en-GB"/>
        </w:rPr>
        <w:t>led</w:t>
      </w:r>
      <w:r w:rsidRPr="54EFBD47" w:rsidR="4E61028B">
        <w:rPr>
          <w:rFonts w:ascii="Calibri" w:hAnsi="Calibri" w:eastAsia="Calibri" w:cs="Calibri"/>
          <w:b w:val="0"/>
          <w:bCs w:val="0"/>
          <w:i w:val="0"/>
          <w:iCs w:val="0"/>
          <w:noProof w:val="0"/>
          <w:color w:val="000000" w:themeColor="text1" w:themeTint="FF" w:themeShade="FF"/>
          <w:sz w:val="24"/>
          <w:szCs w:val="24"/>
          <w:lang w:val="en-GB"/>
        </w:rPr>
        <w:t xml:space="preserve"> to the social inclusion perspective guiding</w:t>
      </w:r>
      <w:r w:rsidRPr="54EFBD47" w:rsidR="7D88890A">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9D0DA08">
        <w:rPr>
          <w:rFonts w:ascii="Calibri" w:hAnsi="Calibri" w:eastAsia="Calibri" w:cs="Calibri"/>
          <w:b w:val="0"/>
          <w:bCs w:val="0"/>
          <w:i w:val="0"/>
          <w:iCs w:val="0"/>
          <w:noProof w:val="0"/>
          <w:color w:val="000000" w:themeColor="text1" w:themeTint="FF" w:themeShade="FF"/>
          <w:sz w:val="24"/>
          <w:szCs w:val="24"/>
          <w:lang w:val="en-GB"/>
        </w:rPr>
        <w:t xml:space="preserve">the </w:t>
      </w:r>
      <w:r w:rsidRPr="54EFBD47" w:rsidR="7D88890A">
        <w:rPr>
          <w:rFonts w:ascii="Calibri" w:hAnsi="Calibri" w:eastAsia="Calibri" w:cs="Calibri"/>
          <w:b w:val="0"/>
          <w:bCs w:val="0"/>
          <w:i w:val="0"/>
          <w:iCs w:val="0"/>
          <w:noProof w:val="0"/>
          <w:color w:val="000000" w:themeColor="text1" w:themeTint="FF" w:themeShade="FF"/>
          <w:sz w:val="24"/>
          <w:szCs w:val="24"/>
          <w:lang w:val="en-GB"/>
        </w:rPr>
        <w:t>Welsh Government</w:t>
      </w:r>
      <w:r w:rsidRPr="54EFBD47" w:rsidR="36ACF9F7">
        <w:rPr>
          <w:rFonts w:ascii="Calibri" w:hAnsi="Calibri" w:eastAsia="Calibri" w:cs="Calibri"/>
          <w:b w:val="0"/>
          <w:bCs w:val="0"/>
          <w:i w:val="0"/>
          <w:iCs w:val="0"/>
          <w:noProof w:val="0"/>
          <w:color w:val="000000" w:themeColor="text1" w:themeTint="FF" w:themeShade="FF"/>
          <w:sz w:val="24"/>
          <w:szCs w:val="24"/>
          <w:lang w:val="en-GB"/>
        </w:rPr>
        <w:t>s</w:t>
      </w:r>
      <w:r w:rsidRPr="54EFBD47" w:rsidR="627AA732">
        <w:rPr>
          <w:rFonts w:ascii="Calibri" w:hAnsi="Calibri" w:eastAsia="Calibri" w:cs="Calibri"/>
          <w:b w:val="0"/>
          <w:bCs w:val="0"/>
          <w:i w:val="0"/>
          <w:iCs w:val="0"/>
          <w:noProof w:val="0"/>
          <w:color w:val="000000" w:themeColor="text1" w:themeTint="FF" w:themeShade="FF"/>
          <w:sz w:val="24"/>
          <w:szCs w:val="24"/>
          <w:lang w:val="en-GB"/>
        </w:rPr>
        <w:t xml:space="preserve"> educational policy</w:t>
      </w:r>
      <w:r w:rsidRPr="54EFBD47" w:rsidR="7D88890A">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5872BDF0">
        <w:rPr>
          <w:rFonts w:ascii="Calibri" w:hAnsi="Calibri" w:eastAsia="Calibri" w:cs="Calibri"/>
          <w:b w:val="0"/>
          <w:bCs w:val="0"/>
          <w:i w:val="0"/>
          <w:iCs w:val="0"/>
          <w:noProof w:val="0"/>
          <w:color w:val="000000" w:themeColor="text1" w:themeTint="FF" w:themeShade="FF"/>
          <w:sz w:val="24"/>
          <w:szCs w:val="24"/>
          <w:lang w:val="en-GB"/>
        </w:rPr>
        <w:t>today.</w:t>
      </w:r>
      <w:r w:rsidRPr="54EFBD47" w:rsidR="6B587DBB">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93F21FF">
        <w:rPr>
          <w:rFonts w:ascii="Calibri" w:hAnsi="Calibri" w:eastAsia="Calibri" w:cs="Calibri"/>
          <w:b w:val="0"/>
          <w:bCs w:val="0"/>
          <w:i w:val="0"/>
          <w:iCs w:val="0"/>
          <w:noProof w:val="0"/>
          <w:color w:val="000000" w:themeColor="text1" w:themeTint="FF" w:themeShade="FF"/>
          <w:sz w:val="24"/>
          <w:szCs w:val="24"/>
          <w:lang w:val="en-GB"/>
        </w:rPr>
        <w:t>Great sacrifices were borne by ordinary people following world Wars 1 an</w:t>
      </w:r>
      <w:r w:rsidRPr="54EFBD47" w:rsidR="311C6AD7">
        <w:rPr>
          <w:rFonts w:ascii="Calibri" w:hAnsi="Calibri" w:eastAsia="Calibri" w:cs="Calibri"/>
          <w:b w:val="0"/>
          <w:bCs w:val="0"/>
          <w:i w:val="0"/>
          <w:iCs w:val="0"/>
          <w:noProof w:val="0"/>
          <w:color w:val="000000" w:themeColor="text1" w:themeTint="FF" w:themeShade="FF"/>
          <w:sz w:val="24"/>
          <w:szCs w:val="24"/>
          <w:lang w:val="en-GB"/>
        </w:rPr>
        <w:t xml:space="preserve">d </w:t>
      </w:r>
      <w:r w:rsidRPr="54EFBD47" w:rsidR="193F21FF">
        <w:rPr>
          <w:rFonts w:ascii="Calibri" w:hAnsi="Calibri" w:eastAsia="Calibri" w:cs="Calibri"/>
          <w:b w:val="0"/>
          <w:bCs w:val="0"/>
          <w:i w:val="0"/>
          <w:iCs w:val="0"/>
          <w:noProof w:val="0"/>
          <w:color w:val="000000" w:themeColor="text1" w:themeTint="FF" w:themeShade="FF"/>
          <w:sz w:val="24"/>
          <w:szCs w:val="24"/>
          <w:lang w:val="en-GB"/>
        </w:rPr>
        <w:t>2.</w:t>
      </w:r>
      <w:r w:rsidRPr="54EFBD47" w:rsidR="4E110AA3">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93F21FF">
        <w:rPr>
          <w:rFonts w:ascii="Calibri" w:hAnsi="Calibri" w:eastAsia="Calibri" w:cs="Calibri"/>
          <w:b w:val="0"/>
          <w:bCs w:val="0"/>
          <w:i w:val="0"/>
          <w:iCs w:val="0"/>
          <w:noProof w:val="0"/>
          <w:color w:val="000000" w:themeColor="text1" w:themeTint="FF" w:themeShade="FF"/>
          <w:sz w:val="24"/>
          <w:szCs w:val="24"/>
          <w:lang w:val="en-GB"/>
        </w:rPr>
        <w:t xml:space="preserve">Consequently, there followed a societal feeling of collective responsibility to improve the country’s health and </w:t>
      </w:r>
      <w:r w:rsidRPr="54EFBD47" w:rsidR="2CFFBBC9">
        <w:rPr>
          <w:rFonts w:ascii="Calibri" w:hAnsi="Calibri" w:eastAsia="Calibri" w:cs="Calibri"/>
          <w:b w:val="0"/>
          <w:bCs w:val="0"/>
          <w:i w:val="0"/>
          <w:iCs w:val="0"/>
          <w:noProof w:val="0"/>
          <w:color w:val="000000" w:themeColor="text1" w:themeTint="FF" w:themeShade="FF"/>
          <w:sz w:val="24"/>
          <w:szCs w:val="24"/>
          <w:lang w:val="en-GB"/>
        </w:rPr>
        <w:t>wellbeing. This</w:t>
      </w:r>
      <w:r w:rsidRPr="54EFBD47" w:rsidR="193F21FF">
        <w:rPr>
          <w:rFonts w:ascii="Calibri" w:hAnsi="Calibri" w:eastAsia="Calibri" w:cs="Calibri"/>
          <w:b w:val="0"/>
          <w:bCs w:val="0"/>
          <w:i w:val="0"/>
          <w:iCs w:val="0"/>
          <w:noProof w:val="0"/>
          <w:color w:val="000000" w:themeColor="text1" w:themeTint="FF" w:themeShade="FF"/>
          <w:sz w:val="24"/>
          <w:szCs w:val="24"/>
          <w:lang w:val="en-GB"/>
        </w:rPr>
        <w:t xml:space="preserve"> can be seen in the creation of the National Healthcare Service in 1948 </w:t>
      </w:r>
      <w:r w:rsidRPr="54EFBD47" w:rsidR="55037502">
        <w:rPr>
          <w:rFonts w:ascii="Calibri" w:hAnsi="Calibri" w:eastAsia="Calibri" w:cs="Calibri"/>
          <w:b w:val="0"/>
          <w:bCs w:val="0"/>
          <w:i w:val="0"/>
          <w:iCs w:val="0"/>
          <w:noProof w:val="0"/>
          <w:color w:val="000000" w:themeColor="text1" w:themeTint="FF" w:themeShade="FF"/>
          <w:sz w:val="24"/>
          <w:szCs w:val="24"/>
          <w:lang w:val="en-GB"/>
        </w:rPr>
        <w:t>and</w:t>
      </w:r>
      <w:r w:rsidRPr="54EFBD47" w:rsidR="193F21FF">
        <w:rPr>
          <w:rFonts w:ascii="Calibri" w:hAnsi="Calibri" w:eastAsia="Calibri" w:cs="Calibri"/>
          <w:b w:val="0"/>
          <w:bCs w:val="0"/>
          <w:i w:val="0"/>
          <w:iCs w:val="0"/>
          <w:noProof w:val="0"/>
          <w:color w:val="000000" w:themeColor="text1" w:themeTint="FF" w:themeShade="FF"/>
          <w:sz w:val="24"/>
          <w:szCs w:val="24"/>
          <w:lang w:val="en-GB"/>
        </w:rPr>
        <w:t xml:space="preserve"> the adoption of The Universal Declaration of Human Rights – which stated that all human beings have the right to work and Education</w:t>
      </w:r>
      <w:r w:rsidRPr="54EFBD47" w:rsidR="5D96CC30">
        <w:rPr>
          <w:rFonts w:ascii="Calibri" w:hAnsi="Calibri" w:eastAsia="Calibri" w:cs="Calibri"/>
          <w:b w:val="0"/>
          <w:bCs w:val="0"/>
          <w:i w:val="0"/>
          <w:iCs w:val="0"/>
          <w:noProof w:val="0"/>
          <w:color w:val="000000" w:themeColor="text1" w:themeTint="FF" w:themeShade="FF"/>
          <w:sz w:val="24"/>
          <w:szCs w:val="24"/>
          <w:lang w:val="en-GB"/>
        </w:rPr>
        <w:t xml:space="preserve"> (UN, 1948)</w:t>
      </w:r>
      <w:r w:rsidRPr="54EFBD47" w:rsidR="193F21FF">
        <w:rPr>
          <w:rFonts w:ascii="Calibri" w:hAnsi="Calibri" w:eastAsia="Calibri" w:cs="Calibri"/>
          <w:b w:val="0"/>
          <w:bCs w:val="0"/>
          <w:i w:val="0"/>
          <w:iCs w:val="0"/>
          <w:noProof w:val="0"/>
          <w:color w:val="000000" w:themeColor="text1" w:themeTint="FF" w:themeShade="FF"/>
          <w:sz w:val="24"/>
          <w:szCs w:val="24"/>
          <w:lang w:val="en-GB"/>
        </w:rPr>
        <w:t>.</w:t>
      </w:r>
      <w:r w:rsidRPr="54EFBD47" w:rsidR="70B1F4EF">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7FF755D6">
        <w:rPr>
          <w:rFonts w:ascii="Calibri" w:hAnsi="Calibri" w:eastAsia="Calibri" w:cs="Calibri"/>
          <w:b w:val="0"/>
          <w:bCs w:val="0"/>
          <w:i w:val="0"/>
          <w:iCs w:val="0"/>
          <w:noProof w:val="0"/>
          <w:color w:val="000000" w:themeColor="text1" w:themeTint="FF" w:themeShade="FF"/>
          <w:sz w:val="24"/>
          <w:szCs w:val="24"/>
          <w:lang w:val="en-GB"/>
        </w:rPr>
        <w:t>Consequently</w:t>
      </w:r>
      <w:r w:rsidRPr="54EFBD47" w:rsidR="299CF42C">
        <w:rPr>
          <w:rFonts w:ascii="Calibri" w:hAnsi="Calibri" w:eastAsia="Calibri" w:cs="Calibri"/>
          <w:b w:val="0"/>
          <w:bCs w:val="0"/>
          <w:i w:val="0"/>
          <w:iCs w:val="0"/>
          <w:noProof w:val="0"/>
          <w:color w:val="000000" w:themeColor="text1" w:themeTint="FF" w:themeShade="FF"/>
          <w:sz w:val="24"/>
          <w:szCs w:val="24"/>
          <w:lang w:val="en-GB"/>
        </w:rPr>
        <w:t>,</w:t>
      </w:r>
      <w:r w:rsidRPr="54EFBD47" w:rsidR="70B1F4EF">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71FF91B8">
        <w:rPr>
          <w:rFonts w:ascii="Calibri" w:hAnsi="Calibri" w:eastAsia="Calibri" w:cs="Calibri"/>
          <w:b w:val="0"/>
          <w:bCs w:val="0"/>
          <w:i w:val="0"/>
          <w:iCs w:val="0"/>
          <w:noProof w:val="0"/>
          <w:color w:val="000000" w:themeColor="text1" w:themeTint="FF" w:themeShade="FF"/>
          <w:sz w:val="24"/>
          <w:szCs w:val="24"/>
          <w:lang w:val="en-GB"/>
        </w:rPr>
        <w:t>i</w:t>
      </w:r>
      <w:r w:rsidRPr="54EFBD47" w:rsidR="193F21FF">
        <w:rPr>
          <w:rFonts w:ascii="Calibri" w:hAnsi="Calibri" w:eastAsia="Calibri" w:cs="Calibri"/>
          <w:b w:val="0"/>
          <w:bCs w:val="0"/>
          <w:i w:val="0"/>
          <w:iCs w:val="0"/>
          <w:noProof w:val="0"/>
          <w:color w:val="000000" w:themeColor="text1" w:themeTint="FF" w:themeShade="FF"/>
          <w:sz w:val="24"/>
          <w:szCs w:val="24"/>
          <w:lang w:val="en-GB"/>
        </w:rPr>
        <w:t xml:space="preserve">n 2000, </w:t>
      </w:r>
      <w:r w:rsidRPr="54EFBD47" w:rsidR="01BFD7C2">
        <w:rPr>
          <w:rFonts w:ascii="Calibri" w:hAnsi="Calibri" w:eastAsia="Calibri" w:cs="Calibri"/>
          <w:b w:val="0"/>
          <w:bCs w:val="0"/>
          <w:i w:val="0"/>
          <w:iCs w:val="0"/>
          <w:noProof w:val="0"/>
          <w:color w:val="000000" w:themeColor="text1" w:themeTint="FF" w:themeShade="FF"/>
          <w:sz w:val="24"/>
          <w:szCs w:val="24"/>
          <w:lang w:val="en-GB"/>
        </w:rPr>
        <w:t>“</w:t>
      </w:r>
      <w:r w:rsidRPr="54EFBD47" w:rsidR="193F21FF">
        <w:rPr>
          <w:rFonts w:ascii="Calibri" w:hAnsi="Calibri" w:eastAsia="Calibri" w:cs="Calibri"/>
          <w:b w:val="0"/>
          <w:bCs w:val="0"/>
          <w:i w:val="0"/>
          <w:iCs w:val="0"/>
          <w:noProof w:val="0"/>
          <w:color w:val="000000" w:themeColor="text1" w:themeTint="FF" w:themeShade="FF"/>
          <w:sz w:val="24"/>
          <w:szCs w:val="24"/>
          <w:lang w:val="en-GB"/>
        </w:rPr>
        <w:t>The World Education Forum adopted the Dakar Framework for Action, Education for All. Promoting the rights-based approach to education set out in the Universal Declaration of Human Rights while collectively committing the world community to achieving education for ‘every citizen in every society’</w:t>
      </w:r>
      <w:r w:rsidRPr="54EFBD47" w:rsidR="34CEECC1">
        <w:rPr>
          <w:rFonts w:ascii="Calibri" w:hAnsi="Calibri" w:eastAsia="Calibri" w:cs="Calibri"/>
          <w:b w:val="0"/>
          <w:bCs w:val="0"/>
          <w:i w:val="0"/>
          <w:iCs w:val="0"/>
          <w:noProof w:val="0"/>
          <w:color w:val="000000" w:themeColor="text1" w:themeTint="FF" w:themeShade="FF"/>
          <w:sz w:val="24"/>
          <w:szCs w:val="24"/>
          <w:lang w:val="en-GB"/>
        </w:rPr>
        <w:t>”</w:t>
      </w:r>
      <w:r w:rsidRPr="54EFBD47" w:rsidR="1857F4F1">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857F4F1">
        <w:rPr>
          <w:rFonts w:ascii="Calibri" w:hAnsi="Calibri" w:eastAsia="Calibri" w:cs="Calibri"/>
          <w:b w:val="0"/>
          <w:bCs w:val="0"/>
          <w:i w:val="0"/>
          <w:iCs w:val="0"/>
          <w:noProof w:val="0"/>
          <w:color w:val="000000" w:themeColor="text1" w:themeTint="FF" w:themeShade="FF"/>
          <w:sz w:val="24"/>
          <w:szCs w:val="24"/>
          <w:lang w:val="en-GB"/>
        </w:rPr>
        <w:t xml:space="preserve">UNESCO, </w:t>
      </w:r>
      <w:r w:rsidRPr="54EFBD47" w:rsidR="4BD556E0">
        <w:rPr>
          <w:rFonts w:ascii="Calibri" w:hAnsi="Calibri" w:eastAsia="Calibri" w:cs="Calibri"/>
          <w:b w:val="0"/>
          <w:bCs w:val="0"/>
          <w:i w:val="0"/>
          <w:iCs w:val="0"/>
          <w:noProof w:val="0"/>
          <w:color w:val="000000" w:themeColor="text1" w:themeTint="FF" w:themeShade="FF"/>
          <w:sz w:val="24"/>
          <w:szCs w:val="24"/>
          <w:lang w:val="en-GB"/>
        </w:rPr>
        <w:t>2000, p.</w:t>
      </w:r>
      <w:r w:rsidRPr="54EFBD47" w:rsidR="0E96109A">
        <w:rPr>
          <w:rFonts w:ascii="Calibri" w:hAnsi="Calibri" w:eastAsia="Calibri" w:cs="Calibri"/>
          <w:b w:val="0"/>
          <w:bCs w:val="0"/>
          <w:i w:val="0"/>
          <w:iCs w:val="0"/>
          <w:noProof w:val="0"/>
          <w:color w:val="000000" w:themeColor="text1" w:themeTint="FF" w:themeShade="FF"/>
          <w:sz w:val="24"/>
          <w:szCs w:val="24"/>
          <w:lang w:val="en-GB"/>
        </w:rPr>
        <w:t>3</w:t>
      </w:r>
      <w:r w:rsidRPr="54EFBD47" w:rsidR="1857F4F1">
        <w:rPr>
          <w:rFonts w:ascii="Calibri" w:hAnsi="Calibri" w:eastAsia="Calibri" w:cs="Calibri"/>
          <w:b w:val="0"/>
          <w:bCs w:val="0"/>
          <w:i w:val="0"/>
          <w:iCs w:val="0"/>
          <w:noProof w:val="0"/>
          <w:color w:val="000000" w:themeColor="text1" w:themeTint="FF" w:themeShade="FF"/>
          <w:sz w:val="24"/>
          <w:szCs w:val="24"/>
          <w:lang w:val="en-GB"/>
        </w:rPr>
        <w:t>)</w:t>
      </w:r>
      <w:r w:rsidRPr="54EFBD47" w:rsidR="193F21FF">
        <w:rPr>
          <w:rFonts w:ascii="Calibri" w:hAnsi="Calibri" w:eastAsia="Calibri" w:cs="Calibri"/>
          <w:b w:val="0"/>
          <w:bCs w:val="0"/>
          <w:i w:val="0"/>
          <w:iCs w:val="0"/>
          <w:noProof w:val="0"/>
          <w:color w:val="000000" w:themeColor="text1" w:themeTint="FF" w:themeShade="FF"/>
          <w:sz w:val="24"/>
          <w:szCs w:val="24"/>
          <w:lang w:val="en-GB"/>
        </w:rPr>
        <w:t>.</w:t>
      </w:r>
      <w:r w:rsidRPr="54EFBD47" w:rsidR="5A93AF76">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93F21FF">
        <w:rPr>
          <w:rFonts w:ascii="Calibri" w:hAnsi="Calibri" w:eastAsia="Calibri" w:cs="Calibri"/>
          <w:b w:val="0"/>
          <w:bCs w:val="0"/>
          <w:i w:val="0"/>
          <w:iCs w:val="0"/>
          <w:noProof w:val="0"/>
          <w:color w:val="000000" w:themeColor="text1" w:themeTint="FF" w:themeShade="FF"/>
          <w:sz w:val="24"/>
          <w:szCs w:val="24"/>
          <w:lang w:val="en-GB"/>
        </w:rPr>
        <w:t xml:space="preserve">Then critically, </w:t>
      </w:r>
      <w:proofErr w:type="gramStart"/>
      <w:r w:rsidRPr="54EFBD47" w:rsidR="193F21FF">
        <w:rPr>
          <w:rFonts w:ascii="Calibri" w:hAnsi="Calibri" w:eastAsia="Calibri" w:cs="Calibri"/>
          <w:b w:val="0"/>
          <w:bCs w:val="0"/>
          <w:i w:val="0"/>
          <w:iCs w:val="0"/>
          <w:noProof w:val="0"/>
          <w:color w:val="000000" w:themeColor="text1" w:themeTint="FF" w:themeShade="FF"/>
          <w:sz w:val="24"/>
          <w:szCs w:val="24"/>
          <w:lang w:val="en-GB"/>
        </w:rPr>
        <w:t>In</w:t>
      </w:r>
      <w:proofErr w:type="gramEnd"/>
      <w:r w:rsidRPr="54EFBD47" w:rsidR="193F21FF">
        <w:rPr>
          <w:rFonts w:ascii="Calibri" w:hAnsi="Calibri" w:eastAsia="Calibri" w:cs="Calibri"/>
          <w:b w:val="0"/>
          <w:bCs w:val="0"/>
          <w:i w:val="0"/>
          <w:iCs w:val="0"/>
          <w:noProof w:val="0"/>
          <w:color w:val="000000" w:themeColor="text1" w:themeTint="FF" w:themeShade="FF"/>
          <w:sz w:val="24"/>
          <w:szCs w:val="24"/>
          <w:lang w:val="en-GB"/>
        </w:rPr>
        <w:t xml:space="preserve"> 2011 the Welsh government made the United Nations Convention of the Rights of the Child law in Wales</w:t>
      </w:r>
      <w:r w:rsidRPr="54EFBD47" w:rsidR="4147FD14">
        <w:rPr>
          <w:rFonts w:ascii="Calibri" w:hAnsi="Calibri" w:eastAsia="Calibri" w:cs="Calibri"/>
          <w:noProof w:val="0"/>
          <w:sz w:val="24"/>
          <w:szCs w:val="24"/>
          <w:lang w:val="en-GB"/>
        </w:rPr>
        <w:t xml:space="preserve"> (</w:t>
      </w:r>
      <w:r w:rsidRPr="54EFBD47" w:rsidR="29D124F6">
        <w:rPr>
          <w:rFonts w:ascii="Calibri" w:hAnsi="Calibri" w:eastAsia="Calibri" w:cs="Calibri"/>
          <w:noProof w:val="0"/>
          <w:sz w:val="24"/>
          <w:szCs w:val="24"/>
          <w:lang w:val="en-GB"/>
        </w:rPr>
        <w:t>UNICEF, 2019</w:t>
      </w:r>
      <w:r w:rsidRPr="54EFBD47" w:rsidR="4147FD14">
        <w:rPr>
          <w:rFonts w:ascii="Calibri" w:hAnsi="Calibri" w:eastAsia="Calibri" w:cs="Calibri"/>
          <w:b w:val="0"/>
          <w:bCs w:val="0"/>
          <w:i w:val="0"/>
          <w:iCs w:val="0"/>
          <w:noProof w:val="0"/>
          <w:color w:val="000000" w:themeColor="text1" w:themeTint="FF" w:themeShade="FF"/>
          <w:sz w:val="24"/>
          <w:szCs w:val="24"/>
          <w:lang w:val="en-GB"/>
        </w:rPr>
        <w:t>)</w:t>
      </w:r>
      <w:r w:rsidRPr="54EFBD47" w:rsidR="193F21FF">
        <w:rPr>
          <w:rFonts w:ascii="Calibri" w:hAnsi="Calibri" w:eastAsia="Calibri" w:cs="Calibri"/>
          <w:b w:val="0"/>
          <w:bCs w:val="0"/>
          <w:i w:val="0"/>
          <w:iCs w:val="0"/>
          <w:noProof w:val="0"/>
          <w:color w:val="000000" w:themeColor="text1" w:themeTint="FF" w:themeShade="FF"/>
          <w:sz w:val="24"/>
          <w:szCs w:val="24"/>
          <w:lang w:val="en-GB"/>
        </w:rPr>
        <w:t>.</w:t>
      </w:r>
      <w:r w:rsidRPr="54EFBD47" w:rsidR="5C06A10A">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93F21FF">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93F21FF">
        <w:rPr>
          <w:rFonts w:ascii="Calibri" w:hAnsi="Calibri" w:eastAsia="Calibri" w:cs="Calibri"/>
          <w:b w:val="0"/>
          <w:bCs w:val="0"/>
          <w:i w:val="0"/>
          <w:iCs w:val="0"/>
          <w:noProof w:val="0"/>
          <w:color w:val="000000" w:themeColor="text1" w:themeTint="FF" w:themeShade="FF"/>
          <w:sz w:val="24"/>
          <w:szCs w:val="24"/>
          <w:lang w:val="en-GB"/>
        </w:rPr>
        <w:t>Article 29 declares that “education should develop each child’s personality and talents to the full”</w:t>
      </w:r>
      <w:r w:rsidRPr="54EFBD47" w:rsidR="6F9ACB4B">
        <w:rPr>
          <w:rFonts w:ascii="Calibri" w:hAnsi="Calibri" w:eastAsia="Calibri" w:cs="Calibri"/>
          <w:b w:val="0"/>
          <w:bCs w:val="0"/>
          <w:i w:val="0"/>
          <w:iCs w:val="0"/>
          <w:noProof w:val="0"/>
          <w:color w:val="000000" w:themeColor="text1" w:themeTint="FF" w:themeShade="FF"/>
          <w:sz w:val="24"/>
          <w:szCs w:val="24"/>
          <w:lang w:val="en-GB"/>
        </w:rPr>
        <w:t xml:space="preserve"> (UNICEF, 2019)</w:t>
      </w:r>
      <w:r w:rsidRPr="54EFBD47" w:rsidR="193F21FF">
        <w:rPr>
          <w:rFonts w:ascii="Calibri" w:hAnsi="Calibri" w:eastAsia="Calibri" w:cs="Calibri"/>
          <w:b w:val="0"/>
          <w:bCs w:val="0"/>
          <w:i w:val="0"/>
          <w:iCs w:val="0"/>
          <w:noProof w:val="0"/>
          <w:color w:val="000000" w:themeColor="text1" w:themeTint="FF" w:themeShade="FF"/>
          <w:sz w:val="24"/>
          <w:szCs w:val="24"/>
          <w:lang w:val="en-GB"/>
        </w:rPr>
        <w:t>.</w:t>
      </w:r>
      <w:r w:rsidRPr="54EFBD47" w:rsidR="44CF7D9D">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93F21FF">
        <w:rPr>
          <w:rFonts w:ascii="Calibri" w:hAnsi="Calibri" w:eastAsia="Calibri" w:cs="Calibri"/>
          <w:b w:val="0"/>
          <w:bCs w:val="0"/>
          <w:i w:val="0"/>
          <w:iCs w:val="0"/>
          <w:noProof w:val="0"/>
          <w:color w:val="000000" w:themeColor="text1" w:themeTint="FF" w:themeShade="FF"/>
          <w:sz w:val="24"/>
          <w:szCs w:val="24"/>
          <w:lang w:val="en-GB"/>
        </w:rPr>
        <w:t xml:space="preserve">These rights enshrined in law reflect the governmental, societal and educational macrosystem which influences Welsh educational Policy today. Failure in meeting any of these rights, for whatever reasons, could then </w:t>
      </w:r>
      <w:proofErr w:type="gramStart"/>
      <w:r w:rsidRPr="54EFBD47" w:rsidR="193F21FF">
        <w:rPr>
          <w:rFonts w:ascii="Calibri" w:hAnsi="Calibri" w:eastAsia="Calibri" w:cs="Calibri"/>
          <w:b w:val="0"/>
          <w:bCs w:val="0"/>
          <w:i w:val="0"/>
          <w:iCs w:val="0"/>
          <w:noProof w:val="0"/>
          <w:color w:val="000000" w:themeColor="text1" w:themeTint="FF" w:themeShade="FF"/>
          <w:sz w:val="24"/>
          <w:szCs w:val="24"/>
          <w:lang w:val="en-GB"/>
        </w:rPr>
        <w:t>be seen as</w:t>
      </w:r>
      <w:proofErr w:type="gramEnd"/>
      <w:r w:rsidRPr="54EFBD47" w:rsidR="193F21FF">
        <w:rPr>
          <w:rFonts w:ascii="Calibri" w:hAnsi="Calibri" w:eastAsia="Calibri" w:cs="Calibri"/>
          <w:b w:val="0"/>
          <w:bCs w:val="0"/>
          <w:i w:val="0"/>
          <w:iCs w:val="0"/>
          <w:noProof w:val="0"/>
          <w:color w:val="000000" w:themeColor="text1" w:themeTint="FF" w:themeShade="FF"/>
          <w:sz w:val="24"/>
          <w:szCs w:val="24"/>
          <w:lang w:val="en-GB"/>
        </w:rPr>
        <w:t xml:space="preserve"> evidence of social exclusion, as all of these rights deal with the ability of the child to interact with society on equal terms.</w:t>
      </w:r>
    </w:p>
    <w:p w:rsidR="54EFBD47" w:rsidP="54EFBD47" w:rsidRDefault="54EFBD47" w14:paraId="20B3E6F6" w14:textId="69465752">
      <w:pPr>
        <w:pStyle w:val="Normal"/>
        <w:bidi w:val="0"/>
        <w:spacing w:before="0" w:beforeAutospacing="off" w:after="200" w:afterAutospacing="off" w:line="360" w:lineRule="auto"/>
        <w:ind w:left="0"/>
        <w:jc w:val="both"/>
        <w:rPr>
          <w:b w:val="0"/>
          <w:bCs w:val="0"/>
          <w:sz w:val="24"/>
          <w:szCs w:val="24"/>
          <w:u w:val="none"/>
        </w:rPr>
      </w:pPr>
    </w:p>
    <w:p w:rsidR="32EFDC5E" w:rsidP="3BBA8CC7" w:rsidRDefault="32EFDC5E" w14:paraId="713A1086" w14:textId="46488E18">
      <w:pPr>
        <w:pStyle w:val="Normal"/>
        <w:bidi w:val="0"/>
        <w:spacing w:before="0" w:beforeAutospacing="off" w:after="200" w:afterAutospacing="off" w:line="360" w:lineRule="auto"/>
        <w:ind w:left="0"/>
        <w:jc w:val="both"/>
        <w:rPr>
          <w:b w:val="0"/>
          <w:bCs w:val="0"/>
          <w:noProof w:val="0"/>
          <w:sz w:val="24"/>
          <w:szCs w:val="24"/>
          <w:u w:val="none"/>
          <w:lang w:val="en-GB"/>
        </w:rPr>
      </w:pPr>
      <w:r w:rsidRPr="54EFBD47" w:rsidR="27C2E22C">
        <w:rPr>
          <w:b w:val="0"/>
          <w:bCs w:val="0"/>
          <w:sz w:val="24"/>
          <w:szCs w:val="24"/>
          <w:u w:val="none"/>
        </w:rPr>
        <w:t>I</w:t>
      </w:r>
      <w:r w:rsidRPr="54EFBD47" w:rsidR="5A7CC947">
        <w:rPr>
          <w:b w:val="0"/>
          <w:bCs w:val="0"/>
          <w:sz w:val="24"/>
          <w:szCs w:val="24"/>
          <w:u w:val="none"/>
        </w:rPr>
        <w:t>nclusion has not always been a guiding principle within society</w:t>
      </w:r>
      <w:r w:rsidRPr="54EFBD47" w:rsidR="71CEAE37">
        <w:rPr>
          <w:b w:val="0"/>
          <w:bCs w:val="0"/>
          <w:sz w:val="24"/>
          <w:szCs w:val="24"/>
          <w:u w:val="none"/>
        </w:rPr>
        <w:t xml:space="preserve">, it was not until New labour came to power in 1997 that social inclusion </w:t>
      </w:r>
      <w:r w:rsidRPr="54EFBD47" w:rsidR="3D4EC481">
        <w:rPr>
          <w:b w:val="0"/>
          <w:bCs w:val="0"/>
          <w:sz w:val="24"/>
          <w:szCs w:val="24"/>
          <w:u w:val="none"/>
        </w:rPr>
        <w:t xml:space="preserve">was adopted as a </w:t>
      </w:r>
      <w:r w:rsidRPr="54EFBD47" w:rsidR="4DC4C36F">
        <w:rPr>
          <w:b w:val="0"/>
          <w:bCs w:val="0"/>
          <w:sz w:val="24"/>
          <w:szCs w:val="24"/>
          <w:u w:val="none"/>
        </w:rPr>
        <w:t xml:space="preserve">redistributionist </w:t>
      </w:r>
      <w:r w:rsidRPr="54EFBD47" w:rsidR="3D4EC481">
        <w:rPr>
          <w:b w:val="0"/>
          <w:bCs w:val="0"/>
          <w:sz w:val="24"/>
          <w:szCs w:val="24"/>
          <w:u w:val="none"/>
        </w:rPr>
        <w:t>concept to be delivered through benefits to the deserving poor</w:t>
      </w:r>
      <w:r w:rsidRPr="54EFBD47" w:rsidR="0DFA3EE4">
        <w:rPr>
          <w:b w:val="0"/>
          <w:bCs w:val="0"/>
          <w:sz w:val="24"/>
          <w:szCs w:val="24"/>
          <w:u w:val="none"/>
        </w:rPr>
        <w:t xml:space="preserve"> (Pierson, 2010).</w:t>
      </w:r>
      <w:r w:rsidRPr="54EFBD47" w:rsidR="5A7CC947">
        <w:rPr>
          <w:b w:val="0"/>
          <w:bCs w:val="0"/>
          <w:sz w:val="24"/>
          <w:szCs w:val="24"/>
          <w:u w:val="none"/>
        </w:rPr>
        <w:t xml:space="preserve"> </w:t>
      </w:r>
      <w:r w:rsidRPr="54EFBD47" w:rsidR="5A7CC947">
        <w:rPr>
          <w:b w:val="0"/>
          <w:bCs w:val="0"/>
          <w:sz w:val="24"/>
          <w:szCs w:val="24"/>
          <w:u w:val="none"/>
        </w:rPr>
        <w:t xml:space="preserve"> </w:t>
      </w:r>
      <w:r w:rsidRPr="54EFBD47" w:rsidR="6CF4B92E">
        <w:rPr>
          <w:b w:val="0"/>
          <w:bCs w:val="0"/>
          <w:sz w:val="24"/>
          <w:szCs w:val="24"/>
          <w:u w:val="none"/>
        </w:rPr>
        <w:t xml:space="preserve">In an influential text Ruth Levitas (1998) suggested there were three </w:t>
      </w:r>
      <w:r w:rsidRPr="54EFBD47" w:rsidR="59D18B72">
        <w:rPr>
          <w:b w:val="0"/>
          <w:bCs w:val="0"/>
          <w:sz w:val="24"/>
          <w:szCs w:val="24"/>
          <w:u w:val="none"/>
        </w:rPr>
        <w:t>distinct attitudes or ‘</w:t>
      </w:r>
      <w:r w:rsidRPr="54EFBD47" w:rsidR="6CF4B92E">
        <w:rPr>
          <w:b w:val="0"/>
          <w:bCs w:val="0"/>
          <w:sz w:val="24"/>
          <w:szCs w:val="24"/>
          <w:u w:val="none"/>
        </w:rPr>
        <w:t>discourses</w:t>
      </w:r>
      <w:r w:rsidRPr="54EFBD47" w:rsidR="396B4138">
        <w:rPr>
          <w:b w:val="0"/>
          <w:bCs w:val="0"/>
          <w:sz w:val="24"/>
          <w:szCs w:val="24"/>
          <w:u w:val="none"/>
        </w:rPr>
        <w:t xml:space="preserve">’ that </w:t>
      </w:r>
      <w:r w:rsidRPr="54EFBD47" w:rsidR="609E83FE">
        <w:rPr>
          <w:b w:val="0"/>
          <w:bCs w:val="0"/>
          <w:sz w:val="24"/>
          <w:szCs w:val="24"/>
          <w:u w:val="none"/>
        </w:rPr>
        <w:t>represent society's</w:t>
      </w:r>
      <w:r w:rsidRPr="54EFBD47" w:rsidR="7D007C73">
        <w:rPr>
          <w:b w:val="0"/>
          <w:bCs w:val="0"/>
          <w:sz w:val="24"/>
          <w:szCs w:val="24"/>
          <w:u w:val="none"/>
        </w:rPr>
        <w:t xml:space="preserve"> views </w:t>
      </w:r>
      <w:r w:rsidRPr="54EFBD47" w:rsidR="62F6C578">
        <w:rPr>
          <w:b w:val="0"/>
          <w:bCs w:val="0"/>
          <w:sz w:val="24"/>
          <w:szCs w:val="24"/>
          <w:u w:val="none"/>
        </w:rPr>
        <w:t xml:space="preserve">on </w:t>
      </w:r>
      <w:r w:rsidRPr="54EFBD47" w:rsidR="08541CB0">
        <w:rPr>
          <w:b w:val="0"/>
          <w:bCs w:val="0"/>
          <w:sz w:val="24"/>
          <w:szCs w:val="24"/>
          <w:u w:val="none"/>
        </w:rPr>
        <w:t>social exclusion</w:t>
      </w:r>
      <w:r w:rsidRPr="54EFBD47" w:rsidR="3B75A62C">
        <w:rPr>
          <w:b w:val="0"/>
          <w:bCs w:val="0"/>
          <w:sz w:val="24"/>
          <w:szCs w:val="24"/>
          <w:u w:val="none"/>
        </w:rPr>
        <w:t>:</w:t>
      </w:r>
      <w:r w:rsidRPr="54EFBD47" w:rsidR="5DF06203">
        <w:rPr>
          <w:b w:val="0"/>
          <w:bCs w:val="0"/>
          <w:sz w:val="24"/>
          <w:szCs w:val="24"/>
          <w:u w:val="none"/>
        </w:rPr>
        <w:t xml:space="preserve"> </w:t>
      </w:r>
      <w:r w:rsidRPr="54EFBD47" w:rsidR="2868AC99">
        <w:rPr>
          <w:b w:val="0"/>
          <w:bCs w:val="0"/>
          <w:sz w:val="24"/>
          <w:szCs w:val="24"/>
          <w:u w:val="none"/>
        </w:rPr>
        <w:t>(1)</w:t>
      </w:r>
      <w:r w:rsidRPr="54EFBD47" w:rsidR="5DF06203">
        <w:rPr>
          <w:b w:val="0"/>
          <w:bCs w:val="0"/>
          <w:sz w:val="24"/>
          <w:szCs w:val="24"/>
          <w:u w:val="none"/>
        </w:rPr>
        <w:t xml:space="preserve"> </w:t>
      </w:r>
      <w:r w:rsidRPr="54EFBD47" w:rsidR="3F9ECDB3">
        <w:rPr>
          <w:b w:val="0"/>
          <w:bCs w:val="0"/>
          <w:sz w:val="24"/>
          <w:szCs w:val="24"/>
          <w:u w:val="none"/>
        </w:rPr>
        <w:t xml:space="preserve">The </w:t>
      </w:r>
      <w:r w:rsidRPr="54EFBD47" w:rsidR="3F9ECDB3">
        <w:rPr>
          <w:b w:val="1"/>
          <w:bCs w:val="1"/>
          <w:sz w:val="24"/>
          <w:szCs w:val="24"/>
          <w:u w:val="none"/>
        </w:rPr>
        <w:t>redistributionist discourse</w:t>
      </w:r>
      <w:r w:rsidRPr="54EFBD47" w:rsidR="3F9ECDB3">
        <w:rPr>
          <w:b w:val="0"/>
          <w:bCs w:val="0"/>
          <w:sz w:val="24"/>
          <w:szCs w:val="24"/>
          <w:u w:val="none"/>
        </w:rPr>
        <w:t xml:space="preserve"> (RED) </w:t>
      </w:r>
      <w:r w:rsidRPr="54EFBD47" w:rsidR="354D2DD4">
        <w:rPr>
          <w:b w:val="0"/>
          <w:bCs w:val="0"/>
          <w:sz w:val="24"/>
          <w:szCs w:val="24"/>
          <w:u w:val="none"/>
        </w:rPr>
        <w:t>who's</w:t>
      </w:r>
      <w:r w:rsidRPr="54EFBD47" w:rsidR="3F9ECDB3">
        <w:rPr>
          <w:b w:val="0"/>
          <w:bCs w:val="0"/>
          <w:sz w:val="24"/>
          <w:szCs w:val="24"/>
          <w:u w:val="none"/>
        </w:rPr>
        <w:t xml:space="preserve"> </w:t>
      </w:r>
      <w:r w:rsidRPr="54EFBD47" w:rsidR="77B88D8C">
        <w:rPr>
          <w:b w:val="0"/>
          <w:bCs w:val="0"/>
          <w:sz w:val="24"/>
          <w:szCs w:val="24"/>
          <w:u w:val="none"/>
        </w:rPr>
        <w:t>main</w:t>
      </w:r>
      <w:r w:rsidRPr="54EFBD47" w:rsidR="3F9ECDB3">
        <w:rPr>
          <w:b w:val="0"/>
          <w:bCs w:val="0"/>
          <w:sz w:val="24"/>
          <w:szCs w:val="24"/>
          <w:u w:val="none"/>
        </w:rPr>
        <w:t xml:space="preserve"> co</w:t>
      </w:r>
      <w:r w:rsidRPr="54EFBD47" w:rsidR="782EB10B">
        <w:rPr>
          <w:b w:val="0"/>
          <w:bCs w:val="0"/>
          <w:sz w:val="24"/>
          <w:szCs w:val="24"/>
          <w:u w:val="none"/>
        </w:rPr>
        <w:t xml:space="preserve">ncern was </w:t>
      </w:r>
      <w:r w:rsidRPr="54EFBD47" w:rsidR="72553B47">
        <w:rPr>
          <w:b w:val="0"/>
          <w:bCs w:val="0"/>
          <w:sz w:val="24"/>
          <w:szCs w:val="24"/>
          <w:u w:val="none"/>
        </w:rPr>
        <w:t xml:space="preserve">with those living in poverty and the societal pressures that </w:t>
      </w:r>
      <w:r w:rsidRPr="54EFBD47" w:rsidR="3191D728">
        <w:rPr>
          <w:b w:val="0"/>
          <w:bCs w:val="0"/>
          <w:sz w:val="24"/>
          <w:szCs w:val="24"/>
          <w:u w:val="none"/>
        </w:rPr>
        <w:t xml:space="preserve">result </w:t>
      </w:r>
      <w:r w:rsidRPr="54EFBD47" w:rsidR="4A9264C7">
        <w:rPr>
          <w:b w:val="0"/>
          <w:bCs w:val="0"/>
          <w:sz w:val="24"/>
          <w:szCs w:val="24"/>
          <w:u w:val="none"/>
        </w:rPr>
        <w:t>from</w:t>
      </w:r>
      <w:r w:rsidRPr="54EFBD47" w:rsidR="3191D728">
        <w:rPr>
          <w:b w:val="0"/>
          <w:bCs w:val="0"/>
          <w:sz w:val="24"/>
          <w:szCs w:val="24"/>
          <w:u w:val="none"/>
        </w:rPr>
        <w:t xml:space="preserve"> this happening.</w:t>
      </w:r>
      <w:r w:rsidRPr="54EFBD47" w:rsidR="46B788F8">
        <w:rPr>
          <w:b w:val="0"/>
          <w:bCs w:val="0"/>
          <w:sz w:val="24"/>
          <w:szCs w:val="24"/>
          <w:u w:val="none"/>
        </w:rPr>
        <w:t xml:space="preserve">  Those who agree with the RED discourse believe that it is only through </w:t>
      </w:r>
      <w:r w:rsidRPr="54EFBD47" w:rsidR="3A5E04B2">
        <w:rPr>
          <w:b w:val="0"/>
          <w:bCs w:val="0"/>
          <w:sz w:val="24"/>
          <w:szCs w:val="24"/>
          <w:u w:val="none"/>
        </w:rPr>
        <w:t>redistributing</w:t>
      </w:r>
      <w:r w:rsidRPr="54EFBD47" w:rsidR="46B788F8">
        <w:rPr>
          <w:b w:val="0"/>
          <w:bCs w:val="0"/>
          <w:sz w:val="24"/>
          <w:szCs w:val="24"/>
          <w:u w:val="none"/>
        </w:rPr>
        <w:t xml:space="preserve"> the wealth throughout society through taxes that social inclusion can be </w:t>
      </w:r>
      <w:r w:rsidRPr="54EFBD47" w:rsidR="0133B430">
        <w:rPr>
          <w:b w:val="0"/>
          <w:bCs w:val="0"/>
          <w:sz w:val="24"/>
          <w:szCs w:val="24"/>
          <w:u w:val="none"/>
        </w:rPr>
        <w:t>achieved</w:t>
      </w:r>
      <w:r w:rsidRPr="54EFBD47" w:rsidR="3304DA65">
        <w:rPr>
          <w:b w:val="0"/>
          <w:bCs w:val="0"/>
          <w:sz w:val="24"/>
          <w:szCs w:val="24"/>
          <w:u w:val="none"/>
        </w:rPr>
        <w:t xml:space="preserve"> (Levitas, </w:t>
      </w:r>
      <w:r w:rsidRPr="54EFBD47" w:rsidR="2FC79654">
        <w:rPr>
          <w:b w:val="0"/>
          <w:bCs w:val="0"/>
          <w:sz w:val="24"/>
          <w:szCs w:val="24"/>
          <w:u w:val="none"/>
        </w:rPr>
        <w:t>1998</w:t>
      </w:r>
      <w:r w:rsidRPr="54EFBD47" w:rsidR="3304DA65">
        <w:rPr>
          <w:b w:val="0"/>
          <w:bCs w:val="0"/>
          <w:sz w:val="24"/>
          <w:szCs w:val="24"/>
          <w:u w:val="none"/>
        </w:rPr>
        <w:t>)</w:t>
      </w:r>
      <w:r w:rsidRPr="54EFBD47" w:rsidR="0133B430">
        <w:rPr>
          <w:b w:val="0"/>
          <w:bCs w:val="0"/>
          <w:sz w:val="24"/>
          <w:szCs w:val="24"/>
          <w:u w:val="none"/>
        </w:rPr>
        <w:t>.</w:t>
      </w:r>
      <w:r w:rsidRPr="54EFBD47" w:rsidR="4889439E">
        <w:rPr>
          <w:b w:val="0"/>
          <w:bCs w:val="0"/>
          <w:sz w:val="24"/>
          <w:szCs w:val="24"/>
          <w:u w:val="none"/>
        </w:rPr>
        <w:t xml:space="preserve"> </w:t>
      </w:r>
      <w:r w:rsidRPr="54EFBD47" w:rsidR="40B8B191">
        <w:rPr>
          <w:b w:val="0"/>
          <w:bCs w:val="0"/>
          <w:sz w:val="24"/>
          <w:szCs w:val="24"/>
          <w:u w:val="none"/>
        </w:rPr>
        <w:t>(2)</w:t>
      </w:r>
      <w:r w:rsidRPr="54EFBD47" w:rsidR="4889439E">
        <w:rPr>
          <w:b w:val="0"/>
          <w:bCs w:val="0"/>
          <w:sz w:val="24"/>
          <w:szCs w:val="24"/>
          <w:u w:val="none"/>
        </w:rPr>
        <w:t xml:space="preserve"> </w:t>
      </w:r>
      <w:r w:rsidRPr="54EFBD47" w:rsidR="0ED706A9">
        <w:rPr>
          <w:b w:val="0"/>
          <w:bCs w:val="0"/>
          <w:sz w:val="24"/>
          <w:szCs w:val="24"/>
          <w:u w:val="none"/>
        </w:rPr>
        <w:t xml:space="preserve">The </w:t>
      </w:r>
      <w:r w:rsidRPr="54EFBD47" w:rsidR="0ED706A9">
        <w:rPr>
          <w:b w:val="1"/>
          <w:bCs w:val="1"/>
          <w:sz w:val="24"/>
          <w:szCs w:val="24"/>
          <w:u w:val="none"/>
        </w:rPr>
        <w:t xml:space="preserve">moral underclass </w:t>
      </w:r>
      <w:r w:rsidRPr="54EFBD47" w:rsidR="246BAF42">
        <w:rPr>
          <w:b w:val="1"/>
          <w:bCs w:val="1"/>
          <w:sz w:val="24"/>
          <w:szCs w:val="24"/>
          <w:u w:val="none"/>
        </w:rPr>
        <w:t>discourse</w:t>
      </w:r>
      <w:r w:rsidRPr="54EFBD47" w:rsidR="0ED706A9">
        <w:rPr>
          <w:b w:val="0"/>
          <w:bCs w:val="0"/>
          <w:sz w:val="24"/>
          <w:szCs w:val="24"/>
          <w:u w:val="none"/>
        </w:rPr>
        <w:t xml:space="preserve"> </w:t>
      </w:r>
      <w:r w:rsidRPr="54EFBD47" w:rsidR="664F7887">
        <w:rPr>
          <w:b w:val="0"/>
          <w:bCs w:val="0"/>
          <w:sz w:val="24"/>
          <w:szCs w:val="24"/>
          <w:u w:val="none"/>
        </w:rPr>
        <w:t xml:space="preserve">(MUD) which suggests </w:t>
      </w:r>
      <w:r w:rsidRPr="54EFBD47" w:rsidR="568AF14D">
        <w:rPr>
          <w:b w:val="0"/>
          <w:bCs w:val="0"/>
          <w:sz w:val="24"/>
          <w:szCs w:val="24"/>
          <w:u w:val="none"/>
        </w:rPr>
        <w:t>that</w:t>
      </w:r>
      <w:r w:rsidRPr="54EFBD47" w:rsidR="664F7887">
        <w:rPr>
          <w:b w:val="0"/>
          <w:bCs w:val="0"/>
          <w:sz w:val="24"/>
          <w:szCs w:val="24"/>
          <w:u w:val="none"/>
        </w:rPr>
        <w:t xml:space="preserve"> individual delinquency</w:t>
      </w:r>
      <w:r w:rsidRPr="54EFBD47" w:rsidR="570D57EA">
        <w:rPr>
          <w:b w:val="0"/>
          <w:bCs w:val="0"/>
          <w:sz w:val="24"/>
          <w:szCs w:val="24"/>
          <w:u w:val="none"/>
        </w:rPr>
        <w:t>, lack of morality</w:t>
      </w:r>
      <w:r w:rsidRPr="54EFBD47" w:rsidR="664F7887">
        <w:rPr>
          <w:b w:val="0"/>
          <w:bCs w:val="0"/>
          <w:sz w:val="24"/>
          <w:szCs w:val="24"/>
          <w:u w:val="none"/>
        </w:rPr>
        <w:t xml:space="preserve"> </w:t>
      </w:r>
      <w:r w:rsidRPr="54EFBD47" w:rsidR="664F7887">
        <w:rPr>
          <w:b w:val="0"/>
          <w:bCs w:val="0"/>
          <w:sz w:val="24"/>
          <w:szCs w:val="24"/>
          <w:u w:val="none"/>
        </w:rPr>
        <w:t>is the cause of poverty</w:t>
      </w:r>
      <w:r w:rsidRPr="54EFBD47" w:rsidR="2F47217C">
        <w:rPr>
          <w:b w:val="0"/>
          <w:bCs w:val="0"/>
          <w:sz w:val="24"/>
          <w:szCs w:val="24"/>
          <w:u w:val="none"/>
        </w:rPr>
        <w:t xml:space="preserve">.  </w:t>
      </w:r>
      <w:r w:rsidRPr="54EFBD47" w:rsidR="4CB50C31">
        <w:rPr>
          <w:b w:val="0"/>
          <w:bCs w:val="0"/>
          <w:sz w:val="24"/>
          <w:szCs w:val="24"/>
          <w:u w:val="none"/>
        </w:rPr>
        <w:t>MUD is also gender focussed,</w:t>
      </w:r>
      <w:r w:rsidRPr="54EFBD47" w:rsidR="16BF6FF7">
        <w:rPr>
          <w:b w:val="0"/>
          <w:bCs w:val="0"/>
          <w:sz w:val="24"/>
          <w:szCs w:val="24"/>
          <w:u w:val="none"/>
        </w:rPr>
        <w:t xml:space="preserve"> </w:t>
      </w:r>
      <w:r w:rsidRPr="54EFBD47" w:rsidR="16BF6FF7">
        <w:rPr>
          <w:b w:val="0"/>
          <w:bCs w:val="0"/>
          <w:sz w:val="24"/>
          <w:szCs w:val="24"/>
          <w:u w:val="none"/>
        </w:rPr>
        <w:t xml:space="preserve">for </w:t>
      </w:r>
      <w:r w:rsidRPr="54EFBD47" w:rsidR="45C8C192">
        <w:rPr>
          <w:b w:val="0"/>
          <w:bCs w:val="0"/>
          <w:sz w:val="24"/>
          <w:szCs w:val="24"/>
          <w:u w:val="none"/>
        </w:rPr>
        <w:t>example,</w:t>
      </w:r>
      <w:r w:rsidRPr="54EFBD47" w:rsidR="16BF6FF7">
        <w:rPr>
          <w:b w:val="0"/>
          <w:bCs w:val="0"/>
          <w:sz w:val="24"/>
          <w:szCs w:val="24"/>
          <w:u w:val="none"/>
        </w:rPr>
        <w:t xml:space="preserve"> delinquent fathers</w:t>
      </w:r>
      <w:r w:rsidRPr="54EFBD47" w:rsidR="0C6F0C98">
        <w:rPr>
          <w:b w:val="0"/>
          <w:bCs w:val="0"/>
          <w:sz w:val="24"/>
          <w:szCs w:val="24"/>
          <w:u w:val="none"/>
        </w:rPr>
        <w:t xml:space="preserve"> avoiding maintenance payments</w:t>
      </w:r>
      <w:r w:rsidRPr="54EFBD47" w:rsidR="16BF6FF7">
        <w:rPr>
          <w:b w:val="0"/>
          <w:bCs w:val="0"/>
          <w:sz w:val="24"/>
          <w:szCs w:val="24"/>
          <w:u w:val="none"/>
        </w:rPr>
        <w:t xml:space="preserve"> and single</w:t>
      </w:r>
      <w:r w:rsidRPr="54EFBD47" w:rsidR="02464CF8">
        <w:rPr>
          <w:b w:val="0"/>
          <w:bCs w:val="0"/>
          <w:sz w:val="24"/>
          <w:szCs w:val="24"/>
          <w:u w:val="none"/>
        </w:rPr>
        <w:t xml:space="preserve"> teenage</w:t>
      </w:r>
      <w:r w:rsidRPr="54EFBD47" w:rsidR="16BF6FF7">
        <w:rPr>
          <w:b w:val="0"/>
          <w:bCs w:val="0"/>
          <w:sz w:val="24"/>
          <w:szCs w:val="24"/>
          <w:u w:val="none"/>
        </w:rPr>
        <w:t xml:space="preserve"> mothers</w:t>
      </w:r>
      <w:r w:rsidRPr="54EFBD47" w:rsidR="27463ABE">
        <w:rPr>
          <w:b w:val="0"/>
          <w:bCs w:val="0"/>
          <w:sz w:val="24"/>
          <w:szCs w:val="24"/>
          <w:u w:val="none"/>
        </w:rPr>
        <w:t xml:space="preserve">, having children to gain a </w:t>
      </w:r>
      <w:r w:rsidRPr="54EFBD47" w:rsidR="2BC9E785">
        <w:rPr>
          <w:b w:val="0"/>
          <w:bCs w:val="0"/>
          <w:sz w:val="24"/>
          <w:szCs w:val="24"/>
          <w:u w:val="none"/>
        </w:rPr>
        <w:t>council</w:t>
      </w:r>
      <w:r w:rsidRPr="54EFBD47" w:rsidR="27463ABE">
        <w:rPr>
          <w:b w:val="0"/>
          <w:bCs w:val="0"/>
          <w:sz w:val="24"/>
          <w:szCs w:val="24"/>
          <w:u w:val="none"/>
        </w:rPr>
        <w:t xml:space="preserve"> house</w:t>
      </w:r>
      <w:r w:rsidRPr="54EFBD47" w:rsidR="57087551">
        <w:rPr>
          <w:b w:val="0"/>
          <w:bCs w:val="0"/>
          <w:sz w:val="24"/>
          <w:szCs w:val="24"/>
          <w:u w:val="none"/>
        </w:rPr>
        <w:t xml:space="preserve"> (Pierson, 2010).</w:t>
      </w:r>
      <w:r w:rsidRPr="54EFBD47" w:rsidR="449BD829">
        <w:rPr>
          <w:b w:val="0"/>
          <w:bCs w:val="0"/>
          <w:sz w:val="24"/>
          <w:szCs w:val="24"/>
          <w:u w:val="none"/>
        </w:rPr>
        <w:t xml:space="preserve"> </w:t>
      </w:r>
      <w:r w:rsidRPr="54EFBD47" w:rsidR="5165BAE0">
        <w:rPr>
          <w:b w:val="0"/>
          <w:bCs w:val="0"/>
          <w:sz w:val="24"/>
          <w:szCs w:val="24"/>
          <w:u w:val="none"/>
        </w:rPr>
        <w:t xml:space="preserve"> </w:t>
      </w:r>
      <w:r w:rsidRPr="54EFBD47" w:rsidR="449BD829">
        <w:rPr>
          <w:b w:val="0"/>
          <w:bCs w:val="0"/>
          <w:sz w:val="24"/>
          <w:szCs w:val="24"/>
          <w:u w:val="none"/>
        </w:rPr>
        <w:t xml:space="preserve"> The argument is</w:t>
      </w:r>
      <w:r w:rsidRPr="54EFBD47" w:rsidR="029C71F9">
        <w:rPr>
          <w:b w:val="0"/>
          <w:bCs w:val="0"/>
          <w:sz w:val="24"/>
          <w:szCs w:val="24"/>
          <w:u w:val="none"/>
        </w:rPr>
        <w:t xml:space="preserve"> also</w:t>
      </w:r>
      <w:r w:rsidRPr="54EFBD47" w:rsidR="449BD829">
        <w:rPr>
          <w:b w:val="0"/>
          <w:bCs w:val="0"/>
          <w:sz w:val="24"/>
          <w:szCs w:val="24"/>
          <w:u w:val="none"/>
        </w:rPr>
        <w:t xml:space="preserve"> directed at </w:t>
      </w:r>
      <w:r w:rsidRPr="54EFBD47" w:rsidR="61EAFF38">
        <w:rPr>
          <w:b w:val="0"/>
          <w:bCs w:val="0"/>
          <w:sz w:val="24"/>
          <w:szCs w:val="24"/>
          <w:u w:val="none"/>
        </w:rPr>
        <w:t>entire groups of society and neighbourhoods</w:t>
      </w:r>
      <w:r w:rsidRPr="54EFBD47" w:rsidR="172958C1">
        <w:rPr>
          <w:b w:val="0"/>
          <w:bCs w:val="0"/>
          <w:sz w:val="24"/>
          <w:szCs w:val="24"/>
          <w:u w:val="none"/>
        </w:rPr>
        <w:t xml:space="preserve"> who experience poverty</w:t>
      </w:r>
      <w:r w:rsidRPr="54EFBD47" w:rsidR="775DEB7B">
        <w:rPr>
          <w:b w:val="0"/>
          <w:bCs w:val="0"/>
          <w:sz w:val="24"/>
          <w:szCs w:val="24"/>
          <w:u w:val="none"/>
        </w:rPr>
        <w:t>, it suggests that their delinq</w:t>
      </w:r>
      <w:r w:rsidRPr="54EFBD47" w:rsidR="365B9EFC">
        <w:rPr>
          <w:b w:val="0"/>
          <w:bCs w:val="0"/>
          <w:sz w:val="24"/>
          <w:szCs w:val="24"/>
          <w:u w:val="none"/>
        </w:rPr>
        <w:t>uent</w:t>
      </w:r>
      <w:r w:rsidRPr="54EFBD47" w:rsidR="775DEB7B">
        <w:rPr>
          <w:b w:val="0"/>
          <w:bCs w:val="0"/>
          <w:sz w:val="24"/>
          <w:szCs w:val="24"/>
          <w:u w:val="none"/>
        </w:rPr>
        <w:t xml:space="preserve"> choices effectively exclude themselves from society</w:t>
      </w:r>
      <w:r w:rsidRPr="54EFBD47" w:rsidR="3B222969">
        <w:rPr>
          <w:b w:val="0"/>
          <w:bCs w:val="0"/>
          <w:sz w:val="24"/>
          <w:szCs w:val="24"/>
          <w:u w:val="none"/>
        </w:rPr>
        <w:t xml:space="preserve"> (Levitas, </w:t>
      </w:r>
      <w:r w:rsidRPr="54EFBD47" w:rsidR="4B1045EF">
        <w:rPr>
          <w:b w:val="0"/>
          <w:bCs w:val="0"/>
          <w:sz w:val="24"/>
          <w:szCs w:val="24"/>
          <w:u w:val="none"/>
        </w:rPr>
        <w:t>1998</w:t>
      </w:r>
      <w:r w:rsidRPr="54EFBD47" w:rsidR="3B222969">
        <w:rPr>
          <w:b w:val="0"/>
          <w:bCs w:val="0"/>
          <w:sz w:val="24"/>
          <w:szCs w:val="24"/>
          <w:u w:val="none"/>
        </w:rPr>
        <w:t>) (Pierson, 2010</w:t>
      </w:r>
      <w:r w:rsidRPr="54EFBD47" w:rsidR="0563E0C0">
        <w:rPr>
          <w:b w:val="0"/>
          <w:bCs w:val="0"/>
          <w:sz w:val="24"/>
          <w:szCs w:val="24"/>
          <w:u w:val="none"/>
        </w:rPr>
        <w:t>).</w:t>
      </w:r>
      <w:r w:rsidRPr="54EFBD47" w:rsidR="15910916">
        <w:rPr>
          <w:b w:val="0"/>
          <w:bCs w:val="0"/>
          <w:sz w:val="24"/>
          <w:szCs w:val="24"/>
          <w:u w:val="none"/>
        </w:rPr>
        <w:t xml:space="preserve"> </w:t>
      </w:r>
      <w:r w:rsidRPr="54EFBD47" w:rsidR="1D12B802">
        <w:rPr>
          <w:b w:val="0"/>
          <w:bCs w:val="0"/>
          <w:sz w:val="24"/>
          <w:szCs w:val="24"/>
          <w:u w:val="none"/>
        </w:rPr>
        <w:t>(3)</w:t>
      </w:r>
      <w:r w:rsidRPr="54EFBD47" w:rsidR="15910916">
        <w:rPr>
          <w:b w:val="0"/>
          <w:bCs w:val="0"/>
          <w:sz w:val="24"/>
          <w:szCs w:val="24"/>
          <w:u w:val="none"/>
        </w:rPr>
        <w:t xml:space="preserve"> The </w:t>
      </w:r>
      <w:r w:rsidRPr="54EFBD47" w:rsidR="15910916">
        <w:rPr>
          <w:b w:val="1"/>
          <w:bCs w:val="1"/>
          <w:sz w:val="24"/>
          <w:szCs w:val="24"/>
          <w:u w:val="none"/>
        </w:rPr>
        <w:t xml:space="preserve">social </w:t>
      </w:r>
      <w:r w:rsidRPr="54EFBD47" w:rsidR="40B21B21">
        <w:rPr>
          <w:b w:val="1"/>
          <w:bCs w:val="1"/>
          <w:sz w:val="24"/>
          <w:szCs w:val="24"/>
          <w:u w:val="none"/>
        </w:rPr>
        <w:t>interactionalist</w:t>
      </w:r>
      <w:r w:rsidRPr="54EFBD47" w:rsidR="15910916">
        <w:rPr>
          <w:b w:val="1"/>
          <w:bCs w:val="1"/>
          <w:sz w:val="24"/>
          <w:szCs w:val="24"/>
          <w:u w:val="none"/>
        </w:rPr>
        <w:t xml:space="preserve"> discourse</w:t>
      </w:r>
      <w:r w:rsidRPr="54EFBD47" w:rsidR="4FB46FCC">
        <w:rPr>
          <w:b w:val="0"/>
          <w:bCs w:val="0"/>
          <w:sz w:val="24"/>
          <w:szCs w:val="24"/>
          <w:u w:val="none"/>
        </w:rPr>
        <w:t xml:space="preserve"> (SID)</w:t>
      </w:r>
      <w:r w:rsidRPr="54EFBD47" w:rsidR="71223043">
        <w:rPr>
          <w:b w:val="0"/>
          <w:bCs w:val="0"/>
          <w:sz w:val="24"/>
          <w:szCs w:val="24"/>
          <w:u w:val="none"/>
        </w:rPr>
        <w:t xml:space="preserve"> </w:t>
      </w:r>
      <w:r w:rsidRPr="54EFBD47" w:rsidR="14E0A456">
        <w:rPr>
          <w:b w:val="0"/>
          <w:bCs w:val="0"/>
          <w:sz w:val="24"/>
          <w:szCs w:val="24"/>
          <w:u w:val="none"/>
        </w:rPr>
        <w:t>which focusses on payed work</w:t>
      </w:r>
      <w:r w:rsidRPr="54EFBD47" w:rsidR="42560517">
        <w:rPr>
          <w:b w:val="0"/>
          <w:bCs w:val="0"/>
          <w:sz w:val="24"/>
          <w:szCs w:val="24"/>
          <w:u w:val="none"/>
        </w:rPr>
        <w:t xml:space="preserve"> </w:t>
      </w:r>
      <w:r w:rsidRPr="54EFBD47" w:rsidR="392FC6CC">
        <w:rPr>
          <w:b w:val="0"/>
          <w:bCs w:val="0"/>
          <w:sz w:val="24"/>
          <w:szCs w:val="24"/>
          <w:u w:val="none"/>
        </w:rPr>
        <w:t>and</w:t>
      </w:r>
      <w:r w:rsidRPr="54EFBD47" w:rsidR="42560517">
        <w:rPr>
          <w:b w:val="0"/>
          <w:bCs w:val="0"/>
          <w:sz w:val="24"/>
          <w:szCs w:val="24"/>
          <w:u w:val="none"/>
        </w:rPr>
        <w:t xml:space="preserve"> the</w:t>
      </w:r>
      <w:r w:rsidRPr="54EFBD47" w:rsidR="4FB46FCC">
        <w:rPr>
          <w:b w:val="0"/>
          <w:bCs w:val="0"/>
          <w:sz w:val="24"/>
          <w:szCs w:val="24"/>
          <w:u w:val="none"/>
        </w:rPr>
        <w:t xml:space="preserve"> </w:t>
      </w:r>
      <w:r w:rsidRPr="54EFBD47" w:rsidR="624317D6">
        <w:rPr>
          <w:b w:val="0"/>
          <w:bCs w:val="0"/>
          <w:sz w:val="24"/>
          <w:szCs w:val="24"/>
          <w:u w:val="none"/>
        </w:rPr>
        <w:t>acquisition</w:t>
      </w:r>
      <w:r w:rsidRPr="54EFBD47" w:rsidR="64F74C32">
        <w:rPr>
          <w:b w:val="0"/>
          <w:bCs w:val="0"/>
          <w:sz w:val="24"/>
          <w:szCs w:val="24"/>
          <w:u w:val="none"/>
        </w:rPr>
        <w:t xml:space="preserve"> of</w:t>
      </w:r>
      <w:r w:rsidRPr="54EFBD47" w:rsidR="2735926D">
        <w:rPr>
          <w:b w:val="0"/>
          <w:bCs w:val="0"/>
          <w:sz w:val="24"/>
          <w:szCs w:val="24"/>
          <w:u w:val="none"/>
        </w:rPr>
        <w:t xml:space="preserve"> employment as way of ach</w:t>
      </w:r>
      <w:r w:rsidRPr="54EFBD47" w:rsidR="53AD8B99">
        <w:rPr>
          <w:b w:val="0"/>
          <w:bCs w:val="0"/>
          <w:sz w:val="24"/>
          <w:szCs w:val="24"/>
          <w:u w:val="none"/>
        </w:rPr>
        <w:t>ieving an inclusive society (Levitas, 1998) (Pierson, 2010</w:t>
      </w:r>
      <w:r w:rsidRPr="54EFBD47" w:rsidR="1A4EE680">
        <w:rPr>
          <w:b w:val="0"/>
          <w:bCs w:val="0"/>
          <w:sz w:val="24"/>
          <w:szCs w:val="24"/>
          <w:u w:val="none"/>
        </w:rPr>
        <w:t xml:space="preserve">).  </w:t>
      </w:r>
      <w:r w:rsidRPr="54EFBD47" w:rsidR="4607B2D0">
        <w:rPr>
          <w:b w:val="0"/>
          <w:bCs w:val="0"/>
          <w:sz w:val="24"/>
          <w:szCs w:val="24"/>
          <w:u w:val="none"/>
        </w:rPr>
        <w:t>Levitas</w:t>
      </w:r>
      <w:r w:rsidRPr="54EFBD47" w:rsidR="671A3103">
        <w:rPr>
          <w:b w:val="0"/>
          <w:bCs w:val="0"/>
          <w:sz w:val="24"/>
          <w:szCs w:val="24"/>
          <w:u w:val="none"/>
        </w:rPr>
        <w:t xml:space="preserve"> (1998)</w:t>
      </w:r>
      <w:r w:rsidRPr="54EFBD47" w:rsidR="4607B2D0">
        <w:rPr>
          <w:b w:val="0"/>
          <w:bCs w:val="0"/>
          <w:sz w:val="24"/>
          <w:szCs w:val="24"/>
          <w:u w:val="none"/>
        </w:rPr>
        <w:t xml:space="preserve"> </w:t>
      </w:r>
      <w:r w:rsidRPr="54EFBD47" w:rsidR="5BD8D23B">
        <w:rPr>
          <w:b w:val="0"/>
          <w:bCs w:val="0"/>
          <w:sz w:val="24"/>
          <w:szCs w:val="24"/>
          <w:u w:val="none"/>
        </w:rPr>
        <w:t>reflects</w:t>
      </w:r>
      <w:r w:rsidRPr="54EFBD47" w:rsidR="4607B2D0">
        <w:rPr>
          <w:b w:val="0"/>
          <w:bCs w:val="0"/>
          <w:sz w:val="24"/>
          <w:szCs w:val="24"/>
          <w:u w:val="none"/>
        </w:rPr>
        <w:t xml:space="preserve"> that it is the </w:t>
      </w:r>
      <w:r w:rsidRPr="54EFBD47" w:rsidR="2D0A3C9E">
        <w:rPr>
          <w:b w:val="0"/>
          <w:bCs w:val="0"/>
          <w:sz w:val="24"/>
          <w:szCs w:val="24"/>
          <w:u w:val="none"/>
        </w:rPr>
        <w:t>social interactionalist discourse</w:t>
      </w:r>
      <w:r w:rsidRPr="54EFBD47" w:rsidR="4607B2D0">
        <w:rPr>
          <w:b w:val="0"/>
          <w:bCs w:val="0"/>
          <w:sz w:val="24"/>
          <w:szCs w:val="24"/>
          <w:u w:val="none"/>
        </w:rPr>
        <w:t xml:space="preserve"> </w:t>
      </w:r>
      <w:r w:rsidRPr="54EFBD47" w:rsidR="57A55582">
        <w:rPr>
          <w:b w:val="0"/>
          <w:bCs w:val="0"/>
          <w:sz w:val="24"/>
          <w:szCs w:val="24"/>
          <w:u w:val="none"/>
        </w:rPr>
        <w:t>that</w:t>
      </w:r>
      <w:r w:rsidRPr="54EFBD47" w:rsidR="4607B2D0">
        <w:rPr>
          <w:b w:val="0"/>
          <w:bCs w:val="0"/>
          <w:sz w:val="24"/>
          <w:szCs w:val="24"/>
          <w:u w:val="none"/>
        </w:rPr>
        <w:t xml:space="preserve"> </w:t>
      </w:r>
      <w:r w:rsidRPr="54EFBD47" w:rsidR="0AD41909">
        <w:rPr>
          <w:b w:val="0"/>
          <w:bCs w:val="0"/>
          <w:sz w:val="24"/>
          <w:szCs w:val="24"/>
          <w:u w:val="none"/>
        </w:rPr>
        <w:t>underpins</w:t>
      </w:r>
      <w:r w:rsidRPr="54EFBD47" w:rsidR="4607B2D0">
        <w:rPr>
          <w:b w:val="0"/>
          <w:bCs w:val="0"/>
          <w:sz w:val="24"/>
          <w:szCs w:val="24"/>
          <w:u w:val="none"/>
        </w:rPr>
        <w:t xml:space="preserve"> </w:t>
      </w:r>
      <w:r w:rsidRPr="54EFBD47" w:rsidR="45E2A50F">
        <w:rPr>
          <w:b w:val="0"/>
          <w:bCs w:val="0"/>
          <w:sz w:val="24"/>
          <w:szCs w:val="24"/>
          <w:u w:val="none"/>
        </w:rPr>
        <w:t xml:space="preserve">the </w:t>
      </w:r>
      <w:r w:rsidRPr="54EFBD47" w:rsidR="1FF1BF6B">
        <w:rPr>
          <w:b w:val="0"/>
          <w:bCs w:val="0"/>
          <w:sz w:val="24"/>
          <w:szCs w:val="24"/>
          <w:u w:val="none"/>
        </w:rPr>
        <w:t>new Labour</w:t>
      </w:r>
      <w:r w:rsidRPr="54EFBD47" w:rsidR="4607B2D0">
        <w:rPr>
          <w:b w:val="0"/>
          <w:bCs w:val="0"/>
          <w:sz w:val="24"/>
          <w:szCs w:val="24"/>
          <w:u w:val="none"/>
        </w:rPr>
        <w:t xml:space="preserve"> neoliberalist </w:t>
      </w:r>
      <w:r w:rsidRPr="54EFBD47" w:rsidR="4C87BCF6">
        <w:rPr>
          <w:b w:val="0"/>
          <w:bCs w:val="0"/>
          <w:sz w:val="24"/>
          <w:szCs w:val="24"/>
          <w:u w:val="none"/>
        </w:rPr>
        <w:t>policies,</w:t>
      </w:r>
      <w:r w:rsidRPr="54EFBD47" w:rsidR="532A7532">
        <w:rPr>
          <w:b w:val="0"/>
          <w:bCs w:val="0"/>
          <w:sz w:val="24"/>
          <w:szCs w:val="24"/>
          <w:u w:val="none"/>
        </w:rPr>
        <w:t xml:space="preserve"> </w:t>
      </w:r>
      <w:r w:rsidRPr="54EFBD47" w:rsidR="3FDE7B3C">
        <w:rPr>
          <w:b w:val="0"/>
          <w:bCs w:val="0"/>
          <w:sz w:val="24"/>
          <w:szCs w:val="24"/>
          <w:u w:val="none"/>
        </w:rPr>
        <w:t xml:space="preserve">but it is also combined </w:t>
      </w:r>
      <w:r w:rsidRPr="54EFBD47" w:rsidR="03B7FB28">
        <w:rPr>
          <w:b w:val="0"/>
          <w:bCs w:val="0"/>
          <w:sz w:val="24"/>
          <w:szCs w:val="24"/>
          <w:u w:val="none"/>
        </w:rPr>
        <w:t>with the</w:t>
      </w:r>
      <w:r w:rsidRPr="54EFBD47" w:rsidR="0CB54B7F">
        <w:rPr>
          <w:b w:val="0"/>
          <w:bCs w:val="0"/>
          <w:sz w:val="24"/>
          <w:szCs w:val="24"/>
          <w:u w:val="none"/>
        </w:rPr>
        <w:t xml:space="preserve"> redistributionist discourse fulfilled</w:t>
      </w:r>
      <w:r w:rsidRPr="54EFBD47" w:rsidR="43D7BF30">
        <w:rPr>
          <w:b w:val="0"/>
          <w:bCs w:val="0"/>
          <w:sz w:val="24"/>
          <w:szCs w:val="24"/>
          <w:u w:val="none"/>
        </w:rPr>
        <w:t xml:space="preserve"> through their</w:t>
      </w:r>
      <w:r w:rsidRPr="54EFBD47" w:rsidR="532A7532">
        <w:rPr>
          <w:b w:val="0"/>
          <w:bCs w:val="0"/>
          <w:sz w:val="24"/>
          <w:szCs w:val="24"/>
          <w:u w:val="none"/>
        </w:rPr>
        <w:t xml:space="preserve"> high tax, </w:t>
      </w:r>
      <w:r w:rsidRPr="54EFBD47" w:rsidR="43057454">
        <w:rPr>
          <w:b w:val="0"/>
          <w:bCs w:val="0"/>
          <w:sz w:val="24"/>
          <w:szCs w:val="24"/>
          <w:u w:val="none"/>
        </w:rPr>
        <w:t>h</w:t>
      </w:r>
      <w:r w:rsidRPr="54EFBD47" w:rsidR="532A7532">
        <w:rPr>
          <w:b w:val="0"/>
          <w:bCs w:val="0"/>
          <w:sz w:val="24"/>
          <w:szCs w:val="24"/>
          <w:u w:val="none"/>
        </w:rPr>
        <w:t>igh</w:t>
      </w:r>
      <w:r w:rsidRPr="54EFBD47" w:rsidR="532A7532">
        <w:rPr>
          <w:b w:val="0"/>
          <w:bCs w:val="0"/>
          <w:sz w:val="24"/>
          <w:szCs w:val="24"/>
          <w:u w:val="none"/>
        </w:rPr>
        <w:t xml:space="preserve"> in w</w:t>
      </w:r>
      <w:r w:rsidRPr="54EFBD47" w:rsidR="3CA8323A">
        <w:rPr>
          <w:b w:val="0"/>
          <w:bCs w:val="0"/>
          <w:sz w:val="24"/>
          <w:szCs w:val="24"/>
          <w:u w:val="none"/>
        </w:rPr>
        <w:t>ork benefit policies.</w:t>
      </w:r>
      <w:r w:rsidRPr="54EFBD47" w:rsidR="2C86E931">
        <w:rPr>
          <w:b w:val="0"/>
          <w:bCs w:val="0"/>
          <w:sz w:val="24"/>
          <w:szCs w:val="24"/>
          <w:u w:val="none"/>
        </w:rPr>
        <w:t xml:space="preserve">  </w:t>
      </w:r>
      <w:r w:rsidRPr="54EFBD47" w:rsidR="4D87017F">
        <w:rPr>
          <w:b w:val="0"/>
          <w:bCs w:val="0"/>
          <w:sz w:val="24"/>
          <w:szCs w:val="24"/>
          <w:u w:val="none"/>
        </w:rPr>
        <w:t xml:space="preserve">The introduction of benefits such as child tax credit and working tax credit </w:t>
      </w:r>
      <w:r w:rsidRPr="54EFBD47" w:rsidR="710E8BD2">
        <w:rPr>
          <w:b w:val="0"/>
          <w:bCs w:val="0"/>
          <w:sz w:val="24"/>
          <w:szCs w:val="24"/>
          <w:u w:val="none"/>
        </w:rPr>
        <w:t>succeeded in cutting child poverty in half by 2010 (Pearson, 2010</w:t>
      </w:r>
      <w:r w:rsidRPr="54EFBD47" w:rsidR="343292DF">
        <w:rPr>
          <w:b w:val="0"/>
          <w:bCs w:val="0"/>
          <w:sz w:val="24"/>
          <w:szCs w:val="24"/>
          <w:u w:val="none"/>
        </w:rPr>
        <w:t>. p75</w:t>
      </w:r>
      <w:r w:rsidRPr="54EFBD47" w:rsidR="710E8BD2">
        <w:rPr>
          <w:b w:val="0"/>
          <w:bCs w:val="0"/>
          <w:sz w:val="24"/>
          <w:szCs w:val="24"/>
          <w:u w:val="none"/>
        </w:rPr>
        <w:t xml:space="preserve">) but the New Labour goal to eradicate child </w:t>
      </w:r>
      <w:r w:rsidRPr="54EFBD47" w:rsidR="43E0657B">
        <w:rPr>
          <w:b w:val="0"/>
          <w:bCs w:val="0"/>
          <w:sz w:val="24"/>
          <w:szCs w:val="24"/>
          <w:u w:val="none"/>
        </w:rPr>
        <w:t>poverty completely by 2020 (Pearson, 201</w:t>
      </w:r>
      <w:r w:rsidRPr="54EFBD47" w:rsidR="25810F30">
        <w:rPr>
          <w:b w:val="0"/>
          <w:bCs w:val="0"/>
          <w:sz w:val="24"/>
          <w:szCs w:val="24"/>
          <w:u w:val="none"/>
        </w:rPr>
        <w:t>0</w:t>
      </w:r>
      <w:r w:rsidRPr="54EFBD47" w:rsidR="76227376">
        <w:rPr>
          <w:b w:val="0"/>
          <w:bCs w:val="0"/>
          <w:sz w:val="24"/>
          <w:szCs w:val="24"/>
          <w:u w:val="none"/>
        </w:rPr>
        <w:t xml:space="preserve">. </w:t>
      </w:r>
      <w:r w:rsidRPr="54EFBD47" w:rsidR="76227376">
        <w:rPr>
          <w:b w:val="0"/>
          <w:bCs w:val="0"/>
          <w:sz w:val="24"/>
          <w:szCs w:val="24"/>
          <w:u w:val="none"/>
        </w:rPr>
        <w:t>p.75</w:t>
      </w:r>
      <w:r w:rsidRPr="54EFBD47" w:rsidR="25810F30">
        <w:rPr>
          <w:b w:val="0"/>
          <w:bCs w:val="0"/>
          <w:sz w:val="24"/>
          <w:szCs w:val="24"/>
          <w:u w:val="none"/>
        </w:rPr>
        <w:t>)</w:t>
      </w:r>
      <w:r w:rsidRPr="54EFBD47" w:rsidR="43E0657B">
        <w:rPr>
          <w:b w:val="0"/>
          <w:bCs w:val="0"/>
          <w:sz w:val="24"/>
          <w:szCs w:val="24"/>
          <w:u w:val="none"/>
        </w:rPr>
        <w:t xml:space="preserve"> continues to be a challenge for the Welsh Government today.</w:t>
      </w:r>
    </w:p>
    <w:p w:rsidR="32EFDC5E" w:rsidP="54EFBD47" w:rsidRDefault="32EFDC5E" w14:paraId="09D3B445" w14:textId="44B06C93">
      <w:pPr>
        <w:pStyle w:val="Normal"/>
        <w:bidi w:val="0"/>
        <w:spacing w:before="0" w:beforeAutospacing="off" w:after="160" w:afterAutospacing="off" w:line="360" w:lineRule="auto"/>
        <w:ind w:left="0" w:right="0" w:firstLine="0"/>
        <w:jc w:val="both"/>
        <w:rPr>
          <w:rFonts w:ascii="Calibri" w:hAnsi="Calibri" w:eastAsia="Calibri" w:cs="Calibri"/>
          <w:b w:val="0"/>
          <w:bCs w:val="0"/>
          <w:i w:val="0"/>
          <w:iCs w:val="0"/>
          <w:noProof w:val="0"/>
          <w:color w:val="000000" w:themeColor="text1" w:themeTint="FF" w:themeShade="FF"/>
          <w:sz w:val="24"/>
          <w:szCs w:val="24"/>
          <w:lang w:val="en-GB"/>
        </w:rPr>
      </w:pPr>
      <w:r w:rsidRPr="54EFBD47" w:rsidR="296538A8">
        <w:rPr>
          <w:rFonts w:ascii="Calibri" w:hAnsi="Calibri" w:eastAsia="Calibri" w:cs="Calibri"/>
          <w:b w:val="0"/>
          <w:bCs w:val="0"/>
          <w:i w:val="0"/>
          <w:iCs w:val="0"/>
          <w:noProof w:val="0"/>
          <w:color w:val="000000" w:themeColor="text1" w:themeTint="FF" w:themeShade="FF"/>
          <w:sz w:val="24"/>
          <w:szCs w:val="24"/>
          <w:lang w:val="en-GB"/>
        </w:rPr>
        <w:t xml:space="preserve">what does poverty look like in a Western society today?  The Welsh Government defines poverty </w:t>
      </w:r>
      <w:proofErr w:type="gramStart"/>
      <w:r w:rsidRPr="54EFBD47" w:rsidR="296538A8">
        <w:rPr>
          <w:rFonts w:ascii="Calibri" w:hAnsi="Calibri" w:eastAsia="Calibri" w:cs="Calibri"/>
          <w:b w:val="0"/>
          <w:bCs w:val="0"/>
          <w:i w:val="0"/>
          <w:iCs w:val="0"/>
          <w:noProof w:val="0"/>
          <w:color w:val="000000" w:themeColor="text1" w:themeTint="FF" w:themeShade="FF"/>
          <w:sz w:val="24"/>
          <w:szCs w:val="24"/>
          <w:lang w:val="en-GB"/>
        </w:rPr>
        <w:t>as :</w:t>
      </w:r>
      <w:proofErr w:type="gramEnd"/>
    </w:p>
    <w:p w:rsidR="32EFDC5E" w:rsidP="54EFBD47" w:rsidRDefault="32EFDC5E" w14:paraId="1E66B211" w14:textId="45AB9698">
      <w:pPr>
        <w:bidi w:val="0"/>
        <w:spacing w:before="0" w:beforeAutospacing="off" w:after="200" w:afterAutospacing="off" w:line="360" w:lineRule="auto"/>
        <w:ind w:left="720" w:firstLine="0"/>
        <w:jc w:val="both"/>
        <w:rPr>
          <w:rFonts w:ascii="Calibri" w:hAnsi="Calibri" w:eastAsia="Calibri" w:cs="Calibri"/>
          <w:b w:val="0"/>
          <w:bCs w:val="0"/>
          <w:i w:val="0"/>
          <w:iCs w:val="0"/>
          <w:noProof w:val="0"/>
          <w:color w:val="000000" w:themeColor="text1" w:themeTint="FF" w:themeShade="FF"/>
          <w:sz w:val="24"/>
          <w:szCs w:val="24"/>
          <w:lang w:val="en-GB"/>
        </w:rPr>
      </w:pPr>
      <w:r w:rsidRPr="54EFBD47" w:rsidR="3A555F54">
        <w:rPr>
          <w:rFonts w:ascii="Calibri" w:hAnsi="Calibri" w:eastAsia="Calibri" w:cs="Calibri"/>
          <w:b w:val="0"/>
          <w:bCs w:val="0"/>
          <w:i w:val="0"/>
          <w:iCs w:val="0"/>
          <w:noProof w:val="0"/>
          <w:color w:val="000000" w:themeColor="text1" w:themeTint="FF" w:themeShade="FF"/>
          <w:sz w:val="24"/>
          <w:szCs w:val="24"/>
          <w:lang w:val="en-GB"/>
        </w:rPr>
        <w:t>“</w:t>
      </w:r>
      <w:r w:rsidRPr="54EFBD47" w:rsidR="296538A8">
        <w:rPr>
          <w:rFonts w:ascii="Calibri" w:hAnsi="Calibri" w:eastAsia="Calibri" w:cs="Calibri"/>
          <w:b w:val="0"/>
          <w:bCs w:val="0"/>
          <w:i w:val="0"/>
          <w:iCs w:val="0"/>
          <w:noProof w:val="0"/>
          <w:color w:val="000000" w:themeColor="text1" w:themeTint="FF" w:themeShade="FF"/>
          <w:sz w:val="24"/>
          <w:szCs w:val="24"/>
          <w:lang w:val="en-GB"/>
        </w:rPr>
        <w:t>A long-term state of not having sufficient resources to afford food, reasonable living conditions or amenities to participate in activities that are taken for granted by others in society</w:t>
      </w:r>
      <w:r w:rsidRPr="54EFBD47" w:rsidR="35C33916">
        <w:rPr>
          <w:rFonts w:ascii="Calibri" w:hAnsi="Calibri" w:eastAsia="Calibri" w:cs="Calibri"/>
          <w:b w:val="0"/>
          <w:bCs w:val="0"/>
          <w:i w:val="0"/>
          <w:iCs w:val="0"/>
          <w:noProof w:val="0"/>
          <w:color w:val="000000" w:themeColor="text1" w:themeTint="FF" w:themeShade="FF"/>
          <w:sz w:val="24"/>
          <w:szCs w:val="24"/>
          <w:lang w:val="en-GB"/>
        </w:rPr>
        <w:t>”</w:t>
      </w:r>
      <w:r w:rsidRPr="54EFBD47" w:rsidR="6E0CC4C2">
        <w:rPr>
          <w:rFonts w:ascii="Calibri" w:hAnsi="Calibri" w:eastAsia="Calibri" w:cs="Calibri"/>
          <w:b w:val="0"/>
          <w:bCs w:val="0"/>
          <w:i w:val="0"/>
          <w:iCs w:val="0"/>
          <w:noProof w:val="0"/>
          <w:color w:val="000000" w:themeColor="text1" w:themeTint="FF" w:themeShade="FF"/>
          <w:sz w:val="24"/>
          <w:szCs w:val="24"/>
          <w:lang w:val="en-GB"/>
        </w:rPr>
        <w:t xml:space="preserve"> (Welsh Government, (20</w:t>
      </w:r>
      <w:r w:rsidRPr="54EFBD47" w:rsidR="1F16F1E0">
        <w:rPr>
          <w:rFonts w:ascii="Calibri" w:hAnsi="Calibri" w:eastAsia="Calibri" w:cs="Calibri"/>
          <w:b w:val="0"/>
          <w:bCs w:val="0"/>
          <w:i w:val="0"/>
          <w:iCs w:val="0"/>
          <w:noProof w:val="0"/>
          <w:color w:val="000000" w:themeColor="text1" w:themeTint="FF" w:themeShade="FF"/>
          <w:sz w:val="24"/>
          <w:szCs w:val="24"/>
          <w:lang w:val="en-GB"/>
        </w:rPr>
        <w:t>14), p. 1)</w:t>
      </w:r>
      <w:r w:rsidRPr="54EFBD47" w:rsidR="13828BF5">
        <w:rPr>
          <w:rFonts w:ascii="Calibri" w:hAnsi="Calibri" w:eastAsia="Calibri" w:cs="Calibri"/>
          <w:b w:val="0"/>
          <w:bCs w:val="0"/>
          <w:i w:val="0"/>
          <w:iCs w:val="0"/>
          <w:noProof w:val="0"/>
          <w:color w:val="000000" w:themeColor="text1" w:themeTint="FF" w:themeShade="FF"/>
          <w:sz w:val="24"/>
          <w:szCs w:val="24"/>
          <w:lang w:val="en-GB"/>
        </w:rPr>
        <w:t>.</w:t>
      </w:r>
    </w:p>
    <w:p w:rsidR="6F36F275" w:rsidP="54EFBD47" w:rsidRDefault="6F36F275" w14:paraId="6C19BE5C" w14:textId="2CE26918">
      <w:pPr>
        <w:pStyle w:val="Normal"/>
        <w:bidi w:val="0"/>
        <w:spacing w:before="0" w:beforeAutospacing="off" w:after="200" w:afterAutospacing="off" w:line="360" w:lineRule="auto"/>
        <w:ind w:left="0"/>
        <w:jc w:val="both"/>
        <w:rPr>
          <w:rFonts w:ascii="Calibri" w:hAnsi="Calibri" w:eastAsia="Calibri" w:cs="Calibri"/>
          <w:b w:val="0"/>
          <w:bCs w:val="0"/>
          <w:i w:val="0"/>
          <w:iCs w:val="0"/>
          <w:noProof w:val="0"/>
          <w:color w:val="151E28"/>
          <w:sz w:val="24"/>
          <w:szCs w:val="24"/>
          <w:lang w:val="en-GB"/>
        </w:rPr>
      </w:pPr>
      <w:r w:rsidRPr="54EFBD47" w:rsidR="6F36F275">
        <w:rPr>
          <w:rFonts w:ascii="Calibri" w:hAnsi="Calibri" w:eastAsia="Calibri" w:cs="Calibri"/>
          <w:b w:val="0"/>
          <w:bCs w:val="0"/>
          <w:i w:val="0"/>
          <w:iCs w:val="0"/>
          <w:noProof w:val="0"/>
          <w:color w:val="000000" w:themeColor="text1" w:themeTint="FF" w:themeShade="FF"/>
          <w:sz w:val="24"/>
          <w:szCs w:val="24"/>
          <w:lang w:val="en-GB"/>
        </w:rPr>
        <w:t>The UK</w:t>
      </w:r>
      <w:r w:rsidRPr="54EFBD47" w:rsidR="736EE61C">
        <w:rPr>
          <w:rFonts w:ascii="Calibri" w:hAnsi="Calibri" w:eastAsia="Calibri" w:cs="Calibri"/>
          <w:b w:val="0"/>
          <w:bCs w:val="0"/>
          <w:i w:val="0"/>
          <w:iCs w:val="0"/>
          <w:noProof w:val="0"/>
          <w:color w:val="000000" w:themeColor="text1" w:themeTint="FF" w:themeShade="FF"/>
          <w:sz w:val="24"/>
          <w:szCs w:val="24"/>
          <w:lang w:val="en-GB"/>
        </w:rPr>
        <w:t>s economy</w:t>
      </w:r>
      <w:r w:rsidRPr="54EFBD47" w:rsidR="6F36F275">
        <w:rPr>
          <w:rFonts w:ascii="Calibri" w:hAnsi="Calibri" w:eastAsia="Calibri" w:cs="Calibri"/>
          <w:b w:val="0"/>
          <w:bCs w:val="0"/>
          <w:i w:val="0"/>
          <w:iCs w:val="0"/>
          <w:noProof w:val="0"/>
          <w:color w:val="000000" w:themeColor="text1" w:themeTint="FF" w:themeShade="FF"/>
          <w:sz w:val="24"/>
          <w:szCs w:val="24"/>
          <w:lang w:val="en-GB"/>
        </w:rPr>
        <w:t xml:space="preserve"> is still </w:t>
      </w:r>
      <w:r w:rsidRPr="54EFBD47" w:rsidR="622CA793">
        <w:rPr>
          <w:rFonts w:ascii="Calibri" w:hAnsi="Calibri" w:eastAsia="Calibri" w:cs="Calibri"/>
          <w:b w:val="0"/>
          <w:bCs w:val="0"/>
          <w:i w:val="0"/>
          <w:iCs w:val="0"/>
          <w:noProof w:val="0"/>
          <w:color w:val="000000" w:themeColor="text1" w:themeTint="FF" w:themeShade="FF"/>
          <w:sz w:val="24"/>
          <w:szCs w:val="24"/>
          <w:lang w:val="en-GB"/>
        </w:rPr>
        <w:t>impacted</w:t>
      </w:r>
      <w:r w:rsidRPr="54EFBD47" w:rsidR="6F36F275">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567C7ED6">
        <w:rPr>
          <w:rFonts w:ascii="Calibri" w:hAnsi="Calibri" w:eastAsia="Calibri" w:cs="Calibri"/>
          <w:b w:val="0"/>
          <w:bCs w:val="0"/>
          <w:i w:val="0"/>
          <w:iCs w:val="0"/>
          <w:noProof w:val="0"/>
          <w:color w:val="000000" w:themeColor="text1" w:themeTint="FF" w:themeShade="FF"/>
          <w:sz w:val="24"/>
          <w:szCs w:val="24"/>
          <w:lang w:val="en-GB"/>
        </w:rPr>
        <w:t>by</w:t>
      </w:r>
      <w:r w:rsidRPr="54EFBD47" w:rsidR="6F36F275">
        <w:rPr>
          <w:rFonts w:ascii="Calibri" w:hAnsi="Calibri" w:eastAsia="Calibri" w:cs="Calibri"/>
          <w:b w:val="0"/>
          <w:bCs w:val="0"/>
          <w:i w:val="0"/>
          <w:iCs w:val="0"/>
          <w:noProof w:val="0"/>
          <w:color w:val="000000" w:themeColor="text1" w:themeTint="FF" w:themeShade="FF"/>
          <w:sz w:val="24"/>
          <w:szCs w:val="24"/>
          <w:lang w:val="en-GB"/>
        </w:rPr>
        <w:t xml:space="preserve"> austerity measures </w:t>
      </w:r>
      <w:r w:rsidRPr="54EFBD47" w:rsidR="1B71D450">
        <w:rPr>
          <w:rFonts w:ascii="Calibri" w:hAnsi="Calibri" w:eastAsia="Calibri" w:cs="Calibri"/>
          <w:b w:val="0"/>
          <w:bCs w:val="0"/>
          <w:i w:val="0"/>
          <w:iCs w:val="0"/>
          <w:noProof w:val="0"/>
          <w:color w:val="000000" w:themeColor="text1" w:themeTint="FF" w:themeShade="FF"/>
          <w:sz w:val="24"/>
          <w:szCs w:val="24"/>
          <w:lang w:val="en-GB"/>
        </w:rPr>
        <w:t>implemented</w:t>
      </w:r>
      <w:r w:rsidRPr="54EFBD47" w:rsidR="174520A4">
        <w:rPr>
          <w:rFonts w:ascii="Calibri" w:hAnsi="Calibri" w:eastAsia="Calibri" w:cs="Calibri"/>
          <w:b w:val="0"/>
          <w:bCs w:val="0"/>
          <w:i w:val="0"/>
          <w:iCs w:val="0"/>
          <w:noProof w:val="0"/>
          <w:color w:val="000000" w:themeColor="text1" w:themeTint="FF" w:themeShade="FF"/>
          <w:sz w:val="24"/>
          <w:szCs w:val="24"/>
          <w:lang w:val="en-GB"/>
        </w:rPr>
        <w:t xml:space="preserve"> after</w:t>
      </w:r>
      <w:r w:rsidRPr="54EFBD47" w:rsidR="6F36F275">
        <w:rPr>
          <w:rFonts w:ascii="Calibri" w:hAnsi="Calibri" w:eastAsia="Calibri" w:cs="Calibri"/>
          <w:b w:val="0"/>
          <w:bCs w:val="0"/>
          <w:i w:val="0"/>
          <w:iCs w:val="0"/>
          <w:noProof w:val="0"/>
          <w:color w:val="000000" w:themeColor="text1" w:themeTint="FF" w:themeShade="FF"/>
          <w:sz w:val="24"/>
          <w:szCs w:val="24"/>
          <w:lang w:val="en-GB"/>
        </w:rPr>
        <w:t xml:space="preserve"> the financial crash in 2008</w:t>
      </w:r>
      <w:r w:rsidRPr="54EFBD47" w:rsidR="2A2707E6">
        <w:rPr>
          <w:rFonts w:ascii="Calibri" w:hAnsi="Calibri" w:eastAsia="Calibri" w:cs="Calibri"/>
          <w:b w:val="0"/>
          <w:bCs w:val="0"/>
          <w:i w:val="0"/>
          <w:iCs w:val="0"/>
          <w:noProof w:val="0"/>
          <w:color w:val="000000" w:themeColor="text1" w:themeTint="FF" w:themeShade="FF"/>
          <w:sz w:val="24"/>
          <w:szCs w:val="24"/>
          <w:lang w:val="en-GB"/>
        </w:rPr>
        <w:t xml:space="preserve"> (Levitas,</w:t>
      </w:r>
      <w:r w:rsidRPr="54EFBD47" w:rsidR="213DFAF1">
        <w:rPr>
          <w:rFonts w:ascii="Calibri" w:hAnsi="Calibri" w:eastAsia="Calibri" w:cs="Calibri"/>
          <w:b w:val="0"/>
          <w:bCs w:val="0"/>
          <w:i w:val="0"/>
          <w:iCs w:val="0"/>
          <w:noProof w:val="0"/>
          <w:color w:val="000000" w:themeColor="text1" w:themeTint="FF" w:themeShade="FF"/>
          <w:sz w:val="24"/>
          <w:szCs w:val="24"/>
          <w:lang w:val="en-GB"/>
        </w:rPr>
        <w:t xml:space="preserve"> 1998</w:t>
      </w:r>
      <w:r w:rsidRPr="54EFBD47" w:rsidR="2A2707E6">
        <w:rPr>
          <w:rFonts w:ascii="Calibri" w:hAnsi="Calibri" w:eastAsia="Calibri" w:cs="Calibri"/>
          <w:b w:val="0"/>
          <w:bCs w:val="0"/>
          <w:i w:val="0"/>
          <w:iCs w:val="0"/>
          <w:noProof w:val="0"/>
          <w:color w:val="000000" w:themeColor="text1" w:themeTint="FF" w:themeShade="FF"/>
          <w:sz w:val="24"/>
          <w:szCs w:val="24"/>
          <w:lang w:val="en-GB"/>
        </w:rPr>
        <w:t>)</w:t>
      </w:r>
      <w:r w:rsidRPr="54EFBD47" w:rsidR="42FD1AF7">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7B743C88">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7EB3254F">
        <w:rPr>
          <w:rFonts w:ascii="Calibri" w:hAnsi="Calibri" w:eastAsia="Calibri" w:cs="Calibri"/>
          <w:b w:val="0"/>
          <w:bCs w:val="0"/>
          <w:i w:val="0"/>
          <w:iCs w:val="0"/>
          <w:noProof w:val="0"/>
          <w:color w:val="000000" w:themeColor="text1" w:themeTint="FF" w:themeShade="FF"/>
          <w:sz w:val="24"/>
          <w:szCs w:val="24"/>
          <w:lang w:val="en-GB"/>
        </w:rPr>
        <w:t>I</w:t>
      </w:r>
      <w:r w:rsidRPr="54EFBD47" w:rsidR="59745E20">
        <w:rPr>
          <w:rFonts w:ascii="Calibri" w:hAnsi="Calibri" w:eastAsia="Calibri" w:cs="Calibri"/>
          <w:b w:val="0"/>
          <w:bCs w:val="0"/>
          <w:i w:val="0"/>
          <w:iCs w:val="0"/>
          <w:noProof w:val="0"/>
          <w:color w:val="000000" w:themeColor="text1" w:themeTint="FF" w:themeShade="FF"/>
          <w:sz w:val="24"/>
          <w:szCs w:val="24"/>
          <w:lang w:val="en-GB"/>
        </w:rPr>
        <w:t xml:space="preserve">n </w:t>
      </w:r>
      <w:r w:rsidRPr="54EFBD47" w:rsidR="7CA0F587">
        <w:rPr>
          <w:rFonts w:ascii="Calibri" w:hAnsi="Calibri" w:eastAsia="Calibri" w:cs="Calibri"/>
          <w:b w:val="0"/>
          <w:bCs w:val="0"/>
          <w:i w:val="0"/>
          <w:iCs w:val="0"/>
          <w:noProof w:val="0"/>
          <w:color w:val="000000" w:themeColor="text1" w:themeTint="FF" w:themeShade="FF"/>
          <w:sz w:val="24"/>
          <w:szCs w:val="24"/>
          <w:lang w:val="en-GB"/>
        </w:rPr>
        <w:t>fact,</w:t>
      </w:r>
      <w:r w:rsidRPr="54EFBD47" w:rsidR="7B743C88">
        <w:rPr>
          <w:rFonts w:ascii="Calibri" w:hAnsi="Calibri" w:eastAsia="Calibri" w:cs="Calibri"/>
          <w:b w:val="0"/>
          <w:bCs w:val="0"/>
          <w:i w:val="0"/>
          <w:iCs w:val="0"/>
          <w:noProof w:val="0"/>
          <w:color w:val="000000" w:themeColor="text1" w:themeTint="FF" w:themeShade="FF"/>
          <w:sz w:val="24"/>
          <w:szCs w:val="24"/>
          <w:lang w:val="en-GB"/>
        </w:rPr>
        <w:t xml:space="preserve"> there are currently 14 million people</w:t>
      </w:r>
      <w:r w:rsidRPr="54EFBD47" w:rsidR="57E70AAF">
        <w:rPr>
          <w:rFonts w:ascii="Calibri" w:hAnsi="Calibri" w:eastAsia="Calibri" w:cs="Calibri"/>
          <w:b w:val="0"/>
          <w:bCs w:val="0"/>
          <w:i w:val="0"/>
          <w:iCs w:val="0"/>
          <w:noProof w:val="0"/>
          <w:color w:val="000000" w:themeColor="text1" w:themeTint="FF" w:themeShade="FF"/>
          <w:sz w:val="24"/>
          <w:szCs w:val="24"/>
          <w:lang w:val="en-GB"/>
        </w:rPr>
        <w:t xml:space="preserve"> living in relative poverty</w:t>
      </w:r>
      <w:r w:rsidRPr="54EFBD47" w:rsidR="540716EB">
        <w:rPr>
          <w:rFonts w:ascii="Calibri" w:hAnsi="Calibri" w:eastAsia="Calibri" w:cs="Calibri"/>
          <w:b w:val="0"/>
          <w:bCs w:val="0"/>
          <w:i w:val="0"/>
          <w:iCs w:val="0"/>
          <w:noProof w:val="0"/>
          <w:color w:val="000000" w:themeColor="text1" w:themeTint="FF" w:themeShade="FF"/>
          <w:sz w:val="24"/>
          <w:szCs w:val="24"/>
          <w:lang w:val="en-GB"/>
        </w:rPr>
        <w:t xml:space="preserve"> today</w:t>
      </w:r>
      <w:r w:rsidRPr="54EFBD47" w:rsidR="417E3B01">
        <w:rPr>
          <w:rFonts w:ascii="Calibri" w:hAnsi="Calibri" w:eastAsia="Calibri" w:cs="Calibri"/>
          <w:b w:val="0"/>
          <w:bCs w:val="0"/>
          <w:i w:val="0"/>
          <w:iCs w:val="0"/>
          <w:noProof w:val="0"/>
          <w:color w:val="000000" w:themeColor="text1" w:themeTint="FF" w:themeShade="FF"/>
          <w:sz w:val="24"/>
          <w:szCs w:val="24"/>
          <w:lang w:val="en-GB"/>
        </w:rPr>
        <w:t xml:space="preserve"> (Welsh Government, (2014)</w:t>
      </w:r>
      <w:r w:rsidRPr="54EFBD47" w:rsidR="57E70AAF">
        <w:rPr>
          <w:rFonts w:ascii="Calibri" w:hAnsi="Calibri" w:eastAsia="Calibri" w:cs="Calibri"/>
          <w:b w:val="0"/>
          <w:bCs w:val="0"/>
          <w:i w:val="0"/>
          <w:iCs w:val="0"/>
          <w:noProof w:val="0"/>
          <w:color w:val="000000" w:themeColor="text1" w:themeTint="FF" w:themeShade="FF"/>
          <w:sz w:val="24"/>
          <w:szCs w:val="24"/>
          <w:lang w:val="en-GB"/>
        </w:rPr>
        <w:t>.</w:t>
      </w:r>
      <w:r w:rsidRPr="54EFBD47" w:rsidR="59F5F424">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57E70AAF">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C843DCE">
        <w:rPr>
          <w:rFonts w:ascii="Calibri" w:hAnsi="Calibri" w:eastAsia="Calibri" w:cs="Calibri"/>
          <w:b w:val="0"/>
          <w:bCs w:val="0"/>
          <w:i w:val="0"/>
          <w:iCs w:val="0"/>
          <w:noProof w:val="0"/>
          <w:color w:val="000000" w:themeColor="text1" w:themeTint="FF" w:themeShade="FF"/>
          <w:sz w:val="24"/>
          <w:szCs w:val="24"/>
          <w:lang w:val="en-GB"/>
        </w:rPr>
        <w:t>“</w:t>
      </w:r>
      <w:r w:rsidRPr="54EFBD47" w:rsidR="126BAFB2">
        <w:rPr>
          <w:rFonts w:ascii="Calibri" w:hAnsi="Calibri" w:eastAsia="Calibri" w:cs="Calibri"/>
          <w:b w:val="0"/>
          <w:bCs w:val="0"/>
          <w:i w:val="0"/>
          <w:iCs w:val="0"/>
          <w:noProof w:val="0"/>
          <w:color w:val="151E28"/>
          <w:sz w:val="24"/>
          <w:szCs w:val="24"/>
          <w:lang w:val="en-GB"/>
        </w:rPr>
        <w:t xml:space="preserve">A household is in relative poverty if its income is </w:t>
      </w:r>
      <w:hyperlink r:id="R4d9cd2fecf0145e9">
        <w:r w:rsidRPr="54EFBD47" w:rsidR="126BAFB2">
          <w:rPr>
            <w:rStyle w:val="Hyperlink"/>
            <w:rFonts w:ascii="Calibri" w:hAnsi="Calibri" w:eastAsia="Calibri" w:cs="Calibri"/>
            <w:b w:val="0"/>
            <w:bCs w:val="0"/>
            <w:i w:val="0"/>
            <w:iCs w:val="0"/>
            <w:noProof w:val="0"/>
            <w:color w:val="auto"/>
            <w:sz w:val="24"/>
            <w:szCs w:val="24"/>
            <w:u w:val="none"/>
            <w:lang w:val="en-GB"/>
          </w:rPr>
          <w:t>below 60%</w:t>
        </w:r>
      </w:hyperlink>
      <w:r w:rsidRPr="54EFBD47" w:rsidR="126BAFB2">
        <w:rPr>
          <w:rFonts w:ascii="Calibri" w:hAnsi="Calibri" w:eastAsia="Calibri" w:cs="Calibri"/>
          <w:b w:val="0"/>
          <w:bCs w:val="0"/>
          <w:i w:val="0"/>
          <w:iCs w:val="0"/>
          <w:noProof w:val="0"/>
          <w:color w:val="151E28"/>
          <w:sz w:val="24"/>
          <w:szCs w:val="24"/>
          <w:lang w:val="en-GB"/>
        </w:rPr>
        <w:t xml:space="preserve"> of the median household income, after housing costs</w:t>
      </w:r>
      <w:r w:rsidRPr="54EFBD47" w:rsidR="1B8AD439">
        <w:rPr>
          <w:rFonts w:ascii="Calibri" w:hAnsi="Calibri" w:eastAsia="Calibri" w:cs="Calibri"/>
          <w:b w:val="0"/>
          <w:bCs w:val="0"/>
          <w:i w:val="0"/>
          <w:iCs w:val="0"/>
          <w:noProof w:val="0"/>
          <w:color w:val="151E28"/>
          <w:sz w:val="24"/>
          <w:szCs w:val="24"/>
          <w:lang w:val="en-GB"/>
        </w:rPr>
        <w:t>”</w:t>
      </w:r>
      <w:r w:rsidRPr="54EFBD47" w:rsidR="3F1677C7">
        <w:rPr>
          <w:rFonts w:ascii="Calibri" w:hAnsi="Calibri" w:eastAsia="Calibri" w:cs="Calibri"/>
          <w:b w:val="0"/>
          <w:bCs w:val="0"/>
          <w:i w:val="0"/>
          <w:iCs w:val="0"/>
          <w:noProof w:val="0"/>
          <w:color w:val="000000" w:themeColor="text1" w:themeTint="FF" w:themeShade="FF"/>
          <w:sz w:val="24"/>
          <w:szCs w:val="24"/>
          <w:lang w:val="en-GB"/>
        </w:rPr>
        <w:t xml:space="preserve"> Welsh Government (2018, p.1)</w:t>
      </w:r>
      <w:r w:rsidRPr="54EFBD47" w:rsidR="567EED53">
        <w:rPr>
          <w:rFonts w:ascii="Calibri" w:hAnsi="Calibri" w:eastAsia="Calibri" w:cs="Calibri"/>
          <w:b w:val="0"/>
          <w:bCs w:val="0"/>
          <w:i w:val="0"/>
          <w:iCs w:val="0"/>
          <w:noProof w:val="0"/>
          <w:color w:val="000000" w:themeColor="text1" w:themeTint="FF" w:themeShade="FF"/>
          <w:sz w:val="24"/>
          <w:szCs w:val="24"/>
          <w:lang w:val="en-GB"/>
        </w:rPr>
        <w:t>.</w:t>
      </w:r>
      <w:r w:rsidRPr="54EFBD47" w:rsidR="4128F4AA">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C5EA08E">
        <w:rPr>
          <w:rFonts w:ascii="Calibri" w:hAnsi="Calibri" w:eastAsia="Calibri" w:cs="Calibri"/>
          <w:b w:val="0"/>
          <w:bCs w:val="0"/>
          <w:i w:val="0"/>
          <w:iCs w:val="0"/>
          <w:noProof w:val="0"/>
          <w:color w:val="000000" w:themeColor="text1" w:themeTint="FF" w:themeShade="FF"/>
          <w:sz w:val="24"/>
          <w:szCs w:val="24"/>
          <w:lang w:val="en-GB"/>
        </w:rPr>
        <w:t xml:space="preserve">Relative </w:t>
      </w:r>
      <w:r w:rsidRPr="54EFBD47" w:rsidR="437BCB28">
        <w:rPr>
          <w:rFonts w:ascii="Calibri" w:hAnsi="Calibri" w:eastAsia="Calibri" w:cs="Calibri"/>
          <w:b w:val="0"/>
          <w:bCs w:val="0"/>
          <w:i w:val="0"/>
          <w:iCs w:val="0"/>
          <w:noProof w:val="0"/>
          <w:color w:val="000000" w:themeColor="text1" w:themeTint="FF" w:themeShade="FF"/>
          <w:sz w:val="24"/>
          <w:szCs w:val="24"/>
          <w:lang w:val="en-GB"/>
        </w:rPr>
        <w:t xml:space="preserve">poverty </w:t>
      </w:r>
      <w:r w:rsidRPr="54EFBD47" w:rsidR="27433BA1">
        <w:rPr>
          <w:rFonts w:ascii="Calibri" w:hAnsi="Calibri" w:eastAsia="Calibri" w:cs="Calibri"/>
          <w:b w:val="0"/>
          <w:bCs w:val="0"/>
          <w:i w:val="0"/>
          <w:iCs w:val="0"/>
          <w:noProof w:val="0"/>
          <w:color w:val="000000" w:themeColor="text1" w:themeTint="FF" w:themeShade="FF"/>
          <w:sz w:val="24"/>
          <w:szCs w:val="24"/>
          <w:lang w:val="en-GB"/>
        </w:rPr>
        <w:t xml:space="preserve">also </w:t>
      </w:r>
      <w:r w:rsidRPr="54EFBD47" w:rsidR="6A28E138">
        <w:rPr>
          <w:rFonts w:ascii="Calibri" w:hAnsi="Calibri" w:eastAsia="Calibri" w:cs="Calibri"/>
          <w:b w:val="0"/>
          <w:bCs w:val="0"/>
          <w:i w:val="0"/>
          <w:iCs w:val="0"/>
          <w:noProof w:val="0"/>
          <w:color w:val="000000" w:themeColor="text1" w:themeTint="FF" w:themeShade="FF"/>
          <w:sz w:val="24"/>
          <w:szCs w:val="24"/>
          <w:lang w:val="en-GB"/>
        </w:rPr>
        <w:t>refers</w:t>
      </w:r>
      <w:r w:rsidRPr="54EFBD47" w:rsidR="27433BA1">
        <w:rPr>
          <w:rFonts w:ascii="Calibri" w:hAnsi="Calibri" w:eastAsia="Calibri" w:cs="Calibri"/>
          <w:b w:val="0"/>
          <w:bCs w:val="0"/>
          <w:i w:val="0"/>
          <w:iCs w:val="0"/>
          <w:noProof w:val="0"/>
          <w:color w:val="000000" w:themeColor="text1" w:themeTint="FF" w:themeShade="FF"/>
          <w:sz w:val="24"/>
          <w:szCs w:val="24"/>
          <w:lang w:val="en-GB"/>
        </w:rPr>
        <w:t xml:space="preserve"> to</w:t>
      </w:r>
      <w:r w:rsidRPr="54EFBD47" w:rsidR="4128F4AA">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6BF01645">
        <w:rPr>
          <w:rFonts w:ascii="Calibri" w:hAnsi="Calibri" w:eastAsia="Calibri" w:cs="Calibri"/>
          <w:b w:val="0"/>
          <w:bCs w:val="0"/>
          <w:i w:val="0"/>
          <w:iCs w:val="0"/>
          <w:noProof w:val="0"/>
          <w:color w:val="000000" w:themeColor="text1" w:themeTint="FF" w:themeShade="FF"/>
          <w:sz w:val="24"/>
          <w:szCs w:val="24"/>
          <w:lang w:val="en-GB"/>
        </w:rPr>
        <w:t>“</w:t>
      </w:r>
      <w:r w:rsidRPr="54EFBD47" w:rsidR="4128F4AA">
        <w:rPr>
          <w:rFonts w:ascii="Calibri" w:hAnsi="Calibri" w:eastAsia="Calibri" w:cs="Calibri"/>
          <w:b w:val="0"/>
          <w:bCs w:val="0"/>
          <w:i w:val="0"/>
          <w:iCs w:val="0"/>
          <w:noProof w:val="0"/>
          <w:color w:val="000000" w:themeColor="text1" w:themeTint="FF" w:themeShade="FF"/>
          <w:sz w:val="24"/>
          <w:szCs w:val="24"/>
          <w:lang w:val="en-GB"/>
        </w:rPr>
        <w:t xml:space="preserve">how many people have been financially left behind, those who can scrape by on the basics but who cannot afford the normal activities and opportunities that average earners have access to, known as an </w:t>
      </w:r>
      <w:r w:rsidRPr="54EFBD47" w:rsidR="4128F4AA">
        <w:rPr>
          <w:rFonts w:ascii="Calibri" w:hAnsi="Calibri" w:eastAsia="Calibri" w:cs="Calibri"/>
          <w:b w:val="0"/>
          <w:bCs w:val="0"/>
          <w:i w:val="0"/>
          <w:iCs w:val="0"/>
          <w:noProof w:val="0"/>
          <w:color w:val="auto"/>
          <w:sz w:val="24"/>
          <w:szCs w:val="24"/>
          <w:u w:val="none"/>
          <w:lang w:val="en-GB"/>
        </w:rPr>
        <w:t>‘ordinary living pattern</w:t>
      </w:r>
      <w:r w:rsidRPr="54EFBD47" w:rsidR="4128F4AA">
        <w:rPr>
          <w:rFonts w:ascii="Calibri" w:hAnsi="Calibri" w:eastAsia="Calibri" w:cs="Calibri"/>
          <w:b w:val="0"/>
          <w:bCs w:val="0"/>
          <w:i w:val="0"/>
          <w:iCs w:val="0"/>
          <w:noProof w:val="0"/>
          <w:color w:val="auto"/>
          <w:sz w:val="24"/>
          <w:szCs w:val="24"/>
          <w:u w:val="single"/>
          <w:lang w:val="en-GB"/>
        </w:rPr>
        <w:t>’</w:t>
      </w:r>
      <w:r w:rsidRPr="54EFBD47" w:rsidR="2DE9AFC5">
        <w:rPr>
          <w:rFonts w:ascii="Calibri" w:hAnsi="Calibri" w:eastAsia="Calibri" w:cs="Calibri"/>
          <w:b w:val="0"/>
          <w:bCs w:val="0"/>
          <w:i w:val="0"/>
          <w:iCs w:val="0"/>
          <w:noProof w:val="0"/>
          <w:color w:val="auto"/>
          <w:sz w:val="24"/>
          <w:szCs w:val="24"/>
          <w:u w:val="single"/>
          <w:lang w:val="en-GB"/>
        </w:rPr>
        <w:t>”</w:t>
      </w:r>
      <w:r w:rsidRPr="54EFBD47" w:rsidR="7AD5DB22">
        <w:rPr>
          <w:rFonts w:ascii="Calibri" w:hAnsi="Calibri" w:eastAsia="Calibri" w:cs="Calibri"/>
          <w:b w:val="0"/>
          <w:bCs w:val="0"/>
          <w:i w:val="0"/>
          <w:iCs w:val="0"/>
          <w:noProof w:val="0"/>
          <w:color w:val="000000" w:themeColor="text1" w:themeTint="FF" w:themeShade="FF"/>
          <w:sz w:val="24"/>
          <w:szCs w:val="24"/>
          <w:lang w:val="en-GB"/>
        </w:rPr>
        <w:t>(Westwater, 2019, p.1)</w:t>
      </w:r>
      <w:r w:rsidRPr="54EFBD47" w:rsidR="666054E1">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53F2310B">
        <w:rPr>
          <w:rFonts w:ascii="Calibri" w:hAnsi="Calibri" w:eastAsia="Calibri" w:cs="Calibri"/>
          <w:b w:val="0"/>
          <w:bCs w:val="0"/>
          <w:i w:val="0"/>
          <w:iCs w:val="0"/>
          <w:noProof w:val="0"/>
          <w:color w:val="000000" w:themeColor="text1" w:themeTint="FF" w:themeShade="FF"/>
          <w:sz w:val="24"/>
          <w:szCs w:val="24"/>
          <w:lang w:val="en-GB"/>
        </w:rPr>
        <w:t>In Pembrokeshire poverty is more extreme, with</w:t>
      </w:r>
      <w:r w:rsidRPr="54EFBD47" w:rsidR="53F2310B">
        <w:rPr>
          <w:rFonts w:ascii="Calibri" w:hAnsi="Calibri" w:eastAsia="Calibri" w:cs="Calibri"/>
          <w:b w:val="0"/>
          <w:bCs w:val="0"/>
          <w:i w:val="0"/>
          <w:iCs w:val="0"/>
          <w:noProof w:val="0"/>
          <w:color w:val="151E28"/>
          <w:sz w:val="24"/>
          <w:szCs w:val="24"/>
          <w:lang w:val="en-GB"/>
        </w:rPr>
        <w:t xml:space="preserve"> 30% of workers currently paid less than the voluntary Living Wage (Welsh Government, 2018). </w:t>
      </w:r>
      <w:r w:rsidRPr="54EFBD47" w:rsidR="0596E444">
        <w:rPr>
          <w:rFonts w:ascii="Calibri" w:hAnsi="Calibri" w:eastAsia="Calibri" w:cs="Calibri"/>
          <w:b w:val="0"/>
          <w:bCs w:val="0"/>
          <w:i w:val="0"/>
          <w:iCs w:val="0"/>
          <w:noProof w:val="0"/>
          <w:color w:val="000000" w:themeColor="text1" w:themeTint="FF" w:themeShade="FF"/>
          <w:sz w:val="24"/>
          <w:szCs w:val="24"/>
          <w:lang w:val="en-GB"/>
        </w:rPr>
        <w:t>Bronfenbrenner's</w:t>
      </w:r>
      <w:r w:rsidRPr="54EFBD47" w:rsidR="2EB14406">
        <w:rPr>
          <w:rFonts w:ascii="Calibri" w:hAnsi="Calibri" w:eastAsia="Calibri" w:cs="Calibri"/>
          <w:b w:val="0"/>
          <w:bCs w:val="0"/>
          <w:i w:val="0"/>
          <w:iCs w:val="0"/>
          <w:noProof w:val="0"/>
          <w:color w:val="000000" w:themeColor="text1" w:themeTint="FF" w:themeShade="FF"/>
          <w:sz w:val="24"/>
          <w:szCs w:val="24"/>
          <w:lang w:val="en-GB"/>
        </w:rPr>
        <w:t xml:space="preserve"> EST</w:t>
      </w:r>
      <w:r w:rsidRPr="54EFBD47" w:rsidR="1371B471">
        <w:rPr>
          <w:rFonts w:ascii="Calibri" w:hAnsi="Calibri" w:eastAsia="Calibri" w:cs="Calibri"/>
          <w:b w:val="0"/>
          <w:bCs w:val="0"/>
          <w:i w:val="0"/>
          <w:iCs w:val="0"/>
          <w:noProof w:val="0"/>
          <w:color w:val="000000" w:themeColor="text1" w:themeTint="FF" w:themeShade="FF"/>
          <w:sz w:val="24"/>
          <w:szCs w:val="24"/>
          <w:lang w:val="en-GB"/>
        </w:rPr>
        <w:t xml:space="preserve"> indicates that the </w:t>
      </w:r>
      <w:r w:rsidRPr="54EFBD47" w:rsidR="66E04285">
        <w:rPr>
          <w:rFonts w:ascii="Calibri" w:hAnsi="Calibri" w:eastAsia="Calibri" w:cs="Calibri"/>
          <w:b w:val="0"/>
          <w:bCs w:val="0"/>
          <w:i w:val="0"/>
          <w:iCs w:val="0"/>
          <w:noProof w:val="0"/>
          <w:color w:val="000000" w:themeColor="text1" w:themeTint="FF" w:themeShade="FF"/>
          <w:sz w:val="24"/>
          <w:szCs w:val="24"/>
          <w:lang w:val="en-GB"/>
        </w:rPr>
        <w:t>exosystemic</w:t>
      </w:r>
      <w:r w:rsidRPr="54EFBD47" w:rsidR="56ECD7B3">
        <w:rPr>
          <w:rFonts w:ascii="Calibri" w:hAnsi="Calibri" w:eastAsia="Calibri" w:cs="Calibri"/>
          <w:b w:val="0"/>
          <w:bCs w:val="0"/>
          <w:i w:val="0"/>
          <w:iCs w:val="0"/>
          <w:noProof w:val="0"/>
          <w:color w:val="000000" w:themeColor="text1" w:themeTint="FF" w:themeShade="FF"/>
          <w:sz w:val="24"/>
          <w:szCs w:val="24"/>
          <w:lang w:val="en-GB"/>
        </w:rPr>
        <w:t xml:space="preserve"> impact of a low income has a negative impact on a </w:t>
      </w:r>
      <w:r w:rsidRPr="54EFBD47" w:rsidR="11276D0E">
        <w:rPr>
          <w:rFonts w:ascii="Calibri" w:hAnsi="Calibri" w:eastAsia="Calibri" w:cs="Calibri"/>
          <w:b w:val="0"/>
          <w:bCs w:val="0"/>
          <w:i w:val="0"/>
          <w:iCs w:val="0"/>
          <w:noProof w:val="0"/>
          <w:color w:val="000000" w:themeColor="text1" w:themeTint="FF" w:themeShade="FF"/>
          <w:sz w:val="24"/>
          <w:szCs w:val="24"/>
          <w:lang w:val="en-GB"/>
        </w:rPr>
        <w:t>child's</w:t>
      </w:r>
      <w:r w:rsidRPr="54EFBD47" w:rsidR="5844F7BC">
        <w:rPr>
          <w:rFonts w:ascii="Calibri" w:hAnsi="Calibri" w:eastAsia="Calibri" w:cs="Calibri"/>
          <w:b w:val="0"/>
          <w:bCs w:val="0"/>
          <w:i w:val="0"/>
          <w:iCs w:val="0"/>
          <w:noProof w:val="0"/>
          <w:color w:val="000000" w:themeColor="text1" w:themeTint="FF" w:themeShade="FF"/>
          <w:sz w:val="24"/>
          <w:szCs w:val="24"/>
          <w:lang w:val="en-GB"/>
        </w:rPr>
        <w:t xml:space="preserve"> microsystem</w:t>
      </w:r>
      <w:r w:rsidRPr="54EFBD47" w:rsidR="19FB604C">
        <w:rPr>
          <w:rFonts w:ascii="Calibri" w:hAnsi="Calibri" w:eastAsia="Calibri" w:cs="Calibri"/>
          <w:b w:val="0"/>
          <w:bCs w:val="0"/>
          <w:i w:val="0"/>
          <w:iCs w:val="0"/>
          <w:noProof w:val="0"/>
          <w:color w:val="000000" w:themeColor="text1" w:themeTint="FF" w:themeShade="FF"/>
          <w:sz w:val="24"/>
          <w:szCs w:val="24"/>
          <w:lang w:val="en-GB"/>
        </w:rPr>
        <w:t>.</w:t>
      </w:r>
      <w:r w:rsidRPr="54EFBD47" w:rsidR="6557F536">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0D5F7D7B">
        <w:rPr>
          <w:rFonts w:ascii="Calibri" w:hAnsi="Calibri" w:eastAsia="Calibri" w:cs="Calibri"/>
          <w:b w:val="0"/>
          <w:bCs w:val="0"/>
          <w:i w:val="0"/>
          <w:iCs w:val="0"/>
          <w:noProof w:val="0"/>
          <w:color w:val="000000" w:themeColor="text1" w:themeTint="FF" w:themeShade="FF"/>
          <w:sz w:val="24"/>
          <w:szCs w:val="24"/>
          <w:lang w:val="en-GB"/>
        </w:rPr>
        <w:t xml:space="preserve">For </w:t>
      </w:r>
      <w:r w:rsidRPr="54EFBD47" w:rsidR="4968E258">
        <w:rPr>
          <w:rFonts w:ascii="Calibri" w:hAnsi="Calibri" w:eastAsia="Calibri" w:cs="Calibri"/>
          <w:b w:val="0"/>
          <w:bCs w:val="0"/>
          <w:i w:val="0"/>
          <w:iCs w:val="0"/>
          <w:noProof w:val="0"/>
          <w:color w:val="000000" w:themeColor="text1" w:themeTint="FF" w:themeShade="FF"/>
          <w:sz w:val="24"/>
          <w:szCs w:val="24"/>
          <w:lang w:val="en-GB"/>
        </w:rPr>
        <w:t>example</w:t>
      </w:r>
      <w:r w:rsidRPr="54EFBD47" w:rsidR="0D5F7D7B">
        <w:rPr>
          <w:rFonts w:ascii="Calibri" w:hAnsi="Calibri" w:eastAsia="Calibri" w:cs="Calibri"/>
          <w:b w:val="0"/>
          <w:bCs w:val="0"/>
          <w:i w:val="0"/>
          <w:iCs w:val="0"/>
          <w:noProof w:val="0"/>
          <w:color w:val="000000" w:themeColor="text1" w:themeTint="FF" w:themeShade="FF"/>
          <w:sz w:val="24"/>
          <w:szCs w:val="24"/>
          <w:lang w:val="en-GB"/>
        </w:rPr>
        <w:t xml:space="preserve">, a </w:t>
      </w:r>
      <w:r w:rsidRPr="54EFBD47" w:rsidR="414BBDD0">
        <w:rPr>
          <w:rFonts w:ascii="Calibri" w:hAnsi="Calibri" w:eastAsia="Calibri" w:cs="Calibri"/>
          <w:b w:val="0"/>
          <w:bCs w:val="0"/>
          <w:i w:val="0"/>
          <w:iCs w:val="0"/>
          <w:noProof w:val="0"/>
          <w:color w:val="000000" w:themeColor="text1" w:themeTint="FF" w:themeShade="FF"/>
          <w:sz w:val="24"/>
          <w:szCs w:val="24"/>
          <w:lang w:val="en-GB"/>
        </w:rPr>
        <w:t>child's</w:t>
      </w:r>
      <w:r w:rsidRPr="54EFBD47" w:rsidR="0D5F7D7B">
        <w:rPr>
          <w:rFonts w:ascii="Calibri" w:hAnsi="Calibri" w:eastAsia="Calibri" w:cs="Calibri"/>
          <w:b w:val="0"/>
          <w:bCs w:val="0"/>
          <w:i w:val="0"/>
          <w:iCs w:val="0"/>
          <w:noProof w:val="0"/>
          <w:color w:val="000000" w:themeColor="text1" w:themeTint="FF" w:themeShade="FF"/>
          <w:sz w:val="24"/>
          <w:szCs w:val="24"/>
          <w:lang w:val="en-GB"/>
        </w:rPr>
        <w:t xml:space="preserve"> diet may be </w:t>
      </w:r>
      <w:r w:rsidRPr="54EFBD47" w:rsidR="5F1A56CA">
        <w:rPr>
          <w:rFonts w:ascii="Calibri" w:hAnsi="Calibri" w:eastAsia="Calibri" w:cs="Calibri"/>
          <w:b w:val="0"/>
          <w:bCs w:val="0"/>
          <w:i w:val="0"/>
          <w:iCs w:val="0"/>
          <w:noProof w:val="0"/>
          <w:color w:val="000000" w:themeColor="text1" w:themeTint="FF" w:themeShade="FF"/>
          <w:sz w:val="24"/>
          <w:szCs w:val="24"/>
          <w:lang w:val="en-GB"/>
        </w:rPr>
        <w:t>less nourishing due to money and time constraints</w:t>
      </w:r>
      <w:r w:rsidRPr="54EFBD47" w:rsidR="5AA0B8F1">
        <w:rPr>
          <w:rFonts w:ascii="Calibri" w:hAnsi="Calibri" w:eastAsia="Calibri" w:cs="Calibri"/>
          <w:b w:val="0"/>
          <w:bCs w:val="0"/>
          <w:i w:val="0"/>
          <w:iCs w:val="0"/>
          <w:noProof w:val="0"/>
          <w:color w:val="000000" w:themeColor="text1" w:themeTint="FF" w:themeShade="FF"/>
          <w:sz w:val="24"/>
          <w:szCs w:val="24"/>
          <w:lang w:val="en-GB"/>
        </w:rPr>
        <w:t xml:space="preserve"> (Gray and Macblain, 2015)</w:t>
      </w:r>
      <w:r w:rsidRPr="54EFBD47" w:rsidR="5F1A56CA">
        <w:rPr>
          <w:rFonts w:ascii="Calibri" w:hAnsi="Calibri" w:eastAsia="Calibri" w:cs="Calibri"/>
          <w:b w:val="0"/>
          <w:bCs w:val="0"/>
          <w:i w:val="0"/>
          <w:iCs w:val="0"/>
          <w:noProof w:val="0"/>
          <w:color w:val="000000" w:themeColor="text1" w:themeTint="FF" w:themeShade="FF"/>
          <w:sz w:val="24"/>
          <w:szCs w:val="24"/>
          <w:lang w:val="en-GB"/>
        </w:rPr>
        <w:t>.</w:t>
      </w:r>
      <w:r w:rsidRPr="54EFBD47" w:rsidR="7272BBA7">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1D29E0E">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0D76EFF3">
        <w:rPr>
          <w:rFonts w:ascii="Calibri" w:hAnsi="Calibri" w:eastAsia="Calibri" w:cs="Calibri"/>
          <w:b w:val="0"/>
          <w:bCs w:val="0"/>
          <w:i w:val="0"/>
          <w:iCs w:val="0"/>
          <w:noProof w:val="0"/>
          <w:color w:val="151E28"/>
          <w:sz w:val="24"/>
          <w:szCs w:val="24"/>
          <w:lang w:val="en-GB"/>
        </w:rPr>
        <w:t xml:space="preserve"> </w:t>
      </w:r>
    </w:p>
    <w:p w:rsidR="10CE9C5E" w:rsidP="54EFBD47" w:rsidRDefault="10CE9C5E" w14:paraId="3925C27C" w14:textId="69F175E6">
      <w:pPr>
        <w:pStyle w:val="Normal"/>
        <w:bidi w:val="0"/>
        <w:spacing w:before="0" w:beforeAutospacing="off" w:after="200" w:afterAutospacing="off" w:line="360" w:lineRule="auto"/>
        <w:ind w:left="0"/>
        <w:jc w:val="both"/>
        <w:rPr>
          <w:rFonts w:ascii="Calibri" w:hAnsi="Calibri" w:eastAsia="Calibri" w:cs="Calibri"/>
          <w:b w:val="0"/>
          <w:bCs w:val="0"/>
          <w:i w:val="0"/>
          <w:iCs w:val="0"/>
          <w:noProof w:val="0"/>
          <w:color w:val="000000" w:themeColor="text1" w:themeTint="FF" w:themeShade="FF"/>
          <w:sz w:val="24"/>
          <w:szCs w:val="24"/>
          <w:lang w:val="en-GB"/>
        </w:rPr>
      </w:pPr>
      <w:r w:rsidRPr="54EFBD47" w:rsidR="10CE9C5E">
        <w:rPr>
          <w:rFonts w:ascii="Calibri" w:hAnsi="Calibri" w:eastAsia="Calibri" w:cs="Calibri"/>
          <w:b w:val="0"/>
          <w:bCs w:val="0"/>
          <w:i w:val="0"/>
          <w:iCs w:val="0"/>
          <w:noProof w:val="0"/>
          <w:color w:val="151E28"/>
          <w:sz w:val="24"/>
          <w:szCs w:val="24"/>
          <w:lang w:val="en-GB"/>
        </w:rPr>
        <w:t xml:space="preserve">The Welsh Government </w:t>
      </w:r>
      <w:r w:rsidRPr="54EFBD47" w:rsidR="755B8C3E">
        <w:rPr>
          <w:rFonts w:ascii="Calibri" w:hAnsi="Calibri" w:eastAsia="Calibri" w:cs="Calibri"/>
          <w:b w:val="0"/>
          <w:bCs w:val="0"/>
          <w:i w:val="0"/>
          <w:iCs w:val="0"/>
          <w:noProof w:val="0"/>
          <w:color w:val="151E28"/>
          <w:sz w:val="24"/>
          <w:szCs w:val="24"/>
          <w:lang w:val="en-GB"/>
        </w:rPr>
        <w:t xml:space="preserve">recognised that poverty is not just about income </w:t>
      </w:r>
      <w:r w:rsidRPr="54EFBD47" w:rsidR="66580F41">
        <w:rPr>
          <w:rFonts w:ascii="Calibri" w:hAnsi="Calibri" w:eastAsia="Calibri" w:cs="Calibri"/>
          <w:b w:val="0"/>
          <w:bCs w:val="0"/>
          <w:i w:val="0"/>
          <w:iCs w:val="0"/>
          <w:noProof w:val="0"/>
          <w:color w:val="151E28"/>
          <w:sz w:val="24"/>
          <w:szCs w:val="24"/>
          <w:lang w:val="en-GB"/>
        </w:rPr>
        <w:t>bu</w:t>
      </w:r>
      <w:r w:rsidRPr="54EFBD47" w:rsidR="755B8C3E">
        <w:rPr>
          <w:rFonts w:ascii="Calibri" w:hAnsi="Calibri" w:eastAsia="Calibri" w:cs="Calibri"/>
          <w:b w:val="0"/>
          <w:bCs w:val="0"/>
          <w:i w:val="0"/>
          <w:iCs w:val="0"/>
          <w:noProof w:val="0"/>
          <w:color w:val="151E28"/>
          <w:sz w:val="24"/>
          <w:szCs w:val="24"/>
          <w:lang w:val="en-GB"/>
        </w:rPr>
        <w:t>t about the effective exclusion of people living in poverty</w:t>
      </w:r>
      <w:r w:rsidRPr="54EFBD47" w:rsidR="7171272A">
        <w:rPr>
          <w:rFonts w:ascii="Calibri" w:hAnsi="Calibri" w:eastAsia="Calibri" w:cs="Calibri"/>
          <w:b w:val="0"/>
          <w:bCs w:val="0"/>
          <w:i w:val="0"/>
          <w:iCs w:val="0"/>
          <w:noProof w:val="0"/>
          <w:color w:val="151E28"/>
          <w:sz w:val="24"/>
          <w:szCs w:val="24"/>
          <w:lang w:val="en-GB"/>
        </w:rPr>
        <w:t xml:space="preserve"> from ordinary living patterns</w:t>
      </w:r>
      <w:r w:rsidRPr="54EFBD47" w:rsidR="603D08FE">
        <w:rPr>
          <w:rFonts w:ascii="Calibri" w:hAnsi="Calibri" w:eastAsia="Calibri" w:cs="Calibri"/>
          <w:b w:val="0"/>
          <w:bCs w:val="0"/>
          <w:i w:val="0"/>
          <w:iCs w:val="0"/>
          <w:noProof w:val="0"/>
          <w:color w:val="151E28"/>
          <w:sz w:val="24"/>
          <w:szCs w:val="24"/>
          <w:lang w:val="en-GB"/>
        </w:rPr>
        <w:t xml:space="preserve"> taken for granted by the more </w:t>
      </w:r>
      <w:r w:rsidRPr="54EFBD47" w:rsidR="603D08FE">
        <w:rPr>
          <w:rFonts w:ascii="Calibri" w:hAnsi="Calibri" w:eastAsia="Calibri" w:cs="Calibri"/>
          <w:b w:val="0"/>
          <w:bCs w:val="0"/>
          <w:i w:val="0"/>
          <w:iCs w:val="0"/>
          <w:noProof w:val="0"/>
          <w:color w:val="151E28"/>
          <w:sz w:val="24"/>
          <w:szCs w:val="24"/>
          <w:lang w:val="en-GB"/>
        </w:rPr>
        <w:t>affluent</w:t>
      </w:r>
      <w:r w:rsidRPr="54EFBD47" w:rsidR="603D08FE">
        <w:rPr>
          <w:rFonts w:ascii="Calibri" w:hAnsi="Calibri" w:eastAsia="Calibri" w:cs="Calibri"/>
          <w:b w:val="0"/>
          <w:bCs w:val="0"/>
          <w:i w:val="0"/>
          <w:iCs w:val="0"/>
          <w:noProof w:val="0"/>
          <w:color w:val="151E28"/>
          <w:sz w:val="24"/>
          <w:szCs w:val="24"/>
          <w:lang w:val="en-GB"/>
        </w:rPr>
        <w:t xml:space="preserve"> in society</w:t>
      </w:r>
      <w:r w:rsidRPr="54EFBD47" w:rsidR="59A8EFE5">
        <w:rPr>
          <w:rFonts w:ascii="Calibri" w:hAnsi="Calibri" w:eastAsia="Calibri" w:cs="Calibri"/>
          <w:b w:val="0"/>
          <w:bCs w:val="0"/>
          <w:i w:val="0"/>
          <w:iCs w:val="0"/>
          <w:noProof w:val="0"/>
          <w:color w:val="151E28"/>
          <w:sz w:val="24"/>
          <w:szCs w:val="24"/>
          <w:lang w:val="en-GB"/>
        </w:rPr>
        <w:t xml:space="preserve">.  </w:t>
      </w:r>
      <w:r w:rsidRPr="54EFBD47" w:rsidR="5F336B56">
        <w:rPr>
          <w:rFonts w:ascii="Calibri" w:hAnsi="Calibri" w:eastAsia="Calibri" w:cs="Calibri"/>
          <w:b w:val="0"/>
          <w:bCs w:val="0"/>
          <w:i w:val="0"/>
          <w:iCs w:val="0"/>
          <w:noProof w:val="0"/>
          <w:sz w:val="24"/>
          <w:szCs w:val="24"/>
          <w:lang w:val="en-GB"/>
        </w:rPr>
        <w:t>The UK Government states that there are</w:t>
      </w:r>
      <w:r w:rsidRPr="54EFBD47" w:rsidR="5F336B56">
        <w:rPr>
          <w:rFonts w:ascii="Calibri" w:hAnsi="Calibri" w:eastAsia="Calibri" w:cs="Calibri"/>
          <w:b w:val="0"/>
          <w:bCs w:val="0"/>
          <w:i w:val="0"/>
          <w:iCs w:val="0"/>
          <w:noProof w:val="0"/>
          <w:color w:val="000000" w:themeColor="text1" w:themeTint="FF" w:themeShade="FF"/>
          <w:sz w:val="24"/>
          <w:szCs w:val="24"/>
          <w:lang w:val="en-GB"/>
        </w:rPr>
        <w:t xml:space="preserve"> categories of children who are at higher risk of living in poverty (ECPN, 2020). These groups include children </w:t>
      </w:r>
      <w:r w:rsidRPr="54EFBD47" w:rsidR="35B58FD3">
        <w:rPr>
          <w:rFonts w:ascii="Calibri" w:hAnsi="Calibri" w:eastAsia="Calibri" w:cs="Calibri"/>
          <w:b w:val="0"/>
          <w:bCs w:val="0"/>
          <w:i w:val="0"/>
          <w:iCs w:val="0"/>
          <w:noProof w:val="0"/>
          <w:color w:val="000000" w:themeColor="text1" w:themeTint="FF" w:themeShade="FF"/>
          <w:sz w:val="24"/>
          <w:szCs w:val="24"/>
          <w:lang w:val="en-GB"/>
        </w:rPr>
        <w:t>who derive</w:t>
      </w:r>
      <w:r w:rsidRPr="54EFBD47" w:rsidR="5F336B56">
        <w:rPr>
          <w:rFonts w:ascii="Calibri" w:hAnsi="Calibri" w:eastAsia="Calibri" w:cs="Calibri"/>
          <w:b w:val="0"/>
          <w:bCs w:val="0"/>
          <w:i w:val="0"/>
          <w:iCs w:val="0"/>
          <w:noProof w:val="0"/>
          <w:color w:val="000000" w:themeColor="text1" w:themeTint="FF" w:themeShade="FF"/>
          <w:sz w:val="24"/>
          <w:szCs w:val="24"/>
          <w:lang w:val="en-GB"/>
        </w:rPr>
        <w:t xml:space="preserve"> from ethnic minority backgrounds</w:t>
      </w:r>
      <w:r w:rsidRPr="54EFBD47" w:rsidR="148032D1">
        <w:rPr>
          <w:rFonts w:ascii="Calibri" w:hAnsi="Calibri" w:eastAsia="Calibri" w:cs="Calibri"/>
          <w:b w:val="0"/>
          <w:bCs w:val="0"/>
          <w:i w:val="0"/>
          <w:iCs w:val="0"/>
          <w:noProof w:val="0"/>
          <w:color w:val="000000" w:themeColor="text1" w:themeTint="FF" w:themeShade="FF"/>
          <w:sz w:val="24"/>
          <w:szCs w:val="24"/>
          <w:lang w:val="en-GB"/>
        </w:rPr>
        <w:t xml:space="preserve"> such as</w:t>
      </w:r>
      <w:r w:rsidRPr="54EFBD47" w:rsidR="5F336B56">
        <w:rPr>
          <w:rFonts w:ascii="Calibri" w:hAnsi="Calibri" w:eastAsia="Calibri" w:cs="Calibri"/>
          <w:b w:val="0"/>
          <w:bCs w:val="0"/>
          <w:i w:val="0"/>
          <w:iCs w:val="0"/>
          <w:noProof w:val="0"/>
          <w:color w:val="000000" w:themeColor="text1" w:themeTint="FF" w:themeShade="FF"/>
          <w:sz w:val="24"/>
          <w:szCs w:val="24"/>
          <w:lang w:val="en-GB"/>
        </w:rPr>
        <w:t>; asylum seeking children; Romani Gipsy Travellers (</w:t>
      </w:r>
      <w:r w:rsidRPr="54EFBD47" w:rsidR="5F336B56">
        <w:rPr>
          <w:rFonts w:ascii="Calibri" w:hAnsi="Calibri" w:eastAsia="Calibri" w:cs="Calibri"/>
          <w:noProof w:val="0"/>
          <w:sz w:val="24"/>
          <w:szCs w:val="24"/>
          <w:lang w:val="en-GB"/>
        </w:rPr>
        <w:t>Burchardt et al, 2018)</w:t>
      </w:r>
      <w:r w:rsidRPr="54EFBD47" w:rsidR="5F336B56">
        <w:rPr>
          <w:rFonts w:ascii="Calibri" w:hAnsi="Calibri" w:eastAsia="Calibri" w:cs="Calibri"/>
          <w:b w:val="0"/>
          <w:bCs w:val="0"/>
          <w:i w:val="0"/>
          <w:iCs w:val="0"/>
          <w:noProof w:val="0"/>
          <w:color w:val="000000" w:themeColor="text1" w:themeTint="FF" w:themeShade="FF"/>
          <w:sz w:val="24"/>
          <w:szCs w:val="24"/>
          <w:lang w:val="en-GB"/>
        </w:rPr>
        <w:t>; children with teenage mothers and young carers; children with a disability or disabled parent and children who derive from poverty (ECPN, 2020).</w:t>
      </w:r>
    </w:p>
    <w:p w:rsidR="0071FEFD" w:rsidP="43851449" w:rsidRDefault="0071FEFD" w14:paraId="067AB447" w14:textId="3FCBFF16">
      <w:pPr>
        <w:pStyle w:val="Normal"/>
        <w:bidi w:val="0"/>
        <w:spacing w:before="0" w:beforeAutospacing="off" w:after="200" w:afterAutospacing="off" w:line="360" w:lineRule="auto"/>
        <w:ind w:left="0"/>
        <w:jc w:val="both"/>
        <w:rPr>
          <w:rFonts w:ascii="Calibri" w:hAnsi="Calibri" w:eastAsia="Calibri" w:cs="Calibri"/>
          <w:noProof w:val="0"/>
          <w:sz w:val="24"/>
          <w:szCs w:val="24"/>
          <w:lang w:val="en-GB"/>
        </w:rPr>
      </w:pPr>
      <w:r w:rsidRPr="54EFBD47" w:rsidR="5E30A134">
        <w:rPr>
          <w:rFonts w:ascii="Calibri" w:hAnsi="Calibri" w:eastAsia="Calibri" w:cs="Calibri"/>
          <w:b w:val="0"/>
          <w:bCs w:val="0"/>
          <w:i w:val="0"/>
          <w:iCs w:val="0"/>
          <w:noProof w:val="0"/>
          <w:color w:val="000000" w:themeColor="text1" w:themeTint="FF" w:themeShade="FF"/>
          <w:sz w:val="24"/>
          <w:szCs w:val="24"/>
          <w:lang w:val="en-GB"/>
        </w:rPr>
        <w:t>Bronfenbrenner</w:t>
      </w:r>
      <w:r w:rsidRPr="54EFBD47" w:rsidR="4742832A">
        <w:rPr>
          <w:rFonts w:ascii="Calibri" w:hAnsi="Calibri" w:eastAsia="Calibri" w:cs="Calibri"/>
          <w:b w:val="0"/>
          <w:bCs w:val="0"/>
          <w:i w:val="0"/>
          <w:iCs w:val="0"/>
          <w:noProof w:val="0"/>
          <w:color w:val="000000" w:themeColor="text1" w:themeTint="FF" w:themeShade="FF"/>
          <w:sz w:val="24"/>
          <w:szCs w:val="24"/>
          <w:lang w:val="en-GB"/>
        </w:rPr>
        <w:t>’s (EST) would sugg</w:t>
      </w:r>
      <w:r w:rsidRPr="54EFBD47" w:rsidR="3CFE1851">
        <w:rPr>
          <w:rFonts w:ascii="Calibri" w:hAnsi="Calibri" w:eastAsia="Calibri" w:cs="Calibri"/>
          <w:b w:val="0"/>
          <w:bCs w:val="0"/>
          <w:i w:val="0"/>
          <w:iCs w:val="0"/>
          <w:noProof w:val="0"/>
          <w:color w:val="000000" w:themeColor="text1" w:themeTint="FF" w:themeShade="FF"/>
          <w:sz w:val="24"/>
          <w:szCs w:val="24"/>
          <w:lang w:val="en-GB"/>
        </w:rPr>
        <w:t>est</w:t>
      </w:r>
      <w:r w:rsidRPr="54EFBD47" w:rsidR="4742832A">
        <w:rPr>
          <w:rFonts w:ascii="Calibri" w:hAnsi="Calibri" w:eastAsia="Calibri" w:cs="Calibri"/>
          <w:b w:val="0"/>
          <w:bCs w:val="0"/>
          <w:i w:val="0"/>
          <w:iCs w:val="0"/>
          <w:noProof w:val="0"/>
          <w:color w:val="000000" w:themeColor="text1" w:themeTint="FF" w:themeShade="FF"/>
          <w:sz w:val="24"/>
          <w:szCs w:val="24"/>
          <w:lang w:val="en-GB"/>
        </w:rPr>
        <w:t xml:space="preserve"> that</w:t>
      </w:r>
      <w:r w:rsidRPr="54EFBD47" w:rsidR="5E30A134">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294C956B">
        <w:rPr>
          <w:rFonts w:ascii="Calibri" w:hAnsi="Calibri" w:eastAsia="Calibri" w:cs="Calibri"/>
          <w:b w:val="0"/>
          <w:bCs w:val="0"/>
          <w:i w:val="0"/>
          <w:iCs w:val="0"/>
          <w:noProof w:val="0"/>
          <w:color w:val="000000" w:themeColor="text1" w:themeTint="FF" w:themeShade="FF"/>
          <w:sz w:val="24"/>
          <w:szCs w:val="24"/>
          <w:lang w:val="en-GB"/>
        </w:rPr>
        <w:t>disfunction</w:t>
      </w:r>
      <w:r w:rsidRPr="54EFBD47" w:rsidR="6CAC8EE8">
        <w:rPr>
          <w:rFonts w:ascii="Calibri" w:hAnsi="Calibri" w:eastAsia="Calibri" w:cs="Calibri"/>
          <w:b w:val="0"/>
          <w:bCs w:val="0"/>
          <w:i w:val="0"/>
          <w:iCs w:val="0"/>
          <w:noProof w:val="0"/>
          <w:color w:val="000000" w:themeColor="text1" w:themeTint="FF" w:themeShade="FF"/>
          <w:sz w:val="24"/>
          <w:szCs w:val="24"/>
          <w:lang w:val="en-GB"/>
        </w:rPr>
        <w:t xml:space="preserve"> within the microsystem</w:t>
      </w:r>
      <w:r w:rsidRPr="54EFBD47" w:rsidR="294C956B">
        <w:rPr>
          <w:rFonts w:ascii="Calibri" w:hAnsi="Calibri" w:eastAsia="Calibri" w:cs="Calibri"/>
          <w:b w:val="0"/>
          <w:bCs w:val="0"/>
          <w:i w:val="0"/>
          <w:iCs w:val="0"/>
          <w:noProof w:val="0"/>
          <w:color w:val="000000" w:themeColor="text1" w:themeTint="FF" w:themeShade="FF"/>
          <w:sz w:val="24"/>
          <w:szCs w:val="24"/>
          <w:lang w:val="en-GB"/>
        </w:rPr>
        <w:t xml:space="preserve"> that accompanies</w:t>
      </w:r>
      <w:r w:rsidRPr="54EFBD47" w:rsidR="51F989B3">
        <w:rPr>
          <w:rFonts w:ascii="Calibri" w:hAnsi="Calibri" w:eastAsia="Calibri" w:cs="Calibri"/>
          <w:b w:val="0"/>
          <w:bCs w:val="0"/>
          <w:i w:val="0"/>
          <w:iCs w:val="0"/>
          <w:noProof w:val="0"/>
          <w:color w:val="000000" w:themeColor="text1" w:themeTint="FF" w:themeShade="FF"/>
          <w:sz w:val="24"/>
          <w:szCs w:val="24"/>
          <w:lang w:val="en-GB"/>
        </w:rPr>
        <w:t xml:space="preserve"> a</w:t>
      </w:r>
      <w:r w:rsidRPr="54EFBD47" w:rsidR="5E30A134">
        <w:rPr>
          <w:rFonts w:ascii="Calibri" w:hAnsi="Calibri" w:eastAsia="Calibri" w:cs="Calibri"/>
          <w:b w:val="0"/>
          <w:bCs w:val="0"/>
          <w:i w:val="0"/>
          <w:iCs w:val="0"/>
          <w:noProof w:val="0"/>
          <w:color w:val="000000" w:themeColor="text1" w:themeTint="FF" w:themeShade="FF"/>
          <w:sz w:val="24"/>
          <w:szCs w:val="24"/>
          <w:lang w:val="en-GB"/>
        </w:rPr>
        <w:t xml:space="preserve"> child</w:t>
      </w:r>
      <w:r w:rsidRPr="54EFBD47" w:rsidR="67DB088A">
        <w:rPr>
          <w:rFonts w:ascii="Calibri" w:hAnsi="Calibri" w:eastAsia="Calibri" w:cs="Calibri"/>
          <w:b w:val="0"/>
          <w:bCs w:val="0"/>
          <w:i w:val="0"/>
          <w:iCs w:val="0"/>
          <w:noProof w:val="0"/>
          <w:color w:val="000000" w:themeColor="text1" w:themeTint="FF" w:themeShade="FF"/>
          <w:sz w:val="24"/>
          <w:szCs w:val="24"/>
          <w:lang w:val="en-GB"/>
        </w:rPr>
        <w:t xml:space="preserve"> reared</w:t>
      </w:r>
      <w:r w:rsidRPr="54EFBD47" w:rsidR="5E30A134">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26E6ECFA">
        <w:rPr>
          <w:rFonts w:ascii="Calibri" w:hAnsi="Calibri" w:eastAsia="Calibri" w:cs="Calibri"/>
          <w:b w:val="0"/>
          <w:bCs w:val="0"/>
          <w:i w:val="0"/>
          <w:iCs w:val="0"/>
          <w:noProof w:val="0"/>
          <w:color w:val="000000" w:themeColor="text1" w:themeTint="FF" w:themeShade="FF"/>
          <w:sz w:val="24"/>
          <w:szCs w:val="24"/>
          <w:lang w:val="en-GB"/>
        </w:rPr>
        <w:t xml:space="preserve">in </w:t>
      </w:r>
      <w:r w:rsidRPr="54EFBD47" w:rsidR="48D4397B">
        <w:rPr>
          <w:rFonts w:ascii="Calibri" w:hAnsi="Calibri" w:eastAsia="Calibri" w:cs="Calibri"/>
          <w:b w:val="0"/>
          <w:bCs w:val="0"/>
          <w:i w:val="0"/>
          <w:iCs w:val="0"/>
          <w:noProof w:val="0"/>
          <w:color w:val="000000" w:themeColor="text1" w:themeTint="FF" w:themeShade="FF"/>
          <w:sz w:val="24"/>
          <w:szCs w:val="24"/>
          <w:lang w:val="en-GB"/>
        </w:rPr>
        <w:t xml:space="preserve">impoverished </w:t>
      </w:r>
      <w:r w:rsidRPr="54EFBD47" w:rsidR="26E6ECFA">
        <w:rPr>
          <w:rFonts w:ascii="Calibri" w:hAnsi="Calibri" w:eastAsia="Calibri" w:cs="Calibri"/>
          <w:b w:val="0"/>
          <w:bCs w:val="0"/>
          <w:i w:val="0"/>
          <w:iCs w:val="0"/>
          <w:noProof w:val="0"/>
          <w:color w:val="000000" w:themeColor="text1" w:themeTint="FF" w:themeShade="FF"/>
          <w:sz w:val="24"/>
          <w:szCs w:val="24"/>
          <w:lang w:val="en-GB"/>
        </w:rPr>
        <w:t>neighbourhoods</w:t>
      </w:r>
      <w:r w:rsidRPr="54EFBD47" w:rsidR="0090D6A4">
        <w:rPr>
          <w:rFonts w:ascii="Calibri" w:hAnsi="Calibri" w:eastAsia="Calibri" w:cs="Calibri"/>
          <w:b w:val="0"/>
          <w:bCs w:val="0"/>
          <w:i w:val="0"/>
          <w:iCs w:val="0"/>
          <w:noProof w:val="0"/>
          <w:color w:val="000000" w:themeColor="text1" w:themeTint="FF" w:themeShade="FF"/>
          <w:sz w:val="24"/>
          <w:szCs w:val="24"/>
          <w:lang w:val="en-GB"/>
        </w:rPr>
        <w:t xml:space="preserve"> can</w:t>
      </w:r>
      <w:r w:rsidRPr="54EFBD47" w:rsidR="26E6ECFA">
        <w:rPr>
          <w:rFonts w:ascii="Calibri" w:hAnsi="Calibri" w:eastAsia="Calibri" w:cs="Calibri"/>
          <w:b w:val="0"/>
          <w:bCs w:val="0"/>
          <w:i w:val="0"/>
          <w:iCs w:val="0"/>
          <w:noProof w:val="0"/>
          <w:color w:val="000000" w:themeColor="text1" w:themeTint="FF" w:themeShade="FF"/>
          <w:sz w:val="24"/>
          <w:szCs w:val="24"/>
          <w:lang w:val="en-GB"/>
        </w:rPr>
        <w:t xml:space="preserve"> significantly impacts</w:t>
      </w:r>
      <w:r w:rsidRPr="54EFBD47" w:rsidR="5E30A134">
        <w:rPr>
          <w:rFonts w:ascii="Calibri" w:hAnsi="Calibri" w:eastAsia="Calibri" w:cs="Calibri"/>
          <w:b w:val="0"/>
          <w:bCs w:val="0"/>
          <w:i w:val="0"/>
          <w:iCs w:val="0"/>
          <w:noProof w:val="0"/>
          <w:color w:val="000000" w:themeColor="text1" w:themeTint="FF" w:themeShade="FF"/>
          <w:sz w:val="24"/>
          <w:szCs w:val="24"/>
          <w:lang w:val="en-GB"/>
        </w:rPr>
        <w:t xml:space="preserve"> their development</w:t>
      </w:r>
      <w:r w:rsidRPr="54EFBD47" w:rsidR="2175F85F">
        <w:rPr>
          <w:rFonts w:ascii="Calibri" w:hAnsi="Calibri" w:eastAsia="Calibri" w:cs="Calibri"/>
          <w:b w:val="0"/>
          <w:bCs w:val="0"/>
          <w:i w:val="0"/>
          <w:iCs w:val="0"/>
          <w:noProof w:val="0"/>
          <w:color w:val="000000" w:themeColor="text1" w:themeTint="FF" w:themeShade="FF"/>
          <w:sz w:val="24"/>
          <w:szCs w:val="24"/>
          <w:lang w:val="en-GB"/>
        </w:rPr>
        <w:t xml:space="preserve"> (Bates, 2018</w:t>
      </w:r>
      <w:r w:rsidRPr="54EFBD47" w:rsidR="621FB5DC">
        <w:rPr>
          <w:rFonts w:ascii="Calibri" w:hAnsi="Calibri" w:eastAsia="Calibri" w:cs="Calibri"/>
          <w:b w:val="0"/>
          <w:bCs w:val="0"/>
          <w:i w:val="0"/>
          <w:iCs w:val="0"/>
          <w:noProof w:val="0"/>
          <w:color w:val="000000" w:themeColor="text1" w:themeTint="FF" w:themeShade="FF"/>
          <w:sz w:val="24"/>
          <w:szCs w:val="24"/>
          <w:lang w:val="en-GB"/>
        </w:rPr>
        <w:t>)</w:t>
      </w:r>
      <w:r w:rsidRPr="54EFBD47" w:rsidR="5E30A134">
        <w:rPr>
          <w:rFonts w:ascii="Calibri" w:hAnsi="Calibri" w:eastAsia="Calibri" w:cs="Calibri"/>
          <w:b w:val="0"/>
          <w:bCs w:val="0"/>
          <w:i w:val="0"/>
          <w:iCs w:val="0"/>
          <w:noProof w:val="0"/>
          <w:color w:val="000000" w:themeColor="text1" w:themeTint="FF" w:themeShade="FF"/>
          <w:sz w:val="24"/>
          <w:szCs w:val="24"/>
          <w:lang w:val="en-GB"/>
        </w:rPr>
        <w:t>.</w:t>
      </w:r>
      <w:r w:rsidRPr="54EFBD47" w:rsidR="1F35EBAF">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050E9DE3">
        <w:rPr>
          <w:rFonts w:ascii="Calibri" w:hAnsi="Calibri" w:eastAsia="Calibri" w:cs="Calibri"/>
          <w:b w:val="0"/>
          <w:bCs w:val="0"/>
          <w:i w:val="0"/>
          <w:iCs w:val="0"/>
          <w:noProof w:val="0"/>
          <w:color w:val="000000" w:themeColor="text1" w:themeTint="FF" w:themeShade="FF"/>
          <w:sz w:val="24"/>
          <w:szCs w:val="24"/>
          <w:lang w:val="en-GB"/>
        </w:rPr>
        <w:t>I</w:t>
      </w:r>
      <w:r w:rsidRPr="54EFBD47" w:rsidR="48DC1323">
        <w:rPr>
          <w:rFonts w:ascii="Calibri" w:hAnsi="Calibri" w:eastAsia="Calibri" w:cs="Calibri"/>
          <w:b w:val="0"/>
          <w:bCs w:val="0"/>
          <w:i w:val="0"/>
          <w:iCs w:val="0"/>
          <w:noProof w:val="0"/>
          <w:color w:val="000000" w:themeColor="text1" w:themeTint="FF" w:themeShade="FF"/>
          <w:sz w:val="24"/>
          <w:szCs w:val="24"/>
          <w:lang w:val="en-GB"/>
        </w:rPr>
        <w:t>t has been shown that “p</w:t>
      </w:r>
      <w:r w:rsidRPr="54EFBD47" w:rsidR="14A5974D">
        <w:rPr>
          <w:rFonts w:ascii="Calibri" w:hAnsi="Calibri" w:eastAsia="Calibri" w:cs="Calibri"/>
          <w:b w:val="0"/>
          <w:bCs w:val="0"/>
          <w:i w:val="0"/>
          <w:iCs w:val="0"/>
          <w:noProof w:val="0"/>
          <w:color w:val="000000" w:themeColor="text1" w:themeTint="FF" w:themeShade="FF"/>
          <w:sz w:val="24"/>
          <w:szCs w:val="24"/>
          <w:lang w:val="en-GB"/>
        </w:rPr>
        <w:t>overty can generate parental stress and mental health pr</w:t>
      </w:r>
      <w:r w:rsidRPr="54EFBD47" w:rsidR="31B08D87">
        <w:rPr>
          <w:rFonts w:ascii="Calibri" w:hAnsi="Calibri" w:eastAsia="Calibri" w:cs="Calibri"/>
          <w:b w:val="0"/>
          <w:bCs w:val="0"/>
          <w:i w:val="0"/>
          <w:iCs w:val="0"/>
          <w:noProof w:val="0"/>
          <w:color w:val="000000" w:themeColor="text1" w:themeTint="FF" w:themeShade="FF"/>
          <w:sz w:val="24"/>
          <w:szCs w:val="24"/>
          <w:lang w:val="en-GB"/>
        </w:rPr>
        <w:t>oblems and can locate families in demoralised and violent neighbourhoods” (Raffo et al</w:t>
      </w:r>
      <w:r w:rsidRPr="54EFBD47" w:rsidR="40042CF5">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31B08D87">
        <w:rPr>
          <w:rFonts w:ascii="Calibri" w:hAnsi="Calibri" w:eastAsia="Calibri" w:cs="Calibri"/>
          <w:b w:val="0"/>
          <w:bCs w:val="0"/>
          <w:i w:val="0"/>
          <w:iCs w:val="0"/>
          <w:noProof w:val="0"/>
          <w:color w:val="000000" w:themeColor="text1" w:themeTint="FF" w:themeShade="FF"/>
          <w:sz w:val="24"/>
          <w:szCs w:val="24"/>
          <w:lang w:val="en-GB"/>
        </w:rPr>
        <w:t>2007</w:t>
      </w:r>
      <w:r w:rsidRPr="54EFBD47" w:rsidR="77360B1A">
        <w:rPr>
          <w:rFonts w:ascii="Calibri" w:hAnsi="Calibri" w:eastAsia="Calibri" w:cs="Calibri"/>
          <w:b w:val="0"/>
          <w:bCs w:val="0"/>
          <w:i w:val="0"/>
          <w:iCs w:val="0"/>
          <w:noProof w:val="0"/>
          <w:color w:val="000000" w:themeColor="text1" w:themeTint="FF" w:themeShade="FF"/>
          <w:sz w:val="24"/>
          <w:szCs w:val="24"/>
          <w:lang w:val="en-GB"/>
        </w:rPr>
        <w:t>. p.31</w:t>
      </w:r>
      <w:r w:rsidRPr="54EFBD47" w:rsidR="31B08D87">
        <w:rPr>
          <w:rFonts w:ascii="Calibri" w:hAnsi="Calibri" w:eastAsia="Calibri" w:cs="Calibri"/>
          <w:b w:val="0"/>
          <w:bCs w:val="0"/>
          <w:i w:val="0"/>
          <w:iCs w:val="0"/>
          <w:noProof w:val="0"/>
          <w:color w:val="000000" w:themeColor="text1" w:themeTint="FF" w:themeShade="FF"/>
          <w:sz w:val="24"/>
          <w:szCs w:val="24"/>
          <w:lang w:val="en-GB"/>
        </w:rPr>
        <w:t>)</w:t>
      </w:r>
      <w:r w:rsidRPr="54EFBD47" w:rsidR="6BAEA0E6">
        <w:rPr>
          <w:rFonts w:ascii="Calibri" w:hAnsi="Calibri" w:eastAsia="Calibri" w:cs="Calibri"/>
          <w:b w:val="0"/>
          <w:bCs w:val="0"/>
          <w:i w:val="0"/>
          <w:iCs w:val="0"/>
          <w:noProof w:val="0"/>
          <w:color w:val="000000" w:themeColor="text1" w:themeTint="FF" w:themeShade="FF"/>
          <w:sz w:val="24"/>
          <w:szCs w:val="24"/>
          <w:lang w:val="en-GB"/>
        </w:rPr>
        <w:t>.</w:t>
      </w:r>
      <w:r w:rsidRPr="54EFBD47" w:rsidR="010B3D36">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480E20CB">
        <w:rPr>
          <w:rFonts w:ascii="Calibri" w:hAnsi="Calibri" w:eastAsia="Calibri" w:cs="Calibri"/>
          <w:noProof w:val="0"/>
          <w:sz w:val="24"/>
          <w:szCs w:val="24"/>
          <w:lang w:val="en-GB"/>
        </w:rPr>
        <w:t>Consequently,</w:t>
      </w:r>
      <w:r w:rsidRPr="54EFBD47" w:rsidR="6B18D19D">
        <w:rPr>
          <w:rFonts w:ascii="Calibri" w:hAnsi="Calibri" w:eastAsia="Calibri" w:cs="Calibri"/>
          <w:noProof w:val="0"/>
          <w:sz w:val="24"/>
          <w:szCs w:val="24"/>
          <w:lang w:val="en-GB"/>
        </w:rPr>
        <w:t xml:space="preserve"> parents living in poverty </w:t>
      </w:r>
      <w:r w:rsidRPr="54EFBD47" w:rsidR="67A21249">
        <w:rPr>
          <w:rFonts w:ascii="Calibri" w:hAnsi="Calibri" w:eastAsia="Calibri" w:cs="Calibri"/>
          <w:noProof w:val="0"/>
          <w:sz w:val="24"/>
          <w:szCs w:val="24"/>
          <w:lang w:val="en-GB"/>
        </w:rPr>
        <w:t>tend to be less</w:t>
      </w:r>
      <w:r w:rsidRPr="54EFBD47" w:rsidR="6B18D19D">
        <w:rPr>
          <w:rFonts w:ascii="Calibri" w:hAnsi="Calibri" w:eastAsia="Calibri" w:cs="Calibri"/>
          <w:noProof w:val="0"/>
          <w:sz w:val="24"/>
          <w:szCs w:val="24"/>
          <w:lang w:val="en-GB"/>
        </w:rPr>
        <w:t xml:space="preserve"> nurtur</w:t>
      </w:r>
      <w:r w:rsidRPr="54EFBD47" w:rsidR="031C976E">
        <w:rPr>
          <w:rFonts w:ascii="Calibri" w:hAnsi="Calibri" w:eastAsia="Calibri" w:cs="Calibri"/>
          <w:noProof w:val="0"/>
          <w:sz w:val="24"/>
          <w:szCs w:val="24"/>
          <w:lang w:val="en-GB"/>
        </w:rPr>
        <w:t>ing</w:t>
      </w:r>
      <w:r w:rsidRPr="54EFBD47" w:rsidR="6B18D19D">
        <w:rPr>
          <w:rFonts w:ascii="Calibri" w:hAnsi="Calibri" w:eastAsia="Calibri" w:cs="Calibri"/>
          <w:noProof w:val="0"/>
          <w:sz w:val="24"/>
          <w:szCs w:val="24"/>
          <w:lang w:val="en-GB"/>
        </w:rPr>
        <w:t xml:space="preserve"> or to </w:t>
      </w:r>
      <w:r w:rsidRPr="54EFBD47" w:rsidR="3D19B89D">
        <w:rPr>
          <w:rFonts w:ascii="Calibri" w:hAnsi="Calibri" w:eastAsia="Calibri" w:cs="Calibri"/>
          <w:noProof w:val="0"/>
          <w:sz w:val="24"/>
          <w:szCs w:val="24"/>
          <w:lang w:val="en-GB"/>
        </w:rPr>
        <w:t xml:space="preserve">adequately </w:t>
      </w:r>
      <w:r w:rsidRPr="54EFBD47" w:rsidR="6B18D19D">
        <w:rPr>
          <w:rFonts w:ascii="Calibri" w:hAnsi="Calibri" w:eastAsia="Calibri" w:cs="Calibri"/>
          <w:noProof w:val="0"/>
          <w:sz w:val="24"/>
          <w:szCs w:val="24"/>
          <w:lang w:val="en-GB"/>
        </w:rPr>
        <w:t xml:space="preserve">supervise their </w:t>
      </w:r>
      <w:r w:rsidRPr="54EFBD47" w:rsidR="0031D722">
        <w:rPr>
          <w:rFonts w:ascii="Calibri" w:hAnsi="Calibri" w:eastAsia="Calibri" w:cs="Calibri"/>
          <w:noProof w:val="0"/>
          <w:sz w:val="24"/>
          <w:szCs w:val="24"/>
          <w:lang w:val="en-GB"/>
        </w:rPr>
        <w:t>offspring</w:t>
      </w:r>
      <w:r w:rsidRPr="54EFBD47" w:rsidR="6B18D19D">
        <w:rPr>
          <w:rFonts w:ascii="Calibri" w:hAnsi="Calibri" w:eastAsia="Calibri" w:cs="Calibri"/>
          <w:noProof w:val="0"/>
          <w:sz w:val="24"/>
          <w:szCs w:val="24"/>
          <w:lang w:val="en-GB"/>
        </w:rPr>
        <w:t xml:space="preserve">, and </w:t>
      </w:r>
      <w:r w:rsidRPr="54EFBD47" w:rsidR="22AC4828">
        <w:rPr>
          <w:rFonts w:ascii="Calibri" w:hAnsi="Calibri" w:eastAsia="Calibri" w:cs="Calibri"/>
          <w:noProof w:val="0"/>
          <w:sz w:val="24"/>
          <w:szCs w:val="24"/>
          <w:lang w:val="en-GB"/>
        </w:rPr>
        <w:t xml:space="preserve">are more likely to be harsher, </w:t>
      </w:r>
      <w:r w:rsidRPr="54EFBD47" w:rsidR="12ACCD98">
        <w:rPr>
          <w:rFonts w:ascii="Calibri" w:hAnsi="Calibri" w:eastAsia="Calibri" w:cs="Calibri"/>
          <w:noProof w:val="0"/>
          <w:sz w:val="24"/>
          <w:szCs w:val="24"/>
          <w:lang w:val="en-GB"/>
        </w:rPr>
        <w:t>erratic</w:t>
      </w:r>
      <w:r w:rsidRPr="54EFBD47" w:rsidR="22AC4828">
        <w:rPr>
          <w:rFonts w:ascii="Calibri" w:hAnsi="Calibri" w:eastAsia="Calibri" w:cs="Calibri"/>
          <w:noProof w:val="0"/>
          <w:sz w:val="24"/>
          <w:szCs w:val="24"/>
          <w:lang w:val="en-GB"/>
        </w:rPr>
        <w:t xml:space="preserve"> </w:t>
      </w:r>
      <w:r w:rsidRPr="54EFBD47" w:rsidR="7854F3DC">
        <w:rPr>
          <w:rFonts w:ascii="Calibri" w:hAnsi="Calibri" w:eastAsia="Calibri" w:cs="Calibri"/>
          <w:noProof w:val="0"/>
          <w:sz w:val="24"/>
          <w:szCs w:val="24"/>
          <w:lang w:val="en-GB"/>
        </w:rPr>
        <w:t xml:space="preserve">and </w:t>
      </w:r>
      <w:r w:rsidRPr="54EFBD47" w:rsidR="4A34D263">
        <w:rPr>
          <w:rFonts w:ascii="Calibri" w:hAnsi="Calibri" w:eastAsia="Calibri" w:cs="Calibri"/>
          <w:noProof w:val="0"/>
          <w:sz w:val="24"/>
          <w:szCs w:val="24"/>
          <w:lang w:val="en-GB"/>
        </w:rPr>
        <w:t>inconsistent disciplinarians</w:t>
      </w:r>
      <w:r w:rsidRPr="54EFBD47" w:rsidR="35B1C9E0">
        <w:rPr>
          <w:rFonts w:ascii="Calibri" w:hAnsi="Calibri" w:eastAsia="Calibri" w:cs="Calibri"/>
          <w:noProof w:val="0"/>
          <w:sz w:val="24"/>
          <w:szCs w:val="24"/>
          <w:lang w:val="en-GB"/>
        </w:rPr>
        <w:t xml:space="preserve"> (Katz, et al,</w:t>
      </w:r>
      <w:r w:rsidRPr="54EFBD47" w:rsidR="5841C881">
        <w:rPr>
          <w:rFonts w:ascii="Calibri" w:hAnsi="Calibri" w:eastAsia="Calibri" w:cs="Calibri"/>
          <w:noProof w:val="0"/>
          <w:sz w:val="24"/>
          <w:szCs w:val="24"/>
          <w:lang w:val="en-GB"/>
        </w:rPr>
        <w:t xml:space="preserve"> </w:t>
      </w:r>
      <w:r w:rsidRPr="54EFBD47" w:rsidR="35B1C9E0">
        <w:rPr>
          <w:rFonts w:ascii="Calibri" w:hAnsi="Calibri" w:eastAsia="Calibri" w:cs="Calibri"/>
          <w:noProof w:val="0"/>
          <w:sz w:val="24"/>
          <w:szCs w:val="24"/>
          <w:lang w:val="en-GB"/>
        </w:rPr>
        <w:t>2007)</w:t>
      </w:r>
      <w:r w:rsidRPr="54EFBD47" w:rsidR="7868F734">
        <w:rPr>
          <w:rFonts w:ascii="Calibri" w:hAnsi="Calibri" w:eastAsia="Calibri" w:cs="Calibri"/>
          <w:noProof w:val="0"/>
          <w:sz w:val="24"/>
          <w:szCs w:val="24"/>
          <w:lang w:val="en-GB"/>
        </w:rPr>
        <w:t xml:space="preserve">.  </w:t>
      </w:r>
      <w:r w:rsidRPr="54EFBD47" w:rsidR="7C1BB040">
        <w:rPr>
          <w:rFonts w:ascii="Calibri" w:hAnsi="Calibri" w:eastAsia="Calibri" w:cs="Calibri"/>
          <w:noProof w:val="0"/>
          <w:sz w:val="24"/>
          <w:szCs w:val="24"/>
          <w:lang w:val="en-GB"/>
        </w:rPr>
        <w:t>I</w:t>
      </w:r>
      <w:r w:rsidRPr="54EFBD47" w:rsidR="0ABF2AD7">
        <w:rPr>
          <w:rFonts w:ascii="Calibri" w:hAnsi="Calibri" w:eastAsia="Calibri" w:cs="Calibri"/>
          <w:noProof w:val="0"/>
          <w:sz w:val="24"/>
          <w:szCs w:val="24"/>
          <w:lang w:val="en-GB"/>
        </w:rPr>
        <w:t>t</w:t>
      </w:r>
      <w:r w:rsidRPr="54EFBD47" w:rsidR="26F2BAB8">
        <w:rPr>
          <w:rFonts w:ascii="Calibri" w:hAnsi="Calibri" w:eastAsia="Calibri" w:cs="Calibri"/>
          <w:noProof w:val="0"/>
          <w:sz w:val="24"/>
          <w:szCs w:val="24"/>
          <w:lang w:val="en-GB"/>
        </w:rPr>
        <w:t xml:space="preserve"> has also been shown that</w:t>
      </w:r>
      <w:r w:rsidRPr="54EFBD47" w:rsidR="19730056">
        <w:rPr>
          <w:rFonts w:ascii="Calibri" w:hAnsi="Calibri" w:eastAsia="Calibri" w:cs="Calibri"/>
          <w:noProof w:val="0"/>
          <w:sz w:val="24"/>
          <w:szCs w:val="24"/>
          <w:lang w:val="en-GB"/>
        </w:rPr>
        <w:t xml:space="preserve"> </w:t>
      </w:r>
      <w:r w:rsidRPr="54EFBD47" w:rsidR="74673C55">
        <w:rPr>
          <w:rFonts w:ascii="Calibri" w:hAnsi="Calibri" w:eastAsia="Calibri" w:cs="Calibri"/>
          <w:noProof w:val="0"/>
          <w:sz w:val="24"/>
          <w:szCs w:val="24"/>
          <w:lang w:val="en-GB"/>
        </w:rPr>
        <w:t>“</w:t>
      </w:r>
      <w:r w:rsidRPr="54EFBD47" w:rsidR="19730056">
        <w:rPr>
          <w:rFonts w:ascii="Calibri" w:hAnsi="Calibri" w:eastAsia="Calibri" w:cs="Calibri"/>
          <w:noProof w:val="0"/>
          <w:sz w:val="24"/>
          <w:szCs w:val="24"/>
          <w:lang w:val="en-GB"/>
        </w:rPr>
        <w:t>parents who moved into (relative) poverty became distressed and depressed, and their marital relationship deteriorated</w:t>
      </w:r>
      <w:r w:rsidRPr="54EFBD47" w:rsidR="40A5B5B9">
        <w:rPr>
          <w:rFonts w:ascii="Calibri" w:hAnsi="Calibri" w:eastAsia="Calibri" w:cs="Calibri"/>
          <w:noProof w:val="0"/>
          <w:sz w:val="24"/>
          <w:szCs w:val="24"/>
          <w:lang w:val="en-GB"/>
        </w:rPr>
        <w:t>”</w:t>
      </w:r>
      <w:r w:rsidRPr="54EFBD47" w:rsidR="3ED8C114">
        <w:rPr>
          <w:rFonts w:ascii="Calibri" w:hAnsi="Calibri" w:eastAsia="Calibri" w:cs="Calibri"/>
          <w:noProof w:val="0"/>
          <w:sz w:val="24"/>
          <w:szCs w:val="24"/>
          <w:lang w:val="en-GB"/>
        </w:rPr>
        <w:t xml:space="preserve"> (</w:t>
      </w:r>
      <w:r w:rsidRPr="54EFBD47" w:rsidR="0045813D">
        <w:rPr>
          <w:rFonts w:ascii="Calibri" w:hAnsi="Calibri" w:eastAsia="Calibri" w:cs="Calibri"/>
          <w:noProof w:val="0"/>
          <w:sz w:val="24"/>
          <w:szCs w:val="24"/>
          <w:lang w:val="en-GB"/>
        </w:rPr>
        <w:t>IBID)</w:t>
      </w:r>
      <w:r w:rsidRPr="54EFBD47" w:rsidR="73F033E0">
        <w:rPr>
          <w:rFonts w:ascii="Calibri" w:hAnsi="Calibri" w:eastAsia="Calibri" w:cs="Calibri"/>
          <w:noProof w:val="0"/>
          <w:sz w:val="24"/>
          <w:szCs w:val="24"/>
          <w:lang w:val="en-GB"/>
        </w:rPr>
        <w:t xml:space="preserve">. </w:t>
      </w:r>
      <w:r w:rsidRPr="54EFBD47" w:rsidR="1A8DCCE7">
        <w:rPr>
          <w:rFonts w:ascii="Calibri" w:hAnsi="Calibri" w:eastAsia="Calibri" w:cs="Calibri"/>
          <w:noProof w:val="0"/>
          <w:sz w:val="24"/>
          <w:szCs w:val="24"/>
          <w:lang w:val="en-GB"/>
        </w:rPr>
        <w:t xml:space="preserve"> </w:t>
      </w:r>
      <w:r w:rsidRPr="54EFBD47" w:rsidR="19218305">
        <w:rPr>
          <w:rFonts w:ascii="Calibri" w:hAnsi="Calibri" w:eastAsia="Calibri" w:cs="Calibri"/>
          <w:noProof w:val="0"/>
          <w:sz w:val="24"/>
          <w:szCs w:val="24"/>
          <w:lang w:val="en-GB"/>
        </w:rPr>
        <w:t xml:space="preserve"> </w:t>
      </w:r>
      <w:r w:rsidRPr="54EFBD47" w:rsidR="6B18D19D">
        <w:rPr>
          <w:rFonts w:ascii="Calibri" w:hAnsi="Calibri" w:eastAsia="Calibri" w:cs="Calibri"/>
          <w:noProof w:val="0"/>
          <w:sz w:val="24"/>
          <w:szCs w:val="24"/>
          <w:lang w:val="en-GB"/>
        </w:rPr>
        <w:t>Problems have been shown to increase when low-income families suffer stress such as absence of a supportive partner, depression or drug use, and to improve when families enjoy social support from family friends or neighbours</w:t>
      </w:r>
      <w:r w:rsidRPr="54EFBD47" w:rsidR="29D2BB32">
        <w:rPr>
          <w:rFonts w:ascii="Calibri" w:hAnsi="Calibri" w:eastAsia="Calibri" w:cs="Calibri"/>
          <w:noProof w:val="0"/>
          <w:sz w:val="24"/>
          <w:szCs w:val="24"/>
          <w:lang w:val="en-GB"/>
        </w:rPr>
        <w:t xml:space="preserve"> (Gray and Macblain, 2015)</w:t>
      </w:r>
      <w:r w:rsidRPr="54EFBD47" w:rsidR="6B18D19D">
        <w:rPr>
          <w:rFonts w:ascii="Calibri" w:hAnsi="Calibri" w:eastAsia="Calibri" w:cs="Calibri"/>
          <w:noProof w:val="0"/>
          <w:sz w:val="24"/>
          <w:szCs w:val="24"/>
          <w:lang w:val="en-GB"/>
        </w:rPr>
        <w:t>.</w:t>
      </w:r>
      <w:r w:rsidRPr="54EFBD47" w:rsidR="78F81C0C">
        <w:rPr>
          <w:rFonts w:ascii="Calibri" w:hAnsi="Calibri" w:eastAsia="Calibri" w:cs="Calibri"/>
          <w:noProof w:val="0"/>
          <w:sz w:val="24"/>
          <w:szCs w:val="24"/>
          <w:lang w:val="en-GB"/>
        </w:rPr>
        <w:t xml:space="preserve"> </w:t>
      </w:r>
      <w:r w:rsidRPr="54EFBD47" w:rsidR="26D4068F">
        <w:rPr>
          <w:rFonts w:ascii="Calibri" w:hAnsi="Calibri" w:eastAsia="Calibri" w:cs="Calibri"/>
          <w:noProof w:val="0"/>
          <w:sz w:val="24"/>
          <w:szCs w:val="24"/>
          <w:lang w:val="en-GB"/>
        </w:rPr>
        <w:t xml:space="preserve">  </w:t>
      </w:r>
      <w:r w:rsidRPr="54EFBD47" w:rsidR="3AEF7564">
        <w:rPr>
          <w:rFonts w:ascii="Calibri" w:hAnsi="Calibri" w:eastAsia="Calibri" w:cs="Calibri"/>
          <w:noProof w:val="0"/>
          <w:sz w:val="24"/>
          <w:szCs w:val="24"/>
          <w:lang w:val="en-GB"/>
        </w:rPr>
        <w:t>Conversely,</w:t>
      </w:r>
      <w:r w:rsidRPr="54EFBD47" w:rsidR="26D4068F">
        <w:rPr>
          <w:rFonts w:ascii="Calibri" w:hAnsi="Calibri" w:eastAsia="Calibri" w:cs="Calibri"/>
          <w:noProof w:val="0"/>
          <w:sz w:val="24"/>
          <w:szCs w:val="24"/>
          <w:lang w:val="en-GB"/>
        </w:rPr>
        <w:t xml:space="preserve"> </w:t>
      </w:r>
      <w:r w:rsidRPr="54EFBD47" w:rsidR="26D4068F">
        <w:rPr>
          <w:rFonts w:ascii="Calibri" w:hAnsi="Calibri" w:eastAsia="Calibri" w:cs="Calibri"/>
          <w:noProof w:val="0"/>
          <w:sz w:val="24"/>
          <w:szCs w:val="24"/>
          <w:lang w:val="en-GB"/>
        </w:rPr>
        <w:t xml:space="preserve">disadvantaged neighbourhoods </w:t>
      </w:r>
      <w:r w:rsidRPr="54EFBD47" w:rsidR="2B36FEFB">
        <w:rPr>
          <w:rFonts w:ascii="Calibri" w:hAnsi="Calibri" w:eastAsia="Calibri" w:cs="Calibri"/>
          <w:noProof w:val="0"/>
          <w:sz w:val="24"/>
          <w:szCs w:val="24"/>
          <w:lang w:val="en-GB"/>
        </w:rPr>
        <w:t xml:space="preserve">where people </w:t>
      </w:r>
      <w:r w:rsidRPr="54EFBD47" w:rsidR="30494FD6">
        <w:rPr>
          <w:rFonts w:ascii="Calibri" w:hAnsi="Calibri" w:eastAsia="Calibri" w:cs="Calibri"/>
          <w:noProof w:val="0"/>
          <w:sz w:val="24"/>
          <w:szCs w:val="24"/>
          <w:lang w:val="en-GB"/>
        </w:rPr>
        <w:t>perceive</w:t>
      </w:r>
      <w:r w:rsidRPr="54EFBD47" w:rsidR="2B36FEFB">
        <w:rPr>
          <w:rFonts w:ascii="Calibri" w:hAnsi="Calibri" w:eastAsia="Calibri" w:cs="Calibri"/>
          <w:noProof w:val="0"/>
          <w:sz w:val="24"/>
          <w:szCs w:val="24"/>
          <w:lang w:val="en-GB"/>
        </w:rPr>
        <w:t xml:space="preserve"> they have a strong social </w:t>
      </w:r>
      <w:r w:rsidRPr="54EFBD47" w:rsidR="49AE6C66">
        <w:rPr>
          <w:rFonts w:ascii="Calibri" w:hAnsi="Calibri" w:eastAsia="Calibri" w:cs="Calibri"/>
          <w:noProof w:val="0"/>
          <w:sz w:val="24"/>
          <w:szCs w:val="24"/>
          <w:lang w:val="en-GB"/>
        </w:rPr>
        <w:t>network</w:t>
      </w:r>
      <w:r w:rsidRPr="54EFBD47" w:rsidR="4E22CD9D">
        <w:rPr>
          <w:rFonts w:ascii="Calibri" w:hAnsi="Calibri" w:eastAsia="Calibri" w:cs="Calibri"/>
          <w:noProof w:val="0"/>
          <w:sz w:val="24"/>
          <w:szCs w:val="24"/>
          <w:lang w:val="en-GB"/>
        </w:rPr>
        <w:t xml:space="preserve"> (microsystem)</w:t>
      </w:r>
      <w:r w:rsidRPr="54EFBD47" w:rsidR="49AE6C66">
        <w:rPr>
          <w:rFonts w:ascii="Calibri" w:hAnsi="Calibri" w:eastAsia="Calibri" w:cs="Calibri"/>
          <w:noProof w:val="0"/>
          <w:sz w:val="24"/>
          <w:szCs w:val="24"/>
          <w:lang w:val="en-GB"/>
        </w:rPr>
        <w:t xml:space="preserve"> can be a mitigating factor, helping to </w:t>
      </w:r>
      <w:r w:rsidRPr="54EFBD47" w:rsidR="66B4B7FC">
        <w:rPr>
          <w:rFonts w:ascii="Calibri" w:hAnsi="Calibri" w:eastAsia="Calibri" w:cs="Calibri"/>
          <w:noProof w:val="0"/>
          <w:sz w:val="24"/>
          <w:szCs w:val="24"/>
          <w:lang w:val="en-GB"/>
        </w:rPr>
        <w:t>alleviate</w:t>
      </w:r>
      <w:r w:rsidRPr="54EFBD47" w:rsidR="49AE6C66">
        <w:rPr>
          <w:rFonts w:ascii="Calibri" w:hAnsi="Calibri" w:eastAsia="Calibri" w:cs="Calibri"/>
          <w:noProof w:val="0"/>
          <w:sz w:val="24"/>
          <w:szCs w:val="24"/>
          <w:lang w:val="en-GB"/>
        </w:rPr>
        <w:t xml:space="preserve"> the impact of poverty on </w:t>
      </w:r>
      <w:r w:rsidRPr="54EFBD47" w:rsidR="688E4FAA">
        <w:rPr>
          <w:rFonts w:ascii="Calibri" w:hAnsi="Calibri" w:eastAsia="Calibri" w:cs="Calibri"/>
          <w:noProof w:val="0"/>
          <w:sz w:val="24"/>
          <w:szCs w:val="24"/>
          <w:lang w:val="en-GB"/>
        </w:rPr>
        <w:t>families</w:t>
      </w:r>
      <w:r w:rsidRPr="54EFBD47" w:rsidR="1D62662E">
        <w:rPr>
          <w:rFonts w:ascii="Calibri" w:hAnsi="Calibri" w:eastAsia="Calibri" w:cs="Calibri"/>
          <w:noProof w:val="0"/>
          <w:sz w:val="24"/>
          <w:szCs w:val="24"/>
          <w:lang w:val="en-GB"/>
        </w:rPr>
        <w:t xml:space="preserve"> (Pierson, 2010).  Such </w:t>
      </w:r>
      <w:r w:rsidRPr="54EFBD47" w:rsidR="778AB701">
        <w:rPr>
          <w:rFonts w:ascii="Calibri" w:hAnsi="Calibri" w:eastAsia="Calibri" w:cs="Calibri"/>
          <w:noProof w:val="0"/>
          <w:sz w:val="24"/>
          <w:szCs w:val="24"/>
          <w:lang w:val="en-GB"/>
        </w:rPr>
        <w:t>families express</w:t>
      </w:r>
      <w:r w:rsidRPr="54EFBD47" w:rsidR="2B36FEFB">
        <w:rPr>
          <w:rFonts w:ascii="Calibri" w:hAnsi="Calibri" w:eastAsia="Calibri" w:cs="Calibri"/>
          <w:noProof w:val="0"/>
          <w:sz w:val="24"/>
          <w:szCs w:val="24"/>
          <w:lang w:val="en-GB"/>
        </w:rPr>
        <w:t xml:space="preserve"> stro</w:t>
      </w:r>
      <w:r w:rsidRPr="54EFBD47" w:rsidR="17636DE1">
        <w:rPr>
          <w:rFonts w:ascii="Calibri" w:hAnsi="Calibri" w:eastAsia="Calibri" w:cs="Calibri"/>
          <w:noProof w:val="0"/>
          <w:sz w:val="24"/>
          <w:szCs w:val="24"/>
          <w:lang w:val="en-GB"/>
        </w:rPr>
        <w:t xml:space="preserve">ng </w:t>
      </w:r>
      <w:r w:rsidRPr="54EFBD47" w:rsidR="50D48679">
        <w:rPr>
          <w:rFonts w:ascii="Calibri" w:hAnsi="Calibri" w:eastAsia="Calibri" w:cs="Calibri"/>
          <w:noProof w:val="0"/>
          <w:sz w:val="24"/>
          <w:szCs w:val="24"/>
          <w:lang w:val="en-GB"/>
        </w:rPr>
        <w:t>attachments</w:t>
      </w:r>
      <w:r w:rsidRPr="54EFBD47" w:rsidR="0BA95F93">
        <w:rPr>
          <w:rFonts w:ascii="Calibri" w:hAnsi="Calibri" w:eastAsia="Calibri" w:cs="Calibri"/>
          <w:noProof w:val="0"/>
          <w:sz w:val="24"/>
          <w:szCs w:val="24"/>
          <w:lang w:val="en-GB"/>
        </w:rPr>
        <w:t xml:space="preserve"> to such neighbourhoods</w:t>
      </w:r>
      <w:r w:rsidRPr="54EFBD47" w:rsidR="17636DE1">
        <w:rPr>
          <w:rFonts w:ascii="Calibri" w:hAnsi="Calibri" w:eastAsia="Calibri" w:cs="Calibri"/>
          <w:noProof w:val="0"/>
          <w:sz w:val="24"/>
          <w:szCs w:val="24"/>
          <w:lang w:val="en-GB"/>
        </w:rPr>
        <w:t xml:space="preserve"> and</w:t>
      </w:r>
      <w:r w:rsidRPr="54EFBD47" w:rsidR="4969FB1F">
        <w:rPr>
          <w:rFonts w:ascii="Calibri" w:hAnsi="Calibri" w:eastAsia="Calibri" w:cs="Calibri"/>
          <w:noProof w:val="0"/>
          <w:sz w:val="24"/>
          <w:szCs w:val="24"/>
          <w:lang w:val="en-GB"/>
        </w:rPr>
        <w:t xml:space="preserve"> report</w:t>
      </w:r>
      <w:r w:rsidRPr="54EFBD47" w:rsidR="17636DE1">
        <w:rPr>
          <w:rFonts w:ascii="Calibri" w:hAnsi="Calibri" w:eastAsia="Calibri" w:cs="Calibri"/>
          <w:noProof w:val="0"/>
          <w:sz w:val="24"/>
          <w:szCs w:val="24"/>
          <w:lang w:val="en-GB"/>
        </w:rPr>
        <w:t xml:space="preserve"> feelings of being ‘safe’</w:t>
      </w:r>
      <w:r w:rsidRPr="54EFBD47" w:rsidR="09764A68">
        <w:rPr>
          <w:rFonts w:ascii="Calibri" w:hAnsi="Calibri" w:eastAsia="Calibri" w:cs="Calibri"/>
          <w:noProof w:val="0"/>
          <w:sz w:val="24"/>
          <w:szCs w:val="24"/>
          <w:lang w:val="en-GB"/>
        </w:rPr>
        <w:t xml:space="preserve"> and supported.</w:t>
      </w:r>
      <w:r w:rsidRPr="54EFBD47" w:rsidR="17636DE1">
        <w:rPr>
          <w:rFonts w:ascii="Calibri" w:hAnsi="Calibri" w:eastAsia="Calibri" w:cs="Calibri"/>
          <w:noProof w:val="0"/>
          <w:sz w:val="24"/>
          <w:szCs w:val="24"/>
          <w:lang w:val="en-GB"/>
        </w:rPr>
        <w:t xml:space="preserve"> (</w:t>
      </w:r>
      <w:r w:rsidRPr="54EFBD47" w:rsidR="294361F3">
        <w:rPr>
          <w:rFonts w:ascii="Calibri" w:hAnsi="Calibri" w:eastAsia="Calibri" w:cs="Calibri"/>
          <w:noProof w:val="0"/>
          <w:sz w:val="24"/>
          <w:szCs w:val="24"/>
          <w:lang w:val="en-GB"/>
        </w:rPr>
        <w:t>IBID</w:t>
      </w:r>
      <w:r w:rsidRPr="54EFBD47" w:rsidR="01A7E5EC">
        <w:rPr>
          <w:rFonts w:ascii="Calibri" w:hAnsi="Calibri" w:eastAsia="Calibri" w:cs="Calibri"/>
          <w:noProof w:val="0"/>
          <w:sz w:val="24"/>
          <w:szCs w:val="24"/>
          <w:lang w:val="en-GB"/>
        </w:rPr>
        <w:t>).</w:t>
      </w:r>
      <w:r w:rsidRPr="54EFBD47" w:rsidR="218C0737">
        <w:rPr>
          <w:rFonts w:ascii="Calibri" w:hAnsi="Calibri" w:eastAsia="Calibri" w:cs="Calibri"/>
          <w:noProof w:val="0"/>
          <w:sz w:val="24"/>
          <w:szCs w:val="24"/>
          <w:lang w:val="en-GB"/>
        </w:rPr>
        <w:t xml:space="preserve">  </w:t>
      </w:r>
    </w:p>
    <w:p w:rsidR="54EFBD47" w:rsidP="54EFBD47" w:rsidRDefault="54EFBD47" w14:paraId="0ED7C351" w14:textId="38DBB114">
      <w:pPr>
        <w:pStyle w:val="Normal"/>
        <w:bidi w:val="0"/>
        <w:spacing w:before="0" w:beforeAutospacing="off" w:after="200" w:afterAutospacing="off" w:line="360" w:lineRule="auto"/>
        <w:ind w:left="0"/>
        <w:jc w:val="both"/>
        <w:rPr>
          <w:rFonts w:ascii="Calibri" w:hAnsi="Calibri" w:eastAsia="Calibri" w:cs="Calibri"/>
          <w:b w:val="0"/>
          <w:bCs w:val="0"/>
          <w:i w:val="0"/>
          <w:iCs w:val="0"/>
          <w:noProof w:val="0"/>
          <w:color w:val="000000" w:themeColor="text1" w:themeTint="FF" w:themeShade="FF"/>
          <w:sz w:val="24"/>
          <w:szCs w:val="24"/>
          <w:lang w:val="en-GB"/>
        </w:rPr>
      </w:pPr>
    </w:p>
    <w:p w:rsidR="0071FEFD" w:rsidP="54EFBD47" w:rsidRDefault="0071FEFD" w14:paraId="34591039" w14:textId="4039FD3C">
      <w:pPr>
        <w:pStyle w:val="Normal"/>
        <w:bidi w:val="0"/>
        <w:spacing w:before="0" w:beforeAutospacing="off" w:after="200" w:afterAutospacing="off" w:line="360" w:lineRule="auto"/>
        <w:ind w:left="0"/>
        <w:jc w:val="both"/>
        <w:rPr>
          <w:rFonts w:ascii="Calibri" w:hAnsi="Calibri" w:eastAsia="Calibri" w:cs="Calibri"/>
          <w:b w:val="0"/>
          <w:bCs w:val="0"/>
          <w:i w:val="0"/>
          <w:iCs w:val="0"/>
          <w:noProof w:val="0"/>
          <w:color w:val="000000" w:themeColor="text1" w:themeTint="FF" w:themeShade="FF"/>
          <w:sz w:val="24"/>
          <w:szCs w:val="24"/>
          <w:lang w:val="en-GB"/>
        </w:rPr>
      </w:pPr>
      <w:r w:rsidRPr="54EFBD47" w:rsidR="000EED4B">
        <w:rPr>
          <w:rFonts w:ascii="Calibri" w:hAnsi="Calibri" w:eastAsia="Calibri" w:cs="Calibri"/>
          <w:b w:val="0"/>
          <w:bCs w:val="0"/>
          <w:i w:val="0"/>
          <w:iCs w:val="0"/>
          <w:noProof w:val="0"/>
          <w:color w:val="000000" w:themeColor="text1" w:themeTint="FF" w:themeShade="FF"/>
          <w:sz w:val="24"/>
          <w:szCs w:val="24"/>
          <w:lang w:val="en-GB"/>
        </w:rPr>
        <w:t>It has been shown that a</w:t>
      </w:r>
      <w:r w:rsidRPr="54EFBD47" w:rsidR="1F35EBAF">
        <w:rPr>
          <w:rFonts w:ascii="Calibri" w:hAnsi="Calibri" w:eastAsia="Calibri" w:cs="Calibri"/>
          <w:b w:val="0"/>
          <w:bCs w:val="0"/>
          <w:i w:val="0"/>
          <w:iCs w:val="0"/>
          <w:noProof w:val="0"/>
          <w:color w:val="000000" w:themeColor="text1" w:themeTint="FF" w:themeShade="FF"/>
          <w:sz w:val="24"/>
          <w:szCs w:val="24"/>
          <w:lang w:val="en-GB"/>
        </w:rPr>
        <w:t xml:space="preserve"> child is much more li</w:t>
      </w:r>
      <w:r w:rsidRPr="54EFBD47" w:rsidR="2CB73E99">
        <w:rPr>
          <w:rFonts w:ascii="Calibri" w:hAnsi="Calibri" w:eastAsia="Calibri" w:cs="Calibri"/>
          <w:b w:val="0"/>
          <w:bCs w:val="0"/>
          <w:i w:val="0"/>
          <w:iCs w:val="0"/>
          <w:noProof w:val="0"/>
          <w:color w:val="000000" w:themeColor="text1" w:themeTint="FF" w:themeShade="FF"/>
          <w:sz w:val="24"/>
          <w:szCs w:val="24"/>
          <w:lang w:val="en-GB"/>
        </w:rPr>
        <w:t>kely to experience</w:t>
      </w:r>
      <w:r w:rsidRPr="54EFBD47" w:rsidR="2097C6D5">
        <w:rPr>
          <w:rFonts w:ascii="Calibri" w:hAnsi="Calibri" w:eastAsia="Calibri" w:cs="Calibri"/>
          <w:b w:val="0"/>
          <w:bCs w:val="0"/>
          <w:i w:val="0"/>
          <w:iCs w:val="0"/>
          <w:noProof w:val="0"/>
          <w:color w:val="000000" w:themeColor="text1" w:themeTint="FF" w:themeShade="FF"/>
          <w:sz w:val="24"/>
          <w:szCs w:val="24"/>
          <w:lang w:val="en-GB"/>
        </w:rPr>
        <w:t xml:space="preserve"> multiple</w:t>
      </w:r>
      <w:r w:rsidRPr="54EFBD47" w:rsidR="2CB73E99">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2CCEAAB4">
        <w:rPr>
          <w:rFonts w:ascii="Calibri" w:hAnsi="Calibri" w:eastAsia="Calibri" w:cs="Calibri"/>
          <w:b w:val="0"/>
          <w:bCs w:val="0"/>
          <w:i w:val="0"/>
          <w:iCs w:val="0"/>
          <w:noProof w:val="0"/>
          <w:color w:val="000000" w:themeColor="text1" w:themeTint="FF" w:themeShade="FF"/>
          <w:sz w:val="24"/>
          <w:szCs w:val="24"/>
          <w:lang w:val="en-GB"/>
        </w:rPr>
        <w:t>adverse</w:t>
      </w:r>
      <w:r w:rsidRPr="54EFBD47" w:rsidR="2CB73E99">
        <w:rPr>
          <w:rFonts w:ascii="Calibri" w:hAnsi="Calibri" w:eastAsia="Calibri" w:cs="Calibri"/>
          <w:b w:val="0"/>
          <w:bCs w:val="0"/>
          <w:i w:val="0"/>
          <w:iCs w:val="0"/>
          <w:noProof w:val="0"/>
          <w:color w:val="000000" w:themeColor="text1" w:themeTint="FF" w:themeShade="FF"/>
          <w:sz w:val="24"/>
          <w:szCs w:val="24"/>
          <w:lang w:val="en-GB"/>
        </w:rPr>
        <w:t xml:space="preserve"> childhood experiences</w:t>
      </w:r>
      <w:r w:rsidRPr="54EFBD47" w:rsidR="3C4E74B8">
        <w:rPr>
          <w:rFonts w:ascii="Calibri" w:hAnsi="Calibri" w:eastAsia="Calibri" w:cs="Calibri"/>
          <w:b w:val="0"/>
          <w:bCs w:val="0"/>
          <w:i w:val="0"/>
          <w:iCs w:val="0"/>
          <w:noProof w:val="0"/>
          <w:color w:val="000000" w:themeColor="text1" w:themeTint="FF" w:themeShade="FF"/>
          <w:sz w:val="24"/>
          <w:szCs w:val="24"/>
          <w:lang w:val="en-GB"/>
        </w:rPr>
        <w:t xml:space="preserve"> (ACEs)</w:t>
      </w:r>
      <w:r w:rsidRPr="54EFBD47" w:rsidR="2CB73E99">
        <w:rPr>
          <w:rFonts w:ascii="Calibri" w:hAnsi="Calibri" w:eastAsia="Calibri" w:cs="Calibri"/>
          <w:b w:val="0"/>
          <w:bCs w:val="0"/>
          <w:i w:val="0"/>
          <w:iCs w:val="0"/>
          <w:noProof w:val="0"/>
          <w:color w:val="000000" w:themeColor="text1" w:themeTint="FF" w:themeShade="FF"/>
          <w:sz w:val="24"/>
          <w:szCs w:val="24"/>
          <w:lang w:val="en-GB"/>
        </w:rPr>
        <w:t xml:space="preserve"> if the</w:t>
      </w:r>
      <w:r w:rsidRPr="54EFBD47" w:rsidR="3EE54F9E">
        <w:rPr>
          <w:rFonts w:ascii="Calibri" w:hAnsi="Calibri" w:eastAsia="Calibri" w:cs="Calibri"/>
          <w:b w:val="0"/>
          <w:bCs w:val="0"/>
          <w:i w:val="0"/>
          <w:iCs w:val="0"/>
          <w:noProof w:val="0"/>
          <w:color w:val="000000" w:themeColor="text1" w:themeTint="FF" w:themeShade="FF"/>
          <w:sz w:val="24"/>
          <w:szCs w:val="24"/>
          <w:lang w:val="en-GB"/>
        </w:rPr>
        <w:t>y</w:t>
      </w:r>
      <w:r w:rsidRPr="54EFBD47" w:rsidR="2CB73E99">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027CC1EA">
        <w:rPr>
          <w:rFonts w:ascii="Calibri" w:hAnsi="Calibri" w:eastAsia="Calibri" w:cs="Calibri"/>
          <w:b w:val="0"/>
          <w:bCs w:val="0"/>
          <w:i w:val="0"/>
          <w:iCs w:val="0"/>
          <w:noProof w:val="0"/>
          <w:color w:val="000000" w:themeColor="text1" w:themeTint="FF" w:themeShade="FF"/>
          <w:sz w:val="24"/>
          <w:szCs w:val="24"/>
          <w:lang w:val="en-GB"/>
        </w:rPr>
        <w:t>live in an area of deprivation (NHS Wales, 2015).</w:t>
      </w:r>
      <w:r w:rsidRPr="54EFBD47" w:rsidR="6E499E00">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416810D9">
        <w:rPr>
          <w:rFonts w:ascii="Calibri" w:hAnsi="Calibri" w:eastAsia="Calibri" w:cs="Calibri"/>
          <w:b w:val="0"/>
          <w:bCs w:val="0"/>
          <w:i w:val="0"/>
          <w:iCs w:val="0"/>
          <w:noProof w:val="0"/>
          <w:color w:val="000000" w:themeColor="text1" w:themeTint="FF" w:themeShade="FF"/>
          <w:sz w:val="24"/>
          <w:szCs w:val="24"/>
          <w:lang w:val="en-GB"/>
        </w:rPr>
        <w:t>“</w:t>
      </w:r>
      <w:r w:rsidRPr="54EFBD47" w:rsidR="6E499E00">
        <w:rPr>
          <w:rFonts w:ascii="Calibri" w:hAnsi="Calibri" w:eastAsia="Calibri" w:cs="Calibri"/>
          <w:b w:val="0"/>
          <w:bCs w:val="0"/>
          <w:i w:val="0"/>
          <w:iCs w:val="0"/>
          <w:noProof w:val="0"/>
          <w:color w:val="000000" w:themeColor="text1" w:themeTint="FF" w:themeShade="FF"/>
          <w:sz w:val="24"/>
          <w:szCs w:val="24"/>
          <w:lang w:val="en-GB"/>
        </w:rPr>
        <w:t>Exp</w:t>
      </w:r>
      <w:r w:rsidRPr="54EFBD47" w:rsidR="075D5B16">
        <w:rPr>
          <w:rFonts w:ascii="Calibri" w:hAnsi="Calibri" w:eastAsia="Calibri" w:cs="Calibri"/>
          <w:b w:val="0"/>
          <w:bCs w:val="0"/>
          <w:i w:val="0"/>
          <w:iCs w:val="0"/>
          <w:noProof w:val="0"/>
          <w:color w:val="000000" w:themeColor="text1" w:themeTint="FF" w:themeShade="FF"/>
          <w:sz w:val="24"/>
          <w:szCs w:val="24"/>
          <w:lang w:val="en-GB"/>
        </w:rPr>
        <w:t xml:space="preserve">osure to ACEs </w:t>
      </w:r>
      <w:r w:rsidRPr="54EFBD47" w:rsidR="7410B8CC">
        <w:rPr>
          <w:rFonts w:ascii="Calibri" w:hAnsi="Calibri" w:eastAsia="Calibri" w:cs="Calibri"/>
          <w:b w:val="0"/>
          <w:bCs w:val="0"/>
          <w:i w:val="0"/>
          <w:iCs w:val="0"/>
          <w:noProof w:val="0"/>
          <w:color w:val="000000" w:themeColor="text1" w:themeTint="FF" w:themeShade="FF"/>
          <w:sz w:val="24"/>
          <w:szCs w:val="24"/>
          <w:lang w:val="en-GB"/>
        </w:rPr>
        <w:t xml:space="preserve">can alter how </w:t>
      </w:r>
      <w:r w:rsidRPr="54EFBD47" w:rsidR="3D937A5B">
        <w:rPr>
          <w:rFonts w:ascii="Calibri" w:hAnsi="Calibri" w:eastAsia="Calibri" w:cs="Calibri"/>
          <w:b w:val="0"/>
          <w:bCs w:val="0"/>
          <w:i w:val="0"/>
          <w:iCs w:val="0"/>
          <w:noProof w:val="0"/>
          <w:color w:val="000000" w:themeColor="text1" w:themeTint="FF" w:themeShade="FF"/>
          <w:sz w:val="24"/>
          <w:szCs w:val="24"/>
          <w:lang w:val="en-GB"/>
        </w:rPr>
        <w:t>children's</w:t>
      </w:r>
      <w:r w:rsidRPr="54EFBD47" w:rsidR="7410B8CC">
        <w:rPr>
          <w:rFonts w:ascii="Calibri" w:hAnsi="Calibri" w:eastAsia="Calibri" w:cs="Calibri"/>
          <w:b w:val="0"/>
          <w:bCs w:val="0"/>
          <w:i w:val="0"/>
          <w:iCs w:val="0"/>
          <w:noProof w:val="0"/>
          <w:color w:val="000000" w:themeColor="text1" w:themeTint="FF" w:themeShade="FF"/>
          <w:sz w:val="24"/>
          <w:szCs w:val="24"/>
          <w:lang w:val="en-GB"/>
        </w:rPr>
        <w:t xml:space="preserve"> brains </w:t>
      </w:r>
      <w:r w:rsidRPr="54EFBD47" w:rsidR="075E53BE">
        <w:rPr>
          <w:rFonts w:ascii="Calibri" w:hAnsi="Calibri" w:eastAsia="Calibri" w:cs="Calibri"/>
          <w:b w:val="0"/>
          <w:bCs w:val="0"/>
          <w:i w:val="0"/>
          <w:iCs w:val="0"/>
          <w:noProof w:val="0"/>
          <w:color w:val="000000" w:themeColor="text1" w:themeTint="FF" w:themeShade="FF"/>
          <w:sz w:val="24"/>
          <w:szCs w:val="24"/>
          <w:lang w:val="en-GB"/>
        </w:rPr>
        <w:t>develop as</w:t>
      </w:r>
      <w:r w:rsidRPr="54EFBD47" w:rsidR="7410B8CC">
        <w:rPr>
          <w:rFonts w:ascii="Calibri" w:hAnsi="Calibri" w:eastAsia="Calibri" w:cs="Calibri"/>
          <w:b w:val="0"/>
          <w:bCs w:val="0"/>
          <w:i w:val="0"/>
          <w:iCs w:val="0"/>
          <w:noProof w:val="0"/>
          <w:color w:val="000000" w:themeColor="text1" w:themeTint="FF" w:themeShade="FF"/>
          <w:sz w:val="24"/>
          <w:szCs w:val="24"/>
          <w:lang w:val="en-GB"/>
        </w:rPr>
        <w:t xml:space="preserve"> well as changing the development of the immunological and hormonal systems</w:t>
      </w:r>
      <w:r w:rsidRPr="54EFBD47" w:rsidR="06AC9E71">
        <w:rPr>
          <w:rFonts w:ascii="Calibri" w:hAnsi="Calibri" w:eastAsia="Calibri" w:cs="Calibri"/>
          <w:b w:val="0"/>
          <w:bCs w:val="0"/>
          <w:i w:val="0"/>
          <w:iCs w:val="0"/>
          <w:noProof w:val="0"/>
          <w:color w:val="000000" w:themeColor="text1" w:themeTint="FF" w:themeShade="FF"/>
          <w:sz w:val="24"/>
          <w:szCs w:val="24"/>
          <w:lang w:val="en-GB"/>
        </w:rPr>
        <w:t>”</w:t>
      </w:r>
      <w:r w:rsidRPr="54EFBD47" w:rsidR="256E6035">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3AB3C6E2">
        <w:rPr>
          <w:rFonts w:ascii="Calibri" w:hAnsi="Calibri" w:eastAsia="Calibri" w:cs="Calibri"/>
          <w:b w:val="0"/>
          <w:bCs w:val="0"/>
          <w:i w:val="0"/>
          <w:iCs w:val="0"/>
          <w:noProof w:val="0"/>
          <w:color w:val="000000" w:themeColor="text1" w:themeTint="FF" w:themeShade="FF"/>
          <w:sz w:val="24"/>
          <w:szCs w:val="24"/>
          <w:lang w:val="en-GB"/>
        </w:rPr>
        <w:t>NHS Wales, 2015. p3</w:t>
      </w:r>
      <w:r w:rsidRPr="54EFBD47" w:rsidR="256E6035">
        <w:rPr>
          <w:rFonts w:ascii="Calibri" w:hAnsi="Calibri" w:eastAsia="Calibri" w:cs="Calibri"/>
          <w:b w:val="0"/>
          <w:bCs w:val="0"/>
          <w:i w:val="0"/>
          <w:iCs w:val="0"/>
          <w:noProof w:val="0"/>
          <w:color w:val="000000" w:themeColor="text1" w:themeTint="FF" w:themeShade="FF"/>
          <w:sz w:val="24"/>
          <w:szCs w:val="24"/>
          <w:lang w:val="en-GB"/>
        </w:rPr>
        <w:t>).</w:t>
      </w:r>
      <w:r w:rsidRPr="54EFBD47" w:rsidR="7786F775">
        <w:rPr>
          <w:rFonts w:ascii="Calibri" w:hAnsi="Calibri" w:eastAsia="Calibri" w:cs="Calibri"/>
          <w:b w:val="0"/>
          <w:bCs w:val="0"/>
          <w:i w:val="0"/>
          <w:iCs w:val="0"/>
          <w:noProof w:val="0"/>
          <w:color w:val="000000" w:themeColor="text1" w:themeTint="FF" w:themeShade="FF"/>
          <w:sz w:val="24"/>
          <w:szCs w:val="24"/>
          <w:lang w:val="en-GB"/>
        </w:rPr>
        <w:t xml:space="preserve"> Subsequently, children</w:t>
      </w:r>
      <w:r w:rsidRPr="54EFBD47" w:rsidR="437FD06E">
        <w:rPr>
          <w:rFonts w:ascii="Calibri" w:hAnsi="Calibri" w:eastAsia="Calibri" w:cs="Calibri"/>
          <w:b w:val="0"/>
          <w:bCs w:val="0"/>
          <w:i w:val="0"/>
          <w:iCs w:val="0"/>
          <w:noProof w:val="0"/>
          <w:color w:val="000000" w:themeColor="text1" w:themeTint="FF" w:themeShade="FF"/>
          <w:sz w:val="24"/>
          <w:szCs w:val="24"/>
          <w:lang w:val="en-GB"/>
        </w:rPr>
        <w:t xml:space="preserve"> are more likely to</w:t>
      </w:r>
      <w:r w:rsidRPr="54EFBD47" w:rsidR="7786F775">
        <w:rPr>
          <w:rFonts w:ascii="Calibri" w:hAnsi="Calibri" w:eastAsia="Calibri" w:cs="Calibri"/>
          <w:b w:val="0"/>
          <w:bCs w:val="0"/>
          <w:i w:val="0"/>
          <w:iCs w:val="0"/>
          <w:noProof w:val="0"/>
          <w:color w:val="000000" w:themeColor="text1" w:themeTint="FF" w:themeShade="FF"/>
          <w:sz w:val="24"/>
          <w:szCs w:val="24"/>
          <w:lang w:val="en-GB"/>
        </w:rPr>
        <w:t xml:space="preserve"> perform poorly in school and </w:t>
      </w:r>
      <w:r w:rsidRPr="54EFBD47" w:rsidR="650F07FD">
        <w:rPr>
          <w:rFonts w:ascii="Calibri" w:hAnsi="Calibri" w:eastAsia="Calibri" w:cs="Calibri"/>
          <w:b w:val="0"/>
          <w:bCs w:val="0"/>
          <w:i w:val="0"/>
          <w:iCs w:val="0"/>
          <w:noProof w:val="0"/>
          <w:color w:val="000000" w:themeColor="text1" w:themeTint="FF" w:themeShade="FF"/>
          <w:sz w:val="24"/>
          <w:szCs w:val="24"/>
          <w:lang w:val="en-GB"/>
        </w:rPr>
        <w:t>“</w:t>
      </w:r>
      <w:r w:rsidRPr="54EFBD47" w:rsidR="7786F775">
        <w:rPr>
          <w:rFonts w:ascii="Calibri" w:hAnsi="Calibri" w:eastAsia="Calibri" w:cs="Calibri"/>
          <w:b w:val="0"/>
          <w:bCs w:val="0"/>
          <w:i w:val="0"/>
          <w:iCs w:val="0"/>
          <w:noProof w:val="0"/>
          <w:color w:val="000000" w:themeColor="text1" w:themeTint="FF" w:themeShade="FF"/>
          <w:sz w:val="24"/>
          <w:szCs w:val="24"/>
          <w:lang w:val="en-GB"/>
        </w:rPr>
        <w:t>develop health</w:t>
      </w:r>
      <w:r w:rsidRPr="54EFBD47" w:rsidR="1D256D55">
        <w:rPr>
          <w:rFonts w:ascii="Calibri" w:hAnsi="Calibri" w:eastAsia="Calibri" w:cs="Calibri"/>
          <w:b w:val="0"/>
          <w:bCs w:val="0"/>
          <w:i w:val="0"/>
          <w:iCs w:val="0"/>
          <w:noProof w:val="0"/>
          <w:color w:val="000000" w:themeColor="text1" w:themeTint="FF" w:themeShade="FF"/>
          <w:sz w:val="24"/>
          <w:szCs w:val="24"/>
          <w:lang w:val="en-GB"/>
        </w:rPr>
        <w:t>-harming and anti-social behaviours during adolescence</w:t>
      </w:r>
      <w:r w:rsidRPr="54EFBD47" w:rsidR="5911EBDB">
        <w:rPr>
          <w:rFonts w:ascii="Calibri" w:hAnsi="Calibri" w:eastAsia="Calibri" w:cs="Calibri"/>
          <w:b w:val="0"/>
          <w:bCs w:val="0"/>
          <w:i w:val="0"/>
          <w:iCs w:val="0"/>
          <w:noProof w:val="0"/>
          <w:color w:val="000000" w:themeColor="text1" w:themeTint="FF" w:themeShade="FF"/>
          <w:sz w:val="24"/>
          <w:szCs w:val="24"/>
          <w:lang w:val="en-GB"/>
        </w:rPr>
        <w:t>” (IBID)</w:t>
      </w:r>
      <w:r w:rsidRPr="54EFBD47" w:rsidR="1D256D55">
        <w:rPr>
          <w:rFonts w:ascii="Calibri" w:hAnsi="Calibri" w:eastAsia="Calibri" w:cs="Calibri"/>
          <w:b w:val="0"/>
          <w:bCs w:val="0"/>
          <w:i w:val="0"/>
          <w:iCs w:val="0"/>
          <w:noProof w:val="0"/>
          <w:color w:val="000000" w:themeColor="text1" w:themeTint="FF" w:themeShade="FF"/>
          <w:sz w:val="24"/>
          <w:szCs w:val="24"/>
          <w:lang w:val="en-GB"/>
        </w:rPr>
        <w:t>.</w:t>
      </w:r>
      <w:r w:rsidRPr="54EFBD47" w:rsidR="59AE972C">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D256D55">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58AFB3C4">
        <w:rPr>
          <w:rFonts w:ascii="Calibri" w:hAnsi="Calibri" w:eastAsia="Calibri" w:cs="Calibri"/>
          <w:b w:val="0"/>
          <w:bCs w:val="0"/>
          <w:i w:val="0"/>
          <w:iCs w:val="0"/>
          <w:noProof w:val="0"/>
          <w:color w:val="000000" w:themeColor="text1" w:themeTint="FF" w:themeShade="FF"/>
          <w:sz w:val="24"/>
          <w:szCs w:val="24"/>
          <w:lang w:val="en-GB"/>
        </w:rPr>
        <w:t>Bronfenbrenner (1979) EST</w:t>
      </w:r>
      <w:r w:rsidRPr="54EFBD47" w:rsidR="3EFB8B55">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5BA58685">
        <w:rPr>
          <w:rFonts w:ascii="Calibri" w:hAnsi="Calibri" w:eastAsia="Calibri" w:cs="Calibri"/>
          <w:b w:val="0"/>
          <w:bCs w:val="0"/>
          <w:i w:val="0"/>
          <w:iCs w:val="0"/>
          <w:noProof w:val="0"/>
          <w:color w:val="000000" w:themeColor="text1" w:themeTint="FF" w:themeShade="FF"/>
          <w:sz w:val="24"/>
          <w:szCs w:val="24"/>
          <w:lang w:val="en-GB"/>
        </w:rPr>
        <w:t>informs us</w:t>
      </w:r>
      <w:r w:rsidRPr="54EFBD47" w:rsidR="7742E50F">
        <w:rPr>
          <w:rFonts w:ascii="Calibri" w:hAnsi="Calibri" w:eastAsia="Calibri" w:cs="Calibri"/>
          <w:b w:val="0"/>
          <w:bCs w:val="0"/>
          <w:i w:val="0"/>
          <w:iCs w:val="0"/>
          <w:noProof w:val="0"/>
          <w:color w:val="000000" w:themeColor="text1" w:themeTint="FF" w:themeShade="FF"/>
          <w:sz w:val="24"/>
          <w:szCs w:val="24"/>
          <w:lang w:val="en-GB"/>
        </w:rPr>
        <w:t xml:space="preserve"> that to alleviate the impact of ACEs, one must first</w:t>
      </w:r>
      <w:r w:rsidRPr="54EFBD47" w:rsidR="2DEA80BF">
        <w:rPr>
          <w:rFonts w:ascii="Calibri" w:hAnsi="Calibri" w:eastAsia="Calibri" w:cs="Calibri"/>
          <w:b w:val="0"/>
          <w:bCs w:val="0"/>
          <w:i w:val="0"/>
          <w:iCs w:val="0"/>
          <w:noProof w:val="0"/>
          <w:color w:val="000000" w:themeColor="text1" w:themeTint="FF" w:themeShade="FF"/>
          <w:sz w:val="24"/>
          <w:szCs w:val="24"/>
          <w:lang w:val="en-GB"/>
        </w:rPr>
        <w:t xml:space="preserve"> strive to</w:t>
      </w:r>
      <w:r w:rsidRPr="54EFBD47" w:rsidR="7742E50F">
        <w:rPr>
          <w:rFonts w:ascii="Calibri" w:hAnsi="Calibri" w:eastAsia="Calibri" w:cs="Calibri"/>
          <w:b w:val="0"/>
          <w:bCs w:val="0"/>
          <w:i w:val="0"/>
          <w:iCs w:val="0"/>
          <w:noProof w:val="0"/>
          <w:color w:val="000000" w:themeColor="text1" w:themeTint="FF" w:themeShade="FF"/>
          <w:sz w:val="24"/>
          <w:szCs w:val="24"/>
          <w:lang w:val="en-GB"/>
        </w:rPr>
        <w:t xml:space="preserve"> improve the </w:t>
      </w:r>
      <w:r w:rsidRPr="54EFBD47" w:rsidR="5D264688">
        <w:rPr>
          <w:rFonts w:ascii="Calibri" w:hAnsi="Calibri" w:eastAsia="Calibri" w:cs="Calibri"/>
          <w:b w:val="0"/>
          <w:bCs w:val="0"/>
          <w:i w:val="0"/>
          <w:iCs w:val="0"/>
          <w:noProof w:val="0"/>
          <w:color w:val="000000" w:themeColor="text1" w:themeTint="FF" w:themeShade="FF"/>
          <w:sz w:val="24"/>
          <w:szCs w:val="24"/>
          <w:lang w:val="en-GB"/>
        </w:rPr>
        <w:t>child's</w:t>
      </w:r>
      <w:r w:rsidRPr="54EFBD47" w:rsidR="7742E50F">
        <w:rPr>
          <w:rFonts w:ascii="Calibri" w:hAnsi="Calibri" w:eastAsia="Calibri" w:cs="Calibri"/>
          <w:b w:val="0"/>
          <w:bCs w:val="0"/>
          <w:i w:val="0"/>
          <w:iCs w:val="0"/>
          <w:noProof w:val="0"/>
          <w:color w:val="000000" w:themeColor="text1" w:themeTint="FF" w:themeShade="FF"/>
          <w:sz w:val="24"/>
          <w:szCs w:val="24"/>
          <w:lang w:val="en-GB"/>
        </w:rPr>
        <w:t xml:space="preserve"> ecological s</w:t>
      </w:r>
      <w:r w:rsidRPr="54EFBD47" w:rsidR="00104A1C">
        <w:rPr>
          <w:rFonts w:ascii="Calibri" w:hAnsi="Calibri" w:eastAsia="Calibri" w:cs="Calibri"/>
          <w:b w:val="0"/>
          <w:bCs w:val="0"/>
          <w:i w:val="0"/>
          <w:iCs w:val="0"/>
          <w:noProof w:val="0"/>
          <w:color w:val="000000" w:themeColor="text1" w:themeTint="FF" w:themeShade="FF"/>
          <w:sz w:val="24"/>
          <w:szCs w:val="24"/>
          <w:lang w:val="en-GB"/>
        </w:rPr>
        <w:t>ystems (Gray and Macblain, 2015</w:t>
      </w:r>
      <w:r w:rsidRPr="54EFBD47" w:rsidR="3825F0A3">
        <w:rPr>
          <w:rFonts w:ascii="Calibri" w:hAnsi="Calibri" w:eastAsia="Calibri" w:cs="Calibri"/>
          <w:b w:val="0"/>
          <w:bCs w:val="0"/>
          <w:i w:val="0"/>
          <w:iCs w:val="0"/>
          <w:noProof w:val="0"/>
          <w:color w:val="000000" w:themeColor="text1" w:themeTint="FF" w:themeShade="FF"/>
          <w:sz w:val="24"/>
          <w:szCs w:val="24"/>
          <w:lang w:val="en-GB"/>
        </w:rPr>
        <w:t>).</w:t>
      </w:r>
    </w:p>
    <w:p w:rsidR="34365B89" w:rsidP="4CB3FE8E" w:rsidRDefault="34365B89" w14:paraId="6923DABD" w14:textId="36F83E34">
      <w:pPr>
        <w:pStyle w:val="Normal"/>
        <w:spacing w:before="0" w:beforeAutospacing="off" w:after="200" w:afterAutospacing="off" w:line="360" w:lineRule="auto"/>
        <w:ind w:left="0"/>
        <w:jc w:val="both"/>
        <w:rPr>
          <w:rFonts w:ascii="Calibri" w:hAnsi="Calibri" w:eastAsia="Calibri" w:cs="Calibri"/>
          <w:noProof w:val="0"/>
          <w:sz w:val="24"/>
          <w:szCs w:val="24"/>
          <w:lang w:val="en-GB"/>
        </w:rPr>
      </w:pPr>
      <w:r w:rsidRPr="54EFBD47" w:rsidR="34365B89">
        <w:rPr>
          <w:rFonts w:ascii="Calibri" w:hAnsi="Calibri" w:eastAsia="Calibri" w:cs="Calibri"/>
          <w:b w:val="0"/>
          <w:bCs w:val="0"/>
          <w:i w:val="0"/>
          <w:iCs w:val="0"/>
          <w:noProof w:val="0"/>
          <w:color w:val="000000" w:themeColor="text1" w:themeTint="FF" w:themeShade="FF"/>
          <w:sz w:val="24"/>
          <w:szCs w:val="24"/>
          <w:lang w:val="en-GB"/>
        </w:rPr>
        <w:t xml:space="preserve">What is </w:t>
      </w:r>
      <w:r w:rsidRPr="54EFBD47" w:rsidR="0BBCD74F">
        <w:rPr>
          <w:rFonts w:ascii="Calibri" w:hAnsi="Calibri" w:eastAsia="Calibri" w:cs="Calibri"/>
          <w:b w:val="0"/>
          <w:bCs w:val="0"/>
          <w:i w:val="0"/>
          <w:iCs w:val="0"/>
          <w:noProof w:val="0"/>
          <w:color w:val="000000" w:themeColor="text1" w:themeTint="FF" w:themeShade="FF"/>
          <w:sz w:val="24"/>
          <w:szCs w:val="24"/>
          <w:lang w:val="en-GB"/>
        </w:rPr>
        <w:t>clear</w:t>
      </w:r>
      <w:r w:rsidRPr="54EFBD47" w:rsidR="34365B89">
        <w:rPr>
          <w:rFonts w:ascii="Calibri" w:hAnsi="Calibri" w:eastAsia="Calibri" w:cs="Calibri"/>
          <w:b w:val="0"/>
          <w:bCs w:val="0"/>
          <w:i w:val="0"/>
          <w:iCs w:val="0"/>
          <w:noProof w:val="0"/>
          <w:color w:val="000000" w:themeColor="text1" w:themeTint="FF" w:themeShade="FF"/>
          <w:sz w:val="24"/>
          <w:szCs w:val="24"/>
          <w:lang w:val="en-GB"/>
        </w:rPr>
        <w:t xml:space="preserve"> is that development in early years is </w:t>
      </w:r>
      <w:r w:rsidRPr="54EFBD47" w:rsidR="75BFAA2D">
        <w:rPr>
          <w:rFonts w:ascii="Calibri" w:hAnsi="Calibri" w:eastAsia="Calibri" w:cs="Calibri"/>
          <w:b w:val="0"/>
          <w:bCs w:val="0"/>
          <w:i w:val="0"/>
          <w:iCs w:val="0"/>
          <w:noProof w:val="0"/>
          <w:color w:val="000000" w:themeColor="text1" w:themeTint="FF" w:themeShade="FF"/>
          <w:sz w:val="24"/>
          <w:szCs w:val="24"/>
          <w:lang w:val="en-GB"/>
        </w:rPr>
        <w:t>extremely</w:t>
      </w:r>
      <w:r w:rsidRPr="54EFBD47" w:rsidR="34365B89">
        <w:rPr>
          <w:rFonts w:ascii="Calibri" w:hAnsi="Calibri" w:eastAsia="Calibri" w:cs="Calibri"/>
          <w:b w:val="0"/>
          <w:bCs w:val="0"/>
          <w:i w:val="0"/>
          <w:iCs w:val="0"/>
          <w:noProof w:val="0"/>
          <w:color w:val="000000" w:themeColor="text1" w:themeTint="FF" w:themeShade="FF"/>
          <w:sz w:val="24"/>
          <w:szCs w:val="24"/>
          <w:lang w:val="en-GB"/>
        </w:rPr>
        <w:t xml:space="preserve"> v</w:t>
      </w:r>
      <w:r w:rsidRPr="54EFBD47" w:rsidR="459511F3">
        <w:rPr>
          <w:rFonts w:ascii="Calibri" w:hAnsi="Calibri" w:eastAsia="Calibri" w:cs="Calibri"/>
          <w:b w:val="0"/>
          <w:bCs w:val="0"/>
          <w:i w:val="0"/>
          <w:iCs w:val="0"/>
          <w:noProof w:val="0"/>
          <w:color w:val="000000" w:themeColor="text1" w:themeTint="FF" w:themeShade="FF"/>
          <w:sz w:val="24"/>
          <w:szCs w:val="24"/>
          <w:lang w:val="en-GB"/>
        </w:rPr>
        <w:t>ulnerable</w:t>
      </w:r>
      <w:r w:rsidRPr="54EFBD47" w:rsidR="78BB2735">
        <w:rPr>
          <w:rFonts w:ascii="Calibri" w:hAnsi="Calibri" w:eastAsia="Calibri" w:cs="Calibri"/>
          <w:b w:val="0"/>
          <w:bCs w:val="0"/>
          <w:i w:val="0"/>
          <w:iCs w:val="0"/>
          <w:noProof w:val="0"/>
          <w:color w:val="000000" w:themeColor="text1" w:themeTint="FF" w:themeShade="FF"/>
          <w:sz w:val="24"/>
          <w:szCs w:val="24"/>
          <w:lang w:val="en-GB"/>
        </w:rPr>
        <w:t xml:space="preserve"> and</w:t>
      </w:r>
      <w:r w:rsidRPr="54EFBD47" w:rsidR="459511F3">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443513AF">
        <w:rPr>
          <w:rFonts w:ascii="Calibri" w:hAnsi="Calibri" w:eastAsia="Calibri" w:cs="Calibri"/>
          <w:b w:val="0"/>
          <w:bCs w:val="0"/>
          <w:i w:val="0"/>
          <w:iCs w:val="0"/>
          <w:noProof w:val="0"/>
          <w:color w:val="000000" w:themeColor="text1" w:themeTint="FF" w:themeShade="FF"/>
          <w:sz w:val="24"/>
          <w:szCs w:val="24"/>
          <w:lang w:val="en-GB"/>
        </w:rPr>
        <w:t>“</w:t>
      </w:r>
      <w:r w:rsidRPr="54EFBD47" w:rsidR="459511F3">
        <w:rPr>
          <w:rFonts w:ascii="Calibri" w:hAnsi="Calibri" w:eastAsia="Calibri" w:cs="Calibri"/>
          <w:b w:val="0"/>
          <w:bCs w:val="0"/>
          <w:i w:val="0"/>
          <w:iCs w:val="0"/>
          <w:noProof w:val="0"/>
          <w:color w:val="000000" w:themeColor="text1" w:themeTint="FF" w:themeShade="FF"/>
          <w:sz w:val="24"/>
          <w:szCs w:val="24"/>
          <w:lang w:val="en-GB"/>
        </w:rPr>
        <w:t xml:space="preserve">early development </w:t>
      </w:r>
      <w:r w:rsidRPr="54EFBD47" w:rsidR="0CCEC93A">
        <w:rPr>
          <w:rFonts w:ascii="Calibri" w:hAnsi="Calibri" w:eastAsia="Calibri" w:cs="Calibri"/>
          <w:b w:val="0"/>
          <w:bCs w:val="0"/>
          <w:i w:val="0"/>
          <w:iCs w:val="0"/>
          <w:noProof w:val="0"/>
          <w:color w:val="000000" w:themeColor="text1" w:themeTint="FF" w:themeShade="FF"/>
          <w:sz w:val="24"/>
          <w:szCs w:val="24"/>
          <w:lang w:val="en-GB"/>
        </w:rPr>
        <w:t xml:space="preserve">opportunities are strongly associated with social and </w:t>
      </w:r>
      <w:r w:rsidRPr="54EFBD47" w:rsidR="6D2E5EA7">
        <w:rPr>
          <w:rFonts w:ascii="Calibri" w:hAnsi="Calibri" w:eastAsia="Calibri" w:cs="Calibri"/>
          <w:b w:val="0"/>
          <w:bCs w:val="0"/>
          <w:i w:val="0"/>
          <w:iCs w:val="0"/>
          <w:noProof w:val="0"/>
          <w:color w:val="000000" w:themeColor="text1" w:themeTint="FF" w:themeShade="FF"/>
          <w:sz w:val="24"/>
          <w:szCs w:val="24"/>
          <w:lang w:val="en-GB"/>
        </w:rPr>
        <w:t>economic</w:t>
      </w:r>
      <w:r w:rsidRPr="54EFBD47" w:rsidR="0CCEC93A">
        <w:rPr>
          <w:rFonts w:ascii="Calibri" w:hAnsi="Calibri" w:eastAsia="Calibri" w:cs="Calibri"/>
          <w:b w:val="0"/>
          <w:bCs w:val="0"/>
          <w:i w:val="0"/>
          <w:iCs w:val="0"/>
          <w:noProof w:val="0"/>
          <w:color w:val="000000" w:themeColor="text1" w:themeTint="FF" w:themeShade="FF"/>
          <w:sz w:val="24"/>
          <w:szCs w:val="24"/>
          <w:lang w:val="en-GB"/>
        </w:rPr>
        <w:t xml:space="preserve"> circumstances that are </w:t>
      </w:r>
      <w:r w:rsidRPr="54EFBD47" w:rsidR="2F626130">
        <w:rPr>
          <w:rFonts w:ascii="Calibri" w:hAnsi="Calibri" w:eastAsia="Calibri" w:cs="Calibri"/>
          <w:b w:val="0"/>
          <w:bCs w:val="0"/>
          <w:i w:val="0"/>
          <w:iCs w:val="0"/>
          <w:noProof w:val="0"/>
          <w:color w:val="000000" w:themeColor="text1" w:themeTint="FF" w:themeShade="FF"/>
          <w:sz w:val="24"/>
          <w:szCs w:val="24"/>
          <w:lang w:val="en-GB"/>
        </w:rPr>
        <w:t>predictive of subsequent academic performance</w:t>
      </w:r>
      <w:r w:rsidRPr="54EFBD47" w:rsidR="691AC196">
        <w:rPr>
          <w:rFonts w:ascii="Calibri" w:hAnsi="Calibri" w:eastAsia="Calibri" w:cs="Calibri"/>
          <w:b w:val="0"/>
          <w:bCs w:val="0"/>
          <w:i w:val="0"/>
          <w:iCs w:val="0"/>
          <w:noProof w:val="0"/>
          <w:color w:val="000000" w:themeColor="text1" w:themeTint="FF" w:themeShade="FF"/>
          <w:sz w:val="24"/>
          <w:szCs w:val="24"/>
          <w:lang w:val="en-GB"/>
        </w:rPr>
        <w:t>”</w:t>
      </w:r>
      <w:r w:rsidRPr="54EFBD47" w:rsidR="2F626130">
        <w:rPr>
          <w:rFonts w:ascii="Calibri" w:hAnsi="Calibri" w:eastAsia="Calibri" w:cs="Calibri"/>
          <w:b w:val="0"/>
          <w:bCs w:val="0"/>
          <w:i w:val="0"/>
          <w:iCs w:val="0"/>
          <w:noProof w:val="0"/>
          <w:color w:val="000000" w:themeColor="text1" w:themeTint="FF" w:themeShade="FF"/>
          <w:sz w:val="24"/>
          <w:szCs w:val="24"/>
          <w:lang w:val="en-GB"/>
        </w:rPr>
        <w:t xml:space="preserve"> (Raffo et al, </w:t>
      </w:r>
      <w:r w:rsidRPr="54EFBD47" w:rsidR="55BC5FAA">
        <w:rPr>
          <w:rFonts w:ascii="Calibri" w:hAnsi="Calibri" w:eastAsia="Calibri" w:cs="Calibri"/>
          <w:b w:val="0"/>
          <w:bCs w:val="0"/>
          <w:i w:val="0"/>
          <w:iCs w:val="0"/>
          <w:noProof w:val="0"/>
          <w:color w:val="000000" w:themeColor="text1" w:themeTint="FF" w:themeShade="FF"/>
          <w:sz w:val="24"/>
          <w:szCs w:val="24"/>
          <w:lang w:val="en-GB"/>
        </w:rPr>
        <w:t>2007).</w:t>
      </w:r>
      <w:r w:rsidRPr="54EFBD47" w:rsidR="438341CB">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15208A41">
        <w:rPr>
          <w:rFonts w:ascii="Calibri" w:hAnsi="Calibri" w:eastAsia="Calibri" w:cs="Calibri"/>
          <w:b w:val="0"/>
          <w:bCs w:val="0"/>
          <w:i w:val="0"/>
          <w:iCs w:val="0"/>
          <w:noProof w:val="0"/>
          <w:color w:val="000000" w:themeColor="text1" w:themeTint="FF" w:themeShade="FF"/>
          <w:sz w:val="24"/>
          <w:szCs w:val="24"/>
          <w:lang w:val="en-GB"/>
        </w:rPr>
        <w:t>Maslow's</w:t>
      </w:r>
      <w:r w:rsidRPr="54EFBD47" w:rsidR="218E8E67">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5A30EAF8">
        <w:rPr>
          <w:rFonts w:ascii="Calibri" w:hAnsi="Calibri" w:eastAsia="Calibri" w:cs="Calibri"/>
          <w:b w:val="0"/>
          <w:bCs w:val="0"/>
          <w:i w:val="0"/>
          <w:iCs w:val="0"/>
          <w:noProof w:val="0"/>
          <w:color w:val="000000" w:themeColor="text1" w:themeTint="FF" w:themeShade="FF"/>
          <w:sz w:val="24"/>
          <w:szCs w:val="24"/>
          <w:lang w:val="en-GB"/>
        </w:rPr>
        <w:t>Hierarchy</w:t>
      </w:r>
      <w:r w:rsidRPr="54EFBD47" w:rsidR="218E8E67">
        <w:rPr>
          <w:rFonts w:ascii="Calibri" w:hAnsi="Calibri" w:eastAsia="Calibri" w:cs="Calibri"/>
          <w:b w:val="0"/>
          <w:bCs w:val="0"/>
          <w:i w:val="0"/>
          <w:iCs w:val="0"/>
          <w:noProof w:val="0"/>
          <w:color w:val="000000" w:themeColor="text1" w:themeTint="FF" w:themeShade="FF"/>
          <w:sz w:val="24"/>
          <w:szCs w:val="24"/>
          <w:lang w:val="en-GB"/>
        </w:rPr>
        <w:t xml:space="preserve"> of needs informs us that </w:t>
      </w:r>
      <w:r w:rsidRPr="54EFBD47" w:rsidR="371E8A04">
        <w:rPr>
          <w:rFonts w:ascii="Calibri" w:hAnsi="Calibri" w:eastAsia="Calibri" w:cs="Calibri"/>
          <w:b w:val="0"/>
          <w:bCs w:val="0"/>
          <w:i w:val="0"/>
          <w:iCs w:val="0"/>
          <w:noProof w:val="0"/>
          <w:color w:val="000000" w:themeColor="text1" w:themeTint="FF" w:themeShade="FF"/>
          <w:sz w:val="24"/>
          <w:szCs w:val="24"/>
          <w:lang w:val="en-GB"/>
        </w:rPr>
        <w:t>children need their</w:t>
      </w:r>
      <w:r w:rsidRPr="54EFBD47" w:rsidR="67D872CA">
        <w:rPr>
          <w:rFonts w:ascii="Calibri" w:hAnsi="Calibri" w:eastAsia="Calibri" w:cs="Calibri"/>
          <w:b w:val="0"/>
          <w:bCs w:val="0"/>
          <w:i w:val="0"/>
          <w:iCs w:val="0"/>
          <w:noProof w:val="0"/>
          <w:color w:val="000000" w:themeColor="text1" w:themeTint="FF" w:themeShade="FF"/>
          <w:sz w:val="24"/>
          <w:szCs w:val="24"/>
          <w:lang w:val="en-GB"/>
        </w:rPr>
        <w:t xml:space="preserve"> physiological</w:t>
      </w:r>
      <w:r w:rsidRPr="54EFBD47" w:rsidR="6EE2C1C8">
        <w:rPr>
          <w:rFonts w:ascii="Calibri" w:hAnsi="Calibri" w:eastAsia="Calibri" w:cs="Calibri"/>
          <w:b w:val="0"/>
          <w:bCs w:val="0"/>
          <w:i w:val="0"/>
          <w:iCs w:val="0"/>
          <w:noProof w:val="0"/>
          <w:color w:val="000000" w:themeColor="text1" w:themeTint="FF" w:themeShade="FF"/>
          <w:sz w:val="24"/>
          <w:szCs w:val="24"/>
          <w:lang w:val="en-GB"/>
        </w:rPr>
        <w:t>,</w:t>
      </w:r>
      <w:r w:rsidRPr="54EFBD47" w:rsidR="67D872CA">
        <w:rPr>
          <w:rFonts w:ascii="Calibri" w:hAnsi="Calibri" w:eastAsia="Calibri" w:cs="Calibri"/>
          <w:b w:val="0"/>
          <w:bCs w:val="0"/>
          <w:i w:val="0"/>
          <w:iCs w:val="0"/>
          <w:noProof w:val="0"/>
          <w:color w:val="000000" w:themeColor="text1" w:themeTint="FF" w:themeShade="FF"/>
          <w:sz w:val="24"/>
          <w:szCs w:val="24"/>
          <w:lang w:val="en-GB"/>
        </w:rPr>
        <w:t xml:space="preserve"> safety</w:t>
      </w:r>
      <w:r w:rsidRPr="54EFBD47" w:rsidR="0622AC62">
        <w:rPr>
          <w:rFonts w:ascii="Calibri" w:hAnsi="Calibri" w:eastAsia="Calibri" w:cs="Calibri"/>
          <w:b w:val="0"/>
          <w:bCs w:val="0"/>
          <w:i w:val="0"/>
          <w:iCs w:val="0"/>
          <w:noProof w:val="0"/>
          <w:color w:val="000000" w:themeColor="text1" w:themeTint="FF" w:themeShade="FF"/>
          <w:sz w:val="24"/>
          <w:szCs w:val="24"/>
          <w:lang w:val="en-GB"/>
        </w:rPr>
        <w:t>,</w:t>
      </w:r>
      <w:r w:rsidRPr="54EFBD47" w:rsidR="67D872CA">
        <w:rPr>
          <w:rFonts w:ascii="Calibri" w:hAnsi="Calibri" w:eastAsia="Calibri" w:cs="Calibri"/>
          <w:b w:val="0"/>
          <w:bCs w:val="0"/>
          <w:i w:val="0"/>
          <w:iCs w:val="0"/>
          <w:noProof w:val="0"/>
          <w:color w:val="000000" w:themeColor="text1" w:themeTint="FF" w:themeShade="FF"/>
          <w:sz w:val="24"/>
          <w:szCs w:val="24"/>
          <w:lang w:val="en-GB"/>
        </w:rPr>
        <w:t xml:space="preserve"> belongingness and love </w:t>
      </w:r>
      <w:proofErr w:type="gramStart"/>
      <w:r w:rsidRPr="54EFBD47" w:rsidR="67D872CA">
        <w:rPr>
          <w:rFonts w:ascii="Calibri" w:hAnsi="Calibri" w:eastAsia="Calibri" w:cs="Calibri"/>
          <w:b w:val="0"/>
          <w:bCs w:val="0"/>
          <w:i w:val="0"/>
          <w:iCs w:val="0"/>
          <w:noProof w:val="0"/>
          <w:color w:val="000000" w:themeColor="text1" w:themeTint="FF" w:themeShade="FF"/>
          <w:sz w:val="24"/>
          <w:szCs w:val="24"/>
          <w:lang w:val="en-GB"/>
        </w:rPr>
        <w:t>needs</w:t>
      </w:r>
      <w:proofErr w:type="gramEnd"/>
      <w:r w:rsidRPr="54EFBD47" w:rsidR="67D872CA">
        <w:rPr>
          <w:rFonts w:ascii="Calibri" w:hAnsi="Calibri" w:eastAsia="Calibri" w:cs="Calibri"/>
          <w:b w:val="0"/>
          <w:bCs w:val="0"/>
          <w:i w:val="0"/>
          <w:iCs w:val="0"/>
          <w:noProof w:val="0"/>
          <w:color w:val="000000" w:themeColor="text1" w:themeTint="FF" w:themeShade="FF"/>
          <w:sz w:val="24"/>
          <w:szCs w:val="24"/>
          <w:lang w:val="en-GB"/>
        </w:rPr>
        <w:t xml:space="preserve"> fulfilled </w:t>
      </w:r>
      <w:r w:rsidRPr="54EFBD47" w:rsidR="0F15DE85">
        <w:rPr>
          <w:rFonts w:ascii="Calibri" w:hAnsi="Calibri" w:eastAsia="Calibri" w:cs="Calibri"/>
          <w:b w:val="0"/>
          <w:bCs w:val="0"/>
          <w:i w:val="0"/>
          <w:iCs w:val="0"/>
          <w:noProof w:val="0"/>
          <w:color w:val="000000" w:themeColor="text1" w:themeTint="FF" w:themeShade="FF"/>
          <w:sz w:val="24"/>
          <w:szCs w:val="24"/>
          <w:lang w:val="en-GB"/>
        </w:rPr>
        <w:t>to enable</w:t>
      </w:r>
      <w:r w:rsidRPr="54EFBD47" w:rsidR="39357BC2">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39357BC2">
        <w:rPr>
          <w:rFonts w:ascii="Calibri" w:hAnsi="Calibri" w:eastAsia="Calibri" w:cs="Calibri"/>
          <w:b w:val="0"/>
          <w:bCs w:val="0"/>
          <w:i w:val="0"/>
          <w:iCs w:val="0"/>
          <w:noProof w:val="0"/>
          <w:color w:val="000000" w:themeColor="text1" w:themeTint="FF" w:themeShade="FF"/>
          <w:sz w:val="24"/>
          <w:szCs w:val="24"/>
          <w:lang w:val="en-GB"/>
        </w:rPr>
        <w:t>esteem needs, such as education</w:t>
      </w:r>
      <w:r w:rsidRPr="54EFBD47" w:rsidR="46A4FF81">
        <w:rPr>
          <w:rFonts w:ascii="Calibri" w:hAnsi="Calibri" w:eastAsia="Calibri" w:cs="Calibri"/>
          <w:b w:val="0"/>
          <w:bCs w:val="0"/>
          <w:i w:val="0"/>
          <w:iCs w:val="0"/>
          <w:noProof w:val="0"/>
          <w:color w:val="000000" w:themeColor="text1" w:themeTint="FF" w:themeShade="FF"/>
          <w:sz w:val="24"/>
          <w:szCs w:val="24"/>
          <w:lang w:val="en-GB"/>
        </w:rPr>
        <w:t xml:space="preserve"> to be achieved</w:t>
      </w:r>
      <w:r w:rsidRPr="54EFBD47" w:rsidR="39357BC2">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36750C58">
        <w:rPr>
          <w:rFonts w:ascii="Calibri" w:hAnsi="Calibri" w:eastAsia="Calibri" w:cs="Calibri"/>
          <w:b w:val="0"/>
          <w:bCs w:val="0"/>
          <w:i w:val="0"/>
          <w:iCs w:val="0"/>
          <w:noProof w:val="0"/>
          <w:color w:val="000000" w:themeColor="text1" w:themeTint="FF" w:themeShade="FF"/>
          <w:sz w:val="24"/>
          <w:szCs w:val="24"/>
          <w:lang w:val="en-GB"/>
        </w:rPr>
        <w:t>Bates, 2019).  Also, the UNCRC</w:t>
      </w:r>
      <w:r w:rsidRPr="54EFBD47" w:rsidR="79B7F4B4">
        <w:rPr>
          <w:rFonts w:ascii="Calibri" w:hAnsi="Calibri" w:eastAsia="Calibri" w:cs="Calibri"/>
          <w:b w:val="0"/>
          <w:bCs w:val="0"/>
          <w:i w:val="0"/>
          <w:iCs w:val="0"/>
          <w:noProof w:val="0"/>
          <w:color w:val="000000" w:themeColor="text1" w:themeTint="FF" w:themeShade="FF"/>
          <w:sz w:val="24"/>
          <w:szCs w:val="24"/>
          <w:lang w:val="en-GB"/>
        </w:rPr>
        <w:t xml:space="preserve"> (2011)</w:t>
      </w:r>
      <w:r w:rsidRPr="54EFBD47" w:rsidR="501807A7">
        <w:rPr>
          <w:rFonts w:ascii="Calibri" w:hAnsi="Calibri" w:eastAsia="Calibri" w:cs="Calibri"/>
          <w:b w:val="0"/>
          <w:bCs w:val="0"/>
          <w:i w:val="0"/>
          <w:iCs w:val="0"/>
          <w:noProof w:val="0"/>
          <w:color w:val="000000" w:themeColor="text1" w:themeTint="FF" w:themeShade="FF"/>
          <w:sz w:val="24"/>
          <w:szCs w:val="24"/>
          <w:lang w:val="en-GB"/>
        </w:rPr>
        <w:t>,</w:t>
      </w:r>
      <w:r w:rsidRPr="54EFBD47" w:rsidR="0F782BAD">
        <w:rPr>
          <w:rFonts w:ascii="Calibri" w:hAnsi="Calibri" w:eastAsia="Calibri" w:cs="Calibri"/>
          <w:b w:val="0"/>
          <w:bCs w:val="0"/>
          <w:i w:val="0"/>
          <w:iCs w:val="0"/>
          <w:noProof w:val="0"/>
          <w:color w:val="000000" w:themeColor="text1" w:themeTint="FF" w:themeShade="FF"/>
          <w:sz w:val="24"/>
          <w:szCs w:val="24"/>
          <w:lang w:val="en-GB"/>
        </w:rPr>
        <w:t xml:space="preserve"> </w:t>
      </w:r>
      <w:r w:rsidRPr="54EFBD47" w:rsidR="0F782BAD">
        <w:rPr>
          <w:rFonts w:ascii="Calibri" w:hAnsi="Calibri" w:eastAsia="Calibri" w:cs="Calibri"/>
          <w:b w:val="0"/>
          <w:bCs w:val="0"/>
          <w:i w:val="0"/>
          <w:iCs w:val="0"/>
          <w:noProof w:val="0"/>
          <w:color w:val="000000" w:themeColor="text1" w:themeTint="FF" w:themeShade="FF"/>
          <w:sz w:val="24"/>
          <w:szCs w:val="24"/>
          <w:lang w:val="en-GB"/>
        </w:rPr>
        <w:t>article 28 states that “children have a right to an education”</w:t>
      </w:r>
      <w:r w:rsidRPr="54EFBD47" w:rsidR="070769E7">
        <w:rPr>
          <w:rFonts w:ascii="Calibri" w:hAnsi="Calibri" w:eastAsia="Calibri" w:cs="Calibri"/>
          <w:b w:val="0"/>
          <w:bCs w:val="0"/>
          <w:i w:val="0"/>
          <w:iCs w:val="0"/>
          <w:noProof w:val="0"/>
          <w:color w:val="000000" w:themeColor="text1" w:themeTint="FF" w:themeShade="FF"/>
          <w:sz w:val="24"/>
          <w:szCs w:val="24"/>
          <w:lang w:val="en-GB"/>
        </w:rPr>
        <w:t xml:space="preserve"> puts a responsibility on the Welsh Government to help children to access education</w:t>
      </w:r>
      <w:r w:rsidRPr="54EFBD47" w:rsidR="2191CD14">
        <w:rPr>
          <w:rFonts w:ascii="Calibri" w:hAnsi="Calibri" w:eastAsia="Calibri" w:cs="Calibri"/>
          <w:b w:val="0"/>
          <w:bCs w:val="0"/>
          <w:i w:val="0"/>
          <w:iCs w:val="0"/>
          <w:noProof w:val="0"/>
          <w:color w:val="000000" w:themeColor="text1" w:themeTint="FF" w:themeShade="FF"/>
          <w:sz w:val="24"/>
          <w:szCs w:val="24"/>
          <w:lang w:val="en-GB"/>
        </w:rPr>
        <w:t>.</w:t>
      </w:r>
      <w:r w:rsidRPr="54EFBD47" w:rsidR="367FE6E8">
        <w:rPr>
          <w:rFonts w:ascii="Calibri" w:hAnsi="Calibri" w:eastAsia="Calibri" w:cs="Calibri"/>
          <w:noProof w:val="0"/>
          <w:sz w:val="24"/>
          <w:szCs w:val="24"/>
          <w:lang w:val="en-GB"/>
        </w:rPr>
        <w:t xml:space="preserve"> </w:t>
      </w:r>
      <w:r w:rsidRPr="54EFBD47" w:rsidR="367FE6E8">
        <w:rPr>
          <w:rFonts w:ascii="Calibri" w:hAnsi="Calibri" w:eastAsia="Calibri" w:cs="Calibri"/>
          <w:noProof w:val="0"/>
          <w:sz w:val="24"/>
          <w:szCs w:val="24"/>
          <w:lang w:val="en-GB"/>
        </w:rPr>
        <w:t>Pierson (2010)</w:t>
      </w:r>
      <w:r w:rsidRPr="54EFBD47" w:rsidR="640B5935">
        <w:rPr>
          <w:rFonts w:ascii="Calibri" w:hAnsi="Calibri" w:eastAsia="Calibri" w:cs="Calibri"/>
          <w:noProof w:val="0"/>
          <w:sz w:val="24"/>
          <w:szCs w:val="24"/>
          <w:lang w:val="en-GB"/>
        </w:rPr>
        <w:t xml:space="preserve"> </w:t>
      </w:r>
      <w:r w:rsidRPr="54EFBD47" w:rsidR="3F96DC28">
        <w:rPr>
          <w:rFonts w:ascii="Calibri" w:hAnsi="Calibri" w:eastAsia="Calibri" w:cs="Calibri"/>
          <w:noProof w:val="0"/>
          <w:sz w:val="24"/>
          <w:szCs w:val="24"/>
          <w:lang w:val="en-GB"/>
        </w:rPr>
        <w:t>informs us that</w:t>
      </w:r>
      <w:r w:rsidRPr="54EFBD47" w:rsidR="640B5935">
        <w:rPr>
          <w:rFonts w:ascii="Calibri" w:hAnsi="Calibri" w:eastAsia="Calibri" w:cs="Calibri"/>
          <w:noProof w:val="0"/>
          <w:sz w:val="24"/>
          <w:szCs w:val="24"/>
          <w:lang w:val="en-GB"/>
        </w:rPr>
        <w:t xml:space="preserve"> that</w:t>
      </w:r>
      <w:r w:rsidRPr="54EFBD47" w:rsidR="367FE6E8">
        <w:rPr>
          <w:rFonts w:ascii="Calibri" w:hAnsi="Calibri" w:eastAsia="Calibri" w:cs="Calibri"/>
          <w:noProof w:val="0"/>
          <w:sz w:val="24"/>
          <w:szCs w:val="24"/>
          <w:lang w:val="en-GB"/>
        </w:rPr>
        <w:t xml:space="preserve"> </w:t>
      </w:r>
      <w:r w:rsidRPr="54EFBD47" w:rsidR="71753752">
        <w:rPr>
          <w:rFonts w:ascii="Calibri" w:hAnsi="Calibri" w:eastAsia="Calibri" w:cs="Calibri"/>
          <w:noProof w:val="0"/>
          <w:sz w:val="24"/>
          <w:szCs w:val="24"/>
          <w:lang w:val="en-GB"/>
        </w:rPr>
        <w:t>low attainment in GCSEs is strongly associated with social deprivation.</w:t>
      </w:r>
      <w:r w:rsidRPr="54EFBD47" w:rsidR="2BEBA692">
        <w:rPr>
          <w:rFonts w:ascii="Calibri" w:hAnsi="Calibri" w:eastAsia="Calibri" w:cs="Calibri"/>
          <w:noProof w:val="0"/>
          <w:sz w:val="24"/>
          <w:szCs w:val="24"/>
          <w:lang w:val="en-GB"/>
        </w:rPr>
        <w:t xml:space="preserve"> By age 16, children from better off families are more than twice as likely to achieve five good GCSEs, as those from disadvantaged homes (</w:t>
      </w:r>
      <w:r w:rsidRPr="54EFBD47" w:rsidR="7473C9B4">
        <w:rPr>
          <w:rFonts w:ascii="Calibri" w:hAnsi="Calibri" w:eastAsia="Calibri" w:cs="Calibri"/>
          <w:noProof w:val="0"/>
          <w:sz w:val="24"/>
          <w:szCs w:val="24"/>
          <w:lang w:val="en-GB"/>
        </w:rPr>
        <w:t xml:space="preserve">Welsh Government, </w:t>
      </w:r>
      <w:r w:rsidRPr="54EFBD47" w:rsidR="2D5A6062">
        <w:rPr>
          <w:rFonts w:ascii="Calibri" w:hAnsi="Calibri" w:eastAsia="Calibri" w:cs="Calibri"/>
          <w:noProof w:val="0"/>
          <w:sz w:val="24"/>
          <w:szCs w:val="24"/>
          <w:lang w:val="en-GB"/>
        </w:rPr>
        <w:t>2014. p.2)</w:t>
      </w:r>
      <w:r w:rsidRPr="54EFBD47" w:rsidR="47340F97">
        <w:rPr>
          <w:rFonts w:ascii="Calibri" w:hAnsi="Calibri" w:eastAsia="Calibri" w:cs="Calibri"/>
          <w:noProof w:val="0"/>
          <w:sz w:val="24"/>
          <w:szCs w:val="24"/>
          <w:lang w:val="en-GB"/>
        </w:rPr>
        <w:t>.</w:t>
      </w:r>
      <w:r w:rsidRPr="54EFBD47" w:rsidR="329924AC">
        <w:rPr>
          <w:rFonts w:ascii="Calibri" w:hAnsi="Calibri" w:eastAsia="Calibri" w:cs="Calibri"/>
          <w:noProof w:val="0"/>
          <w:sz w:val="24"/>
          <w:szCs w:val="24"/>
          <w:lang w:val="en-GB"/>
        </w:rPr>
        <w:t xml:space="preserve">  The Sutton Trust (2014) reports that early years intervention</w:t>
      </w:r>
      <w:r w:rsidRPr="54EFBD47" w:rsidR="31CE2A90">
        <w:rPr>
          <w:rFonts w:ascii="Calibri" w:hAnsi="Calibri" w:eastAsia="Calibri" w:cs="Calibri"/>
          <w:noProof w:val="0"/>
          <w:sz w:val="24"/>
          <w:szCs w:val="24"/>
          <w:lang w:val="en-GB"/>
        </w:rPr>
        <w:t xml:space="preserve"> programmes that focus on disadvantaged </w:t>
      </w:r>
      <w:r w:rsidRPr="54EFBD47" w:rsidR="2B7B6262">
        <w:rPr>
          <w:rFonts w:ascii="Calibri" w:hAnsi="Calibri" w:eastAsia="Calibri" w:cs="Calibri"/>
          <w:noProof w:val="0"/>
          <w:sz w:val="24"/>
          <w:szCs w:val="24"/>
          <w:lang w:val="en-GB"/>
        </w:rPr>
        <w:t xml:space="preserve">children </w:t>
      </w:r>
      <w:r w:rsidRPr="54EFBD47" w:rsidR="1620ED96">
        <w:rPr>
          <w:rFonts w:ascii="Calibri" w:hAnsi="Calibri" w:eastAsia="Calibri" w:cs="Calibri"/>
          <w:noProof w:val="0"/>
          <w:sz w:val="24"/>
          <w:szCs w:val="24"/>
          <w:lang w:val="en-GB"/>
        </w:rPr>
        <w:t>and</w:t>
      </w:r>
      <w:r w:rsidRPr="54EFBD47" w:rsidR="31CE2A90">
        <w:rPr>
          <w:rFonts w:ascii="Calibri" w:hAnsi="Calibri" w:eastAsia="Calibri" w:cs="Calibri"/>
          <w:noProof w:val="0"/>
          <w:sz w:val="24"/>
          <w:szCs w:val="24"/>
          <w:lang w:val="en-GB"/>
        </w:rPr>
        <w:t xml:space="preserve"> offer parental support prepare children for </w:t>
      </w:r>
      <w:r w:rsidRPr="54EFBD47" w:rsidR="104D39E2">
        <w:rPr>
          <w:rFonts w:ascii="Calibri" w:hAnsi="Calibri" w:eastAsia="Calibri" w:cs="Calibri"/>
          <w:noProof w:val="0"/>
          <w:sz w:val="24"/>
          <w:szCs w:val="24"/>
          <w:lang w:val="en-GB"/>
        </w:rPr>
        <w:t>academic</w:t>
      </w:r>
      <w:r w:rsidRPr="54EFBD47" w:rsidR="31CE2A90">
        <w:rPr>
          <w:rFonts w:ascii="Calibri" w:hAnsi="Calibri" w:eastAsia="Calibri" w:cs="Calibri"/>
          <w:noProof w:val="0"/>
          <w:sz w:val="24"/>
          <w:szCs w:val="24"/>
          <w:lang w:val="en-GB"/>
        </w:rPr>
        <w:t xml:space="preserve"> success.  </w:t>
      </w:r>
      <w:r w:rsidRPr="54EFBD47" w:rsidR="0130E273">
        <w:rPr>
          <w:rFonts w:ascii="Calibri" w:hAnsi="Calibri" w:eastAsia="Calibri" w:cs="Calibri"/>
          <w:noProof w:val="0"/>
          <w:sz w:val="24"/>
          <w:szCs w:val="24"/>
          <w:lang w:val="en-GB"/>
        </w:rPr>
        <w:t xml:space="preserve">The Trust elaborates that </w:t>
      </w:r>
      <w:r w:rsidRPr="54EFBD47" w:rsidR="0E90F5F5">
        <w:rPr>
          <w:rFonts w:ascii="Calibri" w:hAnsi="Calibri" w:eastAsia="Calibri" w:cs="Calibri"/>
          <w:noProof w:val="0"/>
          <w:sz w:val="24"/>
          <w:szCs w:val="24"/>
          <w:lang w:val="en-GB"/>
        </w:rPr>
        <w:t>high-quality</w:t>
      </w:r>
      <w:r w:rsidRPr="54EFBD47" w:rsidR="1F2863B6">
        <w:rPr>
          <w:rFonts w:ascii="Calibri" w:hAnsi="Calibri" w:eastAsia="Calibri" w:cs="Calibri"/>
          <w:noProof w:val="0"/>
          <w:sz w:val="24"/>
          <w:szCs w:val="24"/>
          <w:lang w:val="en-GB"/>
        </w:rPr>
        <w:t xml:space="preserve"> </w:t>
      </w:r>
      <w:r w:rsidRPr="54EFBD47" w:rsidR="4644878D">
        <w:rPr>
          <w:rFonts w:ascii="Calibri" w:hAnsi="Calibri" w:eastAsia="Calibri" w:cs="Calibri"/>
          <w:noProof w:val="0"/>
          <w:sz w:val="24"/>
          <w:szCs w:val="24"/>
          <w:lang w:val="en-GB"/>
        </w:rPr>
        <w:t>provision with</w:t>
      </w:r>
      <w:r w:rsidRPr="54EFBD47" w:rsidR="1F2863B6">
        <w:rPr>
          <w:rFonts w:ascii="Calibri" w:hAnsi="Calibri" w:eastAsia="Calibri" w:cs="Calibri"/>
          <w:noProof w:val="0"/>
          <w:sz w:val="24"/>
          <w:szCs w:val="24"/>
          <w:lang w:val="en-GB"/>
        </w:rPr>
        <w:t xml:space="preserve"> well trained and </w:t>
      </w:r>
      <w:r w:rsidRPr="54EFBD47" w:rsidR="56E8E1F4">
        <w:rPr>
          <w:rFonts w:ascii="Calibri" w:hAnsi="Calibri" w:eastAsia="Calibri" w:cs="Calibri"/>
          <w:noProof w:val="0"/>
          <w:sz w:val="24"/>
          <w:szCs w:val="24"/>
          <w:lang w:val="en-GB"/>
        </w:rPr>
        <w:t xml:space="preserve">well qualified staff are </w:t>
      </w:r>
      <w:r w:rsidRPr="54EFBD47" w:rsidR="07B321E2">
        <w:rPr>
          <w:rFonts w:ascii="Calibri" w:hAnsi="Calibri" w:eastAsia="Calibri" w:cs="Calibri"/>
          <w:noProof w:val="0"/>
          <w:sz w:val="24"/>
          <w:szCs w:val="24"/>
          <w:lang w:val="en-GB"/>
        </w:rPr>
        <w:t xml:space="preserve">essential (Sutton Trust (2014). </w:t>
      </w:r>
      <w:r w:rsidRPr="54EFBD47" w:rsidR="05EB3523">
        <w:rPr>
          <w:rFonts w:ascii="Calibri" w:hAnsi="Calibri" w:eastAsia="Calibri" w:cs="Calibri"/>
          <w:noProof w:val="0"/>
          <w:sz w:val="24"/>
          <w:szCs w:val="24"/>
          <w:lang w:val="en-GB"/>
        </w:rPr>
        <w:t xml:space="preserve"> “Such provision is likely to be </w:t>
      </w:r>
      <w:r w:rsidRPr="54EFBD47" w:rsidR="343C1F8F">
        <w:rPr>
          <w:rFonts w:ascii="Calibri" w:hAnsi="Calibri" w:eastAsia="Calibri" w:cs="Calibri"/>
          <w:noProof w:val="0"/>
          <w:sz w:val="24"/>
          <w:szCs w:val="24"/>
          <w:lang w:val="en-GB"/>
        </w:rPr>
        <w:t>characterised</w:t>
      </w:r>
      <w:r w:rsidRPr="54EFBD47" w:rsidR="05EB3523">
        <w:rPr>
          <w:rFonts w:ascii="Calibri" w:hAnsi="Calibri" w:eastAsia="Calibri" w:cs="Calibri"/>
          <w:noProof w:val="0"/>
          <w:sz w:val="24"/>
          <w:szCs w:val="24"/>
          <w:lang w:val="en-GB"/>
        </w:rPr>
        <w:t xml:space="preserve"> by the development of positive relationships between staff and children </w:t>
      </w:r>
      <w:r w:rsidRPr="54EFBD47" w:rsidR="09452304">
        <w:rPr>
          <w:rFonts w:ascii="Calibri" w:hAnsi="Calibri" w:eastAsia="Calibri" w:cs="Calibri"/>
          <w:noProof w:val="0"/>
          <w:sz w:val="24"/>
          <w:szCs w:val="24"/>
          <w:lang w:val="en-GB"/>
        </w:rPr>
        <w:t>and by engagement of the children in activities which support pre-reading, the development of early number concepts and no</w:t>
      </w:r>
      <w:r w:rsidRPr="54EFBD47" w:rsidR="5DD433A9">
        <w:rPr>
          <w:rFonts w:ascii="Calibri" w:hAnsi="Calibri" w:eastAsia="Calibri" w:cs="Calibri"/>
          <w:noProof w:val="0"/>
          <w:sz w:val="24"/>
          <w:szCs w:val="24"/>
          <w:lang w:val="en-GB"/>
        </w:rPr>
        <w:t>n-verbal reasoning” (Sutton Trust, 2014</w:t>
      </w:r>
      <w:r w:rsidRPr="54EFBD47" w:rsidR="1944BD42">
        <w:rPr>
          <w:rFonts w:ascii="Calibri" w:hAnsi="Calibri" w:eastAsia="Calibri" w:cs="Calibri"/>
          <w:noProof w:val="0"/>
          <w:sz w:val="24"/>
          <w:szCs w:val="24"/>
          <w:lang w:val="en-GB"/>
        </w:rPr>
        <w:t>. p12</w:t>
      </w:r>
      <w:r w:rsidRPr="54EFBD47" w:rsidR="5DD433A9">
        <w:rPr>
          <w:rFonts w:ascii="Calibri" w:hAnsi="Calibri" w:eastAsia="Calibri" w:cs="Calibri"/>
          <w:noProof w:val="0"/>
          <w:sz w:val="24"/>
          <w:szCs w:val="24"/>
          <w:lang w:val="en-GB"/>
        </w:rPr>
        <w:t xml:space="preserve">). </w:t>
      </w:r>
      <w:proofErr w:type="gramStart"/>
      <w:proofErr w:type="gramEnd"/>
    </w:p>
    <w:p w:rsidR="146B5AAB" w:rsidP="54EFBD47" w:rsidRDefault="146B5AAB" w14:paraId="58199A57" w14:textId="5B6DEA30">
      <w:pPr>
        <w:pStyle w:val="Heading2"/>
        <w:bidi w:val="0"/>
        <w:spacing w:before="0" w:beforeAutospacing="off" w:after="200" w:afterAutospacing="off" w:line="360" w:lineRule="auto"/>
        <w:ind/>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4EFBD47" w:rsidR="33B495B9">
        <w:rPr>
          <w:rFonts w:ascii="Calibri" w:hAnsi="Calibri" w:eastAsia="Calibri" w:cs="Calibri" w:asciiTheme="minorAscii" w:hAnsiTheme="minorAscii" w:eastAsiaTheme="minorAscii" w:cstheme="minorAscii"/>
          <w:b w:val="0"/>
          <w:bCs w:val="0"/>
          <w:i w:val="0"/>
          <w:iCs w:val="0"/>
          <w:noProof w:val="0"/>
          <w:color w:val="222222"/>
          <w:sz w:val="24"/>
          <w:szCs w:val="24"/>
          <w:lang w:val="en-GB"/>
        </w:rPr>
        <w:t>One's own setting provides a Flying Start playgroup, this is an</w:t>
      </w:r>
      <w:r w:rsidRPr="54EFBD47" w:rsidR="31DCEBDB">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54EFBD47" w:rsidR="5155AEE6">
        <w:rPr>
          <w:rFonts w:ascii="Calibri" w:hAnsi="Calibri" w:eastAsia="Calibri" w:cs="Calibri" w:asciiTheme="minorAscii" w:hAnsiTheme="minorAscii" w:eastAsiaTheme="minorAscii" w:cstheme="minorAscii"/>
          <w:b w:val="0"/>
          <w:bCs w:val="0"/>
          <w:i w:val="0"/>
          <w:iCs w:val="0"/>
          <w:noProof w:val="0"/>
          <w:color w:val="222222"/>
          <w:sz w:val="24"/>
          <w:szCs w:val="24"/>
          <w:lang w:val="en-GB"/>
        </w:rPr>
        <w:t>early years, anti-poverty programme</w:t>
      </w:r>
      <w:r w:rsidRPr="54EFBD47" w:rsidR="1694DD91">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funded by the Welsh Government and </w:t>
      </w:r>
      <w:r w:rsidRPr="54EFBD47" w:rsidR="758364D6">
        <w:rPr>
          <w:rFonts w:ascii="Calibri" w:hAnsi="Calibri" w:eastAsia="Calibri" w:cs="Calibri" w:asciiTheme="minorAscii" w:hAnsiTheme="minorAscii" w:eastAsiaTheme="minorAscii" w:cstheme="minorAscii"/>
          <w:b w:val="0"/>
          <w:bCs w:val="0"/>
          <w:i w:val="0"/>
          <w:iCs w:val="0"/>
          <w:noProof w:val="0"/>
          <w:color w:val="222222"/>
          <w:sz w:val="24"/>
          <w:szCs w:val="24"/>
          <w:lang w:val="en-GB"/>
        </w:rPr>
        <w:t>available</w:t>
      </w:r>
      <w:r w:rsidRPr="54EFBD47" w:rsidR="15777650">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to all families in targeted areas</w:t>
      </w:r>
      <w:r w:rsidRPr="54EFBD47" w:rsidR="758364D6">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with the aim </w:t>
      </w:r>
      <w:r w:rsidRPr="54EFBD47" w:rsidR="591CE222">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of </w:t>
      </w:r>
      <w:r w:rsidRPr="54EFBD47" w:rsidR="0F6232BD">
        <w:rPr>
          <w:rFonts w:ascii="Calibri" w:hAnsi="Calibri" w:eastAsia="Calibri" w:cs="Calibri" w:asciiTheme="minorAscii" w:hAnsiTheme="minorAscii" w:eastAsiaTheme="minorAscii" w:cstheme="minorAscii"/>
          <w:b w:val="0"/>
          <w:bCs w:val="0"/>
          <w:i w:val="0"/>
          <w:iCs w:val="0"/>
          <w:noProof w:val="0"/>
          <w:color w:val="222222"/>
          <w:sz w:val="24"/>
          <w:szCs w:val="24"/>
          <w:lang w:val="en-GB"/>
        </w:rPr>
        <w:t>giv</w:t>
      </w:r>
      <w:r w:rsidRPr="54EFBD47" w:rsidR="5A83823D">
        <w:rPr>
          <w:rFonts w:ascii="Calibri" w:hAnsi="Calibri" w:eastAsia="Calibri" w:cs="Calibri" w:asciiTheme="minorAscii" w:hAnsiTheme="minorAscii" w:eastAsiaTheme="minorAscii" w:cstheme="minorAscii"/>
          <w:b w:val="0"/>
          <w:bCs w:val="0"/>
          <w:i w:val="0"/>
          <w:iCs w:val="0"/>
          <w:noProof w:val="0"/>
          <w:color w:val="222222"/>
          <w:sz w:val="24"/>
          <w:szCs w:val="24"/>
          <w:lang w:val="en-GB"/>
        </w:rPr>
        <w:t>ing</w:t>
      </w:r>
      <w:r w:rsidRPr="54EFBD47" w:rsidR="0F6232BD">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54EFBD47" w:rsidR="732E62BF">
        <w:rPr>
          <w:rFonts w:ascii="Calibri" w:hAnsi="Calibri" w:eastAsia="Calibri" w:cs="Calibri" w:asciiTheme="minorAscii" w:hAnsiTheme="minorAscii" w:eastAsiaTheme="minorAscii" w:cstheme="minorAscii"/>
          <w:b w:val="0"/>
          <w:bCs w:val="0"/>
          <w:i w:val="0"/>
          <w:iCs w:val="0"/>
          <w:noProof w:val="0"/>
          <w:color w:val="222222"/>
          <w:sz w:val="24"/>
          <w:szCs w:val="24"/>
          <w:lang w:val="en-GB"/>
        </w:rPr>
        <w:t>0-3-year</w:t>
      </w:r>
      <w:r w:rsidRPr="54EFBD47" w:rsidR="0F6232BD">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olds a </w:t>
      </w:r>
      <w:r w:rsidRPr="54EFBD47" w:rsidR="1F59E70F">
        <w:rPr>
          <w:rFonts w:ascii="Calibri" w:hAnsi="Calibri" w:eastAsia="Calibri" w:cs="Calibri" w:asciiTheme="minorAscii" w:hAnsiTheme="minorAscii" w:eastAsiaTheme="minorAscii" w:cstheme="minorAscii"/>
          <w:b w:val="0"/>
          <w:bCs w:val="0"/>
          <w:i w:val="0"/>
          <w:iCs w:val="0"/>
          <w:noProof w:val="0"/>
          <w:color w:val="222222"/>
          <w:sz w:val="24"/>
          <w:szCs w:val="24"/>
          <w:lang w:val="en-GB"/>
        </w:rPr>
        <w:t>‘</w:t>
      </w:r>
      <w:r w:rsidRPr="54EFBD47" w:rsidR="0F6232BD">
        <w:rPr>
          <w:rFonts w:ascii="Calibri" w:hAnsi="Calibri" w:eastAsia="Calibri" w:cs="Calibri" w:asciiTheme="minorAscii" w:hAnsiTheme="minorAscii" w:eastAsiaTheme="minorAscii" w:cstheme="minorAscii"/>
          <w:b w:val="0"/>
          <w:bCs w:val="0"/>
          <w:i w:val="0"/>
          <w:iCs w:val="0"/>
          <w:noProof w:val="0"/>
          <w:color w:val="222222"/>
          <w:sz w:val="24"/>
          <w:szCs w:val="24"/>
          <w:lang w:val="en-GB"/>
        </w:rPr>
        <w:t>Flying Start</w:t>
      </w:r>
      <w:r w:rsidRPr="54EFBD47" w:rsidR="01DE50C2">
        <w:rPr>
          <w:rFonts w:ascii="Calibri" w:hAnsi="Calibri" w:eastAsia="Calibri" w:cs="Calibri" w:asciiTheme="minorAscii" w:hAnsiTheme="minorAscii" w:eastAsiaTheme="minorAscii" w:cstheme="minorAscii"/>
          <w:b w:val="0"/>
          <w:bCs w:val="0"/>
          <w:i w:val="0"/>
          <w:iCs w:val="0"/>
          <w:noProof w:val="0"/>
          <w:color w:val="222222"/>
          <w:sz w:val="24"/>
          <w:szCs w:val="24"/>
          <w:lang w:val="en-GB"/>
        </w:rPr>
        <w:t>’</w:t>
      </w:r>
      <w:r w:rsidRPr="54EFBD47" w:rsidR="0F6232BD">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in life</w:t>
      </w:r>
      <w:r w:rsidRPr="54EFBD47" w:rsidR="7A93C047">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54EFBD47" w:rsidR="31B43DAD">
        <w:rPr>
          <w:rFonts w:ascii="Calibri" w:hAnsi="Calibri" w:eastAsia="Calibri" w:cs="Calibri" w:asciiTheme="minorAscii" w:hAnsiTheme="minorAscii" w:eastAsiaTheme="minorAscii" w:cstheme="minorAscii"/>
          <w:b w:val="0"/>
          <w:bCs w:val="0"/>
          <w:i w:val="0"/>
          <w:iCs w:val="0"/>
          <w:noProof w:val="0"/>
          <w:color w:val="222222"/>
          <w:sz w:val="24"/>
          <w:szCs w:val="24"/>
          <w:lang w:val="en-GB"/>
        </w:rPr>
        <w:t>Welsh Government, 2018</w:t>
      </w:r>
      <w:r w:rsidRPr="54EFBD47" w:rsidR="4D897EF3">
        <w:rPr>
          <w:rFonts w:ascii="Calibri" w:hAnsi="Calibri" w:eastAsia="Calibri" w:cs="Calibri" w:asciiTheme="minorAscii" w:hAnsiTheme="minorAscii" w:eastAsiaTheme="minorAscii" w:cstheme="minorAscii"/>
          <w:b w:val="0"/>
          <w:bCs w:val="0"/>
          <w:i w:val="0"/>
          <w:iCs w:val="0"/>
          <w:noProof w:val="0"/>
          <w:color w:val="222222"/>
          <w:sz w:val="24"/>
          <w:szCs w:val="24"/>
          <w:lang w:val="en-GB"/>
        </w:rPr>
        <w:t>)</w:t>
      </w:r>
      <w:r w:rsidRPr="54EFBD47" w:rsidR="0F6232BD">
        <w:rPr>
          <w:rFonts w:ascii="Calibri" w:hAnsi="Calibri" w:eastAsia="Calibri" w:cs="Calibri" w:asciiTheme="minorAscii" w:hAnsiTheme="minorAscii" w:eastAsiaTheme="minorAscii" w:cstheme="minorAscii"/>
          <w:b w:val="0"/>
          <w:bCs w:val="0"/>
          <w:i w:val="0"/>
          <w:iCs w:val="0"/>
          <w:noProof w:val="0"/>
          <w:color w:val="222222"/>
          <w:sz w:val="24"/>
          <w:szCs w:val="24"/>
          <w:lang w:val="en-GB"/>
        </w:rPr>
        <w:t>.</w:t>
      </w:r>
      <w:r w:rsidRPr="54EFBD47" w:rsidR="26BB9E1F">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54EFBD47" w:rsidR="436B3868">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Overseen by the Childcare Advisory Team, the</w:t>
      </w:r>
      <w:r w:rsidRPr="54EFBD47" w:rsidR="0F6232BD">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scheme </w:t>
      </w:r>
      <w:r w:rsidRPr="54EFBD47" w:rsidR="7F109097">
        <w:rPr>
          <w:rFonts w:ascii="Calibri" w:hAnsi="Calibri" w:eastAsia="Calibri" w:cs="Calibri" w:asciiTheme="minorAscii" w:hAnsiTheme="minorAscii" w:eastAsiaTheme="minorAscii" w:cstheme="minorAscii"/>
          <w:b w:val="0"/>
          <w:bCs w:val="0"/>
          <w:i w:val="0"/>
          <w:iCs w:val="0"/>
          <w:noProof w:val="0"/>
          <w:color w:val="222222"/>
          <w:sz w:val="24"/>
          <w:szCs w:val="24"/>
          <w:lang w:val="en-GB"/>
        </w:rPr>
        <w:t>provides</w:t>
      </w:r>
      <w:r w:rsidRPr="54EFBD47" w:rsidR="0F6232BD">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intensive support services for children and their families</w:t>
      </w:r>
      <w:r w:rsidRPr="54EFBD47" w:rsidR="6EC4B093">
        <w:rPr>
          <w:rFonts w:ascii="Calibri" w:hAnsi="Calibri" w:eastAsia="Calibri" w:cs="Calibri" w:asciiTheme="minorAscii" w:hAnsiTheme="minorAscii" w:eastAsiaTheme="minorAscii" w:cstheme="minorAscii"/>
          <w:b w:val="0"/>
          <w:bCs w:val="0"/>
          <w:i w:val="0"/>
          <w:iCs w:val="0"/>
          <w:noProof w:val="0"/>
          <w:color w:val="222222"/>
          <w:sz w:val="24"/>
          <w:szCs w:val="24"/>
          <w:lang w:val="en-GB"/>
        </w:rPr>
        <w:t>, thus supporting disadvantaged</w:t>
      </w:r>
      <w:r w:rsidRPr="54EFBD47" w:rsidR="42A64FB8">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and </w:t>
      </w:r>
      <w:r w:rsidRPr="54EFBD47" w:rsidR="34C1DED7">
        <w:rPr>
          <w:rFonts w:ascii="Calibri" w:hAnsi="Calibri" w:eastAsia="Calibri" w:cs="Calibri" w:asciiTheme="minorAscii" w:hAnsiTheme="minorAscii" w:eastAsiaTheme="minorAscii" w:cstheme="minorAscii"/>
          <w:b w:val="0"/>
          <w:bCs w:val="0"/>
          <w:i w:val="0"/>
          <w:iCs w:val="0"/>
          <w:noProof w:val="0"/>
          <w:color w:val="222222"/>
          <w:sz w:val="24"/>
          <w:szCs w:val="24"/>
          <w:lang w:val="en-GB"/>
        </w:rPr>
        <w:t>strained microsystems</w:t>
      </w:r>
      <w:r w:rsidRPr="54EFBD47" w:rsidR="62E7821D">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54EFBD47" w:rsidR="1087F615">
        <w:rPr>
          <w:rFonts w:ascii="Calibri" w:hAnsi="Calibri" w:eastAsia="Calibri" w:cs="Calibri" w:asciiTheme="minorAscii" w:hAnsiTheme="minorAscii" w:eastAsiaTheme="minorAscii" w:cstheme="minorAscii"/>
          <w:b w:val="0"/>
          <w:bCs w:val="0"/>
          <w:i w:val="0"/>
          <w:iCs w:val="0"/>
          <w:noProof w:val="0"/>
          <w:color w:val="222222"/>
          <w:sz w:val="24"/>
          <w:szCs w:val="24"/>
          <w:lang w:val="en-GB"/>
        </w:rPr>
        <w:t>Bronfenbrenner</w:t>
      </w:r>
      <w:r w:rsidRPr="54EFBD47" w:rsidR="62E7821D">
        <w:rPr>
          <w:rFonts w:ascii="Calibri" w:hAnsi="Calibri" w:eastAsia="Calibri" w:cs="Calibri" w:asciiTheme="minorAscii" w:hAnsiTheme="minorAscii" w:eastAsiaTheme="minorAscii" w:cstheme="minorAscii"/>
          <w:b w:val="0"/>
          <w:bCs w:val="0"/>
          <w:i w:val="0"/>
          <w:iCs w:val="0"/>
          <w:noProof w:val="0"/>
          <w:color w:val="222222"/>
          <w:sz w:val="24"/>
          <w:szCs w:val="24"/>
          <w:lang w:val="en-GB"/>
        </w:rPr>
        <w:t>, 1979</w:t>
      </w:r>
      <w:r w:rsidRPr="54EFBD47" w:rsidR="065D238E">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54EFBD47" w:rsidR="42BE01F8">
        <w:rPr>
          <w:rFonts w:ascii="Calibri" w:hAnsi="Calibri" w:eastAsia="Calibri" w:cs="Calibri" w:asciiTheme="minorAscii" w:hAnsiTheme="minorAscii" w:eastAsiaTheme="minorAscii" w:cstheme="minorAscii"/>
          <w:b w:val="0"/>
          <w:bCs w:val="0"/>
          <w:i w:val="0"/>
          <w:iCs w:val="0"/>
          <w:noProof w:val="0"/>
          <w:color w:val="222222"/>
          <w:sz w:val="24"/>
          <w:szCs w:val="24"/>
          <w:lang w:val="en-GB"/>
        </w:rPr>
        <w:t>as cited in B</w:t>
      </w:r>
      <w:r w:rsidRPr="54EFBD47" w:rsidR="065D238E">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ates, 2019). </w:t>
      </w:r>
      <w:r w:rsidRPr="54EFBD47" w:rsidR="33A1CA8E">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Through the setting, parents can access</w:t>
      </w:r>
      <w:r w:rsidRPr="54EFBD47" w:rsidR="7F45153D">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extra</w:t>
      </w:r>
      <w:r w:rsidRPr="54EFBD47" w:rsidR="33A1CA8E">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support from Health </w:t>
      </w:r>
      <w:r w:rsidRPr="54EFBD47" w:rsidR="679DB8C2">
        <w:rPr>
          <w:rFonts w:ascii="Calibri" w:hAnsi="Calibri" w:eastAsia="Calibri" w:cs="Calibri" w:asciiTheme="minorAscii" w:hAnsiTheme="minorAscii" w:eastAsiaTheme="minorAscii" w:cstheme="minorAscii"/>
          <w:b w:val="0"/>
          <w:bCs w:val="0"/>
          <w:i w:val="0"/>
          <w:iCs w:val="0"/>
          <w:noProof w:val="0"/>
          <w:color w:val="222222"/>
          <w:sz w:val="24"/>
          <w:szCs w:val="24"/>
          <w:lang w:val="en-GB"/>
        </w:rPr>
        <w:t>Visitors</w:t>
      </w:r>
      <w:r w:rsidRPr="54EFBD47" w:rsidR="0AE9A0F9">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Community Nursery Nurses and Midwives.  These </w:t>
      </w:r>
      <w:r w:rsidRPr="54EFBD47" w:rsidR="09426945">
        <w:rPr>
          <w:rFonts w:ascii="Calibri" w:hAnsi="Calibri" w:eastAsia="Calibri" w:cs="Calibri" w:asciiTheme="minorAscii" w:hAnsiTheme="minorAscii" w:eastAsiaTheme="minorAscii" w:cstheme="minorAscii"/>
          <w:b w:val="0"/>
          <w:bCs w:val="0"/>
          <w:i w:val="0"/>
          <w:iCs w:val="0"/>
          <w:noProof w:val="0"/>
          <w:color w:val="222222"/>
          <w:sz w:val="24"/>
          <w:szCs w:val="24"/>
          <w:lang w:val="en-GB"/>
        </w:rPr>
        <w:t>offer</w:t>
      </w:r>
      <w:r w:rsidRPr="54EFBD47" w:rsidR="09426945">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54EFBD47" w:rsidR="46A06447">
        <w:rPr>
          <w:rFonts w:ascii="Calibri" w:hAnsi="Calibri" w:eastAsia="Calibri" w:cs="Calibri" w:asciiTheme="minorAscii" w:hAnsiTheme="minorAscii" w:eastAsiaTheme="minorAscii" w:cstheme="minorAscii"/>
          <w:b w:val="0"/>
          <w:bCs w:val="0"/>
          <w:i w:val="0"/>
          <w:iCs w:val="0"/>
          <w:noProof w:val="0"/>
          <w:color w:val="222222"/>
          <w:sz w:val="24"/>
          <w:szCs w:val="24"/>
          <w:lang w:val="en-GB"/>
        </w:rPr>
        <w:t>pre-natal</w:t>
      </w:r>
      <w:r w:rsidRPr="54EFBD47" w:rsidR="09426945">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and </w:t>
      </w:r>
      <w:r w:rsidRPr="54EFBD47" w:rsidR="5DDD9663">
        <w:rPr>
          <w:rFonts w:ascii="Calibri" w:hAnsi="Calibri" w:eastAsia="Calibri" w:cs="Calibri" w:asciiTheme="minorAscii" w:hAnsiTheme="minorAscii" w:eastAsiaTheme="minorAscii" w:cstheme="minorAscii"/>
          <w:b w:val="0"/>
          <w:bCs w:val="0"/>
          <w:i w:val="0"/>
          <w:iCs w:val="0"/>
          <w:noProof w:val="0"/>
          <w:color w:val="222222"/>
          <w:sz w:val="24"/>
          <w:szCs w:val="24"/>
          <w:lang w:val="en-GB"/>
        </w:rPr>
        <w:t>post-natal additional support to those in need such as</w:t>
      </w:r>
      <w:r w:rsidRPr="54EFBD47" w:rsidR="4559B304">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teenage mums, unsupported mums or mums who are vulnerable due to health or circumstances. </w:t>
      </w:r>
      <w:r w:rsidRPr="54EFBD47" w:rsidR="4559B304">
        <w:rPr>
          <w:rFonts w:ascii="Calibri" w:hAnsi="Calibri" w:eastAsia="Calibri" w:cs="Calibri" w:asciiTheme="minorAscii" w:hAnsiTheme="minorAscii" w:eastAsiaTheme="minorAscii" w:cstheme="minorAscii"/>
          <w:noProof w:val="0"/>
          <w:color w:val="auto"/>
          <w:sz w:val="24"/>
          <w:szCs w:val="24"/>
          <w:lang w:val="en-GB"/>
        </w:rPr>
        <w:t xml:space="preserve"> </w:t>
      </w:r>
      <w:r w:rsidRPr="54EFBD47" w:rsidR="6F1C9F08">
        <w:rPr>
          <w:rFonts w:ascii="Calibri" w:hAnsi="Calibri" w:eastAsia="Calibri" w:cs="Calibri" w:asciiTheme="minorAscii" w:hAnsiTheme="minorAscii" w:eastAsiaTheme="minorAscii" w:cstheme="minorAscii"/>
          <w:noProof w:val="0"/>
          <w:color w:val="auto"/>
          <w:sz w:val="24"/>
          <w:szCs w:val="24"/>
          <w:lang w:val="en-GB"/>
        </w:rPr>
        <w:t>F</w:t>
      </w:r>
      <w:r w:rsidRPr="54EFBD47" w:rsidR="4BABE142">
        <w:rPr>
          <w:rFonts w:ascii="Calibri" w:hAnsi="Calibri" w:eastAsia="Calibri" w:cs="Calibri" w:asciiTheme="minorAscii" w:hAnsiTheme="minorAscii" w:eastAsiaTheme="minorAscii" w:cstheme="minorAscii"/>
          <w:noProof w:val="0"/>
          <w:color w:val="auto"/>
          <w:sz w:val="24"/>
          <w:szCs w:val="24"/>
          <w:lang w:val="en-GB"/>
        </w:rPr>
        <w:t xml:space="preserve">riendly, </w:t>
      </w:r>
      <w:r w:rsidRPr="54EFBD47" w:rsidR="131492EE">
        <w:rPr>
          <w:rFonts w:ascii="Calibri" w:hAnsi="Calibri" w:eastAsia="Calibri" w:cs="Calibri" w:asciiTheme="minorAscii" w:hAnsiTheme="minorAscii" w:eastAsiaTheme="minorAscii" w:cstheme="minorAscii"/>
          <w:noProof w:val="0"/>
          <w:color w:val="auto"/>
          <w:sz w:val="24"/>
          <w:szCs w:val="24"/>
          <w:lang w:val="en-GB"/>
        </w:rPr>
        <w:t>non-judgmental</w:t>
      </w:r>
      <w:r w:rsidRPr="54EFBD47" w:rsidR="4BABE142">
        <w:rPr>
          <w:rFonts w:ascii="Calibri" w:hAnsi="Calibri" w:eastAsia="Calibri" w:cs="Calibri" w:asciiTheme="minorAscii" w:hAnsiTheme="minorAscii" w:eastAsiaTheme="minorAscii" w:cstheme="minorAscii"/>
          <w:noProof w:val="0"/>
          <w:color w:val="auto"/>
          <w:sz w:val="24"/>
          <w:szCs w:val="24"/>
          <w:lang w:val="en-GB"/>
        </w:rPr>
        <w:t xml:space="preserve"> relationships are f</w:t>
      </w:r>
      <w:r w:rsidRPr="54EFBD47" w:rsidR="22F92AB3">
        <w:rPr>
          <w:rFonts w:ascii="Calibri" w:hAnsi="Calibri" w:eastAsia="Calibri" w:cs="Calibri" w:asciiTheme="minorAscii" w:hAnsiTheme="minorAscii" w:eastAsiaTheme="minorAscii" w:cstheme="minorAscii"/>
          <w:noProof w:val="0"/>
          <w:color w:val="auto"/>
          <w:sz w:val="24"/>
          <w:szCs w:val="24"/>
          <w:lang w:val="en-GB"/>
        </w:rPr>
        <w:t>ostered</w:t>
      </w:r>
      <w:r w:rsidRPr="54EFBD47" w:rsidR="697F648F">
        <w:rPr>
          <w:rFonts w:ascii="Calibri" w:hAnsi="Calibri" w:eastAsia="Calibri" w:cs="Calibri" w:asciiTheme="minorAscii" w:hAnsiTheme="minorAscii" w:eastAsiaTheme="minorAscii" w:cstheme="minorAscii"/>
          <w:noProof w:val="0"/>
          <w:color w:val="auto"/>
          <w:sz w:val="24"/>
          <w:szCs w:val="24"/>
          <w:lang w:val="en-GB"/>
        </w:rPr>
        <w:t xml:space="preserve">, thus strengthening the family mesosystem (Bronfenbrenner, 1979, </w:t>
      </w:r>
      <w:r w:rsidRPr="54EFBD47" w:rsidR="17B9C6F9">
        <w:rPr>
          <w:rFonts w:ascii="Calibri" w:hAnsi="Calibri" w:eastAsia="Calibri" w:cs="Calibri" w:asciiTheme="minorAscii" w:hAnsiTheme="minorAscii" w:eastAsiaTheme="minorAscii" w:cstheme="minorAscii"/>
          <w:noProof w:val="0"/>
          <w:color w:val="auto"/>
          <w:sz w:val="24"/>
          <w:szCs w:val="24"/>
          <w:lang w:val="en-GB"/>
        </w:rPr>
        <w:t xml:space="preserve">as cited in </w:t>
      </w:r>
      <w:r w:rsidRPr="54EFBD47" w:rsidR="697F648F">
        <w:rPr>
          <w:rFonts w:ascii="Calibri" w:hAnsi="Calibri" w:eastAsia="Calibri" w:cs="Calibri" w:asciiTheme="minorAscii" w:hAnsiTheme="minorAscii" w:eastAsiaTheme="minorAscii" w:cstheme="minorAscii"/>
          <w:noProof w:val="0"/>
          <w:color w:val="auto"/>
          <w:sz w:val="24"/>
          <w:szCs w:val="24"/>
          <w:lang w:val="en-GB"/>
        </w:rPr>
        <w:t>Bates, 2019)</w:t>
      </w:r>
      <w:r w:rsidRPr="54EFBD47" w:rsidR="713BDCDD">
        <w:rPr>
          <w:rFonts w:ascii="Calibri" w:hAnsi="Calibri" w:eastAsia="Calibri" w:cs="Calibri" w:asciiTheme="minorAscii" w:hAnsiTheme="minorAscii" w:eastAsiaTheme="minorAscii" w:cstheme="minorAscii"/>
          <w:noProof w:val="0"/>
          <w:color w:val="auto"/>
          <w:sz w:val="24"/>
          <w:szCs w:val="24"/>
          <w:lang w:val="en-GB"/>
        </w:rPr>
        <w:t xml:space="preserve">.  </w:t>
      </w:r>
      <w:r w:rsidRPr="54EFBD47" w:rsidR="70EA1448">
        <w:rPr>
          <w:rFonts w:ascii="Calibri" w:hAnsi="Calibri" w:eastAsia="Calibri" w:cs="Calibri" w:asciiTheme="minorAscii" w:hAnsiTheme="minorAscii" w:eastAsiaTheme="minorAscii" w:cstheme="minorAscii"/>
          <w:noProof w:val="0"/>
          <w:color w:val="auto"/>
          <w:sz w:val="24"/>
          <w:szCs w:val="24"/>
          <w:lang w:val="en-GB"/>
        </w:rPr>
        <w:t>A</w:t>
      </w:r>
      <w:r w:rsidRPr="54EFBD47" w:rsidR="713BDCDD">
        <w:rPr>
          <w:rFonts w:ascii="Calibri" w:hAnsi="Calibri" w:eastAsia="Calibri" w:cs="Calibri" w:asciiTheme="minorAscii" w:hAnsiTheme="minorAscii" w:eastAsiaTheme="minorAscii" w:cstheme="minorAscii"/>
          <w:noProof w:val="0"/>
          <w:color w:val="auto"/>
          <w:sz w:val="24"/>
          <w:szCs w:val="24"/>
          <w:lang w:val="en-GB"/>
        </w:rPr>
        <w:t xml:space="preserve">n example </w:t>
      </w:r>
      <w:r w:rsidRPr="54EFBD47" w:rsidR="56217D43">
        <w:rPr>
          <w:rFonts w:ascii="Calibri" w:hAnsi="Calibri" w:eastAsia="Calibri" w:cs="Calibri" w:asciiTheme="minorAscii" w:hAnsiTheme="minorAscii" w:eastAsiaTheme="minorAscii" w:cstheme="minorAscii"/>
          <w:noProof w:val="0"/>
          <w:color w:val="auto"/>
          <w:sz w:val="24"/>
          <w:szCs w:val="24"/>
          <w:lang w:val="en-GB"/>
        </w:rPr>
        <w:t xml:space="preserve">of this </w:t>
      </w:r>
      <w:r w:rsidRPr="54EFBD47" w:rsidR="713BDCDD">
        <w:rPr>
          <w:rFonts w:ascii="Calibri" w:hAnsi="Calibri" w:eastAsia="Calibri" w:cs="Calibri" w:asciiTheme="minorAscii" w:hAnsiTheme="minorAscii" w:eastAsiaTheme="minorAscii" w:cstheme="minorAscii"/>
          <w:noProof w:val="0"/>
          <w:color w:val="auto"/>
          <w:sz w:val="24"/>
          <w:szCs w:val="24"/>
          <w:lang w:val="en-GB"/>
        </w:rPr>
        <w:t xml:space="preserve">is the </w:t>
      </w:r>
      <w:r w:rsidRPr="54EFBD47" w:rsidR="71726A07">
        <w:rPr>
          <w:rFonts w:ascii="Calibri" w:hAnsi="Calibri" w:eastAsia="Calibri" w:cs="Calibri" w:asciiTheme="minorAscii" w:hAnsiTheme="minorAscii" w:eastAsiaTheme="minorAscii" w:cstheme="minorAscii"/>
          <w:noProof w:val="0"/>
          <w:color w:val="auto"/>
          <w:sz w:val="24"/>
          <w:szCs w:val="24"/>
          <w:lang w:val="en-GB"/>
        </w:rPr>
        <w:t xml:space="preserve">toddler group which is run by the community nurse and situated within the school.  Parents have a chance to </w:t>
      </w:r>
      <w:r w:rsidRPr="54EFBD47" w:rsidR="382D943A">
        <w:rPr>
          <w:rFonts w:ascii="Calibri" w:hAnsi="Calibri" w:eastAsia="Calibri" w:cs="Calibri" w:asciiTheme="minorAscii" w:hAnsiTheme="minorAscii" w:eastAsiaTheme="minorAscii" w:cstheme="minorAscii"/>
          <w:noProof w:val="0"/>
          <w:color w:val="auto"/>
          <w:sz w:val="24"/>
          <w:szCs w:val="24"/>
          <w:lang w:val="en-GB"/>
        </w:rPr>
        <w:t xml:space="preserve">form </w:t>
      </w:r>
      <w:r w:rsidRPr="54EFBD47" w:rsidR="5E5F0811">
        <w:rPr>
          <w:rFonts w:ascii="Calibri" w:hAnsi="Calibri" w:eastAsia="Calibri" w:cs="Calibri" w:asciiTheme="minorAscii" w:hAnsiTheme="minorAscii" w:eastAsiaTheme="minorAscii" w:cstheme="minorAscii"/>
          <w:noProof w:val="0"/>
          <w:color w:val="auto"/>
          <w:sz w:val="24"/>
          <w:szCs w:val="24"/>
          <w:lang w:val="en-GB"/>
        </w:rPr>
        <w:t>interpersonal</w:t>
      </w:r>
      <w:r w:rsidRPr="54EFBD47" w:rsidR="064B0402">
        <w:rPr>
          <w:rFonts w:ascii="Calibri" w:hAnsi="Calibri" w:eastAsia="Calibri" w:cs="Calibri" w:asciiTheme="minorAscii" w:hAnsiTheme="minorAscii" w:eastAsiaTheme="minorAscii" w:cstheme="minorAscii"/>
          <w:noProof w:val="0"/>
          <w:color w:val="auto"/>
          <w:sz w:val="24"/>
          <w:szCs w:val="24"/>
          <w:lang w:val="en-GB"/>
        </w:rPr>
        <w:t xml:space="preserve"> </w:t>
      </w:r>
      <w:r w:rsidRPr="54EFBD47" w:rsidR="3DE02AE3">
        <w:rPr>
          <w:rFonts w:ascii="Calibri" w:hAnsi="Calibri" w:eastAsia="Calibri" w:cs="Calibri" w:asciiTheme="minorAscii" w:hAnsiTheme="minorAscii" w:eastAsiaTheme="minorAscii" w:cstheme="minorAscii"/>
          <w:noProof w:val="0"/>
          <w:color w:val="auto"/>
          <w:sz w:val="24"/>
          <w:szCs w:val="24"/>
          <w:lang w:val="en-GB"/>
        </w:rPr>
        <w:t>relationships with</w:t>
      </w:r>
      <w:r w:rsidRPr="54EFBD47" w:rsidR="71726A07">
        <w:rPr>
          <w:rFonts w:ascii="Calibri" w:hAnsi="Calibri" w:eastAsia="Calibri" w:cs="Calibri" w:asciiTheme="minorAscii" w:hAnsiTheme="minorAscii" w:eastAsiaTheme="minorAscii" w:cstheme="minorAscii"/>
          <w:noProof w:val="0"/>
          <w:color w:val="auto"/>
          <w:sz w:val="24"/>
          <w:szCs w:val="24"/>
          <w:lang w:val="en-GB"/>
        </w:rPr>
        <w:t xml:space="preserve"> other parents</w:t>
      </w:r>
      <w:r w:rsidRPr="54EFBD47" w:rsidR="22869364">
        <w:rPr>
          <w:rFonts w:ascii="Calibri" w:hAnsi="Calibri" w:eastAsia="Calibri" w:cs="Calibri" w:asciiTheme="minorAscii" w:hAnsiTheme="minorAscii" w:eastAsiaTheme="minorAscii" w:cstheme="minorAscii"/>
          <w:noProof w:val="0"/>
          <w:color w:val="auto"/>
          <w:sz w:val="24"/>
          <w:szCs w:val="24"/>
          <w:lang w:val="en-GB"/>
        </w:rPr>
        <w:t xml:space="preserve"> as well as </w:t>
      </w:r>
      <w:r w:rsidRPr="54EFBD47" w:rsidR="22F1003E">
        <w:rPr>
          <w:rFonts w:ascii="Calibri" w:hAnsi="Calibri" w:eastAsia="Calibri" w:cs="Calibri" w:asciiTheme="minorAscii" w:hAnsiTheme="minorAscii" w:eastAsiaTheme="minorAscii" w:cstheme="minorAscii"/>
          <w:noProof w:val="0"/>
          <w:color w:val="auto"/>
          <w:sz w:val="24"/>
          <w:szCs w:val="24"/>
          <w:lang w:val="en-GB"/>
        </w:rPr>
        <w:t>tackling</w:t>
      </w:r>
      <w:r w:rsidRPr="54EFBD47" w:rsidR="22869364">
        <w:rPr>
          <w:rFonts w:ascii="Calibri" w:hAnsi="Calibri" w:eastAsia="Calibri" w:cs="Calibri" w:asciiTheme="minorAscii" w:hAnsiTheme="minorAscii" w:eastAsiaTheme="minorAscii" w:cstheme="minorAscii"/>
          <w:noProof w:val="0"/>
          <w:color w:val="auto"/>
          <w:sz w:val="24"/>
          <w:szCs w:val="24"/>
          <w:lang w:val="en-GB"/>
        </w:rPr>
        <w:t xml:space="preserve"> the </w:t>
      </w:r>
      <w:r w:rsidRPr="54EFBD47" w:rsidR="5F90609C">
        <w:rPr>
          <w:rFonts w:ascii="Calibri" w:hAnsi="Calibri" w:eastAsia="Calibri" w:cs="Calibri" w:asciiTheme="minorAscii" w:hAnsiTheme="minorAscii" w:eastAsiaTheme="minorAscii" w:cstheme="minorAscii"/>
          <w:noProof w:val="0"/>
          <w:color w:val="auto"/>
          <w:sz w:val="24"/>
          <w:szCs w:val="24"/>
          <w:lang w:val="en-GB"/>
        </w:rPr>
        <w:t>initial</w:t>
      </w:r>
      <w:r w:rsidRPr="54EFBD47" w:rsidR="22869364">
        <w:rPr>
          <w:rFonts w:ascii="Calibri" w:hAnsi="Calibri" w:eastAsia="Calibri" w:cs="Calibri" w:asciiTheme="minorAscii" w:hAnsiTheme="minorAscii" w:eastAsiaTheme="minorAscii" w:cstheme="minorAscii"/>
          <w:noProof w:val="0"/>
          <w:color w:val="auto"/>
          <w:sz w:val="24"/>
          <w:szCs w:val="24"/>
          <w:lang w:val="en-GB"/>
        </w:rPr>
        <w:t xml:space="preserve"> anxiety of entering the school </w:t>
      </w:r>
      <w:r w:rsidRPr="54EFBD47" w:rsidR="77BB1514">
        <w:rPr>
          <w:rFonts w:ascii="Calibri" w:hAnsi="Calibri" w:eastAsia="Calibri" w:cs="Calibri" w:asciiTheme="minorAscii" w:hAnsiTheme="minorAscii" w:eastAsiaTheme="minorAscii" w:cstheme="minorAscii"/>
          <w:noProof w:val="0"/>
          <w:color w:val="auto"/>
          <w:sz w:val="24"/>
          <w:szCs w:val="24"/>
          <w:lang w:val="en-GB"/>
        </w:rPr>
        <w:t>setting</w:t>
      </w:r>
      <w:r w:rsidRPr="54EFBD47" w:rsidR="77BB1514">
        <w:rPr>
          <w:rFonts w:ascii="Calibri" w:hAnsi="Calibri" w:eastAsia="Calibri" w:cs="Calibri" w:asciiTheme="minorAscii" w:hAnsiTheme="minorAscii" w:eastAsiaTheme="minorAscii" w:cstheme="minorAscii"/>
          <w:noProof w:val="0"/>
          <w:color w:val="auto"/>
          <w:sz w:val="24"/>
          <w:szCs w:val="24"/>
          <w:lang w:val="en-GB"/>
        </w:rPr>
        <w:t>,</w:t>
      </w:r>
      <w:r w:rsidRPr="54EFBD47" w:rsidR="3136C977">
        <w:rPr>
          <w:rFonts w:ascii="Calibri" w:hAnsi="Calibri" w:eastAsia="Calibri" w:cs="Calibri" w:asciiTheme="minorAscii" w:hAnsiTheme="minorAscii" w:eastAsiaTheme="minorAscii" w:cstheme="minorAscii"/>
          <w:noProof w:val="0"/>
          <w:color w:val="auto"/>
          <w:sz w:val="24"/>
          <w:szCs w:val="24"/>
          <w:lang w:val="en-GB"/>
        </w:rPr>
        <w:t xml:space="preserve"> creating</w:t>
      </w:r>
      <w:r w:rsidRPr="54EFBD47" w:rsidR="3A41E5B7">
        <w:rPr>
          <w:rFonts w:ascii="Calibri" w:hAnsi="Calibri" w:eastAsia="Calibri" w:cs="Calibri" w:asciiTheme="minorAscii" w:hAnsiTheme="minorAscii" w:eastAsiaTheme="minorAscii" w:cstheme="minorAscii"/>
          <w:noProof w:val="0"/>
          <w:color w:val="auto"/>
          <w:sz w:val="24"/>
          <w:szCs w:val="24"/>
          <w:lang w:val="en-GB"/>
        </w:rPr>
        <w:t xml:space="preserve"> positive</w:t>
      </w:r>
      <w:r w:rsidRPr="54EFBD47" w:rsidR="3136C977">
        <w:rPr>
          <w:rFonts w:ascii="Calibri" w:hAnsi="Calibri" w:eastAsia="Calibri" w:cs="Calibri" w:asciiTheme="minorAscii" w:hAnsiTheme="minorAscii" w:eastAsiaTheme="minorAscii" w:cstheme="minorAscii"/>
          <w:noProof w:val="0"/>
          <w:color w:val="auto"/>
          <w:sz w:val="24"/>
          <w:szCs w:val="24"/>
          <w:lang w:val="en-GB"/>
        </w:rPr>
        <w:t xml:space="preserve"> </w:t>
      </w:r>
      <w:r w:rsidRPr="54EFBD47" w:rsidR="486B6E75">
        <w:rPr>
          <w:rFonts w:ascii="Calibri" w:hAnsi="Calibri" w:eastAsia="Calibri" w:cs="Calibri" w:asciiTheme="minorAscii" w:hAnsiTheme="minorAscii" w:eastAsiaTheme="minorAscii" w:cstheme="minorAscii"/>
          <w:noProof w:val="0"/>
          <w:color w:val="auto"/>
          <w:sz w:val="24"/>
          <w:szCs w:val="24"/>
          <w:lang w:val="en-GB"/>
        </w:rPr>
        <w:t>relationships</w:t>
      </w:r>
      <w:r w:rsidRPr="54EFBD47" w:rsidR="3136C977">
        <w:rPr>
          <w:rFonts w:ascii="Calibri" w:hAnsi="Calibri" w:eastAsia="Calibri" w:cs="Calibri" w:asciiTheme="minorAscii" w:hAnsiTheme="minorAscii" w:eastAsiaTheme="minorAscii" w:cstheme="minorAscii"/>
          <w:noProof w:val="0"/>
          <w:color w:val="auto"/>
          <w:sz w:val="24"/>
          <w:szCs w:val="24"/>
          <w:lang w:val="en-GB"/>
        </w:rPr>
        <w:t xml:space="preserve"> within the </w:t>
      </w:r>
      <w:r w:rsidRPr="54EFBD47" w:rsidR="6039F2CA">
        <w:rPr>
          <w:rFonts w:ascii="Calibri" w:hAnsi="Calibri" w:eastAsia="Calibri" w:cs="Calibri" w:asciiTheme="minorAscii" w:hAnsiTheme="minorAscii" w:eastAsiaTheme="minorAscii" w:cstheme="minorAscii"/>
          <w:noProof w:val="0"/>
          <w:color w:val="auto"/>
          <w:sz w:val="24"/>
          <w:szCs w:val="24"/>
          <w:lang w:val="en-GB"/>
        </w:rPr>
        <w:t>mesosystem with</w:t>
      </w:r>
      <w:r w:rsidRPr="54EFBD47" w:rsidR="604DB5A6">
        <w:rPr>
          <w:rFonts w:ascii="Calibri" w:hAnsi="Calibri" w:eastAsia="Calibri" w:cs="Calibri" w:asciiTheme="minorAscii" w:hAnsiTheme="minorAscii" w:eastAsiaTheme="minorAscii" w:cstheme="minorAscii"/>
          <w:noProof w:val="0"/>
          <w:color w:val="auto"/>
          <w:sz w:val="24"/>
          <w:szCs w:val="24"/>
          <w:lang w:val="en-GB"/>
        </w:rPr>
        <w:t xml:space="preserve"> t</w:t>
      </w:r>
      <w:r w:rsidRPr="54EFBD47" w:rsidR="22869364">
        <w:rPr>
          <w:rFonts w:ascii="Calibri" w:hAnsi="Calibri" w:eastAsia="Calibri" w:cs="Calibri" w:asciiTheme="minorAscii" w:hAnsiTheme="minorAscii" w:eastAsiaTheme="minorAscii" w:cstheme="minorAscii"/>
          <w:noProof w:val="0"/>
          <w:color w:val="auto"/>
          <w:sz w:val="24"/>
          <w:szCs w:val="24"/>
          <w:lang w:val="en-GB"/>
        </w:rPr>
        <w:t xml:space="preserve">eachers </w:t>
      </w:r>
      <w:r w:rsidRPr="54EFBD47" w:rsidR="1C21D64C">
        <w:rPr>
          <w:rFonts w:ascii="Calibri" w:hAnsi="Calibri" w:eastAsia="Calibri" w:cs="Calibri" w:asciiTheme="minorAscii" w:hAnsiTheme="minorAscii" w:eastAsiaTheme="minorAscii" w:cstheme="minorAscii"/>
          <w:noProof w:val="0"/>
          <w:color w:val="auto"/>
          <w:sz w:val="24"/>
          <w:szCs w:val="24"/>
          <w:lang w:val="en-GB"/>
        </w:rPr>
        <w:t>and support staff</w:t>
      </w:r>
      <w:r w:rsidRPr="54EFBD47" w:rsidR="2605E8E1">
        <w:rPr>
          <w:rFonts w:ascii="Calibri" w:hAnsi="Calibri" w:eastAsia="Calibri" w:cs="Calibri" w:asciiTheme="minorAscii" w:hAnsiTheme="minorAscii" w:eastAsiaTheme="minorAscii" w:cstheme="minorAscii"/>
          <w:noProof w:val="0"/>
          <w:color w:val="auto"/>
          <w:sz w:val="24"/>
          <w:szCs w:val="24"/>
          <w:lang w:val="en-GB"/>
        </w:rPr>
        <w:t xml:space="preserve"> (Bronfenbrenner, 1979, as cited in Bates, 2019)</w:t>
      </w:r>
      <w:r w:rsidRPr="54EFBD47" w:rsidR="1F7101AB">
        <w:rPr>
          <w:rFonts w:ascii="Calibri" w:hAnsi="Calibri" w:eastAsia="Calibri" w:cs="Calibri" w:asciiTheme="minorAscii" w:hAnsiTheme="minorAscii" w:eastAsiaTheme="minorAscii" w:cstheme="minorAscii"/>
          <w:noProof w:val="0"/>
          <w:color w:val="auto"/>
          <w:sz w:val="24"/>
          <w:szCs w:val="24"/>
          <w:lang w:val="en-GB"/>
        </w:rPr>
        <w:t xml:space="preserve">. </w:t>
      </w:r>
      <w:r w:rsidRPr="54EFBD47" w:rsidR="0704189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Parents </w:t>
      </w:r>
      <w:r w:rsidRPr="54EFBD47" w:rsidR="648836D7">
        <w:rPr>
          <w:rFonts w:ascii="Calibri" w:hAnsi="Calibri" w:eastAsia="Calibri" w:cs="Calibri" w:asciiTheme="minorAscii" w:hAnsiTheme="minorAscii" w:eastAsiaTheme="minorAscii" w:cstheme="minorAscii"/>
          <w:b w:val="0"/>
          <w:bCs w:val="0"/>
          <w:i w:val="0"/>
          <w:iCs w:val="0"/>
          <w:noProof w:val="0"/>
          <w:color w:val="auto"/>
          <w:sz w:val="24"/>
          <w:szCs w:val="24"/>
          <w:lang w:val="en-GB"/>
        </w:rPr>
        <w:t>can</w:t>
      </w:r>
      <w:r w:rsidRPr="54EFBD47" w:rsidR="0704189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access dependable, free </w:t>
      </w:r>
      <w:r w:rsidRPr="54EFBD47" w:rsidR="230B0732">
        <w:rPr>
          <w:rFonts w:ascii="Calibri" w:hAnsi="Calibri" w:eastAsia="Calibri" w:cs="Calibri" w:asciiTheme="minorAscii" w:hAnsiTheme="minorAscii" w:eastAsiaTheme="minorAscii" w:cstheme="minorAscii"/>
          <w:b w:val="0"/>
          <w:bCs w:val="0"/>
          <w:i w:val="0"/>
          <w:iCs w:val="0"/>
          <w:noProof w:val="0"/>
          <w:color w:val="auto"/>
          <w:sz w:val="24"/>
          <w:szCs w:val="24"/>
          <w:lang w:val="en-GB"/>
        </w:rPr>
        <w:t>childcare, as</w:t>
      </w:r>
      <w:r w:rsidRPr="54EFBD47" w:rsidR="0704189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well as attending</w:t>
      </w:r>
      <w:r w:rsidRPr="54EFBD47" w:rsidR="2B71F76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linked</w:t>
      </w:r>
      <w:r w:rsidRPr="54EFBD47" w:rsidR="0704189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4EFBD47" w:rsidR="1F9E9FC7">
        <w:rPr>
          <w:rFonts w:ascii="Calibri" w:hAnsi="Calibri" w:eastAsia="Calibri" w:cs="Calibri" w:asciiTheme="minorAscii" w:hAnsiTheme="minorAscii" w:eastAsiaTheme="minorAscii" w:cstheme="minorAscii"/>
          <w:b w:val="0"/>
          <w:bCs w:val="0"/>
          <w:i w:val="0"/>
          <w:iCs w:val="0"/>
          <w:noProof w:val="0"/>
          <w:color w:val="auto"/>
          <w:sz w:val="24"/>
          <w:szCs w:val="24"/>
          <w:lang w:val="en-GB"/>
        </w:rPr>
        <w:t>adult education classes such as</w:t>
      </w:r>
      <w:r w:rsidRPr="54EFBD47" w:rsidR="5FA345D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English and mathematics</w:t>
      </w:r>
      <w:r w:rsidRPr="54EFBD47" w:rsidR="1F9E9FC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4EFBD47" w:rsidR="4E804DEB">
        <w:rPr>
          <w:rFonts w:ascii="Calibri" w:hAnsi="Calibri" w:eastAsia="Calibri" w:cs="Calibri" w:asciiTheme="minorAscii" w:hAnsiTheme="minorAscii" w:eastAsiaTheme="minorAscii" w:cstheme="minorAscii"/>
          <w:b w:val="0"/>
          <w:bCs w:val="0"/>
          <w:i w:val="0"/>
          <w:iCs w:val="0"/>
          <w:noProof w:val="0"/>
          <w:color w:val="auto"/>
          <w:sz w:val="24"/>
          <w:szCs w:val="24"/>
          <w:lang w:val="en-GB"/>
        </w:rPr>
        <w:t>GCSE</w:t>
      </w:r>
      <w:r w:rsidRPr="54EFBD47" w:rsidR="1F268438">
        <w:rPr>
          <w:rFonts w:ascii="Calibri" w:hAnsi="Calibri" w:eastAsia="Calibri" w:cs="Calibri" w:asciiTheme="minorAscii" w:hAnsiTheme="minorAscii" w:eastAsiaTheme="minorAscii" w:cstheme="minorAscii"/>
          <w:b w:val="0"/>
          <w:bCs w:val="0"/>
          <w:i w:val="0"/>
          <w:iCs w:val="0"/>
          <w:noProof w:val="0"/>
          <w:color w:val="auto"/>
          <w:sz w:val="24"/>
          <w:szCs w:val="24"/>
          <w:lang w:val="en-GB"/>
        </w:rPr>
        <w:t>, therefore giving them access to better job prospects</w:t>
      </w:r>
      <w:r w:rsidRPr="54EFBD47" w:rsidR="59F6B136">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54EFBD47" w:rsidR="526C69C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4EFBD47" w:rsidR="4635F1F4">
        <w:rPr>
          <w:rFonts w:ascii="Calibri" w:hAnsi="Calibri" w:eastAsia="Calibri" w:cs="Calibri" w:asciiTheme="minorAscii" w:hAnsiTheme="minorAscii" w:eastAsiaTheme="minorAscii" w:cstheme="minorAscii"/>
          <w:b w:val="0"/>
          <w:bCs w:val="0"/>
          <w:i w:val="0"/>
          <w:iCs w:val="0"/>
          <w:noProof w:val="0"/>
          <w:color w:val="auto"/>
          <w:sz w:val="24"/>
          <w:szCs w:val="24"/>
          <w:lang w:val="en-GB"/>
        </w:rPr>
        <w:t>Th</w:t>
      </w:r>
      <w:r w:rsidRPr="54EFBD47" w:rsidR="3F5C31B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us, </w:t>
      </w:r>
      <w:r w:rsidRPr="54EFBD47" w:rsidR="392D0FBB">
        <w:rPr>
          <w:rFonts w:ascii="Calibri" w:hAnsi="Calibri" w:eastAsia="Calibri" w:cs="Calibri" w:asciiTheme="minorAscii" w:hAnsiTheme="minorAscii" w:eastAsiaTheme="minorAscii" w:cstheme="minorAscii"/>
          <w:b w:val="0"/>
          <w:bCs w:val="0"/>
          <w:i w:val="0"/>
          <w:iCs w:val="0"/>
          <w:noProof w:val="0"/>
          <w:color w:val="auto"/>
          <w:sz w:val="24"/>
          <w:szCs w:val="24"/>
          <w:lang w:val="en-GB"/>
        </w:rPr>
        <w:t>people's</w:t>
      </w:r>
      <w:r w:rsidRPr="54EFBD47" w:rsidR="3F5C31B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ideologies regarding their capabilities can lead</w:t>
      </w:r>
      <w:r w:rsidRPr="54EFBD47" w:rsidR="4635F1F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to increase</w:t>
      </w:r>
      <w:r w:rsidRPr="54EFBD47" w:rsidR="7E0B0F77">
        <w:rPr>
          <w:rFonts w:ascii="Calibri" w:hAnsi="Calibri" w:eastAsia="Calibri" w:cs="Calibri" w:asciiTheme="minorAscii" w:hAnsiTheme="minorAscii" w:eastAsiaTheme="minorAscii" w:cstheme="minorAscii"/>
          <w:b w:val="0"/>
          <w:bCs w:val="0"/>
          <w:i w:val="0"/>
          <w:iCs w:val="0"/>
          <w:noProof w:val="0"/>
          <w:color w:val="auto"/>
          <w:sz w:val="24"/>
          <w:szCs w:val="24"/>
          <w:lang w:val="en-GB"/>
        </w:rPr>
        <w:t>d</w:t>
      </w:r>
      <w:r w:rsidRPr="54EFBD47" w:rsidR="4635F1F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cultural capital </w:t>
      </w:r>
      <w:r w:rsidRPr="54EFBD47" w:rsidR="735A54DC">
        <w:rPr>
          <w:rFonts w:ascii="Calibri" w:hAnsi="Calibri" w:eastAsia="Calibri" w:cs="Calibri" w:asciiTheme="minorAscii" w:hAnsiTheme="minorAscii" w:eastAsiaTheme="minorAscii" w:cstheme="minorAscii"/>
          <w:b w:val="0"/>
          <w:bCs w:val="0"/>
          <w:i w:val="0"/>
          <w:iCs w:val="0"/>
          <w:noProof w:val="0"/>
          <w:color w:val="auto"/>
          <w:sz w:val="24"/>
          <w:szCs w:val="24"/>
          <w:lang w:val="en-GB"/>
        </w:rPr>
        <w:t>which</w:t>
      </w:r>
      <w:r w:rsidRPr="54EFBD47" w:rsidR="4635F1F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4EFBD47" w:rsidR="735A54DC">
        <w:rPr>
          <w:rFonts w:ascii="Calibri" w:hAnsi="Calibri" w:eastAsia="Calibri" w:cs="Calibri" w:asciiTheme="minorAscii" w:hAnsiTheme="minorAscii" w:eastAsiaTheme="minorAscii" w:cstheme="minorAscii"/>
          <w:b w:val="0"/>
          <w:bCs w:val="0"/>
          <w:i w:val="0"/>
          <w:iCs w:val="0"/>
          <w:noProof w:val="0"/>
          <w:color w:val="auto"/>
          <w:sz w:val="24"/>
          <w:szCs w:val="24"/>
          <w:lang w:val="en-GB"/>
        </w:rPr>
        <w:t>can lead to an economic improvement within the</w:t>
      </w:r>
      <w:r w:rsidRPr="54EFBD47" w:rsidR="4635F1F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whole </w:t>
      </w:r>
      <w:r w:rsidRPr="54EFBD47" w:rsidR="61D5276F">
        <w:rPr>
          <w:rFonts w:ascii="Calibri" w:hAnsi="Calibri" w:eastAsia="Calibri" w:cs="Calibri" w:asciiTheme="minorAscii" w:hAnsiTheme="minorAscii" w:eastAsiaTheme="minorAscii" w:cstheme="minorAscii"/>
          <w:b w:val="0"/>
          <w:bCs w:val="0"/>
          <w:i w:val="0"/>
          <w:iCs w:val="0"/>
          <w:noProof w:val="0"/>
          <w:color w:val="auto"/>
          <w:sz w:val="24"/>
          <w:szCs w:val="24"/>
          <w:lang w:val="en-GB"/>
        </w:rPr>
        <w:t>neighbourhood as</w:t>
      </w:r>
      <w:r w:rsidRPr="54EFBD47" w:rsidR="4635F1F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discussed by Pierre Bourdieu (1930–2002).</w:t>
      </w:r>
      <w:r w:rsidRPr="54EFBD47" w:rsidR="526C69C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Children and parents develop a feeling of having a right to be </w:t>
      </w:r>
      <w:r w:rsidRPr="54EFBD47" w:rsidR="15EA830A">
        <w:rPr>
          <w:rFonts w:ascii="Calibri" w:hAnsi="Calibri" w:eastAsia="Calibri" w:cs="Calibri" w:asciiTheme="minorAscii" w:hAnsiTheme="minorAscii" w:eastAsiaTheme="minorAscii" w:cstheme="minorAscii"/>
          <w:b w:val="0"/>
          <w:bCs w:val="0"/>
          <w:i w:val="0"/>
          <w:iCs w:val="0"/>
          <w:noProof w:val="0"/>
          <w:color w:val="auto"/>
          <w:sz w:val="24"/>
          <w:szCs w:val="24"/>
          <w:lang w:val="en-GB"/>
        </w:rPr>
        <w:t>there</w:t>
      </w:r>
      <w:r w:rsidRPr="54EFBD47" w:rsidR="526C69C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build </w:t>
      </w:r>
      <w:r w:rsidRPr="54EFBD47" w:rsidR="1871C0AA">
        <w:rPr>
          <w:rFonts w:ascii="Calibri" w:hAnsi="Calibri" w:eastAsia="Calibri" w:cs="Calibri" w:asciiTheme="minorAscii" w:hAnsiTheme="minorAscii" w:eastAsiaTheme="minorAscii" w:cstheme="minorAscii"/>
          <w:b w:val="0"/>
          <w:bCs w:val="0"/>
          <w:i w:val="0"/>
          <w:iCs w:val="0"/>
          <w:noProof w:val="0"/>
          <w:color w:val="auto"/>
          <w:sz w:val="24"/>
          <w:szCs w:val="24"/>
          <w:lang w:val="en-GB"/>
        </w:rPr>
        <w:t>aspirations</w:t>
      </w:r>
      <w:r w:rsidRPr="54EFBD47" w:rsidR="526C69C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for the future</w:t>
      </w:r>
      <w:r w:rsidRPr="54EFBD47" w:rsidR="47B988D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as well as developing the speech patterns</w:t>
      </w:r>
      <w:r w:rsidRPr="54EFBD47" w:rsidR="349F297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(moving away from restricted code associated with the working class towards more elaborate code that is more acceptable to the middle classes and higher </w:t>
      </w:r>
      <w:r w:rsidRPr="54EFBD47" w:rsidR="14BB98A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earning </w:t>
      </w:r>
      <w:r w:rsidRPr="54EFBD47" w:rsidR="0B47BBE3">
        <w:rPr>
          <w:rFonts w:ascii="Calibri" w:hAnsi="Calibri" w:eastAsia="Calibri" w:cs="Calibri" w:asciiTheme="minorAscii" w:hAnsiTheme="minorAscii" w:eastAsiaTheme="minorAscii" w:cstheme="minorAscii"/>
          <w:b w:val="0"/>
          <w:bCs w:val="0"/>
          <w:i w:val="0"/>
          <w:iCs w:val="0"/>
          <w:noProof w:val="0"/>
          <w:color w:val="auto"/>
          <w:sz w:val="24"/>
          <w:szCs w:val="24"/>
          <w:lang w:val="en-GB"/>
        </w:rPr>
        <w:t>professions)</w:t>
      </w:r>
      <w:r w:rsidRPr="54EFBD47" w:rsidR="14BB98A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4EFBD47" w:rsidR="7C714064">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54EFBD47" w:rsidR="44F22602">
        <w:rPr>
          <w:rFonts w:ascii="Calibri" w:hAnsi="Calibri" w:eastAsia="Calibri" w:cs="Calibri" w:asciiTheme="minorAscii" w:hAnsiTheme="minorAscii" w:eastAsiaTheme="minorAscii" w:cstheme="minorAscii"/>
          <w:b w:val="0"/>
          <w:bCs w:val="0"/>
          <w:i w:val="0"/>
          <w:iCs w:val="0"/>
          <w:noProof w:val="0"/>
          <w:color w:val="auto"/>
          <w:sz w:val="24"/>
          <w:szCs w:val="24"/>
          <w:lang w:val="en-GB"/>
        </w:rPr>
        <w:t>Basil Bernstein, 1924 – 2000</w:t>
      </w:r>
      <w:r w:rsidRPr="54EFBD47" w:rsidR="03A033D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as </w:t>
      </w:r>
      <w:r w:rsidRPr="54EFBD47" w:rsidR="5C04330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cited in </w:t>
      </w:r>
      <w:r w:rsidRPr="54EFBD47" w:rsidR="5C04330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Kalantzis </w:t>
      </w:r>
      <w:r w:rsidRPr="54EFBD47" w:rsidR="7D2BE2B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and Cope,</w:t>
      </w:r>
      <w:r w:rsidRPr="54EFBD47" w:rsidR="5C04330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4EFBD47" w:rsidR="1041C8B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2020)</w:t>
      </w:r>
    </w:p>
    <w:p w:rsidR="50B14E95" w:rsidP="54EFBD47" w:rsidRDefault="50B14E95" w14:paraId="573FD64B" w14:textId="2BDDFB7B">
      <w:pPr>
        <w:pStyle w:val="Normal"/>
        <w:bidi w:val="0"/>
        <w:spacing w:before="0" w:beforeAutospacing="off" w:after="200" w:afterAutospacing="off" w:line="360" w:lineRule="auto"/>
        <w:ind w:left="0"/>
        <w:jc w:val="both"/>
        <w:rPr>
          <w:rFonts w:ascii="Calibri" w:hAnsi="Calibri" w:eastAsia="Calibri" w:cs="Calibri"/>
          <w:b w:val="0"/>
          <w:bCs w:val="0"/>
          <w:i w:val="0"/>
          <w:iCs w:val="0"/>
          <w:noProof w:val="0"/>
          <w:color w:val="333333"/>
          <w:sz w:val="24"/>
          <w:szCs w:val="24"/>
          <w:lang w:val="en-GB"/>
        </w:rPr>
      </w:pPr>
      <w:r w:rsidRPr="54EFBD47" w:rsidR="50B14E95">
        <w:rPr>
          <w:rFonts w:ascii="Calibri" w:hAnsi="Calibri" w:eastAsia="Calibri" w:cs="Calibri" w:asciiTheme="minorAscii" w:hAnsiTheme="minorAscii" w:eastAsiaTheme="minorAscii" w:cstheme="minorAscii"/>
          <w:b w:val="0"/>
          <w:bCs w:val="0"/>
          <w:i w:val="0"/>
          <w:iCs w:val="0"/>
          <w:noProof w:val="0"/>
          <w:color w:val="auto"/>
          <w:sz w:val="24"/>
          <w:szCs w:val="24"/>
          <w:lang w:val="en-GB"/>
        </w:rPr>
        <w:t>A Speech and language Teem is also available</w:t>
      </w:r>
      <w:r w:rsidRPr="54EFBD47" w:rsidR="7B72874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through Flying Start</w:t>
      </w:r>
      <w:r w:rsidRPr="54EFBD47" w:rsidR="0C848D4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to </w:t>
      </w:r>
      <w:r w:rsidRPr="54EFBD47" w:rsidR="7D801EFE">
        <w:rPr>
          <w:rFonts w:ascii="Calibri" w:hAnsi="Calibri" w:eastAsia="Calibri" w:cs="Calibri" w:asciiTheme="minorAscii" w:hAnsiTheme="minorAscii" w:eastAsiaTheme="minorAscii" w:cstheme="minorAscii"/>
          <w:b w:val="0"/>
          <w:bCs w:val="0"/>
          <w:i w:val="0"/>
          <w:iCs w:val="0"/>
          <w:noProof w:val="0"/>
          <w:color w:val="auto"/>
          <w:sz w:val="24"/>
          <w:szCs w:val="24"/>
          <w:lang w:val="en-GB"/>
        </w:rPr>
        <w:t>support</w:t>
      </w:r>
      <w:r w:rsidRPr="54EFBD47" w:rsidR="0C848D4A">
        <w:rPr>
          <w:rFonts w:ascii="Calibri" w:hAnsi="Calibri" w:eastAsia="Calibri" w:cs="Calibri"/>
          <w:b w:val="0"/>
          <w:bCs w:val="0"/>
          <w:i w:val="0"/>
          <w:iCs w:val="0"/>
          <w:noProof w:val="0"/>
          <w:color w:val="333333"/>
          <w:sz w:val="24"/>
          <w:szCs w:val="24"/>
          <w:lang w:val="en-GB"/>
        </w:rPr>
        <w:t xml:space="preserve"> children's language and communication development.</w:t>
      </w:r>
      <w:r w:rsidRPr="54EFBD47" w:rsidR="0D7D42F3">
        <w:rPr>
          <w:rFonts w:ascii="Calibri" w:hAnsi="Calibri" w:eastAsia="Calibri" w:cs="Calibri"/>
          <w:b w:val="0"/>
          <w:bCs w:val="0"/>
          <w:i w:val="0"/>
          <w:iCs w:val="0"/>
          <w:noProof w:val="0"/>
          <w:color w:val="333333"/>
          <w:sz w:val="24"/>
          <w:szCs w:val="24"/>
          <w:lang w:val="en-GB"/>
        </w:rPr>
        <w:t xml:space="preserve"> “</w:t>
      </w:r>
      <w:r w:rsidRPr="54EFBD47" w:rsidR="4E7671D5">
        <w:rPr>
          <w:rFonts w:ascii="Calibri" w:hAnsi="Calibri" w:eastAsia="Calibri" w:cs="Calibri"/>
          <w:b w:val="0"/>
          <w:bCs w:val="0"/>
          <w:i w:val="0"/>
          <w:iCs w:val="0"/>
          <w:noProof w:val="0"/>
          <w:color w:val="333333"/>
          <w:sz w:val="24"/>
          <w:szCs w:val="24"/>
          <w:lang w:val="en-GB"/>
        </w:rPr>
        <w:t xml:space="preserve">Research into brain development has shown that </w:t>
      </w:r>
      <w:r w:rsidRPr="54EFBD47" w:rsidR="0D7D42F3">
        <w:rPr>
          <w:rFonts w:ascii="Calibri" w:hAnsi="Calibri" w:eastAsia="Calibri" w:cs="Calibri"/>
          <w:b w:val="0"/>
          <w:bCs w:val="0"/>
          <w:i w:val="0"/>
          <w:iCs w:val="0"/>
          <w:noProof w:val="0"/>
          <w:color w:val="333333"/>
          <w:sz w:val="24"/>
          <w:szCs w:val="24"/>
          <w:lang w:val="en-GB"/>
        </w:rPr>
        <w:t>the first three years of a child's life are crucial to the development of good language and communication skills” (Pembrokeshire County Council, 2020. P.1)</w:t>
      </w:r>
      <w:r w:rsidRPr="54EFBD47" w:rsidR="195E339E">
        <w:rPr>
          <w:rFonts w:ascii="Calibri" w:hAnsi="Calibri" w:eastAsia="Calibri" w:cs="Calibri"/>
          <w:b w:val="0"/>
          <w:bCs w:val="0"/>
          <w:i w:val="0"/>
          <w:iCs w:val="0"/>
          <w:noProof w:val="0"/>
          <w:color w:val="333333"/>
          <w:sz w:val="24"/>
          <w:szCs w:val="24"/>
          <w:lang w:val="en-GB"/>
        </w:rPr>
        <w:t xml:space="preserve">.  </w:t>
      </w:r>
      <w:r w:rsidRPr="54EFBD47" w:rsidR="62797A1A">
        <w:rPr>
          <w:rFonts w:ascii="Calibri" w:hAnsi="Calibri" w:eastAsia="Calibri" w:cs="Calibri"/>
          <w:b w:val="0"/>
          <w:bCs w:val="0"/>
          <w:i w:val="0"/>
          <w:iCs w:val="0"/>
          <w:noProof w:val="0"/>
          <w:color w:val="333333"/>
          <w:sz w:val="24"/>
          <w:szCs w:val="24"/>
          <w:lang w:val="en-GB"/>
        </w:rPr>
        <w:t xml:space="preserve">If a child enters </w:t>
      </w:r>
      <w:r w:rsidRPr="54EFBD47" w:rsidR="62797A1A">
        <w:rPr>
          <w:rFonts w:ascii="Calibri" w:hAnsi="Calibri" w:eastAsia="Calibri" w:cs="Calibri"/>
          <w:b w:val="0"/>
          <w:bCs w:val="0"/>
          <w:i w:val="0"/>
          <w:iCs w:val="0"/>
          <w:noProof w:val="0"/>
          <w:color w:val="auto"/>
          <w:sz w:val="24"/>
          <w:szCs w:val="24"/>
          <w:lang w:val="en-GB"/>
        </w:rPr>
        <w:t xml:space="preserve">mainstream education with speech and language difficulties they </w:t>
      </w:r>
      <w:r w:rsidRPr="54EFBD47" w:rsidR="734D743A">
        <w:rPr>
          <w:rFonts w:ascii="Calibri" w:hAnsi="Calibri" w:eastAsia="Calibri" w:cs="Calibri"/>
          <w:b w:val="0"/>
          <w:bCs w:val="0"/>
          <w:i w:val="0"/>
          <w:iCs w:val="0"/>
          <w:noProof w:val="0"/>
          <w:color w:val="auto"/>
          <w:sz w:val="24"/>
          <w:szCs w:val="24"/>
          <w:lang w:val="en-GB"/>
        </w:rPr>
        <w:t>will</w:t>
      </w:r>
      <w:r w:rsidRPr="54EFBD47" w:rsidR="62797A1A">
        <w:rPr>
          <w:rFonts w:ascii="Calibri" w:hAnsi="Calibri" w:eastAsia="Calibri" w:cs="Calibri"/>
          <w:b w:val="0"/>
          <w:bCs w:val="0"/>
          <w:i w:val="0"/>
          <w:iCs w:val="0"/>
          <w:noProof w:val="0"/>
          <w:color w:val="auto"/>
          <w:sz w:val="24"/>
          <w:szCs w:val="24"/>
          <w:lang w:val="en-GB"/>
        </w:rPr>
        <w:t xml:space="preserve"> </w:t>
      </w:r>
      <w:r w:rsidRPr="54EFBD47" w:rsidR="5F34D806">
        <w:rPr>
          <w:rFonts w:ascii="Calibri" w:hAnsi="Calibri" w:eastAsia="Calibri" w:cs="Calibri"/>
          <w:b w:val="0"/>
          <w:bCs w:val="0"/>
          <w:i w:val="0"/>
          <w:iCs w:val="0"/>
          <w:noProof w:val="0"/>
          <w:color w:val="auto"/>
          <w:sz w:val="24"/>
          <w:szCs w:val="24"/>
          <w:lang w:val="en-GB"/>
        </w:rPr>
        <w:t xml:space="preserve">have difficulty understanding and expressing language, this can cause them to </w:t>
      </w:r>
      <w:r w:rsidRPr="54EFBD47" w:rsidR="62797A1A">
        <w:rPr>
          <w:rFonts w:ascii="Calibri" w:hAnsi="Calibri" w:eastAsia="Calibri" w:cs="Calibri"/>
          <w:b w:val="0"/>
          <w:bCs w:val="0"/>
          <w:i w:val="0"/>
          <w:iCs w:val="0"/>
          <w:noProof w:val="0"/>
          <w:color w:val="auto"/>
          <w:sz w:val="24"/>
          <w:szCs w:val="24"/>
          <w:lang w:val="en-GB"/>
        </w:rPr>
        <w:t>struggle with reading, misunderstand social cues, avoid attending school, show poor judgment, and have difficulty with tests</w:t>
      </w:r>
      <w:r w:rsidRPr="54EFBD47" w:rsidR="617FCEE4">
        <w:rPr>
          <w:rFonts w:ascii="Calibri" w:hAnsi="Calibri" w:eastAsia="Calibri" w:cs="Calibri"/>
          <w:b w:val="0"/>
          <w:bCs w:val="0"/>
          <w:i w:val="0"/>
          <w:iCs w:val="0"/>
          <w:noProof w:val="0"/>
          <w:color w:val="auto"/>
          <w:sz w:val="24"/>
          <w:szCs w:val="24"/>
          <w:lang w:val="en-GB"/>
        </w:rPr>
        <w:t xml:space="preserve"> (Varghese, 20</w:t>
      </w:r>
      <w:r w:rsidRPr="54EFBD47" w:rsidR="1426EB4F">
        <w:rPr>
          <w:rFonts w:ascii="Calibri" w:hAnsi="Calibri" w:eastAsia="Calibri" w:cs="Calibri"/>
          <w:b w:val="0"/>
          <w:bCs w:val="0"/>
          <w:i w:val="0"/>
          <w:iCs w:val="0"/>
          <w:noProof w:val="0"/>
          <w:color w:val="auto"/>
          <w:sz w:val="24"/>
          <w:szCs w:val="24"/>
          <w:lang w:val="en-GB"/>
        </w:rPr>
        <w:t>19</w:t>
      </w:r>
      <w:r w:rsidRPr="54EFBD47" w:rsidR="617FCEE4">
        <w:rPr>
          <w:rFonts w:ascii="Calibri" w:hAnsi="Calibri" w:eastAsia="Calibri" w:cs="Calibri"/>
          <w:b w:val="0"/>
          <w:bCs w:val="0"/>
          <w:i w:val="0"/>
          <w:iCs w:val="0"/>
          <w:noProof w:val="0"/>
          <w:color w:val="auto"/>
          <w:sz w:val="24"/>
          <w:szCs w:val="24"/>
          <w:lang w:val="en-GB"/>
        </w:rPr>
        <w:t xml:space="preserve">). </w:t>
      </w:r>
      <w:r w:rsidRPr="54EFBD47" w:rsidR="384D0DAF">
        <w:rPr>
          <w:rFonts w:ascii="Calibri" w:hAnsi="Calibri" w:eastAsia="Calibri" w:cs="Calibri"/>
          <w:b w:val="0"/>
          <w:bCs w:val="0"/>
          <w:i w:val="0"/>
          <w:iCs w:val="0"/>
          <w:noProof w:val="0"/>
          <w:color w:val="auto"/>
          <w:sz w:val="24"/>
          <w:szCs w:val="24"/>
          <w:lang w:val="en-GB"/>
        </w:rPr>
        <w:t xml:space="preserve">  Literacy is further promoted through parent and toddler </w:t>
      </w:r>
      <w:r w:rsidRPr="54EFBD47" w:rsidR="4D7094AE">
        <w:rPr>
          <w:rFonts w:ascii="Calibri" w:hAnsi="Calibri" w:eastAsia="Calibri" w:cs="Calibri"/>
          <w:b w:val="0"/>
          <w:bCs w:val="0"/>
          <w:i w:val="0"/>
          <w:iCs w:val="0"/>
          <w:noProof w:val="0"/>
          <w:color w:val="auto"/>
          <w:sz w:val="24"/>
          <w:szCs w:val="24"/>
          <w:lang w:val="en-GB"/>
        </w:rPr>
        <w:t>Literacy and Play (</w:t>
      </w:r>
      <w:r w:rsidRPr="54EFBD47" w:rsidR="384D0DAF">
        <w:rPr>
          <w:rFonts w:ascii="Calibri" w:hAnsi="Calibri" w:eastAsia="Calibri" w:cs="Calibri"/>
          <w:b w:val="0"/>
          <w:bCs w:val="0"/>
          <w:i w:val="0"/>
          <w:iCs w:val="0"/>
          <w:noProof w:val="0"/>
          <w:color w:val="auto"/>
          <w:sz w:val="24"/>
          <w:szCs w:val="24"/>
          <w:lang w:val="en-GB"/>
        </w:rPr>
        <w:t>LAP</w:t>
      </w:r>
      <w:r w:rsidRPr="54EFBD47" w:rsidR="355C846A">
        <w:rPr>
          <w:rFonts w:ascii="Calibri" w:hAnsi="Calibri" w:eastAsia="Calibri" w:cs="Calibri"/>
          <w:b w:val="0"/>
          <w:bCs w:val="0"/>
          <w:i w:val="0"/>
          <w:iCs w:val="0"/>
          <w:noProof w:val="0"/>
          <w:color w:val="auto"/>
          <w:sz w:val="24"/>
          <w:szCs w:val="24"/>
          <w:lang w:val="en-GB"/>
        </w:rPr>
        <w:t>)</w:t>
      </w:r>
      <w:r w:rsidRPr="54EFBD47" w:rsidR="384D0DAF">
        <w:rPr>
          <w:rFonts w:ascii="Calibri" w:hAnsi="Calibri" w:eastAsia="Calibri" w:cs="Calibri"/>
          <w:b w:val="0"/>
          <w:bCs w:val="0"/>
          <w:i w:val="0"/>
          <w:iCs w:val="0"/>
          <w:noProof w:val="0"/>
          <w:color w:val="auto"/>
          <w:sz w:val="24"/>
          <w:szCs w:val="24"/>
          <w:lang w:val="en-GB"/>
        </w:rPr>
        <w:t xml:space="preserve"> groups which</w:t>
      </w:r>
      <w:r w:rsidRPr="54EFBD47" w:rsidR="5494B4EF">
        <w:rPr>
          <w:rFonts w:ascii="Calibri" w:hAnsi="Calibri" w:eastAsia="Calibri" w:cs="Calibri"/>
          <w:b w:val="0"/>
          <w:bCs w:val="0"/>
          <w:i w:val="0"/>
          <w:iCs w:val="0"/>
          <w:noProof w:val="0"/>
          <w:color w:val="333333"/>
          <w:sz w:val="24"/>
          <w:szCs w:val="24"/>
          <w:lang w:val="en-GB"/>
        </w:rPr>
        <w:t xml:space="preserve"> focuses on communication, language, literacy and play, building confidence, community and </w:t>
      </w:r>
      <w:r w:rsidRPr="54EFBD47" w:rsidR="5A616F85">
        <w:rPr>
          <w:rFonts w:ascii="Calibri" w:hAnsi="Calibri" w:eastAsia="Calibri" w:cs="Calibri"/>
          <w:b w:val="0"/>
          <w:bCs w:val="0"/>
          <w:i w:val="0"/>
          <w:iCs w:val="0"/>
          <w:noProof w:val="0"/>
          <w:color w:val="333333"/>
          <w:sz w:val="24"/>
          <w:szCs w:val="24"/>
          <w:lang w:val="en-GB"/>
        </w:rPr>
        <w:t>providing a healthy snack for children to foster healthy eating patterns</w:t>
      </w:r>
      <w:r w:rsidRPr="54EFBD47" w:rsidR="617B5B73">
        <w:rPr>
          <w:rFonts w:ascii="Calibri" w:hAnsi="Calibri" w:eastAsia="Calibri" w:cs="Calibri"/>
          <w:b w:val="0"/>
          <w:bCs w:val="0"/>
          <w:i w:val="0"/>
          <w:iCs w:val="0"/>
          <w:noProof w:val="0"/>
          <w:color w:val="333333"/>
          <w:sz w:val="24"/>
          <w:szCs w:val="24"/>
          <w:lang w:val="en-GB"/>
        </w:rPr>
        <w:t xml:space="preserve"> which when established, </w:t>
      </w:r>
      <w:r w:rsidRPr="54EFBD47" w:rsidR="5EF34187">
        <w:rPr>
          <w:rFonts w:ascii="Calibri" w:hAnsi="Calibri" w:eastAsia="Calibri" w:cs="Calibri"/>
          <w:b w:val="0"/>
          <w:bCs w:val="0"/>
          <w:i w:val="0"/>
          <w:iCs w:val="0"/>
          <w:noProof w:val="0"/>
          <w:color w:val="333333"/>
          <w:sz w:val="24"/>
          <w:szCs w:val="24"/>
          <w:lang w:val="en-GB"/>
        </w:rPr>
        <w:t xml:space="preserve">can positively contribute to a </w:t>
      </w:r>
      <w:r w:rsidRPr="54EFBD47" w:rsidR="4E59AE9A">
        <w:rPr>
          <w:rFonts w:ascii="Calibri" w:hAnsi="Calibri" w:eastAsia="Calibri" w:cs="Calibri"/>
          <w:b w:val="0"/>
          <w:bCs w:val="0"/>
          <w:i w:val="0"/>
          <w:iCs w:val="0"/>
          <w:noProof w:val="0"/>
          <w:color w:val="333333"/>
          <w:sz w:val="24"/>
          <w:szCs w:val="24"/>
          <w:lang w:val="en-GB"/>
        </w:rPr>
        <w:t>child's</w:t>
      </w:r>
      <w:r w:rsidRPr="54EFBD47" w:rsidR="5EF34187">
        <w:rPr>
          <w:rFonts w:ascii="Calibri" w:hAnsi="Calibri" w:eastAsia="Calibri" w:cs="Calibri"/>
          <w:b w:val="0"/>
          <w:bCs w:val="0"/>
          <w:i w:val="0"/>
          <w:iCs w:val="0"/>
          <w:noProof w:val="0"/>
          <w:color w:val="333333"/>
          <w:sz w:val="24"/>
          <w:szCs w:val="24"/>
          <w:lang w:val="en-GB"/>
        </w:rPr>
        <w:t xml:space="preserve"> health throughout their </w:t>
      </w:r>
      <w:r w:rsidRPr="54EFBD47" w:rsidR="0F33932C">
        <w:rPr>
          <w:rFonts w:ascii="Calibri" w:hAnsi="Calibri" w:eastAsia="Calibri" w:cs="Calibri"/>
          <w:b w:val="0"/>
          <w:bCs w:val="0"/>
          <w:i w:val="0"/>
          <w:iCs w:val="0"/>
          <w:noProof w:val="0"/>
          <w:color w:val="333333"/>
          <w:sz w:val="24"/>
          <w:szCs w:val="24"/>
          <w:lang w:val="en-GB"/>
        </w:rPr>
        <w:t>whole life</w:t>
      </w:r>
      <w:r w:rsidRPr="54EFBD47" w:rsidR="70DB74F0">
        <w:rPr>
          <w:rFonts w:ascii="Calibri" w:hAnsi="Calibri" w:eastAsia="Calibri" w:cs="Calibri"/>
          <w:b w:val="0"/>
          <w:bCs w:val="0"/>
          <w:i w:val="0"/>
          <w:iCs w:val="0"/>
          <w:noProof w:val="0"/>
          <w:color w:val="333333"/>
          <w:sz w:val="24"/>
          <w:szCs w:val="24"/>
          <w:lang w:val="en-GB"/>
        </w:rPr>
        <w:t xml:space="preserve"> </w:t>
      </w:r>
      <w:r w:rsidRPr="54EFBD47" w:rsidR="70DB74F0">
        <w:rPr>
          <w:rFonts w:ascii="Calibri" w:hAnsi="Calibri" w:eastAsia="Calibri" w:cs="Calibri"/>
          <w:b w:val="0"/>
          <w:bCs w:val="0"/>
          <w:i w:val="0"/>
          <w:iCs w:val="0"/>
          <w:noProof w:val="0"/>
          <w:color w:val="333333"/>
          <w:sz w:val="24"/>
          <w:szCs w:val="24"/>
          <w:lang w:val="en-GB"/>
        </w:rPr>
        <w:t>(Pembrokeshire County Council, 2020. P.1)</w:t>
      </w:r>
      <w:r w:rsidRPr="54EFBD47" w:rsidR="5EF34187">
        <w:rPr>
          <w:rFonts w:ascii="Calibri" w:hAnsi="Calibri" w:eastAsia="Calibri" w:cs="Calibri"/>
          <w:b w:val="0"/>
          <w:bCs w:val="0"/>
          <w:i w:val="0"/>
          <w:iCs w:val="0"/>
          <w:noProof w:val="0"/>
          <w:color w:val="333333"/>
          <w:sz w:val="24"/>
          <w:szCs w:val="24"/>
          <w:lang w:val="en-GB"/>
        </w:rPr>
        <w:t>.</w:t>
      </w:r>
    </w:p>
    <w:p w:rsidR="55B3B197" w:rsidP="2C5045B4" w:rsidRDefault="55B3B197" w14:paraId="547CF579" w14:textId="4BFFC5F4">
      <w:pPr>
        <w:pStyle w:val="Normal"/>
        <w:bidi w:val="0"/>
        <w:spacing w:before="0" w:beforeAutospacing="off" w:after="160" w:afterAutospacing="off" w:line="360" w:lineRule="auto"/>
        <w:ind w:left="0" w:right="0" w:firstLine="0"/>
        <w:jc w:val="both"/>
        <w:rPr>
          <w:b w:val="0"/>
          <w:bCs w:val="0"/>
          <w:sz w:val="24"/>
          <w:szCs w:val="24"/>
          <w:u w:val="none"/>
        </w:rPr>
      </w:pPr>
      <w:r w:rsidRPr="54EFBD47" w:rsidR="55B3B197">
        <w:rPr>
          <w:rFonts w:ascii="Calibri" w:hAnsi="Calibri" w:eastAsia="Calibri" w:cs="Calibri"/>
          <w:b w:val="0"/>
          <w:bCs w:val="0"/>
          <w:i w:val="0"/>
          <w:iCs w:val="0"/>
          <w:noProof w:val="0"/>
          <w:color w:val="333333"/>
          <w:sz w:val="24"/>
          <w:szCs w:val="24"/>
          <w:lang w:val="en-GB"/>
        </w:rPr>
        <w:t>The effect that Flying Start programme has had is undeniable,</w:t>
      </w:r>
      <w:r w:rsidRPr="54EFBD47" w:rsidR="415C924D">
        <w:rPr>
          <w:rFonts w:ascii="Calibri" w:hAnsi="Calibri" w:eastAsia="Calibri" w:cs="Calibri"/>
          <w:b w:val="0"/>
          <w:bCs w:val="0"/>
          <w:i w:val="0"/>
          <w:iCs w:val="0"/>
          <w:noProof w:val="0"/>
          <w:color w:val="333333"/>
          <w:sz w:val="24"/>
          <w:szCs w:val="24"/>
          <w:lang w:val="en-GB"/>
        </w:rPr>
        <w:t xml:space="preserve"> 5.7</w:t>
      </w:r>
      <w:r w:rsidRPr="54EFBD47" w:rsidR="68815A96">
        <w:rPr>
          <w:rFonts w:ascii="Calibri" w:hAnsi="Calibri" w:eastAsia="Calibri" w:cs="Calibri"/>
          <w:b w:val="0"/>
          <w:bCs w:val="0"/>
          <w:i w:val="0"/>
          <w:iCs w:val="0"/>
          <w:noProof w:val="0"/>
          <w:color w:val="333333"/>
          <w:sz w:val="24"/>
          <w:szCs w:val="24"/>
          <w:lang w:val="en-GB"/>
        </w:rPr>
        <w:t xml:space="preserve">% </w:t>
      </w:r>
      <w:r w:rsidRPr="54EFBD47" w:rsidR="415C924D">
        <w:rPr>
          <w:rFonts w:ascii="Calibri" w:hAnsi="Calibri" w:eastAsia="Calibri" w:cs="Calibri"/>
          <w:b w:val="0"/>
          <w:bCs w:val="0"/>
          <w:i w:val="0"/>
          <w:iCs w:val="0"/>
          <w:noProof w:val="0"/>
          <w:color w:val="333333"/>
          <w:sz w:val="24"/>
          <w:szCs w:val="24"/>
          <w:lang w:val="en-GB"/>
        </w:rPr>
        <w:t>more uptake of health visits,</w:t>
      </w:r>
      <w:r w:rsidRPr="54EFBD47" w:rsidR="23412D0A">
        <w:rPr>
          <w:rFonts w:ascii="Calibri" w:hAnsi="Calibri" w:eastAsia="Calibri" w:cs="Calibri"/>
          <w:b w:val="0"/>
          <w:bCs w:val="0"/>
          <w:i w:val="0"/>
          <w:iCs w:val="0"/>
          <w:noProof w:val="0"/>
          <w:color w:val="333333"/>
          <w:sz w:val="24"/>
          <w:szCs w:val="24"/>
          <w:lang w:val="en-GB"/>
        </w:rPr>
        <w:t xml:space="preserve"> higher uptake of parenting programmes and language a</w:t>
      </w:r>
      <w:r w:rsidRPr="54EFBD47" w:rsidR="16B6DAEC">
        <w:rPr>
          <w:rFonts w:ascii="Calibri" w:hAnsi="Calibri" w:eastAsia="Calibri" w:cs="Calibri"/>
          <w:b w:val="0"/>
          <w:bCs w:val="0"/>
          <w:i w:val="0"/>
          <w:iCs w:val="0"/>
          <w:noProof w:val="0"/>
          <w:color w:val="333333"/>
          <w:sz w:val="24"/>
          <w:szCs w:val="24"/>
          <w:lang w:val="en-GB"/>
        </w:rPr>
        <w:t>nd play and building the reputation of family services</w:t>
      </w:r>
      <w:r w:rsidRPr="54EFBD47" w:rsidR="1FDB1E5B">
        <w:rPr>
          <w:rFonts w:ascii="Calibri" w:hAnsi="Calibri" w:eastAsia="Calibri" w:cs="Calibri"/>
          <w:b w:val="0"/>
          <w:bCs w:val="0"/>
          <w:i w:val="0"/>
          <w:iCs w:val="0"/>
          <w:noProof w:val="0"/>
          <w:color w:val="333333"/>
          <w:sz w:val="24"/>
          <w:szCs w:val="24"/>
          <w:lang w:val="en-GB"/>
        </w:rPr>
        <w:t xml:space="preserve"> as well as satisfaction and uptake of childcare provision.  </w:t>
      </w:r>
      <w:r w:rsidRPr="54EFBD47" w:rsidR="12D8CB50">
        <w:rPr>
          <w:rFonts w:ascii="Calibri" w:hAnsi="Calibri" w:eastAsia="Calibri" w:cs="Calibri"/>
          <w:b w:val="0"/>
          <w:bCs w:val="0"/>
          <w:i w:val="0"/>
          <w:iCs w:val="0"/>
          <w:noProof w:val="0"/>
          <w:color w:val="333333"/>
          <w:sz w:val="24"/>
          <w:szCs w:val="24"/>
          <w:lang w:val="en-GB"/>
        </w:rPr>
        <w:t>However,</w:t>
      </w:r>
      <w:r w:rsidRPr="54EFBD47" w:rsidR="55B3B197">
        <w:rPr>
          <w:rFonts w:ascii="Calibri" w:hAnsi="Calibri" w:eastAsia="Calibri" w:cs="Calibri"/>
          <w:b w:val="0"/>
          <w:bCs w:val="0"/>
          <w:i w:val="0"/>
          <w:iCs w:val="0"/>
          <w:noProof w:val="0"/>
          <w:color w:val="333333"/>
          <w:sz w:val="24"/>
          <w:szCs w:val="24"/>
          <w:lang w:val="en-GB"/>
        </w:rPr>
        <w:t xml:space="preserve"> there is a potential issue with the allocation of r</w:t>
      </w:r>
      <w:r w:rsidRPr="54EFBD47" w:rsidR="70E8EDE1">
        <w:rPr>
          <w:rFonts w:ascii="Calibri" w:hAnsi="Calibri" w:eastAsia="Calibri" w:cs="Calibri"/>
          <w:b w:val="0"/>
          <w:bCs w:val="0"/>
          <w:i w:val="0"/>
          <w:iCs w:val="0"/>
          <w:noProof w:val="0"/>
          <w:color w:val="333333"/>
          <w:sz w:val="24"/>
          <w:szCs w:val="24"/>
          <w:lang w:val="en-GB"/>
        </w:rPr>
        <w:t>esources only being available in targeted areas</w:t>
      </w:r>
      <w:r w:rsidRPr="54EFBD47" w:rsidR="07AA0848">
        <w:rPr>
          <w:rFonts w:ascii="Calibri" w:hAnsi="Calibri" w:eastAsia="Calibri" w:cs="Calibri"/>
          <w:b w:val="0"/>
          <w:bCs w:val="0"/>
          <w:i w:val="0"/>
          <w:iCs w:val="0"/>
          <w:noProof w:val="0"/>
          <w:color w:val="333333"/>
          <w:sz w:val="24"/>
          <w:szCs w:val="24"/>
          <w:lang w:val="en-GB"/>
        </w:rPr>
        <w:t xml:space="preserve"> (Welsh Government, 2013)</w:t>
      </w:r>
      <w:r w:rsidRPr="54EFBD47" w:rsidR="70E8EDE1">
        <w:rPr>
          <w:rFonts w:ascii="Calibri" w:hAnsi="Calibri" w:eastAsia="Calibri" w:cs="Calibri"/>
          <w:b w:val="0"/>
          <w:bCs w:val="0"/>
          <w:i w:val="0"/>
          <w:iCs w:val="0"/>
          <w:noProof w:val="0"/>
          <w:color w:val="333333"/>
          <w:sz w:val="24"/>
          <w:szCs w:val="24"/>
          <w:lang w:val="en-GB"/>
        </w:rPr>
        <w:t xml:space="preserve">.  </w:t>
      </w:r>
      <w:r w:rsidRPr="54EFBD47" w:rsidR="73AB1D6D">
        <w:rPr>
          <w:rFonts w:ascii="Calibri" w:hAnsi="Calibri" w:eastAsia="Calibri" w:cs="Calibri"/>
          <w:b w:val="0"/>
          <w:bCs w:val="0"/>
          <w:i w:val="0"/>
          <w:iCs w:val="0"/>
          <w:noProof w:val="0"/>
          <w:color w:val="333333"/>
          <w:sz w:val="24"/>
          <w:szCs w:val="24"/>
          <w:lang w:val="en-GB"/>
        </w:rPr>
        <w:t xml:space="preserve">Infact, </w:t>
      </w:r>
      <w:r w:rsidRPr="54EFBD47" w:rsidR="6811499C">
        <w:rPr>
          <w:rFonts w:ascii="Calibri" w:hAnsi="Calibri" w:eastAsia="Calibri" w:cs="Calibri"/>
          <w:b w:val="0"/>
          <w:bCs w:val="0"/>
          <w:i w:val="0"/>
          <w:iCs w:val="0"/>
          <w:noProof w:val="0"/>
          <w:color w:val="333333"/>
          <w:sz w:val="24"/>
          <w:szCs w:val="24"/>
          <w:lang w:val="en-GB"/>
        </w:rPr>
        <w:t>“</w:t>
      </w:r>
      <w:hyperlink r:id="R1240e457de8748e8">
        <w:r w:rsidRPr="54EFBD47" w:rsidR="6811499C">
          <w:rPr>
            <w:rStyle w:val="Hyperlink"/>
            <w:rFonts w:ascii="Calibri" w:hAnsi="Calibri" w:eastAsia="Calibri" w:cs="Calibri"/>
            <w:b w:val="0"/>
            <w:bCs w:val="0"/>
            <w:i w:val="0"/>
            <w:iCs w:val="0"/>
            <w:noProof w:val="0"/>
            <w:color w:val="auto"/>
            <w:sz w:val="24"/>
            <w:szCs w:val="24"/>
            <w:u w:val="none"/>
            <w:lang w:val="en-GB"/>
          </w:rPr>
          <w:t>Recent research found</w:t>
        </w:r>
      </w:hyperlink>
      <w:r w:rsidRPr="54EFBD47" w:rsidR="6811499C">
        <w:rPr>
          <w:rFonts w:ascii="Calibri" w:hAnsi="Calibri" w:eastAsia="Calibri" w:cs="Calibri"/>
          <w:b w:val="0"/>
          <w:bCs w:val="0"/>
          <w:i w:val="0"/>
          <w:iCs w:val="0"/>
          <w:noProof w:val="0"/>
          <w:color w:val="212529"/>
          <w:sz w:val="24"/>
          <w:szCs w:val="24"/>
          <w:lang w:val="en-GB"/>
        </w:rPr>
        <w:t xml:space="preserve"> that 44% of children from disadvantaged backgrounds live outside of Flying Start areas”</w:t>
      </w:r>
      <w:r w:rsidRPr="54EFBD47" w:rsidR="1DABEE1C">
        <w:rPr>
          <w:rFonts w:ascii="Calibri" w:hAnsi="Calibri" w:eastAsia="Calibri" w:cs="Calibri"/>
          <w:b w:val="0"/>
          <w:bCs w:val="0"/>
          <w:i w:val="0"/>
          <w:iCs w:val="0"/>
          <w:noProof w:val="0"/>
          <w:color w:val="212529"/>
          <w:sz w:val="24"/>
          <w:szCs w:val="24"/>
          <w:lang w:val="en-GB"/>
        </w:rPr>
        <w:t xml:space="preserve"> (Holland, 2020)</w:t>
      </w:r>
      <w:r w:rsidRPr="54EFBD47" w:rsidR="6811499C">
        <w:rPr>
          <w:rFonts w:ascii="Calibri" w:hAnsi="Calibri" w:eastAsia="Calibri" w:cs="Calibri"/>
          <w:b w:val="0"/>
          <w:bCs w:val="0"/>
          <w:i w:val="0"/>
          <w:iCs w:val="0"/>
          <w:noProof w:val="0"/>
          <w:color w:val="212529"/>
          <w:sz w:val="24"/>
          <w:szCs w:val="24"/>
          <w:lang w:val="en-GB"/>
        </w:rPr>
        <w:t>.</w:t>
      </w:r>
      <w:r w:rsidRPr="54EFBD47" w:rsidR="54551A9B">
        <w:rPr>
          <w:rFonts w:ascii="Calibri" w:hAnsi="Calibri" w:eastAsia="Calibri" w:cs="Calibri"/>
          <w:b w:val="0"/>
          <w:bCs w:val="0"/>
          <w:i w:val="0"/>
          <w:iCs w:val="0"/>
          <w:noProof w:val="0"/>
          <w:color w:val="212529"/>
          <w:sz w:val="24"/>
          <w:szCs w:val="24"/>
          <w:lang w:val="en-GB"/>
        </w:rPr>
        <w:t xml:space="preserve">  In response to the potential failing in distribu</w:t>
      </w:r>
      <w:r w:rsidRPr="54EFBD47" w:rsidR="351A83C1">
        <w:rPr>
          <w:rFonts w:ascii="Calibri" w:hAnsi="Calibri" w:eastAsia="Calibri" w:cs="Calibri"/>
          <w:b w:val="0"/>
          <w:bCs w:val="0"/>
          <w:i w:val="0"/>
          <w:iCs w:val="0"/>
          <w:noProof w:val="0"/>
          <w:color w:val="212529"/>
          <w:sz w:val="24"/>
          <w:szCs w:val="24"/>
          <w:lang w:val="en-GB"/>
        </w:rPr>
        <w:t xml:space="preserve">tion of Flying Start support to children in poverty, the Childrens Commissioner for wales has suggested that </w:t>
      </w:r>
      <w:r w:rsidRPr="54EFBD47" w:rsidR="7908FF5E">
        <w:rPr>
          <w:rFonts w:ascii="Calibri" w:hAnsi="Calibri" w:eastAsia="Calibri" w:cs="Calibri"/>
          <w:b w:val="0"/>
          <w:bCs w:val="0"/>
          <w:i w:val="0"/>
          <w:iCs w:val="0"/>
          <w:noProof w:val="0"/>
          <w:color w:val="212529"/>
          <w:sz w:val="24"/>
          <w:szCs w:val="24"/>
          <w:lang w:val="en-GB"/>
        </w:rPr>
        <w:t xml:space="preserve"> the Welsh Government should “look at other options that would extend the offer to a wider group of children, including providing a lower number of hours per week to a wider group”.  A new more inclusive strategy for dist</w:t>
      </w:r>
      <w:r w:rsidRPr="54EFBD47" w:rsidR="0D6B1AE3">
        <w:rPr>
          <w:rFonts w:ascii="Calibri" w:hAnsi="Calibri" w:eastAsia="Calibri" w:cs="Calibri"/>
          <w:b w:val="0"/>
          <w:bCs w:val="0"/>
          <w:i w:val="0"/>
          <w:iCs w:val="0"/>
          <w:noProof w:val="0"/>
          <w:color w:val="212529"/>
          <w:sz w:val="24"/>
          <w:szCs w:val="24"/>
          <w:lang w:val="en-GB"/>
        </w:rPr>
        <w:t>ributing Flying Start provision could produce a more socially inclusive result, benefitting more children and families in poverty.</w:t>
      </w:r>
    </w:p>
    <w:p w:rsidR="2C5045B4" w:rsidP="54EFBD47" w:rsidRDefault="2C5045B4" w14:paraId="55C8727C" w14:textId="738BB7A5">
      <w:pPr>
        <w:pStyle w:val="Normal"/>
        <w:bidi w:val="0"/>
        <w:spacing w:before="0" w:beforeAutospacing="off" w:after="160" w:afterAutospacing="off" w:line="360" w:lineRule="auto"/>
        <w:ind w:left="0" w:right="0" w:firstLine="0"/>
        <w:jc w:val="both"/>
        <w:rPr>
          <w:rFonts w:ascii="Calibri" w:hAnsi="Calibri" w:eastAsia="Calibri" w:cs="Calibri"/>
          <w:b w:val="0"/>
          <w:bCs w:val="0"/>
          <w:i w:val="0"/>
          <w:iCs w:val="0"/>
          <w:noProof w:val="0"/>
          <w:color w:val="212529"/>
          <w:sz w:val="24"/>
          <w:szCs w:val="24"/>
          <w:lang w:val="en-GB"/>
        </w:rPr>
      </w:pPr>
      <w:proofErr w:type="spellStart"/>
      <w:r w:rsidRPr="54EFBD47" w:rsidR="00331307">
        <w:rPr>
          <w:rFonts w:ascii="Calibri" w:hAnsi="Calibri" w:eastAsia="Calibri" w:cs="Calibri"/>
          <w:b w:val="0"/>
          <w:bCs w:val="0"/>
          <w:i w:val="0"/>
          <w:iCs w:val="0"/>
          <w:noProof w:val="0"/>
          <w:color w:val="212529"/>
          <w:sz w:val="24"/>
          <w:szCs w:val="24"/>
          <w:lang w:val="en-GB"/>
        </w:rPr>
        <w:t>Levatas</w:t>
      </w:r>
      <w:proofErr w:type="spellEnd"/>
      <w:r w:rsidRPr="54EFBD47" w:rsidR="00331307">
        <w:rPr>
          <w:rFonts w:ascii="Calibri" w:hAnsi="Calibri" w:eastAsia="Calibri" w:cs="Calibri"/>
          <w:b w:val="0"/>
          <w:bCs w:val="0"/>
          <w:i w:val="0"/>
          <w:iCs w:val="0"/>
          <w:noProof w:val="0"/>
          <w:color w:val="212529"/>
          <w:sz w:val="24"/>
          <w:szCs w:val="24"/>
          <w:lang w:val="en-GB"/>
        </w:rPr>
        <w:t xml:space="preserve">’ redistributionist discourse underpins Flying Start and current educational policy that influences a child in poverties macrosystem today.  Therefor a child living in poverty today has greater opportunities than previous generations. </w:t>
      </w:r>
      <w:r w:rsidRPr="54EFBD47" w:rsidR="428560E2">
        <w:rPr>
          <w:rFonts w:ascii="Calibri" w:hAnsi="Calibri" w:eastAsia="Calibri" w:cs="Calibri"/>
          <w:b w:val="0"/>
          <w:bCs w:val="0"/>
          <w:i w:val="0"/>
          <w:iCs w:val="0"/>
          <w:noProof w:val="0"/>
          <w:color w:val="212529"/>
          <w:sz w:val="24"/>
          <w:szCs w:val="24"/>
          <w:lang w:val="en-GB"/>
        </w:rPr>
        <w:t xml:space="preserve"> </w:t>
      </w:r>
      <w:r w:rsidRPr="54EFBD47" w:rsidR="3B994337">
        <w:rPr>
          <w:rFonts w:ascii="Calibri" w:hAnsi="Calibri" w:eastAsia="Calibri" w:cs="Calibri"/>
          <w:b w:val="0"/>
          <w:bCs w:val="0"/>
          <w:i w:val="0"/>
          <w:iCs w:val="0"/>
          <w:noProof w:val="0"/>
          <w:color w:val="212529"/>
          <w:sz w:val="24"/>
          <w:szCs w:val="24"/>
          <w:lang w:val="en-GB"/>
        </w:rPr>
        <w:t xml:space="preserve">However, </w:t>
      </w:r>
      <w:r w:rsidRPr="54EFBD47" w:rsidR="6FC8F925">
        <w:rPr>
          <w:rFonts w:ascii="Calibri" w:hAnsi="Calibri" w:eastAsia="Calibri" w:cs="Calibri"/>
          <w:b w:val="0"/>
          <w:bCs w:val="0"/>
          <w:i w:val="0"/>
          <w:iCs w:val="0"/>
          <w:noProof w:val="0"/>
          <w:color w:val="212529"/>
          <w:sz w:val="24"/>
          <w:szCs w:val="24"/>
          <w:lang w:val="en-GB"/>
        </w:rPr>
        <w:t>impoverished</w:t>
      </w:r>
      <w:r w:rsidRPr="54EFBD47" w:rsidR="3B994337">
        <w:rPr>
          <w:rFonts w:ascii="Calibri" w:hAnsi="Calibri" w:eastAsia="Calibri" w:cs="Calibri"/>
          <w:b w:val="0"/>
          <w:bCs w:val="0"/>
          <w:i w:val="0"/>
          <w:iCs w:val="0"/>
          <w:noProof w:val="0"/>
          <w:color w:val="212529"/>
          <w:sz w:val="24"/>
          <w:szCs w:val="24"/>
          <w:lang w:val="en-GB"/>
        </w:rPr>
        <w:t xml:space="preserve"> children</w:t>
      </w:r>
      <w:r w:rsidRPr="54EFBD47" w:rsidR="468F9E16">
        <w:rPr>
          <w:rFonts w:ascii="Calibri" w:hAnsi="Calibri" w:eastAsia="Calibri" w:cs="Calibri"/>
          <w:b w:val="0"/>
          <w:bCs w:val="0"/>
          <w:i w:val="0"/>
          <w:iCs w:val="0"/>
          <w:noProof w:val="0"/>
          <w:color w:val="212529"/>
          <w:sz w:val="24"/>
          <w:szCs w:val="24"/>
          <w:lang w:val="en-GB"/>
        </w:rPr>
        <w:t xml:space="preserve"> still face many difficul</w:t>
      </w:r>
      <w:r w:rsidRPr="54EFBD47" w:rsidR="0DE293EC">
        <w:rPr>
          <w:rFonts w:ascii="Calibri" w:hAnsi="Calibri" w:eastAsia="Calibri" w:cs="Calibri"/>
          <w:b w:val="0"/>
          <w:bCs w:val="0"/>
          <w:i w:val="0"/>
          <w:iCs w:val="0"/>
          <w:noProof w:val="0"/>
          <w:color w:val="212529"/>
          <w:sz w:val="24"/>
          <w:szCs w:val="24"/>
          <w:lang w:val="en-GB"/>
        </w:rPr>
        <w:t xml:space="preserve">ties that their </w:t>
      </w:r>
      <w:r w:rsidRPr="54EFBD47" w:rsidR="2CF92CEA">
        <w:rPr>
          <w:rFonts w:ascii="Calibri" w:hAnsi="Calibri" w:eastAsia="Calibri" w:cs="Calibri"/>
          <w:b w:val="0"/>
          <w:bCs w:val="0"/>
          <w:i w:val="0"/>
          <w:iCs w:val="0"/>
          <w:noProof w:val="0"/>
          <w:color w:val="212529"/>
          <w:sz w:val="24"/>
          <w:szCs w:val="24"/>
          <w:lang w:val="en-GB"/>
        </w:rPr>
        <w:t>more affluent</w:t>
      </w:r>
      <w:r w:rsidRPr="54EFBD47" w:rsidR="0DE293EC">
        <w:rPr>
          <w:rFonts w:ascii="Calibri" w:hAnsi="Calibri" w:eastAsia="Calibri" w:cs="Calibri"/>
          <w:b w:val="0"/>
          <w:bCs w:val="0"/>
          <w:i w:val="0"/>
          <w:iCs w:val="0"/>
          <w:noProof w:val="0"/>
          <w:color w:val="212529"/>
          <w:sz w:val="24"/>
          <w:szCs w:val="24"/>
          <w:lang w:val="en-GB"/>
        </w:rPr>
        <w:t xml:space="preserve"> </w:t>
      </w:r>
      <w:r w:rsidRPr="54EFBD47" w:rsidR="0DE293EC">
        <w:rPr>
          <w:rFonts w:ascii="Calibri" w:hAnsi="Calibri" w:eastAsia="Calibri" w:cs="Calibri"/>
          <w:b w:val="0"/>
          <w:bCs w:val="0"/>
          <w:i w:val="0"/>
          <w:iCs w:val="0"/>
          <w:noProof w:val="0"/>
          <w:color w:val="212529"/>
          <w:sz w:val="24"/>
          <w:szCs w:val="24"/>
          <w:lang w:val="en-GB"/>
        </w:rPr>
        <w:t xml:space="preserve">peers do not.  </w:t>
      </w:r>
      <w:r w:rsidRPr="54EFBD47" w:rsidR="782B9B27">
        <w:rPr>
          <w:rFonts w:ascii="Calibri" w:hAnsi="Calibri" w:eastAsia="Calibri" w:cs="Calibri"/>
          <w:b w:val="0"/>
          <w:bCs w:val="0"/>
          <w:i w:val="0"/>
          <w:iCs w:val="0"/>
          <w:noProof w:val="0"/>
          <w:color w:val="212529"/>
          <w:sz w:val="24"/>
          <w:szCs w:val="24"/>
          <w:lang w:val="en-GB"/>
        </w:rPr>
        <w:t>Bronfenbrenner's</w:t>
      </w:r>
      <w:r w:rsidRPr="54EFBD47" w:rsidR="0DE293EC">
        <w:rPr>
          <w:rFonts w:ascii="Calibri" w:hAnsi="Calibri" w:eastAsia="Calibri" w:cs="Calibri"/>
          <w:b w:val="0"/>
          <w:bCs w:val="0"/>
          <w:i w:val="0"/>
          <w:iCs w:val="0"/>
          <w:noProof w:val="0"/>
          <w:color w:val="212529"/>
          <w:sz w:val="24"/>
          <w:szCs w:val="24"/>
          <w:lang w:val="en-GB"/>
        </w:rPr>
        <w:t xml:space="preserve"> EST informs us that a </w:t>
      </w:r>
      <w:r w:rsidRPr="54EFBD47" w:rsidR="68679AFB">
        <w:rPr>
          <w:rFonts w:ascii="Calibri" w:hAnsi="Calibri" w:eastAsia="Calibri" w:cs="Calibri"/>
          <w:b w:val="0"/>
          <w:bCs w:val="0"/>
          <w:i w:val="0"/>
          <w:iCs w:val="0"/>
          <w:noProof w:val="0"/>
          <w:color w:val="212529"/>
          <w:sz w:val="24"/>
          <w:szCs w:val="24"/>
          <w:lang w:val="en-GB"/>
        </w:rPr>
        <w:t>dysfunctional</w:t>
      </w:r>
      <w:r w:rsidRPr="54EFBD47" w:rsidR="0DE293EC">
        <w:rPr>
          <w:rFonts w:ascii="Calibri" w:hAnsi="Calibri" w:eastAsia="Calibri" w:cs="Calibri"/>
          <w:b w:val="0"/>
          <w:bCs w:val="0"/>
          <w:i w:val="0"/>
          <w:iCs w:val="0"/>
          <w:noProof w:val="0"/>
          <w:color w:val="212529"/>
          <w:sz w:val="24"/>
          <w:szCs w:val="24"/>
          <w:lang w:val="en-GB"/>
        </w:rPr>
        <w:t xml:space="preserve"> </w:t>
      </w:r>
      <w:r w:rsidRPr="54EFBD47" w:rsidR="24F51E39">
        <w:rPr>
          <w:rFonts w:ascii="Calibri" w:hAnsi="Calibri" w:eastAsia="Calibri" w:cs="Calibri"/>
          <w:b w:val="0"/>
          <w:bCs w:val="0"/>
          <w:i w:val="0"/>
          <w:iCs w:val="0"/>
          <w:noProof w:val="0"/>
          <w:color w:val="212529"/>
          <w:sz w:val="24"/>
          <w:szCs w:val="24"/>
          <w:lang w:val="en-GB"/>
        </w:rPr>
        <w:t xml:space="preserve">and impoverished mesosystem and macrosystem can negatively impact on a </w:t>
      </w:r>
      <w:r w:rsidRPr="54EFBD47" w:rsidR="3C5ACC9D">
        <w:rPr>
          <w:rFonts w:ascii="Calibri" w:hAnsi="Calibri" w:eastAsia="Calibri" w:cs="Calibri"/>
          <w:b w:val="0"/>
          <w:bCs w:val="0"/>
          <w:i w:val="0"/>
          <w:iCs w:val="0"/>
          <w:noProof w:val="0"/>
          <w:color w:val="212529"/>
          <w:sz w:val="24"/>
          <w:szCs w:val="24"/>
          <w:lang w:val="en-GB"/>
        </w:rPr>
        <w:t>child's</w:t>
      </w:r>
      <w:r w:rsidRPr="54EFBD47" w:rsidR="24F51E39">
        <w:rPr>
          <w:rFonts w:ascii="Calibri" w:hAnsi="Calibri" w:eastAsia="Calibri" w:cs="Calibri"/>
          <w:b w:val="0"/>
          <w:bCs w:val="0"/>
          <w:i w:val="0"/>
          <w:iCs w:val="0"/>
          <w:noProof w:val="0"/>
          <w:color w:val="212529"/>
          <w:sz w:val="24"/>
          <w:szCs w:val="24"/>
          <w:lang w:val="en-GB"/>
        </w:rPr>
        <w:t xml:space="preserve"> microsystem</w:t>
      </w:r>
      <w:r w:rsidRPr="54EFBD47" w:rsidR="581C6A41">
        <w:rPr>
          <w:rFonts w:ascii="Calibri" w:hAnsi="Calibri" w:eastAsia="Calibri" w:cs="Calibri"/>
          <w:b w:val="0"/>
          <w:bCs w:val="0"/>
          <w:i w:val="0"/>
          <w:iCs w:val="0"/>
          <w:noProof w:val="0"/>
          <w:color w:val="212529"/>
          <w:sz w:val="24"/>
          <w:szCs w:val="24"/>
          <w:lang w:val="en-GB"/>
        </w:rPr>
        <w:t>.  The mesosystem includes the child's school, if the pa</w:t>
      </w:r>
      <w:r w:rsidRPr="54EFBD47" w:rsidR="04992CFF">
        <w:rPr>
          <w:rFonts w:ascii="Calibri" w:hAnsi="Calibri" w:eastAsia="Calibri" w:cs="Calibri"/>
          <w:b w:val="0"/>
          <w:bCs w:val="0"/>
          <w:i w:val="0"/>
          <w:iCs w:val="0"/>
          <w:noProof w:val="0"/>
          <w:color w:val="212529"/>
          <w:sz w:val="24"/>
          <w:szCs w:val="24"/>
          <w:lang w:val="en-GB"/>
        </w:rPr>
        <w:t xml:space="preserve">rents of the child have a </w:t>
      </w:r>
      <w:r w:rsidRPr="54EFBD47" w:rsidR="137D1F53">
        <w:rPr>
          <w:rFonts w:ascii="Calibri" w:hAnsi="Calibri" w:eastAsia="Calibri" w:cs="Calibri"/>
          <w:b w:val="0"/>
          <w:bCs w:val="0"/>
          <w:i w:val="0"/>
          <w:iCs w:val="0"/>
          <w:noProof w:val="0"/>
          <w:color w:val="212529"/>
          <w:sz w:val="24"/>
          <w:szCs w:val="24"/>
          <w:lang w:val="en-GB"/>
        </w:rPr>
        <w:t>dysfunctional</w:t>
      </w:r>
      <w:r w:rsidRPr="54EFBD47" w:rsidR="04992CFF">
        <w:rPr>
          <w:rFonts w:ascii="Calibri" w:hAnsi="Calibri" w:eastAsia="Calibri" w:cs="Calibri"/>
          <w:b w:val="0"/>
          <w:bCs w:val="0"/>
          <w:i w:val="0"/>
          <w:iCs w:val="0"/>
          <w:noProof w:val="0"/>
          <w:color w:val="212529"/>
          <w:sz w:val="24"/>
          <w:szCs w:val="24"/>
          <w:lang w:val="en-GB"/>
        </w:rPr>
        <w:t xml:space="preserve"> relationship with the school due to past experiences and feelings of </w:t>
      </w:r>
      <w:r w:rsidRPr="54EFBD47" w:rsidR="4263FE51">
        <w:rPr>
          <w:rFonts w:ascii="Calibri" w:hAnsi="Calibri" w:eastAsia="Calibri" w:cs="Calibri"/>
          <w:b w:val="0"/>
          <w:bCs w:val="0"/>
          <w:i w:val="0"/>
          <w:iCs w:val="0"/>
          <w:noProof w:val="0"/>
          <w:color w:val="212529"/>
          <w:sz w:val="24"/>
          <w:szCs w:val="24"/>
          <w:lang w:val="en-GB"/>
        </w:rPr>
        <w:t xml:space="preserve">ostracization, this can impact badly on that </w:t>
      </w:r>
      <w:r w:rsidRPr="54EFBD47" w:rsidR="3354786A">
        <w:rPr>
          <w:rFonts w:ascii="Calibri" w:hAnsi="Calibri" w:eastAsia="Calibri" w:cs="Calibri"/>
          <w:b w:val="0"/>
          <w:bCs w:val="0"/>
          <w:i w:val="0"/>
          <w:iCs w:val="0"/>
          <w:noProof w:val="0"/>
          <w:color w:val="212529"/>
          <w:sz w:val="24"/>
          <w:szCs w:val="24"/>
          <w:lang w:val="en-GB"/>
        </w:rPr>
        <w:t>child's</w:t>
      </w:r>
      <w:r w:rsidRPr="54EFBD47" w:rsidR="4263FE51">
        <w:rPr>
          <w:rFonts w:ascii="Calibri" w:hAnsi="Calibri" w:eastAsia="Calibri" w:cs="Calibri"/>
          <w:b w:val="0"/>
          <w:bCs w:val="0"/>
          <w:i w:val="0"/>
          <w:iCs w:val="0"/>
          <w:noProof w:val="0"/>
          <w:color w:val="212529"/>
          <w:sz w:val="24"/>
          <w:szCs w:val="24"/>
          <w:lang w:val="en-GB"/>
        </w:rPr>
        <w:t xml:space="preserve"> educational prospects, for example, through higher levels of absenteeism. </w:t>
      </w:r>
      <w:r w:rsidRPr="54EFBD47" w:rsidR="66EF4E71">
        <w:rPr>
          <w:rFonts w:ascii="Calibri" w:hAnsi="Calibri" w:eastAsia="Calibri" w:cs="Calibri"/>
          <w:b w:val="0"/>
          <w:bCs w:val="0"/>
          <w:i w:val="0"/>
          <w:iCs w:val="0"/>
          <w:noProof w:val="0"/>
          <w:color w:val="212529"/>
          <w:sz w:val="24"/>
          <w:szCs w:val="24"/>
          <w:lang w:val="en-GB"/>
        </w:rPr>
        <w:t>Furthermore, is incorrect to assume that all children and families who are impoverished live in Flying Start areas.</w:t>
      </w:r>
      <w:r w:rsidRPr="54EFBD47" w:rsidR="04992CFF">
        <w:rPr>
          <w:rFonts w:ascii="Calibri" w:hAnsi="Calibri" w:eastAsia="Calibri" w:cs="Calibri"/>
          <w:b w:val="0"/>
          <w:bCs w:val="0"/>
          <w:i w:val="0"/>
          <w:iCs w:val="0"/>
          <w:noProof w:val="0"/>
          <w:color w:val="212529"/>
          <w:sz w:val="24"/>
          <w:szCs w:val="24"/>
          <w:lang w:val="en-GB"/>
        </w:rPr>
        <w:t xml:space="preserve"> </w:t>
      </w:r>
      <w:r w:rsidRPr="54EFBD47" w:rsidR="28CC993E">
        <w:rPr>
          <w:rFonts w:ascii="Calibri" w:hAnsi="Calibri" w:eastAsia="Calibri" w:cs="Calibri"/>
          <w:b w:val="0"/>
          <w:bCs w:val="0"/>
          <w:i w:val="0"/>
          <w:iCs w:val="0"/>
          <w:noProof w:val="0"/>
          <w:color w:val="212529"/>
          <w:sz w:val="24"/>
          <w:szCs w:val="24"/>
          <w:lang w:val="en-GB"/>
        </w:rPr>
        <w:t>There for it is of utmost importance that programmes such as Flying Start are made available to as many families as possible</w:t>
      </w:r>
      <w:r w:rsidRPr="54EFBD47" w:rsidR="7F0C147B">
        <w:rPr>
          <w:rFonts w:ascii="Calibri" w:hAnsi="Calibri" w:eastAsia="Calibri" w:cs="Calibri"/>
          <w:b w:val="0"/>
          <w:bCs w:val="0"/>
          <w:i w:val="0"/>
          <w:iCs w:val="0"/>
          <w:noProof w:val="0"/>
          <w:color w:val="212529"/>
          <w:sz w:val="24"/>
          <w:szCs w:val="24"/>
          <w:lang w:val="en-GB"/>
        </w:rPr>
        <w:t>, possibly through increased funding.</w:t>
      </w:r>
    </w:p>
    <w:p w:rsidR="2C5045B4" w:rsidP="2C5045B4" w:rsidRDefault="2C5045B4" w14:paraId="350DB3A6" w14:textId="4A88D08E">
      <w:pPr>
        <w:pStyle w:val="Normal"/>
        <w:bidi w:val="0"/>
        <w:spacing w:before="0" w:beforeAutospacing="off" w:after="200" w:afterAutospacing="off" w:line="360" w:lineRule="auto"/>
        <w:ind w:left="0"/>
        <w:jc w:val="both"/>
        <w:rPr>
          <w:rFonts w:ascii="Calibri" w:hAnsi="Calibri" w:eastAsia="Calibri" w:cs="Calibri"/>
          <w:b w:val="0"/>
          <w:bCs w:val="0"/>
          <w:i w:val="0"/>
          <w:iCs w:val="0"/>
          <w:noProof w:val="0"/>
          <w:color w:val="212529"/>
          <w:sz w:val="24"/>
          <w:szCs w:val="24"/>
          <w:lang w:val="en-GB"/>
        </w:rPr>
      </w:pPr>
    </w:p>
    <w:p w:rsidR="32EFDC5E" w:rsidP="4D4848CF" w:rsidRDefault="32EFDC5E" w14:paraId="167C2EC8" w14:textId="12E6E013">
      <w:pPr>
        <w:pStyle w:val="Normal"/>
        <w:bidi w:val="0"/>
        <w:spacing w:before="0" w:beforeAutospacing="off" w:after="160" w:afterAutospacing="off" w:line="360" w:lineRule="auto"/>
        <w:ind w:left="0" w:right="0" w:firstLine="720"/>
        <w:jc w:val="both"/>
        <w:rPr>
          <w:b w:val="1"/>
          <w:bCs w:val="1"/>
          <w:sz w:val="28"/>
          <w:szCs w:val="28"/>
          <w:u w:val="single"/>
        </w:rPr>
      </w:pPr>
    </w:p>
    <w:p w:rsidR="54EFBD47" w:rsidP="54EFBD47" w:rsidRDefault="54EFBD47" w14:paraId="42FD64CF" w14:textId="33A69D0D">
      <w:pPr>
        <w:pStyle w:val="Normal"/>
        <w:bidi w:val="0"/>
        <w:spacing w:before="0" w:beforeAutospacing="off" w:after="160" w:afterAutospacing="off" w:line="360" w:lineRule="auto"/>
        <w:ind w:left="0" w:right="0" w:firstLine="720"/>
        <w:jc w:val="both"/>
        <w:rPr>
          <w:b w:val="1"/>
          <w:bCs w:val="1"/>
          <w:sz w:val="28"/>
          <w:szCs w:val="28"/>
          <w:u w:val="single"/>
        </w:rPr>
      </w:pPr>
    </w:p>
    <w:p w:rsidR="54EFBD47" w:rsidP="54EFBD47" w:rsidRDefault="54EFBD47" w14:paraId="7A6E9B67" w14:textId="7E74913E">
      <w:pPr>
        <w:pStyle w:val="Normal"/>
        <w:bidi w:val="0"/>
        <w:spacing w:before="0" w:beforeAutospacing="off" w:after="160" w:afterAutospacing="off" w:line="360" w:lineRule="auto"/>
        <w:ind w:left="0" w:right="0" w:firstLine="720"/>
        <w:jc w:val="both"/>
        <w:rPr>
          <w:b w:val="1"/>
          <w:bCs w:val="1"/>
          <w:sz w:val="28"/>
          <w:szCs w:val="28"/>
          <w:u w:val="single"/>
        </w:rPr>
      </w:pPr>
    </w:p>
    <w:p w:rsidR="54EFBD47" w:rsidP="54EFBD47" w:rsidRDefault="54EFBD47" w14:paraId="7A858A7F" w14:textId="63D8F2C0">
      <w:pPr>
        <w:pStyle w:val="Normal"/>
        <w:bidi w:val="0"/>
        <w:spacing w:before="0" w:beforeAutospacing="off" w:after="160" w:afterAutospacing="off" w:line="360" w:lineRule="auto"/>
        <w:ind w:left="0" w:right="0" w:firstLine="720"/>
        <w:jc w:val="both"/>
        <w:rPr>
          <w:b w:val="1"/>
          <w:bCs w:val="1"/>
          <w:sz w:val="28"/>
          <w:szCs w:val="28"/>
          <w:u w:val="single"/>
        </w:rPr>
      </w:pPr>
    </w:p>
    <w:p w:rsidR="54EFBD47" w:rsidP="54EFBD47" w:rsidRDefault="54EFBD47" w14:paraId="50496398" w14:textId="394147E1">
      <w:pPr>
        <w:pStyle w:val="Normal"/>
        <w:bidi w:val="0"/>
        <w:spacing w:before="0" w:beforeAutospacing="off" w:after="160" w:afterAutospacing="off" w:line="360" w:lineRule="auto"/>
        <w:ind w:left="0" w:right="0" w:firstLine="720"/>
        <w:jc w:val="both"/>
        <w:rPr>
          <w:b w:val="1"/>
          <w:bCs w:val="1"/>
          <w:sz w:val="28"/>
          <w:szCs w:val="28"/>
          <w:u w:val="single"/>
        </w:rPr>
      </w:pPr>
    </w:p>
    <w:p w:rsidR="2A5024D7" w:rsidP="54EFBD47" w:rsidRDefault="2A5024D7" w14:paraId="3034683D" w14:textId="129F1B23">
      <w:pPr>
        <w:pStyle w:val="Normal"/>
        <w:spacing w:before="0" w:beforeAutospacing="off" w:after="160" w:afterAutospacing="off" w:line="360" w:lineRule="auto"/>
        <w:ind w:left="0" w:right="0" w:firstLine="720"/>
        <w:jc w:val="center"/>
        <w:rPr>
          <w:b w:val="0"/>
          <w:bCs w:val="0"/>
          <w:sz w:val="24"/>
          <w:szCs w:val="24"/>
          <w:u w:val="none"/>
        </w:rPr>
      </w:pPr>
      <w:r w:rsidRPr="54EFBD47" w:rsidR="2A5024D7">
        <w:rPr>
          <w:b w:val="1"/>
          <w:bCs w:val="1"/>
          <w:sz w:val="28"/>
          <w:szCs w:val="28"/>
          <w:u w:val="single"/>
        </w:rPr>
        <w:t>Reference</w:t>
      </w:r>
    </w:p>
    <w:p w:rsidR="561EFC4B" w:rsidP="63890B8B" w:rsidRDefault="561EFC4B" w14:paraId="08AB0651" w14:textId="3295F6E3">
      <w:pPr>
        <w:pStyle w:val="Normal"/>
        <w:bidi w:val="0"/>
        <w:spacing w:before="0" w:beforeAutospacing="off" w:after="160" w:afterAutospacing="off" w:line="360" w:lineRule="auto"/>
        <w:ind w:left="0" w:right="0" w:firstLine="0"/>
        <w:jc w:val="both"/>
      </w:pPr>
      <w:r w:rsidRPr="3BBA8CC7" w:rsidR="561EFC4B">
        <w:rPr>
          <w:rFonts w:ascii="Calibri" w:hAnsi="Calibri" w:eastAsia="Calibri" w:cs="Calibri"/>
          <w:b w:val="0"/>
          <w:bCs w:val="0"/>
          <w:i w:val="0"/>
          <w:iCs w:val="0"/>
          <w:noProof w:val="0"/>
          <w:color w:val="000000" w:themeColor="text1" w:themeTint="FF" w:themeShade="FF"/>
          <w:sz w:val="24"/>
          <w:szCs w:val="24"/>
          <w:lang w:val="en-US"/>
        </w:rPr>
        <w:t xml:space="preserve">Bates, B. (2019). In: D. Alves, ed. Learning Theories Simplified. 2nd </w:t>
      </w:r>
      <w:r w:rsidRPr="3BBA8CC7" w:rsidR="6C7CC86F">
        <w:rPr>
          <w:rFonts w:ascii="Calibri" w:hAnsi="Calibri" w:eastAsia="Calibri" w:cs="Calibri"/>
          <w:b w:val="0"/>
          <w:bCs w:val="0"/>
          <w:i w:val="0"/>
          <w:iCs w:val="0"/>
          <w:noProof w:val="0"/>
          <w:color w:val="000000" w:themeColor="text1" w:themeTint="FF" w:themeShade="FF"/>
          <w:sz w:val="24"/>
          <w:szCs w:val="24"/>
          <w:lang w:val="en-US"/>
        </w:rPr>
        <w:t>E</w:t>
      </w:r>
      <w:r w:rsidRPr="3BBA8CC7" w:rsidR="561EFC4B">
        <w:rPr>
          <w:rFonts w:ascii="Calibri" w:hAnsi="Calibri" w:eastAsia="Calibri" w:cs="Calibri"/>
          <w:b w:val="0"/>
          <w:bCs w:val="0"/>
          <w:i w:val="0"/>
          <w:iCs w:val="0"/>
          <w:noProof w:val="0"/>
          <w:color w:val="000000" w:themeColor="text1" w:themeTint="FF" w:themeShade="FF"/>
          <w:sz w:val="24"/>
          <w:szCs w:val="24"/>
          <w:lang w:val="en-US"/>
        </w:rPr>
        <w:t>d. Glasgow: Clark, James.</w:t>
      </w:r>
      <w:r w:rsidRPr="3BBA8CC7" w:rsidR="561EFC4B">
        <w:rPr>
          <w:rFonts w:ascii="Calibri" w:hAnsi="Calibri" w:eastAsia="Calibri" w:cs="Calibri"/>
          <w:b w:val="0"/>
          <w:bCs w:val="0"/>
          <w:i w:val="0"/>
          <w:iCs w:val="0"/>
          <w:noProof w:val="0"/>
          <w:color w:val="000000" w:themeColor="text1" w:themeTint="FF" w:themeShade="FF"/>
          <w:sz w:val="24"/>
          <w:szCs w:val="24"/>
          <w:lang w:val="en-GB"/>
        </w:rPr>
        <w:t xml:space="preserve"> </w:t>
      </w:r>
      <w:r w:rsidRPr="3BBA8CC7" w:rsidR="561EFC4B">
        <w:rPr>
          <w:rFonts w:ascii="Calibri" w:hAnsi="Calibri" w:eastAsia="Calibri" w:cs="Calibri"/>
          <w:noProof w:val="0"/>
          <w:sz w:val="28"/>
          <w:szCs w:val="28"/>
          <w:lang w:val="en-GB"/>
        </w:rPr>
        <w:t xml:space="preserve"> </w:t>
      </w:r>
    </w:p>
    <w:p w:rsidR="561EFC4B" w:rsidP="3BBA8CC7" w:rsidRDefault="561EFC4B" w14:paraId="1CED6EAE" w14:textId="0653A9A7">
      <w:pPr>
        <w:pStyle w:val="Normal"/>
        <w:bidi w:val="0"/>
        <w:spacing w:before="0" w:beforeAutospacing="off" w:after="160" w:afterAutospacing="off" w:line="360" w:lineRule="auto"/>
        <w:ind w:left="0" w:right="0" w:firstLine="0"/>
        <w:jc w:val="left"/>
        <w:rPr>
          <w:rFonts w:ascii="Calibri" w:hAnsi="Calibri" w:eastAsia="Calibri" w:cs="Calibri"/>
          <w:noProof w:val="0"/>
          <w:sz w:val="24"/>
          <w:szCs w:val="24"/>
          <w:lang w:val="en-GB"/>
        </w:rPr>
      </w:pPr>
      <w:r w:rsidRPr="2C5045B4" w:rsidR="3B5E8FA0">
        <w:rPr>
          <w:rFonts w:ascii="Calibri" w:hAnsi="Calibri" w:eastAsia="Calibri" w:cs="Calibri"/>
          <w:noProof w:val="0"/>
          <w:sz w:val="24"/>
          <w:szCs w:val="24"/>
          <w:lang w:val="en-GB"/>
        </w:rPr>
        <w:t>Burchardt</w:t>
      </w:r>
      <w:r w:rsidRPr="2C5045B4" w:rsidR="38130A39">
        <w:rPr>
          <w:rFonts w:ascii="Calibri" w:hAnsi="Calibri" w:eastAsia="Calibri" w:cs="Calibri"/>
          <w:noProof w:val="0"/>
          <w:sz w:val="24"/>
          <w:szCs w:val="24"/>
          <w:lang w:val="en-GB"/>
        </w:rPr>
        <w:t xml:space="preserve"> et al, </w:t>
      </w:r>
      <w:r w:rsidRPr="2C5045B4" w:rsidR="23A09D8B">
        <w:rPr>
          <w:rFonts w:ascii="Calibri" w:hAnsi="Calibri" w:eastAsia="Calibri" w:cs="Calibri"/>
          <w:noProof w:val="0"/>
          <w:sz w:val="24"/>
          <w:szCs w:val="24"/>
          <w:lang w:val="en-GB"/>
        </w:rPr>
        <w:t xml:space="preserve">(2018). </w:t>
      </w:r>
      <w:r w:rsidRPr="2C5045B4" w:rsidR="23A09D8B">
        <w:rPr>
          <w:rFonts w:ascii="Calibri" w:hAnsi="Calibri" w:eastAsia="Calibri" w:cs="Calibri"/>
          <w:i w:val="1"/>
          <w:iCs w:val="1"/>
          <w:noProof w:val="0"/>
          <w:sz w:val="24"/>
          <w:szCs w:val="24"/>
          <w:lang w:val="en-GB"/>
        </w:rPr>
        <w:t xml:space="preserve">Experience of multiple </w:t>
      </w:r>
      <w:proofErr w:type="gramStart"/>
      <w:r w:rsidRPr="2C5045B4" w:rsidR="23A09D8B">
        <w:rPr>
          <w:rFonts w:ascii="Calibri" w:hAnsi="Calibri" w:eastAsia="Calibri" w:cs="Calibri"/>
          <w:i w:val="1"/>
          <w:iCs w:val="1"/>
          <w:noProof w:val="0"/>
          <w:sz w:val="24"/>
          <w:szCs w:val="24"/>
          <w:lang w:val="en-GB"/>
        </w:rPr>
        <w:t>disadvantage</w:t>
      </w:r>
      <w:proofErr w:type="gramEnd"/>
      <w:r w:rsidRPr="2C5045B4" w:rsidR="23A09D8B">
        <w:rPr>
          <w:rFonts w:ascii="Calibri" w:hAnsi="Calibri" w:eastAsia="Calibri" w:cs="Calibri"/>
          <w:i w:val="1"/>
          <w:iCs w:val="1"/>
          <w:noProof w:val="0"/>
          <w:sz w:val="24"/>
          <w:szCs w:val="24"/>
          <w:lang w:val="en-GB"/>
        </w:rPr>
        <w:t xml:space="preserve"> among Roma, Gypsy and Traveller children in England and Wales. </w:t>
      </w:r>
      <w:r w:rsidRPr="2C5045B4" w:rsidR="23A09D8B">
        <w:rPr>
          <w:rFonts w:ascii="Calibri" w:hAnsi="Calibri" w:eastAsia="Calibri" w:cs="Calibri"/>
          <w:i w:val="0"/>
          <w:iCs w:val="0"/>
          <w:noProof w:val="0"/>
          <w:sz w:val="24"/>
          <w:szCs w:val="24"/>
          <w:lang w:val="en-GB"/>
        </w:rPr>
        <w:t xml:space="preserve">Available at: </w:t>
      </w:r>
      <w:hyperlink r:id="R41e42e85a14c496d">
        <w:r w:rsidRPr="2C5045B4" w:rsidR="77CCEEDE">
          <w:rPr>
            <w:rStyle w:val="Hyperlink"/>
            <w:rFonts w:ascii="Calibri" w:hAnsi="Calibri" w:eastAsia="Calibri" w:cs="Calibri"/>
            <w:noProof w:val="0"/>
            <w:sz w:val="24"/>
            <w:szCs w:val="24"/>
            <w:lang w:val="en-GB"/>
          </w:rPr>
          <w:t>http://sticerd.lse.ac.uk/dps/case/cp/casepaper208.pdf</w:t>
        </w:r>
      </w:hyperlink>
      <w:r w:rsidRPr="2C5045B4" w:rsidR="77CCEEDE">
        <w:rPr>
          <w:rFonts w:ascii="Calibri" w:hAnsi="Calibri" w:eastAsia="Calibri" w:cs="Calibri"/>
          <w:noProof w:val="0"/>
          <w:sz w:val="24"/>
          <w:szCs w:val="24"/>
          <w:lang w:val="en-GB"/>
        </w:rPr>
        <w:t>. (Accessed 30</w:t>
      </w:r>
      <w:r w:rsidRPr="2C5045B4" w:rsidR="77CCEEDE">
        <w:rPr>
          <w:rFonts w:ascii="Calibri" w:hAnsi="Calibri" w:eastAsia="Calibri" w:cs="Calibri"/>
          <w:noProof w:val="0"/>
          <w:sz w:val="24"/>
          <w:szCs w:val="24"/>
          <w:vertAlign w:val="superscript"/>
          <w:lang w:val="en-GB"/>
        </w:rPr>
        <w:t>th</w:t>
      </w:r>
      <w:r w:rsidRPr="2C5045B4" w:rsidR="77CCEEDE">
        <w:rPr>
          <w:rFonts w:ascii="Calibri" w:hAnsi="Calibri" w:eastAsia="Calibri" w:cs="Calibri"/>
          <w:noProof w:val="0"/>
          <w:sz w:val="24"/>
          <w:szCs w:val="24"/>
          <w:lang w:val="en-GB"/>
        </w:rPr>
        <w:t xml:space="preserve"> </w:t>
      </w:r>
      <w:r w:rsidRPr="2C5045B4" w:rsidR="114BE78A">
        <w:rPr>
          <w:rFonts w:ascii="Calibri" w:hAnsi="Calibri" w:eastAsia="Calibri" w:cs="Calibri"/>
          <w:noProof w:val="0"/>
          <w:sz w:val="24"/>
          <w:szCs w:val="24"/>
          <w:lang w:val="en-GB"/>
        </w:rPr>
        <w:t>August</w:t>
      </w:r>
      <w:r w:rsidRPr="2C5045B4" w:rsidR="77CCEEDE">
        <w:rPr>
          <w:rFonts w:ascii="Calibri" w:hAnsi="Calibri" w:eastAsia="Calibri" w:cs="Calibri"/>
          <w:noProof w:val="0"/>
          <w:sz w:val="24"/>
          <w:szCs w:val="24"/>
          <w:lang w:val="en-GB"/>
        </w:rPr>
        <w:t xml:space="preserve"> 2020).</w:t>
      </w:r>
    </w:p>
    <w:p w:rsidR="05906608" w:rsidP="2C5045B4" w:rsidRDefault="05906608" w14:paraId="3793B894" w14:textId="18B8009A">
      <w:pPr>
        <w:pStyle w:val="Normal"/>
        <w:bidi w:val="0"/>
        <w:spacing w:before="0" w:beforeAutospacing="off" w:after="160" w:afterAutospacing="off" w:line="360" w:lineRule="auto"/>
        <w:ind/>
        <w:rPr>
          <w:noProof w:val="0"/>
          <w:sz w:val="24"/>
          <w:szCs w:val="24"/>
          <w:lang w:val="en-GB"/>
        </w:rPr>
      </w:pPr>
      <w:r w:rsidRPr="2C5045B4" w:rsidR="2B35C185">
        <w:rPr>
          <w:rFonts w:ascii="Calibri" w:hAnsi="Calibri" w:eastAsia="Calibri" w:cs="Calibri"/>
          <w:noProof w:val="0"/>
          <w:sz w:val="24"/>
          <w:szCs w:val="24"/>
          <w:lang w:val="en-GB"/>
        </w:rPr>
        <w:t xml:space="preserve">Devlin, H.  Barr, C. (2020). </w:t>
      </w:r>
      <w:r w:rsidRPr="2C5045B4" w:rsidR="2B35C185">
        <w:rPr>
          <w:rFonts w:ascii="Calibri" w:hAnsi="Calibri" w:eastAsia="Calibri" w:cs="Calibri"/>
          <w:i w:val="1"/>
          <w:iCs w:val="1"/>
          <w:noProof w:val="0"/>
          <w:sz w:val="24"/>
          <w:szCs w:val="24"/>
          <w:lang w:val="en-GB"/>
        </w:rPr>
        <w:t xml:space="preserve"> </w:t>
      </w:r>
      <w:r w:rsidRPr="2C5045B4" w:rsidR="11032F83">
        <w:rPr>
          <w:rFonts w:ascii="Calibri" w:hAnsi="Calibri" w:eastAsia="Calibri" w:cs="Calibri"/>
          <w:b w:val="0"/>
          <w:bCs w:val="0"/>
          <w:i w:val="1"/>
          <w:iCs w:val="1"/>
          <w:noProof w:val="0"/>
          <w:color w:val="121212"/>
          <w:sz w:val="24"/>
          <w:szCs w:val="24"/>
          <w:lang w:val="en-GB"/>
        </w:rPr>
        <w:t xml:space="preserve">Poorest areas of England and Wales hit hardest by Covid-19 – ONS. </w:t>
      </w:r>
      <w:r w:rsidRPr="2C5045B4" w:rsidR="11032F83">
        <w:rPr>
          <w:rFonts w:ascii="Calibri" w:hAnsi="Calibri" w:eastAsia="Calibri" w:cs="Calibri"/>
          <w:b w:val="0"/>
          <w:bCs w:val="0"/>
          <w:i w:val="0"/>
          <w:iCs w:val="0"/>
          <w:noProof w:val="0"/>
          <w:color w:val="121212"/>
          <w:sz w:val="24"/>
          <w:szCs w:val="24"/>
          <w:lang w:val="en-GB"/>
        </w:rPr>
        <w:t>Available at:</w:t>
      </w:r>
      <w:r w:rsidRPr="2C5045B4" w:rsidR="11032F83">
        <w:rPr>
          <w:rFonts w:ascii="Calibri" w:hAnsi="Calibri" w:eastAsia="Calibri" w:cs="Calibri"/>
          <w:b w:val="0"/>
          <w:bCs w:val="0"/>
          <w:i w:val="1"/>
          <w:iCs w:val="1"/>
          <w:noProof w:val="0"/>
          <w:color w:val="121212"/>
          <w:sz w:val="24"/>
          <w:szCs w:val="24"/>
          <w:lang w:val="en-GB"/>
        </w:rPr>
        <w:t xml:space="preserve"> </w:t>
      </w:r>
      <w:hyperlink r:id="R6820d7038fdf47b7">
        <w:r w:rsidRPr="2C5045B4" w:rsidR="11032F83">
          <w:rPr>
            <w:rStyle w:val="Hyperlink"/>
            <w:noProof w:val="0"/>
            <w:sz w:val="24"/>
            <w:szCs w:val="24"/>
            <w:lang w:val="en-GB"/>
          </w:rPr>
          <w:t>https://www.theguardian.com/world/2020/jun/12/poorest-areas-of-england-and-wales-hit-hardest-by-covid-19-ons</w:t>
        </w:r>
      </w:hyperlink>
      <w:r w:rsidRPr="2C5045B4" w:rsidR="08F47A82">
        <w:rPr>
          <w:noProof w:val="0"/>
          <w:sz w:val="24"/>
          <w:szCs w:val="24"/>
          <w:lang w:val="en-GB"/>
        </w:rPr>
        <w:t>. (Accessed on 6</w:t>
      </w:r>
      <w:r w:rsidRPr="2C5045B4" w:rsidR="08F47A82">
        <w:rPr>
          <w:noProof w:val="0"/>
          <w:sz w:val="24"/>
          <w:szCs w:val="24"/>
          <w:vertAlign w:val="superscript"/>
          <w:lang w:val="en-GB"/>
        </w:rPr>
        <w:t>th</w:t>
      </w:r>
      <w:r w:rsidRPr="2C5045B4" w:rsidR="08F47A82">
        <w:rPr>
          <w:noProof w:val="0"/>
          <w:sz w:val="24"/>
          <w:szCs w:val="24"/>
          <w:lang w:val="en-GB"/>
        </w:rPr>
        <w:t xml:space="preserve"> September 2020).</w:t>
      </w:r>
    </w:p>
    <w:p w:rsidR="05906608" w:rsidP="63890B8B" w:rsidRDefault="05906608" w14:paraId="60AEB715" w14:textId="6A808453">
      <w:pPr>
        <w:pStyle w:val="Normal"/>
        <w:bidi w:val="0"/>
        <w:spacing w:before="0" w:beforeAutospacing="off" w:after="160" w:afterAutospacing="off" w:line="360" w:lineRule="auto"/>
        <w:ind w:left="0" w:right="0" w:firstLine="0"/>
        <w:jc w:val="left"/>
        <w:rPr>
          <w:rFonts w:ascii="Calibri" w:hAnsi="Calibri" w:eastAsia="Calibri" w:cs="Calibri"/>
          <w:noProof w:val="0"/>
          <w:sz w:val="24"/>
          <w:szCs w:val="24"/>
          <w:lang w:val="en-GB"/>
        </w:rPr>
      </w:pPr>
      <w:r w:rsidRPr="2C5045B4" w:rsidR="05906608">
        <w:rPr>
          <w:b w:val="0"/>
          <w:bCs w:val="0"/>
          <w:sz w:val="24"/>
          <w:szCs w:val="24"/>
          <w:u w:val="none"/>
        </w:rPr>
        <w:t xml:space="preserve">ECPN (2020). </w:t>
      </w:r>
      <w:r w:rsidRPr="2C5045B4" w:rsidR="05906608">
        <w:rPr>
          <w:b w:val="0"/>
          <w:bCs w:val="0"/>
          <w:i w:val="1"/>
          <w:iCs w:val="1"/>
          <w:sz w:val="24"/>
          <w:szCs w:val="24"/>
          <w:u w:val="none"/>
        </w:rPr>
        <w:t xml:space="preserve">Tackling Child Poverty </w:t>
      </w:r>
      <w:r w:rsidRPr="2C5045B4" w:rsidR="63AF22B6">
        <w:rPr>
          <w:b w:val="0"/>
          <w:bCs w:val="0"/>
          <w:i w:val="1"/>
          <w:iCs w:val="1"/>
          <w:sz w:val="24"/>
          <w:szCs w:val="24"/>
          <w:u w:val="none"/>
        </w:rPr>
        <w:t>in</w:t>
      </w:r>
      <w:r w:rsidRPr="2C5045B4" w:rsidR="05906608">
        <w:rPr>
          <w:b w:val="0"/>
          <w:bCs w:val="0"/>
          <w:i w:val="1"/>
          <w:iCs w:val="1"/>
          <w:sz w:val="24"/>
          <w:szCs w:val="24"/>
          <w:u w:val="none"/>
        </w:rPr>
        <w:t xml:space="preserve"> Wales</w:t>
      </w:r>
      <w:r w:rsidRPr="2C5045B4" w:rsidR="3AAA24C2">
        <w:rPr>
          <w:b w:val="0"/>
          <w:bCs w:val="0"/>
          <w:i w:val="1"/>
          <w:iCs w:val="1"/>
          <w:sz w:val="24"/>
          <w:szCs w:val="24"/>
          <w:u w:val="none"/>
        </w:rPr>
        <w:t>.</w:t>
      </w:r>
      <w:r w:rsidRPr="2C5045B4" w:rsidR="50FBB150">
        <w:rPr>
          <w:b w:val="0"/>
          <w:bCs w:val="0"/>
          <w:i w:val="1"/>
          <w:iCs w:val="1"/>
          <w:sz w:val="24"/>
          <w:szCs w:val="24"/>
          <w:u w:val="none"/>
        </w:rPr>
        <w:t xml:space="preserve"> A Good Practice Guide </w:t>
      </w:r>
      <w:r w:rsidRPr="2C5045B4" w:rsidR="50FBB150">
        <w:rPr>
          <w:b w:val="0"/>
          <w:bCs w:val="0"/>
          <w:i w:val="1"/>
          <w:iCs w:val="1"/>
          <w:sz w:val="24"/>
          <w:szCs w:val="24"/>
          <w:u w:val="none"/>
        </w:rPr>
        <w:t>for</w:t>
      </w:r>
      <w:r w:rsidRPr="2C5045B4" w:rsidR="50FBB150">
        <w:rPr>
          <w:b w:val="0"/>
          <w:bCs w:val="0"/>
          <w:i w:val="1"/>
          <w:iCs w:val="1"/>
          <w:sz w:val="24"/>
          <w:szCs w:val="24"/>
          <w:u w:val="none"/>
        </w:rPr>
        <w:t xml:space="preserve"> Schools.</w:t>
      </w:r>
      <w:r w:rsidRPr="2C5045B4" w:rsidR="3126DC2F">
        <w:rPr>
          <w:b w:val="0"/>
          <w:bCs w:val="0"/>
          <w:i w:val="1"/>
          <w:iCs w:val="1"/>
          <w:sz w:val="24"/>
          <w:szCs w:val="24"/>
          <w:u w:val="none"/>
        </w:rPr>
        <w:t xml:space="preserve"> 2nd E</w:t>
      </w:r>
      <w:r w:rsidRPr="2C5045B4" w:rsidR="52675A9C">
        <w:rPr>
          <w:b w:val="0"/>
          <w:bCs w:val="0"/>
          <w:i w:val="1"/>
          <w:iCs w:val="1"/>
          <w:sz w:val="24"/>
          <w:szCs w:val="24"/>
          <w:u w:val="none"/>
        </w:rPr>
        <w:t>d</w:t>
      </w:r>
      <w:r w:rsidRPr="2C5045B4" w:rsidR="3126DC2F">
        <w:rPr>
          <w:b w:val="0"/>
          <w:bCs w:val="0"/>
          <w:i w:val="1"/>
          <w:iCs w:val="1"/>
          <w:sz w:val="24"/>
          <w:szCs w:val="24"/>
          <w:u w:val="none"/>
        </w:rPr>
        <w:t>.</w:t>
      </w:r>
      <w:r w:rsidRPr="2C5045B4" w:rsidR="3AAA24C2">
        <w:rPr>
          <w:b w:val="0"/>
          <w:bCs w:val="0"/>
          <w:i w:val="1"/>
          <w:iCs w:val="1"/>
          <w:sz w:val="24"/>
          <w:szCs w:val="24"/>
          <w:u w:val="none"/>
        </w:rPr>
        <w:t xml:space="preserve"> </w:t>
      </w:r>
      <w:r w:rsidRPr="2C5045B4" w:rsidR="3AAA24C2">
        <w:rPr>
          <w:b w:val="0"/>
          <w:bCs w:val="0"/>
          <w:i w:val="0"/>
          <w:iCs w:val="0"/>
          <w:sz w:val="24"/>
          <w:szCs w:val="24"/>
          <w:u w:val="none"/>
        </w:rPr>
        <w:t xml:space="preserve">Available at: </w:t>
      </w:r>
      <w:hyperlink r:id="Rdb2c1c2672d34075">
        <w:r w:rsidRPr="2C5045B4" w:rsidR="3AAA24C2">
          <w:rPr>
            <w:rStyle w:val="Hyperlink"/>
            <w:rFonts w:ascii="Calibri" w:hAnsi="Calibri" w:eastAsia="Calibri" w:cs="Calibri"/>
            <w:noProof w:val="0"/>
            <w:sz w:val="24"/>
            <w:szCs w:val="24"/>
            <w:lang w:val="en-GB"/>
          </w:rPr>
          <w:t>https://senedd.cymru/NAfW%20Documents/cyp_3_-cp4a_additional_evidence_-_a_good_practice_guide.pdf%20-%2021052008/cyp_3_-cp4a_additional_evidence_-_a_good_practice_guide-English.pdf</w:t>
        </w:r>
      </w:hyperlink>
      <w:r w:rsidRPr="2C5045B4" w:rsidR="3AAA24C2">
        <w:rPr>
          <w:rFonts w:ascii="Calibri" w:hAnsi="Calibri" w:eastAsia="Calibri" w:cs="Calibri"/>
          <w:noProof w:val="0"/>
          <w:sz w:val="24"/>
          <w:szCs w:val="24"/>
          <w:lang w:val="en-GB"/>
        </w:rPr>
        <w:t>.  (Accessed on 29</w:t>
      </w:r>
      <w:r w:rsidRPr="2C5045B4" w:rsidR="3AAA24C2">
        <w:rPr>
          <w:rFonts w:ascii="Calibri" w:hAnsi="Calibri" w:eastAsia="Calibri" w:cs="Calibri"/>
          <w:noProof w:val="0"/>
          <w:sz w:val="24"/>
          <w:szCs w:val="24"/>
          <w:vertAlign w:val="superscript"/>
          <w:lang w:val="en-GB"/>
        </w:rPr>
        <w:t>th</w:t>
      </w:r>
      <w:r w:rsidRPr="2C5045B4" w:rsidR="3AAA24C2">
        <w:rPr>
          <w:rFonts w:ascii="Calibri" w:hAnsi="Calibri" w:eastAsia="Calibri" w:cs="Calibri"/>
          <w:noProof w:val="0"/>
          <w:sz w:val="24"/>
          <w:szCs w:val="24"/>
          <w:lang w:val="en-GB"/>
        </w:rPr>
        <w:t xml:space="preserve"> August 2020).</w:t>
      </w:r>
    </w:p>
    <w:p w:rsidR="693B939A" w:rsidP="4CB3FE8E" w:rsidRDefault="693B939A" w14:paraId="2B3CC9BD" w14:textId="0DF636B7">
      <w:pPr>
        <w:pStyle w:val="Normal"/>
        <w:spacing w:before="0" w:beforeAutospacing="off" w:after="160" w:afterAutospacing="off" w:line="360" w:lineRule="auto"/>
        <w:ind w:left="0" w:right="0" w:firstLine="0"/>
        <w:jc w:val="left"/>
        <w:rPr>
          <w:rFonts w:ascii="Calibri" w:hAnsi="Calibri" w:eastAsia="Calibri" w:cs="Calibri"/>
          <w:noProof w:val="0"/>
          <w:sz w:val="24"/>
          <w:szCs w:val="24"/>
          <w:lang w:val="en-GB"/>
        </w:rPr>
      </w:pPr>
      <w:r w:rsidRPr="2C5045B4" w:rsidR="693B939A">
        <w:rPr>
          <w:rFonts w:ascii="Calibri" w:hAnsi="Calibri" w:eastAsia="Calibri" w:cs="Calibri"/>
          <w:noProof w:val="0"/>
          <w:sz w:val="24"/>
          <w:szCs w:val="24"/>
          <w:lang w:val="en-GB"/>
        </w:rPr>
        <w:t xml:space="preserve">Evans, S, (2020). </w:t>
      </w:r>
      <w:r w:rsidRPr="2C5045B4" w:rsidR="693B939A">
        <w:rPr>
          <w:rFonts w:ascii="Calibri" w:hAnsi="Calibri" w:eastAsia="Calibri" w:cs="Calibri"/>
          <w:i w:val="1"/>
          <w:iCs w:val="1"/>
          <w:noProof w:val="0"/>
          <w:sz w:val="24"/>
          <w:szCs w:val="24"/>
          <w:lang w:val="en-GB"/>
        </w:rPr>
        <w:t xml:space="preserve">Poverty in Wales – What does the latest data </w:t>
      </w:r>
      <w:r w:rsidRPr="2C5045B4" w:rsidR="7EB00197">
        <w:rPr>
          <w:rFonts w:ascii="Calibri" w:hAnsi="Calibri" w:eastAsia="Calibri" w:cs="Calibri"/>
          <w:i w:val="1"/>
          <w:iCs w:val="1"/>
          <w:noProof w:val="0"/>
          <w:sz w:val="24"/>
          <w:szCs w:val="24"/>
          <w:lang w:val="en-GB"/>
        </w:rPr>
        <w:t>say?</w:t>
      </w:r>
      <w:r w:rsidRPr="2C5045B4" w:rsidR="693B939A">
        <w:rPr>
          <w:rFonts w:ascii="Calibri" w:hAnsi="Calibri" w:eastAsia="Calibri" w:cs="Calibri"/>
          <w:i w:val="1"/>
          <w:iCs w:val="1"/>
          <w:noProof w:val="0"/>
          <w:sz w:val="24"/>
          <w:szCs w:val="24"/>
          <w:lang w:val="en-GB"/>
        </w:rPr>
        <w:t xml:space="preserve">  The </w:t>
      </w:r>
      <w:r w:rsidRPr="2C5045B4" w:rsidR="6EF0DF4A">
        <w:rPr>
          <w:rFonts w:ascii="Calibri" w:hAnsi="Calibri" w:eastAsia="Calibri" w:cs="Calibri"/>
          <w:i w:val="1"/>
          <w:iCs w:val="1"/>
          <w:noProof w:val="0"/>
          <w:sz w:val="24"/>
          <w:szCs w:val="24"/>
          <w:lang w:val="en-GB"/>
        </w:rPr>
        <w:t xml:space="preserve">Bevan Foundation. </w:t>
      </w:r>
      <w:r w:rsidRPr="2C5045B4" w:rsidR="13F04133">
        <w:rPr>
          <w:rFonts w:ascii="Calibri" w:hAnsi="Calibri" w:eastAsia="Calibri" w:cs="Calibri"/>
          <w:i w:val="0"/>
          <w:iCs w:val="0"/>
          <w:noProof w:val="0"/>
          <w:sz w:val="24"/>
          <w:szCs w:val="24"/>
          <w:lang w:val="en-GB"/>
        </w:rPr>
        <w:t>Available at:</w:t>
      </w:r>
      <w:r w:rsidRPr="2C5045B4" w:rsidR="6EF0DF4A">
        <w:rPr>
          <w:rFonts w:ascii="Calibri" w:hAnsi="Calibri" w:eastAsia="Calibri" w:cs="Calibri"/>
          <w:i w:val="1"/>
          <w:iCs w:val="1"/>
          <w:noProof w:val="0"/>
          <w:sz w:val="24"/>
          <w:szCs w:val="24"/>
          <w:lang w:val="en-GB"/>
        </w:rPr>
        <w:t xml:space="preserve"> </w:t>
      </w:r>
      <w:r w:rsidRPr="2C5045B4" w:rsidR="4CF4D5DD">
        <w:rPr>
          <w:rFonts w:ascii="Calibri" w:hAnsi="Calibri" w:eastAsia="Calibri" w:cs="Calibri"/>
          <w:i w:val="1"/>
          <w:iCs w:val="1"/>
          <w:noProof w:val="0"/>
          <w:sz w:val="24"/>
          <w:szCs w:val="24"/>
          <w:lang w:val="en-GB"/>
        </w:rPr>
        <w:t xml:space="preserve"> </w:t>
      </w:r>
      <w:hyperlink r:id="Rdaa7b43994ac4448">
        <w:r w:rsidRPr="2C5045B4" w:rsidR="4CF4D5DD">
          <w:rPr>
            <w:rStyle w:val="Hyperlink"/>
            <w:rFonts w:ascii="Calibri" w:hAnsi="Calibri" w:eastAsia="Calibri" w:cs="Calibri"/>
            <w:noProof w:val="0"/>
            <w:sz w:val="24"/>
            <w:szCs w:val="24"/>
            <w:lang w:val="en-GB"/>
          </w:rPr>
          <w:t>https://www.bevanfoundation.org/commentary/poverty-in-wales-what-does-the-latest-data-say/</w:t>
        </w:r>
      </w:hyperlink>
      <w:r w:rsidRPr="2C5045B4" w:rsidR="4CF4D5DD">
        <w:rPr>
          <w:rFonts w:ascii="Calibri" w:hAnsi="Calibri" w:eastAsia="Calibri" w:cs="Calibri"/>
          <w:noProof w:val="0"/>
          <w:sz w:val="24"/>
          <w:szCs w:val="24"/>
          <w:lang w:val="en-GB"/>
        </w:rPr>
        <w:t>.  (</w:t>
      </w:r>
      <w:r w:rsidRPr="2C5045B4" w:rsidR="04EABCDF">
        <w:rPr>
          <w:rFonts w:ascii="Calibri" w:hAnsi="Calibri" w:eastAsia="Calibri" w:cs="Calibri"/>
          <w:noProof w:val="0"/>
          <w:sz w:val="24"/>
          <w:szCs w:val="24"/>
          <w:lang w:val="en-GB"/>
        </w:rPr>
        <w:t>A</w:t>
      </w:r>
      <w:r w:rsidRPr="2C5045B4" w:rsidR="4CF4D5DD">
        <w:rPr>
          <w:rFonts w:ascii="Calibri" w:hAnsi="Calibri" w:eastAsia="Calibri" w:cs="Calibri"/>
          <w:noProof w:val="0"/>
          <w:sz w:val="24"/>
          <w:szCs w:val="24"/>
          <w:lang w:val="en-GB"/>
        </w:rPr>
        <w:t xml:space="preserve">ccessed on </w:t>
      </w:r>
      <w:r w:rsidRPr="2C5045B4" w:rsidR="7A0CF5CC">
        <w:rPr>
          <w:rFonts w:ascii="Calibri" w:hAnsi="Calibri" w:eastAsia="Calibri" w:cs="Calibri"/>
          <w:noProof w:val="0"/>
          <w:sz w:val="24"/>
          <w:szCs w:val="24"/>
          <w:lang w:val="en-GB"/>
        </w:rPr>
        <w:t>29</w:t>
      </w:r>
      <w:r w:rsidRPr="2C5045B4" w:rsidR="7A0CF5CC">
        <w:rPr>
          <w:rFonts w:ascii="Calibri" w:hAnsi="Calibri" w:eastAsia="Calibri" w:cs="Calibri"/>
          <w:noProof w:val="0"/>
          <w:sz w:val="24"/>
          <w:szCs w:val="24"/>
          <w:vertAlign w:val="superscript"/>
          <w:lang w:val="en-GB"/>
        </w:rPr>
        <w:t>th</w:t>
      </w:r>
      <w:r w:rsidRPr="2C5045B4" w:rsidR="7A0CF5CC">
        <w:rPr>
          <w:rFonts w:ascii="Calibri" w:hAnsi="Calibri" w:eastAsia="Calibri" w:cs="Calibri"/>
          <w:noProof w:val="0"/>
          <w:sz w:val="24"/>
          <w:szCs w:val="24"/>
          <w:lang w:val="en-GB"/>
        </w:rPr>
        <w:t xml:space="preserve"> August 2020).</w:t>
      </w:r>
      <w:r w:rsidRPr="2C5045B4" w:rsidR="0AE12428">
        <w:rPr>
          <w:rFonts w:ascii="Calibri" w:hAnsi="Calibri" w:eastAsia="Calibri" w:cs="Calibri" w:asciiTheme="minorAscii" w:hAnsiTheme="minorAscii" w:eastAsiaTheme="minorAscii" w:cstheme="minorAscii"/>
          <w:b w:val="0"/>
          <w:bCs w:val="0"/>
          <w:i w:val="1"/>
          <w:iCs w:val="1"/>
          <w:noProof w:val="0"/>
          <w:color w:val="1C1D1E"/>
          <w:sz w:val="24"/>
          <w:szCs w:val="24"/>
          <w:lang w:val="en-GB"/>
        </w:rPr>
        <w:t xml:space="preserve"> </w:t>
      </w:r>
    </w:p>
    <w:p w:rsidR="693B939A" w:rsidP="2C5045B4" w:rsidRDefault="693B939A" w14:paraId="2EBD475A" w14:textId="154A3CBD">
      <w:pPr>
        <w:pStyle w:val="Normal"/>
        <w:bidi w:val="0"/>
        <w:spacing w:before="0" w:beforeAutospacing="off" w:after="160" w:afterAutospacing="off" w:line="360" w:lineRule="auto"/>
        <w:ind w:left="0" w:right="0" w:firstLine="0"/>
        <w:jc w:val="left"/>
        <w:rPr>
          <w:rFonts w:ascii="Calibri" w:hAnsi="Calibri" w:eastAsia="Calibri" w:cs="Calibri"/>
          <w:noProof w:val="0"/>
          <w:sz w:val="24"/>
          <w:szCs w:val="24"/>
          <w:lang w:val="en-GB"/>
        </w:rPr>
      </w:pPr>
      <w:r w:rsidRPr="2C5045B4" w:rsidR="24D86738">
        <w:rPr>
          <w:rFonts w:ascii="Calibri" w:hAnsi="Calibri" w:eastAsia="Calibri" w:cs="Calibri"/>
          <w:noProof w:val="0"/>
          <w:sz w:val="24"/>
          <w:szCs w:val="24"/>
          <w:lang w:val="en-GB"/>
        </w:rPr>
        <w:t xml:space="preserve">Gray, C. and Macblain, S. (2015). </w:t>
      </w:r>
      <w:r w:rsidRPr="2C5045B4" w:rsidR="24D86738">
        <w:rPr>
          <w:rFonts w:ascii="Calibri" w:hAnsi="Calibri" w:eastAsia="Calibri" w:cs="Calibri"/>
          <w:i w:val="1"/>
          <w:iCs w:val="1"/>
          <w:noProof w:val="0"/>
          <w:sz w:val="24"/>
          <w:szCs w:val="24"/>
          <w:lang w:val="en-GB"/>
        </w:rPr>
        <w:t>Learning Theories in childhood.</w:t>
      </w:r>
      <w:r w:rsidRPr="2C5045B4" w:rsidR="24D86738">
        <w:rPr>
          <w:rFonts w:ascii="Calibri" w:hAnsi="Calibri" w:eastAsia="Calibri" w:cs="Calibri"/>
          <w:i w:val="0"/>
          <w:iCs w:val="0"/>
          <w:noProof w:val="0"/>
          <w:sz w:val="24"/>
          <w:szCs w:val="24"/>
          <w:lang w:val="en-GB"/>
        </w:rPr>
        <w:t xml:space="preserve"> 2</w:t>
      </w:r>
      <w:r w:rsidRPr="2C5045B4" w:rsidR="24D86738">
        <w:rPr>
          <w:rFonts w:ascii="Calibri" w:hAnsi="Calibri" w:eastAsia="Calibri" w:cs="Calibri"/>
          <w:i w:val="0"/>
          <w:iCs w:val="0"/>
          <w:noProof w:val="0"/>
          <w:sz w:val="24"/>
          <w:szCs w:val="24"/>
          <w:vertAlign w:val="superscript"/>
          <w:lang w:val="en-GB"/>
        </w:rPr>
        <w:t xml:space="preserve">nd </w:t>
      </w:r>
      <w:r w:rsidRPr="2C5045B4" w:rsidR="24D86738">
        <w:rPr>
          <w:rFonts w:ascii="Calibri" w:hAnsi="Calibri" w:eastAsia="Calibri" w:cs="Calibri"/>
          <w:i w:val="0"/>
          <w:iCs w:val="0"/>
          <w:noProof w:val="0"/>
          <w:sz w:val="24"/>
          <w:szCs w:val="24"/>
          <w:lang w:val="en-GB"/>
        </w:rPr>
        <w:t>Ed. London. SAGE.</w:t>
      </w:r>
      <w:proofErr w:type="gramStart"/>
      <w:proofErr w:type="gramEnd"/>
    </w:p>
    <w:p w:rsidR="693B939A" w:rsidP="11E32016" w:rsidRDefault="693B939A" w14:paraId="35A6975B" w14:textId="751BE9BB">
      <w:pPr>
        <w:pStyle w:val="Normal"/>
        <w:bidi w:val="0"/>
        <w:spacing w:before="0" w:beforeAutospacing="off" w:after="160" w:afterAutospacing="off" w:line="360" w:lineRule="auto"/>
        <w:ind w:left="0" w:right="0" w:firstLine="0"/>
        <w:jc w:val="left"/>
        <w:rPr>
          <w:rFonts w:ascii="Calibri" w:hAnsi="Calibri" w:eastAsia="Calibri" w:cs="Calibri"/>
          <w:noProof w:val="0"/>
          <w:sz w:val="24"/>
          <w:szCs w:val="24"/>
          <w:lang w:val="en-GB"/>
        </w:rPr>
      </w:pPr>
      <w:r w:rsidRPr="2C5045B4" w:rsidR="73A3A179">
        <w:rPr>
          <w:rFonts w:ascii="Calibri" w:hAnsi="Calibri" w:eastAsia="Calibri" w:cs="Calibri"/>
          <w:b w:val="0"/>
          <w:bCs w:val="0"/>
          <w:i w:val="0"/>
          <w:iCs w:val="0"/>
          <w:noProof w:val="0"/>
          <w:color w:val="000000" w:themeColor="text1" w:themeTint="FF" w:themeShade="FF"/>
          <w:sz w:val="24"/>
          <w:szCs w:val="24"/>
          <w:lang w:val="en-GB"/>
        </w:rPr>
        <w:t xml:space="preserve">Kats et al </w:t>
      </w:r>
      <w:proofErr w:type="gramStart"/>
      <w:r w:rsidRPr="2C5045B4" w:rsidR="73A3A179">
        <w:rPr>
          <w:rFonts w:ascii="Calibri" w:hAnsi="Calibri" w:eastAsia="Calibri" w:cs="Calibri"/>
          <w:b w:val="0"/>
          <w:bCs w:val="0"/>
          <w:i w:val="0"/>
          <w:iCs w:val="0"/>
          <w:noProof w:val="0"/>
          <w:color w:val="000000" w:themeColor="text1" w:themeTint="FF" w:themeShade="FF"/>
          <w:sz w:val="24"/>
          <w:szCs w:val="24"/>
          <w:lang w:val="en-GB"/>
        </w:rPr>
        <w:t>( 2007</w:t>
      </w:r>
      <w:proofErr w:type="gramEnd"/>
      <w:r w:rsidRPr="2C5045B4" w:rsidR="73A3A179">
        <w:rPr>
          <w:rFonts w:ascii="Calibri" w:hAnsi="Calibri" w:eastAsia="Calibri" w:cs="Calibri"/>
          <w:b w:val="0"/>
          <w:bCs w:val="0"/>
          <w:i w:val="0"/>
          <w:iCs w:val="0"/>
          <w:noProof w:val="0"/>
          <w:color w:val="000000" w:themeColor="text1" w:themeTint="FF" w:themeShade="FF"/>
          <w:sz w:val="24"/>
          <w:szCs w:val="24"/>
          <w:lang w:val="en-GB"/>
        </w:rPr>
        <w:t xml:space="preserve">). </w:t>
      </w:r>
      <w:r w:rsidRPr="2C5045B4" w:rsidR="0A813E0E">
        <w:rPr>
          <w:rFonts w:ascii="Calibri" w:hAnsi="Calibri" w:eastAsia="Calibri" w:cs="Calibri"/>
          <w:i w:val="1"/>
          <w:iCs w:val="1"/>
          <w:noProof w:val="0"/>
          <w:sz w:val="24"/>
          <w:szCs w:val="24"/>
          <w:lang w:val="en-GB"/>
        </w:rPr>
        <w:t xml:space="preserve">The relationship between parenting and poverty. The Joseph Rowntree Foundation. </w:t>
      </w:r>
      <w:r w:rsidRPr="2C5045B4" w:rsidR="0A813E0E">
        <w:rPr>
          <w:rFonts w:ascii="Calibri" w:hAnsi="Calibri" w:eastAsia="Calibri" w:cs="Calibri"/>
          <w:i w:val="0"/>
          <w:iCs w:val="0"/>
          <w:noProof w:val="0"/>
          <w:sz w:val="24"/>
          <w:szCs w:val="24"/>
          <w:lang w:val="en-GB"/>
        </w:rPr>
        <w:t>Available</w:t>
      </w:r>
      <w:r w:rsidRPr="2C5045B4" w:rsidR="41268272">
        <w:rPr>
          <w:rFonts w:ascii="Calibri" w:hAnsi="Calibri" w:eastAsia="Calibri" w:cs="Calibri"/>
          <w:i w:val="0"/>
          <w:iCs w:val="0"/>
          <w:noProof w:val="0"/>
          <w:sz w:val="24"/>
          <w:szCs w:val="24"/>
          <w:lang w:val="en-GB"/>
        </w:rPr>
        <w:t xml:space="preserve"> </w:t>
      </w:r>
      <w:r w:rsidRPr="2C5045B4" w:rsidR="0A813E0E">
        <w:rPr>
          <w:rFonts w:ascii="Calibri" w:hAnsi="Calibri" w:eastAsia="Calibri" w:cs="Calibri"/>
          <w:i w:val="0"/>
          <w:iCs w:val="0"/>
          <w:noProof w:val="0"/>
          <w:sz w:val="24"/>
          <w:szCs w:val="24"/>
          <w:lang w:val="en-GB"/>
        </w:rPr>
        <w:t>at:</w:t>
      </w:r>
      <w:hyperlink r:id="Rf6700a361d4c4795">
        <w:r w:rsidRPr="2C5045B4" w:rsidR="2CB9945B">
          <w:rPr>
            <w:rStyle w:val="Hyperlink"/>
            <w:rFonts w:ascii="Calibri" w:hAnsi="Calibri" w:eastAsia="Calibri" w:cs="Calibri"/>
            <w:noProof w:val="0"/>
            <w:sz w:val="24"/>
            <w:szCs w:val="24"/>
            <w:lang w:val="en-GB"/>
          </w:rPr>
          <w:t>https://www.jrf.org.uk/sites/default/files/jrf/migrated/files/parenting-poverty.pdf</w:t>
        </w:r>
      </w:hyperlink>
      <w:r w:rsidRPr="2C5045B4" w:rsidR="2A6D120C">
        <w:rPr>
          <w:rFonts w:ascii="Calibri" w:hAnsi="Calibri" w:eastAsia="Calibri" w:cs="Calibri"/>
          <w:noProof w:val="0"/>
          <w:sz w:val="24"/>
          <w:szCs w:val="24"/>
          <w:lang w:val="en-GB"/>
        </w:rPr>
        <w:t>. (Accessed on 1</w:t>
      </w:r>
      <w:r w:rsidRPr="2C5045B4" w:rsidR="2A6D120C">
        <w:rPr>
          <w:rFonts w:ascii="Calibri" w:hAnsi="Calibri" w:eastAsia="Calibri" w:cs="Calibri"/>
          <w:noProof w:val="0"/>
          <w:sz w:val="24"/>
          <w:szCs w:val="24"/>
          <w:vertAlign w:val="superscript"/>
          <w:lang w:val="en-GB"/>
        </w:rPr>
        <w:t>st</w:t>
      </w:r>
      <w:r w:rsidRPr="2C5045B4" w:rsidR="2A6D120C">
        <w:rPr>
          <w:rFonts w:ascii="Calibri" w:hAnsi="Calibri" w:eastAsia="Calibri" w:cs="Calibri"/>
          <w:noProof w:val="0"/>
          <w:sz w:val="24"/>
          <w:szCs w:val="24"/>
          <w:lang w:val="en-GB"/>
        </w:rPr>
        <w:t xml:space="preserve"> September 2020).</w:t>
      </w:r>
    </w:p>
    <w:p w:rsidR="2A5024D7" w:rsidP="070D2C03" w:rsidRDefault="2A5024D7" w14:paraId="045A933A" w14:textId="7BA19CB2">
      <w:pPr>
        <w:pStyle w:val="Normal"/>
        <w:bidi w:val="0"/>
        <w:spacing w:line="360" w:lineRule="auto"/>
        <w:rPr>
          <w:noProof w:val="0"/>
          <w:lang w:val="en-GB"/>
        </w:rPr>
      </w:pPr>
      <w:r w:rsidRPr="070D2C03" w:rsidR="02E40491">
        <w:rPr>
          <w:rFonts w:ascii="Calibri" w:hAnsi="Calibri" w:eastAsia="Calibri" w:cs="Calibri"/>
          <w:b w:val="0"/>
          <w:bCs w:val="0"/>
          <w:i w:val="0"/>
          <w:iCs w:val="0"/>
          <w:noProof w:val="0"/>
          <w:color w:val="000000" w:themeColor="text1" w:themeTint="FF" w:themeShade="FF"/>
          <w:sz w:val="24"/>
          <w:szCs w:val="24"/>
          <w:lang w:val="en-GB"/>
        </w:rPr>
        <w:t xml:space="preserve"> </w:t>
      </w:r>
      <w:r w:rsidRPr="070D2C03" w:rsidR="02E40491">
        <w:rPr>
          <w:rFonts w:ascii="Calibri" w:hAnsi="Calibri" w:eastAsia="Calibri" w:cs="Calibri"/>
          <w:b w:val="0"/>
          <w:bCs w:val="0"/>
          <w:i w:val="0"/>
          <w:iCs w:val="0"/>
          <w:noProof w:val="0"/>
          <w:color w:val="000000" w:themeColor="text1" w:themeTint="FF" w:themeShade="FF"/>
          <w:sz w:val="24"/>
          <w:szCs w:val="24"/>
          <w:lang w:val="en-GB"/>
        </w:rPr>
        <w:t>Kalantzis, M. and Cope, B. (2020)</w:t>
      </w:r>
      <w:r w:rsidRPr="070D2C03" w:rsidR="02E4049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70D2C03" w:rsidR="02E40491">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Basil Bernstein on Restricted and Elaborated Codes. Available at: </w:t>
      </w:r>
      <w:hyperlink r:id="Rc92991ce16114308">
        <w:r w:rsidRPr="070D2C03" w:rsidR="02E40491">
          <w:rPr>
            <w:rStyle w:val="Hyperlink"/>
            <w:noProof w:val="0"/>
            <w:sz w:val="24"/>
            <w:szCs w:val="24"/>
            <w:lang w:val="en-GB"/>
          </w:rPr>
          <w:t>https://newlearningonline.com/new-learning/chapter-5/supproting-materials/basil-bernstein-on-restricted-and-elaborated-codes</w:t>
        </w:r>
      </w:hyperlink>
      <w:r w:rsidRPr="070D2C03" w:rsidR="02E40491">
        <w:rPr>
          <w:noProof w:val="0"/>
          <w:sz w:val="24"/>
          <w:szCs w:val="24"/>
          <w:lang w:val="en-GB"/>
        </w:rPr>
        <w:t>. (Accessed on 5</w:t>
      </w:r>
      <w:r w:rsidRPr="070D2C03" w:rsidR="740370CE">
        <w:rPr>
          <w:noProof w:val="0"/>
          <w:sz w:val="24"/>
          <w:szCs w:val="24"/>
          <w:vertAlign w:val="superscript"/>
          <w:lang w:val="en-GB"/>
        </w:rPr>
        <w:t>th</w:t>
      </w:r>
      <w:r w:rsidRPr="070D2C03" w:rsidR="740370CE">
        <w:rPr>
          <w:noProof w:val="0"/>
          <w:sz w:val="24"/>
          <w:szCs w:val="24"/>
          <w:lang w:val="en-GB"/>
        </w:rPr>
        <w:t xml:space="preserve"> September 2020). </w:t>
      </w:r>
    </w:p>
    <w:p w:rsidR="2A5024D7" w:rsidP="070D2C03" w:rsidRDefault="2A5024D7" w14:paraId="0A2482D8" w14:textId="05974430">
      <w:pPr>
        <w:pStyle w:val="Normal"/>
        <w:bidi w:val="0"/>
        <w:spacing w:before="0" w:beforeAutospacing="off" w:after="160" w:afterAutospacing="off" w:line="360" w:lineRule="auto"/>
        <w:ind/>
        <w:rPr>
          <w:rFonts w:ascii="Calibri" w:hAnsi="Calibri" w:eastAsia="Calibri" w:cs="Calibri"/>
          <w:b w:val="0"/>
          <w:bCs w:val="0"/>
          <w:i w:val="1"/>
          <w:iCs w:val="1"/>
          <w:noProof w:val="0"/>
          <w:color w:val="000000" w:themeColor="text1" w:themeTint="FF" w:themeShade="FF"/>
          <w:sz w:val="13"/>
          <w:szCs w:val="13"/>
          <w:lang w:val="en-GB"/>
        </w:rPr>
      </w:pPr>
      <w:r w:rsidRPr="070D2C03" w:rsidR="2A5024D7">
        <w:rPr>
          <w:rFonts w:ascii="Calibri" w:hAnsi="Calibri" w:eastAsia="Calibri" w:cs="Calibri"/>
          <w:b w:val="0"/>
          <w:bCs w:val="0"/>
          <w:i w:val="0"/>
          <w:iCs w:val="0"/>
          <w:noProof w:val="0"/>
          <w:color w:val="000000" w:themeColor="text1" w:themeTint="FF" w:themeShade="FF"/>
          <w:sz w:val="24"/>
          <w:szCs w:val="24"/>
          <w:lang w:val="en-GB"/>
        </w:rPr>
        <w:t>Levitas (1998)</w:t>
      </w:r>
      <w:r w:rsidRPr="070D2C03" w:rsidR="2A5024D7">
        <w:rPr>
          <w:rFonts w:ascii="Calibri" w:hAnsi="Calibri" w:eastAsia="Calibri" w:cs="Calibri"/>
          <w:b w:val="0"/>
          <w:bCs w:val="0"/>
          <w:i w:val="1"/>
          <w:iCs w:val="1"/>
          <w:noProof w:val="0"/>
          <w:color w:val="000000" w:themeColor="text1" w:themeTint="FF" w:themeShade="FF"/>
          <w:sz w:val="24"/>
          <w:szCs w:val="24"/>
          <w:lang w:val="en-GB"/>
        </w:rPr>
        <w:t>. The Inclusive Society? Social Exclusion and New Labour</w:t>
      </w:r>
      <w:r w:rsidRPr="070D2C03" w:rsidR="505D685C">
        <w:rPr>
          <w:rFonts w:ascii="Calibri" w:hAnsi="Calibri" w:eastAsia="Calibri" w:cs="Calibri"/>
          <w:b w:val="0"/>
          <w:bCs w:val="0"/>
          <w:i w:val="0"/>
          <w:iCs w:val="0"/>
          <w:noProof w:val="0"/>
          <w:color w:val="000000" w:themeColor="text1" w:themeTint="FF" w:themeShade="FF"/>
          <w:sz w:val="24"/>
          <w:szCs w:val="24"/>
          <w:lang w:val="en-GB"/>
        </w:rPr>
        <w:t>: Springer.</w:t>
      </w:r>
      <w:r w:rsidRPr="070D2C03" w:rsidR="2F02C311">
        <w:rPr>
          <w:rFonts w:ascii="Calibri" w:hAnsi="Calibri" w:eastAsia="Calibri" w:cs="Calibri"/>
          <w:b w:val="0"/>
          <w:bCs w:val="0"/>
          <w:i w:val="0"/>
          <w:iCs w:val="0"/>
          <w:noProof w:val="0"/>
          <w:color w:val="000000" w:themeColor="text1" w:themeTint="FF" w:themeShade="FF"/>
          <w:sz w:val="13"/>
          <w:szCs w:val="13"/>
          <w:lang w:val="en-GB"/>
        </w:rPr>
        <w:t xml:space="preserve"> </w:t>
      </w:r>
    </w:p>
    <w:p w:rsidR="47A66E8B" w:rsidP="66042494" w:rsidRDefault="47A66E8B" w14:paraId="36B2BACD" w14:textId="036D6F13">
      <w:pPr>
        <w:pStyle w:val="Normal"/>
        <w:bidi w:val="0"/>
        <w:spacing w:before="0" w:beforeAutospacing="off" w:after="160" w:afterAutospacing="off"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66042494" w:rsidR="47A66E8B">
        <w:rPr>
          <w:rFonts w:ascii="Calibri" w:hAnsi="Calibri" w:eastAsia="Calibri" w:cs="Calibri"/>
          <w:b w:val="0"/>
          <w:bCs w:val="0"/>
          <w:i w:val="0"/>
          <w:iCs w:val="0"/>
          <w:noProof w:val="0"/>
          <w:color w:val="000000" w:themeColor="text1" w:themeTint="FF" w:themeShade="FF"/>
          <w:sz w:val="24"/>
          <w:szCs w:val="24"/>
          <w:lang w:val="en-GB"/>
        </w:rPr>
        <w:t xml:space="preserve">NHS Wales, (2015). </w:t>
      </w:r>
      <w:r w:rsidRPr="66042494" w:rsidR="47A66E8B">
        <w:rPr>
          <w:rFonts w:ascii="Calibri" w:hAnsi="Calibri" w:eastAsia="Calibri" w:cs="Calibri"/>
          <w:b w:val="0"/>
          <w:bCs w:val="0"/>
          <w:i w:val="1"/>
          <w:iCs w:val="1"/>
          <w:noProof w:val="0"/>
          <w:color w:val="000000" w:themeColor="text1" w:themeTint="FF" w:themeShade="FF"/>
          <w:sz w:val="24"/>
          <w:szCs w:val="24"/>
          <w:lang w:val="en-GB"/>
        </w:rPr>
        <w:t>Adverse Childhood Experiences and their i</w:t>
      </w:r>
      <w:r w:rsidRPr="66042494" w:rsidR="1D779C96">
        <w:rPr>
          <w:rFonts w:ascii="Calibri" w:hAnsi="Calibri" w:eastAsia="Calibri" w:cs="Calibri"/>
          <w:b w:val="0"/>
          <w:bCs w:val="0"/>
          <w:i w:val="1"/>
          <w:iCs w:val="1"/>
          <w:noProof w:val="0"/>
          <w:color w:val="000000" w:themeColor="text1" w:themeTint="FF" w:themeShade="FF"/>
          <w:sz w:val="24"/>
          <w:szCs w:val="24"/>
          <w:lang w:val="en-GB"/>
        </w:rPr>
        <w:t>mpact on health-harming behaviours in the Welsh adult population.</w:t>
      </w:r>
      <w:r w:rsidRPr="66042494" w:rsidR="37C0DC59">
        <w:rPr>
          <w:rFonts w:ascii="Calibri" w:hAnsi="Calibri" w:eastAsia="Calibri" w:cs="Calibri"/>
          <w:b w:val="0"/>
          <w:bCs w:val="0"/>
          <w:i w:val="1"/>
          <w:iCs w:val="1"/>
          <w:noProof w:val="0"/>
          <w:color w:val="000000" w:themeColor="text1" w:themeTint="FF" w:themeShade="FF"/>
          <w:sz w:val="24"/>
          <w:szCs w:val="24"/>
          <w:lang w:val="en-GB"/>
        </w:rPr>
        <w:t xml:space="preserve"> </w:t>
      </w:r>
      <w:r w:rsidRPr="66042494" w:rsidR="37C0DC59">
        <w:rPr>
          <w:rFonts w:ascii="Calibri" w:hAnsi="Calibri" w:eastAsia="Calibri" w:cs="Calibri"/>
          <w:b w:val="0"/>
          <w:bCs w:val="0"/>
          <w:i w:val="0"/>
          <w:iCs w:val="0"/>
          <w:noProof w:val="0"/>
          <w:color w:val="000000" w:themeColor="text1" w:themeTint="FF" w:themeShade="FF"/>
          <w:sz w:val="24"/>
          <w:szCs w:val="24"/>
          <w:lang w:val="en-GB"/>
        </w:rPr>
        <w:t>Public Health Wales</w:t>
      </w:r>
      <w:r w:rsidRPr="66042494" w:rsidR="7006E496">
        <w:rPr>
          <w:rFonts w:ascii="Calibri" w:hAnsi="Calibri" w:eastAsia="Calibri" w:cs="Calibri"/>
          <w:b w:val="0"/>
          <w:bCs w:val="0"/>
          <w:i w:val="0"/>
          <w:iCs w:val="0"/>
          <w:noProof w:val="0"/>
          <w:color w:val="000000" w:themeColor="text1" w:themeTint="FF" w:themeShade="FF"/>
          <w:sz w:val="24"/>
          <w:szCs w:val="24"/>
          <w:lang w:val="en-GB"/>
        </w:rPr>
        <w:t xml:space="preserve">. </w:t>
      </w:r>
      <w:r w:rsidRPr="66042494" w:rsidR="37C0DC59">
        <w:rPr>
          <w:rFonts w:ascii="Calibri" w:hAnsi="Calibri" w:eastAsia="Calibri" w:cs="Calibri"/>
          <w:b w:val="0"/>
          <w:bCs w:val="0"/>
          <w:i w:val="0"/>
          <w:iCs w:val="0"/>
          <w:noProof w:val="0"/>
          <w:color w:val="000000" w:themeColor="text1" w:themeTint="FF" w:themeShade="FF"/>
          <w:sz w:val="24"/>
          <w:szCs w:val="24"/>
          <w:lang w:val="en-GB"/>
        </w:rPr>
        <w:t>NHS</w:t>
      </w:r>
      <w:r w:rsidRPr="66042494" w:rsidR="2BF8FF0C">
        <w:rPr>
          <w:rFonts w:ascii="Calibri" w:hAnsi="Calibri" w:eastAsia="Calibri" w:cs="Calibri"/>
          <w:b w:val="0"/>
          <w:bCs w:val="0"/>
          <w:i w:val="0"/>
          <w:iCs w:val="0"/>
          <w:noProof w:val="0"/>
          <w:color w:val="000000" w:themeColor="text1" w:themeTint="FF" w:themeShade="FF"/>
          <w:sz w:val="24"/>
          <w:szCs w:val="24"/>
          <w:lang w:val="en-GB"/>
        </w:rPr>
        <w:t xml:space="preserve"> Trust.</w:t>
      </w:r>
    </w:p>
    <w:p w:rsidR="32EFDC5E" w:rsidP="66042494" w:rsidRDefault="32EFDC5E" w14:paraId="6D2C9743" w14:textId="18E8232B">
      <w:pPr>
        <w:pStyle w:val="Normal"/>
        <w:bidi w:val="0"/>
        <w:spacing w:before="0" w:beforeAutospacing="off" w:after="160" w:afterAutospacing="off" w:line="360" w:lineRule="auto"/>
        <w:ind w:left="0" w:right="0" w:firstLine="0"/>
        <w:jc w:val="left"/>
        <w:rPr>
          <w:rFonts w:ascii="Calibri" w:hAnsi="Calibri" w:eastAsia="Calibri" w:cs="Calibri"/>
          <w:noProof w:val="0"/>
          <w:sz w:val="24"/>
          <w:szCs w:val="24"/>
          <w:lang w:val="en-GB"/>
        </w:rPr>
      </w:pPr>
      <w:r w:rsidRPr="4CB3FE8E" w:rsidR="2F02C311">
        <w:rPr>
          <w:rFonts w:ascii="Calibri" w:hAnsi="Calibri" w:eastAsia="Calibri" w:cs="Calibri"/>
          <w:b w:val="0"/>
          <w:bCs w:val="0"/>
          <w:i w:val="0"/>
          <w:iCs w:val="0"/>
          <w:noProof w:val="0"/>
          <w:color w:val="000000" w:themeColor="text1" w:themeTint="FF" w:themeShade="FF"/>
          <w:sz w:val="24"/>
          <w:szCs w:val="24"/>
          <w:lang w:val="en-GB"/>
        </w:rPr>
        <w:t xml:space="preserve">Pearson, J. </w:t>
      </w:r>
      <w:r w:rsidRPr="4CB3FE8E" w:rsidR="2F02C311">
        <w:rPr>
          <w:rFonts w:ascii="Calibri" w:hAnsi="Calibri" w:eastAsia="Calibri" w:cs="Calibri"/>
          <w:b w:val="0"/>
          <w:bCs w:val="0"/>
          <w:i w:val="0"/>
          <w:iCs w:val="0"/>
          <w:noProof w:val="0"/>
          <w:color w:val="000000" w:themeColor="text1" w:themeTint="FF" w:themeShade="FF"/>
          <w:sz w:val="24"/>
          <w:szCs w:val="24"/>
          <w:lang w:val="en-GB"/>
        </w:rPr>
        <w:t xml:space="preserve">(2010). </w:t>
      </w:r>
      <w:r w:rsidRPr="4CB3FE8E" w:rsidR="2F02C311">
        <w:rPr>
          <w:rFonts w:ascii="Calibri" w:hAnsi="Calibri" w:eastAsia="Calibri" w:cs="Calibri"/>
          <w:b w:val="0"/>
          <w:bCs w:val="0"/>
          <w:i w:val="1"/>
          <w:iCs w:val="1"/>
          <w:noProof w:val="0"/>
          <w:color w:val="000000" w:themeColor="text1" w:themeTint="FF" w:themeShade="FF"/>
          <w:sz w:val="24"/>
          <w:szCs w:val="24"/>
          <w:lang w:val="en-GB"/>
        </w:rPr>
        <w:t xml:space="preserve">Tackling Social Exclusion. </w:t>
      </w:r>
      <w:r w:rsidRPr="4CB3FE8E" w:rsidR="2F02C311">
        <w:rPr>
          <w:rFonts w:ascii="Calibri" w:hAnsi="Calibri" w:eastAsia="Calibri" w:cs="Calibri"/>
          <w:b w:val="0"/>
          <w:bCs w:val="0"/>
          <w:i w:val="0"/>
          <w:iCs w:val="0"/>
          <w:noProof w:val="0"/>
          <w:color w:val="000000" w:themeColor="text1" w:themeTint="FF" w:themeShade="FF"/>
          <w:sz w:val="24"/>
          <w:szCs w:val="24"/>
          <w:lang w:val="en-GB"/>
        </w:rPr>
        <w:t xml:space="preserve">2nd </w:t>
      </w:r>
      <w:r w:rsidRPr="4CB3FE8E" w:rsidR="2F02C311">
        <w:rPr>
          <w:rFonts w:ascii="Calibri" w:hAnsi="Calibri" w:eastAsia="Calibri" w:cs="Calibri"/>
          <w:b w:val="0"/>
          <w:bCs w:val="0"/>
          <w:i w:val="0"/>
          <w:iCs w:val="0"/>
          <w:noProof w:val="0"/>
          <w:color w:val="000000" w:themeColor="text1" w:themeTint="FF" w:themeShade="FF"/>
          <w:sz w:val="24"/>
          <w:szCs w:val="24"/>
          <w:lang w:val="en-GB"/>
        </w:rPr>
        <w:t>Ed.</w:t>
      </w:r>
      <w:r w:rsidRPr="4CB3FE8E" w:rsidR="5BDE6183">
        <w:rPr>
          <w:rFonts w:ascii="Calibri" w:hAnsi="Calibri" w:eastAsia="Calibri" w:cs="Calibri"/>
          <w:b w:val="0"/>
          <w:bCs w:val="0"/>
          <w:i w:val="0"/>
          <w:iCs w:val="0"/>
          <w:noProof w:val="0"/>
          <w:color w:val="000000" w:themeColor="text1" w:themeTint="FF" w:themeShade="FF"/>
          <w:sz w:val="24"/>
          <w:szCs w:val="24"/>
          <w:lang w:val="en-GB"/>
        </w:rPr>
        <w:t xml:space="preserve"> </w:t>
      </w:r>
      <w:r w:rsidRPr="4CB3FE8E" w:rsidR="2F02C311">
        <w:rPr>
          <w:rFonts w:ascii="Calibri" w:hAnsi="Calibri" w:eastAsia="Calibri" w:cs="Calibri"/>
          <w:b w:val="0"/>
          <w:bCs w:val="0"/>
          <w:i w:val="0"/>
          <w:iCs w:val="0"/>
          <w:noProof w:val="0"/>
          <w:color w:val="000000" w:themeColor="text1" w:themeTint="FF" w:themeShade="FF"/>
          <w:sz w:val="24"/>
          <w:szCs w:val="24"/>
          <w:lang w:val="en-GB"/>
        </w:rPr>
        <w:t>Oxon:Routledg</w:t>
      </w:r>
      <w:r w:rsidRPr="4CB3FE8E" w:rsidR="32449F10">
        <w:rPr>
          <w:rFonts w:ascii="Calibri" w:hAnsi="Calibri" w:eastAsia="Calibri" w:cs="Calibri"/>
          <w:b w:val="0"/>
          <w:bCs w:val="0"/>
          <w:i w:val="0"/>
          <w:iCs w:val="0"/>
          <w:noProof w:val="0"/>
          <w:color w:val="000000" w:themeColor="text1" w:themeTint="FF" w:themeShade="FF"/>
          <w:sz w:val="24"/>
          <w:szCs w:val="24"/>
          <w:lang w:val="en-GB"/>
        </w:rPr>
        <w:t>.</w:t>
      </w:r>
    </w:p>
    <w:p w:rsidR="534D1009" w:rsidP="4CB3FE8E" w:rsidRDefault="534D1009" w14:paraId="00B013CE" w14:textId="535B01C6">
      <w:pPr>
        <w:pStyle w:val="Normal"/>
        <w:bidi w:val="0"/>
        <w:spacing w:before="0" w:beforeAutospacing="off" w:after="160" w:afterAutospacing="off" w:line="360" w:lineRule="auto"/>
        <w:ind w:left="0" w:right="0" w:firstLine="0"/>
        <w:jc w:val="left"/>
        <w:rPr>
          <w:rFonts w:ascii="Calibri" w:hAnsi="Calibri" w:eastAsia="Calibri" w:cs="Calibri"/>
          <w:noProof w:val="0"/>
          <w:sz w:val="24"/>
          <w:szCs w:val="24"/>
          <w:lang w:val="en-GB"/>
        </w:rPr>
      </w:pPr>
      <w:r w:rsidRPr="070D2C03" w:rsidR="534D1009">
        <w:rPr>
          <w:rFonts w:ascii="Calibri" w:hAnsi="Calibri" w:eastAsia="Calibri" w:cs="Calibri"/>
          <w:b w:val="0"/>
          <w:bCs w:val="0"/>
          <w:i w:val="0"/>
          <w:iCs w:val="0"/>
          <w:noProof w:val="0"/>
          <w:color w:val="000000" w:themeColor="text1" w:themeTint="FF" w:themeShade="FF"/>
          <w:sz w:val="24"/>
          <w:szCs w:val="24"/>
          <w:lang w:val="en-GB"/>
        </w:rPr>
        <w:t xml:space="preserve">Pembrokeshire County Council (2020). </w:t>
      </w:r>
      <w:r w:rsidRPr="070D2C03" w:rsidR="534D1009">
        <w:rPr>
          <w:rFonts w:ascii="Calibri" w:hAnsi="Calibri" w:eastAsia="Calibri" w:cs="Calibri"/>
          <w:b w:val="0"/>
          <w:bCs w:val="0"/>
          <w:i w:val="1"/>
          <w:iCs w:val="1"/>
          <w:noProof w:val="0"/>
          <w:color w:val="000000" w:themeColor="text1" w:themeTint="FF" w:themeShade="FF"/>
          <w:sz w:val="24"/>
          <w:szCs w:val="24"/>
          <w:lang w:val="en-GB"/>
        </w:rPr>
        <w:t>Flying Start</w:t>
      </w:r>
      <w:r w:rsidRPr="070D2C03" w:rsidR="534D1009">
        <w:rPr>
          <w:rFonts w:ascii="Calibri" w:hAnsi="Calibri" w:eastAsia="Calibri" w:cs="Calibri"/>
          <w:b w:val="0"/>
          <w:bCs w:val="0"/>
          <w:i w:val="0"/>
          <w:iCs w:val="0"/>
          <w:noProof w:val="0"/>
          <w:color w:val="000000" w:themeColor="text1" w:themeTint="FF" w:themeShade="FF"/>
          <w:sz w:val="24"/>
          <w:szCs w:val="24"/>
          <w:lang w:val="en-GB"/>
        </w:rPr>
        <w:t>. Available at:</w:t>
      </w:r>
      <w:hyperlink r:id="R4354df5b60774d89">
        <w:r w:rsidRPr="070D2C03" w:rsidR="534D1009">
          <w:rPr>
            <w:rStyle w:val="Hyperlink"/>
            <w:rFonts w:ascii="Calibri" w:hAnsi="Calibri" w:eastAsia="Calibri" w:cs="Calibri"/>
            <w:noProof w:val="0"/>
            <w:sz w:val="24"/>
            <w:szCs w:val="24"/>
            <w:lang w:val="en-GB"/>
          </w:rPr>
          <w:t>https://www.pembrokeshire.gov.uk/flying-start/flying-start-health-service</w:t>
        </w:r>
      </w:hyperlink>
      <w:r w:rsidRPr="070D2C03" w:rsidR="534D1009">
        <w:rPr>
          <w:rFonts w:ascii="Calibri" w:hAnsi="Calibri" w:eastAsia="Calibri" w:cs="Calibri"/>
          <w:noProof w:val="0"/>
          <w:sz w:val="24"/>
          <w:szCs w:val="24"/>
          <w:lang w:val="en-GB"/>
        </w:rPr>
        <w:t xml:space="preserve">. (Accessed on </w:t>
      </w:r>
      <w:r w:rsidRPr="070D2C03" w:rsidR="179069BC">
        <w:rPr>
          <w:rFonts w:ascii="Calibri" w:hAnsi="Calibri" w:eastAsia="Calibri" w:cs="Calibri"/>
          <w:noProof w:val="0"/>
          <w:sz w:val="24"/>
          <w:szCs w:val="24"/>
          <w:lang w:val="en-GB"/>
        </w:rPr>
        <w:t>5</w:t>
      </w:r>
      <w:r w:rsidRPr="070D2C03" w:rsidR="179069BC">
        <w:rPr>
          <w:rFonts w:ascii="Calibri" w:hAnsi="Calibri" w:eastAsia="Calibri" w:cs="Calibri"/>
          <w:noProof w:val="0"/>
          <w:sz w:val="24"/>
          <w:szCs w:val="24"/>
          <w:vertAlign w:val="superscript"/>
          <w:lang w:val="en-GB"/>
        </w:rPr>
        <w:t>th</w:t>
      </w:r>
      <w:r w:rsidRPr="070D2C03" w:rsidR="179069BC">
        <w:rPr>
          <w:rFonts w:ascii="Calibri" w:hAnsi="Calibri" w:eastAsia="Calibri" w:cs="Calibri"/>
          <w:noProof w:val="0"/>
          <w:sz w:val="24"/>
          <w:szCs w:val="24"/>
          <w:lang w:val="en-GB"/>
        </w:rPr>
        <w:t xml:space="preserve"> </w:t>
      </w:r>
      <w:r w:rsidRPr="070D2C03" w:rsidR="3366A1D3">
        <w:rPr>
          <w:rFonts w:ascii="Calibri" w:hAnsi="Calibri" w:eastAsia="Calibri" w:cs="Calibri"/>
          <w:noProof w:val="0"/>
          <w:sz w:val="24"/>
          <w:szCs w:val="24"/>
          <w:lang w:val="en-GB"/>
        </w:rPr>
        <w:t>September</w:t>
      </w:r>
      <w:r w:rsidRPr="070D2C03" w:rsidR="179069BC">
        <w:rPr>
          <w:rFonts w:ascii="Calibri" w:hAnsi="Calibri" w:eastAsia="Calibri" w:cs="Calibri"/>
          <w:noProof w:val="0"/>
          <w:sz w:val="24"/>
          <w:szCs w:val="24"/>
          <w:lang w:val="en-GB"/>
        </w:rPr>
        <w:t xml:space="preserve"> 2020).</w:t>
      </w:r>
    </w:p>
    <w:p w:rsidR="32EFDC5E" w:rsidP="66042494" w:rsidRDefault="32EFDC5E" w14:paraId="75F537DC" w14:textId="391F590A">
      <w:pPr>
        <w:pStyle w:val="Normal"/>
        <w:bidi w:val="0"/>
        <w:spacing w:before="0" w:beforeAutospacing="off" w:after="160" w:afterAutospacing="off" w:line="360" w:lineRule="auto"/>
        <w:ind w:left="0" w:right="0" w:firstLine="0"/>
        <w:jc w:val="left"/>
        <w:rPr>
          <w:rFonts w:ascii="Calibri" w:hAnsi="Calibri" w:eastAsia="Calibri" w:cs="Calibri"/>
          <w:b w:val="0"/>
          <w:bCs w:val="0"/>
          <w:i w:val="0"/>
          <w:iCs w:val="0"/>
          <w:noProof w:val="0"/>
          <w:color w:val="000000" w:themeColor="text1" w:themeTint="FF" w:themeShade="FF"/>
          <w:sz w:val="24"/>
          <w:szCs w:val="24"/>
          <w:lang w:val="en-GB"/>
        </w:rPr>
      </w:pPr>
      <w:r w:rsidRPr="66042494" w:rsidR="05A3E502">
        <w:rPr>
          <w:rFonts w:ascii="Calibri" w:hAnsi="Calibri" w:eastAsia="Calibri" w:cs="Calibri"/>
          <w:b w:val="0"/>
          <w:bCs w:val="0"/>
          <w:i w:val="0"/>
          <w:iCs w:val="0"/>
          <w:noProof w:val="0"/>
          <w:color w:val="000000" w:themeColor="text1" w:themeTint="FF" w:themeShade="FF"/>
          <w:sz w:val="24"/>
          <w:szCs w:val="24"/>
          <w:lang w:val="en-GB"/>
        </w:rPr>
        <w:t>Professional Academy (2020</w:t>
      </w:r>
      <w:r w:rsidRPr="66042494" w:rsidR="5F1CD960">
        <w:rPr>
          <w:rFonts w:ascii="Calibri" w:hAnsi="Calibri" w:eastAsia="Calibri" w:cs="Calibri"/>
          <w:b w:val="0"/>
          <w:bCs w:val="0"/>
          <w:i w:val="0"/>
          <w:iCs w:val="0"/>
          <w:noProof w:val="0"/>
          <w:color w:val="000000" w:themeColor="text1" w:themeTint="FF" w:themeShade="FF"/>
          <w:sz w:val="24"/>
          <w:szCs w:val="24"/>
          <w:lang w:val="en-GB"/>
        </w:rPr>
        <w:t>)</w:t>
      </w:r>
      <w:r w:rsidRPr="66042494" w:rsidR="05A3E502">
        <w:rPr>
          <w:rFonts w:ascii="Calibri" w:hAnsi="Calibri" w:eastAsia="Calibri" w:cs="Calibri"/>
          <w:b w:val="0"/>
          <w:bCs w:val="0"/>
          <w:i w:val="0"/>
          <w:iCs w:val="0"/>
          <w:noProof w:val="0"/>
          <w:color w:val="000000" w:themeColor="text1" w:themeTint="FF" w:themeShade="FF"/>
          <w:sz w:val="24"/>
          <w:szCs w:val="24"/>
          <w:lang w:val="en-GB"/>
        </w:rPr>
        <w:t xml:space="preserve">. </w:t>
      </w:r>
      <w:r w:rsidRPr="66042494" w:rsidR="4EAE557D">
        <w:rPr>
          <w:rFonts w:ascii="Calibri" w:hAnsi="Calibri" w:eastAsia="Calibri" w:cs="Calibri"/>
          <w:b w:val="0"/>
          <w:bCs w:val="0"/>
          <w:i w:val="1"/>
          <w:iCs w:val="1"/>
          <w:noProof w:val="0"/>
          <w:color w:val="000000" w:themeColor="text1" w:themeTint="FF" w:themeShade="FF"/>
          <w:sz w:val="24"/>
          <w:szCs w:val="24"/>
          <w:lang w:val="en-GB"/>
        </w:rPr>
        <w:t>Marketing Theories.</w:t>
      </w:r>
      <w:r w:rsidRPr="66042494" w:rsidR="4EAE557D">
        <w:rPr>
          <w:rFonts w:ascii="Calibri" w:hAnsi="Calibri" w:eastAsia="Calibri" w:cs="Calibri"/>
          <w:b w:val="0"/>
          <w:bCs w:val="0"/>
          <w:i w:val="0"/>
          <w:iCs w:val="0"/>
          <w:noProof w:val="0"/>
          <w:color w:val="000000" w:themeColor="text1" w:themeTint="FF" w:themeShade="FF"/>
          <w:sz w:val="24"/>
          <w:szCs w:val="24"/>
          <w:lang w:val="en-GB"/>
        </w:rPr>
        <w:t xml:space="preserve"> </w:t>
      </w:r>
      <w:proofErr w:type="spellStart"/>
      <w:r w:rsidRPr="66042494" w:rsidR="05A3E502">
        <w:rPr>
          <w:rFonts w:ascii="Calibri" w:hAnsi="Calibri" w:eastAsia="Calibri" w:cs="Calibri"/>
          <w:b w:val="0"/>
          <w:bCs w:val="0"/>
          <w:i w:val="1"/>
          <w:iCs w:val="1"/>
          <w:noProof w:val="0"/>
          <w:color w:val="000000" w:themeColor="text1" w:themeTint="FF" w:themeShade="FF"/>
          <w:sz w:val="24"/>
          <w:szCs w:val="24"/>
          <w:lang w:val="en-GB"/>
        </w:rPr>
        <w:t>Maslows</w:t>
      </w:r>
      <w:proofErr w:type="spellEnd"/>
      <w:r w:rsidRPr="66042494" w:rsidR="05A3E502">
        <w:rPr>
          <w:rFonts w:ascii="Calibri" w:hAnsi="Calibri" w:eastAsia="Calibri" w:cs="Calibri"/>
          <w:b w:val="0"/>
          <w:bCs w:val="0"/>
          <w:i w:val="1"/>
          <w:iCs w:val="1"/>
          <w:noProof w:val="0"/>
          <w:color w:val="000000" w:themeColor="text1" w:themeTint="FF" w:themeShade="FF"/>
          <w:sz w:val="24"/>
          <w:szCs w:val="24"/>
          <w:lang w:val="en-GB"/>
        </w:rPr>
        <w:t xml:space="preserve"> Hierarchy of Needs</w:t>
      </w:r>
      <w:r w:rsidRPr="66042494" w:rsidR="05A3E502">
        <w:rPr>
          <w:rFonts w:ascii="Calibri" w:hAnsi="Calibri" w:eastAsia="Calibri" w:cs="Calibri"/>
          <w:b w:val="0"/>
          <w:bCs w:val="0"/>
          <w:i w:val="0"/>
          <w:iCs w:val="0"/>
          <w:noProof w:val="0"/>
          <w:color w:val="000000" w:themeColor="text1" w:themeTint="FF" w:themeShade="FF"/>
          <w:sz w:val="24"/>
          <w:szCs w:val="24"/>
          <w:lang w:val="en-GB"/>
        </w:rPr>
        <w:t xml:space="preserve"> [Image]</w:t>
      </w:r>
      <w:r w:rsidRPr="66042494" w:rsidR="3B334E42">
        <w:rPr>
          <w:rFonts w:ascii="Calibri" w:hAnsi="Calibri" w:eastAsia="Calibri" w:cs="Calibri"/>
          <w:b w:val="0"/>
          <w:bCs w:val="0"/>
          <w:i w:val="0"/>
          <w:iCs w:val="0"/>
          <w:noProof w:val="0"/>
          <w:color w:val="000000" w:themeColor="text1" w:themeTint="FF" w:themeShade="FF"/>
          <w:sz w:val="24"/>
          <w:szCs w:val="24"/>
          <w:lang w:val="en-GB"/>
        </w:rPr>
        <w:t>.</w:t>
      </w:r>
      <w:r w:rsidRPr="66042494" w:rsidR="60301669">
        <w:rPr>
          <w:rFonts w:ascii="Calibri" w:hAnsi="Calibri" w:eastAsia="Calibri" w:cs="Calibri"/>
          <w:b w:val="0"/>
          <w:bCs w:val="0"/>
          <w:i w:val="0"/>
          <w:iCs w:val="0"/>
          <w:noProof w:val="0"/>
          <w:color w:val="000000" w:themeColor="text1" w:themeTint="FF" w:themeShade="FF"/>
          <w:sz w:val="24"/>
          <w:szCs w:val="24"/>
          <w:lang w:val="en-GB"/>
        </w:rPr>
        <w:t xml:space="preserve"> Available at:</w:t>
      </w:r>
      <w:hyperlink r:id="R67a0148ea6804cb1">
        <w:r w:rsidRPr="66042494" w:rsidR="60301669">
          <w:rPr>
            <w:rStyle w:val="Hyperlink"/>
            <w:rFonts w:ascii="Calibri" w:hAnsi="Calibri" w:eastAsia="Calibri" w:cs="Calibri"/>
            <w:noProof w:val="0"/>
            <w:sz w:val="24"/>
            <w:szCs w:val="24"/>
            <w:lang w:val="en-GB"/>
          </w:rPr>
          <w:t>https://www.professionalacademy.com/blogs-and-advice/marketing-theories-maslows-hierarchy-of-needs</w:t>
        </w:r>
      </w:hyperlink>
      <w:r w:rsidRPr="66042494" w:rsidR="60301669">
        <w:rPr>
          <w:rFonts w:ascii="Calibri" w:hAnsi="Calibri" w:eastAsia="Calibri" w:cs="Calibri"/>
          <w:b w:val="0"/>
          <w:bCs w:val="0"/>
          <w:i w:val="0"/>
          <w:iCs w:val="0"/>
          <w:noProof w:val="0"/>
          <w:color w:val="000000" w:themeColor="text1" w:themeTint="FF" w:themeShade="FF"/>
          <w:sz w:val="24"/>
          <w:szCs w:val="24"/>
          <w:lang w:val="en-GB"/>
        </w:rPr>
        <w:t xml:space="preserve"> . (Accessed on 31</w:t>
      </w:r>
      <w:r w:rsidRPr="66042494" w:rsidR="60301669">
        <w:rPr>
          <w:rFonts w:ascii="Calibri" w:hAnsi="Calibri" w:eastAsia="Calibri" w:cs="Calibri"/>
          <w:b w:val="0"/>
          <w:bCs w:val="0"/>
          <w:i w:val="0"/>
          <w:iCs w:val="0"/>
          <w:noProof w:val="0"/>
          <w:color w:val="000000" w:themeColor="text1" w:themeTint="FF" w:themeShade="FF"/>
          <w:sz w:val="24"/>
          <w:szCs w:val="24"/>
          <w:vertAlign w:val="superscript"/>
          <w:lang w:val="en-GB"/>
        </w:rPr>
        <w:t>st</w:t>
      </w:r>
      <w:r w:rsidRPr="66042494" w:rsidR="60301669">
        <w:rPr>
          <w:rFonts w:ascii="Calibri" w:hAnsi="Calibri" w:eastAsia="Calibri" w:cs="Calibri"/>
          <w:b w:val="0"/>
          <w:bCs w:val="0"/>
          <w:i w:val="0"/>
          <w:iCs w:val="0"/>
          <w:noProof w:val="0"/>
          <w:color w:val="000000" w:themeColor="text1" w:themeTint="FF" w:themeShade="FF"/>
          <w:sz w:val="24"/>
          <w:szCs w:val="24"/>
          <w:lang w:val="en-GB"/>
        </w:rPr>
        <w:t xml:space="preserve"> August 2020).</w:t>
      </w:r>
    </w:p>
    <w:p w:rsidR="32EFDC5E" w:rsidP="66042494" w:rsidRDefault="32EFDC5E" w14:paraId="255559B7" w14:textId="55755941">
      <w:pPr>
        <w:pStyle w:val="Normal"/>
        <w:bidi w:val="0"/>
        <w:spacing w:before="0" w:beforeAutospacing="off" w:after="160" w:afterAutospacing="off" w:line="360" w:lineRule="auto"/>
        <w:ind w:left="0" w:right="0" w:firstLine="0"/>
        <w:jc w:val="left"/>
        <w:rPr>
          <w:rFonts w:ascii="Calibri" w:hAnsi="Calibri" w:eastAsia="Calibri" w:cs="Calibri"/>
          <w:noProof w:val="0"/>
          <w:sz w:val="24"/>
          <w:szCs w:val="24"/>
          <w:lang w:val="en-GB"/>
        </w:rPr>
      </w:pPr>
      <w:r w:rsidRPr="4CB3FE8E" w:rsidR="0C9D6302">
        <w:rPr>
          <w:rFonts w:ascii="Calibri" w:hAnsi="Calibri" w:eastAsia="Calibri" w:cs="Calibri"/>
          <w:noProof w:val="0"/>
          <w:sz w:val="24"/>
          <w:szCs w:val="24"/>
          <w:lang w:val="en-GB"/>
        </w:rPr>
        <w:t xml:space="preserve">Raffo et al. </w:t>
      </w:r>
      <w:r w:rsidRPr="4CB3FE8E" w:rsidR="1EDBC8B3">
        <w:rPr>
          <w:rFonts w:ascii="Calibri" w:hAnsi="Calibri" w:eastAsia="Calibri" w:cs="Calibri"/>
          <w:noProof w:val="0"/>
          <w:sz w:val="24"/>
          <w:szCs w:val="24"/>
          <w:lang w:val="en-GB"/>
        </w:rPr>
        <w:t xml:space="preserve">(2007). </w:t>
      </w:r>
      <w:r w:rsidRPr="4CB3FE8E" w:rsidR="1EDBC8B3">
        <w:rPr>
          <w:rFonts w:ascii="Calibri" w:hAnsi="Calibri" w:eastAsia="Calibri" w:cs="Calibri"/>
          <w:i w:val="1"/>
          <w:iCs w:val="1"/>
          <w:noProof w:val="0"/>
          <w:sz w:val="24"/>
          <w:szCs w:val="24"/>
          <w:lang w:val="en-GB"/>
        </w:rPr>
        <w:t>Education and Poverty. A critical review of theory, policy and practice.</w:t>
      </w:r>
      <w:r w:rsidRPr="4CB3FE8E" w:rsidR="1EDBC8B3">
        <w:rPr>
          <w:rFonts w:ascii="Calibri" w:hAnsi="Calibri" w:eastAsia="Calibri" w:cs="Calibri"/>
          <w:i w:val="0"/>
          <w:iCs w:val="0"/>
          <w:noProof w:val="0"/>
          <w:sz w:val="24"/>
          <w:szCs w:val="24"/>
          <w:lang w:val="en-GB"/>
        </w:rPr>
        <w:t xml:space="preserve"> York. The Joseph Rowntree Foundation.</w:t>
      </w:r>
    </w:p>
    <w:p w:rsidR="57235E76" w:rsidP="4CB3FE8E" w:rsidRDefault="57235E76" w14:paraId="18FD8A56" w14:textId="16F04236">
      <w:pPr>
        <w:pStyle w:val="Normal"/>
        <w:bidi w:val="0"/>
        <w:spacing w:before="0" w:beforeAutospacing="off" w:after="160" w:afterAutospacing="off" w:line="360" w:lineRule="auto"/>
        <w:ind w:left="0" w:right="0" w:firstLine="0"/>
        <w:jc w:val="left"/>
        <w:rPr>
          <w:rFonts w:ascii="Calibri" w:hAnsi="Calibri" w:eastAsia="Calibri" w:cs="Calibri"/>
          <w:noProof w:val="0"/>
          <w:sz w:val="24"/>
          <w:szCs w:val="24"/>
          <w:lang w:val="en-GB"/>
        </w:rPr>
      </w:pPr>
      <w:r w:rsidRPr="4CB3FE8E" w:rsidR="57235E76">
        <w:rPr>
          <w:rFonts w:ascii="Calibri" w:hAnsi="Calibri" w:eastAsia="Calibri" w:cs="Calibri"/>
          <w:i w:val="0"/>
          <w:iCs w:val="0"/>
          <w:noProof w:val="0"/>
          <w:sz w:val="24"/>
          <w:szCs w:val="24"/>
          <w:lang w:val="en-GB"/>
        </w:rPr>
        <w:t xml:space="preserve">Routledge (2020). </w:t>
      </w:r>
      <w:r w:rsidRPr="4CB3FE8E" w:rsidR="57235E76">
        <w:rPr>
          <w:rFonts w:ascii="Calibri" w:hAnsi="Calibri" w:eastAsia="Calibri" w:cs="Calibri"/>
          <w:i w:val="1"/>
          <w:iCs w:val="1"/>
          <w:noProof w:val="0"/>
          <w:sz w:val="24"/>
          <w:szCs w:val="24"/>
          <w:lang w:val="en-GB"/>
        </w:rPr>
        <w:t>Social Theory Re-wired. Cultural Capital. Pierre Bo</w:t>
      </w:r>
      <w:r w:rsidRPr="4CB3FE8E" w:rsidR="20C13781">
        <w:rPr>
          <w:rFonts w:ascii="Calibri" w:hAnsi="Calibri" w:eastAsia="Calibri" w:cs="Calibri"/>
          <w:i w:val="1"/>
          <w:iCs w:val="1"/>
          <w:noProof w:val="0"/>
          <w:sz w:val="24"/>
          <w:szCs w:val="24"/>
          <w:lang w:val="en-GB"/>
        </w:rPr>
        <w:t xml:space="preserve">urdieu. </w:t>
      </w:r>
      <w:r w:rsidRPr="4CB3FE8E" w:rsidR="20C13781">
        <w:rPr>
          <w:rFonts w:ascii="Calibri" w:hAnsi="Calibri" w:eastAsia="Calibri" w:cs="Calibri"/>
          <w:i w:val="0"/>
          <w:iCs w:val="0"/>
          <w:noProof w:val="0"/>
          <w:sz w:val="24"/>
          <w:szCs w:val="24"/>
          <w:lang w:val="en-GB"/>
        </w:rPr>
        <w:t>Available at:</w:t>
      </w:r>
      <w:hyperlink r:id="Rdce8e931958a41d7">
        <w:r w:rsidRPr="4CB3FE8E" w:rsidR="6114B487">
          <w:rPr>
            <w:rStyle w:val="Hyperlink"/>
            <w:rFonts w:ascii="Calibri" w:hAnsi="Calibri" w:eastAsia="Calibri" w:cs="Calibri"/>
            <w:noProof w:val="0"/>
            <w:sz w:val="24"/>
            <w:szCs w:val="24"/>
            <w:lang w:val="en-GB"/>
          </w:rPr>
          <w:t>http://routledgesoc.com/category/profile-tags/cultural-capital</w:t>
        </w:r>
      </w:hyperlink>
      <w:r w:rsidRPr="4CB3FE8E" w:rsidR="6114B487">
        <w:rPr>
          <w:rFonts w:ascii="Calibri" w:hAnsi="Calibri" w:eastAsia="Calibri" w:cs="Calibri"/>
          <w:noProof w:val="0"/>
          <w:sz w:val="24"/>
          <w:szCs w:val="24"/>
          <w:lang w:val="en-GB"/>
        </w:rPr>
        <w:t>. Accessed on 5</w:t>
      </w:r>
      <w:r w:rsidRPr="4CB3FE8E" w:rsidR="6114B487">
        <w:rPr>
          <w:rFonts w:ascii="Calibri" w:hAnsi="Calibri" w:eastAsia="Calibri" w:cs="Calibri"/>
          <w:noProof w:val="0"/>
          <w:sz w:val="24"/>
          <w:szCs w:val="24"/>
          <w:vertAlign w:val="superscript"/>
          <w:lang w:val="en-GB"/>
        </w:rPr>
        <w:t>th</w:t>
      </w:r>
      <w:r w:rsidRPr="4CB3FE8E" w:rsidR="6114B487">
        <w:rPr>
          <w:rFonts w:ascii="Calibri" w:hAnsi="Calibri" w:eastAsia="Calibri" w:cs="Calibri"/>
          <w:noProof w:val="0"/>
          <w:sz w:val="24"/>
          <w:szCs w:val="24"/>
          <w:lang w:val="en-GB"/>
        </w:rPr>
        <w:t xml:space="preserve"> September 2020).</w:t>
      </w:r>
    </w:p>
    <w:p w:rsidR="26914367" w:rsidP="3BBA8CC7" w:rsidRDefault="26914367" w14:paraId="29D95179" w14:textId="51604DF0">
      <w:pPr>
        <w:pStyle w:val="Normal"/>
        <w:bidi w:val="0"/>
        <w:spacing w:before="0" w:beforeAutospacing="off" w:after="160" w:afterAutospacing="off" w:line="360" w:lineRule="auto"/>
        <w:ind w:left="0" w:right="0"/>
        <w:jc w:val="left"/>
        <w:rPr>
          <w:rFonts w:ascii="Calibri" w:hAnsi="Calibri" w:eastAsia="Calibri" w:cs="Calibri"/>
          <w:b w:val="0"/>
          <w:bCs w:val="0"/>
          <w:i w:val="0"/>
          <w:iCs w:val="0"/>
          <w:noProof w:val="0"/>
          <w:color w:val="000000" w:themeColor="text1" w:themeTint="FF" w:themeShade="FF"/>
          <w:sz w:val="24"/>
          <w:szCs w:val="24"/>
          <w:lang w:val="en-GB"/>
        </w:rPr>
      </w:pPr>
      <w:r w:rsidRPr="3BBA8CC7" w:rsidR="26914367">
        <w:rPr>
          <w:rFonts w:ascii="Calibri" w:hAnsi="Calibri" w:eastAsia="Calibri" w:cs="Calibri"/>
          <w:b w:val="0"/>
          <w:bCs w:val="0"/>
          <w:i w:val="0"/>
          <w:iCs w:val="0"/>
          <w:noProof w:val="0"/>
          <w:color w:val="000000" w:themeColor="text1" w:themeTint="FF" w:themeShade="FF"/>
          <w:sz w:val="24"/>
          <w:szCs w:val="24"/>
          <w:lang w:val="en-GB"/>
        </w:rPr>
        <w:t xml:space="preserve">UN (1948). </w:t>
      </w:r>
      <w:r w:rsidRPr="3BBA8CC7" w:rsidR="26914367">
        <w:rPr>
          <w:rFonts w:ascii="Calibri" w:hAnsi="Calibri" w:eastAsia="Calibri" w:cs="Calibri"/>
          <w:b w:val="0"/>
          <w:bCs w:val="0"/>
          <w:i w:val="1"/>
          <w:iCs w:val="1"/>
          <w:noProof w:val="0"/>
          <w:color w:val="000000" w:themeColor="text1" w:themeTint="FF" w:themeShade="FF"/>
          <w:sz w:val="24"/>
          <w:szCs w:val="24"/>
          <w:lang w:val="en-GB"/>
        </w:rPr>
        <w:t xml:space="preserve">United Nations/ Human Rights. </w:t>
      </w:r>
      <w:r w:rsidRPr="3BBA8CC7" w:rsidR="26914367">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b906a31fca9e4a2b">
        <w:r w:rsidRPr="3BBA8CC7" w:rsidR="26914367">
          <w:rPr>
            <w:rStyle w:val="Hyperlink"/>
            <w:rFonts w:ascii="Calibri" w:hAnsi="Calibri" w:eastAsia="Calibri" w:cs="Calibri"/>
            <w:b w:val="0"/>
            <w:bCs w:val="0"/>
            <w:i w:val="0"/>
            <w:iCs w:val="0"/>
            <w:noProof w:val="0"/>
            <w:color w:val="0563C1"/>
            <w:sz w:val="24"/>
            <w:szCs w:val="24"/>
            <w:lang w:val="en-GB"/>
          </w:rPr>
          <w:t>https://www.un.org/en/sections/issues-depth/human-rights/</w:t>
        </w:r>
      </w:hyperlink>
      <w:r w:rsidRPr="3BBA8CC7" w:rsidR="26914367">
        <w:rPr>
          <w:rFonts w:ascii="Calibri" w:hAnsi="Calibri" w:eastAsia="Calibri" w:cs="Calibri"/>
          <w:b w:val="0"/>
          <w:bCs w:val="0"/>
          <w:i w:val="0"/>
          <w:iCs w:val="0"/>
          <w:noProof w:val="0"/>
          <w:color w:val="000000" w:themeColor="text1" w:themeTint="FF" w:themeShade="FF"/>
          <w:sz w:val="24"/>
          <w:szCs w:val="24"/>
          <w:lang w:val="en-GB"/>
        </w:rPr>
        <w:t>. (Accessed 29th August 2020)</w:t>
      </w:r>
      <w:r w:rsidRPr="3BBA8CC7" w:rsidR="7412626F">
        <w:rPr>
          <w:rFonts w:ascii="Calibri" w:hAnsi="Calibri" w:eastAsia="Calibri" w:cs="Calibri"/>
          <w:b w:val="0"/>
          <w:bCs w:val="0"/>
          <w:i w:val="0"/>
          <w:iCs w:val="0"/>
          <w:noProof w:val="0"/>
          <w:color w:val="000000" w:themeColor="text1" w:themeTint="FF" w:themeShade="FF"/>
          <w:sz w:val="24"/>
          <w:szCs w:val="24"/>
          <w:lang w:val="en-GB"/>
        </w:rPr>
        <w:t>.</w:t>
      </w:r>
    </w:p>
    <w:p w:rsidR="0C0C682F" w:rsidP="31FED04B" w:rsidRDefault="0C0C682F" w14:paraId="694D0B99" w14:textId="2F1E40C9">
      <w:pPr>
        <w:pStyle w:val="Normal"/>
        <w:bidi w:val="0"/>
        <w:spacing w:line="360" w:lineRule="auto"/>
        <w:rPr>
          <w:noProof w:val="0"/>
          <w:lang w:val="en-GB"/>
        </w:rPr>
      </w:pPr>
      <w:r w:rsidRPr="43851449" w:rsidR="0C0C682F">
        <w:rPr>
          <w:rFonts w:ascii="Calibri" w:hAnsi="Calibri" w:eastAsia="Calibri" w:cs="Calibri"/>
          <w:b w:val="0"/>
          <w:bCs w:val="0"/>
          <w:i w:val="0"/>
          <w:iCs w:val="0"/>
          <w:noProof w:val="0"/>
          <w:color w:val="000000" w:themeColor="text1" w:themeTint="FF" w:themeShade="FF"/>
          <w:sz w:val="24"/>
          <w:szCs w:val="24"/>
          <w:lang w:val="en-GB"/>
        </w:rPr>
        <w:t>ResearchGate, (2020).</w:t>
      </w:r>
      <w:r w:rsidRPr="43851449" w:rsidR="0C0C682F">
        <w:rPr>
          <w:rFonts w:ascii="Calibri" w:hAnsi="Calibri" w:eastAsia="Calibri" w:cs="Calibri"/>
          <w:b w:val="0"/>
          <w:bCs w:val="0"/>
          <w:i w:val="1"/>
          <w:iCs w:val="1"/>
          <w:noProof w:val="0"/>
          <w:color w:val="111111"/>
          <w:sz w:val="24"/>
          <w:szCs w:val="24"/>
          <w:lang w:val="en-GB"/>
        </w:rPr>
        <w:t xml:space="preserve"> Bronfenbrenner: ecological theory of child development</w:t>
      </w:r>
      <w:r w:rsidRPr="43851449" w:rsidR="3E3EE8F5">
        <w:rPr>
          <w:rFonts w:ascii="Calibri" w:hAnsi="Calibri" w:eastAsia="Calibri" w:cs="Calibri"/>
          <w:b w:val="0"/>
          <w:bCs w:val="0"/>
          <w:i w:val="1"/>
          <w:iCs w:val="1"/>
          <w:noProof w:val="0"/>
          <w:color w:val="111111"/>
          <w:sz w:val="24"/>
          <w:szCs w:val="24"/>
          <w:lang w:val="en-GB"/>
        </w:rPr>
        <w:t xml:space="preserve">. </w:t>
      </w:r>
      <w:r w:rsidRPr="43851449" w:rsidR="3E3EE8F5">
        <w:rPr>
          <w:rFonts w:ascii="Calibri" w:hAnsi="Calibri" w:eastAsia="Calibri" w:cs="Calibri"/>
          <w:b w:val="0"/>
          <w:bCs w:val="0"/>
          <w:i w:val="0"/>
          <w:iCs w:val="0"/>
          <w:noProof w:val="0"/>
          <w:color w:val="111111"/>
          <w:sz w:val="24"/>
          <w:szCs w:val="24"/>
          <w:lang w:val="en-GB"/>
        </w:rPr>
        <w:t xml:space="preserve">[Image]. Available at: </w:t>
      </w:r>
      <w:hyperlink r:id="R8ab0d52472c44aee">
        <w:r w:rsidRPr="43851449" w:rsidR="3E3EE8F5">
          <w:rPr>
            <w:rStyle w:val="Hyperlink"/>
            <w:noProof w:val="0"/>
            <w:sz w:val="24"/>
            <w:szCs w:val="24"/>
            <w:lang w:val="en-GB"/>
          </w:rPr>
          <w:t>https://www.researchgate.net/figure/Bronfenbrenner-ecological-theory-of-child-development-Source-Santrock-2008-p33_fig1_308606611</w:t>
        </w:r>
      </w:hyperlink>
      <w:r w:rsidRPr="43851449" w:rsidR="3E3EE8F5">
        <w:rPr>
          <w:noProof w:val="0"/>
          <w:sz w:val="24"/>
          <w:szCs w:val="24"/>
          <w:lang w:val="en-GB"/>
        </w:rPr>
        <w:t>. (Accessed on</w:t>
      </w:r>
      <w:r w:rsidRPr="43851449" w:rsidR="24F9CB95">
        <w:rPr>
          <w:noProof w:val="0"/>
          <w:sz w:val="24"/>
          <w:szCs w:val="24"/>
          <w:lang w:val="en-GB"/>
        </w:rPr>
        <w:t xml:space="preserve"> 30th August 2020)</w:t>
      </w:r>
      <w:r w:rsidRPr="43851449" w:rsidR="24F9CB95">
        <w:rPr>
          <w:noProof w:val="0"/>
          <w:lang w:val="en-GB"/>
        </w:rPr>
        <w:t>.</w:t>
      </w:r>
    </w:p>
    <w:p w:rsidR="71AFADEE" w:rsidP="43851449" w:rsidRDefault="71AFADEE" w14:paraId="50F86415" w14:textId="5CBAF363">
      <w:pPr>
        <w:pStyle w:val="Normal"/>
        <w:bidi w:val="0"/>
        <w:spacing w:line="360" w:lineRule="auto"/>
        <w:rPr>
          <w:noProof w:val="0"/>
          <w:lang w:val="en-GB"/>
        </w:rPr>
      </w:pPr>
      <w:r w:rsidRPr="43851449" w:rsidR="71AFADEE">
        <w:rPr>
          <w:noProof w:val="0"/>
          <w:lang w:val="en-GB"/>
        </w:rPr>
        <w:t>The Sutton Trust (2014)</w:t>
      </w:r>
      <w:r w:rsidRPr="43851449" w:rsidR="71AFADEE">
        <w:rPr>
          <w:rFonts w:ascii="Calibri" w:hAnsi="Calibri" w:eastAsia="Calibri" w:cs="Calibri"/>
          <w:noProof w:val="0"/>
          <w:sz w:val="22"/>
          <w:szCs w:val="22"/>
          <w:lang w:val="en-GB"/>
        </w:rPr>
        <w:t xml:space="preserve">. </w:t>
      </w:r>
      <w:r w:rsidRPr="43851449" w:rsidR="71AFADEE">
        <w:rPr>
          <w:rFonts w:ascii="Calibri" w:hAnsi="Calibri" w:eastAsia="Calibri" w:cs="Calibri"/>
          <w:i w:val="1"/>
          <w:iCs w:val="1"/>
          <w:noProof w:val="0"/>
          <w:sz w:val="22"/>
          <w:szCs w:val="22"/>
          <w:lang w:val="en-GB"/>
        </w:rPr>
        <w:t>Sutton Trust – EEF Teaching and Learning Toolkit</w:t>
      </w:r>
      <w:r w:rsidRPr="43851449" w:rsidR="71AFADEE">
        <w:rPr>
          <w:rFonts w:ascii="Calibri" w:hAnsi="Calibri" w:eastAsia="Calibri" w:cs="Calibri"/>
          <w:noProof w:val="0"/>
          <w:sz w:val="22"/>
          <w:szCs w:val="22"/>
          <w:lang w:val="en-GB"/>
        </w:rPr>
        <w:t>. Britton: The Education and Endowment Foundation</w:t>
      </w:r>
    </w:p>
    <w:p w:rsidR="692A5C07" w:rsidP="31FED04B" w:rsidRDefault="692A5C07" w14:paraId="5BB88B06" w14:textId="237CFF05">
      <w:pPr>
        <w:pStyle w:val="Normal"/>
        <w:bidi w:val="0"/>
        <w:spacing w:before="0" w:beforeAutospacing="off" w:after="160" w:afterAutospacing="off" w:line="360" w:lineRule="auto"/>
        <w:ind w:left="0" w:right="0"/>
        <w:jc w:val="left"/>
        <w:rPr>
          <w:rFonts w:ascii="Calibri" w:hAnsi="Calibri" w:eastAsia="Calibri" w:cs="Calibri"/>
          <w:b w:val="0"/>
          <w:bCs w:val="0"/>
          <w:i w:val="0"/>
          <w:iCs w:val="0"/>
          <w:noProof w:val="0"/>
          <w:color w:val="000000" w:themeColor="text1" w:themeTint="FF" w:themeShade="FF"/>
          <w:sz w:val="24"/>
          <w:szCs w:val="24"/>
          <w:vertAlign w:val="baseline"/>
          <w:lang w:val="en-GB"/>
        </w:rPr>
      </w:pPr>
      <w:r w:rsidRPr="31FED04B" w:rsidR="0C0C682F">
        <w:rPr>
          <w:rFonts w:ascii="Calibri" w:hAnsi="Calibri" w:eastAsia="Calibri" w:cs="Calibri"/>
          <w:b w:val="0"/>
          <w:bCs w:val="0"/>
          <w:i w:val="0"/>
          <w:iCs w:val="0"/>
          <w:noProof w:val="0"/>
          <w:color w:val="000000" w:themeColor="text1" w:themeTint="FF" w:themeShade="FF"/>
          <w:sz w:val="24"/>
          <w:szCs w:val="24"/>
          <w:lang w:val="en-GB"/>
        </w:rPr>
        <w:t xml:space="preserve"> </w:t>
      </w:r>
      <w:r w:rsidRPr="31FED04B" w:rsidR="692A5C07">
        <w:rPr>
          <w:rFonts w:ascii="Calibri" w:hAnsi="Calibri" w:eastAsia="Calibri" w:cs="Calibri"/>
          <w:b w:val="0"/>
          <w:bCs w:val="0"/>
          <w:i w:val="0"/>
          <w:iCs w:val="0"/>
          <w:noProof w:val="0"/>
          <w:color w:val="000000" w:themeColor="text1" w:themeTint="FF" w:themeShade="FF"/>
          <w:sz w:val="24"/>
          <w:szCs w:val="24"/>
          <w:vertAlign w:val="baseline"/>
          <w:lang w:val="en-GB"/>
        </w:rPr>
        <w:t xml:space="preserve">UNESCO (2000). </w:t>
      </w:r>
      <w:r w:rsidRPr="31FED04B" w:rsidR="692A5C07">
        <w:rPr>
          <w:rFonts w:ascii="Calibri" w:hAnsi="Calibri" w:eastAsia="Calibri" w:cs="Calibri"/>
          <w:b w:val="0"/>
          <w:bCs w:val="0"/>
          <w:i w:val="1"/>
          <w:iCs w:val="1"/>
          <w:noProof w:val="0"/>
          <w:color w:val="000000" w:themeColor="text1" w:themeTint="FF" w:themeShade="FF"/>
          <w:sz w:val="24"/>
          <w:szCs w:val="24"/>
          <w:vertAlign w:val="baseline"/>
          <w:lang w:val="en-GB"/>
        </w:rPr>
        <w:t xml:space="preserve">Dakar </w:t>
      </w:r>
      <w:r w:rsidRPr="31FED04B" w:rsidR="692A5C07">
        <w:rPr>
          <w:rFonts w:ascii="Calibri" w:hAnsi="Calibri" w:eastAsia="Calibri" w:cs="Calibri"/>
          <w:b w:val="0"/>
          <w:bCs w:val="0"/>
          <w:i w:val="1"/>
          <w:iCs w:val="1"/>
          <w:noProof w:val="0"/>
          <w:color w:val="000000" w:themeColor="text1" w:themeTint="FF" w:themeShade="FF"/>
          <w:sz w:val="24"/>
          <w:szCs w:val="24"/>
          <w:vertAlign w:val="baseline"/>
          <w:lang w:val="en-GB"/>
        </w:rPr>
        <w:t>Framework</w:t>
      </w:r>
      <w:r w:rsidRPr="31FED04B" w:rsidR="692A5C07">
        <w:rPr>
          <w:rFonts w:ascii="Calibri" w:hAnsi="Calibri" w:eastAsia="Calibri" w:cs="Calibri"/>
          <w:b w:val="0"/>
          <w:bCs w:val="0"/>
          <w:i w:val="1"/>
          <w:iCs w:val="1"/>
          <w:noProof w:val="0"/>
          <w:color w:val="000000" w:themeColor="text1" w:themeTint="FF" w:themeShade="FF"/>
          <w:sz w:val="24"/>
          <w:szCs w:val="24"/>
          <w:vertAlign w:val="baseline"/>
          <w:lang w:val="en-GB"/>
        </w:rPr>
        <w:t xml:space="preserve"> for Action: Education for All. Meeting Our Collective Commitments</w:t>
      </w:r>
      <w:r w:rsidRPr="31FED04B" w:rsidR="692A5C07">
        <w:rPr>
          <w:rFonts w:ascii="Calibri" w:hAnsi="Calibri" w:eastAsia="Calibri" w:cs="Calibri"/>
          <w:b w:val="0"/>
          <w:bCs w:val="0"/>
          <w:i w:val="0"/>
          <w:iCs w:val="0"/>
          <w:noProof w:val="0"/>
          <w:color w:val="000000" w:themeColor="text1" w:themeTint="FF" w:themeShade="FF"/>
          <w:sz w:val="24"/>
          <w:szCs w:val="24"/>
          <w:vertAlign w:val="baseline"/>
          <w:lang w:val="en-GB"/>
        </w:rPr>
        <w:t xml:space="preserve">. World Forum on Education, Dakar, Senegal, 26-28 April 2000, UNESCO, Paris. Available at: </w:t>
      </w:r>
      <w:hyperlink r:id="R4e4c6d927abd4654">
        <w:r w:rsidRPr="31FED04B" w:rsidR="692A5C07">
          <w:rPr>
            <w:rStyle w:val="Hyperlink"/>
            <w:rFonts w:ascii="Calibri" w:hAnsi="Calibri" w:eastAsia="Calibri" w:cs="Calibri"/>
            <w:b w:val="0"/>
            <w:bCs w:val="0"/>
            <w:i w:val="0"/>
            <w:iCs w:val="0"/>
            <w:noProof w:val="0"/>
            <w:color w:val="0563C1"/>
            <w:sz w:val="24"/>
            <w:szCs w:val="24"/>
            <w:vertAlign w:val="baseline"/>
            <w:lang w:val="en-GB"/>
          </w:rPr>
          <w:t>https://sustainabledevelopment.un.org/content/documents/1681Dakar%20Framework%20for%20Action.pdf</w:t>
        </w:r>
      </w:hyperlink>
      <w:r w:rsidRPr="31FED04B" w:rsidR="692A5C07">
        <w:rPr>
          <w:rFonts w:ascii="Calibri" w:hAnsi="Calibri" w:eastAsia="Calibri" w:cs="Calibri"/>
          <w:b w:val="0"/>
          <w:bCs w:val="0"/>
          <w:i w:val="0"/>
          <w:iCs w:val="0"/>
          <w:noProof w:val="0"/>
          <w:color w:val="000000" w:themeColor="text1" w:themeTint="FF" w:themeShade="FF"/>
          <w:sz w:val="24"/>
          <w:szCs w:val="24"/>
          <w:vertAlign w:val="baseline"/>
          <w:lang w:val="en-GB"/>
        </w:rPr>
        <w:t>. (Accessed 29</w:t>
      </w:r>
      <w:r w:rsidRPr="31FED04B" w:rsidR="692A5C07">
        <w:rPr>
          <w:rFonts w:ascii="Calibri" w:hAnsi="Calibri" w:eastAsia="Calibri" w:cs="Calibri"/>
          <w:b w:val="0"/>
          <w:bCs w:val="0"/>
          <w:i w:val="0"/>
          <w:iCs w:val="0"/>
          <w:noProof w:val="0"/>
          <w:color w:val="000000" w:themeColor="text1" w:themeTint="FF" w:themeShade="FF"/>
          <w:sz w:val="24"/>
          <w:szCs w:val="24"/>
          <w:vertAlign w:val="superscript"/>
          <w:lang w:val="en-GB"/>
        </w:rPr>
        <w:t>th</w:t>
      </w:r>
      <w:r w:rsidRPr="31FED04B" w:rsidR="692A5C07">
        <w:rPr>
          <w:rFonts w:ascii="Calibri" w:hAnsi="Calibri" w:eastAsia="Calibri" w:cs="Calibri"/>
          <w:b w:val="0"/>
          <w:bCs w:val="0"/>
          <w:i w:val="0"/>
          <w:iCs w:val="0"/>
          <w:noProof w:val="0"/>
          <w:color w:val="000000" w:themeColor="text1" w:themeTint="FF" w:themeShade="FF"/>
          <w:sz w:val="24"/>
          <w:szCs w:val="24"/>
          <w:vertAlign w:val="baseline"/>
          <w:lang w:val="en-GB"/>
        </w:rPr>
        <w:t xml:space="preserve"> August 2020). </w:t>
      </w:r>
    </w:p>
    <w:p w:rsidR="692A5C07" w:rsidP="4CB3FE8E" w:rsidRDefault="692A5C07" w14:paraId="05114316" w14:textId="02860E9F">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4CB3FE8E" w:rsidR="692A5C07">
        <w:rPr>
          <w:rFonts w:ascii="Calibri" w:hAnsi="Calibri" w:eastAsia="Calibri" w:cs="Calibri"/>
          <w:noProof w:val="0"/>
          <w:sz w:val="24"/>
          <w:szCs w:val="24"/>
          <w:lang w:val="en-GB"/>
        </w:rPr>
        <w:t xml:space="preserve"> </w:t>
      </w:r>
      <w:r w:rsidRPr="4CB3FE8E" w:rsidR="3ED28917">
        <w:rPr>
          <w:rFonts w:ascii="Calibri" w:hAnsi="Calibri" w:eastAsia="Calibri" w:cs="Calibri"/>
          <w:noProof w:val="0"/>
          <w:sz w:val="24"/>
          <w:szCs w:val="24"/>
          <w:lang w:val="en-GB"/>
        </w:rPr>
        <w:t>UNICEF (</w:t>
      </w:r>
      <w:r w:rsidRPr="4CB3FE8E" w:rsidR="679EF3F5">
        <w:rPr>
          <w:rFonts w:ascii="Calibri" w:hAnsi="Calibri" w:eastAsia="Calibri" w:cs="Calibri"/>
          <w:b w:val="0"/>
          <w:bCs w:val="0"/>
          <w:i w:val="0"/>
          <w:iCs w:val="0"/>
          <w:noProof w:val="0"/>
          <w:color w:val="000000" w:themeColor="text1" w:themeTint="FF" w:themeShade="FF"/>
          <w:sz w:val="24"/>
          <w:szCs w:val="24"/>
          <w:lang w:val="en-GB"/>
        </w:rPr>
        <w:t xml:space="preserve">2019). </w:t>
      </w:r>
      <w:r w:rsidRPr="4CB3FE8E" w:rsidR="679EF3F5">
        <w:rPr>
          <w:rFonts w:ascii="Calibri" w:hAnsi="Calibri" w:eastAsia="Calibri" w:cs="Calibri"/>
          <w:b w:val="0"/>
          <w:bCs w:val="0"/>
          <w:i w:val="1"/>
          <w:iCs w:val="1"/>
          <w:noProof w:val="0"/>
          <w:color w:val="000000" w:themeColor="text1" w:themeTint="FF" w:themeShade="FF"/>
          <w:sz w:val="24"/>
          <w:szCs w:val="24"/>
          <w:lang w:val="en-GB"/>
        </w:rPr>
        <w:t xml:space="preserve">The United Nations Convention on the Rights of the Child. P.5. Available at: </w:t>
      </w:r>
      <w:hyperlink r:id="Rcab967de4e38465a">
        <w:r w:rsidRPr="4CB3FE8E" w:rsidR="679EF3F5">
          <w:rPr>
            <w:rStyle w:val="Hyperlink"/>
            <w:rFonts w:ascii="Calibri" w:hAnsi="Calibri" w:eastAsia="Calibri" w:cs="Calibri"/>
            <w:b w:val="0"/>
            <w:bCs w:val="0"/>
            <w:i w:val="0"/>
            <w:iCs w:val="0"/>
            <w:noProof w:val="0"/>
            <w:color w:val="0563C1"/>
            <w:sz w:val="24"/>
            <w:szCs w:val="24"/>
            <w:lang w:val="en-GB"/>
          </w:rPr>
          <w:t>https://downloads.unicef.org.uk/wp-</w:t>
        </w:r>
      </w:hyperlink>
      <w:hyperlink r:id="R1b1190e3fc7d4ba1">
        <w:r w:rsidRPr="4CB3FE8E" w:rsidR="679EF3F5">
          <w:rPr>
            <w:rStyle w:val="Hyperlink"/>
            <w:rFonts w:ascii="Calibri" w:hAnsi="Calibri" w:eastAsia="Calibri" w:cs="Calibri"/>
            <w:b w:val="0"/>
            <w:bCs w:val="0"/>
            <w:i w:val="0"/>
            <w:iCs w:val="0"/>
            <w:noProof w:val="0"/>
            <w:color w:val="0563C1"/>
            <w:sz w:val="24"/>
            <w:szCs w:val="24"/>
            <w:lang w:val="en-GB"/>
          </w:rPr>
          <w:t>content/uploads/2010/05/UNCRC_united_nations_convention_on_the_rights_of_the_child.pdf?_ga=2.110816455.330315317.1567328035-439887266.1548095009</w:t>
        </w:r>
      </w:hyperlink>
      <w:r w:rsidRPr="4CB3FE8E" w:rsidR="679EF3F5">
        <w:rPr>
          <w:rFonts w:ascii="Calibri" w:hAnsi="Calibri" w:eastAsia="Calibri" w:cs="Calibri"/>
          <w:b w:val="0"/>
          <w:bCs w:val="0"/>
          <w:i w:val="0"/>
          <w:iCs w:val="0"/>
          <w:noProof w:val="0"/>
          <w:color w:val="000000" w:themeColor="text1" w:themeTint="FF" w:themeShade="FF"/>
          <w:sz w:val="24"/>
          <w:szCs w:val="24"/>
          <w:lang w:val="en-GB"/>
        </w:rPr>
        <w:t>. (Accessed 29</w:t>
      </w:r>
      <w:r w:rsidRPr="4CB3FE8E" w:rsidR="679EF3F5">
        <w:rPr>
          <w:rFonts w:ascii="Calibri" w:hAnsi="Calibri" w:eastAsia="Calibri" w:cs="Calibri"/>
          <w:b w:val="0"/>
          <w:bCs w:val="0"/>
          <w:i w:val="0"/>
          <w:iCs w:val="0"/>
          <w:noProof w:val="0"/>
          <w:color w:val="000000" w:themeColor="text1" w:themeTint="FF" w:themeShade="FF"/>
          <w:sz w:val="24"/>
          <w:szCs w:val="24"/>
          <w:vertAlign w:val="superscript"/>
          <w:lang w:val="en-GB"/>
        </w:rPr>
        <w:t>th</w:t>
      </w:r>
      <w:r w:rsidRPr="4CB3FE8E" w:rsidR="679EF3F5">
        <w:rPr>
          <w:rFonts w:ascii="Calibri" w:hAnsi="Calibri" w:eastAsia="Calibri" w:cs="Calibri"/>
          <w:b w:val="0"/>
          <w:bCs w:val="0"/>
          <w:i w:val="0"/>
          <w:iCs w:val="0"/>
          <w:noProof w:val="0"/>
          <w:color w:val="000000" w:themeColor="text1" w:themeTint="FF" w:themeShade="FF"/>
          <w:sz w:val="24"/>
          <w:szCs w:val="24"/>
          <w:lang w:val="en-GB"/>
        </w:rPr>
        <w:t xml:space="preserve"> August 2020).</w:t>
      </w:r>
    </w:p>
    <w:p w:rsidR="692A5C07" w:rsidP="4CB3FE8E" w:rsidRDefault="692A5C07" w14:paraId="1972F0F3" w14:textId="3DFCF9FC">
      <w:pPr>
        <w:pStyle w:val="Normal"/>
        <w:bidi w:val="0"/>
        <w:spacing w:before="0" w:beforeAutospacing="off" w:after="160" w:afterAutospacing="off" w:line="360" w:lineRule="auto"/>
        <w:ind/>
        <w:rPr>
          <w:noProof w:val="0"/>
          <w:lang w:val="en-GB"/>
        </w:rPr>
      </w:pPr>
      <w:r w:rsidRPr="4CB3FE8E" w:rsidR="02C29D86">
        <w:rPr>
          <w:rFonts w:ascii="Calibri" w:hAnsi="Calibri" w:eastAsia="Calibri" w:cs="Calibri"/>
          <w:b w:val="0"/>
          <w:bCs w:val="0"/>
          <w:i w:val="0"/>
          <w:iCs w:val="0"/>
          <w:noProof w:val="0"/>
          <w:color w:val="auto"/>
          <w:sz w:val="24"/>
          <w:szCs w:val="24"/>
          <w:lang w:val="en-GB"/>
        </w:rPr>
        <w:t xml:space="preserve"> Varghese, L. (2019). </w:t>
      </w:r>
      <w:r w:rsidRPr="4CB3FE8E" w:rsidR="5D50AF5D">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Impact of speech &amp; language disorders on academics. Available at: </w:t>
      </w:r>
      <w:hyperlink r:id="R4950f2906a8d4c93">
        <w:r w:rsidRPr="4CB3FE8E" w:rsidR="5D50AF5D">
          <w:rPr>
            <w:rStyle w:val="Hyperlink"/>
            <w:noProof w:val="0"/>
            <w:lang w:val="en-GB"/>
          </w:rPr>
          <w:t>https://m.gulf-times.com/story/636464/Impact-of-speech-language-disorders-on-academics</w:t>
        </w:r>
      </w:hyperlink>
      <w:r w:rsidRPr="4CB3FE8E" w:rsidR="798D0C33">
        <w:rPr>
          <w:noProof w:val="0"/>
          <w:lang w:val="en-GB"/>
        </w:rPr>
        <w:t>. (Accessed on 5</w:t>
      </w:r>
      <w:r w:rsidRPr="4CB3FE8E" w:rsidR="798D0C33">
        <w:rPr>
          <w:noProof w:val="0"/>
          <w:vertAlign w:val="superscript"/>
          <w:lang w:val="en-GB"/>
        </w:rPr>
        <w:t>th</w:t>
      </w:r>
      <w:r w:rsidRPr="4CB3FE8E" w:rsidR="798D0C33">
        <w:rPr>
          <w:noProof w:val="0"/>
          <w:lang w:val="en-GB"/>
        </w:rPr>
        <w:t xml:space="preserve"> September 2020).</w:t>
      </w:r>
    </w:p>
    <w:p w:rsidR="63942FE7" w:rsidP="54EFBD47" w:rsidRDefault="63942FE7" w14:paraId="2C33C9C5" w14:textId="5AC7F22C">
      <w:pPr>
        <w:pStyle w:val="Normal"/>
        <w:bidi w:val="0"/>
        <w:spacing w:before="0" w:beforeAutospacing="off" w:after="160" w:afterAutospacing="off" w:line="360" w:lineRule="auto"/>
        <w:ind w:left="0" w:right="0"/>
        <w:jc w:val="left"/>
        <w:rPr>
          <w:rFonts w:ascii="Calibri" w:hAnsi="Calibri" w:eastAsia="Calibri" w:cs="Calibri"/>
          <w:i w:val="1"/>
          <w:iCs w:val="1"/>
          <w:noProof w:val="0"/>
          <w:sz w:val="24"/>
          <w:szCs w:val="24"/>
          <w:lang w:val="en-GB"/>
        </w:rPr>
      </w:pPr>
      <w:r w:rsidRPr="54EFBD47" w:rsidR="63942FE7">
        <w:rPr>
          <w:rFonts w:ascii="Calibri" w:hAnsi="Calibri" w:eastAsia="Calibri" w:cs="Calibri"/>
          <w:i w:val="0"/>
          <w:iCs w:val="0"/>
          <w:noProof w:val="0"/>
          <w:sz w:val="24"/>
          <w:szCs w:val="24"/>
          <w:lang w:val="en-GB"/>
        </w:rPr>
        <w:t xml:space="preserve">Welsh Government (2020). </w:t>
      </w:r>
      <w:r w:rsidRPr="54EFBD47" w:rsidR="63942FE7">
        <w:rPr>
          <w:rFonts w:ascii="Calibri" w:hAnsi="Calibri" w:eastAsia="Calibri" w:cs="Calibri"/>
          <w:i w:val="1"/>
          <w:iCs w:val="1"/>
          <w:noProof w:val="0"/>
          <w:sz w:val="24"/>
          <w:szCs w:val="24"/>
          <w:lang w:val="en-GB"/>
        </w:rPr>
        <w:t>The</w:t>
      </w:r>
      <w:r w:rsidRPr="54EFBD47" w:rsidR="63942FE7">
        <w:rPr>
          <w:rFonts w:ascii="Calibri" w:hAnsi="Calibri" w:eastAsia="Calibri" w:cs="Calibri"/>
          <w:b w:val="0"/>
          <w:bCs w:val="0"/>
          <w:i w:val="1"/>
          <w:iCs w:val="1"/>
          <w:noProof w:val="0"/>
          <w:color w:val="333333"/>
          <w:sz w:val="24"/>
          <w:szCs w:val="24"/>
          <w:lang w:val="en-GB"/>
        </w:rPr>
        <w:t xml:space="preserve"> Children, Young People and Education Committee. </w:t>
      </w:r>
      <w:r w:rsidRPr="54EFBD47" w:rsidR="7CFAB776">
        <w:rPr>
          <w:rFonts w:ascii="Calibri" w:hAnsi="Calibri" w:eastAsia="Calibri" w:cs="Calibri"/>
          <w:i w:val="1"/>
          <w:iCs w:val="1"/>
          <w:noProof w:val="0"/>
          <w:sz w:val="24"/>
          <w:szCs w:val="24"/>
          <w:lang w:val="en-GB"/>
        </w:rPr>
        <w:t xml:space="preserve">Flying Start: Outreach. </w:t>
      </w:r>
      <w:r w:rsidRPr="54EFBD47" w:rsidR="7CFAB776">
        <w:rPr>
          <w:rFonts w:ascii="Calibri" w:hAnsi="Calibri" w:eastAsia="Calibri" w:cs="Calibri"/>
          <w:i w:val="0"/>
          <w:iCs w:val="0"/>
          <w:noProof w:val="0"/>
          <w:sz w:val="24"/>
          <w:szCs w:val="24"/>
          <w:lang w:val="en-GB"/>
        </w:rPr>
        <w:t>Available at:</w:t>
      </w:r>
      <w:r w:rsidRPr="54EFBD47" w:rsidR="7CFAB776">
        <w:rPr>
          <w:rFonts w:ascii="Calibri" w:hAnsi="Calibri" w:eastAsia="Calibri" w:cs="Calibri"/>
          <w:i w:val="1"/>
          <w:iCs w:val="1"/>
          <w:noProof w:val="0"/>
          <w:sz w:val="24"/>
          <w:szCs w:val="24"/>
          <w:lang w:val="en-GB"/>
        </w:rPr>
        <w:t xml:space="preserve"> </w:t>
      </w:r>
      <w:hyperlink r:id="R994aa77fc9604d28">
        <w:r w:rsidRPr="54EFBD47" w:rsidR="5BCACABA">
          <w:rPr>
            <w:rStyle w:val="Hyperlink"/>
            <w:rFonts w:ascii="Calibri" w:hAnsi="Calibri" w:eastAsia="Calibri" w:cs="Calibri"/>
            <w:noProof w:val="0"/>
            <w:sz w:val="24"/>
            <w:szCs w:val="24"/>
            <w:lang w:val="en-GB"/>
          </w:rPr>
          <w:t>https://senedd.wales/laid%20documents/cr-ld11425/cr-ld11425-e.pdf</w:t>
        </w:r>
      </w:hyperlink>
      <w:r w:rsidRPr="54EFBD47" w:rsidR="5BCACABA">
        <w:rPr>
          <w:rFonts w:ascii="Calibri" w:hAnsi="Calibri" w:eastAsia="Calibri" w:cs="Calibri"/>
          <w:noProof w:val="0"/>
          <w:sz w:val="24"/>
          <w:szCs w:val="24"/>
          <w:lang w:val="en-GB"/>
        </w:rPr>
        <w:t>. (Accessed on 5</w:t>
      </w:r>
      <w:r w:rsidRPr="54EFBD47" w:rsidR="5BCACABA">
        <w:rPr>
          <w:rFonts w:ascii="Calibri" w:hAnsi="Calibri" w:eastAsia="Calibri" w:cs="Calibri"/>
          <w:noProof w:val="0"/>
          <w:sz w:val="24"/>
          <w:szCs w:val="24"/>
          <w:vertAlign w:val="superscript"/>
          <w:lang w:val="en-GB"/>
        </w:rPr>
        <w:t>th</w:t>
      </w:r>
      <w:r w:rsidRPr="54EFBD47" w:rsidR="5BCACABA">
        <w:rPr>
          <w:rFonts w:ascii="Calibri" w:hAnsi="Calibri" w:eastAsia="Calibri" w:cs="Calibri"/>
          <w:noProof w:val="0"/>
          <w:sz w:val="24"/>
          <w:szCs w:val="24"/>
          <w:lang w:val="en-GB"/>
        </w:rPr>
        <w:t xml:space="preserve"> September 2020).</w:t>
      </w:r>
    </w:p>
    <w:p w:rsidR="32EFDC5E" w:rsidP="3BBA8CC7" w:rsidRDefault="32EFDC5E" w14:paraId="421B8805" w14:textId="141BA438">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43851449" w:rsidR="34E6C71C">
        <w:rPr>
          <w:rFonts w:ascii="Calibri" w:hAnsi="Calibri" w:eastAsia="Calibri" w:cs="Calibri"/>
          <w:i w:val="0"/>
          <w:iCs w:val="0"/>
          <w:noProof w:val="0"/>
          <w:sz w:val="24"/>
          <w:szCs w:val="24"/>
          <w:lang w:val="en-GB"/>
        </w:rPr>
        <w:t xml:space="preserve">Welsh Government (2014). </w:t>
      </w:r>
      <w:r w:rsidRPr="43851449" w:rsidR="32449F10">
        <w:rPr>
          <w:rFonts w:ascii="Calibri" w:hAnsi="Calibri" w:eastAsia="Calibri" w:cs="Calibri"/>
          <w:i w:val="1"/>
          <w:iCs w:val="1"/>
          <w:noProof w:val="0"/>
          <w:sz w:val="24"/>
          <w:szCs w:val="24"/>
          <w:lang w:val="en-GB"/>
        </w:rPr>
        <w:t>Council for Economic Renewal Tackling Poverty</w:t>
      </w:r>
      <w:r w:rsidRPr="43851449" w:rsidR="598FA59C">
        <w:rPr>
          <w:rFonts w:ascii="Calibri" w:hAnsi="Calibri" w:eastAsia="Calibri" w:cs="Calibri"/>
          <w:i w:val="1"/>
          <w:iCs w:val="1"/>
          <w:noProof w:val="0"/>
          <w:sz w:val="24"/>
          <w:szCs w:val="24"/>
          <w:lang w:val="en-GB"/>
        </w:rPr>
        <w:t xml:space="preserve">. </w:t>
      </w:r>
      <w:r w:rsidRPr="43851449" w:rsidR="598FA59C">
        <w:rPr>
          <w:rFonts w:ascii="Calibri" w:hAnsi="Calibri" w:eastAsia="Calibri" w:cs="Calibri"/>
          <w:i w:val="0"/>
          <w:iCs w:val="0"/>
          <w:noProof w:val="0"/>
          <w:sz w:val="24"/>
          <w:szCs w:val="24"/>
          <w:lang w:val="en-GB"/>
        </w:rPr>
        <w:t xml:space="preserve">Available at: </w:t>
      </w:r>
      <w:hyperlink r:id="R7f5d2f61fece4540">
        <w:r w:rsidRPr="43851449" w:rsidR="598FA59C">
          <w:rPr>
            <w:rStyle w:val="Hyperlink"/>
            <w:rFonts w:ascii="Calibri" w:hAnsi="Calibri" w:eastAsia="Calibri" w:cs="Calibri"/>
            <w:i w:val="0"/>
            <w:iCs w:val="0"/>
            <w:noProof w:val="0"/>
            <w:sz w:val="24"/>
            <w:szCs w:val="24"/>
            <w:lang w:val="en-GB"/>
          </w:rPr>
          <w:t>https://gov.wales/sites/default/files/publications/2018-10/council-for-economic-renewal-june-15-tackling-poverty.pdf</w:t>
        </w:r>
      </w:hyperlink>
      <w:r w:rsidRPr="43851449" w:rsidR="0B5F983F">
        <w:rPr>
          <w:rFonts w:ascii="Calibri" w:hAnsi="Calibri" w:eastAsia="Calibri" w:cs="Calibri"/>
          <w:noProof w:val="0"/>
          <w:sz w:val="24"/>
          <w:szCs w:val="24"/>
          <w:lang w:val="en-GB"/>
        </w:rPr>
        <w:t>. (Accessed on 26</w:t>
      </w:r>
      <w:r w:rsidRPr="43851449" w:rsidR="0B5F983F">
        <w:rPr>
          <w:rFonts w:ascii="Calibri" w:hAnsi="Calibri" w:eastAsia="Calibri" w:cs="Calibri"/>
          <w:noProof w:val="0"/>
          <w:sz w:val="24"/>
          <w:szCs w:val="24"/>
          <w:vertAlign w:val="superscript"/>
          <w:lang w:val="en-GB"/>
        </w:rPr>
        <w:t>th</w:t>
      </w:r>
      <w:r w:rsidRPr="43851449" w:rsidR="0B5F983F">
        <w:rPr>
          <w:rFonts w:ascii="Calibri" w:hAnsi="Calibri" w:eastAsia="Calibri" w:cs="Calibri"/>
          <w:noProof w:val="0"/>
          <w:sz w:val="24"/>
          <w:szCs w:val="24"/>
          <w:lang w:val="en-GB"/>
        </w:rPr>
        <w:t xml:space="preserve"> August 2020).</w:t>
      </w:r>
    </w:p>
    <w:p w:rsidR="7543762C" w:rsidP="070D2C03" w:rsidRDefault="7543762C" w14:paraId="0A533FFE" w14:textId="0ADC1D98">
      <w:pPr>
        <w:pStyle w:val="Normal"/>
        <w:spacing w:line="360" w:lineRule="auto"/>
        <w:rPr>
          <w:noProof w:val="0"/>
          <w:sz w:val="24"/>
          <w:szCs w:val="24"/>
          <w:lang w:val="en-GB"/>
        </w:rPr>
      </w:pPr>
      <w:r w:rsidRPr="070D2C03" w:rsidR="7543762C">
        <w:rPr>
          <w:rFonts w:ascii="Calibri" w:hAnsi="Calibri" w:eastAsia="Calibri" w:cs="Calibri"/>
          <w:noProof w:val="0"/>
          <w:sz w:val="24"/>
          <w:szCs w:val="24"/>
          <w:lang w:val="en-GB"/>
        </w:rPr>
        <w:t xml:space="preserve">Welsh Government (2018). </w:t>
      </w:r>
      <w:r w:rsidRPr="070D2C03" w:rsidR="7543762C">
        <w:rPr>
          <w:rFonts w:ascii="Calibri" w:hAnsi="Calibri" w:eastAsia="Calibri" w:cs="Calibri"/>
          <w:b w:val="0"/>
          <w:bCs w:val="0"/>
          <w:i w:val="1"/>
          <w:iCs w:val="1"/>
          <w:noProof w:val="0"/>
          <w:color w:val="151E28"/>
          <w:sz w:val="24"/>
          <w:szCs w:val="24"/>
          <w:lang w:val="en-GB"/>
        </w:rPr>
        <w:t xml:space="preserve">Is the Welsh Government giving a ‘Flying Start’ to all children who need it? </w:t>
      </w:r>
      <w:r w:rsidRPr="070D2C03" w:rsidR="7543762C">
        <w:rPr>
          <w:rFonts w:ascii="Calibri" w:hAnsi="Calibri" w:eastAsia="Calibri" w:cs="Calibri"/>
          <w:b w:val="0"/>
          <w:bCs w:val="0"/>
          <w:i w:val="0"/>
          <w:iCs w:val="0"/>
          <w:noProof w:val="0"/>
          <w:color w:val="151E28"/>
          <w:sz w:val="24"/>
          <w:szCs w:val="24"/>
          <w:lang w:val="en-GB"/>
        </w:rPr>
        <w:t>In Brief.</w:t>
      </w:r>
      <w:r w:rsidRPr="070D2C03" w:rsidR="1EE71CCC">
        <w:rPr>
          <w:rFonts w:ascii="Calibri" w:hAnsi="Calibri" w:eastAsia="Calibri" w:cs="Calibri"/>
          <w:b w:val="0"/>
          <w:bCs w:val="0"/>
          <w:i w:val="0"/>
          <w:iCs w:val="0"/>
          <w:noProof w:val="0"/>
          <w:color w:val="151E28"/>
          <w:sz w:val="24"/>
          <w:szCs w:val="24"/>
          <w:lang w:val="en-GB"/>
        </w:rPr>
        <w:t xml:space="preserve">  Available at: </w:t>
      </w:r>
      <w:hyperlink r:id="R8790984d66ae49be">
        <w:r w:rsidRPr="070D2C03" w:rsidR="1EE71CCC">
          <w:rPr>
            <w:rStyle w:val="Hyperlink"/>
            <w:noProof w:val="0"/>
            <w:sz w:val="24"/>
            <w:szCs w:val="24"/>
            <w:lang w:val="en-GB"/>
          </w:rPr>
          <w:t>https://seneddresearch.blog/2018/05/21/is-the-welsh-government-giving-a-flying-start-to-all-children-who-need-it/</w:t>
        </w:r>
      </w:hyperlink>
      <w:r w:rsidRPr="070D2C03" w:rsidR="1EE71CCC">
        <w:rPr>
          <w:noProof w:val="0"/>
          <w:sz w:val="24"/>
          <w:szCs w:val="24"/>
          <w:lang w:val="en-GB"/>
        </w:rPr>
        <w:t>. (Accessed on 3</w:t>
      </w:r>
      <w:r w:rsidRPr="070D2C03" w:rsidR="1EE71CCC">
        <w:rPr>
          <w:noProof w:val="0"/>
          <w:sz w:val="24"/>
          <w:szCs w:val="24"/>
          <w:vertAlign w:val="superscript"/>
          <w:lang w:val="en-GB"/>
        </w:rPr>
        <w:t>rd</w:t>
      </w:r>
      <w:r w:rsidRPr="070D2C03" w:rsidR="1EE71CCC">
        <w:rPr>
          <w:noProof w:val="0"/>
          <w:sz w:val="24"/>
          <w:szCs w:val="24"/>
          <w:lang w:val="en-GB"/>
        </w:rPr>
        <w:t xml:space="preserve"> September 2020). </w:t>
      </w:r>
    </w:p>
    <w:p w:rsidR="5FF6C41C" w:rsidP="070D2C03" w:rsidRDefault="5FF6C41C" w14:paraId="0C9AB223" w14:textId="106EB34E">
      <w:pPr>
        <w:pStyle w:val="Normal"/>
        <w:bidi w:val="0"/>
        <w:spacing w:line="360" w:lineRule="auto"/>
        <w:rPr>
          <w:rFonts w:ascii="Calibri" w:hAnsi="Calibri" w:eastAsia="Calibri" w:cs="Calibri"/>
          <w:i w:val="0"/>
          <w:iCs w:val="0"/>
          <w:noProof w:val="0"/>
          <w:sz w:val="24"/>
          <w:szCs w:val="24"/>
          <w:lang w:val="en-GB"/>
        </w:rPr>
      </w:pPr>
      <w:r w:rsidRPr="070D2C03" w:rsidR="5FF6C41C">
        <w:rPr>
          <w:noProof w:val="0"/>
          <w:sz w:val="24"/>
          <w:szCs w:val="24"/>
          <w:lang w:val="en-GB"/>
        </w:rPr>
        <w:t xml:space="preserve">Welsh Government (2013). </w:t>
      </w:r>
      <w:r w:rsidRPr="070D2C03" w:rsidR="5FF6C41C">
        <w:rPr>
          <w:rFonts w:ascii="Calibri" w:hAnsi="Calibri" w:eastAsia="Calibri" w:cs="Calibri"/>
          <w:i w:val="1"/>
          <w:iCs w:val="1"/>
          <w:noProof w:val="0"/>
          <w:sz w:val="24"/>
          <w:szCs w:val="24"/>
          <w:lang w:val="en-GB"/>
        </w:rPr>
        <w:t xml:space="preserve">National Evaluation of Flying Start: Impact Report. </w:t>
      </w:r>
      <w:r w:rsidRPr="070D2C03" w:rsidR="5FF6C41C">
        <w:rPr>
          <w:rFonts w:ascii="Calibri" w:hAnsi="Calibri" w:eastAsia="Calibri" w:cs="Calibri"/>
          <w:i w:val="0"/>
          <w:iCs w:val="0"/>
          <w:noProof w:val="0"/>
          <w:sz w:val="24"/>
          <w:szCs w:val="24"/>
          <w:lang w:val="en-GB"/>
        </w:rPr>
        <w:t xml:space="preserve">Available at: </w:t>
      </w:r>
      <w:hyperlink r:id="R0f79aa033eff49c9">
        <w:r w:rsidRPr="070D2C03" w:rsidR="5FF6C41C">
          <w:rPr>
            <w:rStyle w:val="Hyperlink"/>
            <w:rFonts w:ascii="Calibri" w:hAnsi="Calibri" w:eastAsia="Calibri" w:cs="Calibri"/>
            <w:i w:val="0"/>
            <w:iCs w:val="0"/>
            <w:noProof w:val="0"/>
            <w:sz w:val="24"/>
            <w:szCs w:val="24"/>
            <w:lang w:val="en-GB"/>
          </w:rPr>
          <w:t>https://business.senedd.wales/documents/s24075/Report%20National%20Evaluation%20of%20Flying%20Start%20impact%20report.pdf</w:t>
        </w:r>
      </w:hyperlink>
      <w:r w:rsidRPr="070D2C03" w:rsidR="69F78E6F">
        <w:rPr>
          <w:rFonts w:ascii="Calibri" w:hAnsi="Calibri" w:eastAsia="Calibri" w:cs="Calibri"/>
          <w:i w:val="0"/>
          <w:iCs w:val="0"/>
          <w:noProof w:val="0"/>
          <w:sz w:val="24"/>
          <w:szCs w:val="24"/>
          <w:lang w:val="en-GB"/>
        </w:rPr>
        <w:t>. (Accessed on 5</w:t>
      </w:r>
      <w:r w:rsidRPr="070D2C03" w:rsidR="69F78E6F">
        <w:rPr>
          <w:rFonts w:ascii="Calibri" w:hAnsi="Calibri" w:eastAsia="Calibri" w:cs="Calibri"/>
          <w:i w:val="0"/>
          <w:iCs w:val="0"/>
          <w:noProof w:val="0"/>
          <w:sz w:val="24"/>
          <w:szCs w:val="24"/>
          <w:vertAlign w:val="superscript"/>
          <w:lang w:val="en-GB"/>
        </w:rPr>
        <w:t>th</w:t>
      </w:r>
      <w:r w:rsidRPr="070D2C03" w:rsidR="69F78E6F">
        <w:rPr>
          <w:rFonts w:ascii="Calibri" w:hAnsi="Calibri" w:eastAsia="Calibri" w:cs="Calibri"/>
          <w:i w:val="0"/>
          <w:iCs w:val="0"/>
          <w:noProof w:val="0"/>
          <w:sz w:val="24"/>
          <w:szCs w:val="24"/>
          <w:lang w:val="en-GB"/>
        </w:rPr>
        <w:t xml:space="preserve"> September 2020).</w:t>
      </w:r>
    </w:p>
    <w:p w:rsidR="4D72275A" w:rsidP="070D2C03" w:rsidRDefault="4D72275A" w14:paraId="3B1D527D" w14:textId="0B91E360">
      <w:pPr>
        <w:pStyle w:val="Normal"/>
        <w:spacing w:line="360" w:lineRule="auto"/>
        <w:rPr>
          <w:noProof w:val="0"/>
          <w:sz w:val="24"/>
          <w:szCs w:val="24"/>
          <w:lang w:val="en-GB"/>
        </w:rPr>
      </w:pPr>
      <w:r w:rsidRPr="54EFBD47" w:rsidR="4D72275A">
        <w:rPr>
          <w:rFonts w:ascii="Calibri" w:hAnsi="Calibri" w:eastAsia="Calibri" w:cs="Calibri"/>
          <w:noProof w:val="0"/>
          <w:sz w:val="24"/>
          <w:szCs w:val="24"/>
          <w:lang w:val="en-GB"/>
        </w:rPr>
        <w:t>Welsh Government (2018)</w:t>
      </w:r>
      <w:r w:rsidRPr="54EFBD47" w:rsidR="4D72275A">
        <w:rPr>
          <w:rFonts w:ascii="Calibri" w:hAnsi="Calibri" w:eastAsia="Calibri" w:cs="Calibri"/>
          <w:i w:val="1"/>
          <w:iCs w:val="1"/>
          <w:noProof w:val="0"/>
          <w:sz w:val="24"/>
          <w:szCs w:val="24"/>
          <w:lang w:val="en-GB"/>
        </w:rPr>
        <w:t xml:space="preserve">. </w:t>
      </w:r>
      <w:r w:rsidRPr="54EFBD47" w:rsidR="4D72275A">
        <w:rPr>
          <w:rFonts w:ascii="Calibri" w:hAnsi="Calibri" w:eastAsia="Calibri" w:cs="Calibri"/>
          <w:b w:val="0"/>
          <w:bCs w:val="0"/>
          <w:i w:val="1"/>
          <w:iCs w:val="1"/>
          <w:noProof w:val="0"/>
          <w:color w:val="151E28"/>
          <w:sz w:val="24"/>
          <w:szCs w:val="24"/>
          <w:lang w:val="en-GB"/>
        </w:rPr>
        <w:t>Poverty in Wales: are we getting the full pictur</w:t>
      </w:r>
      <w:r w:rsidRPr="54EFBD47" w:rsidR="4D72275A">
        <w:rPr>
          <w:rFonts w:ascii="Calibri" w:hAnsi="Calibri" w:eastAsia="Calibri" w:cs="Calibri"/>
          <w:b w:val="0"/>
          <w:bCs w:val="0"/>
          <w:i w:val="0"/>
          <w:iCs w:val="0"/>
          <w:noProof w:val="0"/>
          <w:color w:val="151E28"/>
          <w:sz w:val="24"/>
          <w:szCs w:val="24"/>
          <w:lang w:val="en-GB"/>
        </w:rPr>
        <w:t xml:space="preserve">e? In Brief. Available at: </w:t>
      </w:r>
      <w:hyperlink r:id="R79b7cfab4dd040fb">
        <w:r w:rsidRPr="54EFBD47" w:rsidR="19C8BB3E">
          <w:rPr>
            <w:rStyle w:val="Hyperlink"/>
            <w:noProof w:val="0"/>
            <w:sz w:val="24"/>
            <w:szCs w:val="24"/>
            <w:lang w:val="en-GB"/>
          </w:rPr>
          <w:t>https://seneddresearch.blog/2018/03/16/poverty-in-wales-are-we-getting-the-full-picture/</w:t>
        </w:r>
      </w:hyperlink>
      <w:r w:rsidRPr="54EFBD47" w:rsidR="19C8BB3E">
        <w:rPr>
          <w:noProof w:val="0"/>
          <w:sz w:val="24"/>
          <w:szCs w:val="24"/>
          <w:lang w:val="en-GB"/>
        </w:rPr>
        <w:t>. (Accessed on 30</w:t>
      </w:r>
      <w:r w:rsidRPr="54EFBD47" w:rsidR="19C8BB3E">
        <w:rPr>
          <w:noProof w:val="0"/>
          <w:sz w:val="24"/>
          <w:szCs w:val="24"/>
          <w:vertAlign w:val="superscript"/>
          <w:lang w:val="en-GB"/>
        </w:rPr>
        <w:t>th</w:t>
      </w:r>
      <w:r w:rsidRPr="54EFBD47" w:rsidR="19C8BB3E">
        <w:rPr>
          <w:noProof w:val="0"/>
          <w:sz w:val="24"/>
          <w:szCs w:val="24"/>
          <w:lang w:val="en-GB"/>
        </w:rPr>
        <w:t xml:space="preserve"> </w:t>
      </w:r>
      <w:proofErr w:type="gramStart"/>
      <w:r w:rsidRPr="54EFBD47" w:rsidR="19C8BB3E">
        <w:rPr>
          <w:noProof w:val="0"/>
          <w:sz w:val="24"/>
          <w:szCs w:val="24"/>
          <w:lang w:val="en-GB"/>
        </w:rPr>
        <w:t>August,</w:t>
      </w:r>
      <w:proofErr w:type="gramEnd"/>
      <w:r w:rsidRPr="54EFBD47" w:rsidR="19C8BB3E">
        <w:rPr>
          <w:noProof w:val="0"/>
          <w:sz w:val="24"/>
          <w:szCs w:val="24"/>
          <w:lang w:val="en-GB"/>
        </w:rPr>
        <w:t xml:space="preserve"> 2020).</w:t>
      </w:r>
      <w:proofErr w:type="gramStart"/>
      <w:proofErr w:type="gramEnd"/>
    </w:p>
    <w:p w:rsidR="66BEB99E" w:rsidP="070D2C03" w:rsidRDefault="66BEB99E" w14:paraId="69C5ACCC" w14:textId="778394FB">
      <w:pPr>
        <w:pStyle w:val="Normal"/>
        <w:bidi w:val="0"/>
        <w:spacing w:line="360" w:lineRule="auto"/>
        <w:rPr>
          <w:rFonts w:ascii="Calibri" w:hAnsi="Calibri" w:eastAsia="Calibri" w:cs="Calibri"/>
          <w:noProof w:val="0"/>
          <w:sz w:val="24"/>
          <w:szCs w:val="24"/>
          <w:lang w:val="en-GB"/>
        </w:rPr>
      </w:pPr>
      <w:r w:rsidRPr="070D2C03" w:rsidR="66BEB99E">
        <w:rPr>
          <w:rFonts w:ascii="Calibri" w:hAnsi="Calibri" w:eastAsia="Calibri" w:cs="Calibri"/>
          <w:noProof w:val="0"/>
          <w:sz w:val="24"/>
          <w:szCs w:val="24"/>
          <w:lang w:val="en-GB"/>
        </w:rPr>
        <w:t xml:space="preserve"> </w:t>
      </w:r>
      <w:r w:rsidRPr="070D2C03" w:rsidR="66BEB99E">
        <w:rPr>
          <w:noProof w:val="0"/>
          <w:sz w:val="24"/>
          <w:szCs w:val="24"/>
          <w:lang w:val="en-GB"/>
        </w:rPr>
        <w:t xml:space="preserve">Welsh Government (2014). </w:t>
      </w:r>
      <w:r w:rsidRPr="070D2C03" w:rsidR="66BEB99E">
        <w:rPr>
          <w:rFonts w:ascii="Calibri" w:hAnsi="Calibri" w:eastAsia="Calibri" w:cs="Calibri"/>
          <w:i w:val="1"/>
          <w:iCs w:val="1"/>
          <w:noProof w:val="0"/>
          <w:sz w:val="24"/>
          <w:szCs w:val="24"/>
          <w:lang w:val="en-GB"/>
        </w:rPr>
        <w:t xml:space="preserve">Guidance for using the Pupil Deprivation Grant What really works? Available at: </w:t>
      </w:r>
      <w:hyperlink r:id="R1013d556ebed49b3">
        <w:r w:rsidRPr="070D2C03" w:rsidR="7ED8EFF9">
          <w:rPr>
            <w:rStyle w:val="Hyperlink"/>
            <w:rFonts w:ascii="Calibri" w:hAnsi="Calibri" w:eastAsia="Calibri" w:cs="Calibri"/>
            <w:noProof w:val="0"/>
            <w:sz w:val="24"/>
            <w:szCs w:val="24"/>
            <w:lang w:val="en-GB"/>
          </w:rPr>
          <w:t>https://gov.wales/sites/default/files/publications/2018-11/what-really-works.pdf</w:t>
        </w:r>
      </w:hyperlink>
      <w:r w:rsidRPr="070D2C03" w:rsidR="7ED8EFF9">
        <w:rPr>
          <w:rFonts w:ascii="Calibri" w:hAnsi="Calibri" w:eastAsia="Calibri" w:cs="Calibri"/>
          <w:noProof w:val="0"/>
          <w:sz w:val="24"/>
          <w:szCs w:val="24"/>
          <w:lang w:val="en-GB"/>
        </w:rPr>
        <w:t>. (Accessed on 6</w:t>
      </w:r>
      <w:r w:rsidRPr="070D2C03" w:rsidR="7ED8EFF9">
        <w:rPr>
          <w:rFonts w:ascii="Calibri" w:hAnsi="Calibri" w:eastAsia="Calibri" w:cs="Calibri"/>
          <w:noProof w:val="0"/>
          <w:sz w:val="24"/>
          <w:szCs w:val="24"/>
          <w:vertAlign w:val="superscript"/>
          <w:lang w:val="en-GB"/>
        </w:rPr>
        <w:t>th</w:t>
      </w:r>
      <w:r w:rsidRPr="070D2C03" w:rsidR="7ED8EFF9">
        <w:rPr>
          <w:rFonts w:ascii="Calibri" w:hAnsi="Calibri" w:eastAsia="Calibri" w:cs="Calibri"/>
          <w:noProof w:val="0"/>
          <w:sz w:val="24"/>
          <w:szCs w:val="24"/>
          <w:lang w:val="en-GB"/>
        </w:rPr>
        <w:t xml:space="preserve"> September 2020).</w:t>
      </w:r>
    </w:p>
    <w:p w:rsidR="563B16A3" w:rsidP="070D2C03" w:rsidRDefault="563B16A3" w14:paraId="4CC93942" w14:textId="444319C2">
      <w:pPr>
        <w:pStyle w:val="Normal"/>
        <w:bidi w:val="0"/>
        <w:spacing w:line="360" w:lineRule="auto"/>
        <w:rPr>
          <w:rFonts w:ascii="Calibri" w:hAnsi="Calibri" w:eastAsia="Calibri" w:cs="Calibri"/>
          <w:noProof w:val="0"/>
          <w:sz w:val="24"/>
          <w:szCs w:val="24"/>
          <w:lang w:val="en-GB"/>
        </w:rPr>
      </w:pPr>
      <w:proofErr w:type="gramStart"/>
      <w:r w:rsidRPr="54EFBD47" w:rsidR="563B16A3">
        <w:rPr>
          <w:noProof w:val="0"/>
          <w:sz w:val="24"/>
          <w:szCs w:val="24"/>
          <w:lang w:val="en-GB"/>
        </w:rPr>
        <w:t>Westwater</w:t>
      </w:r>
      <w:r w:rsidRPr="54EFBD47" w:rsidR="0DE58CEA">
        <w:rPr>
          <w:noProof w:val="0"/>
          <w:sz w:val="24"/>
          <w:szCs w:val="24"/>
          <w:lang w:val="en-GB"/>
        </w:rPr>
        <w:t>,</w:t>
      </w:r>
      <w:r w:rsidRPr="54EFBD47" w:rsidR="563B16A3">
        <w:rPr>
          <w:noProof w:val="0"/>
          <w:sz w:val="24"/>
          <w:szCs w:val="24"/>
          <w:lang w:val="en-GB"/>
        </w:rPr>
        <w:t xml:space="preserve">  H.</w:t>
      </w:r>
      <w:r w:rsidRPr="54EFBD47" w:rsidR="563B16A3">
        <w:rPr>
          <w:noProof w:val="0"/>
          <w:sz w:val="24"/>
          <w:szCs w:val="24"/>
          <w:lang w:val="en-GB"/>
        </w:rPr>
        <w:t xml:space="preserve"> (2019). </w:t>
      </w:r>
      <w:r w:rsidRPr="54EFBD47" w:rsidR="563B16A3">
        <w:rPr>
          <w:rFonts w:ascii="Calibri" w:hAnsi="Calibri" w:eastAsia="Calibri" w:cs="Calibri"/>
          <w:b w:val="0"/>
          <w:bCs w:val="0"/>
          <w:i w:val="1"/>
          <w:iCs w:val="1"/>
          <w:noProof w:val="0"/>
          <w:color w:val="000000" w:themeColor="text1" w:themeTint="FF" w:themeShade="FF"/>
          <w:sz w:val="24"/>
          <w:szCs w:val="24"/>
          <w:lang w:val="en-GB"/>
        </w:rPr>
        <w:t>What is relative poverty?</w:t>
      </w:r>
      <w:r w:rsidRPr="54EFBD47" w:rsidR="3EFAAFDA">
        <w:rPr>
          <w:rFonts w:ascii="Calibri" w:hAnsi="Calibri" w:eastAsia="Calibri" w:cs="Calibri"/>
          <w:b w:val="0"/>
          <w:bCs w:val="0"/>
          <w:i w:val="1"/>
          <w:iCs w:val="1"/>
          <w:noProof w:val="0"/>
          <w:color w:val="000000" w:themeColor="text1" w:themeTint="FF" w:themeShade="FF"/>
          <w:sz w:val="24"/>
          <w:szCs w:val="24"/>
          <w:lang w:val="en-GB"/>
        </w:rPr>
        <w:t xml:space="preserve"> Available at: </w:t>
      </w:r>
      <w:hyperlink r:id="R2361802ab23a448f">
        <w:r w:rsidRPr="54EFBD47" w:rsidR="3EFAAFDA">
          <w:rPr>
            <w:rStyle w:val="Hyperlink"/>
            <w:rFonts w:ascii="Calibri" w:hAnsi="Calibri" w:eastAsia="Calibri" w:cs="Calibri"/>
            <w:noProof w:val="0"/>
            <w:sz w:val="24"/>
            <w:szCs w:val="24"/>
            <w:lang w:val="en-GB"/>
          </w:rPr>
          <w:t>https://www.bigissue.com/latest/what-is-relative-poverty/</w:t>
        </w:r>
      </w:hyperlink>
      <w:r w:rsidRPr="54EFBD47" w:rsidR="3EFAAFDA">
        <w:rPr>
          <w:rFonts w:ascii="Calibri" w:hAnsi="Calibri" w:eastAsia="Calibri" w:cs="Calibri"/>
          <w:noProof w:val="0"/>
          <w:sz w:val="24"/>
          <w:szCs w:val="24"/>
          <w:lang w:val="en-GB"/>
        </w:rPr>
        <w:t>. (Accessed on 30</w:t>
      </w:r>
      <w:r w:rsidRPr="54EFBD47" w:rsidR="3EFAAFDA">
        <w:rPr>
          <w:rFonts w:ascii="Calibri" w:hAnsi="Calibri" w:eastAsia="Calibri" w:cs="Calibri"/>
          <w:noProof w:val="0"/>
          <w:sz w:val="24"/>
          <w:szCs w:val="24"/>
          <w:vertAlign w:val="superscript"/>
          <w:lang w:val="en-GB"/>
        </w:rPr>
        <w:t>th</w:t>
      </w:r>
      <w:r w:rsidRPr="54EFBD47" w:rsidR="3EFAAFDA">
        <w:rPr>
          <w:rFonts w:ascii="Calibri" w:hAnsi="Calibri" w:eastAsia="Calibri" w:cs="Calibri"/>
          <w:noProof w:val="0"/>
          <w:sz w:val="24"/>
          <w:szCs w:val="24"/>
          <w:lang w:val="en-GB"/>
        </w:rPr>
        <w:t xml:space="preserve"> August 2020).</w:t>
      </w:r>
      <w:proofErr w:type="gramEnd"/>
    </w:p>
    <w:p w:rsidR="3BBA8CC7" w:rsidP="3BBA8CC7" w:rsidRDefault="3BBA8CC7" w14:paraId="2A7DEE65" w14:textId="3F3C655B">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32EFDC5E" w:rsidP="4D4848CF" w:rsidRDefault="32EFDC5E" w14:paraId="778DE6CD" w14:textId="4C83E155">
      <w:pPr>
        <w:pStyle w:val="Normal"/>
        <w:bidi w:val="0"/>
        <w:spacing w:before="0" w:beforeAutospacing="off" w:after="160" w:afterAutospacing="off" w:line="360" w:lineRule="auto"/>
        <w:ind w:left="0" w:right="0"/>
        <w:jc w:val="left"/>
        <w:rPr>
          <w:rFonts w:ascii="Calibri" w:hAnsi="Calibri" w:eastAsia="Calibri" w:cs="Calibri"/>
          <w:b w:val="0"/>
          <w:bCs w:val="0"/>
          <w:i w:val="1"/>
          <w:iCs w:val="1"/>
          <w:noProof w:val="0"/>
          <w:color w:val="000000" w:themeColor="text1" w:themeTint="FF" w:themeShade="FF"/>
          <w:sz w:val="24"/>
          <w:szCs w:val="24"/>
          <w:lang w:val="en-GB"/>
        </w:rPr>
      </w:pPr>
    </w:p>
    <w:p w:rsidR="32EFDC5E" w:rsidP="4D4848CF" w:rsidRDefault="32EFDC5E" w14:paraId="509745D5" w14:textId="02190EB9">
      <w:pPr>
        <w:pStyle w:val="Normal"/>
        <w:bidi w:val="0"/>
        <w:spacing w:before="0" w:beforeAutospacing="off" w:after="160" w:afterAutospacing="off" w:line="360" w:lineRule="auto"/>
        <w:ind w:left="0" w:right="0"/>
        <w:jc w:val="left"/>
        <w:rPr>
          <w:rFonts w:ascii="Calibri" w:hAnsi="Calibri" w:eastAsia="Calibri" w:cs="Calibri"/>
          <w:b w:val="0"/>
          <w:bCs w:val="0"/>
          <w:i w:val="0"/>
          <w:iCs w:val="0"/>
          <w:noProof w:val="0"/>
          <w:color w:val="000000" w:themeColor="text1" w:themeTint="FF" w:themeShade="FF"/>
          <w:sz w:val="24"/>
          <w:szCs w:val="24"/>
          <w:lang w:val="en-GB"/>
        </w:rPr>
      </w:pPr>
    </w:p>
    <w:p w:rsidR="32EFDC5E" w:rsidP="4D4848CF" w:rsidRDefault="32EFDC5E" w14:paraId="22A295F0" w14:textId="20389061">
      <w:pPr>
        <w:pStyle w:val="Normal"/>
        <w:bidi w:val="0"/>
        <w:spacing w:before="0" w:beforeAutospacing="off" w:after="160" w:afterAutospacing="off" w:line="360" w:lineRule="auto"/>
        <w:ind w:left="0" w:right="0"/>
        <w:jc w:val="both"/>
        <w:rPr>
          <w:b w:val="0"/>
          <w:bCs w:val="0"/>
          <w:sz w:val="24"/>
          <w:szCs w:val="24"/>
          <w:u w:val="none"/>
        </w:rPr>
      </w:pPr>
    </w:p>
    <w:p w:rsidR="32EFDC5E" w:rsidP="4D4848CF" w:rsidRDefault="32EFDC5E" w14:paraId="05D3AD55" w14:textId="45BB49DD">
      <w:pPr>
        <w:pStyle w:val="Normal"/>
        <w:bidi w:val="0"/>
        <w:spacing w:before="0" w:beforeAutospacing="off" w:after="160" w:afterAutospacing="off" w:line="360" w:lineRule="auto"/>
        <w:ind w:left="0" w:right="0"/>
        <w:jc w:val="both"/>
        <w:rPr>
          <w:b w:val="1"/>
          <w:bCs w:val="1"/>
          <w:sz w:val="28"/>
          <w:szCs w:val="28"/>
          <w:u w:val="single"/>
        </w:rPr>
      </w:pPr>
    </w:p>
    <w:p w:rsidR="32EFDC5E" w:rsidP="4D4848CF" w:rsidRDefault="32EFDC5E" w14:paraId="30C515D5" w14:textId="2E51137D">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1C516D0F" w14:textId="59375BBC">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05D7B218" w14:textId="65D781AF">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0496F71D" w14:textId="35298156">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7425F016" w14:textId="0E00563B">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08966259" w14:textId="00A867BF">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112F8222" w14:textId="01EA68F9">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260D6C43" w14:textId="2DE2E75B">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2F4A3982" w14:textId="337B4FCB">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61047571" w14:textId="03FD4400">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3FDD34EC" w14:textId="2B10BA13">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1ACA15C5" w14:textId="2600A388">
      <w:pPr>
        <w:pStyle w:val="Normal"/>
        <w:bidi w:val="0"/>
        <w:spacing w:before="0" w:beforeAutospacing="off" w:after="160" w:afterAutospacing="off" w:line="360" w:lineRule="auto"/>
        <w:ind w:left="0" w:right="0"/>
        <w:jc w:val="both"/>
        <w:rPr>
          <w:b w:val="1"/>
          <w:bCs w:val="1"/>
          <w:sz w:val="28"/>
          <w:szCs w:val="28"/>
          <w:u w:val="single"/>
        </w:rPr>
      </w:pPr>
    </w:p>
    <w:p w:rsidR="3BBA8CC7" w:rsidP="3BBA8CC7" w:rsidRDefault="3BBA8CC7" w14:paraId="2118E955" w14:textId="16FF63F7">
      <w:pPr>
        <w:pStyle w:val="Normal"/>
        <w:bidi w:val="0"/>
        <w:spacing w:before="0" w:beforeAutospacing="off" w:after="160" w:afterAutospacing="off" w:line="360" w:lineRule="auto"/>
        <w:ind w:left="0" w:right="0"/>
        <w:jc w:val="left"/>
        <w:rPr>
          <w:b w:val="1"/>
          <w:bCs w:val="1"/>
          <w:sz w:val="28"/>
          <w:szCs w:val="28"/>
          <w:u w:val="single"/>
        </w:rPr>
      </w:pPr>
    </w:p>
    <w:p w:rsidR="66042494" w:rsidP="66042494" w:rsidRDefault="66042494" w14:paraId="5A596DF9" w14:textId="436D7F82">
      <w:pPr>
        <w:pStyle w:val="Normal"/>
        <w:bidi w:val="0"/>
        <w:spacing w:before="0" w:beforeAutospacing="off" w:after="160" w:afterAutospacing="off" w:line="360" w:lineRule="auto"/>
        <w:ind w:left="0" w:right="0"/>
        <w:jc w:val="left"/>
        <w:rPr>
          <w:b w:val="1"/>
          <w:bCs w:val="1"/>
          <w:sz w:val="28"/>
          <w:szCs w:val="28"/>
          <w:u w:val="single"/>
        </w:rPr>
      </w:pPr>
    </w:p>
    <w:p w:rsidR="66042494" w:rsidP="66042494" w:rsidRDefault="66042494" w14:paraId="1BF1B04E" w14:textId="1C4D8DC9">
      <w:pPr>
        <w:pStyle w:val="Normal"/>
        <w:bidi w:val="0"/>
        <w:spacing w:before="0" w:beforeAutospacing="off" w:after="160" w:afterAutospacing="off" w:line="360" w:lineRule="auto"/>
        <w:ind w:left="0" w:right="0"/>
        <w:jc w:val="left"/>
        <w:rPr>
          <w:b w:val="1"/>
          <w:bCs w:val="1"/>
          <w:sz w:val="28"/>
          <w:szCs w:val="28"/>
          <w:u w:val="single"/>
        </w:rPr>
      </w:pPr>
    </w:p>
    <w:p w:rsidR="66042494" w:rsidP="66042494" w:rsidRDefault="66042494" w14:paraId="096DE94F" w14:textId="77DB5E20">
      <w:pPr>
        <w:pStyle w:val="Normal"/>
        <w:bidi w:val="0"/>
        <w:spacing w:before="0" w:beforeAutospacing="off" w:after="160" w:afterAutospacing="off" w:line="360" w:lineRule="auto"/>
        <w:ind w:left="0" w:right="0"/>
        <w:jc w:val="left"/>
        <w:rPr>
          <w:b w:val="1"/>
          <w:bCs w:val="1"/>
          <w:sz w:val="28"/>
          <w:szCs w:val="28"/>
          <w:u w:val="single"/>
        </w:rPr>
      </w:pPr>
    </w:p>
    <w:p w:rsidR="764A20D2" w:rsidP="66042494" w:rsidRDefault="764A20D2" w14:paraId="072A9B93" w14:textId="26CA1330">
      <w:pPr>
        <w:pStyle w:val="Normal"/>
        <w:bidi w:val="0"/>
        <w:spacing w:before="0" w:beforeAutospacing="off" w:after="160" w:afterAutospacing="off" w:line="360" w:lineRule="auto"/>
        <w:ind w:left="0" w:right="0"/>
        <w:jc w:val="center"/>
        <w:rPr>
          <w:b w:val="1"/>
          <w:bCs w:val="1"/>
          <w:sz w:val="28"/>
          <w:szCs w:val="28"/>
          <w:u w:val="single"/>
        </w:rPr>
      </w:pPr>
      <w:r w:rsidRPr="54EFBD47" w:rsidR="764A20D2">
        <w:rPr>
          <w:b w:val="1"/>
          <w:bCs w:val="1"/>
          <w:sz w:val="28"/>
          <w:szCs w:val="28"/>
          <w:u w:val="single"/>
        </w:rPr>
        <w:t xml:space="preserve">Appendix A     Urie </w:t>
      </w:r>
      <w:r w:rsidRPr="54EFBD47" w:rsidR="1CC18B09">
        <w:rPr>
          <w:b w:val="1"/>
          <w:bCs w:val="1"/>
          <w:sz w:val="28"/>
          <w:szCs w:val="28"/>
          <w:u w:val="single"/>
        </w:rPr>
        <w:t>Bronfenbrenner's</w:t>
      </w:r>
      <w:r w:rsidRPr="54EFBD47" w:rsidR="764A20D2">
        <w:rPr>
          <w:b w:val="1"/>
          <w:bCs w:val="1"/>
          <w:sz w:val="28"/>
          <w:szCs w:val="28"/>
          <w:u w:val="single"/>
        </w:rPr>
        <w:t xml:space="preserve"> Ecological Systems Theory</w:t>
      </w:r>
    </w:p>
    <w:p w:rsidR="3BBA8CC7" w:rsidP="3BBA8CC7" w:rsidRDefault="3BBA8CC7" w14:paraId="4D5E4297" w14:textId="57646605">
      <w:pPr>
        <w:pStyle w:val="Normal"/>
        <w:bidi w:val="0"/>
        <w:spacing w:before="0" w:beforeAutospacing="off" w:after="160" w:afterAutospacing="off" w:line="360" w:lineRule="auto"/>
        <w:ind w:left="0" w:right="0"/>
        <w:jc w:val="both"/>
      </w:pPr>
    </w:p>
    <w:p w:rsidR="764A20D2" w:rsidP="3BBA8CC7" w:rsidRDefault="764A20D2" w14:paraId="28352154" w14:textId="6EFB6435">
      <w:pPr>
        <w:pStyle w:val="Normal"/>
        <w:bidi w:val="0"/>
        <w:spacing w:before="0" w:beforeAutospacing="off" w:after="160" w:afterAutospacing="off" w:line="360" w:lineRule="auto"/>
        <w:ind w:left="0" w:right="0"/>
        <w:jc w:val="both"/>
      </w:pPr>
      <w:r w:rsidR="764A20D2">
        <w:drawing>
          <wp:inline wp14:editId="55E2663A" wp14:anchorId="48586D0A">
            <wp:extent cx="4572000" cy="4562475"/>
            <wp:effectExtent l="0" t="0" r="0" b="0"/>
            <wp:docPr id="1110067644" name="" title=""/>
            <wp:cNvGraphicFramePr>
              <a:graphicFrameLocks noChangeAspect="1"/>
            </wp:cNvGraphicFramePr>
            <a:graphic>
              <a:graphicData uri="http://schemas.openxmlformats.org/drawingml/2006/picture">
                <pic:pic>
                  <pic:nvPicPr>
                    <pic:cNvPr id="0" name=""/>
                    <pic:cNvPicPr/>
                  </pic:nvPicPr>
                  <pic:blipFill>
                    <a:blip r:embed="R1e332aca85bd412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4562475"/>
                    </a:xfrm>
                    <a:prstGeom prst="rect">
                      <a:avLst/>
                    </a:prstGeom>
                  </pic:spPr>
                </pic:pic>
              </a:graphicData>
            </a:graphic>
          </wp:inline>
        </w:drawing>
      </w:r>
    </w:p>
    <w:p w:rsidR="66042494" w:rsidP="66042494" w:rsidRDefault="66042494" w14:paraId="576040AC" w14:textId="38AF0E91">
      <w:pPr>
        <w:pStyle w:val="Normal"/>
        <w:bidi w:val="0"/>
        <w:spacing w:before="0" w:beforeAutospacing="off" w:after="160" w:afterAutospacing="off" w:line="360" w:lineRule="auto"/>
        <w:ind w:left="0" w:right="0"/>
        <w:jc w:val="both"/>
      </w:pPr>
    </w:p>
    <w:p w:rsidR="635F3D28" w:rsidP="66042494" w:rsidRDefault="635F3D28" w14:paraId="659F1635" w14:textId="1867F845">
      <w:pPr>
        <w:pStyle w:val="Heading1"/>
        <w:bidi w:val="0"/>
        <w:jc w:val="center"/>
      </w:pPr>
      <w:r w:rsidRPr="66042494" w:rsidR="635F3D28">
        <w:rPr>
          <w:rFonts w:ascii="Calibri" w:hAnsi="Calibri" w:eastAsia="Calibri" w:cs="Calibri"/>
          <w:b w:val="0"/>
          <w:bCs w:val="0"/>
          <w:i w:val="0"/>
          <w:iCs w:val="0"/>
          <w:noProof w:val="0"/>
          <w:color w:val="111111"/>
          <w:sz w:val="22"/>
          <w:szCs w:val="22"/>
          <w:lang w:val="en-GB"/>
        </w:rPr>
        <w:t>(Source: Santrock, (2008; p.33) as cited by ResearchGate, 2020)</w:t>
      </w:r>
    </w:p>
    <w:p w:rsidR="66042494" w:rsidP="66042494" w:rsidRDefault="66042494" w14:paraId="2F9BE132" w14:textId="243AF433">
      <w:pPr>
        <w:pStyle w:val="Normal"/>
        <w:bidi w:val="0"/>
        <w:spacing w:before="0" w:beforeAutospacing="off" w:after="160" w:afterAutospacing="off" w:line="360" w:lineRule="auto"/>
        <w:ind w:left="0" w:right="0"/>
        <w:jc w:val="both"/>
      </w:pPr>
    </w:p>
    <w:p w:rsidR="66042494" w:rsidP="66042494" w:rsidRDefault="66042494" w14:paraId="5E326BBF" w14:textId="509A59A0">
      <w:pPr>
        <w:pStyle w:val="Normal"/>
        <w:bidi w:val="0"/>
        <w:spacing w:before="0" w:beforeAutospacing="off" w:after="160" w:afterAutospacing="off" w:line="360" w:lineRule="auto"/>
        <w:ind w:left="0" w:right="0"/>
        <w:jc w:val="both"/>
      </w:pPr>
    </w:p>
    <w:p w:rsidR="66042494" w:rsidP="66042494" w:rsidRDefault="66042494" w14:paraId="39304BDB" w14:textId="43BEC85B">
      <w:pPr>
        <w:pStyle w:val="Normal"/>
        <w:bidi w:val="0"/>
        <w:spacing w:before="0" w:beforeAutospacing="off" w:after="160" w:afterAutospacing="off" w:line="360" w:lineRule="auto"/>
        <w:ind w:left="0" w:right="0"/>
        <w:jc w:val="both"/>
      </w:pPr>
    </w:p>
    <w:p w:rsidR="66042494" w:rsidP="66042494" w:rsidRDefault="66042494" w14:paraId="38AF8A1E" w14:textId="2523AAAB">
      <w:pPr>
        <w:pStyle w:val="Normal"/>
        <w:bidi w:val="0"/>
        <w:spacing w:before="0" w:beforeAutospacing="off" w:after="160" w:afterAutospacing="off" w:line="360" w:lineRule="auto"/>
        <w:ind w:left="0" w:right="0"/>
        <w:jc w:val="both"/>
      </w:pPr>
    </w:p>
    <w:p w:rsidR="66042494" w:rsidP="66042494" w:rsidRDefault="66042494" w14:paraId="14B10E56" w14:textId="04F02704">
      <w:pPr>
        <w:pStyle w:val="Normal"/>
        <w:bidi w:val="0"/>
        <w:spacing w:before="0" w:beforeAutospacing="off" w:after="160" w:afterAutospacing="off" w:line="360" w:lineRule="auto"/>
        <w:ind w:left="0" w:right="0"/>
        <w:jc w:val="both"/>
      </w:pPr>
    </w:p>
    <w:p w:rsidR="66042494" w:rsidP="66042494" w:rsidRDefault="66042494" w14:paraId="14B05DD6" w14:textId="66000AD7">
      <w:pPr>
        <w:pStyle w:val="Normal"/>
        <w:bidi w:val="0"/>
        <w:spacing w:before="0" w:beforeAutospacing="off" w:after="160" w:afterAutospacing="off" w:line="360" w:lineRule="auto"/>
        <w:ind w:left="0" w:right="0"/>
        <w:jc w:val="both"/>
      </w:pPr>
    </w:p>
    <w:p w:rsidR="66042494" w:rsidP="66042494" w:rsidRDefault="66042494" w14:paraId="704891C1" w14:textId="2C20014B">
      <w:pPr>
        <w:pStyle w:val="Normal"/>
        <w:bidi w:val="0"/>
        <w:spacing w:before="0" w:beforeAutospacing="off" w:after="160" w:afterAutospacing="off" w:line="360" w:lineRule="auto"/>
        <w:ind w:left="0" w:right="0"/>
        <w:jc w:val="both"/>
      </w:pPr>
    </w:p>
    <w:p w:rsidR="66042494" w:rsidP="66042494" w:rsidRDefault="66042494" w14:paraId="223EE098" w14:textId="34DEC757">
      <w:pPr>
        <w:pStyle w:val="Normal"/>
        <w:bidi w:val="0"/>
        <w:spacing w:before="0" w:beforeAutospacing="off" w:after="160" w:afterAutospacing="off" w:line="360" w:lineRule="auto"/>
        <w:ind w:left="0" w:right="0"/>
        <w:jc w:val="both"/>
      </w:pPr>
    </w:p>
    <w:p w:rsidR="66042494" w:rsidP="66042494" w:rsidRDefault="66042494" w14:paraId="0AC4EA2F" w14:textId="6DAD6F8C">
      <w:pPr>
        <w:pStyle w:val="Normal"/>
        <w:bidi w:val="0"/>
        <w:spacing w:before="0" w:beforeAutospacing="off" w:after="160" w:afterAutospacing="off" w:line="360" w:lineRule="auto"/>
        <w:ind w:left="0" w:right="0"/>
        <w:jc w:val="both"/>
      </w:pPr>
    </w:p>
    <w:p w:rsidR="66042494" w:rsidP="66042494" w:rsidRDefault="66042494" w14:paraId="09C00584" w14:textId="0CA1A8B6">
      <w:pPr>
        <w:pStyle w:val="Normal"/>
        <w:bidi w:val="0"/>
        <w:spacing w:before="0" w:beforeAutospacing="off" w:after="160" w:afterAutospacing="off" w:line="360" w:lineRule="auto"/>
        <w:ind w:left="0" w:right="0"/>
        <w:jc w:val="both"/>
      </w:pPr>
    </w:p>
    <w:p w:rsidR="66042494" w:rsidP="66042494" w:rsidRDefault="66042494" w14:paraId="3367A238" w14:textId="557E4AFB">
      <w:pPr>
        <w:pStyle w:val="Normal"/>
        <w:bidi w:val="0"/>
        <w:spacing w:before="0" w:beforeAutospacing="off" w:after="160" w:afterAutospacing="off" w:line="360" w:lineRule="auto"/>
        <w:ind w:left="0" w:right="0"/>
        <w:jc w:val="both"/>
      </w:pPr>
    </w:p>
    <w:p w:rsidR="635F3D28" w:rsidP="66042494" w:rsidRDefault="635F3D28" w14:paraId="5F8FECA6" w14:textId="3C915AE1">
      <w:pPr>
        <w:pStyle w:val="Normal"/>
        <w:bidi w:val="0"/>
        <w:spacing w:before="0" w:beforeAutospacing="off" w:after="160" w:afterAutospacing="off" w:line="360" w:lineRule="auto"/>
        <w:ind w:left="0" w:right="0"/>
        <w:jc w:val="center"/>
        <w:rPr>
          <w:b w:val="1"/>
          <w:bCs w:val="1"/>
          <w:u w:val="single"/>
        </w:rPr>
      </w:pPr>
      <w:r w:rsidRPr="66042494" w:rsidR="635F3D28">
        <w:rPr>
          <w:b w:val="1"/>
          <w:bCs w:val="1"/>
          <w:u w:val="single"/>
        </w:rPr>
        <w:t>Appendix B – Maslow's Hierarchy of Needs</w:t>
      </w:r>
    </w:p>
    <w:p w:rsidR="66042494" w:rsidP="66042494" w:rsidRDefault="66042494" w14:paraId="7A7FF2F1" w14:textId="4C79F976">
      <w:pPr>
        <w:pStyle w:val="Normal"/>
        <w:bidi w:val="0"/>
        <w:spacing w:before="0" w:beforeAutospacing="off" w:after="160" w:afterAutospacing="off" w:line="360" w:lineRule="auto"/>
        <w:ind w:left="0" w:right="0"/>
        <w:jc w:val="center"/>
        <w:rPr>
          <w:b w:val="1"/>
          <w:bCs w:val="1"/>
          <w:u w:val="single"/>
        </w:rPr>
      </w:pPr>
    </w:p>
    <w:p w:rsidR="635F3D28" w:rsidP="66042494" w:rsidRDefault="635F3D28" w14:paraId="2E04E49C" w14:textId="416A4790">
      <w:pPr>
        <w:pStyle w:val="Normal"/>
        <w:bidi w:val="0"/>
        <w:spacing w:before="0" w:beforeAutospacing="off" w:after="160" w:afterAutospacing="off" w:line="360" w:lineRule="auto"/>
        <w:ind w:left="0" w:right="0"/>
        <w:jc w:val="center"/>
      </w:pPr>
      <w:r w:rsidR="635F3D28">
        <w:drawing>
          <wp:inline wp14:editId="3F907559" wp14:anchorId="03B77C6C">
            <wp:extent cx="4533900" cy="4572000"/>
            <wp:effectExtent l="0" t="0" r="0" b="0"/>
            <wp:docPr id="455310013" name="" title=""/>
            <wp:cNvGraphicFramePr>
              <a:graphicFrameLocks noChangeAspect="1"/>
            </wp:cNvGraphicFramePr>
            <a:graphic>
              <a:graphicData uri="http://schemas.openxmlformats.org/drawingml/2006/picture">
                <pic:pic>
                  <pic:nvPicPr>
                    <pic:cNvPr id="0" name=""/>
                    <pic:cNvPicPr/>
                  </pic:nvPicPr>
                  <pic:blipFill>
                    <a:blip r:embed="R2a7e78db66364b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33900" cy="4572000"/>
                    </a:xfrm>
                    <a:prstGeom prst="rect">
                      <a:avLst/>
                    </a:prstGeom>
                  </pic:spPr>
                </pic:pic>
              </a:graphicData>
            </a:graphic>
          </wp:inline>
        </w:drawing>
      </w:r>
    </w:p>
    <w:p w:rsidR="7377613F" w:rsidP="66042494" w:rsidRDefault="7377613F" w14:paraId="31BBF03A" w14:textId="018C12DE">
      <w:pPr>
        <w:pStyle w:val="Normal"/>
        <w:bidi w:val="0"/>
        <w:spacing w:before="0" w:beforeAutospacing="off" w:after="160" w:afterAutospacing="off" w:line="360" w:lineRule="auto"/>
        <w:ind w:left="0" w:right="0"/>
        <w:jc w:val="center"/>
      </w:pPr>
      <w:r w:rsidR="7377613F">
        <w:rPr/>
        <w:t>(</w:t>
      </w:r>
      <w:r w:rsidR="5C7EB201">
        <w:rPr/>
        <w:t>Maslow's</w:t>
      </w:r>
      <w:r w:rsidR="4E866AAE">
        <w:rPr/>
        <w:t xml:space="preserve"> Hierarchy of Needs (1943). [Image] </w:t>
      </w:r>
      <w:r w:rsidR="7CF6B623">
        <w:rPr/>
        <w:t>available</w:t>
      </w:r>
      <w:r w:rsidR="4E866AAE">
        <w:rPr/>
        <w:t xml:space="preserve"> </w:t>
      </w:r>
      <w:r w:rsidR="1B71C3A5">
        <w:rPr/>
        <w:t>at</w:t>
      </w:r>
      <w:r w:rsidR="4E866AAE">
        <w:rPr/>
        <w:t xml:space="preserve"> </w:t>
      </w:r>
      <w:r w:rsidR="63558CE3">
        <w:rPr/>
        <w:t xml:space="preserve">Professional </w:t>
      </w:r>
      <w:r w:rsidR="7291D9D6">
        <w:rPr/>
        <w:t>Academy)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3175416"/>
  <w15:docId w15:val="{6b674494-1277-45bb-a543-6ac2526dc814}"/>
  <w:rsids>
    <w:rsidRoot w:val="73175416"/>
    <w:rsid w:val="000EED4B"/>
    <w:rsid w:val="00104A1C"/>
    <w:rsid w:val="0021C756"/>
    <w:rsid w:val="0027D7DF"/>
    <w:rsid w:val="0031D722"/>
    <w:rsid w:val="00331307"/>
    <w:rsid w:val="0039C375"/>
    <w:rsid w:val="003F6853"/>
    <w:rsid w:val="0045813D"/>
    <w:rsid w:val="0071FEFD"/>
    <w:rsid w:val="007EB472"/>
    <w:rsid w:val="008DFB95"/>
    <w:rsid w:val="0090D6A4"/>
    <w:rsid w:val="0094E532"/>
    <w:rsid w:val="00979175"/>
    <w:rsid w:val="009ABB5D"/>
    <w:rsid w:val="00A42828"/>
    <w:rsid w:val="00AC0EE7"/>
    <w:rsid w:val="00B5A85B"/>
    <w:rsid w:val="00D331DE"/>
    <w:rsid w:val="00DE669D"/>
    <w:rsid w:val="00E075A5"/>
    <w:rsid w:val="00E67FC1"/>
    <w:rsid w:val="00FE7161"/>
    <w:rsid w:val="010B3D36"/>
    <w:rsid w:val="0115C2DD"/>
    <w:rsid w:val="0124C701"/>
    <w:rsid w:val="012981DC"/>
    <w:rsid w:val="0130E273"/>
    <w:rsid w:val="0133B430"/>
    <w:rsid w:val="01415A57"/>
    <w:rsid w:val="016ED9DB"/>
    <w:rsid w:val="019268D7"/>
    <w:rsid w:val="01A47175"/>
    <w:rsid w:val="01A7E5EC"/>
    <w:rsid w:val="01BFD7C2"/>
    <w:rsid w:val="01C2E923"/>
    <w:rsid w:val="01CE22D7"/>
    <w:rsid w:val="01DE50C2"/>
    <w:rsid w:val="01FA8719"/>
    <w:rsid w:val="02009A5B"/>
    <w:rsid w:val="020D662F"/>
    <w:rsid w:val="02131C1D"/>
    <w:rsid w:val="021916BB"/>
    <w:rsid w:val="0243D779"/>
    <w:rsid w:val="02464CF8"/>
    <w:rsid w:val="024D158F"/>
    <w:rsid w:val="027CC1EA"/>
    <w:rsid w:val="027DCF24"/>
    <w:rsid w:val="02852FD5"/>
    <w:rsid w:val="02953732"/>
    <w:rsid w:val="029C71F9"/>
    <w:rsid w:val="02A73DCE"/>
    <w:rsid w:val="02AC17DF"/>
    <w:rsid w:val="02AE7B7D"/>
    <w:rsid w:val="02C29D86"/>
    <w:rsid w:val="02CAD24C"/>
    <w:rsid w:val="02E40491"/>
    <w:rsid w:val="0303078A"/>
    <w:rsid w:val="031C976E"/>
    <w:rsid w:val="0321532D"/>
    <w:rsid w:val="03254974"/>
    <w:rsid w:val="03529ACE"/>
    <w:rsid w:val="03630D8F"/>
    <w:rsid w:val="037CAC68"/>
    <w:rsid w:val="0383E4B7"/>
    <w:rsid w:val="03908D0F"/>
    <w:rsid w:val="03A033D6"/>
    <w:rsid w:val="03B08D3D"/>
    <w:rsid w:val="03B7FB28"/>
    <w:rsid w:val="03C784D4"/>
    <w:rsid w:val="03D03F14"/>
    <w:rsid w:val="03DC1157"/>
    <w:rsid w:val="03DCB7A9"/>
    <w:rsid w:val="03DD463C"/>
    <w:rsid w:val="03DE9DC8"/>
    <w:rsid w:val="03F05957"/>
    <w:rsid w:val="03FB26E7"/>
    <w:rsid w:val="03FCC559"/>
    <w:rsid w:val="044AA357"/>
    <w:rsid w:val="04604488"/>
    <w:rsid w:val="04690B0C"/>
    <w:rsid w:val="0471A53D"/>
    <w:rsid w:val="0473559A"/>
    <w:rsid w:val="0481C8E4"/>
    <w:rsid w:val="0495D23F"/>
    <w:rsid w:val="04992CFF"/>
    <w:rsid w:val="04C24C00"/>
    <w:rsid w:val="04E32554"/>
    <w:rsid w:val="04EABCDF"/>
    <w:rsid w:val="04F3F80A"/>
    <w:rsid w:val="05082331"/>
    <w:rsid w:val="050E9DE3"/>
    <w:rsid w:val="05202888"/>
    <w:rsid w:val="052D1283"/>
    <w:rsid w:val="053B7F5E"/>
    <w:rsid w:val="0549A1BC"/>
    <w:rsid w:val="05532A8D"/>
    <w:rsid w:val="0563E0C0"/>
    <w:rsid w:val="05713A02"/>
    <w:rsid w:val="0571EF86"/>
    <w:rsid w:val="058DA69E"/>
    <w:rsid w:val="05906608"/>
    <w:rsid w:val="0596E444"/>
    <w:rsid w:val="05A23757"/>
    <w:rsid w:val="05A3E502"/>
    <w:rsid w:val="05AA0AA6"/>
    <w:rsid w:val="05B902E2"/>
    <w:rsid w:val="05C21122"/>
    <w:rsid w:val="05D53DD5"/>
    <w:rsid w:val="05EA6832"/>
    <w:rsid w:val="05EB3523"/>
    <w:rsid w:val="05EFE4BE"/>
    <w:rsid w:val="060E9766"/>
    <w:rsid w:val="062040B8"/>
    <w:rsid w:val="0622AC62"/>
    <w:rsid w:val="06266E94"/>
    <w:rsid w:val="062F2C26"/>
    <w:rsid w:val="064A68C8"/>
    <w:rsid w:val="064B0402"/>
    <w:rsid w:val="065D238E"/>
    <w:rsid w:val="06612660"/>
    <w:rsid w:val="068AB781"/>
    <w:rsid w:val="06969518"/>
    <w:rsid w:val="069C76FE"/>
    <w:rsid w:val="06A4773D"/>
    <w:rsid w:val="06AC9E71"/>
    <w:rsid w:val="06B101D6"/>
    <w:rsid w:val="06B2FB7C"/>
    <w:rsid w:val="06BA68D5"/>
    <w:rsid w:val="06C6ED4D"/>
    <w:rsid w:val="06CC2D1F"/>
    <w:rsid w:val="06D0C585"/>
    <w:rsid w:val="06D6BA42"/>
    <w:rsid w:val="06D9FB7C"/>
    <w:rsid w:val="06E1E364"/>
    <w:rsid w:val="06ED2FE0"/>
    <w:rsid w:val="06F8511D"/>
    <w:rsid w:val="07041898"/>
    <w:rsid w:val="070769E7"/>
    <w:rsid w:val="07084E16"/>
    <w:rsid w:val="070D2C03"/>
    <w:rsid w:val="07137FBF"/>
    <w:rsid w:val="071CAAE3"/>
    <w:rsid w:val="071EA5F1"/>
    <w:rsid w:val="073860F1"/>
    <w:rsid w:val="073D28C5"/>
    <w:rsid w:val="075D5B16"/>
    <w:rsid w:val="075E53BE"/>
    <w:rsid w:val="077D1333"/>
    <w:rsid w:val="0798C499"/>
    <w:rsid w:val="07A58475"/>
    <w:rsid w:val="07AA0848"/>
    <w:rsid w:val="07B321E2"/>
    <w:rsid w:val="07B793E7"/>
    <w:rsid w:val="07C271B0"/>
    <w:rsid w:val="07CFADED"/>
    <w:rsid w:val="07E21F22"/>
    <w:rsid w:val="07E4DB5B"/>
    <w:rsid w:val="08465AFB"/>
    <w:rsid w:val="08541CB0"/>
    <w:rsid w:val="0881E25F"/>
    <w:rsid w:val="0888E6C5"/>
    <w:rsid w:val="08AE2BDC"/>
    <w:rsid w:val="08B32D6C"/>
    <w:rsid w:val="08ECAABD"/>
    <w:rsid w:val="08F47A82"/>
    <w:rsid w:val="09006C44"/>
    <w:rsid w:val="09011E8A"/>
    <w:rsid w:val="090AD5D8"/>
    <w:rsid w:val="0925889F"/>
    <w:rsid w:val="0933C02B"/>
    <w:rsid w:val="093F2940"/>
    <w:rsid w:val="09426945"/>
    <w:rsid w:val="09452304"/>
    <w:rsid w:val="0957FD81"/>
    <w:rsid w:val="096481EF"/>
    <w:rsid w:val="09654564"/>
    <w:rsid w:val="09685B3D"/>
    <w:rsid w:val="09764A68"/>
    <w:rsid w:val="09807164"/>
    <w:rsid w:val="098586AA"/>
    <w:rsid w:val="09AEAA53"/>
    <w:rsid w:val="09EB8516"/>
    <w:rsid w:val="09F83B1C"/>
    <w:rsid w:val="09FFB4CE"/>
    <w:rsid w:val="0A08C8D7"/>
    <w:rsid w:val="0A1938C5"/>
    <w:rsid w:val="0A3D8372"/>
    <w:rsid w:val="0A43EE35"/>
    <w:rsid w:val="0A542989"/>
    <w:rsid w:val="0A5F9C00"/>
    <w:rsid w:val="0A62749E"/>
    <w:rsid w:val="0A740EFA"/>
    <w:rsid w:val="0A7B57AA"/>
    <w:rsid w:val="0A813E0E"/>
    <w:rsid w:val="0A820BA3"/>
    <w:rsid w:val="0AAA3180"/>
    <w:rsid w:val="0AAFD36E"/>
    <w:rsid w:val="0AB55055"/>
    <w:rsid w:val="0ABF2AD7"/>
    <w:rsid w:val="0AC96367"/>
    <w:rsid w:val="0AD41909"/>
    <w:rsid w:val="0AD7BF22"/>
    <w:rsid w:val="0ADA6E57"/>
    <w:rsid w:val="0AE12428"/>
    <w:rsid w:val="0AE9A0F9"/>
    <w:rsid w:val="0B130824"/>
    <w:rsid w:val="0B1945DE"/>
    <w:rsid w:val="0B21A21D"/>
    <w:rsid w:val="0B31D7F9"/>
    <w:rsid w:val="0B348D18"/>
    <w:rsid w:val="0B411F3B"/>
    <w:rsid w:val="0B47BBE3"/>
    <w:rsid w:val="0B4F61F4"/>
    <w:rsid w:val="0B5A1871"/>
    <w:rsid w:val="0B5F983F"/>
    <w:rsid w:val="0B614805"/>
    <w:rsid w:val="0B648736"/>
    <w:rsid w:val="0B98D514"/>
    <w:rsid w:val="0BA95F93"/>
    <w:rsid w:val="0BBAB041"/>
    <w:rsid w:val="0BBCD74F"/>
    <w:rsid w:val="0BC6833B"/>
    <w:rsid w:val="0BDB4EDF"/>
    <w:rsid w:val="0BE4F678"/>
    <w:rsid w:val="0C0C682F"/>
    <w:rsid w:val="0C227F37"/>
    <w:rsid w:val="0C22E7D2"/>
    <w:rsid w:val="0C25B40F"/>
    <w:rsid w:val="0C40D0B7"/>
    <w:rsid w:val="0C466A3A"/>
    <w:rsid w:val="0C5B1206"/>
    <w:rsid w:val="0C6F0C98"/>
    <w:rsid w:val="0C848D4A"/>
    <w:rsid w:val="0C88F64D"/>
    <w:rsid w:val="0C941B8A"/>
    <w:rsid w:val="0C9702C8"/>
    <w:rsid w:val="0C9D6302"/>
    <w:rsid w:val="0C9DC658"/>
    <w:rsid w:val="0CAD1E7D"/>
    <w:rsid w:val="0CADB61F"/>
    <w:rsid w:val="0CB54B7F"/>
    <w:rsid w:val="0CB804B5"/>
    <w:rsid w:val="0CCEC93A"/>
    <w:rsid w:val="0CDED44D"/>
    <w:rsid w:val="0CEB4DB5"/>
    <w:rsid w:val="0CF952DD"/>
    <w:rsid w:val="0D13DF09"/>
    <w:rsid w:val="0D21E6CB"/>
    <w:rsid w:val="0D26FA37"/>
    <w:rsid w:val="0D2C735B"/>
    <w:rsid w:val="0D3F43CB"/>
    <w:rsid w:val="0D5F7D7B"/>
    <w:rsid w:val="0D616EF0"/>
    <w:rsid w:val="0D62A3A3"/>
    <w:rsid w:val="0D65D28A"/>
    <w:rsid w:val="0D6B1AE3"/>
    <w:rsid w:val="0D76EFF3"/>
    <w:rsid w:val="0D7A9C68"/>
    <w:rsid w:val="0D7CA9BA"/>
    <w:rsid w:val="0D7D42F3"/>
    <w:rsid w:val="0D816CB9"/>
    <w:rsid w:val="0D817D5C"/>
    <w:rsid w:val="0D851B70"/>
    <w:rsid w:val="0D8A9877"/>
    <w:rsid w:val="0D8B8697"/>
    <w:rsid w:val="0D9EC2FB"/>
    <w:rsid w:val="0DA29902"/>
    <w:rsid w:val="0DCB488F"/>
    <w:rsid w:val="0DDEC6A7"/>
    <w:rsid w:val="0DE293EC"/>
    <w:rsid w:val="0DE58CEA"/>
    <w:rsid w:val="0DF9FF6A"/>
    <w:rsid w:val="0DFA3EE4"/>
    <w:rsid w:val="0DFAE341"/>
    <w:rsid w:val="0DFF23D5"/>
    <w:rsid w:val="0E067820"/>
    <w:rsid w:val="0E4813AC"/>
    <w:rsid w:val="0E4E867B"/>
    <w:rsid w:val="0E521C91"/>
    <w:rsid w:val="0E60D8C5"/>
    <w:rsid w:val="0E725C55"/>
    <w:rsid w:val="0E735130"/>
    <w:rsid w:val="0E853161"/>
    <w:rsid w:val="0E90F5F5"/>
    <w:rsid w:val="0E96109A"/>
    <w:rsid w:val="0E9ABD77"/>
    <w:rsid w:val="0ECDE5A6"/>
    <w:rsid w:val="0ECE91E9"/>
    <w:rsid w:val="0ED24197"/>
    <w:rsid w:val="0ED706A9"/>
    <w:rsid w:val="0EDD6AFF"/>
    <w:rsid w:val="0EE29C10"/>
    <w:rsid w:val="0EED2E95"/>
    <w:rsid w:val="0EFF7363"/>
    <w:rsid w:val="0F043853"/>
    <w:rsid w:val="0F15DE85"/>
    <w:rsid w:val="0F33932C"/>
    <w:rsid w:val="0F60501E"/>
    <w:rsid w:val="0F6232BD"/>
    <w:rsid w:val="0F6605B0"/>
    <w:rsid w:val="0F782BAD"/>
    <w:rsid w:val="0F7E56AA"/>
    <w:rsid w:val="0F8265C1"/>
    <w:rsid w:val="0F83CB62"/>
    <w:rsid w:val="0F896B10"/>
    <w:rsid w:val="0FA5B248"/>
    <w:rsid w:val="0FADB03C"/>
    <w:rsid w:val="0FCFB857"/>
    <w:rsid w:val="0FDFAFF8"/>
    <w:rsid w:val="0FEECBA2"/>
    <w:rsid w:val="0FF856FB"/>
    <w:rsid w:val="10120D09"/>
    <w:rsid w:val="1019FE9F"/>
    <w:rsid w:val="1041C8BB"/>
    <w:rsid w:val="10436BEC"/>
    <w:rsid w:val="10446B9F"/>
    <w:rsid w:val="104D39E2"/>
    <w:rsid w:val="10630098"/>
    <w:rsid w:val="1063D456"/>
    <w:rsid w:val="107F6632"/>
    <w:rsid w:val="1087F615"/>
    <w:rsid w:val="10C1DF79"/>
    <w:rsid w:val="10CE9C5E"/>
    <w:rsid w:val="10D1ABF5"/>
    <w:rsid w:val="10D40CE3"/>
    <w:rsid w:val="10EE55FC"/>
    <w:rsid w:val="10F9B5EC"/>
    <w:rsid w:val="10FD8A1E"/>
    <w:rsid w:val="11032F83"/>
    <w:rsid w:val="111BE812"/>
    <w:rsid w:val="111ED793"/>
    <w:rsid w:val="11276D0E"/>
    <w:rsid w:val="1149B2D5"/>
    <w:rsid w:val="114BE78A"/>
    <w:rsid w:val="114F4628"/>
    <w:rsid w:val="115C8C7A"/>
    <w:rsid w:val="116762CA"/>
    <w:rsid w:val="116C3C0D"/>
    <w:rsid w:val="1174B330"/>
    <w:rsid w:val="117E383B"/>
    <w:rsid w:val="118F4272"/>
    <w:rsid w:val="119727A8"/>
    <w:rsid w:val="11A274D7"/>
    <w:rsid w:val="11CF59E5"/>
    <w:rsid w:val="11D29E0E"/>
    <w:rsid w:val="11D53E9C"/>
    <w:rsid w:val="11E32016"/>
    <w:rsid w:val="12130E07"/>
    <w:rsid w:val="121D21DB"/>
    <w:rsid w:val="122CFBC2"/>
    <w:rsid w:val="1230B1D1"/>
    <w:rsid w:val="123244E0"/>
    <w:rsid w:val="124D1C98"/>
    <w:rsid w:val="1251E4C3"/>
    <w:rsid w:val="12588537"/>
    <w:rsid w:val="12601EFB"/>
    <w:rsid w:val="126BAFB2"/>
    <w:rsid w:val="12A78429"/>
    <w:rsid w:val="12ACCD98"/>
    <w:rsid w:val="12B400CE"/>
    <w:rsid w:val="12B84981"/>
    <w:rsid w:val="12BDEC2C"/>
    <w:rsid w:val="12D8CB50"/>
    <w:rsid w:val="12EA4B34"/>
    <w:rsid w:val="12EDA222"/>
    <w:rsid w:val="12EFCD74"/>
    <w:rsid w:val="12F1DC4D"/>
    <w:rsid w:val="13101049"/>
    <w:rsid w:val="131492EE"/>
    <w:rsid w:val="13273084"/>
    <w:rsid w:val="1331ED89"/>
    <w:rsid w:val="1333DC68"/>
    <w:rsid w:val="13400BC5"/>
    <w:rsid w:val="1371B471"/>
    <w:rsid w:val="137D1F53"/>
    <w:rsid w:val="13828BF5"/>
    <w:rsid w:val="13A2ED4C"/>
    <w:rsid w:val="13D003E7"/>
    <w:rsid w:val="13DC6D81"/>
    <w:rsid w:val="13F04133"/>
    <w:rsid w:val="1402FBBA"/>
    <w:rsid w:val="14105BE4"/>
    <w:rsid w:val="141B6B24"/>
    <w:rsid w:val="14215578"/>
    <w:rsid w:val="1426EB4F"/>
    <w:rsid w:val="142836BA"/>
    <w:rsid w:val="1441256F"/>
    <w:rsid w:val="1442FA7B"/>
    <w:rsid w:val="1448C9F9"/>
    <w:rsid w:val="146B5AAB"/>
    <w:rsid w:val="148032D1"/>
    <w:rsid w:val="148BB0A7"/>
    <w:rsid w:val="14A5974D"/>
    <w:rsid w:val="14BB98A6"/>
    <w:rsid w:val="14E0A456"/>
    <w:rsid w:val="15208A41"/>
    <w:rsid w:val="1523E52C"/>
    <w:rsid w:val="15381B66"/>
    <w:rsid w:val="1542E249"/>
    <w:rsid w:val="1543B786"/>
    <w:rsid w:val="1545CF0E"/>
    <w:rsid w:val="1561E6F3"/>
    <w:rsid w:val="15777650"/>
    <w:rsid w:val="158934BD"/>
    <w:rsid w:val="15910916"/>
    <w:rsid w:val="15EA830A"/>
    <w:rsid w:val="15EF8625"/>
    <w:rsid w:val="15FBE07D"/>
    <w:rsid w:val="161BA8D1"/>
    <w:rsid w:val="1620723D"/>
    <w:rsid w:val="1620ED96"/>
    <w:rsid w:val="16217124"/>
    <w:rsid w:val="16278108"/>
    <w:rsid w:val="162DE19F"/>
    <w:rsid w:val="164707B4"/>
    <w:rsid w:val="164A76DE"/>
    <w:rsid w:val="1694DD91"/>
    <w:rsid w:val="169DCA0E"/>
    <w:rsid w:val="169E2CE0"/>
    <w:rsid w:val="169E92D6"/>
    <w:rsid w:val="16A7D4E7"/>
    <w:rsid w:val="16A96CB9"/>
    <w:rsid w:val="16B6DAEC"/>
    <w:rsid w:val="16BC5AF4"/>
    <w:rsid w:val="16BF6FF7"/>
    <w:rsid w:val="16C3950F"/>
    <w:rsid w:val="16E748E8"/>
    <w:rsid w:val="16EE5DB3"/>
    <w:rsid w:val="16F74D5E"/>
    <w:rsid w:val="1709128D"/>
    <w:rsid w:val="172958C1"/>
    <w:rsid w:val="172F65CC"/>
    <w:rsid w:val="17322A6E"/>
    <w:rsid w:val="1741FFC3"/>
    <w:rsid w:val="17431CB3"/>
    <w:rsid w:val="174520A4"/>
    <w:rsid w:val="1756529E"/>
    <w:rsid w:val="17636DE1"/>
    <w:rsid w:val="178998F7"/>
    <w:rsid w:val="179069BC"/>
    <w:rsid w:val="17A976F8"/>
    <w:rsid w:val="17AA9EBD"/>
    <w:rsid w:val="17B9C6F9"/>
    <w:rsid w:val="17BB5964"/>
    <w:rsid w:val="17C76912"/>
    <w:rsid w:val="17D917FD"/>
    <w:rsid w:val="17DCF723"/>
    <w:rsid w:val="17E0EB3B"/>
    <w:rsid w:val="17EBA64D"/>
    <w:rsid w:val="17EE78FB"/>
    <w:rsid w:val="17FE9FA9"/>
    <w:rsid w:val="1801F4BC"/>
    <w:rsid w:val="18168FC8"/>
    <w:rsid w:val="181AA5F5"/>
    <w:rsid w:val="182EC1E2"/>
    <w:rsid w:val="184E1C94"/>
    <w:rsid w:val="1857F4F1"/>
    <w:rsid w:val="1871C0AA"/>
    <w:rsid w:val="18AE439C"/>
    <w:rsid w:val="18B71918"/>
    <w:rsid w:val="18F27E60"/>
    <w:rsid w:val="19000EF4"/>
    <w:rsid w:val="1905FBD4"/>
    <w:rsid w:val="1907F911"/>
    <w:rsid w:val="191CA997"/>
    <w:rsid w:val="191DB65C"/>
    <w:rsid w:val="19218305"/>
    <w:rsid w:val="19261775"/>
    <w:rsid w:val="193A3A48"/>
    <w:rsid w:val="193F21FF"/>
    <w:rsid w:val="1944BD42"/>
    <w:rsid w:val="195B8A0E"/>
    <w:rsid w:val="195CEB73"/>
    <w:rsid w:val="195E339E"/>
    <w:rsid w:val="19730056"/>
    <w:rsid w:val="1973E3A4"/>
    <w:rsid w:val="198D8B43"/>
    <w:rsid w:val="19983F14"/>
    <w:rsid w:val="199B74BF"/>
    <w:rsid w:val="19C6CA11"/>
    <w:rsid w:val="19C8BB3E"/>
    <w:rsid w:val="19D0DA08"/>
    <w:rsid w:val="19D5E662"/>
    <w:rsid w:val="19DFB3F9"/>
    <w:rsid w:val="19F2564E"/>
    <w:rsid w:val="19F88E88"/>
    <w:rsid w:val="19FB604C"/>
    <w:rsid w:val="1A05110E"/>
    <w:rsid w:val="1A0BEF85"/>
    <w:rsid w:val="1A0D7C18"/>
    <w:rsid w:val="1A11BC94"/>
    <w:rsid w:val="1A3651C3"/>
    <w:rsid w:val="1A3E4334"/>
    <w:rsid w:val="1A4EE680"/>
    <w:rsid w:val="1A5AD9CD"/>
    <w:rsid w:val="1A6852F1"/>
    <w:rsid w:val="1A762E59"/>
    <w:rsid w:val="1A831B5B"/>
    <w:rsid w:val="1A8DCCE7"/>
    <w:rsid w:val="1A9622AF"/>
    <w:rsid w:val="1AA76553"/>
    <w:rsid w:val="1AAF05FD"/>
    <w:rsid w:val="1AD0EEEA"/>
    <w:rsid w:val="1AEDBF12"/>
    <w:rsid w:val="1AEECE46"/>
    <w:rsid w:val="1B27C2BB"/>
    <w:rsid w:val="1B2F083C"/>
    <w:rsid w:val="1B52674D"/>
    <w:rsid w:val="1B562E1D"/>
    <w:rsid w:val="1B5DF68B"/>
    <w:rsid w:val="1B705D44"/>
    <w:rsid w:val="1B71C3A5"/>
    <w:rsid w:val="1B71D450"/>
    <w:rsid w:val="1B72D8E7"/>
    <w:rsid w:val="1B786D76"/>
    <w:rsid w:val="1B8824D3"/>
    <w:rsid w:val="1B88B804"/>
    <w:rsid w:val="1B8AD439"/>
    <w:rsid w:val="1B8B0A2B"/>
    <w:rsid w:val="1B90D089"/>
    <w:rsid w:val="1BA09C23"/>
    <w:rsid w:val="1BA50E5E"/>
    <w:rsid w:val="1BAA20AF"/>
    <w:rsid w:val="1BB6ED60"/>
    <w:rsid w:val="1BD88A4D"/>
    <w:rsid w:val="1BEAC3C0"/>
    <w:rsid w:val="1BF63D9B"/>
    <w:rsid w:val="1BF8750A"/>
    <w:rsid w:val="1C001B82"/>
    <w:rsid w:val="1C11A0D8"/>
    <w:rsid w:val="1C18F5A1"/>
    <w:rsid w:val="1C1FC348"/>
    <w:rsid w:val="1C21D64C"/>
    <w:rsid w:val="1C24BC3F"/>
    <w:rsid w:val="1C2A5962"/>
    <w:rsid w:val="1C2C1073"/>
    <w:rsid w:val="1C401F6C"/>
    <w:rsid w:val="1C43BA6B"/>
    <w:rsid w:val="1C5D5B93"/>
    <w:rsid w:val="1C5EA08E"/>
    <w:rsid w:val="1C728EB2"/>
    <w:rsid w:val="1C751C37"/>
    <w:rsid w:val="1C7F3E71"/>
    <w:rsid w:val="1C843DCE"/>
    <w:rsid w:val="1C9CE831"/>
    <w:rsid w:val="1CBF7150"/>
    <w:rsid w:val="1CC18B09"/>
    <w:rsid w:val="1CDBDED8"/>
    <w:rsid w:val="1CEE3C3B"/>
    <w:rsid w:val="1D03D0DD"/>
    <w:rsid w:val="1D12B802"/>
    <w:rsid w:val="1D256D55"/>
    <w:rsid w:val="1D4358A1"/>
    <w:rsid w:val="1D4BEA6B"/>
    <w:rsid w:val="1D52E13E"/>
    <w:rsid w:val="1D62662E"/>
    <w:rsid w:val="1D779C96"/>
    <w:rsid w:val="1DABEE1C"/>
    <w:rsid w:val="1DB09305"/>
    <w:rsid w:val="1DEDA2D5"/>
    <w:rsid w:val="1DEE9FB1"/>
    <w:rsid w:val="1DFC4DF6"/>
    <w:rsid w:val="1E085F39"/>
    <w:rsid w:val="1E190864"/>
    <w:rsid w:val="1E38EAAB"/>
    <w:rsid w:val="1E42EA18"/>
    <w:rsid w:val="1E46923C"/>
    <w:rsid w:val="1E5080C3"/>
    <w:rsid w:val="1E70682C"/>
    <w:rsid w:val="1E7E5CAF"/>
    <w:rsid w:val="1E7F6263"/>
    <w:rsid w:val="1E8764FC"/>
    <w:rsid w:val="1E8FF896"/>
    <w:rsid w:val="1EA72E24"/>
    <w:rsid w:val="1ED7FA12"/>
    <w:rsid w:val="1EDBC8B3"/>
    <w:rsid w:val="1EDE2D42"/>
    <w:rsid w:val="1EE71CCC"/>
    <w:rsid w:val="1EF311B7"/>
    <w:rsid w:val="1F06CD08"/>
    <w:rsid w:val="1F16F1E0"/>
    <w:rsid w:val="1F268438"/>
    <w:rsid w:val="1F2863B6"/>
    <w:rsid w:val="1F29E565"/>
    <w:rsid w:val="1F2D9120"/>
    <w:rsid w:val="1F35EBAF"/>
    <w:rsid w:val="1F3F224A"/>
    <w:rsid w:val="1F57E5C7"/>
    <w:rsid w:val="1F59E70F"/>
    <w:rsid w:val="1F61C1E6"/>
    <w:rsid w:val="1F6B9B0B"/>
    <w:rsid w:val="1F6FF7FD"/>
    <w:rsid w:val="1F7101AB"/>
    <w:rsid w:val="1F898ED0"/>
    <w:rsid w:val="1F8C476F"/>
    <w:rsid w:val="1F9E9FC7"/>
    <w:rsid w:val="1FA30F21"/>
    <w:rsid w:val="1FBCD9C8"/>
    <w:rsid w:val="1FC443A7"/>
    <w:rsid w:val="1FDB1E5B"/>
    <w:rsid w:val="1FDC7562"/>
    <w:rsid w:val="1FF1BF6B"/>
    <w:rsid w:val="1FF24A57"/>
    <w:rsid w:val="1FFF3D2B"/>
    <w:rsid w:val="2000496B"/>
    <w:rsid w:val="200061C6"/>
    <w:rsid w:val="2009D251"/>
    <w:rsid w:val="200C15FC"/>
    <w:rsid w:val="2017BB2B"/>
    <w:rsid w:val="204DAE4A"/>
    <w:rsid w:val="204F4049"/>
    <w:rsid w:val="20518B0F"/>
    <w:rsid w:val="20534228"/>
    <w:rsid w:val="206BED86"/>
    <w:rsid w:val="2090F8EC"/>
    <w:rsid w:val="2096F698"/>
    <w:rsid w:val="2097C6D5"/>
    <w:rsid w:val="209B6A0F"/>
    <w:rsid w:val="20ACB8B3"/>
    <w:rsid w:val="20B244EC"/>
    <w:rsid w:val="20C13781"/>
    <w:rsid w:val="20CAA924"/>
    <w:rsid w:val="20FA3A07"/>
    <w:rsid w:val="2105ED34"/>
    <w:rsid w:val="2111F96C"/>
    <w:rsid w:val="21143D0D"/>
    <w:rsid w:val="212C306C"/>
    <w:rsid w:val="212FCF5E"/>
    <w:rsid w:val="213AEDC8"/>
    <w:rsid w:val="213DFAF1"/>
    <w:rsid w:val="214CD159"/>
    <w:rsid w:val="216877CE"/>
    <w:rsid w:val="2175F85F"/>
    <w:rsid w:val="2179E791"/>
    <w:rsid w:val="218C0737"/>
    <w:rsid w:val="218E8E67"/>
    <w:rsid w:val="21900FE5"/>
    <w:rsid w:val="2191CD14"/>
    <w:rsid w:val="219A843C"/>
    <w:rsid w:val="21AB9683"/>
    <w:rsid w:val="21B55B16"/>
    <w:rsid w:val="21C0462F"/>
    <w:rsid w:val="21C2C6A9"/>
    <w:rsid w:val="21CD79C4"/>
    <w:rsid w:val="21E1D1A1"/>
    <w:rsid w:val="21F4CAD0"/>
    <w:rsid w:val="21FD17CC"/>
    <w:rsid w:val="22263D27"/>
    <w:rsid w:val="223C6403"/>
    <w:rsid w:val="2257ACA0"/>
    <w:rsid w:val="225EB005"/>
    <w:rsid w:val="2271642B"/>
    <w:rsid w:val="22869364"/>
    <w:rsid w:val="22A895C0"/>
    <w:rsid w:val="22AC4828"/>
    <w:rsid w:val="22D23F38"/>
    <w:rsid w:val="22D765D7"/>
    <w:rsid w:val="22D807A4"/>
    <w:rsid w:val="22DBE432"/>
    <w:rsid w:val="22EB5C45"/>
    <w:rsid w:val="22F1003E"/>
    <w:rsid w:val="22F92AB3"/>
    <w:rsid w:val="230B0732"/>
    <w:rsid w:val="231C05F2"/>
    <w:rsid w:val="231E583F"/>
    <w:rsid w:val="232048C9"/>
    <w:rsid w:val="232632E0"/>
    <w:rsid w:val="232C8C51"/>
    <w:rsid w:val="23412D0A"/>
    <w:rsid w:val="234CD5BD"/>
    <w:rsid w:val="2385D440"/>
    <w:rsid w:val="238BDDB2"/>
    <w:rsid w:val="239CD13B"/>
    <w:rsid w:val="239F02DE"/>
    <w:rsid w:val="23A09D8B"/>
    <w:rsid w:val="23AAB7CA"/>
    <w:rsid w:val="23AB4E04"/>
    <w:rsid w:val="23C92BDE"/>
    <w:rsid w:val="23CAB569"/>
    <w:rsid w:val="23D0D80E"/>
    <w:rsid w:val="23D3E9BA"/>
    <w:rsid w:val="23E79C3D"/>
    <w:rsid w:val="23EC8570"/>
    <w:rsid w:val="23EF1C27"/>
    <w:rsid w:val="2408E01C"/>
    <w:rsid w:val="243F9A1A"/>
    <w:rsid w:val="245BCE1F"/>
    <w:rsid w:val="246BAF42"/>
    <w:rsid w:val="24888B6A"/>
    <w:rsid w:val="24996CD1"/>
    <w:rsid w:val="24AC5FCB"/>
    <w:rsid w:val="24CE3D0B"/>
    <w:rsid w:val="24D28211"/>
    <w:rsid w:val="24D74DFF"/>
    <w:rsid w:val="24D86738"/>
    <w:rsid w:val="24F51E39"/>
    <w:rsid w:val="24F908B5"/>
    <w:rsid w:val="24F9CB95"/>
    <w:rsid w:val="24FFEB27"/>
    <w:rsid w:val="253941E1"/>
    <w:rsid w:val="253AF7DC"/>
    <w:rsid w:val="2545001F"/>
    <w:rsid w:val="25492DB0"/>
    <w:rsid w:val="2551F901"/>
    <w:rsid w:val="25591BD1"/>
    <w:rsid w:val="25694CB1"/>
    <w:rsid w:val="256E6035"/>
    <w:rsid w:val="257F7E3A"/>
    <w:rsid w:val="25810F30"/>
    <w:rsid w:val="25880589"/>
    <w:rsid w:val="258A92F7"/>
    <w:rsid w:val="25A54604"/>
    <w:rsid w:val="25AA3C17"/>
    <w:rsid w:val="25C81A64"/>
    <w:rsid w:val="25E24516"/>
    <w:rsid w:val="25EF38CE"/>
    <w:rsid w:val="2605E8E1"/>
    <w:rsid w:val="26176CA7"/>
    <w:rsid w:val="2639794E"/>
    <w:rsid w:val="2645D320"/>
    <w:rsid w:val="2645EE6B"/>
    <w:rsid w:val="266389B7"/>
    <w:rsid w:val="26745324"/>
    <w:rsid w:val="267724B3"/>
    <w:rsid w:val="2677D6E2"/>
    <w:rsid w:val="267ADA67"/>
    <w:rsid w:val="26914367"/>
    <w:rsid w:val="26962A37"/>
    <w:rsid w:val="26AC8D6C"/>
    <w:rsid w:val="26BB9E1F"/>
    <w:rsid w:val="26D4068F"/>
    <w:rsid w:val="26E6ECFA"/>
    <w:rsid w:val="26E8C223"/>
    <w:rsid w:val="26F1DC68"/>
    <w:rsid w:val="26F2BAB8"/>
    <w:rsid w:val="26F79B18"/>
    <w:rsid w:val="26FA8DAF"/>
    <w:rsid w:val="270383F3"/>
    <w:rsid w:val="27097F44"/>
    <w:rsid w:val="270D8503"/>
    <w:rsid w:val="270F5E2B"/>
    <w:rsid w:val="271B8312"/>
    <w:rsid w:val="2733BE05"/>
    <w:rsid w:val="27352FB4"/>
    <w:rsid w:val="2735926D"/>
    <w:rsid w:val="27390309"/>
    <w:rsid w:val="273980BF"/>
    <w:rsid w:val="27433BA1"/>
    <w:rsid w:val="27463ABE"/>
    <w:rsid w:val="2766F441"/>
    <w:rsid w:val="277124CC"/>
    <w:rsid w:val="2780759E"/>
    <w:rsid w:val="2788CA97"/>
    <w:rsid w:val="27A07E5B"/>
    <w:rsid w:val="27B315F4"/>
    <w:rsid w:val="27C2E22C"/>
    <w:rsid w:val="27C7F5C8"/>
    <w:rsid w:val="27CB4CF4"/>
    <w:rsid w:val="27D91264"/>
    <w:rsid w:val="27E3BF9E"/>
    <w:rsid w:val="27EEBE97"/>
    <w:rsid w:val="27EEE68D"/>
    <w:rsid w:val="27EFD882"/>
    <w:rsid w:val="27F30DCA"/>
    <w:rsid w:val="2811A150"/>
    <w:rsid w:val="282F556F"/>
    <w:rsid w:val="28531561"/>
    <w:rsid w:val="28576E20"/>
    <w:rsid w:val="285B2254"/>
    <w:rsid w:val="2868AC99"/>
    <w:rsid w:val="288685A8"/>
    <w:rsid w:val="28893D9C"/>
    <w:rsid w:val="28CC993E"/>
    <w:rsid w:val="28E1602F"/>
    <w:rsid w:val="28EE50EB"/>
    <w:rsid w:val="28F76F8D"/>
    <w:rsid w:val="292F91E0"/>
    <w:rsid w:val="294361F3"/>
    <w:rsid w:val="2947BE89"/>
    <w:rsid w:val="294C956B"/>
    <w:rsid w:val="29540838"/>
    <w:rsid w:val="296538A8"/>
    <w:rsid w:val="297AAEDE"/>
    <w:rsid w:val="2982BAB3"/>
    <w:rsid w:val="299CF42C"/>
    <w:rsid w:val="29A8649E"/>
    <w:rsid w:val="29B10908"/>
    <w:rsid w:val="29BEA743"/>
    <w:rsid w:val="29CFBEFB"/>
    <w:rsid w:val="29D124F6"/>
    <w:rsid w:val="29D167A3"/>
    <w:rsid w:val="29D2BB32"/>
    <w:rsid w:val="29F5C82C"/>
    <w:rsid w:val="2A1A78ED"/>
    <w:rsid w:val="2A1C359A"/>
    <w:rsid w:val="2A2707E6"/>
    <w:rsid w:val="2A3B2C82"/>
    <w:rsid w:val="2A41324B"/>
    <w:rsid w:val="2A43F734"/>
    <w:rsid w:val="2A4E176C"/>
    <w:rsid w:val="2A5024D7"/>
    <w:rsid w:val="2A532BA1"/>
    <w:rsid w:val="2A5A5075"/>
    <w:rsid w:val="2A68BD13"/>
    <w:rsid w:val="2A6D120C"/>
    <w:rsid w:val="2A93AFCC"/>
    <w:rsid w:val="2AA34988"/>
    <w:rsid w:val="2AA8B020"/>
    <w:rsid w:val="2AB0419A"/>
    <w:rsid w:val="2AC648B1"/>
    <w:rsid w:val="2ADA4E62"/>
    <w:rsid w:val="2B1DA2A9"/>
    <w:rsid w:val="2B35C185"/>
    <w:rsid w:val="2B364AAC"/>
    <w:rsid w:val="2B36FEFB"/>
    <w:rsid w:val="2B39ADF4"/>
    <w:rsid w:val="2B44950F"/>
    <w:rsid w:val="2B584C73"/>
    <w:rsid w:val="2B63E6AA"/>
    <w:rsid w:val="2B71F76C"/>
    <w:rsid w:val="2B7B4F5D"/>
    <w:rsid w:val="2B7B6262"/>
    <w:rsid w:val="2B80A76C"/>
    <w:rsid w:val="2BA4BD87"/>
    <w:rsid w:val="2BB731C8"/>
    <w:rsid w:val="2BBB6866"/>
    <w:rsid w:val="2BC75410"/>
    <w:rsid w:val="2BC9E785"/>
    <w:rsid w:val="2BDEA12A"/>
    <w:rsid w:val="2BE00A5A"/>
    <w:rsid w:val="2BE0236B"/>
    <w:rsid w:val="2BEBA692"/>
    <w:rsid w:val="2BF49F75"/>
    <w:rsid w:val="2BF8FF0C"/>
    <w:rsid w:val="2BFB76A8"/>
    <w:rsid w:val="2C081750"/>
    <w:rsid w:val="2C29F40A"/>
    <w:rsid w:val="2C39F13C"/>
    <w:rsid w:val="2C3CF8E0"/>
    <w:rsid w:val="2C5045B4"/>
    <w:rsid w:val="2C717E89"/>
    <w:rsid w:val="2C75C53A"/>
    <w:rsid w:val="2C79C2C5"/>
    <w:rsid w:val="2C86E931"/>
    <w:rsid w:val="2C9A825A"/>
    <w:rsid w:val="2CA73580"/>
    <w:rsid w:val="2CB3D549"/>
    <w:rsid w:val="2CB73E99"/>
    <w:rsid w:val="2CB9945B"/>
    <w:rsid w:val="2CCEAAB4"/>
    <w:rsid w:val="2CD45EEC"/>
    <w:rsid w:val="2CE864F0"/>
    <w:rsid w:val="2CF92CEA"/>
    <w:rsid w:val="2CFD95E0"/>
    <w:rsid w:val="2CFFBBC9"/>
    <w:rsid w:val="2D01BDAA"/>
    <w:rsid w:val="2D05FDC4"/>
    <w:rsid w:val="2D0A3C9E"/>
    <w:rsid w:val="2D137F96"/>
    <w:rsid w:val="2D5A6062"/>
    <w:rsid w:val="2D5B6DB3"/>
    <w:rsid w:val="2D8C18C7"/>
    <w:rsid w:val="2D8F09AB"/>
    <w:rsid w:val="2D9DAC9C"/>
    <w:rsid w:val="2DB324E9"/>
    <w:rsid w:val="2DBC6443"/>
    <w:rsid w:val="2DBC75DC"/>
    <w:rsid w:val="2DC0FC97"/>
    <w:rsid w:val="2DD6500A"/>
    <w:rsid w:val="2DDB9DA4"/>
    <w:rsid w:val="2DDEB4E5"/>
    <w:rsid w:val="2DE9AFC5"/>
    <w:rsid w:val="2DEA80BF"/>
    <w:rsid w:val="2E033641"/>
    <w:rsid w:val="2E2413DF"/>
    <w:rsid w:val="2E349300"/>
    <w:rsid w:val="2E407CE9"/>
    <w:rsid w:val="2E521D49"/>
    <w:rsid w:val="2E609AA3"/>
    <w:rsid w:val="2E7AC48C"/>
    <w:rsid w:val="2E83FF4B"/>
    <w:rsid w:val="2E8F4209"/>
    <w:rsid w:val="2E8F99FD"/>
    <w:rsid w:val="2E921E7C"/>
    <w:rsid w:val="2E97EA20"/>
    <w:rsid w:val="2EA9F1E1"/>
    <w:rsid w:val="2EB14406"/>
    <w:rsid w:val="2EB4AC99"/>
    <w:rsid w:val="2F02C311"/>
    <w:rsid w:val="2F268427"/>
    <w:rsid w:val="2F47217C"/>
    <w:rsid w:val="2F5A6498"/>
    <w:rsid w:val="2F626130"/>
    <w:rsid w:val="2F64ED4A"/>
    <w:rsid w:val="2F665D1A"/>
    <w:rsid w:val="2F68B18B"/>
    <w:rsid w:val="2F6D19F8"/>
    <w:rsid w:val="2F709FAE"/>
    <w:rsid w:val="2F70D0B8"/>
    <w:rsid w:val="2F8220F1"/>
    <w:rsid w:val="2F841CF8"/>
    <w:rsid w:val="2FA0D720"/>
    <w:rsid w:val="2FA93DC9"/>
    <w:rsid w:val="2FB0A6A9"/>
    <w:rsid w:val="2FB83F20"/>
    <w:rsid w:val="2FC79654"/>
    <w:rsid w:val="2FE57DCB"/>
    <w:rsid w:val="2FEFC836"/>
    <w:rsid w:val="2FF45E1B"/>
    <w:rsid w:val="303F9006"/>
    <w:rsid w:val="3044AB6E"/>
    <w:rsid w:val="30494FD6"/>
    <w:rsid w:val="304D0093"/>
    <w:rsid w:val="30515CA6"/>
    <w:rsid w:val="3063C8B2"/>
    <w:rsid w:val="30686CF5"/>
    <w:rsid w:val="307215EA"/>
    <w:rsid w:val="3079BC97"/>
    <w:rsid w:val="30887BC0"/>
    <w:rsid w:val="30B01635"/>
    <w:rsid w:val="30BD65A3"/>
    <w:rsid w:val="30C29611"/>
    <w:rsid w:val="30E0A6A9"/>
    <w:rsid w:val="30E3B508"/>
    <w:rsid w:val="30ECC5EB"/>
    <w:rsid w:val="30F28211"/>
    <w:rsid w:val="311C6AD7"/>
    <w:rsid w:val="311CF5B7"/>
    <w:rsid w:val="311DAB6C"/>
    <w:rsid w:val="3126DC2F"/>
    <w:rsid w:val="312C93E4"/>
    <w:rsid w:val="3136C977"/>
    <w:rsid w:val="315AF2C4"/>
    <w:rsid w:val="316C3822"/>
    <w:rsid w:val="31918F5B"/>
    <w:rsid w:val="3191D728"/>
    <w:rsid w:val="31B08D87"/>
    <w:rsid w:val="31B1505A"/>
    <w:rsid w:val="31B43DAD"/>
    <w:rsid w:val="31CB20FF"/>
    <w:rsid w:val="31CB8896"/>
    <w:rsid w:val="31CE2A90"/>
    <w:rsid w:val="31D02F82"/>
    <w:rsid w:val="31DCEBDB"/>
    <w:rsid w:val="31FED04B"/>
    <w:rsid w:val="3204438E"/>
    <w:rsid w:val="320ED858"/>
    <w:rsid w:val="3219208F"/>
    <w:rsid w:val="3219DA08"/>
    <w:rsid w:val="321A8FCF"/>
    <w:rsid w:val="32379296"/>
    <w:rsid w:val="323EFBCF"/>
    <w:rsid w:val="32449F10"/>
    <w:rsid w:val="324EAA26"/>
    <w:rsid w:val="327CA814"/>
    <w:rsid w:val="32803594"/>
    <w:rsid w:val="3285B20C"/>
    <w:rsid w:val="328708F4"/>
    <w:rsid w:val="32898EC2"/>
    <w:rsid w:val="32946177"/>
    <w:rsid w:val="329639BB"/>
    <w:rsid w:val="3297584B"/>
    <w:rsid w:val="329924AC"/>
    <w:rsid w:val="32ADEAE4"/>
    <w:rsid w:val="32C0B7D3"/>
    <w:rsid w:val="32D1D568"/>
    <w:rsid w:val="32D7297D"/>
    <w:rsid w:val="32E4E3B6"/>
    <w:rsid w:val="32EFDC5E"/>
    <w:rsid w:val="3304DA65"/>
    <w:rsid w:val="33132812"/>
    <w:rsid w:val="334BB8A3"/>
    <w:rsid w:val="3354786A"/>
    <w:rsid w:val="3366A1D3"/>
    <w:rsid w:val="336AD10C"/>
    <w:rsid w:val="337D6FA6"/>
    <w:rsid w:val="338309A1"/>
    <w:rsid w:val="33A009C7"/>
    <w:rsid w:val="33A1CA8E"/>
    <w:rsid w:val="33A44CE1"/>
    <w:rsid w:val="33B31908"/>
    <w:rsid w:val="33B495B9"/>
    <w:rsid w:val="33DA8026"/>
    <w:rsid w:val="33DF269B"/>
    <w:rsid w:val="33E8173E"/>
    <w:rsid w:val="33EC5E75"/>
    <w:rsid w:val="33FCA26F"/>
    <w:rsid w:val="34166959"/>
    <w:rsid w:val="341E85A7"/>
    <w:rsid w:val="343292DF"/>
    <w:rsid w:val="3435030B"/>
    <w:rsid w:val="34365B89"/>
    <w:rsid w:val="343819E7"/>
    <w:rsid w:val="343C1F8F"/>
    <w:rsid w:val="3443F7BF"/>
    <w:rsid w:val="344FD7FF"/>
    <w:rsid w:val="3453C9C3"/>
    <w:rsid w:val="3466BE2A"/>
    <w:rsid w:val="346BA4B2"/>
    <w:rsid w:val="349ADDD0"/>
    <w:rsid w:val="349EA2AE"/>
    <w:rsid w:val="349F2979"/>
    <w:rsid w:val="34C15634"/>
    <w:rsid w:val="34C1DED7"/>
    <w:rsid w:val="34CEECC1"/>
    <w:rsid w:val="34D535CD"/>
    <w:rsid w:val="34E6C71C"/>
    <w:rsid w:val="34F2FA6E"/>
    <w:rsid w:val="351A83C1"/>
    <w:rsid w:val="351CC505"/>
    <w:rsid w:val="35228DF7"/>
    <w:rsid w:val="3524C993"/>
    <w:rsid w:val="35291936"/>
    <w:rsid w:val="352B01F4"/>
    <w:rsid w:val="352BAD09"/>
    <w:rsid w:val="354D2DD4"/>
    <w:rsid w:val="355C846A"/>
    <w:rsid w:val="357F3C58"/>
    <w:rsid w:val="35A90BAB"/>
    <w:rsid w:val="35AAD59D"/>
    <w:rsid w:val="35B0F99E"/>
    <w:rsid w:val="35B1C9E0"/>
    <w:rsid w:val="35B544E1"/>
    <w:rsid w:val="35B58FD3"/>
    <w:rsid w:val="35C33916"/>
    <w:rsid w:val="35DA9A56"/>
    <w:rsid w:val="35EE9BF8"/>
    <w:rsid w:val="360E5F8D"/>
    <w:rsid w:val="3639A760"/>
    <w:rsid w:val="364B412F"/>
    <w:rsid w:val="365B9EFC"/>
    <w:rsid w:val="36750C58"/>
    <w:rsid w:val="3675DF9C"/>
    <w:rsid w:val="3677CBAC"/>
    <w:rsid w:val="367FE6E8"/>
    <w:rsid w:val="36913671"/>
    <w:rsid w:val="369177B4"/>
    <w:rsid w:val="36923359"/>
    <w:rsid w:val="36ACF9F7"/>
    <w:rsid w:val="36B23B66"/>
    <w:rsid w:val="36BDF2BE"/>
    <w:rsid w:val="36EAF6D9"/>
    <w:rsid w:val="36F1B219"/>
    <w:rsid w:val="36F9D0D6"/>
    <w:rsid w:val="370E63BE"/>
    <w:rsid w:val="3710A2B3"/>
    <w:rsid w:val="371E8A04"/>
    <w:rsid w:val="3725A54C"/>
    <w:rsid w:val="37347E69"/>
    <w:rsid w:val="3735630B"/>
    <w:rsid w:val="37412CA9"/>
    <w:rsid w:val="3749EF7D"/>
    <w:rsid w:val="3762CAD8"/>
    <w:rsid w:val="3764E702"/>
    <w:rsid w:val="377A036E"/>
    <w:rsid w:val="377DA7CF"/>
    <w:rsid w:val="378AF873"/>
    <w:rsid w:val="37B5C3CC"/>
    <w:rsid w:val="37C0DC59"/>
    <w:rsid w:val="37D57FD1"/>
    <w:rsid w:val="37DA2F78"/>
    <w:rsid w:val="37DF8615"/>
    <w:rsid w:val="38130A39"/>
    <w:rsid w:val="3825F0A3"/>
    <w:rsid w:val="382C61C5"/>
    <w:rsid w:val="382D943A"/>
    <w:rsid w:val="383E0D00"/>
    <w:rsid w:val="384D0DAF"/>
    <w:rsid w:val="3854BF23"/>
    <w:rsid w:val="3855039A"/>
    <w:rsid w:val="386EF697"/>
    <w:rsid w:val="38ABA078"/>
    <w:rsid w:val="38B1C76C"/>
    <w:rsid w:val="38BDFDF9"/>
    <w:rsid w:val="38BF9E75"/>
    <w:rsid w:val="38C10885"/>
    <w:rsid w:val="38D19660"/>
    <w:rsid w:val="38D98DA9"/>
    <w:rsid w:val="38DCE19A"/>
    <w:rsid w:val="38E8D895"/>
    <w:rsid w:val="38E98C9A"/>
    <w:rsid w:val="39119313"/>
    <w:rsid w:val="391D6406"/>
    <w:rsid w:val="392B0E04"/>
    <w:rsid w:val="392D0FBB"/>
    <w:rsid w:val="392FC6CC"/>
    <w:rsid w:val="39357BC2"/>
    <w:rsid w:val="393F7487"/>
    <w:rsid w:val="394E8E7A"/>
    <w:rsid w:val="394F457C"/>
    <w:rsid w:val="396B4138"/>
    <w:rsid w:val="396E97D6"/>
    <w:rsid w:val="39709CB6"/>
    <w:rsid w:val="39766ED0"/>
    <w:rsid w:val="39A0980A"/>
    <w:rsid w:val="39A904D6"/>
    <w:rsid w:val="39B762CD"/>
    <w:rsid w:val="39B9ED37"/>
    <w:rsid w:val="39BA9030"/>
    <w:rsid w:val="39BD87B7"/>
    <w:rsid w:val="39C8B88C"/>
    <w:rsid w:val="39E5920A"/>
    <w:rsid w:val="39F1E880"/>
    <w:rsid w:val="3A2A843D"/>
    <w:rsid w:val="3A3DE1A6"/>
    <w:rsid w:val="3A41E5B7"/>
    <w:rsid w:val="3A4D7FB1"/>
    <w:rsid w:val="3A555F54"/>
    <w:rsid w:val="3A5E04B2"/>
    <w:rsid w:val="3A60BA7F"/>
    <w:rsid w:val="3A704D13"/>
    <w:rsid w:val="3A75D985"/>
    <w:rsid w:val="3A9867B2"/>
    <w:rsid w:val="3AAA24C2"/>
    <w:rsid w:val="3AB3C6E2"/>
    <w:rsid w:val="3ABB6244"/>
    <w:rsid w:val="3AEF7564"/>
    <w:rsid w:val="3AF4EE5D"/>
    <w:rsid w:val="3AF6D614"/>
    <w:rsid w:val="3B0B4D44"/>
    <w:rsid w:val="3B180A2A"/>
    <w:rsid w:val="3B208702"/>
    <w:rsid w:val="3B222969"/>
    <w:rsid w:val="3B29F17A"/>
    <w:rsid w:val="3B2D9B7B"/>
    <w:rsid w:val="3B334E42"/>
    <w:rsid w:val="3B3DA93A"/>
    <w:rsid w:val="3B3E52D1"/>
    <w:rsid w:val="3B5E8FA0"/>
    <w:rsid w:val="3B6493AE"/>
    <w:rsid w:val="3B75A62C"/>
    <w:rsid w:val="3B994337"/>
    <w:rsid w:val="3B99A1BE"/>
    <w:rsid w:val="3BB4D031"/>
    <w:rsid w:val="3BBA1D13"/>
    <w:rsid w:val="3BBA8CC7"/>
    <w:rsid w:val="3BBBE66A"/>
    <w:rsid w:val="3BEBE768"/>
    <w:rsid w:val="3BF5F59A"/>
    <w:rsid w:val="3BFBDF27"/>
    <w:rsid w:val="3C0F1445"/>
    <w:rsid w:val="3C378966"/>
    <w:rsid w:val="3C3FFDF9"/>
    <w:rsid w:val="3C43E112"/>
    <w:rsid w:val="3C4E74B8"/>
    <w:rsid w:val="3C5ACC9D"/>
    <w:rsid w:val="3C651A6A"/>
    <w:rsid w:val="3C672DD5"/>
    <w:rsid w:val="3C7BB407"/>
    <w:rsid w:val="3C7DD574"/>
    <w:rsid w:val="3CA8323A"/>
    <w:rsid w:val="3CB16D46"/>
    <w:rsid w:val="3CB73F0E"/>
    <w:rsid w:val="3CB87C0F"/>
    <w:rsid w:val="3CE13979"/>
    <w:rsid w:val="3CF5A470"/>
    <w:rsid w:val="3CFBEF49"/>
    <w:rsid w:val="3CFE1851"/>
    <w:rsid w:val="3D19B89D"/>
    <w:rsid w:val="3D1F3EBB"/>
    <w:rsid w:val="3D281535"/>
    <w:rsid w:val="3D307485"/>
    <w:rsid w:val="3D398223"/>
    <w:rsid w:val="3D4EC481"/>
    <w:rsid w:val="3D61B88B"/>
    <w:rsid w:val="3D661A93"/>
    <w:rsid w:val="3D66BBDA"/>
    <w:rsid w:val="3D722F7C"/>
    <w:rsid w:val="3D7E241D"/>
    <w:rsid w:val="3D937A5B"/>
    <w:rsid w:val="3D9E1F55"/>
    <w:rsid w:val="3DE02AE3"/>
    <w:rsid w:val="3DF3B0EC"/>
    <w:rsid w:val="3E396E2F"/>
    <w:rsid w:val="3E399E25"/>
    <w:rsid w:val="3E3EE8F5"/>
    <w:rsid w:val="3E587F36"/>
    <w:rsid w:val="3E6B6CE4"/>
    <w:rsid w:val="3E6DBB41"/>
    <w:rsid w:val="3E7004F8"/>
    <w:rsid w:val="3E973FF0"/>
    <w:rsid w:val="3EBB6E03"/>
    <w:rsid w:val="3ED28917"/>
    <w:rsid w:val="3ED8C114"/>
    <w:rsid w:val="3EE2979A"/>
    <w:rsid w:val="3EE54F9E"/>
    <w:rsid w:val="3EE78FB1"/>
    <w:rsid w:val="3EF96DD9"/>
    <w:rsid w:val="3EFAAFDA"/>
    <w:rsid w:val="3EFB8B55"/>
    <w:rsid w:val="3F05C1F1"/>
    <w:rsid w:val="3F1677C7"/>
    <w:rsid w:val="3F1C360F"/>
    <w:rsid w:val="3F1F1959"/>
    <w:rsid w:val="3F22896A"/>
    <w:rsid w:val="3F23E7A8"/>
    <w:rsid w:val="3F335083"/>
    <w:rsid w:val="3F398F82"/>
    <w:rsid w:val="3F57193E"/>
    <w:rsid w:val="3F5BE1DB"/>
    <w:rsid w:val="3F5C31B6"/>
    <w:rsid w:val="3F65F6D5"/>
    <w:rsid w:val="3F852F5B"/>
    <w:rsid w:val="3F866E92"/>
    <w:rsid w:val="3F96DC28"/>
    <w:rsid w:val="3F9ECDB3"/>
    <w:rsid w:val="3FA93D86"/>
    <w:rsid w:val="3FB0FA99"/>
    <w:rsid w:val="3FB9EE37"/>
    <w:rsid w:val="3FC32F88"/>
    <w:rsid w:val="3FC442A0"/>
    <w:rsid w:val="3FDE7B3C"/>
    <w:rsid w:val="3FFF4732"/>
    <w:rsid w:val="40042CF5"/>
    <w:rsid w:val="400A2617"/>
    <w:rsid w:val="400B61A1"/>
    <w:rsid w:val="4030C520"/>
    <w:rsid w:val="40311882"/>
    <w:rsid w:val="4035D036"/>
    <w:rsid w:val="404F9D44"/>
    <w:rsid w:val="406946BF"/>
    <w:rsid w:val="408D74FB"/>
    <w:rsid w:val="4094B73E"/>
    <w:rsid w:val="40A5B5B9"/>
    <w:rsid w:val="40B21B21"/>
    <w:rsid w:val="40B67428"/>
    <w:rsid w:val="40B8B191"/>
    <w:rsid w:val="40C0574E"/>
    <w:rsid w:val="40C3251F"/>
    <w:rsid w:val="40C78361"/>
    <w:rsid w:val="40C9ED07"/>
    <w:rsid w:val="40CC6FEB"/>
    <w:rsid w:val="40CD32A5"/>
    <w:rsid w:val="40DC9379"/>
    <w:rsid w:val="40DDD551"/>
    <w:rsid w:val="410115AB"/>
    <w:rsid w:val="410349A0"/>
    <w:rsid w:val="4118BB0B"/>
    <w:rsid w:val="41268272"/>
    <w:rsid w:val="4128F4AA"/>
    <w:rsid w:val="413901E9"/>
    <w:rsid w:val="4142A7CD"/>
    <w:rsid w:val="41432D0A"/>
    <w:rsid w:val="4144D6F9"/>
    <w:rsid w:val="4145DA8C"/>
    <w:rsid w:val="4147FD14"/>
    <w:rsid w:val="414BBDD0"/>
    <w:rsid w:val="414CD509"/>
    <w:rsid w:val="415453EA"/>
    <w:rsid w:val="415C924D"/>
    <w:rsid w:val="416810D9"/>
    <w:rsid w:val="416B54CF"/>
    <w:rsid w:val="4172BCF4"/>
    <w:rsid w:val="417E3B01"/>
    <w:rsid w:val="419C8251"/>
    <w:rsid w:val="41AD23AE"/>
    <w:rsid w:val="41BC2749"/>
    <w:rsid w:val="41BEA4B6"/>
    <w:rsid w:val="41BF4F4F"/>
    <w:rsid w:val="41D14B01"/>
    <w:rsid w:val="41DFBD32"/>
    <w:rsid w:val="41E533CE"/>
    <w:rsid w:val="41E9348E"/>
    <w:rsid w:val="41FFA1AE"/>
    <w:rsid w:val="420F0E46"/>
    <w:rsid w:val="424D3F68"/>
    <w:rsid w:val="42560517"/>
    <w:rsid w:val="4263FD5C"/>
    <w:rsid w:val="4263FE51"/>
    <w:rsid w:val="42799BEB"/>
    <w:rsid w:val="428560E2"/>
    <w:rsid w:val="428C520E"/>
    <w:rsid w:val="429535C7"/>
    <w:rsid w:val="42A64FB8"/>
    <w:rsid w:val="42AAE2A1"/>
    <w:rsid w:val="42B711D9"/>
    <w:rsid w:val="42BCE414"/>
    <w:rsid w:val="42BE01F8"/>
    <w:rsid w:val="42C21B3D"/>
    <w:rsid w:val="42D6427A"/>
    <w:rsid w:val="42DA232C"/>
    <w:rsid w:val="42DE5BE3"/>
    <w:rsid w:val="42EF1E47"/>
    <w:rsid w:val="42FD1AF7"/>
    <w:rsid w:val="43057454"/>
    <w:rsid w:val="434BA5AC"/>
    <w:rsid w:val="43596BA3"/>
    <w:rsid w:val="4369D265"/>
    <w:rsid w:val="436B3868"/>
    <w:rsid w:val="43730961"/>
    <w:rsid w:val="437BCB28"/>
    <w:rsid w:val="437FD06E"/>
    <w:rsid w:val="4381C9E7"/>
    <w:rsid w:val="438341CB"/>
    <w:rsid w:val="43851449"/>
    <w:rsid w:val="439BCE19"/>
    <w:rsid w:val="439BE308"/>
    <w:rsid w:val="439F5CF8"/>
    <w:rsid w:val="43AE3E4C"/>
    <w:rsid w:val="43BEF1C0"/>
    <w:rsid w:val="43C3975D"/>
    <w:rsid w:val="43C94AAA"/>
    <w:rsid w:val="43D7BF30"/>
    <w:rsid w:val="43E0657B"/>
    <w:rsid w:val="43E21D6C"/>
    <w:rsid w:val="43F2BF25"/>
    <w:rsid w:val="43FFF8A8"/>
    <w:rsid w:val="440996DB"/>
    <w:rsid w:val="4417BA00"/>
    <w:rsid w:val="443513AF"/>
    <w:rsid w:val="443CF8CB"/>
    <w:rsid w:val="445E4B64"/>
    <w:rsid w:val="44804545"/>
    <w:rsid w:val="449BD829"/>
    <w:rsid w:val="44A354B3"/>
    <w:rsid w:val="44AC19D6"/>
    <w:rsid w:val="44B623C0"/>
    <w:rsid w:val="44CF7D9D"/>
    <w:rsid w:val="44D2416D"/>
    <w:rsid w:val="44D400FE"/>
    <w:rsid w:val="44E527F7"/>
    <w:rsid w:val="44E694A7"/>
    <w:rsid w:val="44F06374"/>
    <w:rsid w:val="44F22602"/>
    <w:rsid w:val="45021450"/>
    <w:rsid w:val="45173793"/>
    <w:rsid w:val="4529B68F"/>
    <w:rsid w:val="45386B06"/>
    <w:rsid w:val="45395149"/>
    <w:rsid w:val="454578D0"/>
    <w:rsid w:val="4546ABD5"/>
    <w:rsid w:val="4552CC7A"/>
    <w:rsid w:val="45536E1E"/>
    <w:rsid w:val="4557E465"/>
    <w:rsid w:val="4559B304"/>
    <w:rsid w:val="4568701F"/>
    <w:rsid w:val="458557A8"/>
    <w:rsid w:val="4592071E"/>
    <w:rsid w:val="459511F3"/>
    <w:rsid w:val="45AE05CA"/>
    <w:rsid w:val="45B13C32"/>
    <w:rsid w:val="45BF8223"/>
    <w:rsid w:val="45C8C192"/>
    <w:rsid w:val="45D4E361"/>
    <w:rsid w:val="45E2A50F"/>
    <w:rsid w:val="45E2A6E0"/>
    <w:rsid w:val="45EC35E9"/>
    <w:rsid w:val="45F3069E"/>
    <w:rsid w:val="45FD29BD"/>
    <w:rsid w:val="4607B2D0"/>
    <w:rsid w:val="4607F29F"/>
    <w:rsid w:val="461BF394"/>
    <w:rsid w:val="462892ED"/>
    <w:rsid w:val="4635F1F4"/>
    <w:rsid w:val="463BEAD7"/>
    <w:rsid w:val="463D1EEA"/>
    <w:rsid w:val="4644878D"/>
    <w:rsid w:val="467411AE"/>
    <w:rsid w:val="467F127F"/>
    <w:rsid w:val="468F9E16"/>
    <w:rsid w:val="469B5BB9"/>
    <w:rsid w:val="46A06447"/>
    <w:rsid w:val="46A43B47"/>
    <w:rsid w:val="46A4FF81"/>
    <w:rsid w:val="46A5791B"/>
    <w:rsid w:val="46A63BC4"/>
    <w:rsid w:val="46AE7319"/>
    <w:rsid w:val="46B788F8"/>
    <w:rsid w:val="46C6F6DD"/>
    <w:rsid w:val="46F35E23"/>
    <w:rsid w:val="47090E89"/>
    <w:rsid w:val="47250277"/>
    <w:rsid w:val="47340F97"/>
    <w:rsid w:val="4742832A"/>
    <w:rsid w:val="47455E54"/>
    <w:rsid w:val="4750F469"/>
    <w:rsid w:val="477F6C5F"/>
    <w:rsid w:val="47A5A048"/>
    <w:rsid w:val="47A66E8B"/>
    <w:rsid w:val="47AD83DF"/>
    <w:rsid w:val="47B988DC"/>
    <w:rsid w:val="47E8D963"/>
    <w:rsid w:val="47EF32B0"/>
    <w:rsid w:val="47F7475E"/>
    <w:rsid w:val="47FA2361"/>
    <w:rsid w:val="4808E823"/>
    <w:rsid w:val="480E20CB"/>
    <w:rsid w:val="4813A98E"/>
    <w:rsid w:val="481B27D0"/>
    <w:rsid w:val="4824C90F"/>
    <w:rsid w:val="482D22D7"/>
    <w:rsid w:val="48561894"/>
    <w:rsid w:val="485CD048"/>
    <w:rsid w:val="486B6E75"/>
    <w:rsid w:val="4876F09C"/>
    <w:rsid w:val="4889439E"/>
    <w:rsid w:val="488A31B3"/>
    <w:rsid w:val="489FEFD2"/>
    <w:rsid w:val="48BAF69B"/>
    <w:rsid w:val="48C20D25"/>
    <w:rsid w:val="48CB1C17"/>
    <w:rsid w:val="48D4397B"/>
    <w:rsid w:val="48DB2F5C"/>
    <w:rsid w:val="48DC1323"/>
    <w:rsid w:val="48E4ABD5"/>
    <w:rsid w:val="48E9FDF9"/>
    <w:rsid w:val="48ED529D"/>
    <w:rsid w:val="48EE4F8B"/>
    <w:rsid w:val="4900E304"/>
    <w:rsid w:val="490CC07D"/>
    <w:rsid w:val="490ECC88"/>
    <w:rsid w:val="49174210"/>
    <w:rsid w:val="49273E96"/>
    <w:rsid w:val="4930090F"/>
    <w:rsid w:val="49371ECB"/>
    <w:rsid w:val="493E65AA"/>
    <w:rsid w:val="49614A83"/>
    <w:rsid w:val="4968E258"/>
    <w:rsid w:val="4969FB1F"/>
    <w:rsid w:val="499603E2"/>
    <w:rsid w:val="499FD496"/>
    <w:rsid w:val="49A41D96"/>
    <w:rsid w:val="49AA5B09"/>
    <w:rsid w:val="49AE6C66"/>
    <w:rsid w:val="49B3A0A9"/>
    <w:rsid w:val="49B3C32B"/>
    <w:rsid w:val="49E57B8B"/>
    <w:rsid w:val="49EAF939"/>
    <w:rsid w:val="49F6B8EC"/>
    <w:rsid w:val="49F8FBF5"/>
    <w:rsid w:val="49FBCFAC"/>
    <w:rsid w:val="4A0AEA52"/>
    <w:rsid w:val="4A34D263"/>
    <w:rsid w:val="4A44FD43"/>
    <w:rsid w:val="4A5A2F19"/>
    <w:rsid w:val="4A5BE18F"/>
    <w:rsid w:val="4A88ED1F"/>
    <w:rsid w:val="4A8B09A3"/>
    <w:rsid w:val="4A9264C7"/>
    <w:rsid w:val="4AAA20AF"/>
    <w:rsid w:val="4AB37B9A"/>
    <w:rsid w:val="4AB38027"/>
    <w:rsid w:val="4AC4D160"/>
    <w:rsid w:val="4ACE8A97"/>
    <w:rsid w:val="4AE4DDAC"/>
    <w:rsid w:val="4B1045EF"/>
    <w:rsid w:val="4B200198"/>
    <w:rsid w:val="4B27E883"/>
    <w:rsid w:val="4B3F4B87"/>
    <w:rsid w:val="4B4352FE"/>
    <w:rsid w:val="4B4B590D"/>
    <w:rsid w:val="4B6494A9"/>
    <w:rsid w:val="4B65E985"/>
    <w:rsid w:val="4B797A9C"/>
    <w:rsid w:val="4B7EFDA3"/>
    <w:rsid w:val="4BAAF77C"/>
    <w:rsid w:val="4BABE142"/>
    <w:rsid w:val="4BD556E0"/>
    <w:rsid w:val="4BD9481E"/>
    <w:rsid w:val="4BE13505"/>
    <w:rsid w:val="4BEC93BC"/>
    <w:rsid w:val="4BF1E881"/>
    <w:rsid w:val="4BF8D3C4"/>
    <w:rsid w:val="4BF90E1C"/>
    <w:rsid w:val="4C1B9350"/>
    <w:rsid w:val="4C2A099E"/>
    <w:rsid w:val="4C497157"/>
    <w:rsid w:val="4C6AAD9B"/>
    <w:rsid w:val="4C6F45F5"/>
    <w:rsid w:val="4C7216E6"/>
    <w:rsid w:val="4C76828D"/>
    <w:rsid w:val="4C7A6588"/>
    <w:rsid w:val="4C87BCF6"/>
    <w:rsid w:val="4C977189"/>
    <w:rsid w:val="4C9EF57A"/>
    <w:rsid w:val="4CA783EB"/>
    <w:rsid w:val="4CA9582B"/>
    <w:rsid w:val="4CB3FE8E"/>
    <w:rsid w:val="4CB50C31"/>
    <w:rsid w:val="4CD49136"/>
    <w:rsid w:val="4CDF125D"/>
    <w:rsid w:val="4CDF8538"/>
    <w:rsid w:val="4CED1A15"/>
    <w:rsid w:val="4CF4D5DD"/>
    <w:rsid w:val="4CFDAA23"/>
    <w:rsid w:val="4D2310C4"/>
    <w:rsid w:val="4D4848CF"/>
    <w:rsid w:val="4D4A812D"/>
    <w:rsid w:val="4D4FDABE"/>
    <w:rsid w:val="4D67142A"/>
    <w:rsid w:val="4D7094AE"/>
    <w:rsid w:val="4D72275A"/>
    <w:rsid w:val="4D7EAC9D"/>
    <w:rsid w:val="4D87017F"/>
    <w:rsid w:val="4D897EF3"/>
    <w:rsid w:val="4D8C98D9"/>
    <w:rsid w:val="4D8CA089"/>
    <w:rsid w:val="4D90BD8E"/>
    <w:rsid w:val="4D91D5F7"/>
    <w:rsid w:val="4D940A3F"/>
    <w:rsid w:val="4DB3CC26"/>
    <w:rsid w:val="4DB440CA"/>
    <w:rsid w:val="4DC4C36F"/>
    <w:rsid w:val="4DDC6281"/>
    <w:rsid w:val="4DE6E152"/>
    <w:rsid w:val="4DED8BBF"/>
    <w:rsid w:val="4E020997"/>
    <w:rsid w:val="4E0A4E79"/>
    <w:rsid w:val="4E110AA3"/>
    <w:rsid w:val="4E151911"/>
    <w:rsid w:val="4E22CD9D"/>
    <w:rsid w:val="4E23E85D"/>
    <w:rsid w:val="4E306F91"/>
    <w:rsid w:val="4E35C479"/>
    <w:rsid w:val="4E3B2F3E"/>
    <w:rsid w:val="4E59AE9A"/>
    <w:rsid w:val="4E61028B"/>
    <w:rsid w:val="4E6227A6"/>
    <w:rsid w:val="4E6A5422"/>
    <w:rsid w:val="4E7671D5"/>
    <w:rsid w:val="4E7A11D0"/>
    <w:rsid w:val="4E804DEB"/>
    <w:rsid w:val="4E866AAE"/>
    <w:rsid w:val="4EAE557D"/>
    <w:rsid w:val="4EB31E0A"/>
    <w:rsid w:val="4EB3D037"/>
    <w:rsid w:val="4EBF34BE"/>
    <w:rsid w:val="4EE3945B"/>
    <w:rsid w:val="4F080556"/>
    <w:rsid w:val="4F155AAB"/>
    <w:rsid w:val="4F290138"/>
    <w:rsid w:val="4F292364"/>
    <w:rsid w:val="4F2D5B8C"/>
    <w:rsid w:val="4F462B77"/>
    <w:rsid w:val="4F584E8C"/>
    <w:rsid w:val="4F5A9595"/>
    <w:rsid w:val="4F6D6C2C"/>
    <w:rsid w:val="4F728C77"/>
    <w:rsid w:val="4F7CB867"/>
    <w:rsid w:val="4F9FB8B4"/>
    <w:rsid w:val="4FAA9A03"/>
    <w:rsid w:val="4FB46FCC"/>
    <w:rsid w:val="4FC18AA0"/>
    <w:rsid w:val="4FE4B1E9"/>
    <w:rsid w:val="4FF8260F"/>
    <w:rsid w:val="5014C5AB"/>
    <w:rsid w:val="501807A7"/>
    <w:rsid w:val="501C3A3C"/>
    <w:rsid w:val="50230086"/>
    <w:rsid w:val="505D685C"/>
    <w:rsid w:val="5067AEE1"/>
    <w:rsid w:val="507809FC"/>
    <w:rsid w:val="508D5927"/>
    <w:rsid w:val="50B14E95"/>
    <w:rsid w:val="50C0953D"/>
    <w:rsid w:val="50CC57EB"/>
    <w:rsid w:val="50D48679"/>
    <w:rsid w:val="50DD26D5"/>
    <w:rsid w:val="50FBB150"/>
    <w:rsid w:val="50FE333F"/>
    <w:rsid w:val="510FE2B0"/>
    <w:rsid w:val="5155AEE6"/>
    <w:rsid w:val="5161BFD4"/>
    <w:rsid w:val="5165BAE0"/>
    <w:rsid w:val="5171C39A"/>
    <w:rsid w:val="5174DBC8"/>
    <w:rsid w:val="51A48D03"/>
    <w:rsid w:val="51A9889E"/>
    <w:rsid w:val="51AD298D"/>
    <w:rsid w:val="51C41BA5"/>
    <w:rsid w:val="51EABDD6"/>
    <w:rsid w:val="51F989B3"/>
    <w:rsid w:val="520DDEB0"/>
    <w:rsid w:val="520E2506"/>
    <w:rsid w:val="522A88A6"/>
    <w:rsid w:val="5244040C"/>
    <w:rsid w:val="524A1D7C"/>
    <w:rsid w:val="525D810A"/>
    <w:rsid w:val="52675A9C"/>
    <w:rsid w:val="526C69CF"/>
    <w:rsid w:val="52773829"/>
    <w:rsid w:val="529F0541"/>
    <w:rsid w:val="52A94DCE"/>
    <w:rsid w:val="52B290B8"/>
    <w:rsid w:val="52E13185"/>
    <w:rsid w:val="52EFDCA6"/>
    <w:rsid w:val="52F39858"/>
    <w:rsid w:val="52F539F7"/>
    <w:rsid w:val="52F58847"/>
    <w:rsid w:val="53029962"/>
    <w:rsid w:val="5305149B"/>
    <w:rsid w:val="53078F12"/>
    <w:rsid w:val="530AD7AC"/>
    <w:rsid w:val="530F06F7"/>
    <w:rsid w:val="532A7532"/>
    <w:rsid w:val="532F0A47"/>
    <w:rsid w:val="53301DA0"/>
    <w:rsid w:val="5337FC35"/>
    <w:rsid w:val="534D1009"/>
    <w:rsid w:val="537B9569"/>
    <w:rsid w:val="537C777A"/>
    <w:rsid w:val="539B11CB"/>
    <w:rsid w:val="539BF5BD"/>
    <w:rsid w:val="53AD8B99"/>
    <w:rsid w:val="53F1D64D"/>
    <w:rsid w:val="53F2310B"/>
    <w:rsid w:val="53F566AE"/>
    <w:rsid w:val="54059119"/>
    <w:rsid w:val="5405D84E"/>
    <w:rsid w:val="540716EB"/>
    <w:rsid w:val="54456C87"/>
    <w:rsid w:val="54499C73"/>
    <w:rsid w:val="54551A9B"/>
    <w:rsid w:val="545D6F96"/>
    <w:rsid w:val="5461A236"/>
    <w:rsid w:val="5494B4EF"/>
    <w:rsid w:val="54A55DDF"/>
    <w:rsid w:val="54A8CD0C"/>
    <w:rsid w:val="54BA414A"/>
    <w:rsid w:val="54BF9709"/>
    <w:rsid w:val="54CEADE7"/>
    <w:rsid w:val="54D006B6"/>
    <w:rsid w:val="54EFBD47"/>
    <w:rsid w:val="54FE00DD"/>
    <w:rsid w:val="55037502"/>
    <w:rsid w:val="55462253"/>
    <w:rsid w:val="554789EB"/>
    <w:rsid w:val="555ADC47"/>
    <w:rsid w:val="5565C172"/>
    <w:rsid w:val="556A8B7C"/>
    <w:rsid w:val="558E9E11"/>
    <w:rsid w:val="559995D9"/>
    <w:rsid w:val="55AFF968"/>
    <w:rsid w:val="55B3B197"/>
    <w:rsid w:val="55B59F79"/>
    <w:rsid w:val="55BC5FAA"/>
    <w:rsid w:val="55C38553"/>
    <w:rsid w:val="55CF4F18"/>
    <w:rsid w:val="55E0914C"/>
    <w:rsid w:val="560A0716"/>
    <w:rsid w:val="5612C90B"/>
    <w:rsid w:val="561EFC4B"/>
    <w:rsid w:val="56204ABE"/>
    <w:rsid w:val="56217D43"/>
    <w:rsid w:val="563B16A3"/>
    <w:rsid w:val="5650F31C"/>
    <w:rsid w:val="566CF01F"/>
    <w:rsid w:val="56761FAA"/>
    <w:rsid w:val="567C7ED6"/>
    <w:rsid w:val="567CDFB9"/>
    <w:rsid w:val="567EED53"/>
    <w:rsid w:val="5684EA4F"/>
    <w:rsid w:val="568AF14D"/>
    <w:rsid w:val="568E9BE0"/>
    <w:rsid w:val="56ABD711"/>
    <w:rsid w:val="56B3A877"/>
    <w:rsid w:val="56D6BB79"/>
    <w:rsid w:val="56DA8354"/>
    <w:rsid w:val="56E0C527"/>
    <w:rsid w:val="56E7474A"/>
    <w:rsid w:val="56E8E1F4"/>
    <w:rsid w:val="56ECD7B3"/>
    <w:rsid w:val="57087551"/>
    <w:rsid w:val="570D57EA"/>
    <w:rsid w:val="5711A3D4"/>
    <w:rsid w:val="571B79D3"/>
    <w:rsid w:val="57235E76"/>
    <w:rsid w:val="573A26B2"/>
    <w:rsid w:val="574188A9"/>
    <w:rsid w:val="575C9A16"/>
    <w:rsid w:val="575DAE3C"/>
    <w:rsid w:val="5789C0A9"/>
    <w:rsid w:val="578FF116"/>
    <w:rsid w:val="5797BD32"/>
    <w:rsid w:val="579E6063"/>
    <w:rsid w:val="57A55582"/>
    <w:rsid w:val="57A63CBD"/>
    <w:rsid w:val="57C0F13B"/>
    <w:rsid w:val="57C1957F"/>
    <w:rsid w:val="57D830C9"/>
    <w:rsid w:val="57E17B05"/>
    <w:rsid w:val="57E4C2F8"/>
    <w:rsid w:val="57E70AAF"/>
    <w:rsid w:val="57E86CC5"/>
    <w:rsid w:val="57EE7223"/>
    <w:rsid w:val="581C6A41"/>
    <w:rsid w:val="5841C881"/>
    <w:rsid w:val="5844F7BC"/>
    <w:rsid w:val="5852E053"/>
    <w:rsid w:val="585B7116"/>
    <w:rsid w:val="5872BDF0"/>
    <w:rsid w:val="58743C61"/>
    <w:rsid w:val="588BF0E3"/>
    <w:rsid w:val="588F3882"/>
    <w:rsid w:val="589FF5AF"/>
    <w:rsid w:val="58A587CD"/>
    <w:rsid w:val="58A94974"/>
    <w:rsid w:val="58AFB3C4"/>
    <w:rsid w:val="58E3BACC"/>
    <w:rsid w:val="58E3C205"/>
    <w:rsid w:val="58E9F8D0"/>
    <w:rsid w:val="58EA77D8"/>
    <w:rsid w:val="58FB5B3C"/>
    <w:rsid w:val="5908E544"/>
    <w:rsid w:val="590AF37D"/>
    <w:rsid w:val="5911EBDB"/>
    <w:rsid w:val="591CE222"/>
    <w:rsid w:val="5923236F"/>
    <w:rsid w:val="593A2F7F"/>
    <w:rsid w:val="59443549"/>
    <w:rsid w:val="5946C768"/>
    <w:rsid w:val="5969A45F"/>
    <w:rsid w:val="5970C0B9"/>
    <w:rsid w:val="59745E20"/>
    <w:rsid w:val="598AF45F"/>
    <w:rsid w:val="598FA59C"/>
    <w:rsid w:val="5999C9FC"/>
    <w:rsid w:val="59A8EFE5"/>
    <w:rsid w:val="59AC34E5"/>
    <w:rsid w:val="59AE972C"/>
    <w:rsid w:val="59D18B72"/>
    <w:rsid w:val="59EA3B4F"/>
    <w:rsid w:val="59F5F424"/>
    <w:rsid w:val="59F6B136"/>
    <w:rsid w:val="59FFDF2F"/>
    <w:rsid w:val="5A15D80B"/>
    <w:rsid w:val="5A22C3DE"/>
    <w:rsid w:val="5A2B74D1"/>
    <w:rsid w:val="5A30EAF8"/>
    <w:rsid w:val="5A46A38A"/>
    <w:rsid w:val="5A4E7847"/>
    <w:rsid w:val="5A4F9BB7"/>
    <w:rsid w:val="5A616F85"/>
    <w:rsid w:val="5A7CC947"/>
    <w:rsid w:val="5A83823D"/>
    <w:rsid w:val="5A83CE3C"/>
    <w:rsid w:val="5A923E85"/>
    <w:rsid w:val="5A93AF76"/>
    <w:rsid w:val="5AA0B8F1"/>
    <w:rsid w:val="5AA15157"/>
    <w:rsid w:val="5AA3D7AE"/>
    <w:rsid w:val="5AC54418"/>
    <w:rsid w:val="5AD224FA"/>
    <w:rsid w:val="5AD61DCB"/>
    <w:rsid w:val="5AD7DAFE"/>
    <w:rsid w:val="5ADDB27B"/>
    <w:rsid w:val="5B00D652"/>
    <w:rsid w:val="5B04B737"/>
    <w:rsid w:val="5B24EA02"/>
    <w:rsid w:val="5B27CE84"/>
    <w:rsid w:val="5B385F0A"/>
    <w:rsid w:val="5B3F2463"/>
    <w:rsid w:val="5B49E620"/>
    <w:rsid w:val="5B629D7A"/>
    <w:rsid w:val="5B673F73"/>
    <w:rsid w:val="5B894232"/>
    <w:rsid w:val="5B8A7717"/>
    <w:rsid w:val="5BA58685"/>
    <w:rsid w:val="5BA9DB04"/>
    <w:rsid w:val="5BBA5A2D"/>
    <w:rsid w:val="5BCACABA"/>
    <w:rsid w:val="5BD5F0AF"/>
    <w:rsid w:val="5BD8D23B"/>
    <w:rsid w:val="5BDE6183"/>
    <w:rsid w:val="5BE92F3E"/>
    <w:rsid w:val="5BF4EFCE"/>
    <w:rsid w:val="5BF72564"/>
    <w:rsid w:val="5C004608"/>
    <w:rsid w:val="5C043306"/>
    <w:rsid w:val="5C06A10A"/>
    <w:rsid w:val="5C2ECC30"/>
    <w:rsid w:val="5C3A497B"/>
    <w:rsid w:val="5C4E467D"/>
    <w:rsid w:val="5C7EB201"/>
    <w:rsid w:val="5C8E615E"/>
    <w:rsid w:val="5C91B443"/>
    <w:rsid w:val="5C96F9E1"/>
    <w:rsid w:val="5C9F7DB7"/>
    <w:rsid w:val="5CA4BEAA"/>
    <w:rsid w:val="5CAA2D4F"/>
    <w:rsid w:val="5CC5FBCF"/>
    <w:rsid w:val="5CC6D53E"/>
    <w:rsid w:val="5CC7C425"/>
    <w:rsid w:val="5CD83DE7"/>
    <w:rsid w:val="5CE93C7D"/>
    <w:rsid w:val="5CF33946"/>
    <w:rsid w:val="5CF557FB"/>
    <w:rsid w:val="5CFC2008"/>
    <w:rsid w:val="5CFDD289"/>
    <w:rsid w:val="5CFFD72D"/>
    <w:rsid w:val="5D0C28DD"/>
    <w:rsid w:val="5D0DACDD"/>
    <w:rsid w:val="5D0FEE28"/>
    <w:rsid w:val="5D142896"/>
    <w:rsid w:val="5D25EBD7"/>
    <w:rsid w:val="5D264688"/>
    <w:rsid w:val="5D3F110A"/>
    <w:rsid w:val="5D46DB80"/>
    <w:rsid w:val="5D50AF5D"/>
    <w:rsid w:val="5D5FF149"/>
    <w:rsid w:val="5D668301"/>
    <w:rsid w:val="5D68FE5A"/>
    <w:rsid w:val="5D6C99D7"/>
    <w:rsid w:val="5D867348"/>
    <w:rsid w:val="5D96CC30"/>
    <w:rsid w:val="5DA1F72F"/>
    <w:rsid w:val="5DA31844"/>
    <w:rsid w:val="5DB4FE79"/>
    <w:rsid w:val="5DB72EF7"/>
    <w:rsid w:val="5DBB7441"/>
    <w:rsid w:val="5DD433A9"/>
    <w:rsid w:val="5DDD9663"/>
    <w:rsid w:val="5DF06203"/>
    <w:rsid w:val="5E2D16E6"/>
    <w:rsid w:val="5E30A134"/>
    <w:rsid w:val="5E4722C2"/>
    <w:rsid w:val="5E4AD1CA"/>
    <w:rsid w:val="5E4F5390"/>
    <w:rsid w:val="5E5F0811"/>
    <w:rsid w:val="5E80600B"/>
    <w:rsid w:val="5E816ED5"/>
    <w:rsid w:val="5EA594FC"/>
    <w:rsid w:val="5EB25A2B"/>
    <w:rsid w:val="5EB65F91"/>
    <w:rsid w:val="5EBB3B7D"/>
    <w:rsid w:val="5EBEAC84"/>
    <w:rsid w:val="5ED41F28"/>
    <w:rsid w:val="5EF34187"/>
    <w:rsid w:val="5EFBD08D"/>
    <w:rsid w:val="5F0011FD"/>
    <w:rsid w:val="5F167D4B"/>
    <w:rsid w:val="5F171827"/>
    <w:rsid w:val="5F1A56CA"/>
    <w:rsid w:val="5F1CD960"/>
    <w:rsid w:val="5F296F17"/>
    <w:rsid w:val="5F29D30B"/>
    <w:rsid w:val="5F336B56"/>
    <w:rsid w:val="5F34D806"/>
    <w:rsid w:val="5F502461"/>
    <w:rsid w:val="5F5EF664"/>
    <w:rsid w:val="5F5FC76B"/>
    <w:rsid w:val="5F64B819"/>
    <w:rsid w:val="5F6CFCD4"/>
    <w:rsid w:val="5F808CAF"/>
    <w:rsid w:val="5F81191D"/>
    <w:rsid w:val="5F894F86"/>
    <w:rsid w:val="5F90609C"/>
    <w:rsid w:val="5FA345D7"/>
    <w:rsid w:val="5FA7E152"/>
    <w:rsid w:val="5FAEE370"/>
    <w:rsid w:val="5FDBAFF3"/>
    <w:rsid w:val="5FDDB759"/>
    <w:rsid w:val="5FEF3515"/>
    <w:rsid w:val="5FF6C41C"/>
    <w:rsid w:val="60129A72"/>
    <w:rsid w:val="60301669"/>
    <w:rsid w:val="6039F2CA"/>
    <w:rsid w:val="603D08FE"/>
    <w:rsid w:val="604052D0"/>
    <w:rsid w:val="6044363D"/>
    <w:rsid w:val="604C0856"/>
    <w:rsid w:val="604DB5A6"/>
    <w:rsid w:val="6058B436"/>
    <w:rsid w:val="605C6698"/>
    <w:rsid w:val="605CF17D"/>
    <w:rsid w:val="6064A5AB"/>
    <w:rsid w:val="607825D6"/>
    <w:rsid w:val="6084B87F"/>
    <w:rsid w:val="609E83FE"/>
    <w:rsid w:val="60B04DC5"/>
    <w:rsid w:val="60B1FAC4"/>
    <w:rsid w:val="60BF2BB7"/>
    <w:rsid w:val="60F44B7E"/>
    <w:rsid w:val="60F6F2B4"/>
    <w:rsid w:val="6114B487"/>
    <w:rsid w:val="6114F85F"/>
    <w:rsid w:val="611A3A54"/>
    <w:rsid w:val="611FA7B3"/>
    <w:rsid w:val="6148CF77"/>
    <w:rsid w:val="6158ECF9"/>
    <w:rsid w:val="6170B306"/>
    <w:rsid w:val="617B5B73"/>
    <w:rsid w:val="617FCEE4"/>
    <w:rsid w:val="61898834"/>
    <w:rsid w:val="618D9A12"/>
    <w:rsid w:val="618F993D"/>
    <w:rsid w:val="61CC7183"/>
    <w:rsid w:val="61D5276F"/>
    <w:rsid w:val="61D854DB"/>
    <w:rsid w:val="61EAF375"/>
    <w:rsid w:val="61EAFF38"/>
    <w:rsid w:val="61F08037"/>
    <w:rsid w:val="621FB5DC"/>
    <w:rsid w:val="622CA793"/>
    <w:rsid w:val="62334D07"/>
    <w:rsid w:val="624317D6"/>
    <w:rsid w:val="62513A14"/>
    <w:rsid w:val="62532D52"/>
    <w:rsid w:val="6255A243"/>
    <w:rsid w:val="62779BF6"/>
    <w:rsid w:val="62779E7F"/>
    <w:rsid w:val="62797A1A"/>
    <w:rsid w:val="627AA732"/>
    <w:rsid w:val="6287C130"/>
    <w:rsid w:val="628E9ECA"/>
    <w:rsid w:val="629AAF95"/>
    <w:rsid w:val="629C58A7"/>
    <w:rsid w:val="62A4262E"/>
    <w:rsid w:val="62A4F7FE"/>
    <w:rsid w:val="62B3D76C"/>
    <w:rsid w:val="62BD49A0"/>
    <w:rsid w:val="62C9EC31"/>
    <w:rsid w:val="62D775FF"/>
    <w:rsid w:val="62D99240"/>
    <w:rsid w:val="62E7821D"/>
    <w:rsid w:val="62E93F32"/>
    <w:rsid w:val="62F6C578"/>
    <w:rsid w:val="63036B51"/>
    <w:rsid w:val="631362E2"/>
    <w:rsid w:val="631E42ED"/>
    <w:rsid w:val="631E755A"/>
    <w:rsid w:val="632662B5"/>
    <w:rsid w:val="6330EF03"/>
    <w:rsid w:val="6334D811"/>
    <w:rsid w:val="633AFCFA"/>
    <w:rsid w:val="63558CE3"/>
    <w:rsid w:val="635F3D28"/>
    <w:rsid w:val="63678385"/>
    <w:rsid w:val="63890B8B"/>
    <w:rsid w:val="63936D17"/>
    <w:rsid w:val="63942FE7"/>
    <w:rsid w:val="63AF22B6"/>
    <w:rsid w:val="63B5F371"/>
    <w:rsid w:val="63C2C46D"/>
    <w:rsid w:val="63F50BAF"/>
    <w:rsid w:val="63FFA39F"/>
    <w:rsid w:val="640B5935"/>
    <w:rsid w:val="6428952F"/>
    <w:rsid w:val="64390B39"/>
    <w:rsid w:val="6463390E"/>
    <w:rsid w:val="64761DA7"/>
    <w:rsid w:val="648836D7"/>
    <w:rsid w:val="648D21E0"/>
    <w:rsid w:val="64B69AD6"/>
    <w:rsid w:val="64C87E8F"/>
    <w:rsid w:val="64F74C32"/>
    <w:rsid w:val="65042F9E"/>
    <w:rsid w:val="6508AC52"/>
    <w:rsid w:val="650EAF06"/>
    <w:rsid w:val="650F07FD"/>
    <w:rsid w:val="6517CF0D"/>
    <w:rsid w:val="65283926"/>
    <w:rsid w:val="652D6A87"/>
    <w:rsid w:val="653B35EC"/>
    <w:rsid w:val="6542C93B"/>
    <w:rsid w:val="65469D40"/>
    <w:rsid w:val="6546DE0C"/>
    <w:rsid w:val="6557F536"/>
    <w:rsid w:val="65664691"/>
    <w:rsid w:val="65667737"/>
    <w:rsid w:val="656FE820"/>
    <w:rsid w:val="65923CAC"/>
    <w:rsid w:val="65ABA96B"/>
    <w:rsid w:val="65CD9DFE"/>
    <w:rsid w:val="65E1EBDE"/>
    <w:rsid w:val="65FDB4EF"/>
    <w:rsid w:val="66042494"/>
    <w:rsid w:val="661116FB"/>
    <w:rsid w:val="66348425"/>
    <w:rsid w:val="664F7887"/>
    <w:rsid w:val="66580F41"/>
    <w:rsid w:val="665913C1"/>
    <w:rsid w:val="666054E1"/>
    <w:rsid w:val="6669DC6C"/>
    <w:rsid w:val="6677D4E6"/>
    <w:rsid w:val="668B6B6C"/>
    <w:rsid w:val="669BD19B"/>
    <w:rsid w:val="66A37830"/>
    <w:rsid w:val="66A93489"/>
    <w:rsid w:val="66B291CD"/>
    <w:rsid w:val="66B4B7FC"/>
    <w:rsid w:val="66BEB99E"/>
    <w:rsid w:val="66D3CDF3"/>
    <w:rsid w:val="66E04285"/>
    <w:rsid w:val="66EF4E71"/>
    <w:rsid w:val="66FFFFF3"/>
    <w:rsid w:val="670D2789"/>
    <w:rsid w:val="671A3103"/>
    <w:rsid w:val="672A4A31"/>
    <w:rsid w:val="6732D928"/>
    <w:rsid w:val="6737941E"/>
    <w:rsid w:val="67477F11"/>
    <w:rsid w:val="676BEE3B"/>
    <w:rsid w:val="6771ACBF"/>
    <w:rsid w:val="678A246E"/>
    <w:rsid w:val="679DB8C2"/>
    <w:rsid w:val="679EF3F5"/>
    <w:rsid w:val="67A21249"/>
    <w:rsid w:val="67A26432"/>
    <w:rsid w:val="67BD6BFA"/>
    <w:rsid w:val="67D872CA"/>
    <w:rsid w:val="67DB088A"/>
    <w:rsid w:val="67E1B374"/>
    <w:rsid w:val="67E69114"/>
    <w:rsid w:val="6811499C"/>
    <w:rsid w:val="68336712"/>
    <w:rsid w:val="68578CD3"/>
    <w:rsid w:val="68679AFB"/>
    <w:rsid w:val="686AD4DA"/>
    <w:rsid w:val="68724EE6"/>
    <w:rsid w:val="687943CB"/>
    <w:rsid w:val="687CF8CC"/>
    <w:rsid w:val="68815A96"/>
    <w:rsid w:val="688E4FAA"/>
    <w:rsid w:val="68ADC64D"/>
    <w:rsid w:val="68B41E4B"/>
    <w:rsid w:val="68D50CBE"/>
    <w:rsid w:val="68D54BBC"/>
    <w:rsid w:val="68E18EA8"/>
    <w:rsid w:val="69004346"/>
    <w:rsid w:val="69037B26"/>
    <w:rsid w:val="69104017"/>
    <w:rsid w:val="691AC196"/>
    <w:rsid w:val="692A5C07"/>
    <w:rsid w:val="69304FAB"/>
    <w:rsid w:val="693B939A"/>
    <w:rsid w:val="693FA311"/>
    <w:rsid w:val="69465FEB"/>
    <w:rsid w:val="694A0E3F"/>
    <w:rsid w:val="695BE85B"/>
    <w:rsid w:val="69685476"/>
    <w:rsid w:val="696A3707"/>
    <w:rsid w:val="697F648F"/>
    <w:rsid w:val="6988F490"/>
    <w:rsid w:val="698A3D93"/>
    <w:rsid w:val="69993862"/>
    <w:rsid w:val="69A85A94"/>
    <w:rsid w:val="69C3960A"/>
    <w:rsid w:val="69EA120F"/>
    <w:rsid w:val="69F53901"/>
    <w:rsid w:val="69F78E6F"/>
    <w:rsid w:val="6A0F1A9A"/>
    <w:rsid w:val="6A24BB29"/>
    <w:rsid w:val="6A28E138"/>
    <w:rsid w:val="6A379F52"/>
    <w:rsid w:val="6A52F8C4"/>
    <w:rsid w:val="6A554DF8"/>
    <w:rsid w:val="6A7A7045"/>
    <w:rsid w:val="6A7A91EA"/>
    <w:rsid w:val="6A9B9DB7"/>
    <w:rsid w:val="6ABF61CE"/>
    <w:rsid w:val="6AE2AB1B"/>
    <w:rsid w:val="6AE69A58"/>
    <w:rsid w:val="6AF46FBD"/>
    <w:rsid w:val="6B18D19D"/>
    <w:rsid w:val="6B1C327E"/>
    <w:rsid w:val="6B2EAB13"/>
    <w:rsid w:val="6B2F58B0"/>
    <w:rsid w:val="6B33F4AF"/>
    <w:rsid w:val="6B3960D1"/>
    <w:rsid w:val="6B39A3BE"/>
    <w:rsid w:val="6B551B05"/>
    <w:rsid w:val="6B587DBB"/>
    <w:rsid w:val="6B60D27E"/>
    <w:rsid w:val="6B6C8232"/>
    <w:rsid w:val="6B749FE4"/>
    <w:rsid w:val="6B7DAC63"/>
    <w:rsid w:val="6B823322"/>
    <w:rsid w:val="6B87EEEB"/>
    <w:rsid w:val="6B947D5B"/>
    <w:rsid w:val="6B9FED38"/>
    <w:rsid w:val="6BA6D2A2"/>
    <w:rsid w:val="6BAEA0E6"/>
    <w:rsid w:val="6BB36FE9"/>
    <w:rsid w:val="6BB6BA19"/>
    <w:rsid w:val="6BCDDB94"/>
    <w:rsid w:val="6BD7895E"/>
    <w:rsid w:val="6BF01645"/>
    <w:rsid w:val="6C0BFE82"/>
    <w:rsid w:val="6C15FAA7"/>
    <w:rsid w:val="6C3002EA"/>
    <w:rsid w:val="6C36ED45"/>
    <w:rsid w:val="6C3DDAAC"/>
    <w:rsid w:val="6C3E50A8"/>
    <w:rsid w:val="6C487B46"/>
    <w:rsid w:val="6C4AD15C"/>
    <w:rsid w:val="6C4F9662"/>
    <w:rsid w:val="6C7CC86F"/>
    <w:rsid w:val="6C85A9C1"/>
    <w:rsid w:val="6C8A665E"/>
    <w:rsid w:val="6C8B6062"/>
    <w:rsid w:val="6C9D3DA5"/>
    <w:rsid w:val="6C9E6240"/>
    <w:rsid w:val="6CABA6FD"/>
    <w:rsid w:val="6CAC8EE8"/>
    <w:rsid w:val="6CAD4CC3"/>
    <w:rsid w:val="6CB5A075"/>
    <w:rsid w:val="6CBA53F3"/>
    <w:rsid w:val="6CBC7F7A"/>
    <w:rsid w:val="6CBE9211"/>
    <w:rsid w:val="6CD8219D"/>
    <w:rsid w:val="6CDE8C5C"/>
    <w:rsid w:val="6CE0E8A7"/>
    <w:rsid w:val="6CF4B92E"/>
    <w:rsid w:val="6D03FCB8"/>
    <w:rsid w:val="6D1131CA"/>
    <w:rsid w:val="6D1B507E"/>
    <w:rsid w:val="6D1C0F1B"/>
    <w:rsid w:val="6D1F13F1"/>
    <w:rsid w:val="6D2E5EA7"/>
    <w:rsid w:val="6D30C401"/>
    <w:rsid w:val="6D4B49BA"/>
    <w:rsid w:val="6D6659C3"/>
    <w:rsid w:val="6D6FFD7B"/>
    <w:rsid w:val="6D70DD9E"/>
    <w:rsid w:val="6D7EACA0"/>
    <w:rsid w:val="6D8D6534"/>
    <w:rsid w:val="6D9D7466"/>
    <w:rsid w:val="6D9FF3BA"/>
    <w:rsid w:val="6DAA3A8E"/>
    <w:rsid w:val="6DB545F4"/>
    <w:rsid w:val="6DB5C773"/>
    <w:rsid w:val="6DBAC147"/>
    <w:rsid w:val="6DC8BA54"/>
    <w:rsid w:val="6DCC6DAA"/>
    <w:rsid w:val="6E00E44F"/>
    <w:rsid w:val="6E0B8B1A"/>
    <w:rsid w:val="6E0CC4C2"/>
    <w:rsid w:val="6E0ED0B3"/>
    <w:rsid w:val="6E136ED9"/>
    <w:rsid w:val="6E1C7FAF"/>
    <w:rsid w:val="6E499E00"/>
    <w:rsid w:val="6E5E2E4C"/>
    <w:rsid w:val="6E6BA1EC"/>
    <w:rsid w:val="6E6D3276"/>
    <w:rsid w:val="6E722802"/>
    <w:rsid w:val="6E9BEE15"/>
    <w:rsid w:val="6EC18FE7"/>
    <w:rsid w:val="6EC4B093"/>
    <w:rsid w:val="6ECE033E"/>
    <w:rsid w:val="6ECF4B22"/>
    <w:rsid w:val="6EDF7188"/>
    <w:rsid w:val="6EE2C1C8"/>
    <w:rsid w:val="6EE7F01C"/>
    <w:rsid w:val="6EE9099A"/>
    <w:rsid w:val="6EF0DF4A"/>
    <w:rsid w:val="6EFA2A71"/>
    <w:rsid w:val="6F1C9F08"/>
    <w:rsid w:val="6F2408F9"/>
    <w:rsid w:val="6F319811"/>
    <w:rsid w:val="6F36F275"/>
    <w:rsid w:val="6F5A100C"/>
    <w:rsid w:val="6F5DDE9A"/>
    <w:rsid w:val="6F81640A"/>
    <w:rsid w:val="6F8B2DEF"/>
    <w:rsid w:val="6F8DC780"/>
    <w:rsid w:val="6F9561EE"/>
    <w:rsid w:val="6F9ACB4B"/>
    <w:rsid w:val="6FA5C1F2"/>
    <w:rsid w:val="6FC21FA2"/>
    <w:rsid w:val="6FC8F925"/>
    <w:rsid w:val="6FCAC925"/>
    <w:rsid w:val="6FF1563C"/>
    <w:rsid w:val="70064267"/>
    <w:rsid w:val="7006E496"/>
    <w:rsid w:val="7038096B"/>
    <w:rsid w:val="70542325"/>
    <w:rsid w:val="707393D9"/>
    <w:rsid w:val="707736B0"/>
    <w:rsid w:val="707BB967"/>
    <w:rsid w:val="708015E7"/>
    <w:rsid w:val="709BAF0F"/>
    <w:rsid w:val="70A7F34A"/>
    <w:rsid w:val="70A841C9"/>
    <w:rsid w:val="70B1F4EF"/>
    <w:rsid w:val="70C4F112"/>
    <w:rsid w:val="70CF2CDC"/>
    <w:rsid w:val="70D50BAA"/>
    <w:rsid w:val="70DB74F0"/>
    <w:rsid w:val="70E8EDE1"/>
    <w:rsid w:val="70EA1448"/>
    <w:rsid w:val="70F468E6"/>
    <w:rsid w:val="7101C40F"/>
    <w:rsid w:val="710DF44F"/>
    <w:rsid w:val="710E8BD2"/>
    <w:rsid w:val="710F9F52"/>
    <w:rsid w:val="71114B48"/>
    <w:rsid w:val="71223043"/>
    <w:rsid w:val="712C949D"/>
    <w:rsid w:val="713BDCDD"/>
    <w:rsid w:val="7143F8BF"/>
    <w:rsid w:val="716050DF"/>
    <w:rsid w:val="716280D7"/>
    <w:rsid w:val="7171272A"/>
    <w:rsid w:val="71726A07"/>
    <w:rsid w:val="71753752"/>
    <w:rsid w:val="71764B59"/>
    <w:rsid w:val="718798A5"/>
    <w:rsid w:val="719AC2E1"/>
    <w:rsid w:val="71AFADEE"/>
    <w:rsid w:val="71C9BFC5"/>
    <w:rsid w:val="71CEAE37"/>
    <w:rsid w:val="71D3F3CE"/>
    <w:rsid w:val="71ED51B1"/>
    <w:rsid w:val="71FD0A17"/>
    <w:rsid w:val="71FF91B8"/>
    <w:rsid w:val="7215487A"/>
    <w:rsid w:val="72232D2C"/>
    <w:rsid w:val="72286AA9"/>
    <w:rsid w:val="7234903C"/>
    <w:rsid w:val="7235303A"/>
    <w:rsid w:val="72481A7C"/>
    <w:rsid w:val="72553B47"/>
    <w:rsid w:val="7261C294"/>
    <w:rsid w:val="7264A64B"/>
    <w:rsid w:val="72670F26"/>
    <w:rsid w:val="7270A92D"/>
    <w:rsid w:val="72725064"/>
    <w:rsid w:val="7272BBA7"/>
    <w:rsid w:val="727B5B15"/>
    <w:rsid w:val="72903813"/>
    <w:rsid w:val="7291D9D6"/>
    <w:rsid w:val="72952927"/>
    <w:rsid w:val="7305430C"/>
    <w:rsid w:val="73175416"/>
    <w:rsid w:val="732E62BF"/>
    <w:rsid w:val="7342D85F"/>
    <w:rsid w:val="734514C7"/>
    <w:rsid w:val="734D743A"/>
    <w:rsid w:val="73555339"/>
    <w:rsid w:val="7355C800"/>
    <w:rsid w:val="735A54DC"/>
    <w:rsid w:val="735C0637"/>
    <w:rsid w:val="735D723C"/>
    <w:rsid w:val="73641BB3"/>
    <w:rsid w:val="736BCA22"/>
    <w:rsid w:val="736EE61C"/>
    <w:rsid w:val="7377613F"/>
    <w:rsid w:val="73A3A179"/>
    <w:rsid w:val="73A4CD2A"/>
    <w:rsid w:val="73AB1D6D"/>
    <w:rsid w:val="73AE46AB"/>
    <w:rsid w:val="73B44011"/>
    <w:rsid w:val="73BA4EEB"/>
    <w:rsid w:val="73BEC92D"/>
    <w:rsid w:val="73BECF6D"/>
    <w:rsid w:val="73C9E99B"/>
    <w:rsid w:val="73DC144B"/>
    <w:rsid w:val="73EFA4DC"/>
    <w:rsid w:val="73F033E0"/>
    <w:rsid w:val="73F63644"/>
    <w:rsid w:val="73F7D603"/>
    <w:rsid w:val="73F8DC4A"/>
    <w:rsid w:val="73FD25B1"/>
    <w:rsid w:val="7401ABD4"/>
    <w:rsid w:val="740370CE"/>
    <w:rsid w:val="7410B8CC"/>
    <w:rsid w:val="7412626F"/>
    <w:rsid w:val="7433D657"/>
    <w:rsid w:val="743A0BA7"/>
    <w:rsid w:val="743EA51D"/>
    <w:rsid w:val="7442721E"/>
    <w:rsid w:val="7445B152"/>
    <w:rsid w:val="745C31E0"/>
    <w:rsid w:val="74673C55"/>
    <w:rsid w:val="746D51A6"/>
    <w:rsid w:val="7473C9B4"/>
    <w:rsid w:val="749232B0"/>
    <w:rsid w:val="74B0EFA8"/>
    <w:rsid w:val="74B1CBEB"/>
    <w:rsid w:val="74BEBB6B"/>
    <w:rsid w:val="74D062B6"/>
    <w:rsid w:val="74DE27CD"/>
    <w:rsid w:val="74EA67EB"/>
    <w:rsid w:val="7503E8D6"/>
    <w:rsid w:val="75134C75"/>
    <w:rsid w:val="7528E54D"/>
    <w:rsid w:val="752F128A"/>
    <w:rsid w:val="7543762C"/>
    <w:rsid w:val="754A3D70"/>
    <w:rsid w:val="755B8C3E"/>
    <w:rsid w:val="7567A544"/>
    <w:rsid w:val="756FE9C3"/>
    <w:rsid w:val="757506DD"/>
    <w:rsid w:val="75785D7C"/>
    <w:rsid w:val="758364D6"/>
    <w:rsid w:val="7587E12E"/>
    <w:rsid w:val="758AECAD"/>
    <w:rsid w:val="75903F88"/>
    <w:rsid w:val="75981E94"/>
    <w:rsid w:val="75ADB4B5"/>
    <w:rsid w:val="75BFAA2D"/>
    <w:rsid w:val="75C6C400"/>
    <w:rsid w:val="75D30A59"/>
    <w:rsid w:val="75D85AAB"/>
    <w:rsid w:val="75DB793E"/>
    <w:rsid w:val="75F1019F"/>
    <w:rsid w:val="761C980A"/>
    <w:rsid w:val="76227376"/>
    <w:rsid w:val="763463E8"/>
    <w:rsid w:val="76352850"/>
    <w:rsid w:val="7639F590"/>
    <w:rsid w:val="764A20D2"/>
    <w:rsid w:val="764ED6B6"/>
    <w:rsid w:val="766C374D"/>
    <w:rsid w:val="7686384C"/>
    <w:rsid w:val="7687D949"/>
    <w:rsid w:val="76A01C64"/>
    <w:rsid w:val="76AF6B41"/>
    <w:rsid w:val="76CB0F8A"/>
    <w:rsid w:val="76E89B4C"/>
    <w:rsid w:val="76EC11F1"/>
    <w:rsid w:val="76F8235B"/>
    <w:rsid w:val="76F87950"/>
    <w:rsid w:val="76F99839"/>
    <w:rsid w:val="7704A6F3"/>
    <w:rsid w:val="770DC77C"/>
    <w:rsid w:val="7712BEA0"/>
    <w:rsid w:val="77200E86"/>
    <w:rsid w:val="7722A487"/>
    <w:rsid w:val="77239859"/>
    <w:rsid w:val="77360B1A"/>
    <w:rsid w:val="773EE75A"/>
    <w:rsid w:val="7742E50F"/>
    <w:rsid w:val="7753313B"/>
    <w:rsid w:val="77546B83"/>
    <w:rsid w:val="775DEB7B"/>
    <w:rsid w:val="776BDB37"/>
    <w:rsid w:val="7775087D"/>
    <w:rsid w:val="777D7D62"/>
    <w:rsid w:val="77806DC8"/>
    <w:rsid w:val="7784620D"/>
    <w:rsid w:val="7786F775"/>
    <w:rsid w:val="778AB701"/>
    <w:rsid w:val="778E8AD3"/>
    <w:rsid w:val="7798B587"/>
    <w:rsid w:val="77A670D4"/>
    <w:rsid w:val="77A8C62A"/>
    <w:rsid w:val="77B88D8C"/>
    <w:rsid w:val="77BB1514"/>
    <w:rsid w:val="77C011B4"/>
    <w:rsid w:val="77C8C51B"/>
    <w:rsid w:val="77CCEEDE"/>
    <w:rsid w:val="77DC746B"/>
    <w:rsid w:val="7809E101"/>
    <w:rsid w:val="780DCF3E"/>
    <w:rsid w:val="78145CA8"/>
    <w:rsid w:val="7817053B"/>
    <w:rsid w:val="78173EA0"/>
    <w:rsid w:val="78194F51"/>
    <w:rsid w:val="782B9B27"/>
    <w:rsid w:val="782EB10B"/>
    <w:rsid w:val="78460DBE"/>
    <w:rsid w:val="784E98F2"/>
    <w:rsid w:val="7853F8CD"/>
    <w:rsid w:val="7854F3DC"/>
    <w:rsid w:val="785D59FB"/>
    <w:rsid w:val="785EED3D"/>
    <w:rsid w:val="786414AE"/>
    <w:rsid w:val="7868F734"/>
    <w:rsid w:val="78782CB1"/>
    <w:rsid w:val="7882BED5"/>
    <w:rsid w:val="789C40EA"/>
    <w:rsid w:val="78A24EE6"/>
    <w:rsid w:val="78BB2735"/>
    <w:rsid w:val="78D436C7"/>
    <w:rsid w:val="78E4C21C"/>
    <w:rsid w:val="78EB658C"/>
    <w:rsid w:val="78EC9700"/>
    <w:rsid w:val="78EE2517"/>
    <w:rsid w:val="78F81C0C"/>
    <w:rsid w:val="7908FF5E"/>
    <w:rsid w:val="7921DFF1"/>
    <w:rsid w:val="792ECEA8"/>
    <w:rsid w:val="792F92CD"/>
    <w:rsid w:val="793EC82D"/>
    <w:rsid w:val="794C8348"/>
    <w:rsid w:val="79507368"/>
    <w:rsid w:val="79738BC5"/>
    <w:rsid w:val="797A3626"/>
    <w:rsid w:val="798D0C33"/>
    <w:rsid w:val="79A9BF4B"/>
    <w:rsid w:val="79AF08B1"/>
    <w:rsid w:val="79B7F4B4"/>
    <w:rsid w:val="79CE75BB"/>
    <w:rsid w:val="79D56913"/>
    <w:rsid w:val="79DD1C2A"/>
    <w:rsid w:val="79E26AD3"/>
    <w:rsid w:val="79E4E06B"/>
    <w:rsid w:val="7A0CF5CC"/>
    <w:rsid w:val="7A0DE614"/>
    <w:rsid w:val="7A0F09E6"/>
    <w:rsid w:val="7A3A96D9"/>
    <w:rsid w:val="7A404341"/>
    <w:rsid w:val="7A540EC2"/>
    <w:rsid w:val="7A773F61"/>
    <w:rsid w:val="7A93C047"/>
    <w:rsid w:val="7AA417D9"/>
    <w:rsid w:val="7AAED1DA"/>
    <w:rsid w:val="7AC21FA9"/>
    <w:rsid w:val="7AC6A730"/>
    <w:rsid w:val="7ACACEB3"/>
    <w:rsid w:val="7AD5DB22"/>
    <w:rsid w:val="7AE8AA19"/>
    <w:rsid w:val="7B068D68"/>
    <w:rsid w:val="7B08BD02"/>
    <w:rsid w:val="7B092383"/>
    <w:rsid w:val="7B248D9D"/>
    <w:rsid w:val="7B378A5F"/>
    <w:rsid w:val="7B37B7D9"/>
    <w:rsid w:val="7B5119AF"/>
    <w:rsid w:val="7B55B087"/>
    <w:rsid w:val="7B56AA05"/>
    <w:rsid w:val="7B6CCA38"/>
    <w:rsid w:val="7B728749"/>
    <w:rsid w:val="7B743C88"/>
    <w:rsid w:val="7B96B7AD"/>
    <w:rsid w:val="7BA0A472"/>
    <w:rsid w:val="7BA0BE5E"/>
    <w:rsid w:val="7BA2EFBE"/>
    <w:rsid w:val="7BB2AC5D"/>
    <w:rsid w:val="7BBA2FC8"/>
    <w:rsid w:val="7BD07C22"/>
    <w:rsid w:val="7BD63FE3"/>
    <w:rsid w:val="7BE30085"/>
    <w:rsid w:val="7C1BB040"/>
    <w:rsid w:val="7C1FB136"/>
    <w:rsid w:val="7C1FC705"/>
    <w:rsid w:val="7C47D18B"/>
    <w:rsid w:val="7C59C27C"/>
    <w:rsid w:val="7C6DE1A9"/>
    <w:rsid w:val="7C714064"/>
    <w:rsid w:val="7C788030"/>
    <w:rsid w:val="7CA0F587"/>
    <w:rsid w:val="7CCC44C0"/>
    <w:rsid w:val="7CF62823"/>
    <w:rsid w:val="7CF6B623"/>
    <w:rsid w:val="7CF81FA5"/>
    <w:rsid w:val="7CFAB776"/>
    <w:rsid w:val="7D007C73"/>
    <w:rsid w:val="7D0D890C"/>
    <w:rsid w:val="7D12B38A"/>
    <w:rsid w:val="7D1528B0"/>
    <w:rsid w:val="7D225FD6"/>
    <w:rsid w:val="7D2A8A34"/>
    <w:rsid w:val="7D2AB662"/>
    <w:rsid w:val="7D2BE2B1"/>
    <w:rsid w:val="7D41CFD0"/>
    <w:rsid w:val="7D46D2C8"/>
    <w:rsid w:val="7D54FDBC"/>
    <w:rsid w:val="7D67080C"/>
    <w:rsid w:val="7D6FAD6A"/>
    <w:rsid w:val="7D73EA1D"/>
    <w:rsid w:val="7D75678A"/>
    <w:rsid w:val="7D7BCBAD"/>
    <w:rsid w:val="7D801EFE"/>
    <w:rsid w:val="7D8259AD"/>
    <w:rsid w:val="7D88890A"/>
    <w:rsid w:val="7D944D02"/>
    <w:rsid w:val="7D9586F9"/>
    <w:rsid w:val="7D9EF245"/>
    <w:rsid w:val="7DA4135F"/>
    <w:rsid w:val="7DBBBB10"/>
    <w:rsid w:val="7DF82920"/>
    <w:rsid w:val="7E03CE39"/>
    <w:rsid w:val="7E0B0F77"/>
    <w:rsid w:val="7E0C2615"/>
    <w:rsid w:val="7E0FBBD2"/>
    <w:rsid w:val="7E1B9507"/>
    <w:rsid w:val="7E29EF46"/>
    <w:rsid w:val="7E6BE8DC"/>
    <w:rsid w:val="7E6F0E5F"/>
    <w:rsid w:val="7E8BEE92"/>
    <w:rsid w:val="7E8CC022"/>
    <w:rsid w:val="7EB00197"/>
    <w:rsid w:val="7EB3254F"/>
    <w:rsid w:val="7EBE7409"/>
    <w:rsid w:val="7ED4BDE9"/>
    <w:rsid w:val="7ED8EFF9"/>
    <w:rsid w:val="7EFBBA12"/>
    <w:rsid w:val="7F0C147B"/>
    <w:rsid w:val="7F109097"/>
    <w:rsid w:val="7F45153D"/>
    <w:rsid w:val="7F55BA15"/>
    <w:rsid w:val="7F5796D2"/>
    <w:rsid w:val="7F7E56F1"/>
    <w:rsid w:val="7F7E9A79"/>
    <w:rsid w:val="7F8E14EB"/>
    <w:rsid w:val="7FE81F1A"/>
    <w:rsid w:val="7FF755D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edf0d5126fe4737" /><Relationship Type="http://schemas.openxmlformats.org/officeDocument/2006/relationships/hyperlink" Target="https://www.un.org/en/sections/issues-depth/human-rights/" TargetMode="External" Id="Rb906a31fca9e4a2b" /><Relationship Type="http://schemas.openxmlformats.org/officeDocument/2006/relationships/hyperlink" Target="https://www.professionalacademy.com/blogs-and-advice/marketing-theories-maslows-hierarchy-of-needs" TargetMode="External" Id="R67a0148ea6804cb1" /><Relationship Type="http://schemas.openxmlformats.org/officeDocument/2006/relationships/hyperlink" Target="https://sustainabledevelopment.un.org/content/documents/1681Dakar%20Framework%20for%20Action.pdf" TargetMode="External" Id="R4e4c6d927abd4654" /><Relationship Type="http://schemas.openxmlformats.org/officeDocument/2006/relationships/hyperlink" Target="https://www.researchgate.net/figure/Bronfenbrenner-ecological-theory-of-child-development-Source-Santrock-2008-p33_fig1_308606611" TargetMode="External" Id="R8ab0d52472c44aee" /><Relationship Type="http://schemas.openxmlformats.org/officeDocument/2006/relationships/hyperlink" Target="https://gov.wales/sites/default/files/publications/2018-10/council-for-economic-renewal-june-15-tackling-poverty.pdf" TargetMode="External" Id="R7f5d2f61fece4540" /><Relationship Type="http://schemas.openxmlformats.org/officeDocument/2006/relationships/hyperlink" Target="http://routledgesoc.com/category/profile-tags/cultural-capital" TargetMode="External" Id="Rdce8e931958a41d7" /><Relationship Type="http://schemas.openxmlformats.org/officeDocument/2006/relationships/hyperlink" Target="https://downloads.unicef.org.uk/wp-content/uploads/2010/05/UNCRC_united_nations_convention_on_the_rights_of_the_child.pdf?_ga=2.110816455.330315317.1567328035-439887266.1548095009" TargetMode="External" Id="Rcab967de4e38465a" /><Relationship Type="http://schemas.openxmlformats.org/officeDocument/2006/relationships/hyperlink" Target="https://downloads.unicef.org.uk/wp-content/uploads/2010/05/UNCRC_united_nations_convention_on_the_rights_of_the_child.pdf?_ga=2.110816455.330315317.1567328035-439887266.1548095009" TargetMode="External" Id="R1b1190e3fc7d4ba1" /><Relationship Type="http://schemas.openxmlformats.org/officeDocument/2006/relationships/hyperlink" Target="https://m.gulf-times.com/story/636464/Impact-of-speech-language-disorders-on-academics" TargetMode="External" Id="R4950f2906a8d4c93" /><Relationship Type="http://schemas.openxmlformats.org/officeDocument/2006/relationships/hyperlink" Target="https://newlearningonline.com/new-learning/chapter-5/supproting-materials/basil-bernstein-on-restricted-and-elaborated-codes" TargetMode="External" Id="Rc92991ce16114308" /><Relationship Type="http://schemas.openxmlformats.org/officeDocument/2006/relationships/hyperlink" Target="https://www.pembrokeshire.gov.uk/flying-start/flying-start-health-service" TargetMode="External" Id="R4354df5b60774d89" /><Relationship Type="http://schemas.openxmlformats.org/officeDocument/2006/relationships/hyperlink" Target="https://seneddresearch.blog/2018/05/21/is-the-welsh-government-giving-a-flying-start-to-all-children-who-need-it/" TargetMode="External" Id="R8790984d66ae49be" /><Relationship Type="http://schemas.openxmlformats.org/officeDocument/2006/relationships/hyperlink" Target="https://business.senedd.wales/documents/s24075/Report%20National%20Evaluation%20of%20Flying%20Start%20impact%20report.pdf" TargetMode="External" Id="R0f79aa033eff49c9" /><Relationship Type="http://schemas.openxmlformats.org/officeDocument/2006/relationships/hyperlink" Target="https://gov.wales/sites/default/files/publications/2018-11/what-really-works.pdf" TargetMode="External" Id="R1013d556ebed49b3" /><Relationship Type="http://schemas.openxmlformats.org/officeDocument/2006/relationships/hyperlink" Target="http://sticerd.lse.ac.uk/dps/case/cp/casepaper208.pdf" TargetMode="External" Id="R41e42e85a14c496d" /><Relationship Type="http://schemas.openxmlformats.org/officeDocument/2006/relationships/hyperlink" Target="https://www.theguardian.com/world/2020/jun/12/poorest-areas-of-england-and-wales-hit-hardest-by-covid-19-ons" TargetMode="External" Id="R6820d7038fdf47b7" /><Relationship Type="http://schemas.openxmlformats.org/officeDocument/2006/relationships/hyperlink" Target="https://senedd.cymru/NAfW%20Documents/cyp_3_-cp4a_additional_evidence_-_a_good_practice_guide.pdf%20-%2021052008/cyp_3_-cp4a_additional_evidence_-_a_good_practice_guide-English.pdf" TargetMode="External" Id="Rdb2c1c2672d34075" /><Relationship Type="http://schemas.openxmlformats.org/officeDocument/2006/relationships/hyperlink" Target="https://www.bevanfoundation.org/commentary/poverty-in-wales-what-does-the-latest-data-say/" TargetMode="External" Id="Rdaa7b43994ac4448" /><Relationship Type="http://schemas.openxmlformats.org/officeDocument/2006/relationships/hyperlink" Target="https://www.jrf.org.uk/sites/default/files/jrf/migrated/files/parenting-poverty.pdf" TargetMode="External" Id="Rf6700a361d4c4795" /><Relationship Type="http://schemas.openxmlformats.org/officeDocument/2006/relationships/hyperlink" Target="https://www.gov.uk/government/uploads/system/uploads/attachment_data/file/600091/households-below-average-income-1994-1995-2015-2016.pdf" TargetMode="External" Id="R4d9cd2fecf0145e9" /><Relationship Type="http://schemas.openxmlformats.org/officeDocument/2006/relationships/hyperlink" Target="https://www.savethechildren.org.uk/content/dam/global/reports/education-and-child-protection/stc-wales-childcare-report-2017.pdf" TargetMode="External" Id="R1240e457de8748e8" /><Relationship Type="http://schemas.openxmlformats.org/officeDocument/2006/relationships/hyperlink" Target="https://senedd.wales/laid%20documents/cr-ld11425/cr-ld11425-e.pdf" TargetMode="External" Id="R994aa77fc9604d28" /><Relationship Type="http://schemas.openxmlformats.org/officeDocument/2006/relationships/hyperlink" Target="https://seneddresearch.blog/2018/03/16/poverty-in-wales-are-we-getting-the-full-picture/" TargetMode="External" Id="R79b7cfab4dd040fb" /><Relationship Type="http://schemas.openxmlformats.org/officeDocument/2006/relationships/hyperlink" Target="https://www.bigissue.com/latest/what-is-relative-poverty/" TargetMode="External" Id="R2361802ab23a448f" /><Relationship Type="http://schemas.openxmlformats.org/officeDocument/2006/relationships/image" Target="/media/image5.png" Id="R1e332aca85bd412b" /><Relationship Type="http://schemas.openxmlformats.org/officeDocument/2006/relationships/image" Target="/media/image6.png" Id="R2a7e78db66364b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Collings (1403114)</dc:creator>
  <keywords/>
  <dc:description/>
  <lastModifiedBy>Catherine Collings (1403114)</lastModifiedBy>
  <revision>15</revision>
  <dcterms:created xsi:type="dcterms:W3CDTF">2020-08-27T10:14:32.9649357Z</dcterms:created>
  <dcterms:modified xsi:type="dcterms:W3CDTF">2020-09-06T12:12:46.3560606Z</dcterms:modified>
</coreProperties>
</file>