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A20BE" w14:textId="4EB22B37" w:rsidR="006D6C35" w:rsidRPr="006D6C35" w:rsidRDefault="006D6C35" w:rsidP="006D6C35">
      <w:pPr>
        <w:rPr>
          <w:rFonts w:ascii="Arial" w:hAnsi="Arial" w:cs="Arial"/>
          <w:b/>
          <w:bCs/>
        </w:rPr>
      </w:pPr>
      <w:r w:rsidRPr="006D6C35">
        <w:rPr>
          <w:rFonts w:ascii="Arial" w:hAnsi="Arial" w:cs="Arial"/>
          <w:b/>
          <w:bCs/>
        </w:rPr>
        <w:drawing>
          <wp:anchor distT="0" distB="0" distL="114300" distR="114300" simplePos="0" relativeHeight="251659264" behindDoc="0" locked="0" layoutInCell="1" allowOverlap="1" wp14:anchorId="295295EF" wp14:editId="7F78CAA7">
            <wp:simplePos x="0" y="0"/>
            <wp:positionH relativeFrom="column">
              <wp:posOffset>0</wp:posOffset>
            </wp:positionH>
            <wp:positionV relativeFrom="paragraph">
              <wp:posOffset>292100</wp:posOffset>
            </wp:positionV>
            <wp:extent cx="1809750" cy="723900"/>
            <wp:effectExtent l="0" t="0" r="0" b="0"/>
            <wp:wrapSquare wrapText="bothSides"/>
            <wp:docPr id="1698461110"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4C5BA66" w14:textId="77777777" w:rsidR="001A1B2C" w:rsidRDefault="001A1B2C" w:rsidP="006D6C35">
      <w:pPr>
        <w:spacing w:line="360" w:lineRule="auto"/>
        <w:rPr>
          <w:rFonts w:ascii="Arial" w:hAnsi="Arial" w:cs="Arial"/>
          <w:b/>
          <w:bCs/>
          <w:lang w:val="nl-NL"/>
        </w:rPr>
      </w:pPr>
    </w:p>
    <w:p w14:paraId="01F31C22" w14:textId="77777777" w:rsidR="001A1B2C" w:rsidRDefault="001A1B2C" w:rsidP="006D6C35">
      <w:pPr>
        <w:spacing w:line="360" w:lineRule="auto"/>
        <w:rPr>
          <w:rFonts w:ascii="Arial" w:hAnsi="Arial" w:cs="Arial"/>
          <w:b/>
          <w:bCs/>
          <w:lang w:val="nl-NL"/>
        </w:rPr>
      </w:pPr>
    </w:p>
    <w:p w14:paraId="7CBCACE7" w14:textId="77777777" w:rsidR="001A1B2C" w:rsidRDefault="001A1B2C" w:rsidP="006D6C35">
      <w:pPr>
        <w:spacing w:line="360" w:lineRule="auto"/>
        <w:rPr>
          <w:rFonts w:ascii="Arial" w:hAnsi="Arial" w:cs="Arial"/>
          <w:b/>
          <w:bCs/>
          <w:lang w:val="nl-NL"/>
        </w:rPr>
      </w:pPr>
    </w:p>
    <w:p w14:paraId="19B7C29E" w14:textId="77ABB665" w:rsidR="001A1B2C" w:rsidRDefault="001A1B2C" w:rsidP="006D6C35">
      <w:pPr>
        <w:spacing w:line="360" w:lineRule="auto"/>
        <w:rPr>
          <w:rFonts w:ascii="Arial" w:hAnsi="Arial" w:cs="Arial"/>
          <w:b/>
          <w:bCs/>
          <w:lang w:val="nl-NL"/>
        </w:rPr>
      </w:pPr>
      <w:r w:rsidRPr="006D6C35">
        <w:rPr>
          <w:rFonts w:ascii="Arial" w:hAnsi="Arial" w:cs="Arial"/>
          <w:b/>
          <w:bCs/>
          <w:lang w:val="nl-NL"/>
        </w:rPr>
        <w:t>Student name</w:t>
      </w:r>
      <w:r>
        <w:rPr>
          <w:rFonts w:ascii="Arial" w:hAnsi="Arial" w:cs="Arial"/>
          <w:b/>
          <w:bCs/>
          <w:lang w:val="nl-NL"/>
        </w:rPr>
        <w:t>:Margarida Ferreira</w:t>
      </w:r>
    </w:p>
    <w:p w14:paraId="30D3A1AC" w14:textId="231D3005" w:rsidR="001A1B2C" w:rsidRDefault="006D6C35" w:rsidP="006D6C35">
      <w:pPr>
        <w:spacing w:line="360" w:lineRule="auto"/>
        <w:rPr>
          <w:rFonts w:ascii="Arial" w:hAnsi="Arial" w:cs="Arial"/>
          <w:b/>
          <w:bCs/>
          <w:lang w:val="nl-NL"/>
        </w:rPr>
      </w:pPr>
      <w:r w:rsidRPr="006D6C35">
        <w:rPr>
          <w:rFonts w:ascii="Arial" w:hAnsi="Arial" w:cs="Arial"/>
          <w:b/>
          <w:bCs/>
          <w:lang w:val="nl-NL"/>
        </w:rPr>
        <w:t>Student ID:</w:t>
      </w:r>
      <w:r w:rsidR="001A1B2C">
        <w:rPr>
          <w:rFonts w:ascii="Arial" w:hAnsi="Arial" w:cs="Arial"/>
          <w:b/>
          <w:bCs/>
          <w:lang w:val="nl-NL"/>
        </w:rPr>
        <w:t>2415797</w:t>
      </w:r>
    </w:p>
    <w:p w14:paraId="3A8746BB" w14:textId="0AC41AFC" w:rsidR="001A1B2C" w:rsidRDefault="006D6C35" w:rsidP="006D6C35">
      <w:pPr>
        <w:spacing w:line="360" w:lineRule="auto"/>
        <w:rPr>
          <w:rFonts w:ascii="Arial" w:hAnsi="Arial" w:cs="Arial"/>
          <w:b/>
          <w:bCs/>
          <w:lang w:val="nl-NL"/>
        </w:rPr>
      </w:pPr>
      <w:r w:rsidRPr="006D6C35">
        <w:rPr>
          <w:rFonts w:ascii="Arial" w:hAnsi="Arial" w:cs="Arial"/>
          <w:b/>
          <w:bCs/>
          <w:lang w:val="nl-NL"/>
        </w:rPr>
        <w:t>Module name</w:t>
      </w:r>
      <w:r w:rsidR="001A1B2C">
        <w:rPr>
          <w:rFonts w:ascii="Arial" w:hAnsi="Arial" w:cs="Arial"/>
          <w:b/>
          <w:bCs/>
          <w:lang w:val="nl-NL"/>
        </w:rPr>
        <w:t>:Building your Personal Brand for Sustainable Employment</w:t>
      </w:r>
    </w:p>
    <w:p w14:paraId="3C470AA3" w14:textId="71A03C32" w:rsidR="006D6C35" w:rsidRPr="006D6C35" w:rsidRDefault="006D6C35" w:rsidP="006D6C35">
      <w:pPr>
        <w:spacing w:line="360" w:lineRule="auto"/>
        <w:rPr>
          <w:rFonts w:ascii="Arial" w:hAnsi="Arial" w:cs="Arial"/>
          <w:b/>
          <w:bCs/>
          <w:lang w:val="nl-NL"/>
        </w:rPr>
      </w:pPr>
      <w:r w:rsidRPr="006D6C35">
        <w:rPr>
          <w:rFonts w:ascii="Arial" w:hAnsi="Arial" w:cs="Arial"/>
          <w:b/>
          <w:bCs/>
          <w:lang w:val="nl-NL"/>
        </w:rPr>
        <w:t xml:space="preserve"> </w:t>
      </w:r>
      <w:r w:rsidRPr="006D6C35">
        <w:rPr>
          <w:rFonts w:ascii="Arial" w:hAnsi="Arial" w:cs="Arial"/>
          <w:b/>
          <w:bCs/>
          <w:lang w:val="fr-FR"/>
        </w:rPr>
        <w:t>Module code:</w:t>
      </w:r>
      <w:r w:rsidR="001A1B2C">
        <w:rPr>
          <w:rFonts w:ascii="Arial" w:hAnsi="Arial" w:cs="Arial"/>
          <w:b/>
          <w:bCs/>
          <w:lang w:val="fr-FR"/>
        </w:rPr>
        <w:t>BMHP5015</w:t>
      </w:r>
    </w:p>
    <w:p w14:paraId="0C6FD3ED" w14:textId="7FF85FF7" w:rsidR="006D6C35" w:rsidRPr="006D6C35" w:rsidRDefault="006D6C35" w:rsidP="006D6C35">
      <w:pPr>
        <w:spacing w:line="360" w:lineRule="auto"/>
        <w:rPr>
          <w:rFonts w:ascii="Arial" w:hAnsi="Arial" w:cs="Arial"/>
          <w:b/>
          <w:bCs/>
          <w:lang w:val="fr-FR"/>
        </w:rPr>
      </w:pPr>
      <w:r w:rsidRPr="006D6C35">
        <w:rPr>
          <w:rFonts w:ascii="Arial" w:hAnsi="Arial" w:cs="Arial"/>
          <w:b/>
          <w:bCs/>
          <w:lang w:val="fr-FR"/>
        </w:rPr>
        <w:t>Lecturer name:</w:t>
      </w:r>
      <w:r w:rsidR="001A1B2C">
        <w:rPr>
          <w:rFonts w:ascii="Arial" w:hAnsi="Arial" w:cs="Arial"/>
          <w:b/>
          <w:bCs/>
          <w:lang w:val="fr-FR"/>
        </w:rPr>
        <w:t>Brian Mashumba</w:t>
      </w:r>
    </w:p>
    <w:p w14:paraId="075F5E06" w14:textId="77777777" w:rsidR="001A1B2C" w:rsidRDefault="001A1B2C" w:rsidP="003C4699">
      <w:pPr>
        <w:spacing w:line="360" w:lineRule="auto"/>
        <w:rPr>
          <w:rFonts w:ascii="Arial" w:hAnsi="Arial" w:cs="Arial"/>
          <w:b/>
          <w:bCs/>
        </w:rPr>
      </w:pPr>
    </w:p>
    <w:p w14:paraId="4689936C" w14:textId="77777777" w:rsidR="001A1B2C" w:rsidRDefault="001A1B2C" w:rsidP="003C4699">
      <w:pPr>
        <w:spacing w:line="360" w:lineRule="auto"/>
        <w:rPr>
          <w:rFonts w:ascii="Arial" w:hAnsi="Arial" w:cs="Arial"/>
          <w:b/>
          <w:bCs/>
        </w:rPr>
      </w:pPr>
    </w:p>
    <w:p w14:paraId="62CE2DF9" w14:textId="77777777" w:rsidR="001A1B2C" w:rsidRDefault="001A1B2C" w:rsidP="003C4699">
      <w:pPr>
        <w:spacing w:line="360" w:lineRule="auto"/>
        <w:rPr>
          <w:rFonts w:ascii="Arial" w:hAnsi="Arial" w:cs="Arial"/>
          <w:b/>
          <w:bCs/>
        </w:rPr>
      </w:pPr>
    </w:p>
    <w:p w14:paraId="4D3D458E" w14:textId="77777777" w:rsidR="001A1B2C" w:rsidRDefault="001A1B2C" w:rsidP="003C4699">
      <w:pPr>
        <w:spacing w:line="360" w:lineRule="auto"/>
        <w:rPr>
          <w:rFonts w:ascii="Arial" w:hAnsi="Arial" w:cs="Arial"/>
          <w:b/>
          <w:bCs/>
        </w:rPr>
      </w:pPr>
    </w:p>
    <w:p w14:paraId="65C576A0" w14:textId="77777777" w:rsidR="001A1B2C" w:rsidRDefault="001A1B2C" w:rsidP="003C4699">
      <w:pPr>
        <w:spacing w:line="360" w:lineRule="auto"/>
        <w:rPr>
          <w:rFonts w:ascii="Arial" w:hAnsi="Arial" w:cs="Arial"/>
          <w:b/>
          <w:bCs/>
        </w:rPr>
      </w:pPr>
    </w:p>
    <w:p w14:paraId="2DFCE980" w14:textId="77777777" w:rsidR="001A1B2C" w:rsidRDefault="001A1B2C" w:rsidP="003C4699">
      <w:pPr>
        <w:spacing w:line="360" w:lineRule="auto"/>
        <w:rPr>
          <w:rFonts w:ascii="Arial" w:hAnsi="Arial" w:cs="Arial"/>
          <w:b/>
          <w:bCs/>
        </w:rPr>
      </w:pPr>
    </w:p>
    <w:p w14:paraId="5FEC86A4" w14:textId="77777777" w:rsidR="001A1B2C" w:rsidRDefault="001A1B2C" w:rsidP="003C4699">
      <w:pPr>
        <w:spacing w:line="360" w:lineRule="auto"/>
        <w:rPr>
          <w:rFonts w:ascii="Arial" w:hAnsi="Arial" w:cs="Arial"/>
          <w:b/>
          <w:bCs/>
        </w:rPr>
      </w:pPr>
    </w:p>
    <w:p w14:paraId="70EB1981" w14:textId="77777777" w:rsidR="001A1B2C" w:rsidRDefault="001A1B2C" w:rsidP="003C4699">
      <w:pPr>
        <w:spacing w:line="360" w:lineRule="auto"/>
        <w:rPr>
          <w:rFonts w:ascii="Arial" w:hAnsi="Arial" w:cs="Arial"/>
          <w:b/>
          <w:bCs/>
        </w:rPr>
      </w:pPr>
    </w:p>
    <w:p w14:paraId="218F35E9" w14:textId="77777777" w:rsidR="001A1B2C" w:rsidRDefault="001A1B2C" w:rsidP="003C4699">
      <w:pPr>
        <w:spacing w:line="360" w:lineRule="auto"/>
        <w:rPr>
          <w:rFonts w:ascii="Arial" w:hAnsi="Arial" w:cs="Arial"/>
          <w:b/>
          <w:bCs/>
        </w:rPr>
      </w:pPr>
    </w:p>
    <w:p w14:paraId="2DDEBD5B" w14:textId="77777777" w:rsidR="001A1B2C" w:rsidRDefault="001A1B2C" w:rsidP="003C4699">
      <w:pPr>
        <w:spacing w:line="360" w:lineRule="auto"/>
        <w:rPr>
          <w:rFonts w:ascii="Arial" w:hAnsi="Arial" w:cs="Arial"/>
          <w:b/>
          <w:bCs/>
        </w:rPr>
      </w:pPr>
    </w:p>
    <w:p w14:paraId="564F0C04" w14:textId="77777777" w:rsidR="001A1B2C" w:rsidRDefault="001A1B2C" w:rsidP="003C4699">
      <w:pPr>
        <w:spacing w:line="360" w:lineRule="auto"/>
        <w:rPr>
          <w:rFonts w:ascii="Arial" w:hAnsi="Arial" w:cs="Arial"/>
          <w:b/>
          <w:bCs/>
        </w:rPr>
      </w:pPr>
    </w:p>
    <w:p w14:paraId="03F60B08" w14:textId="77777777" w:rsidR="001A1B2C" w:rsidRDefault="001A1B2C" w:rsidP="003C4699">
      <w:pPr>
        <w:spacing w:line="360" w:lineRule="auto"/>
        <w:rPr>
          <w:rFonts w:ascii="Arial" w:hAnsi="Arial" w:cs="Arial"/>
          <w:b/>
          <w:bCs/>
        </w:rPr>
      </w:pPr>
    </w:p>
    <w:p w14:paraId="767453F4" w14:textId="77777777" w:rsidR="001A1B2C" w:rsidRDefault="001A1B2C" w:rsidP="003C4699">
      <w:pPr>
        <w:spacing w:line="360" w:lineRule="auto"/>
        <w:rPr>
          <w:rFonts w:ascii="Arial" w:hAnsi="Arial" w:cs="Arial"/>
          <w:b/>
          <w:bCs/>
        </w:rPr>
      </w:pPr>
    </w:p>
    <w:p w14:paraId="23A133E1" w14:textId="77777777" w:rsidR="001A1B2C" w:rsidRDefault="001A1B2C" w:rsidP="003C4699">
      <w:pPr>
        <w:spacing w:line="360" w:lineRule="auto"/>
        <w:rPr>
          <w:rFonts w:ascii="Arial" w:hAnsi="Arial" w:cs="Arial"/>
          <w:b/>
          <w:bCs/>
        </w:rPr>
      </w:pPr>
    </w:p>
    <w:p w14:paraId="6CCBE2F2" w14:textId="77777777" w:rsidR="001A1B2C" w:rsidRDefault="001A1B2C" w:rsidP="003C4699">
      <w:pPr>
        <w:spacing w:line="360" w:lineRule="auto"/>
        <w:rPr>
          <w:rFonts w:ascii="Arial" w:hAnsi="Arial" w:cs="Arial"/>
          <w:b/>
          <w:bCs/>
        </w:rPr>
      </w:pPr>
    </w:p>
    <w:p w14:paraId="59685464" w14:textId="77777777" w:rsidR="001A1B2C" w:rsidRDefault="001A1B2C" w:rsidP="003C4699">
      <w:pPr>
        <w:spacing w:line="360" w:lineRule="auto"/>
        <w:rPr>
          <w:rFonts w:ascii="Arial" w:hAnsi="Arial" w:cs="Arial"/>
          <w:b/>
          <w:bCs/>
        </w:rPr>
      </w:pPr>
    </w:p>
    <w:p w14:paraId="2CB2F884" w14:textId="77777777" w:rsidR="001A1B2C" w:rsidRDefault="001A1B2C" w:rsidP="003C4699">
      <w:pPr>
        <w:spacing w:line="360" w:lineRule="auto"/>
        <w:rPr>
          <w:rFonts w:ascii="Arial" w:hAnsi="Arial" w:cs="Arial"/>
          <w:b/>
          <w:bCs/>
        </w:rPr>
      </w:pPr>
    </w:p>
    <w:p w14:paraId="1966769C" w14:textId="3BDD1D1F" w:rsidR="003C4699" w:rsidRPr="003C4699" w:rsidRDefault="003C4699" w:rsidP="003C4699">
      <w:pPr>
        <w:spacing w:line="360" w:lineRule="auto"/>
        <w:rPr>
          <w:rFonts w:ascii="Arial" w:hAnsi="Arial" w:cs="Arial"/>
        </w:rPr>
      </w:pPr>
      <w:r w:rsidRPr="003C4699">
        <w:rPr>
          <w:rFonts w:ascii="Arial" w:hAnsi="Arial" w:cs="Arial"/>
        </w:rPr>
        <w:lastRenderedPageBreak/>
        <w:t>The adult social care sector in England is experiencing increasing demand due to an ageing population, a growing prevalence of long-term health conditions and ongoing workforce shortages. These challenges have increased the need for skilled leaders who can deliver high-quality, person-centred care while ensuring services remain safe, effective and compliant with regulatory standards (Skills for Care, 2024; NHS England, 2023). As a result, employers increasingly seek professionals who possess strong leadership, communication and decision-making skills in addition to clinical knowledge.</w:t>
      </w:r>
    </w:p>
    <w:p w14:paraId="73182914" w14:textId="4569A870" w:rsidR="003C4699" w:rsidRPr="003C4699" w:rsidRDefault="003C4699" w:rsidP="003C4699">
      <w:pPr>
        <w:spacing w:line="360" w:lineRule="auto"/>
        <w:rPr>
          <w:rFonts w:ascii="Arial" w:hAnsi="Arial" w:cs="Arial"/>
        </w:rPr>
      </w:pPr>
      <w:r w:rsidRPr="003C4699">
        <w:rPr>
          <w:rFonts w:ascii="Arial" w:hAnsi="Arial" w:cs="Arial"/>
        </w:rPr>
        <w:t>This report critically evaluates my employability in relation to the role of Deputy Care Home Manager at Barchester Healthcare. The role has been selected because it aligns with my long-term career aspiration of progressing into a leadership position within adult social care. Drawing on my experience as an NHS Healthcare Assistant and my Health and Social Care studies, the report analyses the employability skills required for the role, evaluates my current strengths and development needs, explores the importance of professional identity and presents a personal development plan to support future career progression.</w:t>
      </w:r>
    </w:p>
    <w:p w14:paraId="17344D50" w14:textId="7EF1D5B1" w:rsidR="003C4699" w:rsidRPr="003C4699" w:rsidRDefault="003C4699" w:rsidP="003C4699">
      <w:pPr>
        <w:spacing w:line="360" w:lineRule="auto"/>
        <w:rPr>
          <w:rFonts w:ascii="Arial" w:hAnsi="Arial" w:cs="Arial"/>
          <w:b/>
          <w:bCs/>
        </w:rPr>
      </w:pPr>
      <w:r w:rsidRPr="003C4699">
        <w:rPr>
          <w:rFonts w:ascii="Arial" w:hAnsi="Arial" w:cs="Arial"/>
          <w:b/>
          <w:bCs/>
        </w:rPr>
        <w:t>Analysis of the Personal Employability Skills Required</w:t>
      </w:r>
    </w:p>
    <w:p w14:paraId="4C86C423" w14:textId="77777777" w:rsidR="003C4699" w:rsidRPr="003C4699" w:rsidRDefault="003C4699" w:rsidP="003C4699">
      <w:pPr>
        <w:spacing w:line="360" w:lineRule="auto"/>
        <w:rPr>
          <w:rFonts w:ascii="Arial" w:hAnsi="Arial" w:cs="Arial"/>
        </w:rPr>
      </w:pPr>
      <w:r w:rsidRPr="003C4699">
        <w:rPr>
          <w:rFonts w:ascii="Arial" w:hAnsi="Arial" w:cs="Arial"/>
        </w:rPr>
        <w:t>The position of Deputy Care Home Manager requires a combination of leadership, communication, clinical knowledge and organisational skills to ensure the delivery of safe and person-centred care. According to the job advertisement, the successful candidate is expected to support the Registered Manager in overseeing daily operations, supervising staff, maintaining regulatory compliance and promoting continuous service improvement (Indeed, 2026). These responsibilities demonstrate that the role extends beyond direct care and requires effective leadership and management.</w:t>
      </w:r>
    </w:p>
    <w:p w14:paraId="1E16F266" w14:textId="77777777" w:rsidR="001A1B2C" w:rsidRDefault="003C4699" w:rsidP="003C4699">
      <w:pPr>
        <w:spacing w:line="360" w:lineRule="auto"/>
        <w:rPr>
          <w:rFonts w:ascii="Arial" w:hAnsi="Arial" w:cs="Arial"/>
        </w:rPr>
      </w:pPr>
      <w:r w:rsidRPr="003C4699">
        <w:rPr>
          <w:rFonts w:ascii="Arial" w:hAnsi="Arial" w:cs="Arial"/>
        </w:rPr>
        <w:t>Leadership is one of the most important employability skills for this position. Deputy Care Home Managers are responsible for motivating staff, maintaining quality standards and responding appropriately to complex situations. The Skills for Care Core Skills Framework identifies leadership as a fundamental competency because effective leaders create positive working environments, support staff development and contribute to improved outcomes for people receiving care (Skills for Care, 2024). Successful leadership therefore requires not only technical knowledge but also emotional intelligence, resilience and sound professional judgement.</w:t>
      </w:r>
      <w:r w:rsidR="00B12FBD">
        <w:rPr>
          <w:rFonts w:ascii="Arial" w:hAnsi="Arial" w:cs="Arial"/>
        </w:rPr>
        <w:t xml:space="preserve"> </w:t>
      </w:r>
      <w:r w:rsidR="00B12FBD" w:rsidRPr="00B12FBD">
        <w:rPr>
          <w:rFonts w:ascii="Arial" w:hAnsi="Arial" w:cs="Arial"/>
        </w:rPr>
        <w:t>Although leadership is recognised as a fundamental employability skill, effective leadership within adult social care extends beyond supervising staff. Deputy Care Home Managers must balance the needs of residents, families, employees and regulatory bodies while responding to organisational pressures such as staffing shortages and financial constraints. This requires adaptability, resilience and the ability to make evidence-based decisions under pressure.</w:t>
      </w:r>
    </w:p>
    <w:p w14:paraId="740E9F98" w14:textId="411A03F7" w:rsidR="003C4699" w:rsidRPr="003C4699" w:rsidRDefault="003C4699" w:rsidP="003C4699">
      <w:pPr>
        <w:spacing w:line="360" w:lineRule="auto"/>
        <w:rPr>
          <w:rFonts w:ascii="Arial" w:hAnsi="Arial" w:cs="Arial"/>
        </w:rPr>
      </w:pPr>
      <w:r w:rsidRPr="003C4699">
        <w:rPr>
          <w:rFonts w:ascii="Arial" w:hAnsi="Arial" w:cs="Arial"/>
        </w:rPr>
        <w:lastRenderedPageBreak/>
        <w:t>Communication is equally essential because Deputy Care Home Managers regularly interact with residents, relatives, multidisciplinary teams and external organisations. Effective communication promotes collaborative working, reduces misunderstandings and contributes to safer care. However, communication within adult social care is not simply the exchange of information. It requires adapting communication styles to meet the individual needs of residents, particularly those living with dementia or cognitive impairment, where empathy, patience and active listening become increasingly important (NHS England, 2023).</w:t>
      </w:r>
    </w:p>
    <w:p w14:paraId="700D816D" w14:textId="77777777" w:rsidR="003C4699" w:rsidRPr="003C4699" w:rsidRDefault="003C4699" w:rsidP="003C4699">
      <w:pPr>
        <w:spacing w:line="360" w:lineRule="auto"/>
        <w:rPr>
          <w:rFonts w:ascii="Arial" w:hAnsi="Arial" w:cs="Arial"/>
        </w:rPr>
      </w:pPr>
      <w:r w:rsidRPr="003C4699">
        <w:rPr>
          <w:rFonts w:ascii="Arial" w:hAnsi="Arial" w:cs="Arial"/>
        </w:rPr>
        <w:t>Another significant employability requirement is the ability to deliver person-centred care while ensuring compliance with Care Quality Commission (CQC) standards. Managers must balance the individual preferences of residents with organisational policies, safeguarding responsibilities and legal requirements. This requires strong decision-making skills and the ability to lead teams in maintaining consistently high standards of care.</w:t>
      </w:r>
    </w:p>
    <w:p w14:paraId="512B3280" w14:textId="77777777" w:rsidR="003C4699" w:rsidRPr="003C4699" w:rsidRDefault="003C4699" w:rsidP="003C4699">
      <w:pPr>
        <w:spacing w:line="360" w:lineRule="auto"/>
        <w:rPr>
          <w:rFonts w:ascii="Arial" w:hAnsi="Arial" w:cs="Arial"/>
        </w:rPr>
      </w:pPr>
      <w:r w:rsidRPr="003C4699">
        <w:rPr>
          <w:rFonts w:ascii="Arial" w:hAnsi="Arial" w:cs="Arial"/>
        </w:rPr>
        <w:t>The role also demands a commitment to continuous professional development. Kolb's Experiential Learning Theory (1984) suggests that professional competence develops through a continuous cycle of experience, reflection and applying new learning to future practice. Within residential care, managers encounter complex situations daily, requiring them to evaluate their decisions and adapt their leadership approach accordingly. This demonstrates that employability depends not only on formal qualifications but also on the ability to learn from experience and respond positively to change.</w:t>
      </w:r>
    </w:p>
    <w:p w14:paraId="013D34BE" w14:textId="77777777" w:rsidR="003C4699" w:rsidRDefault="003C4699" w:rsidP="003C4699">
      <w:pPr>
        <w:spacing w:line="360" w:lineRule="auto"/>
        <w:rPr>
          <w:rFonts w:ascii="Arial" w:hAnsi="Arial" w:cs="Arial"/>
        </w:rPr>
      </w:pPr>
      <w:r w:rsidRPr="003C4699">
        <w:rPr>
          <w:rFonts w:ascii="Arial" w:hAnsi="Arial" w:cs="Arial"/>
        </w:rPr>
        <w:t>Overall, the Deputy Care Home Manager role requires a balance of clinical competence, leadership, communication and reflective practice. Individuals who combine these skills with professionalism and a commitment to lifelong learning are well positioned to provide effective leadership and deliver high-quality care within an increasingly demanding adult social care sector.</w:t>
      </w:r>
    </w:p>
    <w:p w14:paraId="4383C654" w14:textId="2E4D7B84" w:rsidR="003C4699" w:rsidRPr="003C4699" w:rsidRDefault="003C4699" w:rsidP="003C4699">
      <w:pPr>
        <w:spacing w:line="360" w:lineRule="auto"/>
        <w:rPr>
          <w:rFonts w:ascii="Arial" w:hAnsi="Arial" w:cs="Arial"/>
          <w:b/>
          <w:bCs/>
        </w:rPr>
      </w:pPr>
      <w:r w:rsidRPr="003C4699">
        <w:rPr>
          <w:rFonts w:ascii="Arial" w:hAnsi="Arial" w:cs="Arial"/>
          <w:b/>
          <w:bCs/>
        </w:rPr>
        <w:t>Evaluation of My Current Employability Skills</w:t>
      </w:r>
    </w:p>
    <w:p w14:paraId="315C6CF8" w14:textId="77777777" w:rsidR="003C4699" w:rsidRPr="003C4699" w:rsidRDefault="003C4699" w:rsidP="003C4699">
      <w:pPr>
        <w:spacing w:line="360" w:lineRule="auto"/>
        <w:rPr>
          <w:rFonts w:ascii="Arial" w:hAnsi="Arial" w:cs="Arial"/>
        </w:rPr>
      </w:pPr>
      <w:r w:rsidRPr="003C4699">
        <w:rPr>
          <w:rFonts w:ascii="Arial" w:hAnsi="Arial" w:cs="Arial"/>
        </w:rPr>
        <w:t>Evaluating my current employability skills has enabled me to compare my existing knowledge, experience and personal attributes with the requirements of the Deputy Care Home Manager role. This process has highlighted several strengths developed through my experience as an NHS Healthcare Assistant, while also identifying areas that require further development before progressing into a leadership position. Employability is not determined solely by qualifications but by an individual's ability to apply knowledge, adapt to new challenges and engage in continuous professional development (Yorke, 2006).</w:t>
      </w:r>
    </w:p>
    <w:p w14:paraId="41CD2183" w14:textId="77777777" w:rsidR="003C4699" w:rsidRPr="003C4699" w:rsidRDefault="003C4699" w:rsidP="003C4699">
      <w:pPr>
        <w:spacing w:line="360" w:lineRule="auto"/>
        <w:rPr>
          <w:rFonts w:ascii="Arial" w:hAnsi="Arial" w:cs="Arial"/>
        </w:rPr>
      </w:pPr>
      <w:r w:rsidRPr="003C4699">
        <w:rPr>
          <w:rFonts w:ascii="Arial" w:hAnsi="Arial" w:cs="Arial"/>
        </w:rPr>
        <w:t xml:space="preserve">To support this evaluation, I completed a SWOT analysis, comparing my current skills with the person specification for the role. This structured approach enabled me to identify realistic </w:t>
      </w:r>
      <w:r w:rsidRPr="003C4699">
        <w:rPr>
          <w:rFonts w:ascii="Arial" w:hAnsi="Arial" w:cs="Arial"/>
        </w:rPr>
        <w:lastRenderedPageBreak/>
        <w:t>development needs while recognising the experience and transferable skills I have already gained.</w:t>
      </w:r>
    </w:p>
    <w:p w14:paraId="75DD647D" w14:textId="77777777" w:rsidR="003C19A2" w:rsidRDefault="003C19A2" w:rsidP="003C4699">
      <w:pPr>
        <w:spacing w:line="360" w:lineRule="auto"/>
        <w:rPr>
          <w:rFonts w:ascii="Arial" w:hAnsi="Arial" w:cs="Arial"/>
          <w:b/>
          <w:bCs/>
        </w:rPr>
      </w:pPr>
    </w:p>
    <w:p w14:paraId="758B7A00" w14:textId="1E9FDC91" w:rsidR="003C4699" w:rsidRPr="003C4699" w:rsidRDefault="003C4699" w:rsidP="003C4699">
      <w:pPr>
        <w:spacing w:line="360" w:lineRule="auto"/>
        <w:rPr>
          <w:rFonts w:ascii="Arial" w:hAnsi="Arial" w:cs="Arial"/>
        </w:rPr>
      </w:pPr>
      <w:r w:rsidRPr="003C4699">
        <w:rPr>
          <w:rFonts w:ascii="Arial" w:hAnsi="Arial" w:cs="Arial"/>
          <w:b/>
          <w:bCs/>
        </w:rPr>
        <w:t>SWOT Analysis of Current Employability Skills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85"/>
        <w:gridCol w:w="4417"/>
      </w:tblGrid>
      <w:tr w:rsidR="003C4699" w:rsidRPr="003C4699" w14:paraId="47EBF9E1" w14:textId="77777777">
        <w:trPr>
          <w:tblHeader/>
          <w:tblCellSpacing w:w="15" w:type="dxa"/>
        </w:trPr>
        <w:tc>
          <w:tcPr>
            <w:tcW w:w="0" w:type="auto"/>
            <w:vAlign w:val="center"/>
            <w:hideMark/>
          </w:tcPr>
          <w:p w14:paraId="02D442EC" w14:textId="77777777" w:rsidR="003C4699" w:rsidRPr="003C4699" w:rsidRDefault="003C4699" w:rsidP="003C4699">
            <w:pPr>
              <w:spacing w:line="360" w:lineRule="auto"/>
              <w:rPr>
                <w:rFonts w:ascii="Arial" w:hAnsi="Arial" w:cs="Arial"/>
                <w:b/>
                <w:bCs/>
              </w:rPr>
            </w:pPr>
            <w:r w:rsidRPr="003C4699">
              <w:rPr>
                <w:rFonts w:ascii="Arial" w:hAnsi="Arial" w:cs="Arial"/>
                <w:b/>
                <w:bCs/>
              </w:rPr>
              <w:t>Strengths</w:t>
            </w:r>
          </w:p>
        </w:tc>
        <w:tc>
          <w:tcPr>
            <w:tcW w:w="0" w:type="auto"/>
            <w:vAlign w:val="center"/>
            <w:hideMark/>
          </w:tcPr>
          <w:p w14:paraId="24180106" w14:textId="3EF3399B" w:rsidR="003C4699" w:rsidRPr="003C4699" w:rsidRDefault="003C4699" w:rsidP="003C4699">
            <w:pPr>
              <w:spacing w:line="360" w:lineRule="auto"/>
              <w:rPr>
                <w:rFonts w:ascii="Arial" w:hAnsi="Arial" w:cs="Arial"/>
                <w:b/>
                <w:bCs/>
              </w:rPr>
            </w:pPr>
            <w:r>
              <w:rPr>
                <w:rFonts w:ascii="Arial" w:hAnsi="Arial" w:cs="Arial"/>
                <w:b/>
                <w:bCs/>
              </w:rPr>
              <w:t xml:space="preserve">                </w:t>
            </w:r>
            <w:r w:rsidRPr="003C4699">
              <w:rPr>
                <w:rFonts w:ascii="Arial" w:hAnsi="Arial" w:cs="Arial"/>
                <w:b/>
                <w:bCs/>
              </w:rPr>
              <w:t>Weaknesses</w:t>
            </w:r>
          </w:p>
        </w:tc>
      </w:tr>
      <w:tr w:rsidR="003C4699" w:rsidRPr="003C4699" w14:paraId="0F36C20A" w14:textId="77777777">
        <w:trPr>
          <w:tblCellSpacing w:w="15" w:type="dxa"/>
        </w:trPr>
        <w:tc>
          <w:tcPr>
            <w:tcW w:w="0" w:type="auto"/>
            <w:vAlign w:val="center"/>
            <w:hideMark/>
          </w:tcPr>
          <w:p w14:paraId="42DE0E25" w14:textId="77777777" w:rsidR="003C4699" w:rsidRPr="003C4699" w:rsidRDefault="003C4699" w:rsidP="003C4699">
            <w:pPr>
              <w:spacing w:line="360" w:lineRule="auto"/>
              <w:rPr>
                <w:rFonts w:ascii="Arial" w:hAnsi="Arial" w:cs="Arial"/>
              </w:rPr>
            </w:pPr>
            <w:r w:rsidRPr="003C4699">
              <w:rPr>
                <w:rFonts w:ascii="Arial" w:hAnsi="Arial" w:cs="Arial"/>
              </w:rPr>
              <w:t>NHS Healthcare Assistant experience</w:t>
            </w:r>
          </w:p>
        </w:tc>
        <w:tc>
          <w:tcPr>
            <w:tcW w:w="0" w:type="auto"/>
            <w:vAlign w:val="center"/>
            <w:hideMark/>
          </w:tcPr>
          <w:p w14:paraId="5BD18060" w14:textId="79194113" w:rsidR="003C4699" w:rsidRPr="003C4699" w:rsidRDefault="003C4699" w:rsidP="003C4699">
            <w:pPr>
              <w:spacing w:line="360" w:lineRule="auto"/>
              <w:rPr>
                <w:rFonts w:ascii="Arial" w:hAnsi="Arial" w:cs="Arial"/>
              </w:rPr>
            </w:pPr>
            <w:r>
              <w:rPr>
                <w:rFonts w:ascii="Arial" w:hAnsi="Arial" w:cs="Arial"/>
              </w:rPr>
              <w:t xml:space="preserve">     </w:t>
            </w:r>
            <w:r w:rsidRPr="003C4699">
              <w:rPr>
                <w:rFonts w:ascii="Arial" w:hAnsi="Arial" w:cs="Arial"/>
              </w:rPr>
              <w:t>Limited leadership experience</w:t>
            </w:r>
          </w:p>
        </w:tc>
      </w:tr>
      <w:tr w:rsidR="003C4699" w:rsidRPr="003C4699" w14:paraId="6EAD2191" w14:textId="77777777">
        <w:trPr>
          <w:tblCellSpacing w:w="15" w:type="dxa"/>
        </w:trPr>
        <w:tc>
          <w:tcPr>
            <w:tcW w:w="0" w:type="auto"/>
            <w:vAlign w:val="center"/>
            <w:hideMark/>
          </w:tcPr>
          <w:p w14:paraId="42BEA0F8" w14:textId="77777777" w:rsidR="003C4699" w:rsidRPr="003C4699" w:rsidRDefault="003C4699" w:rsidP="003C4699">
            <w:pPr>
              <w:spacing w:line="360" w:lineRule="auto"/>
              <w:rPr>
                <w:rFonts w:ascii="Arial" w:hAnsi="Arial" w:cs="Arial"/>
              </w:rPr>
            </w:pPr>
            <w:r w:rsidRPr="003C4699">
              <w:rPr>
                <w:rFonts w:ascii="Arial" w:hAnsi="Arial" w:cs="Arial"/>
              </w:rPr>
              <w:t>Effective communication</w:t>
            </w:r>
          </w:p>
        </w:tc>
        <w:tc>
          <w:tcPr>
            <w:tcW w:w="0" w:type="auto"/>
            <w:vAlign w:val="center"/>
            <w:hideMark/>
          </w:tcPr>
          <w:p w14:paraId="263231CC" w14:textId="1DBC4F33" w:rsidR="003C4699" w:rsidRPr="003C4699" w:rsidRDefault="003C4699" w:rsidP="003C4699">
            <w:pPr>
              <w:spacing w:line="360" w:lineRule="auto"/>
              <w:rPr>
                <w:rFonts w:ascii="Arial" w:hAnsi="Arial" w:cs="Arial"/>
              </w:rPr>
            </w:pPr>
            <w:r>
              <w:rPr>
                <w:rFonts w:ascii="Arial" w:hAnsi="Arial" w:cs="Arial"/>
              </w:rPr>
              <w:t xml:space="preserve">     </w:t>
            </w:r>
            <w:r w:rsidRPr="003C4699">
              <w:rPr>
                <w:rFonts w:ascii="Arial" w:hAnsi="Arial" w:cs="Arial"/>
              </w:rPr>
              <w:t>Limited knowledge of CQC inspections</w:t>
            </w:r>
          </w:p>
        </w:tc>
      </w:tr>
      <w:tr w:rsidR="003C4699" w:rsidRPr="003C4699" w14:paraId="235A30D4" w14:textId="77777777">
        <w:trPr>
          <w:tblCellSpacing w:w="15" w:type="dxa"/>
        </w:trPr>
        <w:tc>
          <w:tcPr>
            <w:tcW w:w="0" w:type="auto"/>
            <w:vAlign w:val="center"/>
            <w:hideMark/>
          </w:tcPr>
          <w:p w14:paraId="02EDBC4E" w14:textId="77777777" w:rsidR="003C4699" w:rsidRPr="003C4699" w:rsidRDefault="003C4699" w:rsidP="003C4699">
            <w:pPr>
              <w:spacing w:line="360" w:lineRule="auto"/>
              <w:rPr>
                <w:rFonts w:ascii="Arial" w:hAnsi="Arial" w:cs="Arial"/>
              </w:rPr>
            </w:pPr>
            <w:r w:rsidRPr="003C4699">
              <w:rPr>
                <w:rFonts w:ascii="Arial" w:hAnsi="Arial" w:cs="Arial"/>
              </w:rPr>
              <w:t>Compassionate, person-centred approach</w:t>
            </w:r>
          </w:p>
        </w:tc>
        <w:tc>
          <w:tcPr>
            <w:tcW w:w="0" w:type="auto"/>
            <w:vAlign w:val="center"/>
            <w:hideMark/>
          </w:tcPr>
          <w:p w14:paraId="755D9CED" w14:textId="23983C99" w:rsidR="003C4699" w:rsidRPr="003C4699" w:rsidRDefault="003C4699" w:rsidP="003C4699">
            <w:pPr>
              <w:spacing w:line="360" w:lineRule="auto"/>
              <w:rPr>
                <w:rFonts w:ascii="Arial" w:hAnsi="Arial" w:cs="Arial"/>
              </w:rPr>
            </w:pPr>
            <w:r>
              <w:rPr>
                <w:rFonts w:ascii="Arial" w:hAnsi="Arial" w:cs="Arial"/>
              </w:rPr>
              <w:t xml:space="preserve">     </w:t>
            </w:r>
            <w:r w:rsidRPr="003C4699">
              <w:rPr>
                <w:rFonts w:ascii="Arial" w:hAnsi="Arial" w:cs="Arial"/>
              </w:rPr>
              <w:t>Limited financial management knowledge</w:t>
            </w:r>
          </w:p>
        </w:tc>
      </w:tr>
      <w:tr w:rsidR="003C4699" w:rsidRPr="003C4699" w14:paraId="2BF0ECD9" w14:textId="77777777">
        <w:trPr>
          <w:tblCellSpacing w:w="15" w:type="dxa"/>
        </w:trPr>
        <w:tc>
          <w:tcPr>
            <w:tcW w:w="0" w:type="auto"/>
            <w:vAlign w:val="center"/>
            <w:hideMark/>
          </w:tcPr>
          <w:p w14:paraId="561001D1" w14:textId="77777777" w:rsidR="003C4699" w:rsidRPr="003C4699" w:rsidRDefault="003C4699" w:rsidP="003C4699">
            <w:pPr>
              <w:spacing w:line="360" w:lineRule="auto"/>
              <w:rPr>
                <w:rFonts w:ascii="Arial" w:hAnsi="Arial" w:cs="Arial"/>
              </w:rPr>
            </w:pPr>
            <w:r w:rsidRPr="003C4699">
              <w:rPr>
                <w:rFonts w:ascii="Arial" w:hAnsi="Arial" w:cs="Arial"/>
              </w:rPr>
              <w:t>Strong teamwork skills</w:t>
            </w:r>
          </w:p>
        </w:tc>
        <w:tc>
          <w:tcPr>
            <w:tcW w:w="0" w:type="auto"/>
            <w:vAlign w:val="center"/>
            <w:hideMark/>
          </w:tcPr>
          <w:p w14:paraId="3F228FBC" w14:textId="2184645F" w:rsidR="003C4699" w:rsidRPr="003C4699" w:rsidRDefault="003C4699" w:rsidP="003C4699">
            <w:pPr>
              <w:spacing w:line="360" w:lineRule="auto"/>
              <w:rPr>
                <w:rFonts w:ascii="Arial" w:hAnsi="Arial" w:cs="Arial"/>
              </w:rPr>
            </w:pPr>
            <w:r>
              <w:rPr>
                <w:rFonts w:ascii="Arial" w:hAnsi="Arial" w:cs="Arial"/>
              </w:rPr>
              <w:t xml:space="preserve">     </w:t>
            </w:r>
            <w:r w:rsidRPr="003C4699">
              <w:rPr>
                <w:rFonts w:ascii="Arial" w:hAnsi="Arial" w:cs="Arial"/>
              </w:rPr>
              <w:t>Limited experience supervising staff</w:t>
            </w:r>
          </w:p>
        </w:tc>
      </w:tr>
    </w:tbl>
    <w:p w14:paraId="54BB1A98" w14:textId="77777777" w:rsidR="003C4699" w:rsidRPr="003C4699" w:rsidRDefault="003C4699" w:rsidP="003C4699">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29"/>
        <w:gridCol w:w="3634"/>
      </w:tblGrid>
      <w:tr w:rsidR="003C4699" w:rsidRPr="003C4699" w14:paraId="3322D0C2" w14:textId="77777777">
        <w:trPr>
          <w:tblHeader/>
          <w:tblCellSpacing w:w="15" w:type="dxa"/>
        </w:trPr>
        <w:tc>
          <w:tcPr>
            <w:tcW w:w="0" w:type="auto"/>
            <w:vAlign w:val="center"/>
            <w:hideMark/>
          </w:tcPr>
          <w:p w14:paraId="28F82A4A" w14:textId="77777777" w:rsidR="003C4699" w:rsidRPr="003C4699" w:rsidRDefault="003C4699" w:rsidP="003C4699">
            <w:pPr>
              <w:spacing w:line="360" w:lineRule="auto"/>
              <w:rPr>
                <w:rFonts w:ascii="Arial" w:hAnsi="Arial" w:cs="Arial"/>
                <w:b/>
                <w:bCs/>
              </w:rPr>
            </w:pPr>
            <w:r w:rsidRPr="003C4699">
              <w:rPr>
                <w:rFonts w:ascii="Arial" w:hAnsi="Arial" w:cs="Arial"/>
                <w:b/>
                <w:bCs/>
              </w:rPr>
              <w:t>Opportunities</w:t>
            </w:r>
          </w:p>
        </w:tc>
        <w:tc>
          <w:tcPr>
            <w:tcW w:w="0" w:type="auto"/>
            <w:vAlign w:val="center"/>
            <w:hideMark/>
          </w:tcPr>
          <w:p w14:paraId="537B1007" w14:textId="3DD1A459" w:rsidR="003C4699" w:rsidRPr="003C4699" w:rsidRDefault="003C4699" w:rsidP="003C4699">
            <w:pPr>
              <w:spacing w:line="360" w:lineRule="auto"/>
              <w:rPr>
                <w:rFonts w:ascii="Arial" w:hAnsi="Arial" w:cs="Arial"/>
                <w:b/>
                <w:bCs/>
              </w:rPr>
            </w:pPr>
            <w:r>
              <w:rPr>
                <w:rFonts w:ascii="Arial" w:hAnsi="Arial" w:cs="Arial"/>
                <w:b/>
                <w:bCs/>
              </w:rPr>
              <w:t xml:space="preserve">           </w:t>
            </w:r>
            <w:r w:rsidRPr="003C4699">
              <w:rPr>
                <w:rFonts w:ascii="Arial" w:hAnsi="Arial" w:cs="Arial"/>
                <w:b/>
                <w:bCs/>
              </w:rPr>
              <w:t>Threats</w:t>
            </w:r>
          </w:p>
        </w:tc>
      </w:tr>
      <w:tr w:rsidR="003C4699" w:rsidRPr="003C4699" w14:paraId="680BA2E3" w14:textId="77777777">
        <w:trPr>
          <w:tblCellSpacing w:w="15" w:type="dxa"/>
        </w:trPr>
        <w:tc>
          <w:tcPr>
            <w:tcW w:w="0" w:type="auto"/>
            <w:vAlign w:val="center"/>
            <w:hideMark/>
          </w:tcPr>
          <w:p w14:paraId="59AF71C0" w14:textId="77777777" w:rsidR="003C4699" w:rsidRPr="003C4699" w:rsidRDefault="003C4699" w:rsidP="003C4699">
            <w:pPr>
              <w:spacing w:line="360" w:lineRule="auto"/>
              <w:rPr>
                <w:rFonts w:ascii="Arial" w:hAnsi="Arial" w:cs="Arial"/>
              </w:rPr>
            </w:pPr>
            <w:r w:rsidRPr="003C4699">
              <w:rPr>
                <w:rFonts w:ascii="Arial" w:hAnsi="Arial" w:cs="Arial"/>
              </w:rPr>
              <w:t>Leadership training</w:t>
            </w:r>
          </w:p>
        </w:tc>
        <w:tc>
          <w:tcPr>
            <w:tcW w:w="0" w:type="auto"/>
            <w:vAlign w:val="center"/>
            <w:hideMark/>
          </w:tcPr>
          <w:p w14:paraId="3AABB355" w14:textId="1E0F71B0" w:rsidR="003C4699" w:rsidRPr="003C4699" w:rsidRDefault="003C4699" w:rsidP="003C4699">
            <w:pPr>
              <w:spacing w:line="360" w:lineRule="auto"/>
              <w:rPr>
                <w:rFonts w:ascii="Arial" w:hAnsi="Arial" w:cs="Arial"/>
              </w:rPr>
            </w:pPr>
            <w:r>
              <w:rPr>
                <w:rFonts w:ascii="Arial" w:hAnsi="Arial" w:cs="Arial"/>
              </w:rPr>
              <w:t xml:space="preserve">   </w:t>
            </w:r>
            <w:r w:rsidRPr="003C4699">
              <w:rPr>
                <w:rFonts w:ascii="Arial" w:hAnsi="Arial" w:cs="Arial"/>
              </w:rPr>
              <w:t>Competition for management roles</w:t>
            </w:r>
          </w:p>
        </w:tc>
      </w:tr>
      <w:tr w:rsidR="003C4699" w:rsidRPr="003C4699" w14:paraId="73D8AE2F" w14:textId="77777777">
        <w:trPr>
          <w:tblCellSpacing w:w="15" w:type="dxa"/>
        </w:trPr>
        <w:tc>
          <w:tcPr>
            <w:tcW w:w="0" w:type="auto"/>
            <w:vAlign w:val="center"/>
            <w:hideMark/>
          </w:tcPr>
          <w:p w14:paraId="2174C498" w14:textId="77777777" w:rsidR="003C4699" w:rsidRPr="003C4699" w:rsidRDefault="003C4699" w:rsidP="003C4699">
            <w:pPr>
              <w:spacing w:line="360" w:lineRule="auto"/>
              <w:rPr>
                <w:rFonts w:ascii="Arial" w:hAnsi="Arial" w:cs="Arial"/>
              </w:rPr>
            </w:pPr>
            <w:r w:rsidRPr="003C4699">
              <w:rPr>
                <w:rFonts w:ascii="Arial" w:hAnsi="Arial" w:cs="Arial"/>
              </w:rPr>
              <w:t>Continuing Professional Development (CPD)</w:t>
            </w:r>
          </w:p>
        </w:tc>
        <w:tc>
          <w:tcPr>
            <w:tcW w:w="0" w:type="auto"/>
            <w:vAlign w:val="center"/>
            <w:hideMark/>
          </w:tcPr>
          <w:p w14:paraId="17A6C4CD" w14:textId="0D828A3E" w:rsidR="003C4699" w:rsidRPr="003C4699" w:rsidRDefault="003C4699" w:rsidP="003C4699">
            <w:pPr>
              <w:spacing w:line="360" w:lineRule="auto"/>
              <w:rPr>
                <w:rFonts w:ascii="Arial" w:hAnsi="Arial" w:cs="Arial"/>
              </w:rPr>
            </w:pPr>
            <w:r>
              <w:rPr>
                <w:rFonts w:ascii="Arial" w:hAnsi="Arial" w:cs="Arial"/>
              </w:rPr>
              <w:t xml:space="preserve">   </w:t>
            </w:r>
            <w:r w:rsidRPr="003C4699">
              <w:rPr>
                <w:rFonts w:ascii="Arial" w:hAnsi="Arial" w:cs="Arial"/>
              </w:rPr>
              <w:t>Workforce shortages</w:t>
            </w:r>
          </w:p>
        </w:tc>
      </w:tr>
      <w:tr w:rsidR="003C4699" w:rsidRPr="003C4699" w14:paraId="024AB9E0" w14:textId="77777777">
        <w:trPr>
          <w:tblCellSpacing w:w="15" w:type="dxa"/>
        </w:trPr>
        <w:tc>
          <w:tcPr>
            <w:tcW w:w="0" w:type="auto"/>
            <w:vAlign w:val="center"/>
            <w:hideMark/>
          </w:tcPr>
          <w:p w14:paraId="5A9F2660" w14:textId="77777777" w:rsidR="003C4699" w:rsidRPr="003C4699" w:rsidRDefault="003C4699" w:rsidP="003C4699">
            <w:pPr>
              <w:spacing w:line="360" w:lineRule="auto"/>
              <w:rPr>
                <w:rFonts w:ascii="Arial" w:hAnsi="Arial" w:cs="Arial"/>
              </w:rPr>
            </w:pPr>
            <w:r w:rsidRPr="003C4699">
              <w:rPr>
                <w:rFonts w:ascii="Arial" w:hAnsi="Arial" w:cs="Arial"/>
              </w:rPr>
              <w:t>Shadowing experienced managers</w:t>
            </w:r>
          </w:p>
        </w:tc>
        <w:tc>
          <w:tcPr>
            <w:tcW w:w="0" w:type="auto"/>
            <w:vAlign w:val="center"/>
            <w:hideMark/>
          </w:tcPr>
          <w:p w14:paraId="269020E5" w14:textId="55417824" w:rsidR="003C4699" w:rsidRPr="003C4699" w:rsidRDefault="003C4699" w:rsidP="003C4699">
            <w:pPr>
              <w:spacing w:line="360" w:lineRule="auto"/>
              <w:rPr>
                <w:rFonts w:ascii="Arial" w:hAnsi="Arial" w:cs="Arial"/>
              </w:rPr>
            </w:pPr>
            <w:r>
              <w:rPr>
                <w:rFonts w:ascii="Arial" w:hAnsi="Arial" w:cs="Arial"/>
              </w:rPr>
              <w:t xml:space="preserve">   </w:t>
            </w:r>
            <w:r w:rsidRPr="003C4699">
              <w:rPr>
                <w:rFonts w:ascii="Arial" w:hAnsi="Arial" w:cs="Arial"/>
              </w:rPr>
              <w:t>Balancing work and study</w:t>
            </w:r>
          </w:p>
        </w:tc>
      </w:tr>
      <w:tr w:rsidR="003C4699" w:rsidRPr="003C4699" w14:paraId="1495CB52" w14:textId="77777777">
        <w:trPr>
          <w:tblCellSpacing w:w="15" w:type="dxa"/>
        </w:trPr>
        <w:tc>
          <w:tcPr>
            <w:tcW w:w="0" w:type="auto"/>
            <w:vAlign w:val="center"/>
            <w:hideMark/>
          </w:tcPr>
          <w:p w14:paraId="07C98133" w14:textId="77777777" w:rsidR="003C4699" w:rsidRPr="003C4699" w:rsidRDefault="003C4699" w:rsidP="003C4699">
            <w:pPr>
              <w:spacing w:line="360" w:lineRule="auto"/>
              <w:rPr>
                <w:rFonts w:ascii="Arial" w:hAnsi="Arial" w:cs="Arial"/>
              </w:rPr>
            </w:pPr>
            <w:r w:rsidRPr="003C4699">
              <w:rPr>
                <w:rFonts w:ascii="Arial" w:hAnsi="Arial" w:cs="Arial"/>
              </w:rPr>
              <w:t>Career progression opportunities</w:t>
            </w:r>
          </w:p>
        </w:tc>
        <w:tc>
          <w:tcPr>
            <w:tcW w:w="0" w:type="auto"/>
            <w:vAlign w:val="center"/>
            <w:hideMark/>
          </w:tcPr>
          <w:p w14:paraId="586E2532" w14:textId="38BEC0E7" w:rsidR="003C4699" w:rsidRPr="003C4699" w:rsidRDefault="003C4699" w:rsidP="003C4699">
            <w:pPr>
              <w:spacing w:line="360" w:lineRule="auto"/>
              <w:rPr>
                <w:rFonts w:ascii="Arial" w:hAnsi="Arial" w:cs="Arial"/>
              </w:rPr>
            </w:pPr>
            <w:r>
              <w:rPr>
                <w:rFonts w:ascii="Arial" w:hAnsi="Arial" w:cs="Arial"/>
              </w:rPr>
              <w:t xml:space="preserve">   </w:t>
            </w:r>
            <w:r w:rsidRPr="003C4699">
              <w:rPr>
                <w:rFonts w:ascii="Arial" w:hAnsi="Arial" w:cs="Arial"/>
              </w:rPr>
              <w:t>Changes in legislation</w:t>
            </w:r>
          </w:p>
        </w:tc>
      </w:tr>
    </w:tbl>
    <w:p w14:paraId="51A5BD03" w14:textId="77777777" w:rsidR="003C4699" w:rsidRPr="003C4699" w:rsidRDefault="003C4699" w:rsidP="003C4699">
      <w:pPr>
        <w:spacing w:line="360" w:lineRule="auto"/>
        <w:rPr>
          <w:rFonts w:ascii="Arial" w:hAnsi="Arial" w:cs="Arial"/>
        </w:rPr>
      </w:pPr>
      <w:r w:rsidRPr="003C4699">
        <w:rPr>
          <w:rFonts w:ascii="Arial" w:hAnsi="Arial" w:cs="Arial"/>
        </w:rPr>
        <w:t>One of my greatest strengths is the practical experience I have gained working as a Healthcare Assistant within the NHS. This role has strengthened my communication, teamwork and problem-solving skills while caring for patients with diverse physical and emotional needs. Working alongside nurses, doctors and allied health professionals has also improved my understanding of multidisciplinary working and reinforced the importance of delivering safe, person-centred care.</w:t>
      </w:r>
    </w:p>
    <w:p w14:paraId="5E510D15" w14:textId="77777777" w:rsidR="003C4699" w:rsidRPr="003C4699" w:rsidRDefault="003C4699" w:rsidP="003C4699">
      <w:pPr>
        <w:spacing w:line="360" w:lineRule="auto"/>
        <w:rPr>
          <w:rFonts w:ascii="Arial" w:hAnsi="Arial" w:cs="Arial"/>
        </w:rPr>
      </w:pPr>
      <w:r w:rsidRPr="003C4699">
        <w:rPr>
          <w:rFonts w:ascii="Arial" w:hAnsi="Arial" w:cs="Arial"/>
        </w:rPr>
        <w:t>My academic studies have complemented this practical experience by developing my knowledge of legislation, ethics and evidence-based practice. Combining theory with clinical experience has increased my confidence when applying professional knowledge in practice. However, I recognise that knowledge alone is insufficient for a management role. Leadership requires the ability to coordinate teams, manage resources and make decisions that influence both staff performance and the quality of care delivered.</w:t>
      </w:r>
    </w:p>
    <w:p w14:paraId="666FB52B" w14:textId="77777777" w:rsidR="003C4699" w:rsidRPr="003C4699" w:rsidRDefault="003C4699" w:rsidP="003C4699">
      <w:pPr>
        <w:spacing w:line="360" w:lineRule="auto"/>
        <w:rPr>
          <w:rFonts w:ascii="Arial" w:hAnsi="Arial" w:cs="Arial"/>
        </w:rPr>
      </w:pPr>
      <w:r w:rsidRPr="003C4699">
        <w:rPr>
          <w:rFonts w:ascii="Arial" w:hAnsi="Arial" w:cs="Arial"/>
        </w:rPr>
        <w:t xml:space="preserve">Using Gibbs' Reflective Cycle (1988) has encouraged me to think critically about my professional practice. During busy shifts, I have often prioritised patient care, communicated effectively with colleagues and adapted to changing clinical demands. Reflecting on these </w:t>
      </w:r>
      <w:r w:rsidRPr="003C4699">
        <w:rPr>
          <w:rFonts w:ascii="Arial" w:hAnsi="Arial" w:cs="Arial"/>
        </w:rPr>
        <w:lastRenderedPageBreak/>
        <w:t>experiences has shown me that although I am confident in providing direct care, I have had limited opportunities to develop leadership skills such as supervising colleagues, delegating responsibilities or managing service delivery. Recognising this gap has motivated me to seek opportunities that will prepare me for greater responsibility.</w:t>
      </w:r>
    </w:p>
    <w:p w14:paraId="66862AF4" w14:textId="77777777" w:rsidR="003C4699" w:rsidRPr="003C4699" w:rsidRDefault="003C4699" w:rsidP="003C4699">
      <w:pPr>
        <w:spacing w:line="360" w:lineRule="auto"/>
        <w:rPr>
          <w:rFonts w:ascii="Arial" w:hAnsi="Arial" w:cs="Arial"/>
        </w:rPr>
      </w:pPr>
      <w:r w:rsidRPr="003C4699">
        <w:rPr>
          <w:rFonts w:ascii="Arial" w:hAnsi="Arial" w:cs="Arial"/>
        </w:rPr>
        <w:t>Although I consider my communication and interpersonal skills to be strengths, I recognise that I need to improve my understanding of leadership, quality assurance and Care Quality Commission (CQC) standards before progressing into management. Acknowledging these limitations is an important aspect of reflective practice because it provides a clear direction for future professional development rather than simply identifying weaknesses.</w:t>
      </w:r>
    </w:p>
    <w:p w14:paraId="442AC7E7" w14:textId="77777777" w:rsidR="003C4699" w:rsidRDefault="003C4699" w:rsidP="003C4699">
      <w:pPr>
        <w:spacing w:line="360" w:lineRule="auto"/>
        <w:rPr>
          <w:rFonts w:ascii="Arial" w:hAnsi="Arial" w:cs="Arial"/>
        </w:rPr>
      </w:pPr>
      <w:r w:rsidRPr="003C4699">
        <w:rPr>
          <w:rFonts w:ascii="Arial" w:hAnsi="Arial" w:cs="Arial"/>
        </w:rPr>
        <w:t>Overall, this evaluation demonstrates that I possess a strong clinical foundation and a commitment to compassionate care. However, achieving my career goal of becoming a Deputy Care Home Manager will require continued professional development, leadership experience and a greater understanding of the managerial responsibilities associated with adult social care.</w:t>
      </w:r>
    </w:p>
    <w:p w14:paraId="3EB0AE07" w14:textId="2803F720" w:rsidR="003C19A2" w:rsidRPr="003C19A2" w:rsidRDefault="003C19A2" w:rsidP="003C19A2">
      <w:pPr>
        <w:spacing w:line="360" w:lineRule="auto"/>
        <w:rPr>
          <w:rFonts w:ascii="Arial" w:hAnsi="Arial" w:cs="Arial"/>
          <w:b/>
          <w:bCs/>
        </w:rPr>
      </w:pPr>
      <w:r w:rsidRPr="003C19A2">
        <w:rPr>
          <w:rFonts w:ascii="Arial" w:hAnsi="Arial" w:cs="Arial"/>
          <w:b/>
          <w:bCs/>
        </w:rPr>
        <w:t>Building a Personal Brand and Professional Identity</w:t>
      </w:r>
    </w:p>
    <w:p w14:paraId="1B110CB9" w14:textId="77777777" w:rsidR="003C19A2" w:rsidRPr="003C19A2" w:rsidRDefault="003C19A2" w:rsidP="003C19A2">
      <w:pPr>
        <w:spacing w:line="360" w:lineRule="auto"/>
        <w:rPr>
          <w:rFonts w:ascii="Arial" w:hAnsi="Arial" w:cs="Arial"/>
        </w:rPr>
      </w:pPr>
      <w:r w:rsidRPr="003C19A2">
        <w:rPr>
          <w:rFonts w:ascii="Arial" w:hAnsi="Arial" w:cs="Arial"/>
        </w:rPr>
        <w:t>Developing a professional identity is an essential aspect of employability within health and social care. It reflects an individual's knowledge, skills, values and behaviours, all of which influence how they are perceived by colleagues, employers and the people they support. A strong professional identity demonstrates a commitment to ethical practice, lifelong learning and the delivery of high-quality, person-centred care.</w:t>
      </w:r>
    </w:p>
    <w:p w14:paraId="7821E84D" w14:textId="77777777" w:rsidR="003C19A2" w:rsidRPr="003C19A2" w:rsidRDefault="003C19A2" w:rsidP="003C19A2">
      <w:pPr>
        <w:spacing w:line="360" w:lineRule="auto"/>
        <w:rPr>
          <w:rFonts w:ascii="Arial" w:hAnsi="Arial" w:cs="Arial"/>
        </w:rPr>
      </w:pPr>
      <w:r w:rsidRPr="003C19A2">
        <w:rPr>
          <w:rFonts w:ascii="Arial" w:hAnsi="Arial" w:cs="Arial"/>
        </w:rPr>
        <w:t>The CareerEDGE Model (Dacre Pool and Sewell, 2007) identifies career development learning, work experience, degree knowledge, generic skills and emotional intelligence as the key components of graduate employability. Reflecting on this model, I recognise that my experience as an NHS Healthcare Assistant and my Health and Social Care degree have provided a solid foundation in communication, teamwork and compassionate care. However, I also appreciate that continuing to develop leadership and management skills is essential if I am to progress into a Deputy Care Home Manager role.</w:t>
      </w:r>
    </w:p>
    <w:p w14:paraId="47D9BCAC" w14:textId="77777777" w:rsidR="003C19A2" w:rsidRPr="003C19A2" w:rsidRDefault="003C19A2" w:rsidP="003C19A2">
      <w:pPr>
        <w:spacing w:line="360" w:lineRule="auto"/>
        <w:rPr>
          <w:rFonts w:ascii="Arial" w:hAnsi="Arial" w:cs="Arial"/>
        </w:rPr>
      </w:pPr>
      <w:r w:rsidRPr="003C19A2">
        <w:rPr>
          <w:rFonts w:ascii="Arial" w:hAnsi="Arial" w:cs="Arial"/>
        </w:rPr>
        <w:t>My professional identity is strongly influenced by the values of dignity, compassion, respect and accountability, which guide my daily practice within the NHS. Demonstrating these values consistently helps build trust with patients, colleagues and future employers, while supporting the delivery of safe and person-centred care.</w:t>
      </w:r>
    </w:p>
    <w:p w14:paraId="1EC38D17" w14:textId="77777777" w:rsidR="003C19A2" w:rsidRDefault="003C19A2" w:rsidP="003C19A2">
      <w:pPr>
        <w:spacing w:line="360" w:lineRule="auto"/>
        <w:rPr>
          <w:rFonts w:ascii="Arial" w:hAnsi="Arial" w:cs="Arial"/>
        </w:rPr>
      </w:pPr>
      <w:r w:rsidRPr="003C19A2">
        <w:rPr>
          <w:rFonts w:ascii="Arial" w:hAnsi="Arial" w:cs="Arial"/>
        </w:rPr>
        <w:t xml:space="preserve">To strengthen my employability, I will continue engaging in Continuing Professional Development (CPD), maintain an up-to-date curriculum vitae and seek opportunities to expand my leadership knowledge through training and professional networking. Although I </w:t>
      </w:r>
      <w:r w:rsidRPr="003C19A2">
        <w:rPr>
          <w:rFonts w:ascii="Arial" w:hAnsi="Arial" w:cs="Arial"/>
        </w:rPr>
        <w:lastRenderedPageBreak/>
        <w:t>do not currently have a LinkedIn profile, I recognise the value of developing an online professional presence as my career progresses. By continually developing my skills and professional reputation, I will be better prepared to progress into leadership within adult social care.</w:t>
      </w:r>
    </w:p>
    <w:p w14:paraId="12878D8A" w14:textId="5A852E75" w:rsidR="003C19A2" w:rsidRPr="003C19A2" w:rsidRDefault="003C19A2" w:rsidP="003C19A2">
      <w:pPr>
        <w:spacing w:line="360" w:lineRule="auto"/>
        <w:rPr>
          <w:rFonts w:ascii="Arial" w:hAnsi="Arial" w:cs="Arial"/>
        </w:rPr>
      </w:pPr>
      <w:r w:rsidRPr="003C19A2">
        <w:rPr>
          <w:rFonts w:ascii="Arial" w:hAnsi="Arial" w:cs="Arial"/>
          <w:b/>
          <w:bCs/>
        </w:rPr>
        <w:t>Personal Development Action Plan</w:t>
      </w:r>
    </w:p>
    <w:p w14:paraId="754D9283" w14:textId="77777777" w:rsidR="003C19A2" w:rsidRPr="003C19A2" w:rsidRDefault="003C19A2" w:rsidP="003C19A2">
      <w:pPr>
        <w:spacing w:line="360" w:lineRule="auto"/>
        <w:rPr>
          <w:rFonts w:ascii="Arial" w:hAnsi="Arial" w:cs="Arial"/>
        </w:rPr>
      </w:pPr>
      <w:r w:rsidRPr="003C19A2">
        <w:rPr>
          <w:rFonts w:ascii="Arial" w:hAnsi="Arial" w:cs="Arial"/>
        </w:rPr>
        <w:t>Evaluating my employability has enabled me to identify the knowledge and skills required to achieve my long-term career goal of becoming a Deputy Care Home Manager. Although my experience within the NHS has provided a strong foundation in patient care and teamwork, I recognise the importance of developing leadership, management and regulatory knowledge before progressing into a senior role.</w:t>
      </w:r>
    </w:p>
    <w:p w14:paraId="3BFAB250" w14:textId="77777777" w:rsidR="003C19A2" w:rsidRPr="003C19A2" w:rsidRDefault="003C19A2" w:rsidP="003C19A2">
      <w:pPr>
        <w:spacing w:line="360" w:lineRule="auto"/>
        <w:rPr>
          <w:rFonts w:ascii="Arial" w:hAnsi="Arial" w:cs="Arial"/>
        </w:rPr>
      </w:pPr>
      <w:r w:rsidRPr="003C19A2">
        <w:rPr>
          <w:rFonts w:ascii="Arial" w:hAnsi="Arial" w:cs="Arial"/>
        </w:rPr>
        <w:t>Bandura's Self-Efficacy Theory (1997) suggests that confidence develops through experience, learning and successfully overcoming challenges. Applying this theory to my own development highlights the importance of gaining practical leadership experience while continuing to build my professional knowledge.</w:t>
      </w:r>
    </w:p>
    <w:p w14:paraId="1B977152" w14:textId="77777777" w:rsidR="003C19A2" w:rsidRPr="003C19A2" w:rsidRDefault="003C19A2" w:rsidP="003C19A2">
      <w:pPr>
        <w:spacing w:line="360" w:lineRule="auto"/>
        <w:rPr>
          <w:rFonts w:ascii="Arial" w:hAnsi="Arial" w:cs="Arial"/>
          <w:b/>
          <w:bCs/>
        </w:rPr>
      </w:pPr>
      <w:r w:rsidRPr="003C19A2">
        <w:rPr>
          <w:rFonts w:ascii="Arial" w:hAnsi="Arial" w:cs="Arial"/>
          <w:b/>
          <w:bCs/>
        </w:rPr>
        <w:t>Table 1. Personal Development Action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1"/>
        <w:gridCol w:w="3836"/>
        <w:gridCol w:w="1121"/>
        <w:gridCol w:w="2138"/>
      </w:tblGrid>
      <w:tr w:rsidR="003C19A2" w:rsidRPr="003C19A2" w14:paraId="1C339253" w14:textId="77777777">
        <w:trPr>
          <w:tblHeader/>
          <w:tblCellSpacing w:w="15" w:type="dxa"/>
        </w:trPr>
        <w:tc>
          <w:tcPr>
            <w:tcW w:w="0" w:type="auto"/>
            <w:vAlign w:val="center"/>
            <w:hideMark/>
          </w:tcPr>
          <w:p w14:paraId="1BE30A7E" w14:textId="77777777" w:rsidR="003C19A2" w:rsidRPr="003C19A2" w:rsidRDefault="003C19A2" w:rsidP="003C19A2">
            <w:pPr>
              <w:spacing w:line="360" w:lineRule="auto"/>
              <w:rPr>
                <w:rFonts w:ascii="Arial" w:hAnsi="Arial" w:cs="Arial"/>
                <w:b/>
                <w:bCs/>
              </w:rPr>
            </w:pPr>
            <w:r w:rsidRPr="003C19A2">
              <w:rPr>
                <w:rFonts w:ascii="Arial" w:hAnsi="Arial" w:cs="Arial"/>
                <w:b/>
                <w:bCs/>
              </w:rPr>
              <w:t>Development Need</w:t>
            </w:r>
          </w:p>
        </w:tc>
        <w:tc>
          <w:tcPr>
            <w:tcW w:w="0" w:type="auto"/>
            <w:vAlign w:val="center"/>
            <w:hideMark/>
          </w:tcPr>
          <w:p w14:paraId="701643FC" w14:textId="77777777" w:rsidR="003C19A2" w:rsidRPr="003C19A2" w:rsidRDefault="003C19A2" w:rsidP="003C19A2">
            <w:pPr>
              <w:spacing w:line="360" w:lineRule="auto"/>
              <w:rPr>
                <w:rFonts w:ascii="Arial" w:hAnsi="Arial" w:cs="Arial"/>
                <w:b/>
                <w:bCs/>
              </w:rPr>
            </w:pPr>
            <w:r w:rsidRPr="003C19A2">
              <w:rPr>
                <w:rFonts w:ascii="Arial" w:hAnsi="Arial" w:cs="Arial"/>
                <w:b/>
                <w:bCs/>
              </w:rPr>
              <w:t>Action</w:t>
            </w:r>
          </w:p>
        </w:tc>
        <w:tc>
          <w:tcPr>
            <w:tcW w:w="0" w:type="auto"/>
            <w:vAlign w:val="center"/>
            <w:hideMark/>
          </w:tcPr>
          <w:p w14:paraId="213B0DF0" w14:textId="77777777" w:rsidR="003C19A2" w:rsidRPr="003C19A2" w:rsidRDefault="003C19A2" w:rsidP="003C19A2">
            <w:pPr>
              <w:spacing w:line="360" w:lineRule="auto"/>
              <w:rPr>
                <w:rFonts w:ascii="Arial" w:hAnsi="Arial" w:cs="Arial"/>
                <w:b/>
                <w:bCs/>
              </w:rPr>
            </w:pPr>
            <w:r w:rsidRPr="003C19A2">
              <w:rPr>
                <w:rFonts w:ascii="Arial" w:hAnsi="Arial" w:cs="Arial"/>
                <w:b/>
                <w:bCs/>
              </w:rPr>
              <w:t>Timescale</w:t>
            </w:r>
          </w:p>
        </w:tc>
        <w:tc>
          <w:tcPr>
            <w:tcW w:w="0" w:type="auto"/>
            <w:vAlign w:val="center"/>
            <w:hideMark/>
          </w:tcPr>
          <w:p w14:paraId="71927F89" w14:textId="77777777" w:rsidR="003C19A2" w:rsidRPr="003C19A2" w:rsidRDefault="003C19A2" w:rsidP="003C19A2">
            <w:pPr>
              <w:spacing w:line="360" w:lineRule="auto"/>
              <w:rPr>
                <w:rFonts w:ascii="Arial" w:hAnsi="Arial" w:cs="Arial"/>
                <w:b/>
                <w:bCs/>
              </w:rPr>
            </w:pPr>
            <w:r w:rsidRPr="003C19A2">
              <w:rPr>
                <w:rFonts w:ascii="Arial" w:hAnsi="Arial" w:cs="Arial"/>
                <w:b/>
                <w:bCs/>
              </w:rPr>
              <w:t>Evidence of Achievement</w:t>
            </w:r>
          </w:p>
        </w:tc>
      </w:tr>
      <w:tr w:rsidR="003C19A2" w:rsidRPr="003C19A2" w14:paraId="5C8B9854" w14:textId="77777777">
        <w:trPr>
          <w:tblCellSpacing w:w="15" w:type="dxa"/>
        </w:trPr>
        <w:tc>
          <w:tcPr>
            <w:tcW w:w="0" w:type="auto"/>
            <w:vAlign w:val="center"/>
            <w:hideMark/>
          </w:tcPr>
          <w:p w14:paraId="01812ED5" w14:textId="77777777" w:rsidR="003C19A2" w:rsidRPr="003C19A2" w:rsidRDefault="003C19A2" w:rsidP="003C19A2">
            <w:pPr>
              <w:spacing w:line="360" w:lineRule="auto"/>
              <w:rPr>
                <w:rFonts w:ascii="Arial" w:hAnsi="Arial" w:cs="Arial"/>
              </w:rPr>
            </w:pPr>
            <w:r w:rsidRPr="003C19A2">
              <w:rPr>
                <w:rFonts w:ascii="Arial" w:hAnsi="Arial" w:cs="Arial"/>
              </w:rPr>
              <w:t>Leadership skills</w:t>
            </w:r>
          </w:p>
        </w:tc>
        <w:tc>
          <w:tcPr>
            <w:tcW w:w="0" w:type="auto"/>
            <w:vAlign w:val="center"/>
            <w:hideMark/>
          </w:tcPr>
          <w:p w14:paraId="53EE4917" w14:textId="77777777" w:rsidR="003C19A2" w:rsidRPr="003C19A2" w:rsidRDefault="003C19A2" w:rsidP="003C19A2">
            <w:pPr>
              <w:spacing w:line="360" w:lineRule="auto"/>
              <w:rPr>
                <w:rFonts w:ascii="Arial" w:hAnsi="Arial" w:cs="Arial"/>
              </w:rPr>
            </w:pPr>
            <w:r w:rsidRPr="003C19A2">
              <w:rPr>
                <w:rFonts w:ascii="Arial" w:hAnsi="Arial" w:cs="Arial"/>
              </w:rPr>
              <w:t>Shadow experienced managers and undertake leadership responsibilities where appropriate</w:t>
            </w:r>
          </w:p>
        </w:tc>
        <w:tc>
          <w:tcPr>
            <w:tcW w:w="0" w:type="auto"/>
            <w:vAlign w:val="center"/>
            <w:hideMark/>
          </w:tcPr>
          <w:p w14:paraId="7776DB88" w14:textId="77777777" w:rsidR="003C19A2" w:rsidRPr="003C19A2" w:rsidRDefault="003C19A2" w:rsidP="003C19A2">
            <w:pPr>
              <w:spacing w:line="360" w:lineRule="auto"/>
              <w:rPr>
                <w:rFonts w:ascii="Arial" w:hAnsi="Arial" w:cs="Arial"/>
              </w:rPr>
            </w:pPr>
            <w:r w:rsidRPr="003C19A2">
              <w:rPr>
                <w:rFonts w:ascii="Arial" w:hAnsi="Arial" w:cs="Arial"/>
              </w:rPr>
              <w:t>12 months</w:t>
            </w:r>
          </w:p>
        </w:tc>
        <w:tc>
          <w:tcPr>
            <w:tcW w:w="0" w:type="auto"/>
            <w:vAlign w:val="center"/>
            <w:hideMark/>
          </w:tcPr>
          <w:p w14:paraId="25D0F674" w14:textId="77777777" w:rsidR="003C19A2" w:rsidRPr="003C19A2" w:rsidRDefault="003C19A2" w:rsidP="003C19A2">
            <w:pPr>
              <w:spacing w:line="360" w:lineRule="auto"/>
              <w:rPr>
                <w:rFonts w:ascii="Arial" w:hAnsi="Arial" w:cs="Arial"/>
              </w:rPr>
            </w:pPr>
            <w:r w:rsidRPr="003C19A2">
              <w:rPr>
                <w:rFonts w:ascii="Arial" w:hAnsi="Arial" w:cs="Arial"/>
              </w:rPr>
              <w:t>Positive feedback from supervisors</w:t>
            </w:r>
          </w:p>
        </w:tc>
      </w:tr>
      <w:tr w:rsidR="003C19A2" w:rsidRPr="003C19A2" w14:paraId="28C48054" w14:textId="77777777">
        <w:trPr>
          <w:tblCellSpacing w:w="15" w:type="dxa"/>
        </w:trPr>
        <w:tc>
          <w:tcPr>
            <w:tcW w:w="0" w:type="auto"/>
            <w:vAlign w:val="center"/>
            <w:hideMark/>
          </w:tcPr>
          <w:p w14:paraId="725FC6B3" w14:textId="77777777" w:rsidR="003C19A2" w:rsidRPr="003C19A2" w:rsidRDefault="003C19A2" w:rsidP="003C19A2">
            <w:pPr>
              <w:spacing w:line="360" w:lineRule="auto"/>
              <w:rPr>
                <w:rFonts w:ascii="Arial" w:hAnsi="Arial" w:cs="Arial"/>
              </w:rPr>
            </w:pPr>
            <w:r w:rsidRPr="003C19A2">
              <w:rPr>
                <w:rFonts w:ascii="Arial" w:hAnsi="Arial" w:cs="Arial"/>
              </w:rPr>
              <w:t>Knowledge of CQC standards</w:t>
            </w:r>
          </w:p>
        </w:tc>
        <w:tc>
          <w:tcPr>
            <w:tcW w:w="0" w:type="auto"/>
            <w:vAlign w:val="center"/>
            <w:hideMark/>
          </w:tcPr>
          <w:p w14:paraId="5F56A85A" w14:textId="77777777" w:rsidR="003C19A2" w:rsidRPr="003C19A2" w:rsidRDefault="003C19A2" w:rsidP="003C19A2">
            <w:pPr>
              <w:spacing w:line="360" w:lineRule="auto"/>
              <w:rPr>
                <w:rFonts w:ascii="Arial" w:hAnsi="Arial" w:cs="Arial"/>
              </w:rPr>
            </w:pPr>
            <w:r w:rsidRPr="003C19A2">
              <w:rPr>
                <w:rFonts w:ascii="Arial" w:hAnsi="Arial" w:cs="Arial"/>
              </w:rPr>
              <w:t>Complete CPD training on adult social care regulation</w:t>
            </w:r>
          </w:p>
        </w:tc>
        <w:tc>
          <w:tcPr>
            <w:tcW w:w="0" w:type="auto"/>
            <w:vAlign w:val="center"/>
            <w:hideMark/>
          </w:tcPr>
          <w:p w14:paraId="1A85711F" w14:textId="77777777" w:rsidR="003C19A2" w:rsidRPr="003C19A2" w:rsidRDefault="003C19A2" w:rsidP="003C19A2">
            <w:pPr>
              <w:spacing w:line="360" w:lineRule="auto"/>
              <w:rPr>
                <w:rFonts w:ascii="Arial" w:hAnsi="Arial" w:cs="Arial"/>
              </w:rPr>
            </w:pPr>
            <w:r w:rsidRPr="003C19A2">
              <w:rPr>
                <w:rFonts w:ascii="Arial" w:hAnsi="Arial" w:cs="Arial"/>
              </w:rPr>
              <w:t>18 months</w:t>
            </w:r>
          </w:p>
        </w:tc>
        <w:tc>
          <w:tcPr>
            <w:tcW w:w="0" w:type="auto"/>
            <w:vAlign w:val="center"/>
            <w:hideMark/>
          </w:tcPr>
          <w:p w14:paraId="0C515F5F" w14:textId="77777777" w:rsidR="003C19A2" w:rsidRPr="003C19A2" w:rsidRDefault="003C19A2" w:rsidP="003C19A2">
            <w:pPr>
              <w:spacing w:line="360" w:lineRule="auto"/>
              <w:rPr>
                <w:rFonts w:ascii="Arial" w:hAnsi="Arial" w:cs="Arial"/>
              </w:rPr>
            </w:pPr>
            <w:r w:rsidRPr="003C19A2">
              <w:rPr>
                <w:rFonts w:ascii="Arial" w:hAnsi="Arial" w:cs="Arial"/>
              </w:rPr>
              <w:t>CPD certificates</w:t>
            </w:r>
          </w:p>
        </w:tc>
      </w:tr>
      <w:tr w:rsidR="003C19A2" w:rsidRPr="003C19A2" w14:paraId="1BBCBA94" w14:textId="77777777">
        <w:trPr>
          <w:tblCellSpacing w:w="15" w:type="dxa"/>
        </w:trPr>
        <w:tc>
          <w:tcPr>
            <w:tcW w:w="0" w:type="auto"/>
            <w:vAlign w:val="center"/>
            <w:hideMark/>
          </w:tcPr>
          <w:p w14:paraId="157BCE91" w14:textId="77777777" w:rsidR="003C19A2" w:rsidRPr="003C19A2" w:rsidRDefault="003C19A2" w:rsidP="003C19A2">
            <w:pPr>
              <w:spacing w:line="360" w:lineRule="auto"/>
              <w:rPr>
                <w:rFonts w:ascii="Arial" w:hAnsi="Arial" w:cs="Arial"/>
              </w:rPr>
            </w:pPr>
            <w:r w:rsidRPr="003C19A2">
              <w:rPr>
                <w:rFonts w:ascii="Arial" w:hAnsi="Arial" w:cs="Arial"/>
              </w:rPr>
              <w:t>Management knowledge</w:t>
            </w:r>
          </w:p>
        </w:tc>
        <w:tc>
          <w:tcPr>
            <w:tcW w:w="0" w:type="auto"/>
            <w:vAlign w:val="center"/>
            <w:hideMark/>
          </w:tcPr>
          <w:p w14:paraId="49B03F0E" w14:textId="77777777" w:rsidR="003C19A2" w:rsidRPr="003C19A2" w:rsidRDefault="003C19A2" w:rsidP="003C19A2">
            <w:pPr>
              <w:spacing w:line="360" w:lineRule="auto"/>
              <w:rPr>
                <w:rFonts w:ascii="Arial" w:hAnsi="Arial" w:cs="Arial"/>
              </w:rPr>
            </w:pPr>
            <w:r w:rsidRPr="003C19A2">
              <w:rPr>
                <w:rFonts w:ascii="Arial" w:hAnsi="Arial" w:cs="Arial"/>
              </w:rPr>
              <w:t>Complete a recognised leadership qualification</w:t>
            </w:r>
          </w:p>
        </w:tc>
        <w:tc>
          <w:tcPr>
            <w:tcW w:w="0" w:type="auto"/>
            <w:vAlign w:val="center"/>
            <w:hideMark/>
          </w:tcPr>
          <w:p w14:paraId="096FE6A3" w14:textId="77777777" w:rsidR="003C19A2" w:rsidRPr="003C19A2" w:rsidRDefault="003C19A2" w:rsidP="003C19A2">
            <w:pPr>
              <w:spacing w:line="360" w:lineRule="auto"/>
              <w:rPr>
                <w:rFonts w:ascii="Arial" w:hAnsi="Arial" w:cs="Arial"/>
              </w:rPr>
            </w:pPr>
            <w:r w:rsidRPr="003C19A2">
              <w:rPr>
                <w:rFonts w:ascii="Arial" w:hAnsi="Arial" w:cs="Arial"/>
              </w:rPr>
              <w:t>2 years</w:t>
            </w:r>
          </w:p>
        </w:tc>
        <w:tc>
          <w:tcPr>
            <w:tcW w:w="0" w:type="auto"/>
            <w:vAlign w:val="center"/>
            <w:hideMark/>
          </w:tcPr>
          <w:p w14:paraId="24EFB9EF" w14:textId="77777777" w:rsidR="003C19A2" w:rsidRPr="003C19A2" w:rsidRDefault="003C19A2" w:rsidP="003C19A2">
            <w:pPr>
              <w:spacing w:line="360" w:lineRule="auto"/>
              <w:rPr>
                <w:rFonts w:ascii="Arial" w:hAnsi="Arial" w:cs="Arial"/>
              </w:rPr>
            </w:pPr>
            <w:r w:rsidRPr="003C19A2">
              <w:rPr>
                <w:rFonts w:ascii="Arial" w:hAnsi="Arial" w:cs="Arial"/>
              </w:rPr>
              <w:t>Qualification achieved</w:t>
            </w:r>
          </w:p>
        </w:tc>
      </w:tr>
      <w:tr w:rsidR="003C19A2" w:rsidRPr="003C19A2" w14:paraId="71487EB2" w14:textId="77777777">
        <w:trPr>
          <w:tblCellSpacing w:w="15" w:type="dxa"/>
        </w:trPr>
        <w:tc>
          <w:tcPr>
            <w:tcW w:w="0" w:type="auto"/>
            <w:vAlign w:val="center"/>
            <w:hideMark/>
          </w:tcPr>
          <w:p w14:paraId="324E6E72" w14:textId="77777777" w:rsidR="003C19A2" w:rsidRPr="003C19A2" w:rsidRDefault="003C19A2" w:rsidP="003C19A2">
            <w:pPr>
              <w:spacing w:line="360" w:lineRule="auto"/>
              <w:rPr>
                <w:rFonts w:ascii="Arial" w:hAnsi="Arial" w:cs="Arial"/>
              </w:rPr>
            </w:pPr>
            <w:r w:rsidRPr="003C19A2">
              <w:rPr>
                <w:rFonts w:ascii="Arial" w:hAnsi="Arial" w:cs="Arial"/>
              </w:rPr>
              <w:t>Supervisory experience</w:t>
            </w:r>
          </w:p>
        </w:tc>
        <w:tc>
          <w:tcPr>
            <w:tcW w:w="0" w:type="auto"/>
            <w:vAlign w:val="center"/>
            <w:hideMark/>
          </w:tcPr>
          <w:p w14:paraId="05EFEB7A" w14:textId="77777777" w:rsidR="003C19A2" w:rsidRPr="003C19A2" w:rsidRDefault="003C19A2" w:rsidP="003C19A2">
            <w:pPr>
              <w:spacing w:line="360" w:lineRule="auto"/>
              <w:rPr>
                <w:rFonts w:ascii="Arial" w:hAnsi="Arial" w:cs="Arial"/>
              </w:rPr>
            </w:pPr>
            <w:r w:rsidRPr="003C19A2">
              <w:rPr>
                <w:rFonts w:ascii="Arial" w:hAnsi="Arial" w:cs="Arial"/>
              </w:rPr>
              <w:t>Apply for Senior Care Assistant or Team Leader roles</w:t>
            </w:r>
          </w:p>
        </w:tc>
        <w:tc>
          <w:tcPr>
            <w:tcW w:w="0" w:type="auto"/>
            <w:vAlign w:val="center"/>
            <w:hideMark/>
          </w:tcPr>
          <w:p w14:paraId="6029558D" w14:textId="77777777" w:rsidR="003C19A2" w:rsidRPr="003C19A2" w:rsidRDefault="003C19A2" w:rsidP="003C19A2">
            <w:pPr>
              <w:spacing w:line="360" w:lineRule="auto"/>
              <w:rPr>
                <w:rFonts w:ascii="Arial" w:hAnsi="Arial" w:cs="Arial"/>
              </w:rPr>
            </w:pPr>
            <w:r w:rsidRPr="003C19A2">
              <w:rPr>
                <w:rFonts w:ascii="Arial" w:hAnsi="Arial" w:cs="Arial"/>
              </w:rPr>
              <w:t>3 years</w:t>
            </w:r>
          </w:p>
        </w:tc>
        <w:tc>
          <w:tcPr>
            <w:tcW w:w="0" w:type="auto"/>
            <w:vAlign w:val="center"/>
            <w:hideMark/>
          </w:tcPr>
          <w:p w14:paraId="2CC3DED6" w14:textId="77777777" w:rsidR="003C19A2" w:rsidRPr="003C19A2" w:rsidRDefault="003C19A2" w:rsidP="003C19A2">
            <w:pPr>
              <w:spacing w:line="360" w:lineRule="auto"/>
              <w:rPr>
                <w:rFonts w:ascii="Arial" w:hAnsi="Arial" w:cs="Arial"/>
              </w:rPr>
            </w:pPr>
            <w:r w:rsidRPr="003C19A2">
              <w:rPr>
                <w:rFonts w:ascii="Arial" w:hAnsi="Arial" w:cs="Arial"/>
              </w:rPr>
              <w:t>Promotion into a supervisory position</w:t>
            </w:r>
          </w:p>
        </w:tc>
      </w:tr>
      <w:tr w:rsidR="003C19A2" w:rsidRPr="003C19A2" w14:paraId="12A8EC02" w14:textId="77777777">
        <w:trPr>
          <w:tblCellSpacing w:w="15" w:type="dxa"/>
        </w:trPr>
        <w:tc>
          <w:tcPr>
            <w:tcW w:w="0" w:type="auto"/>
            <w:vAlign w:val="center"/>
            <w:hideMark/>
          </w:tcPr>
          <w:p w14:paraId="05317365" w14:textId="77777777" w:rsidR="003C19A2" w:rsidRPr="003C19A2" w:rsidRDefault="003C19A2" w:rsidP="003C19A2">
            <w:pPr>
              <w:spacing w:line="360" w:lineRule="auto"/>
              <w:rPr>
                <w:rFonts w:ascii="Arial" w:hAnsi="Arial" w:cs="Arial"/>
              </w:rPr>
            </w:pPr>
            <w:r w:rsidRPr="003C19A2">
              <w:rPr>
                <w:rFonts w:ascii="Arial" w:hAnsi="Arial" w:cs="Arial"/>
              </w:rPr>
              <w:t>Career progression</w:t>
            </w:r>
          </w:p>
        </w:tc>
        <w:tc>
          <w:tcPr>
            <w:tcW w:w="0" w:type="auto"/>
            <w:vAlign w:val="center"/>
            <w:hideMark/>
          </w:tcPr>
          <w:p w14:paraId="55249F90" w14:textId="77777777" w:rsidR="003C19A2" w:rsidRPr="003C19A2" w:rsidRDefault="003C19A2" w:rsidP="003C19A2">
            <w:pPr>
              <w:spacing w:line="360" w:lineRule="auto"/>
              <w:rPr>
                <w:rFonts w:ascii="Arial" w:hAnsi="Arial" w:cs="Arial"/>
              </w:rPr>
            </w:pPr>
            <w:r w:rsidRPr="003C19A2">
              <w:rPr>
                <w:rFonts w:ascii="Arial" w:hAnsi="Arial" w:cs="Arial"/>
              </w:rPr>
              <w:t>Apply for Deputy Care Home Manager vacancies</w:t>
            </w:r>
          </w:p>
        </w:tc>
        <w:tc>
          <w:tcPr>
            <w:tcW w:w="0" w:type="auto"/>
            <w:vAlign w:val="center"/>
            <w:hideMark/>
          </w:tcPr>
          <w:p w14:paraId="790A4827" w14:textId="77777777" w:rsidR="003C19A2" w:rsidRPr="003C19A2" w:rsidRDefault="003C19A2" w:rsidP="003C19A2">
            <w:pPr>
              <w:spacing w:line="360" w:lineRule="auto"/>
              <w:rPr>
                <w:rFonts w:ascii="Arial" w:hAnsi="Arial" w:cs="Arial"/>
              </w:rPr>
            </w:pPr>
            <w:r w:rsidRPr="003C19A2">
              <w:rPr>
                <w:rFonts w:ascii="Arial" w:hAnsi="Arial" w:cs="Arial"/>
              </w:rPr>
              <w:t>5 years</w:t>
            </w:r>
          </w:p>
        </w:tc>
        <w:tc>
          <w:tcPr>
            <w:tcW w:w="0" w:type="auto"/>
            <w:vAlign w:val="center"/>
            <w:hideMark/>
          </w:tcPr>
          <w:p w14:paraId="1A7EEF24" w14:textId="77777777" w:rsidR="003C19A2" w:rsidRPr="003C19A2" w:rsidRDefault="003C19A2" w:rsidP="003C19A2">
            <w:pPr>
              <w:spacing w:line="360" w:lineRule="auto"/>
              <w:rPr>
                <w:rFonts w:ascii="Arial" w:hAnsi="Arial" w:cs="Arial"/>
              </w:rPr>
            </w:pPr>
            <w:r w:rsidRPr="003C19A2">
              <w:rPr>
                <w:rFonts w:ascii="Arial" w:hAnsi="Arial" w:cs="Arial"/>
              </w:rPr>
              <w:t>Appointment to the role</w:t>
            </w:r>
          </w:p>
        </w:tc>
      </w:tr>
    </w:tbl>
    <w:p w14:paraId="4CF5D0B6" w14:textId="30A6A917" w:rsidR="003C19A2" w:rsidRPr="003C19A2" w:rsidRDefault="003C19A2" w:rsidP="003C19A2">
      <w:pPr>
        <w:spacing w:line="360" w:lineRule="auto"/>
        <w:rPr>
          <w:rFonts w:ascii="Arial" w:hAnsi="Arial" w:cs="Arial"/>
        </w:rPr>
      </w:pPr>
      <w:r w:rsidRPr="003C19A2">
        <w:rPr>
          <w:rFonts w:ascii="Arial" w:hAnsi="Arial" w:cs="Arial"/>
        </w:rPr>
        <w:t xml:space="preserve">This action plan provides realistic and measurable objectives that will support my professional development. By combining practical experience with continued education and </w:t>
      </w:r>
      <w:r w:rsidRPr="003C19A2">
        <w:rPr>
          <w:rFonts w:ascii="Arial" w:hAnsi="Arial" w:cs="Arial"/>
        </w:rPr>
        <w:lastRenderedPageBreak/>
        <w:t>reflective practice, I will strengthen my employability and improve my readiness for a future leadership position.</w:t>
      </w:r>
    </w:p>
    <w:p w14:paraId="3E1F2046" w14:textId="77777777" w:rsidR="003C19A2" w:rsidRDefault="003C19A2" w:rsidP="003C19A2">
      <w:pPr>
        <w:spacing w:line="360" w:lineRule="auto"/>
        <w:rPr>
          <w:rFonts w:ascii="Arial" w:hAnsi="Arial" w:cs="Arial"/>
          <w:b/>
          <w:bCs/>
        </w:rPr>
      </w:pPr>
    </w:p>
    <w:p w14:paraId="038AABB7" w14:textId="7C64B275" w:rsidR="003C19A2" w:rsidRPr="003C19A2" w:rsidRDefault="003C19A2" w:rsidP="003C19A2">
      <w:pPr>
        <w:spacing w:line="360" w:lineRule="auto"/>
        <w:rPr>
          <w:rFonts w:ascii="Arial" w:hAnsi="Arial" w:cs="Arial"/>
          <w:b/>
          <w:bCs/>
        </w:rPr>
      </w:pPr>
      <w:r w:rsidRPr="003C19A2">
        <w:rPr>
          <w:rFonts w:ascii="Arial" w:hAnsi="Arial" w:cs="Arial"/>
          <w:b/>
          <w:bCs/>
        </w:rPr>
        <w:t>Conclusion</w:t>
      </w:r>
    </w:p>
    <w:p w14:paraId="79EA4ACB" w14:textId="77777777" w:rsidR="003C19A2" w:rsidRPr="003C19A2" w:rsidRDefault="003C19A2" w:rsidP="003C19A2">
      <w:pPr>
        <w:spacing w:line="360" w:lineRule="auto"/>
        <w:rPr>
          <w:rFonts w:ascii="Arial" w:hAnsi="Arial" w:cs="Arial"/>
        </w:rPr>
      </w:pPr>
      <w:r w:rsidRPr="003C19A2">
        <w:rPr>
          <w:rFonts w:ascii="Arial" w:hAnsi="Arial" w:cs="Arial"/>
        </w:rPr>
        <w:t>This report has critically evaluated the employability skills required for the role of Deputy Care Home Manager and compared them with my current knowledge, experience and professional attributes. The analysis identified communication, leadership, reflective practice and person-centred care as essential competencies for effective management within adult social care.</w:t>
      </w:r>
    </w:p>
    <w:p w14:paraId="2C443A3E" w14:textId="77777777" w:rsidR="003C19A2" w:rsidRPr="003C19A2" w:rsidRDefault="003C19A2" w:rsidP="003C19A2">
      <w:pPr>
        <w:spacing w:line="360" w:lineRule="auto"/>
        <w:rPr>
          <w:rFonts w:ascii="Arial" w:hAnsi="Arial" w:cs="Arial"/>
        </w:rPr>
      </w:pPr>
      <w:r w:rsidRPr="003C19A2">
        <w:rPr>
          <w:rFonts w:ascii="Arial" w:hAnsi="Arial" w:cs="Arial"/>
        </w:rPr>
        <w:t>My experience as an NHS Healthcare Assistant has provided a strong foundation in compassionate care, teamwork and communication. However, the evaluation also highlighted the need to further develop leadership, management and regulatory knowledge before progressing into a management role.</w:t>
      </w:r>
    </w:p>
    <w:p w14:paraId="507B36F6" w14:textId="77777777" w:rsidR="003C19A2" w:rsidRDefault="003C19A2" w:rsidP="003C19A2">
      <w:pPr>
        <w:spacing w:line="360" w:lineRule="auto"/>
        <w:rPr>
          <w:rFonts w:ascii="Arial" w:hAnsi="Arial" w:cs="Arial"/>
        </w:rPr>
      </w:pPr>
      <w:r w:rsidRPr="003C19A2">
        <w:rPr>
          <w:rFonts w:ascii="Arial" w:hAnsi="Arial" w:cs="Arial"/>
        </w:rPr>
        <w:t>The personal development plan demonstrates a clear commitment to lifelong learning through Continuing Professional Development, practical leadership experience and reflective practice. Achieving these objectives will strengthen my employability and support my long-term ambition of progressing into a Deputy Care Home Manager position while continuing to provide safe, high-quality and person-centred care.</w:t>
      </w:r>
    </w:p>
    <w:p w14:paraId="2FF09524" w14:textId="687925B2" w:rsidR="00B12FBD" w:rsidRPr="003C19A2" w:rsidRDefault="00B12FBD" w:rsidP="003C19A2">
      <w:pPr>
        <w:spacing w:line="360" w:lineRule="auto"/>
        <w:rPr>
          <w:rFonts w:ascii="Arial" w:hAnsi="Arial" w:cs="Arial"/>
        </w:rPr>
      </w:pPr>
      <w:r w:rsidRPr="00B12FBD">
        <w:rPr>
          <w:rFonts w:ascii="Arial" w:hAnsi="Arial" w:cs="Arial"/>
        </w:rPr>
        <w:t>Ultimately, achieving this career goal will require continued commitment, reflective practice and lifelong learning. By embracing these principles, I will be well prepared to contribute positively to the future of adult social care while delivering compassionate, safe and effective leadership.</w:t>
      </w:r>
    </w:p>
    <w:p w14:paraId="2888B5B8" w14:textId="77777777" w:rsidR="003C19A2" w:rsidRPr="003C4699" w:rsidRDefault="003C19A2" w:rsidP="003C4699">
      <w:pPr>
        <w:spacing w:line="360" w:lineRule="auto"/>
        <w:rPr>
          <w:rFonts w:ascii="Arial" w:hAnsi="Arial" w:cs="Arial"/>
        </w:rPr>
      </w:pPr>
    </w:p>
    <w:p w14:paraId="31331565" w14:textId="77777777" w:rsidR="003C4699" w:rsidRPr="003C4699" w:rsidRDefault="003C4699" w:rsidP="003C4699">
      <w:pPr>
        <w:spacing w:line="360" w:lineRule="auto"/>
        <w:rPr>
          <w:rFonts w:ascii="Arial" w:hAnsi="Arial" w:cs="Arial"/>
        </w:rPr>
      </w:pPr>
    </w:p>
    <w:p w14:paraId="1C1C264E" w14:textId="77777777" w:rsidR="005B7FEA" w:rsidRPr="00454573" w:rsidRDefault="005B7FEA" w:rsidP="00454573">
      <w:pPr>
        <w:spacing w:line="360" w:lineRule="auto"/>
        <w:rPr>
          <w:rFonts w:ascii="Arial" w:hAnsi="Arial" w:cs="Arial"/>
        </w:rPr>
      </w:pPr>
    </w:p>
    <w:p w14:paraId="297A7943" w14:textId="77777777" w:rsidR="00454573" w:rsidRPr="00454573" w:rsidRDefault="00454573" w:rsidP="00454573">
      <w:pPr>
        <w:spacing w:line="360" w:lineRule="auto"/>
        <w:rPr>
          <w:rFonts w:ascii="Arial" w:hAnsi="Arial" w:cs="Arial"/>
        </w:rPr>
      </w:pPr>
    </w:p>
    <w:p w14:paraId="19BAE268" w14:textId="77777777" w:rsidR="00454573" w:rsidRPr="00454573" w:rsidRDefault="00454573" w:rsidP="00454573">
      <w:pPr>
        <w:spacing w:line="360" w:lineRule="auto"/>
        <w:rPr>
          <w:rFonts w:ascii="Arial" w:hAnsi="Arial" w:cs="Arial"/>
        </w:rPr>
      </w:pPr>
    </w:p>
    <w:p w14:paraId="7269A567" w14:textId="77777777" w:rsidR="00454573" w:rsidRPr="00454573" w:rsidRDefault="00454573" w:rsidP="00454573">
      <w:pPr>
        <w:spacing w:line="360" w:lineRule="auto"/>
        <w:rPr>
          <w:rFonts w:ascii="Arial" w:hAnsi="Arial" w:cs="Arial"/>
        </w:rPr>
      </w:pPr>
    </w:p>
    <w:p w14:paraId="1B8E4752" w14:textId="77777777" w:rsidR="00454573" w:rsidRPr="00454573" w:rsidRDefault="00454573" w:rsidP="00454573">
      <w:pPr>
        <w:spacing w:line="360" w:lineRule="auto"/>
        <w:rPr>
          <w:rFonts w:ascii="Arial" w:hAnsi="Arial" w:cs="Arial"/>
        </w:rPr>
      </w:pPr>
    </w:p>
    <w:p w14:paraId="52B95DC2" w14:textId="77777777" w:rsidR="00454573" w:rsidRPr="00454573" w:rsidRDefault="00454573" w:rsidP="00454573">
      <w:pPr>
        <w:spacing w:line="360" w:lineRule="auto"/>
        <w:rPr>
          <w:rFonts w:ascii="Arial" w:hAnsi="Arial" w:cs="Arial"/>
        </w:rPr>
      </w:pPr>
    </w:p>
    <w:p w14:paraId="62245AE2" w14:textId="77777777" w:rsidR="00454573" w:rsidRPr="00454573" w:rsidRDefault="00454573" w:rsidP="00454573">
      <w:pPr>
        <w:spacing w:line="360" w:lineRule="auto"/>
        <w:rPr>
          <w:rFonts w:ascii="Arial" w:hAnsi="Arial" w:cs="Arial"/>
        </w:rPr>
      </w:pPr>
    </w:p>
    <w:p w14:paraId="751976AD" w14:textId="77777777" w:rsidR="00454573" w:rsidRPr="00454573" w:rsidRDefault="00454573" w:rsidP="00454573">
      <w:pPr>
        <w:spacing w:line="360" w:lineRule="auto"/>
        <w:rPr>
          <w:rFonts w:ascii="Arial" w:hAnsi="Arial" w:cs="Arial"/>
        </w:rPr>
      </w:pPr>
    </w:p>
    <w:p w14:paraId="06A7A19C" w14:textId="77777777" w:rsidR="00454573" w:rsidRPr="00454573" w:rsidRDefault="00454573" w:rsidP="00454573">
      <w:pPr>
        <w:spacing w:line="360" w:lineRule="auto"/>
        <w:rPr>
          <w:rFonts w:ascii="Arial" w:hAnsi="Arial" w:cs="Arial"/>
        </w:rPr>
      </w:pPr>
    </w:p>
    <w:p w14:paraId="6B24C18C" w14:textId="77777777" w:rsidR="00454573" w:rsidRPr="00454573" w:rsidRDefault="00454573" w:rsidP="00454573">
      <w:pPr>
        <w:spacing w:line="360" w:lineRule="auto"/>
        <w:rPr>
          <w:rFonts w:ascii="Arial" w:hAnsi="Arial" w:cs="Arial"/>
        </w:rPr>
      </w:pPr>
    </w:p>
    <w:p w14:paraId="3E3966A7" w14:textId="77777777" w:rsidR="00454573" w:rsidRPr="00454573" w:rsidRDefault="00454573" w:rsidP="00454573">
      <w:pPr>
        <w:spacing w:line="360" w:lineRule="auto"/>
        <w:rPr>
          <w:rFonts w:ascii="Arial" w:hAnsi="Arial" w:cs="Arial"/>
        </w:rPr>
      </w:pPr>
    </w:p>
    <w:p w14:paraId="0B271CC2" w14:textId="77777777" w:rsidR="003C19A2" w:rsidRDefault="003C19A2" w:rsidP="00454573">
      <w:pPr>
        <w:spacing w:line="360" w:lineRule="auto"/>
        <w:rPr>
          <w:rFonts w:ascii="Arial" w:hAnsi="Arial" w:cs="Arial"/>
        </w:rPr>
      </w:pPr>
    </w:p>
    <w:p w14:paraId="6A5EE8F6" w14:textId="4B25FB51" w:rsidR="00454573" w:rsidRPr="00454573" w:rsidRDefault="00454573" w:rsidP="00454573">
      <w:pPr>
        <w:spacing w:line="360" w:lineRule="auto"/>
        <w:rPr>
          <w:rFonts w:ascii="Arial" w:hAnsi="Arial" w:cs="Arial"/>
          <w:b/>
          <w:bCs/>
        </w:rPr>
      </w:pPr>
      <w:r w:rsidRPr="00454573">
        <w:rPr>
          <w:rFonts w:ascii="Arial" w:hAnsi="Arial" w:cs="Arial"/>
          <w:b/>
          <w:bCs/>
        </w:rPr>
        <w:t>References</w:t>
      </w:r>
    </w:p>
    <w:p w14:paraId="561C1396" w14:textId="77777777" w:rsidR="00454573" w:rsidRPr="00454573" w:rsidRDefault="00454573" w:rsidP="00454573">
      <w:pPr>
        <w:spacing w:line="360" w:lineRule="auto"/>
        <w:rPr>
          <w:rFonts w:ascii="Arial" w:hAnsi="Arial" w:cs="Arial"/>
        </w:rPr>
      </w:pPr>
      <w:r w:rsidRPr="00454573">
        <w:rPr>
          <w:rFonts w:ascii="Arial" w:hAnsi="Arial" w:cs="Arial"/>
        </w:rPr>
        <w:t xml:space="preserve">Bandura, A. (1997) </w:t>
      </w:r>
      <w:r w:rsidRPr="00454573">
        <w:rPr>
          <w:rFonts w:ascii="Arial" w:hAnsi="Arial" w:cs="Arial"/>
          <w:i/>
          <w:iCs/>
        </w:rPr>
        <w:t>Self-Efficacy: The Exercise of Control.</w:t>
      </w:r>
      <w:r w:rsidRPr="00454573">
        <w:rPr>
          <w:rFonts w:ascii="Arial" w:hAnsi="Arial" w:cs="Arial"/>
        </w:rPr>
        <w:t xml:space="preserve"> New York: W.H. Freeman.</w:t>
      </w:r>
    </w:p>
    <w:p w14:paraId="0E2842C1" w14:textId="77777777" w:rsidR="00454573" w:rsidRPr="00454573" w:rsidRDefault="00454573" w:rsidP="00454573">
      <w:pPr>
        <w:spacing w:line="360" w:lineRule="auto"/>
        <w:rPr>
          <w:rFonts w:ascii="Arial" w:hAnsi="Arial" w:cs="Arial"/>
        </w:rPr>
      </w:pPr>
      <w:r w:rsidRPr="00454573">
        <w:rPr>
          <w:rFonts w:ascii="Arial" w:hAnsi="Arial" w:cs="Arial"/>
        </w:rPr>
        <w:t xml:space="preserve">Care Quality Commission (2025) </w:t>
      </w:r>
      <w:r w:rsidRPr="00454573">
        <w:rPr>
          <w:rFonts w:ascii="Arial" w:hAnsi="Arial" w:cs="Arial"/>
          <w:i/>
          <w:iCs/>
        </w:rPr>
        <w:t>How We Regulate Adult Social Care.</w:t>
      </w:r>
      <w:r w:rsidRPr="00454573">
        <w:rPr>
          <w:rFonts w:ascii="Arial" w:hAnsi="Arial" w:cs="Arial"/>
        </w:rPr>
        <w:t xml:space="preserve"> London: Care Quality Commission.</w:t>
      </w:r>
    </w:p>
    <w:p w14:paraId="399590C0" w14:textId="77777777" w:rsidR="00454573" w:rsidRPr="00454573" w:rsidRDefault="00454573" w:rsidP="00454573">
      <w:pPr>
        <w:spacing w:line="360" w:lineRule="auto"/>
        <w:rPr>
          <w:rFonts w:ascii="Arial" w:hAnsi="Arial" w:cs="Arial"/>
        </w:rPr>
      </w:pPr>
      <w:r w:rsidRPr="00454573">
        <w:rPr>
          <w:rFonts w:ascii="Arial" w:hAnsi="Arial" w:cs="Arial"/>
        </w:rPr>
        <w:t xml:space="preserve">Dacre Pool, L. and Sewell, P. (2007) ‘The key to employability: Developing a practical model of graduate employability’, </w:t>
      </w:r>
      <w:r w:rsidRPr="00454573">
        <w:rPr>
          <w:rFonts w:ascii="Arial" w:hAnsi="Arial" w:cs="Arial"/>
          <w:i/>
          <w:iCs/>
        </w:rPr>
        <w:t>Education + Training</w:t>
      </w:r>
      <w:r w:rsidRPr="00454573">
        <w:rPr>
          <w:rFonts w:ascii="Arial" w:hAnsi="Arial" w:cs="Arial"/>
        </w:rPr>
        <w:t>, 49(4), pp. 277–289.</w:t>
      </w:r>
    </w:p>
    <w:p w14:paraId="39DED6CA" w14:textId="77777777" w:rsidR="00454573" w:rsidRPr="00454573" w:rsidRDefault="00454573" w:rsidP="00454573">
      <w:pPr>
        <w:spacing w:line="360" w:lineRule="auto"/>
        <w:rPr>
          <w:rFonts w:ascii="Arial" w:hAnsi="Arial" w:cs="Arial"/>
        </w:rPr>
      </w:pPr>
      <w:r w:rsidRPr="00454573">
        <w:rPr>
          <w:rFonts w:ascii="Arial" w:hAnsi="Arial" w:cs="Arial"/>
        </w:rPr>
        <w:t xml:space="preserve">Gibbs, G. (1988) </w:t>
      </w:r>
      <w:r w:rsidRPr="00454573">
        <w:rPr>
          <w:rFonts w:ascii="Arial" w:hAnsi="Arial" w:cs="Arial"/>
          <w:i/>
          <w:iCs/>
        </w:rPr>
        <w:t>Learning by Doing: A Guide to Teaching and Learning Methods.</w:t>
      </w:r>
      <w:r w:rsidRPr="00454573">
        <w:rPr>
          <w:rFonts w:ascii="Arial" w:hAnsi="Arial" w:cs="Arial"/>
        </w:rPr>
        <w:t xml:space="preserve"> Oxford: Oxford Polytechnic.</w:t>
      </w:r>
    </w:p>
    <w:p w14:paraId="34E2D056" w14:textId="77777777" w:rsidR="00454573" w:rsidRPr="00454573" w:rsidRDefault="00454573" w:rsidP="00454573">
      <w:pPr>
        <w:spacing w:line="360" w:lineRule="auto"/>
        <w:rPr>
          <w:rFonts w:ascii="Arial" w:hAnsi="Arial" w:cs="Arial"/>
        </w:rPr>
      </w:pPr>
      <w:r w:rsidRPr="00454573">
        <w:rPr>
          <w:rFonts w:ascii="Arial" w:hAnsi="Arial" w:cs="Arial"/>
        </w:rPr>
        <w:t xml:space="preserve">Indeed (2026) </w:t>
      </w:r>
      <w:r w:rsidRPr="00454573">
        <w:rPr>
          <w:rFonts w:ascii="Arial" w:hAnsi="Arial" w:cs="Arial"/>
          <w:i/>
          <w:iCs/>
        </w:rPr>
        <w:t>Deputy Care Home Manager – Barchester Healthcare.</w:t>
      </w:r>
      <w:r w:rsidRPr="00454573">
        <w:rPr>
          <w:rFonts w:ascii="Arial" w:hAnsi="Arial" w:cs="Arial"/>
        </w:rPr>
        <w:t xml:space="preserve"> Available at: </w:t>
      </w:r>
      <w:r w:rsidRPr="00454573">
        <w:rPr>
          <w:rFonts w:ascii="Arial" w:hAnsi="Arial" w:cs="Arial"/>
          <w:b/>
          <w:bCs/>
        </w:rPr>
        <w:t>[Insert job advertisement URL]</w:t>
      </w:r>
      <w:r w:rsidRPr="00454573">
        <w:rPr>
          <w:rFonts w:ascii="Arial" w:hAnsi="Arial" w:cs="Arial"/>
        </w:rPr>
        <w:t xml:space="preserve"> (Accessed: 29 July 2026).</w:t>
      </w:r>
    </w:p>
    <w:p w14:paraId="7C5F3B9F" w14:textId="77777777" w:rsidR="00454573" w:rsidRPr="00454573" w:rsidRDefault="00454573" w:rsidP="00454573">
      <w:pPr>
        <w:spacing w:line="360" w:lineRule="auto"/>
        <w:rPr>
          <w:rFonts w:ascii="Arial" w:hAnsi="Arial" w:cs="Arial"/>
        </w:rPr>
      </w:pPr>
      <w:r w:rsidRPr="00454573">
        <w:rPr>
          <w:rFonts w:ascii="Arial" w:hAnsi="Arial" w:cs="Arial"/>
        </w:rPr>
        <w:t xml:space="preserve">Kolb, D.A. (1984) </w:t>
      </w:r>
      <w:r w:rsidRPr="00454573">
        <w:rPr>
          <w:rFonts w:ascii="Arial" w:hAnsi="Arial" w:cs="Arial"/>
          <w:i/>
          <w:iCs/>
        </w:rPr>
        <w:t>Experiential Learning: Experience as the Source of Learning and Development.</w:t>
      </w:r>
      <w:r w:rsidRPr="00454573">
        <w:rPr>
          <w:rFonts w:ascii="Arial" w:hAnsi="Arial" w:cs="Arial"/>
        </w:rPr>
        <w:t xml:space="preserve"> Englewood Cliffs, NJ: Prentice Hall.</w:t>
      </w:r>
    </w:p>
    <w:p w14:paraId="6C7F2E6E" w14:textId="77777777" w:rsidR="00454573" w:rsidRPr="00454573" w:rsidRDefault="00454573" w:rsidP="00454573">
      <w:pPr>
        <w:spacing w:line="360" w:lineRule="auto"/>
        <w:rPr>
          <w:rFonts w:ascii="Arial" w:hAnsi="Arial" w:cs="Arial"/>
        </w:rPr>
      </w:pPr>
      <w:r w:rsidRPr="00454573">
        <w:rPr>
          <w:rFonts w:ascii="Arial" w:hAnsi="Arial" w:cs="Arial"/>
        </w:rPr>
        <w:t xml:space="preserve">NHS England (2017) </w:t>
      </w:r>
      <w:r w:rsidRPr="00454573">
        <w:rPr>
          <w:rFonts w:ascii="Arial" w:hAnsi="Arial" w:cs="Arial"/>
          <w:i/>
          <w:iCs/>
        </w:rPr>
        <w:t>Leading Change, Adding Value: A Framework for Nursing, Midwifery and Care Staff.</w:t>
      </w:r>
      <w:r w:rsidRPr="00454573">
        <w:rPr>
          <w:rFonts w:ascii="Arial" w:hAnsi="Arial" w:cs="Arial"/>
        </w:rPr>
        <w:t xml:space="preserve"> London: NHS England.</w:t>
      </w:r>
    </w:p>
    <w:p w14:paraId="662532E9" w14:textId="77777777" w:rsidR="00454573" w:rsidRPr="00454573" w:rsidRDefault="00454573" w:rsidP="00454573">
      <w:pPr>
        <w:spacing w:line="360" w:lineRule="auto"/>
        <w:rPr>
          <w:rFonts w:ascii="Arial" w:hAnsi="Arial" w:cs="Arial"/>
        </w:rPr>
      </w:pPr>
      <w:r w:rsidRPr="00454573">
        <w:rPr>
          <w:rFonts w:ascii="Arial" w:hAnsi="Arial" w:cs="Arial"/>
        </w:rPr>
        <w:t xml:space="preserve">NHS England (2023) </w:t>
      </w:r>
      <w:r w:rsidRPr="00454573">
        <w:rPr>
          <w:rFonts w:ascii="Arial" w:hAnsi="Arial" w:cs="Arial"/>
          <w:i/>
          <w:iCs/>
        </w:rPr>
        <w:t>NHS Long Term Workforce Plan.</w:t>
      </w:r>
      <w:r w:rsidRPr="00454573">
        <w:rPr>
          <w:rFonts w:ascii="Arial" w:hAnsi="Arial" w:cs="Arial"/>
        </w:rPr>
        <w:t xml:space="preserve"> London: NHS England.</w:t>
      </w:r>
    </w:p>
    <w:p w14:paraId="3C1F05B6" w14:textId="77777777" w:rsidR="00454573" w:rsidRPr="00454573" w:rsidRDefault="00454573" w:rsidP="00454573">
      <w:pPr>
        <w:spacing w:line="360" w:lineRule="auto"/>
        <w:rPr>
          <w:rFonts w:ascii="Arial" w:hAnsi="Arial" w:cs="Arial"/>
        </w:rPr>
      </w:pPr>
      <w:r w:rsidRPr="00454573">
        <w:rPr>
          <w:rFonts w:ascii="Arial" w:hAnsi="Arial" w:cs="Arial"/>
        </w:rPr>
        <w:t xml:space="preserve">Skills for Care (2024) </w:t>
      </w:r>
      <w:r w:rsidRPr="00454573">
        <w:rPr>
          <w:rFonts w:ascii="Arial" w:hAnsi="Arial" w:cs="Arial"/>
          <w:i/>
          <w:iCs/>
        </w:rPr>
        <w:t>Leadership and Management in Adult Social Care: Core Skills Framework.</w:t>
      </w:r>
      <w:r w:rsidRPr="00454573">
        <w:rPr>
          <w:rFonts w:ascii="Arial" w:hAnsi="Arial" w:cs="Arial"/>
        </w:rPr>
        <w:t xml:space="preserve"> Leeds: Skills for Care.</w:t>
      </w:r>
    </w:p>
    <w:p w14:paraId="0D2AF4A2" w14:textId="77777777" w:rsidR="00454573" w:rsidRPr="00454573" w:rsidRDefault="00454573" w:rsidP="00454573">
      <w:pPr>
        <w:spacing w:line="360" w:lineRule="auto"/>
        <w:rPr>
          <w:rFonts w:ascii="Arial" w:hAnsi="Arial" w:cs="Arial"/>
        </w:rPr>
      </w:pPr>
      <w:r w:rsidRPr="00454573">
        <w:rPr>
          <w:rFonts w:ascii="Arial" w:hAnsi="Arial" w:cs="Arial"/>
        </w:rPr>
        <w:t xml:space="preserve">Social Care Institute for Excellence (SCIE) (2025) </w:t>
      </w:r>
      <w:r w:rsidRPr="00454573">
        <w:rPr>
          <w:rFonts w:ascii="Arial" w:hAnsi="Arial" w:cs="Arial"/>
          <w:i/>
          <w:iCs/>
        </w:rPr>
        <w:t>About SCIE.</w:t>
      </w:r>
      <w:r w:rsidRPr="00454573">
        <w:rPr>
          <w:rFonts w:ascii="Arial" w:hAnsi="Arial" w:cs="Arial"/>
        </w:rPr>
        <w:t xml:space="preserve"> Available at: </w:t>
      </w:r>
      <w:hyperlink r:id="rId9" w:tgtFrame="_new" w:history="1">
        <w:r w:rsidRPr="00454573">
          <w:rPr>
            <w:rStyle w:val="Hyperlink"/>
            <w:rFonts w:ascii="Arial" w:hAnsi="Arial" w:cs="Arial"/>
          </w:rPr>
          <w:t>https://www.scie.org.uk</w:t>
        </w:r>
      </w:hyperlink>
      <w:r w:rsidRPr="00454573">
        <w:rPr>
          <w:rFonts w:ascii="Arial" w:hAnsi="Arial" w:cs="Arial"/>
        </w:rPr>
        <w:t xml:space="preserve"> (Accessed: 29 July 2026).</w:t>
      </w:r>
    </w:p>
    <w:p w14:paraId="43F79257" w14:textId="77777777" w:rsidR="00454573" w:rsidRPr="00454573" w:rsidRDefault="00454573" w:rsidP="00454573">
      <w:pPr>
        <w:spacing w:line="360" w:lineRule="auto"/>
        <w:rPr>
          <w:rFonts w:ascii="Arial" w:hAnsi="Arial" w:cs="Arial"/>
        </w:rPr>
      </w:pPr>
      <w:r w:rsidRPr="00454573">
        <w:rPr>
          <w:rFonts w:ascii="Arial" w:hAnsi="Arial" w:cs="Arial"/>
        </w:rPr>
        <w:t xml:space="preserve">Yorke, M. (2006) </w:t>
      </w:r>
      <w:r w:rsidRPr="00454573">
        <w:rPr>
          <w:rFonts w:ascii="Arial" w:hAnsi="Arial" w:cs="Arial"/>
          <w:i/>
          <w:iCs/>
        </w:rPr>
        <w:t>Employability in Higher Education: What It Is – What It Is Not.</w:t>
      </w:r>
      <w:r w:rsidRPr="00454573">
        <w:rPr>
          <w:rFonts w:ascii="Arial" w:hAnsi="Arial" w:cs="Arial"/>
        </w:rPr>
        <w:t xml:space="preserve"> York: Higher Education Academy.</w:t>
      </w:r>
    </w:p>
    <w:p w14:paraId="711B1638" w14:textId="77777777" w:rsidR="00454573" w:rsidRPr="00747717" w:rsidRDefault="00454573" w:rsidP="00747717"/>
    <w:sectPr w:rsidR="00454573" w:rsidRPr="0074771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A7B6E2" w14:textId="77777777" w:rsidR="006766BB" w:rsidRDefault="006766BB" w:rsidP="006D6C35">
      <w:pPr>
        <w:spacing w:after="0" w:line="240" w:lineRule="auto"/>
      </w:pPr>
      <w:r>
        <w:separator/>
      </w:r>
    </w:p>
  </w:endnote>
  <w:endnote w:type="continuationSeparator" w:id="0">
    <w:p w14:paraId="6B788104" w14:textId="77777777" w:rsidR="006766BB" w:rsidRDefault="006766BB" w:rsidP="006D6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132376"/>
      <w:docPartObj>
        <w:docPartGallery w:val="Page Numbers (Bottom of Page)"/>
        <w:docPartUnique/>
      </w:docPartObj>
    </w:sdtPr>
    <w:sdtEndPr>
      <w:rPr>
        <w:noProof/>
      </w:rPr>
    </w:sdtEndPr>
    <w:sdtContent>
      <w:p w14:paraId="7ADD06ED" w14:textId="0C44709A" w:rsidR="006D6C35" w:rsidRDefault="006D6C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FB0A15" w14:textId="77777777" w:rsidR="006D6C35" w:rsidRDefault="006D6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16036" w14:textId="77777777" w:rsidR="006766BB" w:rsidRDefault="006766BB" w:rsidP="006D6C35">
      <w:pPr>
        <w:spacing w:after="0" w:line="240" w:lineRule="auto"/>
      </w:pPr>
      <w:r>
        <w:separator/>
      </w:r>
    </w:p>
  </w:footnote>
  <w:footnote w:type="continuationSeparator" w:id="0">
    <w:p w14:paraId="42F40B1D" w14:textId="77777777" w:rsidR="006766BB" w:rsidRDefault="006766BB" w:rsidP="006D6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E3A4E"/>
    <w:multiLevelType w:val="multilevel"/>
    <w:tmpl w:val="10749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6B2E57"/>
    <w:multiLevelType w:val="multilevel"/>
    <w:tmpl w:val="FA9E0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4774F8"/>
    <w:multiLevelType w:val="multilevel"/>
    <w:tmpl w:val="4296D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4922A8"/>
    <w:multiLevelType w:val="multilevel"/>
    <w:tmpl w:val="6082D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434900"/>
    <w:multiLevelType w:val="multilevel"/>
    <w:tmpl w:val="78220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ED051D"/>
    <w:multiLevelType w:val="multilevel"/>
    <w:tmpl w:val="A4363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B805AD"/>
    <w:multiLevelType w:val="multilevel"/>
    <w:tmpl w:val="CDC6A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4996603">
    <w:abstractNumId w:val="4"/>
  </w:num>
  <w:num w:numId="2" w16cid:durableId="583494920">
    <w:abstractNumId w:val="2"/>
  </w:num>
  <w:num w:numId="3" w16cid:durableId="1046418465">
    <w:abstractNumId w:val="5"/>
  </w:num>
  <w:num w:numId="4" w16cid:durableId="473841224">
    <w:abstractNumId w:val="6"/>
  </w:num>
  <w:num w:numId="5" w16cid:durableId="143595294">
    <w:abstractNumId w:val="3"/>
  </w:num>
  <w:num w:numId="6" w16cid:durableId="825122998">
    <w:abstractNumId w:val="1"/>
  </w:num>
  <w:num w:numId="7" w16cid:durableId="389689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A53"/>
    <w:rsid w:val="00031068"/>
    <w:rsid w:val="001A1B2C"/>
    <w:rsid w:val="002664F1"/>
    <w:rsid w:val="003C19A2"/>
    <w:rsid w:val="003C4699"/>
    <w:rsid w:val="00454573"/>
    <w:rsid w:val="00513260"/>
    <w:rsid w:val="005B7FEA"/>
    <w:rsid w:val="00635CBA"/>
    <w:rsid w:val="006766BB"/>
    <w:rsid w:val="006D6C35"/>
    <w:rsid w:val="00747717"/>
    <w:rsid w:val="007F7AB8"/>
    <w:rsid w:val="0091728F"/>
    <w:rsid w:val="00B12FBD"/>
    <w:rsid w:val="00BF4CFE"/>
    <w:rsid w:val="00C06542"/>
    <w:rsid w:val="00CF1650"/>
    <w:rsid w:val="00D44915"/>
    <w:rsid w:val="00DC1CFA"/>
    <w:rsid w:val="00E03E4E"/>
    <w:rsid w:val="00F54A53"/>
    <w:rsid w:val="00FB3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42D5"/>
  <w15:chartTrackingRefBased/>
  <w15:docId w15:val="{52D8F2A7-446B-484D-91A2-E2324303A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A5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54A5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54A5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4A5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4A5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4A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4A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4A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4A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A5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54A5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4A5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4A5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4A5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4A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4A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4A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4A53"/>
    <w:rPr>
      <w:rFonts w:eastAsiaTheme="majorEastAsia" w:cstheme="majorBidi"/>
      <w:color w:val="272727" w:themeColor="text1" w:themeTint="D8"/>
    </w:rPr>
  </w:style>
  <w:style w:type="paragraph" w:styleId="Title">
    <w:name w:val="Title"/>
    <w:basedOn w:val="Normal"/>
    <w:next w:val="Normal"/>
    <w:link w:val="TitleChar"/>
    <w:uiPriority w:val="10"/>
    <w:qFormat/>
    <w:rsid w:val="00F54A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A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4A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4A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4A53"/>
    <w:pPr>
      <w:spacing w:before="160"/>
      <w:jc w:val="center"/>
    </w:pPr>
    <w:rPr>
      <w:i/>
      <w:iCs/>
      <w:color w:val="404040" w:themeColor="text1" w:themeTint="BF"/>
    </w:rPr>
  </w:style>
  <w:style w:type="character" w:customStyle="1" w:styleId="QuoteChar">
    <w:name w:val="Quote Char"/>
    <w:basedOn w:val="DefaultParagraphFont"/>
    <w:link w:val="Quote"/>
    <w:uiPriority w:val="29"/>
    <w:rsid w:val="00F54A53"/>
    <w:rPr>
      <w:i/>
      <w:iCs/>
      <w:color w:val="404040" w:themeColor="text1" w:themeTint="BF"/>
    </w:rPr>
  </w:style>
  <w:style w:type="paragraph" w:styleId="ListParagraph">
    <w:name w:val="List Paragraph"/>
    <w:basedOn w:val="Normal"/>
    <w:uiPriority w:val="34"/>
    <w:qFormat/>
    <w:rsid w:val="00F54A53"/>
    <w:pPr>
      <w:ind w:left="720"/>
      <w:contextualSpacing/>
    </w:pPr>
  </w:style>
  <w:style w:type="character" w:styleId="IntenseEmphasis">
    <w:name w:val="Intense Emphasis"/>
    <w:basedOn w:val="DefaultParagraphFont"/>
    <w:uiPriority w:val="21"/>
    <w:qFormat/>
    <w:rsid w:val="00F54A53"/>
    <w:rPr>
      <w:i/>
      <w:iCs/>
      <w:color w:val="2F5496" w:themeColor="accent1" w:themeShade="BF"/>
    </w:rPr>
  </w:style>
  <w:style w:type="paragraph" w:styleId="IntenseQuote">
    <w:name w:val="Intense Quote"/>
    <w:basedOn w:val="Normal"/>
    <w:next w:val="Normal"/>
    <w:link w:val="IntenseQuoteChar"/>
    <w:uiPriority w:val="30"/>
    <w:qFormat/>
    <w:rsid w:val="00F54A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4A53"/>
    <w:rPr>
      <w:i/>
      <w:iCs/>
      <w:color w:val="2F5496" w:themeColor="accent1" w:themeShade="BF"/>
    </w:rPr>
  </w:style>
  <w:style w:type="character" w:styleId="IntenseReference">
    <w:name w:val="Intense Reference"/>
    <w:basedOn w:val="DefaultParagraphFont"/>
    <w:uiPriority w:val="32"/>
    <w:qFormat/>
    <w:rsid w:val="00F54A53"/>
    <w:rPr>
      <w:b/>
      <w:bCs/>
      <w:smallCaps/>
      <w:color w:val="2F5496" w:themeColor="accent1" w:themeShade="BF"/>
      <w:spacing w:val="5"/>
    </w:rPr>
  </w:style>
  <w:style w:type="character" w:styleId="Hyperlink">
    <w:name w:val="Hyperlink"/>
    <w:basedOn w:val="DefaultParagraphFont"/>
    <w:uiPriority w:val="99"/>
    <w:unhideWhenUsed/>
    <w:rsid w:val="00031068"/>
    <w:rPr>
      <w:color w:val="0563C1" w:themeColor="hyperlink"/>
      <w:u w:val="single"/>
    </w:rPr>
  </w:style>
  <w:style w:type="character" w:styleId="UnresolvedMention">
    <w:name w:val="Unresolved Mention"/>
    <w:basedOn w:val="DefaultParagraphFont"/>
    <w:uiPriority w:val="99"/>
    <w:semiHidden/>
    <w:unhideWhenUsed/>
    <w:rsid w:val="00031068"/>
    <w:rPr>
      <w:color w:val="605E5C"/>
      <w:shd w:val="clear" w:color="auto" w:fill="E1DFDD"/>
    </w:rPr>
  </w:style>
  <w:style w:type="paragraph" w:styleId="Header">
    <w:name w:val="header"/>
    <w:basedOn w:val="Normal"/>
    <w:link w:val="HeaderChar"/>
    <w:uiPriority w:val="99"/>
    <w:unhideWhenUsed/>
    <w:rsid w:val="006D6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C35"/>
  </w:style>
  <w:style w:type="paragraph" w:styleId="Footer">
    <w:name w:val="footer"/>
    <w:basedOn w:val="Normal"/>
    <w:link w:val="FooterChar"/>
    <w:uiPriority w:val="99"/>
    <w:unhideWhenUsed/>
    <w:rsid w:val="006D6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C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101210">
      <w:bodyDiv w:val="1"/>
      <w:marLeft w:val="0"/>
      <w:marRight w:val="0"/>
      <w:marTop w:val="0"/>
      <w:marBottom w:val="0"/>
      <w:divBdr>
        <w:top w:val="none" w:sz="0" w:space="0" w:color="auto"/>
        <w:left w:val="none" w:sz="0" w:space="0" w:color="auto"/>
        <w:bottom w:val="none" w:sz="0" w:space="0" w:color="auto"/>
        <w:right w:val="none" w:sz="0" w:space="0" w:color="auto"/>
      </w:divBdr>
    </w:div>
    <w:div w:id="485753200">
      <w:bodyDiv w:val="1"/>
      <w:marLeft w:val="0"/>
      <w:marRight w:val="0"/>
      <w:marTop w:val="0"/>
      <w:marBottom w:val="0"/>
      <w:divBdr>
        <w:top w:val="none" w:sz="0" w:space="0" w:color="auto"/>
        <w:left w:val="none" w:sz="0" w:space="0" w:color="auto"/>
        <w:bottom w:val="none" w:sz="0" w:space="0" w:color="auto"/>
        <w:right w:val="none" w:sz="0" w:space="0" w:color="auto"/>
      </w:divBdr>
    </w:div>
    <w:div w:id="915869835">
      <w:bodyDiv w:val="1"/>
      <w:marLeft w:val="0"/>
      <w:marRight w:val="0"/>
      <w:marTop w:val="0"/>
      <w:marBottom w:val="0"/>
      <w:divBdr>
        <w:top w:val="none" w:sz="0" w:space="0" w:color="auto"/>
        <w:left w:val="none" w:sz="0" w:space="0" w:color="auto"/>
        <w:bottom w:val="none" w:sz="0" w:space="0" w:color="auto"/>
        <w:right w:val="none" w:sz="0" w:space="0" w:color="auto"/>
      </w:divBdr>
    </w:div>
    <w:div w:id="1221866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2309</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Mário João</dc:creator>
  <cp:keywords/>
  <dc:description/>
  <cp:lastModifiedBy>Margarida Ferreira</cp:lastModifiedBy>
  <cp:revision>6</cp:revision>
  <dcterms:created xsi:type="dcterms:W3CDTF">2026-07-29T15:22:00Z</dcterms:created>
  <dcterms:modified xsi:type="dcterms:W3CDTF">2026-07-30T10:47:00Z</dcterms:modified>
</cp:coreProperties>
</file>