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189C0" w14:textId="4779E1B4" w:rsidR="00144B50" w:rsidRPr="00F530D7" w:rsidRDefault="0088209C">
      <w:pPr>
        <w:rPr>
          <w:b/>
          <w:bCs/>
          <w:u w:val="single"/>
        </w:rPr>
      </w:pPr>
      <w:r w:rsidRPr="00F530D7">
        <w:rPr>
          <w:b/>
          <w:bCs/>
          <w:u w:val="single"/>
        </w:rPr>
        <w:t>2.0 Introduction</w:t>
      </w:r>
    </w:p>
    <w:p w14:paraId="5A747BB1" w14:textId="2DCD2056" w:rsidR="0088209C" w:rsidRDefault="0088209C">
      <w:r>
        <w:t xml:space="preserve">The purpose of this chapter is to review recent academic literature to understand the benefits and implications of all police officers in the UK carrying a firearm. By examining scholarly research, this chapter will explore the </w:t>
      </w:r>
      <w:r w:rsidR="003D7A6B">
        <w:t>potential</w:t>
      </w:r>
      <w:r>
        <w:t xml:space="preserve"> effects on public </w:t>
      </w:r>
      <w:r w:rsidR="003D7A6B">
        <w:t>safety</w:t>
      </w:r>
      <w:r>
        <w:t xml:space="preserve">, officer </w:t>
      </w:r>
      <w:r w:rsidR="003D7A6B">
        <w:t xml:space="preserve">welfare, crimes rates and community trust. The analysis will compare the UK’s current unarmed policy model with countries where officers are routinely armed, officers’ insights into the possible outcomes of such a policy change. </w:t>
      </w:r>
    </w:p>
    <w:p w14:paraId="0A11F83B" w14:textId="78721F06" w:rsidR="003D7A6B" w:rsidRDefault="00F530D7">
      <w:r>
        <w:t>This chapter will draw upon a diverse range of sources, including government documents, academic papers from Google Scholar, and resources from the University of Wales Trinity Saint David. In addition to the academic literature, news articles will be examined to provide real-world examples of both the successes and failures f armed police offices, with coverage from various other countries. National statistics will also be utilized to provide a clear and straightforward understanding of the advantages and disadvantaged of arming police officers. This will offer a balanced perspective on the issue. Through this combination of sources, the chapter aims to present a comprehensive analysis of the broader implication of this major policy shift.</w:t>
      </w:r>
    </w:p>
    <w:p w14:paraId="69170FC7" w14:textId="0909DFD6" w:rsidR="00286771" w:rsidRDefault="00286771">
      <w:r>
        <w:t xml:space="preserve">A key source that will be utilised is Squires (2014), who explores the complex relationship between crime rates and the presence of armed police. Squires’ work delves into whether carrying firearms enhances officer safety and whether it effectively deters crime. Squires’ analysis will help to address the question of whether the routinely arming police is likely to lead to a reduction in crime or simply an escalating of violence. </w:t>
      </w:r>
    </w:p>
    <w:p w14:paraId="634A5A65" w14:textId="6891AD27" w:rsidR="00286771" w:rsidRDefault="00286771">
      <w:r>
        <w:t xml:space="preserve">In addition, a UK Government (2013) report officers’ crucial statistical data regarding the number of firearms incidents in the UK each year, as well as the total number of officers who are authorised to carry firearms. These figures are essential for understanding the scale of current firearms use in policing and provides a foundation for assessing the broader implications of increasing this number. </w:t>
      </w:r>
    </w:p>
    <w:p w14:paraId="737FC4D3" w14:textId="1299F806" w:rsidR="00286771" w:rsidRDefault="00286771">
      <w:r>
        <w:t xml:space="preserve">A main source which will be </w:t>
      </w:r>
      <w:r w:rsidR="00BD6DAD">
        <w:t>discussed</w:t>
      </w:r>
      <w:r>
        <w:t xml:space="preserve"> about within this </w:t>
      </w:r>
      <w:r w:rsidR="00BD6DAD">
        <w:t>chapter</w:t>
      </w:r>
      <w:r>
        <w:t xml:space="preserve"> is from David (2020) who officers a </w:t>
      </w:r>
      <w:r w:rsidR="00BD6DAD">
        <w:t>perspective</w:t>
      </w:r>
      <w:r>
        <w:t xml:space="preserve">, examining both the positive and </w:t>
      </w:r>
      <w:r w:rsidR="00BD6DAD">
        <w:t>negative</w:t>
      </w:r>
      <w:r>
        <w:t xml:space="preserve"> implication of arming police officers. He highlights that in many European </w:t>
      </w:r>
      <w:r w:rsidR="00BD6DAD">
        <w:t>countries</w:t>
      </w:r>
      <w:r>
        <w:t>, officers are routinely armed to combat high levels of violence. According to David, not</w:t>
      </w:r>
      <w:r w:rsidR="00BD6DAD">
        <w:t xml:space="preserve"> arming the police may give criminals a tactical advantage, as they face little risk when engaging with unarmed officers. However, he also warns for the potential for a “spiral of violence”, where arming officers could encourage criminals to arm themselves, leading to an increase in gun-related crime, similar to the US. This correlation between armed police and higher gun violence, seen in other countries, will be a critical point of discussion in this research. </w:t>
      </w:r>
    </w:p>
    <w:p w14:paraId="419D5927" w14:textId="16085AC2" w:rsidR="00BD6DAD" w:rsidRDefault="00BD6DAD">
      <w:r>
        <w:t xml:space="preserve">Through the use of these sources, alongside additional online websites, academic articles, and government reports, this research will assess the effectiveness of firearm possession by police and explore the broader implications for public safety, crime rates and community relations. </w:t>
      </w:r>
    </w:p>
    <w:p w14:paraId="577B4E13" w14:textId="77777777" w:rsidR="00BD6DAD" w:rsidRDefault="00BD6DAD"/>
    <w:p w14:paraId="303EC0B8" w14:textId="563F2364" w:rsidR="00BD6DAD" w:rsidRDefault="00BD6DAD">
      <w:pPr>
        <w:rPr>
          <w:b/>
          <w:bCs/>
          <w:u w:val="single"/>
        </w:rPr>
      </w:pPr>
      <w:r w:rsidRPr="00BD6DAD">
        <w:rPr>
          <w:b/>
          <w:bCs/>
          <w:u w:val="single"/>
        </w:rPr>
        <w:t>2.1 What is the U</w:t>
      </w:r>
      <w:r w:rsidR="008F0390">
        <w:rPr>
          <w:b/>
          <w:bCs/>
          <w:u w:val="single"/>
        </w:rPr>
        <w:t>Ks current armed police capability and what are the pros and cons of arming all police officers</w:t>
      </w:r>
      <w:r w:rsidRPr="00BD6DAD">
        <w:rPr>
          <w:b/>
          <w:bCs/>
          <w:u w:val="single"/>
        </w:rPr>
        <w:t xml:space="preserve">? </w:t>
      </w:r>
    </w:p>
    <w:p w14:paraId="1A2AC3FD" w14:textId="77777777" w:rsidR="00341348" w:rsidRDefault="00234CBB">
      <w:r>
        <w:t xml:space="preserve">The British Police Force does indeed have a department of armed officers, reflecting the need to address the various threats effectively throughout the United Kingdom. As of March 2023, there </w:t>
      </w:r>
      <w:r>
        <w:lastRenderedPageBreak/>
        <w:t xml:space="preserve">are currently 6,651 armed police officers serving across the United Kingdom, according to data published by the UK Government (2023). This number represents a significant investment in resources aimed at ensuring the public safety and countering potential incidents of terrorism and violence crime. </w:t>
      </w:r>
    </w:p>
    <w:p w14:paraId="752FC07E" w14:textId="5E9E0C39" w:rsidR="00457C46" w:rsidRDefault="00377C2E">
      <w:r>
        <w:t xml:space="preserve">However, Clark (2024) states that </w:t>
      </w:r>
      <w:r w:rsidR="00C54738">
        <w:t xml:space="preserve">there are now 5,861 operationally deployable armed police officers in England and Wales which shows the number of armed officers is decreasing. Comparing this to the year 2009 where there was a peak of 6,976 armed officers, this is a 16% decrease in armed </w:t>
      </w:r>
      <w:r>
        <w:t xml:space="preserve">officers. </w:t>
      </w:r>
      <w:r w:rsidR="00341348">
        <w:t xml:space="preserve">There has also in recent years since 2029 been a slow decrease in the amount of police incidents where firearms officers were utilised UK GOV (2024). The UK Government has also published reports from 2023-2024 there have been a 4% decrease in firearms operations going from 17,589 to 16,778. In the same report the UK Government state that there were only 2 incidents in 2024 where a police firearm was discharged (fired) compared to 10 discharges in 2023. From just this report it is evidenced that in the last few years there have been less of a need for more armed police officers. </w:t>
      </w:r>
    </w:p>
    <w:p w14:paraId="0C4F855C" w14:textId="17A92F9B" w:rsidR="00457C46" w:rsidRDefault="001A2BBF">
      <w:pPr>
        <w:rPr>
          <w:i/>
          <w:iCs/>
          <w:sz w:val="24"/>
          <w:szCs w:val="24"/>
        </w:rPr>
      </w:pPr>
      <w:r w:rsidRPr="001A2BBF">
        <w:t>David (2020) writes an article discussing both sides of the argument on whether all British police officers should be armed</w:t>
      </w:r>
      <w:r>
        <w:t xml:space="preserve">. He notes that law-abiding members of the public feel reassured when officers carry firearms, particularly in response to rising gun-related crime. Many people believe that an armed force can take action to address such threats. David also highlights that </w:t>
      </w:r>
      <w:r w:rsidRPr="001A2BBF">
        <w:rPr>
          <w:i/>
          <w:iCs/>
          <w:sz w:val="24"/>
          <w:szCs w:val="24"/>
        </w:rPr>
        <w:t>“people may feel safer when they see armed police, especially if they perceive them as a response to a heightened risk”</w:t>
      </w:r>
    </w:p>
    <w:p w14:paraId="314A6250" w14:textId="284802A2" w:rsidR="001A2BBF" w:rsidRDefault="00243337">
      <w:r>
        <w:t>However, David acknowledges the opposing viewpoint: the presence of armed police can intimidate citizens with no connection to criminal activity. The sight of firearms may evoke feelings of fear and potentially symbolise brutality, which can erode public trust in the police.</w:t>
      </w:r>
    </w:p>
    <w:p w14:paraId="3D03C80D" w14:textId="473C80DB" w:rsidR="00243337" w:rsidRDefault="00243337">
      <w:r>
        <w:t xml:space="preserve">David further argues that routinely arming UK police officers would </w:t>
      </w:r>
      <w:r w:rsidR="008D626C">
        <w:t>enhance</w:t>
      </w:r>
      <w:r>
        <w:t xml:space="preserve"> their ability to protect </w:t>
      </w:r>
      <w:r w:rsidR="008D626C">
        <w:t>themselves</w:t>
      </w:r>
      <w:r>
        <w:t xml:space="preserve">, especially in countries with growing gun ownership. Despite the perception of the United Kingdom as </w:t>
      </w:r>
      <w:r w:rsidR="008D626C">
        <w:t>largely</w:t>
      </w:r>
      <w:r>
        <w:t xml:space="preserve"> gun-free, statistics from The Home Officer (2023) </w:t>
      </w:r>
      <w:r w:rsidR="008D626C">
        <w:t>show</w:t>
      </w:r>
      <w:r>
        <w:t xml:space="preserve"> that, as of 2022, there are 516,500 people with licensed firearms or shotguns. The figure only accounts for those who declare their weapons, meaning the actual number, including </w:t>
      </w:r>
      <w:r w:rsidR="008D626C">
        <w:t>unlicensed</w:t>
      </w:r>
      <w:r>
        <w:t xml:space="preserve"> firearms, could be significantly higher. </w:t>
      </w:r>
    </w:p>
    <w:p w14:paraId="51342828" w14:textId="2C1D6035" w:rsidR="00243337" w:rsidRDefault="00243337">
      <w:r>
        <w:t xml:space="preserve">David (2020) also points out the increased risk of police </w:t>
      </w:r>
      <w:r w:rsidR="008D626C">
        <w:t>officers</w:t>
      </w:r>
      <w:r>
        <w:t xml:space="preserve"> becoming victims of gun crime. The Fiona Bone and Nicola Hughes case is a prime example of this, which will be </w:t>
      </w:r>
      <w:r w:rsidR="008D626C">
        <w:t>discussed</w:t>
      </w:r>
      <w:r>
        <w:t xml:space="preserve"> in chapter 2.3. He argues that arming all officers would </w:t>
      </w:r>
      <w:r w:rsidR="008D626C">
        <w:t>primarily</w:t>
      </w:r>
      <w:r>
        <w:t xml:space="preserve"> serve as a means of </w:t>
      </w:r>
      <w:r w:rsidR="008D626C">
        <w:t>self-defence,</w:t>
      </w:r>
      <w:r>
        <w:t xml:space="preserve"> father than preparing </w:t>
      </w:r>
      <w:r w:rsidR="008D626C">
        <w:t>them</w:t>
      </w:r>
      <w:r>
        <w:t xml:space="preserve"> for regular </w:t>
      </w:r>
      <w:r w:rsidR="008D626C">
        <w:t>firearms</w:t>
      </w:r>
      <w:r>
        <w:t xml:space="preserve"> incidents, which </w:t>
      </w:r>
      <w:r w:rsidR="008D626C">
        <w:t>would</w:t>
      </w:r>
      <w:r>
        <w:t xml:space="preserve"> remain the responsibility of </w:t>
      </w:r>
      <w:r w:rsidR="008D626C">
        <w:t>specialised</w:t>
      </w:r>
      <w:r>
        <w:t xml:space="preserve"> </w:t>
      </w:r>
      <w:r w:rsidR="008D626C">
        <w:t>firearms</w:t>
      </w:r>
      <w:r>
        <w:t xml:space="preserve"> units. He adds that even if police carry </w:t>
      </w:r>
      <w:r w:rsidR="008D626C">
        <w:t>firearms</w:t>
      </w:r>
      <w:r>
        <w:t xml:space="preserve"> for </w:t>
      </w:r>
      <w:r w:rsidR="008D626C">
        <w:t>self-defence</w:t>
      </w:r>
      <w:r>
        <w:t xml:space="preserve">, this could be perceived as an aggressive stance, </w:t>
      </w:r>
      <w:r w:rsidR="008D626C">
        <w:t>potentially</w:t>
      </w:r>
      <w:r>
        <w:t xml:space="preserve"> harming the credibility of the police within communities. </w:t>
      </w:r>
    </w:p>
    <w:p w14:paraId="2953B937" w14:textId="3D2F9435" w:rsidR="00243337" w:rsidRPr="001A2BBF" w:rsidRDefault="00243337">
      <w:r>
        <w:t>David also notes that more British police officers are advocating the routine arming. He suggests that either approach could affect recruitment: if officers remain unarmed</w:t>
      </w:r>
      <w:r w:rsidR="008D626C">
        <w:t>, they may be seen as too vulnerable, potentially deterring new applicants due to the perceived risks. On the other hand, mandatory arming could lead current officers, who oppose carrying firearms, to leave the force, while discouraging others from applying if they are unwilling to carry a firearm</w:t>
      </w:r>
    </w:p>
    <w:p w14:paraId="7C3E6914" w14:textId="77777777" w:rsidR="00457C46" w:rsidRDefault="00457C46"/>
    <w:p w14:paraId="4FC8FB72" w14:textId="77777777" w:rsidR="008E452A" w:rsidRDefault="008E452A"/>
    <w:p w14:paraId="55EF9257" w14:textId="0657A62A" w:rsidR="00BB5705" w:rsidRPr="00457C46" w:rsidRDefault="00BB5705">
      <w:pPr>
        <w:rPr>
          <w:b/>
          <w:bCs/>
          <w:u w:val="single"/>
        </w:rPr>
      </w:pPr>
      <w:r w:rsidRPr="00457C46">
        <w:rPr>
          <w:b/>
          <w:bCs/>
          <w:u w:val="single"/>
        </w:rPr>
        <w:t>2.2 What is public perception towards armed police in the UK</w:t>
      </w:r>
      <w:r w:rsidR="008E452A">
        <w:rPr>
          <w:b/>
          <w:bCs/>
          <w:u w:val="single"/>
        </w:rPr>
        <w:t>?</w:t>
      </w:r>
    </w:p>
    <w:p w14:paraId="1B5B6FA4" w14:textId="12CDF054" w:rsidR="00AC5D49" w:rsidRDefault="00AC5D49">
      <w:r>
        <w:t xml:space="preserve">A study by Bradford (2020), published in the </w:t>
      </w:r>
      <w:r w:rsidRPr="00AC5D49">
        <w:rPr>
          <w:i/>
          <w:iCs/>
        </w:rPr>
        <w:t>Journal of Experimental Criminology</w:t>
      </w:r>
      <w:r>
        <w:rPr>
          <w:i/>
          <w:iCs/>
        </w:rPr>
        <w:t xml:space="preserve">, </w:t>
      </w:r>
      <w:r>
        <w:t xml:space="preserve">aimed to assess public perceptions of armed police in the United Kingdom. </w:t>
      </w:r>
      <w:r w:rsidR="008E452A">
        <w:t>Participants</w:t>
      </w:r>
      <w:r>
        <w:t xml:space="preserve"> in the study were shown images of both armed and unarmed officers and were asked to rate how likely they would be to approach these officers for help. The results revealed that the public in the UK responded less positively to armed police compared to the unarmed officers. This was largely attributed to the fact that people in the UK were not accustomed to seeing armed police, as unarmed officers are the norm. </w:t>
      </w:r>
    </w:p>
    <w:p w14:paraId="1D4436F2" w14:textId="79B56834" w:rsidR="00AC5D49" w:rsidRDefault="00AC5D49">
      <w:r>
        <w:t xml:space="preserve">Bradford suggested that in a country where civilians are unlikely to encounter or own firearms, the presence of armed police may create a perception that officers are “not like us”, potentially leading to a negative public view. However, the study also indicated that there was a minimal change in public perception when armed police were part of a specialist unit or responded only to stations requiring their presence, as opposed to having all officers routinely armed. </w:t>
      </w:r>
      <w:r w:rsidR="008E452A">
        <w:t>Additionally</w:t>
      </w:r>
      <w:r>
        <w:t xml:space="preserve">, the findings showed that increasing the number of specialist armed units for specific </w:t>
      </w:r>
      <w:r w:rsidR="008E452A">
        <w:t xml:space="preserve">armed units did not significantly alter public perception, compared to the idea of arming all officers. </w:t>
      </w:r>
    </w:p>
    <w:p w14:paraId="6C6A6F3D" w14:textId="77777777" w:rsidR="00AC5D49" w:rsidRDefault="00AC5D49"/>
    <w:p w14:paraId="6BE71AB7" w14:textId="606569A1" w:rsidR="00BB5705" w:rsidRDefault="00BB5705">
      <w:pPr>
        <w:rPr>
          <w:b/>
          <w:bCs/>
          <w:u w:val="single"/>
        </w:rPr>
      </w:pPr>
      <w:r w:rsidRPr="00457C46">
        <w:rPr>
          <w:b/>
          <w:bCs/>
          <w:u w:val="single"/>
        </w:rPr>
        <w:t>2.3 What is the risk to officers in the UK for the need to be armed?</w:t>
      </w:r>
    </w:p>
    <w:p w14:paraId="44C83782" w14:textId="0F04762A" w:rsidR="008F0390" w:rsidRDefault="008F0390">
      <w:r>
        <w:t xml:space="preserve">The risk to officers being assaulted and injuries have skyrocketed in recent years, with the Police Federation (2022) recording a 22% increase in assaults on police officers from the year 2022 – 2023. The Police Federation have carried out a survey which shows that over 60% of respondents have stated that physical attacks on themselves as police officers have increased drastically prior to the pandemic. </w:t>
      </w:r>
      <w:r w:rsidR="00E93959">
        <w:t xml:space="preserve">Between 2022 and 2023 there were over 37,000 assaults on police in England and Wales which equates to over 100 assaults on police per day. The Police Federation states that there were more than 26,000 emergency red panic button activations by police officers on frontline. </w:t>
      </w:r>
    </w:p>
    <w:p w14:paraId="4A56A19E" w14:textId="77777777" w:rsidR="002F6F23" w:rsidRDefault="00E93959">
      <w:r>
        <w:t xml:space="preserve">With assaults on police increasing every year, police officers are more at risk then ever. It is evident that criminals are not afraid at harming our British police officers but what equipment do the unarmed police response officers have to defend themselves? </w:t>
      </w:r>
    </w:p>
    <w:p w14:paraId="7B0A957C" w14:textId="3D17252B" w:rsidR="002F6F23" w:rsidRDefault="00973B91">
      <w:r>
        <w:t>Brook (2024) has written an article detailing what the average officer will carry when dealing with a variety of incidents. Officer</w:t>
      </w:r>
      <w:r w:rsidR="002F6F23">
        <w:t xml:space="preserve">s are </w:t>
      </w:r>
      <w:r>
        <w:t>equipped with handcuffs, a baton and PAVA spray (incapacitant spray)</w:t>
      </w:r>
      <w:r w:rsidR="002F6F23">
        <w:t>, officers are trained in self-defence and how to utilise these weapons to protect themselves, their colleagues and members of the public.</w:t>
      </w:r>
    </w:p>
    <w:p w14:paraId="5F049855" w14:textId="77777777" w:rsidR="00A96139" w:rsidRDefault="002F6F23">
      <w:r>
        <w:t>With the rise in weapon-related offences reaching 50,010 in 2024, and 22,167 of those resulting in serious injury, whilst the numbers that continue to grow each year, there is an increasing concern that PAVA spray and batons may no longer provide sufficient protection for officers</w:t>
      </w:r>
      <w:r w:rsidR="00A96139">
        <w:t xml:space="preserve"> Office for National Statistics (2024). </w:t>
      </w:r>
    </w:p>
    <w:p w14:paraId="01C0984C" w14:textId="77777777" w:rsidR="00E9563D" w:rsidRDefault="006864E5">
      <w:r>
        <w:t xml:space="preserve">The case of PC Nicola Hughes and PC Fiona Bone is a </w:t>
      </w:r>
      <w:r w:rsidR="004B7F29">
        <w:t>high-profile</w:t>
      </w:r>
      <w:r>
        <w:t xml:space="preserve"> case where officers were only equipped with a baton, spray and handcuffs and were not equipped enough with what they were faced with which resulted in their unfortunate deaths</w:t>
      </w:r>
      <w:r w:rsidR="004B7F29">
        <w:t xml:space="preserve">. Bazaraa (2022) explains the case which was that in 2012 PC Hughes and PC Bone were on regular patrol duties and responded to a 999 call for a burglary in the Greater Manchester area. PC Hughes and PC Bone responded and when they attended the address they were ambushed by Dale Cregan, Cregan has shot 32 bullets from a Glock pistol and threw a hand grenade at the two officers which resulted in both tragically losing their lives. Both officers were thinking they were attending a burglary but attended an ambush set up by Cregan who planned to brutally murder whoever responded. This would have caused many officers to panic when attending any call as they will never know what awaits for them and being unarmed and unable to deal with a threat that they might face can cause worry and more officers to leave the job. By only arming all officers with a side arm, they may have the confidence to defend themselves against this sort of threat and maybe if PC Hughes and PC Bone were armed with a side arm then they might still be alive today. </w:t>
      </w:r>
    </w:p>
    <w:p w14:paraId="2ABC33EB" w14:textId="77777777" w:rsidR="008E452A" w:rsidRDefault="008E452A"/>
    <w:p w14:paraId="2BD132B4" w14:textId="5D6EE128" w:rsidR="00457C46" w:rsidRPr="00E9563D" w:rsidRDefault="00E9563D">
      <w:r w:rsidRPr="00E9563D">
        <w:rPr>
          <w:b/>
          <w:bCs/>
          <w:color w:val="000000" w:themeColor="text1"/>
          <w:u w:val="single"/>
        </w:rPr>
        <w:t>2.4 What alternatives to a firearm could be used?</w:t>
      </w:r>
    </w:p>
    <w:p w14:paraId="1785760A" w14:textId="77777777" w:rsidR="0018402A" w:rsidRDefault="008E452A">
      <w:r>
        <w:rPr>
          <w:color w:val="000000" w:themeColor="text1"/>
        </w:rPr>
        <w:t>Due to the public’s perception being negative of all officers being armed, are there any other alternatives to make sure officers are safe and confident when carrying out their duties? One alternative which can help with public perception and maintain officer safety and confidence is the use of a Taser. What is a taser? The College of Policing (2013) describes a Taser as a Conducted Energy Devices (CED)</w:t>
      </w:r>
      <w:r w:rsidR="006A7A2A">
        <w:rPr>
          <w:color w:val="000000" w:themeColor="text1"/>
        </w:rPr>
        <w:t xml:space="preserve">, </w:t>
      </w:r>
      <w:r w:rsidR="006A7A2A" w:rsidRPr="006A7A2A">
        <w:rPr>
          <w:i/>
          <w:iCs/>
          <w:color w:val="000000" w:themeColor="text1"/>
        </w:rPr>
        <w:t>“</w:t>
      </w:r>
      <w:r w:rsidRPr="006A7A2A">
        <w:rPr>
          <w:i/>
          <w:iCs/>
          <w:color w:val="000000" w:themeColor="text1"/>
        </w:rPr>
        <w:t xml:space="preserve">a CED is a less lethal weapon system designed to </w:t>
      </w:r>
      <w:r w:rsidR="006A7A2A" w:rsidRPr="006A7A2A">
        <w:rPr>
          <w:i/>
          <w:iCs/>
          <w:color w:val="000000" w:themeColor="text1"/>
        </w:rPr>
        <w:t>temporarily</w:t>
      </w:r>
      <w:r w:rsidRPr="006A7A2A">
        <w:rPr>
          <w:i/>
          <w:iCs/>
          <w:color w:val="000000" w:themeColor="text1"/>
        </w:rPr>
        <w:t xml:space="preserve"> incapacitate a subject through the use of electrical current that interferes with a </w:t>
      </w:r>
      <w:r w:rsidR="006A7A2A" w:rsidRPr="006A7A2A">
        <w:rPr>
          <w:i/>
          <w:iCs/>
          <w:color w:val="000000" w:themeColor="text1"/>
        </w:rPr>
        <w:t>person’s</w:t>
      </w:r>
      <w:r w:rsidRPr="006A7A2A">
        <w:rPr>
          <w:i/>
          <w:iCs/>
          <w:color w:val="000000" w:themeColor="text1"/>
        </w:rPr>
        <w:t xml:space="preserve"> </w:t>
      </w:r>
      <w:r w:rsidR="006A7A2A" w:rsidRPr="006A7A2A">
        <w:rPr>
          <w:i/>
          <w:iCs/>
          <w:color w:val="000000" w:themeColor="text1"/>
        </w:rPr>
        <w:t>neuromuscular</w:t>
      </w:r>
      <w:r w:rsidRPr="006A7A2A">
        <w:rPr>
          <w:i/>
          <w:iCs/>
          <w:color w:val="000000" w:themeColor="text1"/>
        </w:rPr>
        <w:t xml:space="preserve"> system and produces a sensation of </w:t>
      </w:r>
      <w:r w:rsidR="006A7A2A" w:rsidRPr="006A7A2A">
        <w:rPr>
          <w:i/>
          <w:iCs/>
          <w:color w:val="000000" w:themeColor="text1"/>
        </w:rPr>
        <w:t>intense</w:t>
      </w:r>
      <w:r w:rsidRPr="006A7A2A">
        <w:rPr>
          <w:i/>
          <w:iCs/>
          <w:color w:val="000000" w:themeColor="text1"/>
        </w:rPr>
        <w:t xml:space="preserve"> pain</w:t>
      </w:r>
      <w:r w:rsidR="006A7A2A" w:rsidRPr="006A7A2A">
        <w:rPr>
          <w:i/>
          <w:iCs/>
          <w:color w:val="000000" w:themeColor="text1"/>
        </w:rPr>
        <w:t>”</w:t>
      </w:r>
      <w:r w:rsidR="006A7A2A">
        <w:t xml:space="preserve">. </w:t>
      </w:r>
    </w:p>
    <w:p w14:paraId="22196A08" w14:textId="75CB68EE" w:rsidR="006A7A2A" w:rsidRPr="006A7A2A" w:rsidRDefault="006A7A2A">
      <w:pPr>
        <w:rPr>
          <w:color w:val="000000" w:themeColor="text1"/>
        </w:rPr>
      </w:pPr>
      <w:r>
        <w:t xml:space="preserve">The CED is designed to be bright yellow to be visible and may be used as a visible deterrent. The CED is still classed as a firearm and is in the same category as a typical firearm but is a less lethal option. Having all officers to carry CED is a lot easier </w:t>
      </w:r>
      <w:r w:rsidR="0018402A">
        <w:t>than</w:t>
      </w:r>
      <w:r>
        <w:t xml:space="preserve"> having all officers carrying a firearm</w:t>
      </w:r>
      <w:r w:rsidR="00031D94">
        <w:t xml:space="preserve">. Mercer (2019) reports that he interviewed Chief </w:t>
      </w:r>
      <w:r w:rsidR="0018402A">
        <w:t>Constable</w:t>
      </w:r>
      <w:r w:rsidR="00031D94">
        <w:t xml:space="preserve"> Nick Adderley </w:t>
      </w:r>
      <w:r w:rsidR="0018402A">
        <w:t xml:space="preserve">stated that every police officer in the UK will be carrying a taser as standard protective equipment within the next 3 years due to high levels of violence against police. </w:t>
      </w:r>
    </w:p>
    <w:p w14:paraId="22EB2F7D" w14:textId="3EC93D20" w:rsidR="00457C46" w:rsidRDefault="0018402A">
      <w:r>
        <w:t>The Taser being supplied to all officers</w:t>
      </w:r>
      <w:r w:rsidR="00343E9D">
        <w:t>,</w:t>
      </w:r>
      <w:r>
        <w:t xml:space="preserve"> </w:t>
      </w:r>
      <w:r w:rsidR="00343E9D">
        <w:t xml:space="preserve">instead of all officers being armed with a firearm, </w:t>
      </w:r>
      <w:r>
        <w:t xml:space="preserve">appears to be the best </w:t>
      </w:r>
      <w:r w:rsidR="007657E7">
        <w:t xml:space="preserve">possible </w:t>
      </w:r>
      <w:r w:rsidR="00343E9D">
        <w:t>strategy</w:t>
      </w:r>
      <w:r>
        <w:t xml:space="preserve"> </w:t>
      </w:r>
      <w:r w:rsidR="007657E7">
        <w:t xml:space="preserve">in terms of protecting all officers as well as maintaining a good public perception of officers. </w:t>
      </w:r>
    </w:p>
    <w:p w14:paraId="43BFCFF9" w14:textId="77777777" w:rsidR="00457C46" w:rsidRPr="00234CBB" w:rsidRDefault="00457C46"/>
    <w:p w14:paraId="7347E0A8" w14:textId="373D80EA" w:rsidR="00F530D7" w:rsidRPr="00457C46" w:rsidRDefault="00BB5705">
      <w:pPr>
        <w:rPr>
          <w:b/>
          <w:bCs/>
          <w:u w:val="single"/>
        </w:rPr>
      </w:pPr>
      <w:r w:rsidRPr="00457C46">
        <w:rPr>
          <w:b/>
          <w:bCs/>
          <w:u w:val="single"/>
        </w:rPr>
        <w:t>2.</w:t>
      </w:r>
      <w:r w:rsidR="00E9563D">
        <w:rPr>
          <w:b/>
          <w:bCs/>
          <w:u w:val="single"/>
        </w:rPr>
        <w:t>5</w:t>
      </w:r>
      <w:r w:rsidRPr="00457C46">
        <w:rPr>
          <w:b/>
          <w:bCs/>
          <w:u w:val="single"/>
        </w:rPr>
        <w:t xml:space="preserve"> Conclusion</w:t>
      </w:r>
    </w:p>
    <w:p w14:paraId="457F7487" w14:textId="4BC29E2D" w:rsidR="005E4318" w:rsidRDefault="005E4318" w:rsidP="008C53B8">
      <w:pPr>
        <w:tabs>
          <w:tab w:val="left" w:pos="6240"/>
        </w:tabs>
      </w:pPr>
      <w:r>
        <w:t xml:space="preserve">In conclusion, a review of academic literature, including news articles, government reports and scholarly research, suggests that there is no clear need for all British police officers being armed. Instead, alternative strategies could better protect officers while maintaining a positive public perception. Government reports show a 16% reduction in the number of firearm specialist trained officers and a 4% decrease in firearms operations where these firearm officers are required. This indicates a declining need for armed officers, let alone for arming all police personnel. </w:t>
      </w:r>
    </w:p>
    <w:p w14:paraId="0444FD33" w14:textId="255C0252" w:rsidR="005E4318" w:rsidRDefault="005E4318" w:rsidP="008C53B8">
      <w:pPr>
        <w:tabs>
          <w:tab w:val="left" w:pos="6240"/>
        </w:tabs>
      </w:pPr>
      <w:r>
        <w:t xml:space="preserve">However, the Police Federation (2022) reports a 22% increase in assaults on police officers, while Brooke (2024) argues for improved personal protective equipment (PPE) and better tools to enhance officers’ safety. Additionally, David (2020) explores public perceptions of armed versus unarmed police, finding that the public feels more comfortable and engaged with unarmed officers. </w:t>
      </w:r>
    </w:p>
    <w:p w14:paraId="6BC3829A" w14:textId="6D1014E1" w:rsidR="005E4318" w:rsidRDefault="005E4318" w:rsidP="008C53B8">
      <w:pPr>
        <w:tabs>
          <w:tab w:val="left" w:pos="6240"/>
        </w:tabs>
      </w:pPr>
      <w:r>
        <w:t xml:space="preserve">The research reveals both positive and negative aspects of the debate. Delving into the middle ground, it seems the most balanced solution to ensuring officer safety while maintaining public trust is to make Tasers (CEDs) mandatory PPE for all officers. </w:t>
      </w:r>
    </w:p>
    <w:p w14:paraId="158673EA" w14:textId="4A6D3957" w:rsidR="005E4318" w:rsidRDefault="005E4318" w:rsidP="008C53B8">
      <w:pPr>
        <w:tabs>
          <w:tab w:val="left" w:pos="6240"/>
        </w:tabs>
      </w:pPr>
      <w:r>
        <w:t xml:space="preserve">To answer the question, “Should all police officers in the United Kingdom carry a sidearm in their day-to-day duties?” the academic research I have conducted concludes that no, officers do not need to carry sidearms routinely. However, equipping them with Tasers as standard PPE would offer a </w:t>
      </w:r>
      <w:r w:rsidR="001776BB">
        <w:t>practical</w:t>
      </w:r>
      <w:r>
        <w:t xml:space="preserve"> compromise for enhancing safety without affecting public confidence.</w:t>
      </w:r>
    </w:p>
    <w:p w14:paraId="2235F7A5" w14:textId="77777777" w:rsidR="00BD6DAD" w:rsidRDefault="00BD6DAD"/>
    <w:p w14:paraId="04F067C7" w14:textId="0035469F" w:rsidR="00BD6DAD" w:rsidRPr="001776BB" w:rsidRDefault="001776BB">
      <w:pPr>
        <w:rPr>
          <w:b/>
          <w:bCs/>
        </w:rPr>
      </w:pPr>
      <w:r w:rsidRPr="001776BB">
        <w:rPr>
          <w:b/>
          <w:bCs/>
        </w:rPr>
        <w:t>Words: 2,297</w:t>
      </w:r>
    </w:p>
    <w:p w14:paraId="7DB977A9" w14:textId="77777777" w:rsidR="00BD6DAD" w:rsidRDefault="00BD6DAD"/>
    <w:p w14:paraId="72D82A0B" w14:textId="77777777" w:rsidR="00BD6DAD" w:rsidRPr="001776BB" w:rsidRDefault="00BD6DAD" w:rsidP="001776BB">
      <w:pPr>
        <w:rPr>
          <w:sz w:val="36"/>
          <w:szCs w:val="36"/>
        </w:rPr>
      </w:pPr>
    </w:p>
    <w:p w14:paraId="1C2BF3BB" w14:textId="77777777" w:rsidR="001776BB" w:rsidRDefault="001776BB" w:rsidP="001776BB">
      <w:pPr>
        <w:jc w:val="center"/>
        <w:rPr>
          <w:b/>
          <w:bCs/>
          <w:sz w:val="36"/>
          <w:szCs w:val="36"/>
          <w:u w:val="single"/>
        </w:rPr>
      </w:pPr>
    </w:p>
    <w:p w14:paraId="66C961E0" w14:textId="77777777" w:rsidR="001776BB" w:rsidRDefault="001776BB" w:rsidP="001776BB">
      <w:pPr>
        <w:jc w:val="center"/>
        <w:rPr>
          <w:b/>
          <w:bCs/>
          <w:sz w:val="36"/>
          <w:szCs w:val="36"/>
          <w:u w:val="single"/>
        </w:rPr>
      </w:pPr>
    </w:p>
    <w:p w14:paraId="2398BD96" w14:textId="77777777" w:rsidR="001776BB" w:rsidRDefault="001776BB" w:rsidP="001776BB">
      <w:pPr>
        <w:jc w:val="center"/>
        <w:rPr>
          <w:b/>
          <w:bCs/>
          <w:sz w:val="36"/>
          <w:szCs w:val="36"/>
          <w:u w:val="single"/>
        </w:rPr>
      </w:pPr>
    </w:p>
    <w:p w14:paraId="6D7527B7" w14:textId="77777777" w:rsidR="001776BB" w:rsidRDefault="001776BB" w:rsidP="001776BB">
      <w:pPr>
        <w:jc w:val="center"/>
        <w:rPr>
          <w:b/>
          <w:bCs/>
          <w:sz w:val="36"/>
          <w:szCs w:val="36"/>
          <w:u w:val="single"/>
        </w:rPr>
      </w:pPr>
    </w:p>
    <w:p w14:paraId="7D496CE9" w14:textId="77777777" w:rsidR="001776BB" w:rsidRDefault="001776BB" w:rsidP="001776BB">
      <w:pPr>
        <w:jc w:val="center"/>
        <w:rPr>
          <w:b/>
          <w:bCs/>
          <w:sz w:val="36"/>
          <w:szCs w:val="36"/>
          <w:u w:val="single"/>
        </w:rPr>
      </w:pPr>
    </w:p>
    <w:p w14:paraId="40513D8B" w14:textId="77777777" w:rsidR="001776BB" w:rsidRDefault="001776BB" w:rsidP="001776BB">
      <w:pPr>
        <w:jc w:val="center"/>
        <w:rPr>
          <w:b/>
          <w:bCs/>
          <w:sz w:val="36"/>
          <w:szCs w:val="36"/>
          <w:u w:val="single"/>
        </w:rPr>
      </w:pPr>
    </w:p>
    <w:p w14:paraId="6FC894C5" w14:textId="77777777" w:rsidR="001776BB" w:rsidRDefault="001776BB" w:rsidP="001776BB">
      <w:pPr>
        <w:jc w:val="center"/>
        <w:rPr>
          <w:b/>
          <w:bCs/>
          <w:sz w:val="36"/>
          <w:szCs w:val="36"/>
          <w:u w:val="single"/>
        </w:rPr>
      </w:pPr>
    </w:p>
    <w:p w14:paraId="0CD3567F" w14:textId="77777777" w:rsidR="001776BB" w:rsidRDefault="001776BB" w:rsidP="001776BB">
      <w:pPr>
        <w:jc w:val="center"/>
        <w:rPr>
          <w:b/>
          <w:bCs/>
          <w:sz w:val="36"/>
          <w:szCs w:val="36"/>
          <w:u w:val="single"/>
        </w:rPr>
      </w:pPr>
    </w:p>
    <w:p w14:paraId="6CAEDB28" w14:textId="77777777" w:rsidR="001776BB" w:rsidRDefault="001776BB" w:rsidP="001776BB">
      <w:pPr>
        <w:jc w:val="center"/>
        <w:rPr>
          <w:b/>
          <w:bCs/>
          <w:sz w:val="36"/>
          <w:szCs w:val="36"/>
          <w:u w:val="single"/>
        </w:rPr>
      </w:pPr>
    </w:p>
    <w:p w14:paraId="0FE82EA8" w14:textId="77777777" w:rsidR="001776BB" w:rsidRDefault="001776BB" w:rsidP="001776BB">
      <w:pPr>
        <w:jc w:val="center"/>
        <w:rPr>
          <w:b/>
          <w:bCs/>
          <w:sz w:val="36"/>
          <w:szCs w:val="36"/>
          <w:u w:val="single"/>
        </w:rPr>
      </w:pPr>
    </w:p>
    <w:p w14:paraId="527892F9" w14:textId="77777777" w:rsidR="001776BB" w:rsidRDefault="001776BB" w:rsidP="001776BB">
      <w:pPr>
        <w:jc w:val="center"/>
        <w:rPr>
          <w:b/>
          <w:bCs/>
          <w:sz w:val="36"/>
          <w:szCs w:val="36"/>
          <w:u w:val="single"/>
        </w:rPr>
      </w:pPr>
    </w:p>
    <w:p w14:paraId="21ABB1A7" w14:textId="77777777" w:rsidR="001776BB" w:rsidRDefault="001776BB" w:rsidP="001776BB">
      <w:pPr>
        <w:jc w:val="center"/>
        <w:rPr>
          <w:b/>
          <w:bCs/>
          <w:sz w:val="36"/>
          <w:szCs w:val="36"/>
          <w:u w:val="single"/>
        </w:rPr>
      </w:pPr>
    </w:p>
    <w:p w14:paraId="559DFCEB" w14:textId="77777777" w:rsidR="001776BB" w:rsidRDefault="001776BB" w:rsidP="001776BB">
      <w:pPr>
        <w:jc w:val="center"/>
        <w:rPr>
          <w:b/>
          <w:bCs/>
          <w:sz w:val="36"/>
          <w:szCs w:val="36"/>
          <w:u w:val="single"/>
        </w:rPr>
      </w:pPr>
    </w:p>
    <w:p w14:paraId="7EC8EB0B" w14:textId="77777777" w:rsidR="001776BB" w:rsidRDefault="001776BB" w:rsidP="001776BB">
      <w:pPr>
        <w:jc w:val="center"/>
        <w:rPr>
          <w:b/>
          <w:bCs/>
          <w:sz w:val="36"/>
          <w:szCs w:val="36"/>
          <w:u w:val="single"/>
        </w:rPr>
      </w:pPr>
    </w:p>
    <w:p w14:paraId="6187B819" w14:textId="77777777" w:rsidR="001776BB" w:rsidRDefault="001776BB" w:rsidP="001776BB">
      <w:pPr>
        <w:jc w:val="center"/>
        <w:rPr>
          <w:b/>
          <w:bCs/>
          <w:sz w:val="36"/>
          <w:szCs w:val="36"/>
          <w:u w:val="single"/>
        </w:rPr>
      </w:pPr>
    </w:p>
    <w:p w14:paraId="62DD8D0A" w14:textId="7F650542" w:rsidR="00BD6DAD" w:rsidRPr="001776BB" w:rsidRDefault="00BD6DAD" w:rsidP="001776BB">
      <w:pPr>
        <w:jc w:val="center"/>
        <w:rPr>
          <w:b/>
          <w:bCs/>
          <w:sz w:val="36"/>
          <w:szCs w:val="36"/>
          <w:u w:val="single"/>
        </w:rPr>
      </w:pPr>
      <w:r w:rsidRPr="001776BB">
        <w:rPr>
          <w:b/>
          <w:bCs/>
          <w:sz w:val="36"/>
          <w:szCs w:val="36"/>
          <w:u w:val="single"/>
        </w:rPr>
        <w:t>References:</w:t>
      </w:r>
    </w:p>
    <w:p w14:paraId="18D464B2" w14:textId="77777777" w:rsidR="001776BB" w:rsidRDefault="001776BB" w:rsidP="001776BB">
      <w:proofErr w:type="spellStart"/>
      <w:r>
        <w:t>Bazaraa</w:t>
      </w:r>
      <w:proofErr w:type="spellEnd"/>
      <w:r>
        <w:t xml:space="preserve"> (2022) P</w:t>
      </w:r>
      <w:r w:rsidRPr="00E9563D">
        <w:t>olice officers Nicola Hughes and Fiona Bone who were murdered by Dale Cregan</w:t>
      </w:r>
      <w:r>
        <w:t xml:space="preserve">. Available at: </w:t>
      </w:r>
      <w:r w:rsidRPr="00E9563D">
        <w:t>https://www.dailymail.co.uk/news/article-11219191/Fathers-police-officers-Nicola-Hughes-Fiona-Bone-murdered-Dale-Cregan-never-on.html</w:t>
      </w:r>
      <w:r>
        <w:t xml:space="preserve"> (Accessed on 01 October 2024)</w:t>
      </w:r>
    </w:p>
    <w:p w14:paraId="2727B9D6" w14:textId="77777777" w:rsidR="001776BB" w:rsidRDefault="001776BB" w:rsidP="001776BB">
      <w:r>
        <w:t xml:space="preserve">Bradford (2020) Journal of Experimental Criminology. Available </w:t>
      </w:r>
      <w:proofErr w:type="gramStart"/>
      <w:r>
        <w:t>at :</w:t>
      </w:r>
      <w:proofErr w:type="gramEnd"/>
      <w:r w:rsidRPr="008E452A">
        <w:t>https://link.springer.com/article/10.1007/s11292-019-09408-8#Sec17</w:t>
      </w:r>
      <w:r>
        <w:t xml:space="preserve"> (Accessed on: 01 October 2024)</w:t>
      </w:r>
    </w:p>
    <w:p w14:paraId="7D6B4F76" w14:textId="49A76130" w:rsidR="001776BB" w:rsidRDefault="001776BB">
      <w:r>
        <w:t xml:space="preserve">Brook (2024) What do police carry on their belts in the UK? Available at: </w:t>
      </w:r>
      <w:r w:rsidRPr="001776BB">
        <w:t>https://www.jointhecops.co.uk/what-do-police-carry-on-their-belts/</w:t>
      </w:r>
      <w:r>
        <w:t xml:space="preserve"> accessed on 01 October 2024)</w:t>
      </w:r>
    </w:p>
    <w:p w14:paraId="313D5B23" w14:textId="66F829E3" w:rsidR="001776BB" w:rsidRDefault="001776BB">
      <w:r w:rsidRPr="001776BB">
        <w:t>Clark (2024) Number of operationally deployable armed police officers in England and Wales between 2008/09 and 2023/24. Available at: https://www.statista.com/statistics/1123589/armed-police-in-england-and-wales/#:~:text=Number%20of%20armed%20police%20in%20England%20and%20Wales%202008-2023. (Accessed: 30 September 2024)</w:t>
      </w:r>
    </w:p>
    <w:p w14:paraId="68A34ABB" w14:textId="69AC4D7B" w:rsidR="001776BB" w:rsidRDefault="001776BB">
      <w:r w:rsidRPr="001776BB">
        <w:t>College of Policing (2013) Conducted Energy Devices (Taser) Available at: https://www.college.police.uk/app/armed-policing/conducted-energy-devices-taser (Accessed on 01 October 2024)</w:t>
      </w:r>
    </w:p>
    <w:p w14:paraId="7AF0C0A2" w14:textId="46B88D9D" w:rsidR="001776BB" w:rsidRDefault="001776BB">
      <w:r w:rsidRPr="001776BB">
        <w:t xml:space="preserve">Daid (2020) Police should be armed, </w:t>
      </w:r>
      <w:proofErr w:type="spellStart"/>
      <w:r w:rsidRPr="001776BB">
        <w:t>DebateWise</w:t>
      </w:r>
      <w:proofErr w:type="spellEnd"/>
      <w:r w:rsidRPr="001776BB">
        <w:t>. Available at: https://debatewise.org/2745-armed-police/ (Accessed: 29 July 2024).</w:t>
      </w:r>
    </w:p>
    <w:p w14:paraId="39571B48" w14:textId="4C622EBC" w:rsidR="001776BB" w:rsidRDefault="001776BB">
      <w:r w:rsidRPr="001776BB">
        <w:t>Mercer (2019) Every UK police officer will have Taser to tackle rise in violence. Available at:  https://news.sky.com/story/every-uk-police-officer-will-have-taser-to-tackle-rise-in-violence-chief-constable-predicts-11746396#:~:text=Every%20police%20officer%20in%20the%20UK%20will%20be%20armed%20with (Accessed on 01 October 2024)</w:t>
      </w:r>
    </w:p>
    <w:p w14:paraId="1C7C7623" w14:textId="4DA3233D" w:rsidR="001776BB" w:rsidRDefault="001776BB">
      <w:r w:rsidRPr="001776BB">
        <w:t>Office of National statistics (2024) The nature of violent crime in England and Wales: year ending March 2024 https://cy.ons.gov.uk/peoplepopulationandcommunity/crimeandjustice/articles/thenatureofviolentcrimeinenglandandwales/yearendingmarch2024#:~:text=In%20year%20ending%20%28YE%29%20March%202024%2C%20firearms%20were,fired%20%2849%25%29%20or%20used%20as%20a%20threat%20%2849%25%29. (Accessed: 01 October 2024)</w:t>
      </w:r>
    </w:p>
    <w:p w14:paraId="592066FA" w14:textId="5C9AB039" w:rsidR="001776BB" w:rsidRDefault="001776BB">
      <w:r w:rsidRPr="001776BB">
        <w:t>Police Federation (2022) Cops are in crisis and so are forces https://www.polfed.org/news/latest-news/2022/cops-are-in-crisis-and-so-are-forces/ (Accessed: 01 October 2024)</w:t>
      </w:r>
    </w:p>
    <w:p w14:paraId="6AE74D07" w14:textId="09C84DBD" w:rsidR="001776BB" w:rsidRDefault="001776BB">
      <w:r w:rsidRPr="001776BB">
        <w:t>The Home Office (2023) Statistics on firearm and shotgun certificates, England and Wales: April 2022 to March 2023. Available at: https://www.gov.uk/government/statistics/statistics-on-firearm-and-shotgun-certificates-england-and-wales-april-2022-to-march-2023/statistics-on-firearm-and-shotgun-certificates-england-and-wales-april-2022-to-march-2023#:~:text=Of%20the%20615,627%20firearms%20covered%20by%20a%20firearm%20certificate%20in#:~:text=Of%20the%20615,627%20firearms%20covered%20by%20a%20firearm%20certificate%20in (Accessed on 01 October 2024)</w:t>
      </w:r>
    </w:p>
    <w:p w14:paraId="5FF1D6F9" w14:textId="681071E9" w:rsidR="001776BB" w:rsidRDefault="001776BB">
      <w:r w:rsidRPr="001776BB">
        <w:t>UK GOV (2024) Official Statistics: Police use of firearms statistics, England and Wales: April 2023 to March 2024. Available at: https://www.gov.uk/government/statistics/police-use-of-firearms-statistics-april-2023-to-march-2024/police-use-of-firearms-statistics-england-and-wales-april-2023-to-march-2024#:~:text=2.1%20Main%20findings.%20In%20the%20year%20ending%2031%20March%202024,</w:t>
      </w:r>
    </w:p>
    <w:p w14:paraId="1FEABBDB" w14:textId="3929388D" w:rsidR="006F7AF7" w:rsidRDefault="00234CBB">
      <w:r>
        <w:t>UK Government</w:t>
      </w:r>
      <w:r w:rsidR="00BD6DAD" w:rsidRPr="00BD6DAD">
        <w:t xml:space="preserve"> (20</w:t>
      </w:r>
      <w:r>
        <w:t>2</w:t>
      </w:r>
      <w:r w:rsidR="00BD6DAD" w:rsidRPr="00BD6DAD">
        <w:t>3) Police use of firearms statistics, England and Wales: April 2022 to March 2023, GOV.UK. Available at: https://www.gov.uk/government/statistics/police-use-of-firearms-statistics-england-and-wales-april-2022-to-march-2023/police-use-of-firearms-statistics-england-and-wales-april-2022-to-march-2023 (Accessed: 29 July 2024).</w:t>
      </w:r>
    </w:p>
    <w:p w14:paraId="57A2BD1B" w14:textId="77777777" w:rsidR="0018402A" w:rsidRDefault="0018402A"/>
    <w:sectPr w:rsidR="001840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09C"/>
    <w:rsid w:val="00031D94"/>
    <w:rsid w:val="001030C5"/>
    <w:rsid w:val="00144B50"/>
    <w:rsid w:val="0015538C"/>
    <w:rsid w:val="001776BB"/>
    <w:rsid w:val="0018402A"/>
    <w:rsid w:val="001A2BBF"/>
    <w:rsid w:val="001E03C9"/>
    <w:rsid w:val="001F1941"/>
    <w:rsid w:val="00230645"/>
    <w:rsid w:val="00234CBB"/>
    <w:rsid w:val="00243337"/>
    <w:rsid w:val="00272A83"/>
    <w:rsid w:val="00286771"/>
    <w:rsid w:val="002F6F23"/>
    <w:rsid w:val="00305333"/>
    <w:rsid w:val="00341348"/>
    <w:rsid w:val="00341B45"/>
    <w:rsid w:val="00343E9D"/>
    <w:rsid w:val="00377C2E"/>
    <w:rsid w:val="003D7A6B"/>
    <w:rsid w:val="00457C46"/>
    <w:rsid w:val="004B7F29"/>
    <w:rsid w:val="005578A0"/>
    <w:rsid w:val="0059351F"/>
    <w:rsid w:val="005E4318"/>
    <w:rsid w:val="006864E5"/>
    <w:rsid w:val="006A7A2A"/>
    <w:rsid w:val="006C0B32"/>
    <w:rsid w:val="006F7AF7"/>
    <w:rsid w:val="007657E7"/>
    <w:rsid w:val="00782351"/>
    <w:rsid w:val="00794B42"/>
    <w:rsid w:val="0088209C"/>
    <w:rsid w:val="008C53B8"/>
    <w:rsid w:val="008D626C"/>
    <w:rsid w:val="008D672D"/>
    <w:rsid w:val="008E452A"/>
    <w:rsid w:val="008F0390"/>
    <w:rsid w:val="00973B91"/>
    <w:rsid w:val="00A96139"/>
    <w:rsid w:val="00AC5D49"/>
    <w:rsid w:val="00AF0091"/>
    <w:rsid w:val="00BB5705"/>
    <w:rsid w:val="00BD282E"/>
    <w:rsid w:val="00BD6DAD"/>
    <w:rsid w:val="00BE362A"/>
    <w:rsid w:val="00C108FA"/>
    <w:rsid w:val="00C54738"/>
    <w:rsid w:val="00DC6148"/>
    <w:rsid w:val="00E3288A"/>
    <w:rsid w:val="00E32CCA"/>
    <w:rsid w:val="00E93959"/>
    <w:rsid w:val="00E9563D"/>
    <w:rsid w:val="00F53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CAEBB"/>
  <w15:chartTrackingRefBased/>
  <w15:docId w15:val="{256A132C-F4C1-4DC3-9D0C-BEAF27B87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0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20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20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20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20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20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20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20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20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0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20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20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20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20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20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0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0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09C"/>
    <w:rPr>
      <w:rFonts w:eastAsiaTheme="majorEastAsia" w:cstheme="majorBidi"/>
      <w:color w:val="272727" w:themeColor="text1" w:themeTint="D8"/>
    </w:rPr>
  </w:style>
  <w:style w:type="paragraph" w:styleId="Title">
    <w:name w:val="Title"/>
    <w:basedOn w:val="Normal"/>
    <w:next w:val="Normal"/>
    <w:link w:val="TitleChar"/>
    <w:uiPriority w:val="10"/>
    <w:qFormat/>
    <w:rsid w:val="008820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20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0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20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09C"/>
    <w:pPr>
      <w:spacing w:before="160"/>
      <w:jc w:val="center"/>
    </w:pPr>
    <w:rPr>
      <w:i/>
      <w:iCs/>
      <w:color w:val="404040" w:themeColor="text1" w:themeTint="BF"/>
    </w:rPr>
  </w:style>
  <w:style w:type="character" w:customStyle="1" w:styleId="QuoteChar">
    <w:name w:val="Quote Char"/>
    <w:basedOn w:val="DefaultParagraphFont"/>
    <w:link w:val="Quote"/>
    <w:uiPriority w:val="29"/>
    <w:rsid w:val="0088209C"/>
    <w:rPr>
      <w:i/>
      <w:iCs/>
      <w:color w:val="404040" w:themeColor="text1" w:themeTint="BF"/>
    </w:rPr>
  </w:style>
  <w:style w:type="paragraph" w:styleId="ListParagraph">
    <w:name w:val="List Paragraph"/>
    <w:basedOn w:val="Normal"/>
    <w:uiPriority w:val="34"/>
    <w:qFormat/>
    <w:rsid w:val="0088209C"/>
    <w:pPr>
      <w:ind w:left="720"/>
      <w:contextualSpacing/>
    </w:pPr>
  </w:style>
  <w:style w:type="character" w:styleId="IntenseEmphasis">
    <w:name w:val="Intense Emphasis"/>
    <w:basedOn w:val="DefaultParagraphFont"/>
    <w:uiPriority w:val="21"/>
    <w:qFormat/>
    <w:rsid w:val="0088209C"/>
    <w:rPr>
      <w:i/>
      <w:iCs/>
      <w:color w:val="0F4761" w:themeColor="accent1" w:themeShade="BF"/>
    </w:rPr>
  </w:style>
  <w:style w:type="paragraph" w:styleId="IntenseQuote">
    <w:name w:val="Intense Quote"/>
    <w:basedOn w:val="Normal"/>
    <w:next w:val="Normal"/>
    <w:link w:val="IntenseQuoteChar"/>
    <w:uiPriority w:val="30"/>
    <w:qFormat/>
    <w:rsid w:val="008820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209C"/>
    <w:rPr>
      <w:i/>
      <w:iCs/>
      <w:color w:val="0F4761" w:themeColor="accent1" w:themeShade="BF"/>
    </w:rPr>
  </w:style>
  <w:style w:type="character" w:styleId="IntenseReference">
    <w:name w:val="Intense Reference"/>
    <w:basedOn w:val="DefaultParagraphFont"/>
    <w:uiPriority w:val="32"/>
    <w:qFormat/>
    <w:rsid w:val="0088209C"/>
    <w:rPr>
      <w:b/>
      <w:bCs/>
      <w:smallCaps/>
      <w:color w:val="0F4761" w:themeColor="accent1" w:themeShade="BF"/>
      <w:spacing w:val="5"/>
    </w:rPr>
  </w:style>
  <w:style w:type="character" w:styleId="Hyperlink">
    <w:name w:val="Hyperlink"/>
    <w:basedOn w:val="DefaultParagraphFont"/>
    <w:uiPriority w:val="99"/>
    <w:unhideWhenUsed/>
    <w:rsid w:val="0059351F"/>
    <w:rPr>
      <w:color w:val="467886" w:themeColor="hyperlink"/>
      <w:u w:val="single"/>
    </w:rPr>
  </w:style>
  <w:style w:type="character" w:styleId="UnresolvedMention">
    <w:name w:val="Unresolved Mention"/>
    <w:basedOn w:val="DefaultParagraphFont"/>
    <w:uiPriority w:val="99"/>
    <w:semiHidden/>
    <w:unhideWhenUsed/>
    <w:rsid w:val="005935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140327">
      <w:bodyDiv w:val="1"/>
      <w:marLeft w:val="0"/>
      <w:marRight w:val="0"/>
      <w:marTop w:val="0"/>
      <w:marBottom w:val="0"/>
      <w:divBdr>
        <w:top w:val="none" w:sz="0" w:space="0" w:color="auto"/>
        <w:left w:val="none" w:sz="0" w:space="0" w:color="auto"/>
        <w:bottom w:val="none" w:sz="0" w:space="0" w:color="auto"/>
        <w:right w:val="none" w:sz="0" w:space="0" w:color="auto"/>
      </w:divBdr>
    </w:div>
    <w:div w:id="422534564">
      <w:bodyDiv w:val="1"/>
      <w:marLeft w:val="0"/>
      <w:marRight w:val="0"/>
      <w:marTop w:val="0"/>
      <w:marBottom w:val="0"/>
      <w:divBdr>
        <w:top w:val="none" w:sz="0" w:space="0" w:color="auto"/>
        <w:left w:val="none" w:sz="0" w:space="0" w:color="auto"/>
        <w:bottom w:val="none" w:sz="0" w:space="0" w:color="auto"/>
        <w:right w:val="none" w:sz="0" w:space="0" w:color="auto"/>
      </w:divBdr>
    </w:div>
    <w:div w:id="495614698">
      <w:bodyDiv w:val="1"/>
      <w:marLeft w:val="0"/>
      <w:marRight w:val="0"/>
      <w:marTop w:val="0"/>
      <w:marBottom w:val="0"/>
      <w:divBdr>
        <w:top w:val="none" w:sz="0" w:space="0" w:color="auto"/>
        <w:left w:val="none" w:sz="0" w:space="0" w:color="auto"/>
        <w:bottom w:val="none" w:sz="0" w:space="0" w:color="auto"/>
        <w:right w:val="none" w:sz="0" w:space="0" w:color="auto"/>
      </w:divBdr>
    </w:div>
    <w:div w:id="889654839">
      <w:bodyDiv w:val="1"/>
      <w:marLeft w:val="0"/>
      <w:marRight w:val="0"/>
      <w:marTop w:val="0"/>
      <w:marBottom w:val="0"/>
      <w:divBdr>
        <w:top w:val="none" w:sz="0" w:space="0" w:color="auto"/>
        <w:left w:val="none" w:sz="0" w:space="0" w:color="auto"/>
        <w:bottom w:val="none" w:sz="0" w:space="0" w:color="auto"/>
        <w:right w:val="none" w:sz="0" w:space="0" w:color="auto"/>
      </w:divBdr>
    </w:div>
    <w:div w:id="1015424384">
      <w:bodyDiv w:val="1"/>
      <w:marLeft w:val="0"/>
      <w:marRight w:val="0"/>
      <w:marTop w:val="0"/>
      <w:marBottom w:val="0"/>
      <w:divBdr>
        <w:top w:val="none" w:sz="0" w:space="0" w:color="auto"/>
        <w:left w:val="none" w:sz="0" w:space="0" w:color="auto"/>
        <w:bottom w:val="none" w:sz="0" w:space="0" w:color="auto"/>
        <w:right w:val="none" w:sz="0" w:space="0" w:color="auto"/>
      </w:divBdr>
    </w:div>
    <w:div w:id="1112165138">
      <w:bodyDiv w:val="1"/>
      <w:marLeft w:val="0"/>
      <w:marRight w:val="0"/>
      <w:marTop w:val="0"/>
      <w:marBottom w:val="0"/>
      <w:divBdr>
        <w:top w:val="none" w:sz="0" w:space="0" w:color="auto"/>
        <w:left w:val="none" w:sz="0" w:space="0" w:color="auto"/>
        <w:bottom w:val="none" w:sz="0" w:space="0" w:color="auto"/>
        <w:right w:val="none" w:sz="0" w:space="0" w:color="auto"/>
      </w:divBdr>
    </w:div>
    <w:div w:id="1520972280">
      <w:bodyDiv w:val="1"/>
      <w:marLeft w:val="0"/>
      <w:marRight w:val="0"/>
      <w:marTop w:val="0"/>
      <w:marBottom w:val="0"/>
      <w:divBdr>
        <w:top w:val="none" w:sz="0" w:space="0" w:color="auto"/>
        <w:left w:val="none" w:sz="0" w:space="0" w:color="auto"/>
        <w:bottom w:val="none" w:sz="0" w:space="0" w:color="auto"/>
        <w:right w:val="none" w:sz="0" w:space="0" w:color="auto"/>
      </w:divBdr>
    </w:div>
    <w:div w:id="1641810279">
      <w:bodyDiv w:val="1"/>
      <w:marLeft w:val="0"/>
      <w:marRight w:val="0"/>
      <w:marTop w:val="0"/>
      <w:marBottom w:val="0"/>
      <w:divBdr>
        <w:top w:val="none" w:sz="0" w:space="0" w:color="auto"/>
        <w:left w:val="none" w:sz="0" w:space="0" w:color="auto"/>
        <w:bottom w:val="none" w:sz="0" w:space="0" w:color="auto"/>
        <w:right w:val="none" w:sz="0" w:space="0" w:color="auto"/>
      </w:divBdr>
    </w:div>
    <w:div w:id="2023781870">
      <w:bodyDiv w:val="1"/>
      <w:marLeft w:val="0"/>
      <w:marRight w:val="0"/>
      <w:marTop w:val="0"/>
      <w:marBottom w:val="0"/>
      <w:divBdr>
        <w:top w:val="none" w:sz="0" w:space="0" w:color="auto"/>
        <w:left w:val="none" w:sz="0" w:space="0" w:color="auto"/>
        <w:bottom w:val="none" w:sz="0" w:space="0" w:color="auto"/>
        <w:right w:val="none" w:sz="0" w:space="0" w:color="auto"/>
      </w:divBdr>
    </w:div>
    <w:div w:id="2040397837">
      <w:bodyDiv w:val="1"/>
      <w:marLeft w:val="0"/>
      <w:marRight w:val="0"/>
      <w:marTop w:val="0"/>
      <w:marBottom w:val="0"/>
      <w:divBdr>
        <w:top w:val="none" w:sz="0" w:space="0" w:color="auto"/>
        <w:left w:val="none" w:sz="0" w:space="0" w:color="auto"/>
        <w:bottom w:val="none" w:sz="0" w:space="0" w:color="auto"/>
        <w:right w:val="none" w:sz="0" w:space="0" w:color="auto"/>
      </w:divBdr>
    </w:div>
    <w:div w:id="2042195556">
      <w:bodyDiv w:val="1"/>
      <w:marLeft w:val="0"/>
      <w:marRight w:val="0"/>
      <w:marTop w:val="0"/>
      <w:marBottom w:val="0"/>
      <w:divBdr>
        <w:top w:val="none" w:sz="0" w:space="0" w:color="auto"/>
        <w:left w:val="none" w:sz="0" w:space="0" w:color="auto"/>
        <w:bottom w:val="none" w:sz="0" w:space="0" w:color="auto"/>
        <w:right w:val="none" w:sz="0" w:space="0" w:color="auto"/>
      </w:divBdr>
    </w:div>
    <w:div w:id="210607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7</Pages>
  <Words>2668</Words>
  <Characters>15210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Boon,Jordan swp8331</dc:creator>
  <cp:keywords/>
  <dc:description/>
  <cp:lastModifiedBy>Boon,Jordan swp8331</cp:lastModifiedBy>
  <cp:revision>11</cp:revision>
  <dcterms:created xsi:type="dcterms:W3CDTF">2024-09-30T12:14:00Z</dcterms:created>
  <dcterms:modified xsi:type="dcterms:W3CDTF">2024-10-09T15:45:00Z</dcterms:modified>
</cp:coreProperties>
</file>