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4378096"/>
        <w:docPartObj>
          <w:docPartGallery w:val="Cover Pages"/>
          <w:docPartUnique/>
        </w:docPartObj>
      </w:sdtPr>
      <w:sdtContent>
        <w:p w14:paraId="681ABF40" w14:textId="77777777" w:rsidR="004875B1" w:rsidRDefault="004875B1" w:rsidP="004875B1">
          <w:pPr>
            <w:jc w:val="center"/>
          </w:pPr>
        </w:p>
        <w:p w14:paraId="6527E3E6" w14:textId="77777777" w:rsidR="004875B1" w:rsidRDefault="004875B1" w:rsidP="004875B1">
          <w:pPr>
            <w:jc w:val="center"/>
          </w:pPr>
        </w:p>
        <w:p w14:paraId="465ECCBD" w14:textId="77777777" w:rsidR="004875B1" w:rsidRDefault="004875B1" w:rsidP="004875B1">
          <w:pPr>
            <w:jc w:val="center"/>
          </w:pPr>
        </w:p>
        <w:p w14:paraId="3DE154DD" w14:textId="77777777" w:rsidR="004875B1" w:rsidRDefault="004875B1" w:rsidP="004875B1">
          <w:pPr>
            <w:jc w:val="center"/>
          </w:pPr>
        </w:p>
        <w:p w14:paraId="088172D6" w14:textId="77777777" w:rsidR="004875B1" w:rsidRDefault="004875B1" w:rsidP="004875B1">
          <w:pPr>
            <w:jc w:val="center"/>
          </w:pPr>
        </w:p>
        <w:p w14:paraId="691F3955" w14:textId="77777777" w:rsidR="004875B1" w:rsidRDefault="004875B1" w:rsidP="004875B1">
          <w:pPr>
            <w:jc w:val="center"/>
          </w:pPr>
        </w:p>
        <w:p w14:paraId="6DE7578E" w14:textId="77777777" w:rsidR="004875B1" w:rsidRDefault="004875B1" w:rsidP="004875B1">
          <w:pPr>
            <w:jc w:val="center"/>
          </w:pPr>
        </w:p>
        <w:p w14:paraId="5F16CF15" w14:textId="77777777" w:rsidR="004875B1" w:rsidRDefault="004875B1" w:rsidP="004875B1">
          <w:pPr>
            <w:jc w:val="center"/>
          </w:pPr>
        </w:p>
        <w:p w14:paraId="09133312" w14:textId="39F0B852" w:rsidR="004875B1" w:rsidRDefault="00910639" w:rsidP="004875B1">
          <w:pPr>
            <w:jc w:val="center"/>
            <w:rPr>
              <w:b/>
              <w:bCs/>
              <w:sz w:val="28"/>
              <w:szCs w:val="28"/>
            </w:rPr>
          </w:pPr>
          <w:r>
            <w:rPr>
              <w:b/>
              <w:bCs/>
              <w:sz w:val="28"/>
              <w:szCs w:val="28"/>
            </w:rPr>
            <w:t>Database Analysis and Design</w:t>
          </w:r>
        </w:p>
        <w:p w14:paraId="409AF63B" w14:textId="77777777" w:rsidR="004875B1" w:rsidRDefault="004875B1" w:rsidP="004875B1">
          <w:pPr>
            <w:jc w:val="center"/>
            <w:rPr>
              <w:b/>
              <w:bCs/>
              <w:sz w:val="28"/>
              <w:szCs w:val="28"/>
            </w:rPr>
          </w:pPr>
        </w:p>
        <w:p w14:paraId="13E51439" w14:textId="77777777" w:rsidR="004875B1" w:rsidRDefault="004875B1" w:rsidP="004875B1">
          <w:pPr>
            <w:jc w:val="center"/>
            <w:rPr>
              <w:sz w:val="28"/>
              <w:szCs w:val="28"/>
            </w:rPr>
          </w:pPr>
          <w:r>
            <w:rPr>
              <w:sz w:val="28"/>
              <w:szCs w:val="28"/>
            </w:rPr>
            <w:t>Samuel Kelly</w:t>
          </w:r>
          <w:r w:rsidRPr="00E65BAC">
            <w:rPr>
              <w:sz w:val="28"/>
              <w:szCs w:val="28"/>
            </w:rPr>
            <w:t xml:space="preserve"> </w:t>
          </w:r>
          <w:r>
            <w:rPr>
              <w:sz w:val="28"/>
              <w:szCs w:val="28"/>
            </w:rPr>
            <w:t>– Student ID 173943</w:t>
          </w:r>
        </w:p>
        <w:p w14:paraId="56457991" w14:textId="02DF5C2D" w:rsidR="004875B1" w:rsidRDefault="00055046" w:rsidP="004875B1">
          <w:pPr>
            <w:jc w:val="center"/>
            <w:rPr>
              <w:sz w:val="28"/>
              <w:szCs w:val="28"/>
            </w:rPr>
          </w:pPr>
          <w:r>
            <w:rPr>
              <w:sz w:val="28"/>
              <w:szCs w:val="28"/>
            </w:rPr>
            <w:t>Introduction to Web and Database Concepts</w:t>
          </w:r>
        </w:p>
        <w:p w14:paraId="4255859E" w14:textId="18942D5A" w:rsidR="004875B1" w:rsidRPr="003A760C" w:rsidRDefault="00D002F3" w:rsidP="004875B1">
          <w:pPr>
            <w:jc w:val="center"/>
            <w:rPr>
              <w:sz w:val="28"/>
              <w:szCs w:val="28"/>
            </w:rPr>
          </w:pPr>
          <w:r>
            <w:rPr>
              <w:sz w:val="28"/>
              <w:szCs w:val="28"/>
            </w:rPr>
            <w:t>29</w:t>
          </w:r>
          <w:r w:rsidR="004875B1" w:rsidRPr="003A760C">
            <w:rPr>
              <w:sz w:val="28"/>
              <w:szCs w:val="28"/>
              <w:vertAlign w:val="superscript"/>
            </w:rPr>
            <w:t>th</w:t>
          </w:r>
          <w:r w:rsidR="004875B1">
            <w:rPr>
              <w:sz w:val="28"/>
              <w:szCs w:val="28"/>
            </w:rPr>
            <w:t xml:space="preserve"> </w:t>
          </w:r>
          <w:proofErr w:type="gramStart"/>
          <w:r w:rsidR="004875B1">
            <w:rPr>
              <w:sz w:val="28"/>
              <w:szCs w:val="28"/>
            </w:rPr>
            <w:t>April,</w:t>
          </w:r>
          <w:proofErr w:type="gramEnd"/>
          <w:r w:rsidR="004875B1">
            <w:rPr>
              <w:sz w:val="28"/>
              <w:szCs w:val="28"/>
            </w:rPr>
            <w:t xml:space="preserve"> 2021</w:t>
          </w:r>
        </w:p>
        <w:p w14:paraId="65F3E559" w14:textId="073D3408" w:rsidR="004875B1" w:rsidRDefault="004875B1" w:rsidP="004875B1">
          <w:pPr>
            <w:sectPr w:rsidR="004875B1" w:rsidSect="000C2798">
              <w:footerReference w:type="default" r:id="rId9"/>
              <w:pgSz w:w="11906" w:h="16838"/>
              <w:pgMar w:top="1440" w:right="1440" w:bottom="1440" w:left="1440" w:header="708" w:footer="708" w:gutter="0"/>
              <w:pgNumType w:start="0"/>
              <w:cols w:space="708"/>
              <w:docGrid w:linePitch="360"/>
            </w:sectPr>
          </w:pPr>
        </w:p>
        <w:sdt>
          <w:sdtPr>
            <w:id w:val="-675411985"/>
            <w:docPartObj>
              <w:docPartGallery w:val="Table of Contents"/>
              <w:docPartUnique/>
            </w:docPartObj>
          </w:sdtPr>
          <w:sdtEndPr>
            <w:rPr>
              <w:rFonts w:ascii="Times New Roman" w:eastAsiaTheme="minorHAnsi" w:hAnsi="Times New Roman" w:cs="Times New Roman"/>
              <w:b/>
              <w:bCs/>
              <w:noProof/>
              <w:color w:val="000000" w:themeColor="text1"/>
              <w:sz w:val="24"/>
              <w:szCs w:val="24"/>
              <w:lang w:val="en-GB"/>
            </w:rPr>
          </w:sdtEndPr>
          <w:sdtContent>
            <w:p w14:paraId="6C303511" w14:textId="4825C412" w:rsidR="002E5440" w:rsidRPr="002E5440" w:rsidRDefault="002E5440">
              <w:pPr>
                <w:pStyle w:val="TOCHeading"/>
                <w:rPr>
                  <w:rFonts w:ascii="Times New Roman" w:hAnsi="Times New Roman" w:cs="Times New Roman"/>
                  <w:color w:val="auto"/>
                </w:rPr>
              </w:pPr>
              <w:r w:rsidRPr="002E5440">
                <w:rPr>
                  <w:rFonts w:ascii="Times New Roman" w:hAnsi="Times New Roman" w:cs="Times New Roman"/>
                  <w:color w:val="auto"/>
                </w:rPr>
                <w:t>Table of Contents</w:t>
              </w:r>
            </w:p>
            <w:p w14:paraId="4D5C64AD" w14:textId="78001E91" w:rsidR="00695B51" w:rsidRDefault="002E5440">
              <w:pPr>
                <w:pStyle w:val="TOC2"/>
                <w:tabs>
                  <w:tab w:val="right" w:leader="dot" w:pos="9016"/>
                </w:tabs>
                <w:rPr>
                  <w:rFonts w:asciiTheme="minorHAnsi" w:eastAsiaTheme="minorEastAsia" w:hAnsiTheme="minorHAnsi" w:cstheme="minorBidi"/>
                  <w:noProof/>
                  <w:color w:val="auto"/>
                  <w:sz w:val="22"/>
                  <w:szCs w:val="22"/>
                  <w:lang w:eastAsia="en-GB"/>
                </w:rPr>
              </w:pPr>
              <w:r w:rsidRPr="002E5440">
                <w:rPr>
                  <w:color w:val="auto"/>
                </w:rPr>
                <w:fldChar w:fldCharType="begin"/>
              </w:r>
              <w:r w:rsidRPr="002E5440">
                <w:rPr>
                  <w:color w:val="auto"/>
                </w:rPr>
                <w:instrText xml:space="preserve"> TOC \o "1-3" \h \z \u </w:instrText>
              </w:r>
              <w:r w:rsidRPr="002E5440">
                <w:rPr>
                  <w:color w:val="auto"/>
                </w:rPr>
                <w:fldChar w:fldCharType="separate"/>
              </w:r>
              <w:hyperlink w:anchor="_Toc70978068" w:history="1">
                <w:r w:rsidR="00695B51" w:rsidRPr="00F32AF4">
                  <w:rPr>
                    <w:rStyle w:val="Hyperlink"/>
                    <w:noProof/>
                    <w14:textOutline w14:w="0" w14:cap="flat" w14:cmpd="sng" w14:algn="ctr">
                      <w14:noFill/>
                      <w14:prstDash w14:val="solid"/>
                      <w14:round/>
                    </w14:textOutline>
                  </w:rPr>
                  <w:t>1.Introduction</w:t>
                </w:r>
                <w:r w:rsidR="00695B51">
                  <w:rPr>
                    <w:noProof/>
                    <w:webHidden/>
                  </w:rPr>
                  <w:tab/>
                </w:r>
                <w:r w:rsidR="00695B51">
                  <w:rPr>
                    <w:noProof/>
                    <w:webHidden/>
                  </w:rPr>
                  <w:fldChar w:fldCharType="begin"/>
                </w:r>
                <w:r w:rsidR="00695B51">
                  <w:rPr>
                    <w:noProof/>
                    <w:webHidden/>
                  </w:rPr>
                  <w:instrText xml:space="preserve"> PAGEREF _Toc70978068 \h </w:instrText>
                </w:r>
                <w:r w:rsidR="00695B51">
                  <w:rPr>
                    <w:noProof/>
                    <w:webHidden/>
                  </w:rPr>
                </w:r>
                <w:r w:rsidR="00695B51">
                  <w:rPr>
                    <w:noProof/>
                    <w:webHidden/>
                  </w:rPr>
                  <w:fldChar w:fldCharType="separate"/>
                </w:r>
                <w:r w:rsidR="00695B51">
                  <w:rPr>
                    <w:noProof/>
                    <w:webHidden/>
                  </w:rPr>
                  <w:t>2</w:t>
                </w:r>
                <w:r w:rsidR="00695B51">
                  <w:rPr>
                    <w:noProof/>
                    <w:webHidden/>
                  </w:rPr>
                  <w:fldChar w:fldCharType="end"/>
                </w:r>
              </w:hyperlink>
            </w:p>
            <w:p w14:paraId="6C8F0EFF" w14:textId="76731AE4" w:rsidR="00695B51" w:rsidRDefault="00695B51">
              <w:pPr>
                <w:pStyle w:val="TOC2"/>
                <w:tabs>
                  <w:tab w:val="right" w:leader="dot" w:pos="9016"/>
                </w:tabs>
                <w:rPr>
                  <w:rFonts w:asciiTheme="minorHAnsi" w:eastAsiaTheme="minorEastAsia" w:hAnsiTheme="minorHAnsi" w:cstheme="minorBidi"/>
                  <w:noProof/>
                  <w:color w:val="auto"/>
                  <w:sz w:val="22"/>
                  <w:szCs w:val="22"/>
                  <w:lang w:eastAsia="en-GB"/>
                </w:rPr>
              </w:pPr>
              <w:hyperlink w:anchor="_Toc70978069" w:history="1">
                <w:r w:rsidRPr="00F32AF4">
                  <w:rPr>
                    <w:rStyle w:val="Hyperlink"/>
                    <w:noProof/>
                    <w14:textOutline w14:w="0" w14:cap="flat" w14:cmpd="sng" w14:algn="ctr">
                      <w14:noFill/>
                      <w14:prstDash w14:val="solid"/>
                      <w14:round/>
                    </w14:textOutline>
                  </w:rPr>
                  <w:t>2.Early Design Stages</w:t>
                </w:r>
                <w:r>
                  <w:rPr>
                    <w:noProof/>
                    <w:webHidden/>
                  </w:rPr>
                  <w:tab/>
                </w:r>
                <w:r>
                  <w:rPr>
                    <w:noProof/>
                    <w:webHidden/>
                  </w:rPr>
                  <w:fldChar w:fldCharType="begin"/>
                </w:r>
                <w:r>
                  <w:rPr>
                    <w:noProof/>
                    <w:webHidden/>
                  </w:rPr>
                  <w:instrText xml:space="preserve"> PAGEREF _Toc70978069 \h </w:instrText>
                </w:r>
                <w:r>
                  <w:rPr>
                    <w:noProof/>
                    <w:webHidden/>
                  </w:rPr>
                </w:r>
                <w:r>
                  <w:rPr>
                    <w:noProof/>
                    <w:webHidden/>
                  </w:rPr>
                  <w:fldChar w:fldCharType="separate"/>
                </w:r>
                <w:r>
                  <w:rPr>
                    <w:noProof/>
                    <w:webHidden/>
                  </w:rPr>
                  <w:t>2</w:t>
                </w:r>
                <w:r>
                  <w:rPr>
                    <w:noProof/>
                    <w:webHidden/>
                  </w:rPr>
                  <w:fldChar w:fldCharType="end"/>
                </w:r>
              </w:hyperlink>
            </w:p>
            <w:p w14:paraId="473F37C9" w14:textId="111011EB" w:rsidR="00695B51" w:rsidRDefault="00695B51">
              <w:pPr>
                <w:pStyle w:val="TOC2"/>
                <w:tabs>
                  <w:tab w:val="right" w:leader="dot" w:pos="9016"/>
                </w:tabs>
                <w:rPr>
                  <w:rFonts w:asciiTheme="minorHAnsi" w:eastAsiaTheme="minorEastAsia" w:hAnsiTheme="minorHAnsi" w:cstheme="minorBidi"/>
                  <w:noProof/>
                  <w:color w:val="auto"/>
                  <w:sz w:val="22"/>
                  <w:szCs w:val="22"/>
                  <w:lang w:eastAsia="en-GB"/>
                </w:rPr>
              </w:pPr>
              <w:hyperlink w:anchor="_Toc70978070" w:history="1">
                <w:r w:rsidRPr="00F32AF4">
                  <w:rPr>
                    <w:rStyle w:val="Hyperlink"/>
                    <w:noProof/>
                    <w14:textOutline w14:w="0" w14:cap="flat" w14:cmpd="sng" w14:algn="ctr">
                      <w14:noFill/>
                      <w14:prstDash w14:val="solid"/>
                      <w14:round/>
                    </w14:textOutline>
                  </w:rPr>
                  <w:t>3.Features</w:t>
                </w:r>
                <w:r>
                  <w:rPr>
                    <w:noProof/>
                    <w:webHidden/>
                  </w:rPr>
                  <w:tab/>
                </w:r>
                <w:r>
                  <w:rPr>
                    <w:noProof/>
                    <w:webHidden/>
                  </w:rPr>
                  <w:fldChar w:fldCharType="begin"/>
                </w:r>
                <w:r>
                  <w:rPr>
                    <w:noProof/>
                    <w:webHidden/>
                  </w:rPr>
                  <w:instrText xml:space="preserve"> PAGEREF _Toc70978070 \h </w:instrText>
                </w:r>
                <w:r>
                  <w:rPr>
                    <w:noProof/>
                    <w:webHidden/>
                  </w:rPr>
                </w:r>
                <w:r>
                  <w:rPr>
                    <w:noProof/>
                    <w:webHidden/>
                  </w:rPr>
                  <w:fldChar w:fldCharType="separate"/>
                </w:r>
                <w:r>
                  <w:rPr>
                    <w:noProof/>
                    <w:webHidden/>
                  </w:rPr>
                  <w:t>4</w:t>
                </w:r>
                <w:r>
                  <w:rPr>
                    <w:noProof/>
                    <w:webHidden/>
                  </w:rPr>
                  <w:fldChar w:fldCharType="end"/>
                </w:r>
              </w:hyperlink>
            </w:p>
            <w:p w14:paraId="5F4BEA44" w14:textId="437CA96A" w:rsidR="00695B51" w:rsidRDefault="00695B51">
              <w:pPr>
                <w:pStyle w:val="TOC2"/>
                <w:tabs>
                  <w:tab w:val="right" w:leader="dot" w:pos="9016"/>
                </w:tabs>
                <w:rPr>
                  <w:rFonts w:asciiTheme="minorHAnsi" w:eastAsiaTheme="minorEastAsia" w:hAnsiTheme="minorHAnsi" w:cstheme="minorBidi"/>
                  <w:noProof/>
                  <w:color w:val="auto"/>
                  <w:sz w:val="22"/>
                  <w:szCs w:val="22"/>
                  <w:lang w:eastAsia="en-GB"/>
                </w:rPr>
              </w:pPr>
              <w:hyperlink w:anchor="_Toc70978071" w:history="1">
                <w:r w:rsidRPr="00F32AF4">
                  <w:rPr>
                    <w:rStyle w:val="Hyperlink"/>
                    <w:noProof/>
                    <w14:textOutline w14:w="0" w14:cap="flat" w14:cmpd="sng" w14:algn="ctr">
                      <w14:noFill/>
                      <w14:prstDash w14:val="solid"/>
                      <w14:round/>
                    </w14:textOutline>
                  </w:rPr>
                  <w:t>4.User Guide</w:t>
                </w:r>
                <w:r>
                  <w:rPr>
                    <w:noProof/>
                    <w:webHidden/>
                  </w:rPr>
                  <w:tab/>
                </w:r>
                <w:r>
                  <w:rPr>
                    <w:noProof/>
                    <w:webHidden/>
                  </w:rPr>
                  <w:fldChar w:fldCharType="begin"/>
                </w:r>
                <w:r>
                  <w:rPr>
                    <w:noProof/>
                    <w:webHidden/>
                  </w:rPr>
                  <w:instrText xml:space="preserve"> PAGEREF _Toc70978071 \h </w:instrText>
                </w:r>
                <w:r>
                  <w:rPr>
                    <w:noProof/>
                    <w:webHidden/>
                  </w:rPr>
                </w:r>
                <w:r>
                  <w:rPr>
                    <w:noProof/>
                    <w:webHidden/>
                  </w:rPr>
                  <w:fldChar w:fldCharType="separate"/>
                </w:r>
                <w:r>
                  <w:rPr>
                    <w:noProof/>
                    <w:webHidden/>
                  </w:rPr>
                  <w:t>6</w:t>
                </w:r>
                <w:r>
                  <w:rPr>
                    <w:noProof/>
                    <w:webHidden/>
                  </w:rPr>
                  <w:fldChar w:fldCharType="end"/>
                </w:r>
              </w:hyperlink>
            </w:p>
            <w:p w14:paraId="7E672125" w14:textId="2CF09BAB" w:rsidR="00695B51" w:rsidRDefault="00695B51">
              <w:pPr>
                <w:pStyle w:val="TOC2"/>
                <w:tabs>
                  <w:tab w:val="right" w:leader="dot" w:pos="9016"/>
                </w:tabs>
                <w:rPr>
                  <w:rFonts w:asciiTheme="minorHAnsi" w:eastAsiaTheme="minorEastAsia" w:hAnsiTheme="minorHAnsi" w:cstheme="minorBidi"/>
                  <w:noProof/>
                  <w:color w:val="auto"/>
                  <w:sz w:val="22"/>
                  <w:szCs w:val="22"/>
                  <w:lang w:eastAsia="en-GB"/>
                </w:rPr>
              </w:pPr>
              <w:hyperlink w:anchor="_Toc70978072" w:history="1">
                <w:r w:rsidRPr="00F32AF4">
                  <w:rPr>
                    <w:rStyle w:val="Hyperlink"/>
                    <w:noProof/>
                    <w14:textOutline w14:w="0" w14:cap="flat" w14:cmpd="sng" w14:algn="ctr">
                      <w14:noFill/>
                      <w14:prstDash w14:val="solid"/>
                      <w14:round/>
                    </w14:textOutline>
                  </w:rPr>
                  <w:t>5.Conclusion</w:t>
                </w:r>
                <w:r>
                  <w:rPr>
                    <w:noProof/>
                    <w:webHidden/>
                  </w:rPr>
                  <w:tab/>
                </w:r>
                <w:r>
                  <w:rPr>
                    <w:noProof/>
                    <w:webHidden/>
                  </w:rPr>
                  <w:fldChar w:fldCharType="begin"/>
                </w:r>
                <w:r>
                  <w:rPr>
                    <w:noProof/>
                    <w:webHidden/>
                  </w:rPr>
                  <w:instrText xml:space="preserve"> PAGEREF _Toc70978072 \h </w:instrText>
                </w:r>
                <w:r>
                  <w:rPr>
                    <w:noProof/>
                    <w:webHidden/>
                  </w:rPr>
                </w:r>
                <w:r>
                  <w:rPr>
                    <w:noProof/>
                    <w:webHidden/>
                  </w:rPr>
                  <w:fldChar w:fldCharType="separate"/>
                </w:r>
                <w:r>
                  <w:rPr>
                    <w:noProof/>
                    <w:webHidden/>
                  </w:rPr>
                  <w:t>6</w:t>
                </w:r>
                <w:r>
                  <w:rPr>
                    <w:noProof/>
                    <w:webHidden/>
                  </w:rPr>
                  <w:fldChar w:fldCharType="end"/>
                </w:r>
              </w:hyperlink>
            </w:p>
            <w:p w14:paraId="556F7E9A" w14:textId="68F61BA0" w:rsidR="00695B51" w:rsidRDefault="00695B51">
              <w:pPr>
                <w:pStyle w:val="TOC2"/>
                <w:tabs>
                  <w:tab w:val="right" w:leader="dot" w:pos="9016"/>
                </w:tabs>
                <w:rPr>
                  <w:rFonts w:asciiTheme="minorHAnsi" w:eastAsiaTheme="minorEastAsia" w:hAnsiTheme="minorHAnsi" w:cstheme="minorBidi"/>
                  <w:noProof/>
                  <w:color w:val="auto"/>
                  <w:sz w:val="22"/>
                  <w:szCs w:val="22"/>
                  <w:lang w:eastAsia="en-GB"/>
                </w:rPr>
              </w:pPr>
              <w:hyperlink w:anchor="_Toc70978073" w:history="1">
                <w:r w:rsidRPr="00F32AF4">
                  <w:rPr>
                    <w:rStyle w:val="Hyperlink"/>
                    <w:noProof/>
                    <w14:textOutline w14:w="0" w14:cap="flat" w14:cmpd="sng" w14:algn="ctr">
                      <w14:noFill/>
                      <w14:prstDash w14:val="solid"/>
                      <w14:round/>
                    </w14:textOutline>
                  </w:rPr>
                  <w:t>Sources</w:t>
                </w:r>
                <w:r>
                  <w:rPr>
                    <w:noProof/>
                    <w:webHidden/>
                  </w:rPr>
                  <w:tab/>
                </w:r>
                <w:r>
                  <w:rPr>
                    <w:noProof/>
                    <w:webHidden/>
                  </w:rPr>
                  <w:fldChar w:fldCharType="begin"/>
                </w:r>
                <w:r>
                  <w:rPr>
                    <w:noProof/>
                    <w:webHidden/>
                  </w:rPr>
                  <w:instrText xml:space="preserve"> PAGEREF _Toc70978073 \h </w:instrText>
                </w:r>
                <w:r>
                  <w:rPr>
                    <w:noProof/>
                    <w:webHidden/>
                  </w:rPr>
                </w:r>
                <w:r>
                  <w:rPr>
                    <w:noProof/>
                    <w:webHidden/>
                  </w:rPr>
                  <w:fldChar w:fldCharType="separate"/>
                </w:r>
                <w:r>
                  <w:rPr>
                    <w:noProof/>
                    <w:webHidden/>
                  </w:rPr>
                  <w:t>7</w:t>
                </w:r>
                <w:r>
                  <w:rPr>
                    <w:noProof/>
                    <w:webHidden/>
                  </w:rPr>
                  <w:fldChar w:fldCharType="end"/>
                </w:r>
              </w:hyperlink>
            </w:p>
            <w:p w14:paraId="1070BF85" w14:textId="3158C505" w:rsidR="002E5440" w:rsidRDefault="002E5440">
              <w:r w:rsidRPr="002E5440">
                <w:rPr>
                  <w:b/>
                  <w:bCs/>
                  <w:noProof/>
                  <w:color w:val="auto"/>
                </w:rPr>
                <w:fldChar w:fldCharType="end"/>
              </w:r>
            </w:p>
          </w:sdtContent>
        </w:sdt>
        <w:p w14:paraId="4D7EB0E0" w14:textId="77777777" w:rsidR="00A41828" w:rsidRDefault="00A41828">
          <w:r>
            <w:br w:type="page"/>
          </w:r>
        </w:p>
        <w:p w14:paraId="32637D0C" w14:textId="3B4EF4A1" w:rsidR="007A4045" w:rsidRPr="00016793" w:rsidRDefault="00016793" w:rsidP="00016793">
          <w:pPr>
            <w:pStyle w:val="Heading2"/>
            <w:rPr>
              <w:rFonts w:ascii="Times New Roman" w:hAnsi="Times New Roman" w:cs="Times New Roman"/>
              <w:color w:val="000000" w:themeColor="text1"/>
              <w14:textOutline w14:w="0" w14:cap="flat" w14:cmpd="sng" w14:algn="ctr">
                <w14:noFill/>
                <w14:prstDash w14:val="solid"/>
                <w14:round/>
              </w14:textOutline>
            </w:rPr>
          </w:pPr>
          <w:bookmarkStart w:id="0" w:name="_Toc70978068"/>
          <w:r w:rsidRPr="00016793">
            <w:rPr>
              <w:rFonts w:ascii="Times New Roman" w:hAnsi="Times New Roman" w:cs="Times New Roman"/>
              <w:color w:val="000000" w:themeColor="text1"/>
              <w14:textOutline w14:w="0" w14:cap="flat" w14:cmpd="sng" w14:algn="ctr">
                <w14:noFill/>
                <w14:prstDash w14:val="solid"/>
                <w14:round/>
              </w14:textOutline>
            </w:rPr>
            <w:lastRenderedPageBreak/>
            <w:t>1.</w:t>
          </w:r>
          <w:r w:rsidR="00A41828" w:rsidRPr="00016793">
            <w:rPr>
              <w:rFonts w:ascii="Times New Roman" w:hAnsi="Times New Roman" w:cs="Times New Roman"/>
              <w:color w:val="000000" w:themeColor="text1"/>
              <w14:textOutline w14:w="0" w14:cap="flat" w14:cmpd="sng" w14:algn="ctr">
                <w14:noFill/>
                <w14:prstDash w14:val="solid"/>
                <w14:round/>
              </w14:textOutline>
            </w:rPr>
            <w:t>Introduction</w:t>
          </w:r>
          <w:bookmarkEnd w:id="0"/>
        </w:p>
        <w:p w14:paraId="609F84D7" w14:textId="77777777" w:rsidR="00A97408" w:rsidRDefault="007A4045" w:rsidP="002F187A">
          <w:pPr>
            <w:spacing w:line="360" w:lineRule="auto"/>
          </w:pPr>
          <w:r>
            <w:t>In this assignme</w:t>
          </w:r>
          <w:r w:rsidR="00B561CA">
            <w:t xml:space="preserve">nt the catering company “Celtic Caterers” </w:t>
          </w:r>
          <w:r w:rsidR="005C00C5">
            <w:t>has asked to have a new database system designed for their business</w:t>
          </w:r>
          <w:r w:rsidR="00F137BB">
            <w:t xml:space="preserve">. They wanted </w:t>
          </w:r>
          <w:r w:rsidR="00886D1F">
            <w:t xml:space="preserve">a database that could help them with managing stock, recording customer details, booking catering and even services, creating invoices and keeping track of purchases made. </w:t>
          </w:r>
          <w:r w:rsidR="00A97408">
            <w:t>All of these were taken into consideration when designing the database and adequate features were included in order to meet the requests for the system.</w:t>
          </w:r>
        </w:p>
        <w:p w14:paraId="4CAE59B6" w14:textId="77777777" w:rsidR="00A97408" w:rsidRDefault="00A97408" w:rsidP="00A97408">
          <w:pPr>
            <w:spacing w:line="360" w:lineRule="auto"/>
          </w:pPr>
        </w:p>
        <w:p w14:paraId="62263BA9" w14:textId="5C4CE81C" w:rsidR="002F187A" w:rsidRPr="00016793" w:rsidRDefault="00016793" w:rsidP="00016793">
          <w:pPr>
            <w:pStyle w:val="Heading2"/>
            <w:rPr>
              <w:rFonts w:ascii="Times New Roman" w:hAnsi="Times New Roman" w:cs="Times New Roman"/>
              <w:color w:val="000000" w:themeColor="text1"/>
              <w14:textOutline w14:w="0" w14:cap="flat" w14:cmpd="sng" w14:algn="ctr">
                <w14:noFill/>
                <w14:prstDash w14:val="solid"/>
                <w14:round/>
              </w14:textOutline>
            </w:rPr>
          </w:pPr>
          <w:bookmarkStart w:id="1" w:name="_Toc70978069"/>
          <w:r w:rsidRPr="00016793">
            <w:rPr>
              <w:rFonts w:ascii="Times New Roman" w:hAnsi="Times New Roman" w:cs="Times New Roman"/>
              <w:color w:val="000000" w:themeColor="text1"/>
              <w14:textOutline w14:w="0" w14:cap="flat" w14:cmpd="sng" w14:algn="ctr">
                <w14:noFill/>
                <w14:prstDash w14:val="solid"/>
                <w14:round/>
              </w14:textOutline>
            </w:rPr>
            <w:t>2.</w:t>
          </w:r>
          <w:r w:rsidR="002F187A" w:rsidRPr="00016793">
            <w:rPr>
              <w:rFonts w:ascii="Times New Roman" w:hAnsi="Times New Roman" w:cs="Times New Roman"/>
              <w:color w:val="000000" w:themeColor="text1"/>
              <w14:textOutline w14:w="0" w14:cap="flat" w14:cmpd="sng" w14:algn="ctr">
                <w14:noFill/>
                <w14:prstDash w14:val="solid"/>
                <w14:round/>
              </w14:textOutline>
            </w:rPr>
            <w:t>Early Design Stages</w:t>
          </w:r>
          <w:bookmarkEnd w:id="1"/>
        </w:p>
        <w:p w14:paraId="4485E6FC" w14:textId="6F7426C7" w:rsidR="003A34CF" w:rsidRDefault="00F37CE4" w:rsidP="004256FF">
          <w:pPr>
            <w:spacing w:line="360" w:lineRule="auto"/>
          </w:pPr>
          <w:r>
            <w:t xml:space="preserve">The first task when designing a new database system is to </w:t>
          </w:r>
          <w:r w:rsidR="00017AE7">
            <w:t>gather a list of all requests from the contractor</w:t>
          </w:r>
          <w:r w:rsidR="00FF4229">
            <w:t xml:space="preserve">. Once the list has been compiled then </w:t>
          </w:r>
          <w:r w:rsidR="00A13EEC">
            <w:t>the second order of business would be to create a Data Flow Diagram (DFD) to help visualise the flow and stores of the database</w:t>
          </w:r>
          <w:r w:rsidR="00A13EEC">
            <w:rPr>
              <w:vertAlign w:val="superscript"/>
            </w:rPr>
            <w:t>[1]</w:t>
          </w:r>
          <w:r w:rsidR="00A13EEC">
            <w:t xml:space="preserve">. </w:t>
          </w:r>
          <w:r w:rsidR="00B553FB">
            <w:t xml:space="preserve">Figure 1 shows the DFD for this </w:t>
          </w:r>
          <w:r w:rsidR="004256FF">
            <w:t>database and the stores and flows that were considered when designing it.</w:t>
          </w:r>
        </w:p>
      </w:sdtContent>
    </w:sdt>
    <w:p w14:paraId="6E909575" w14:textId="79F3C88C" w:rsidR="00037C68" w:rsidRDefault="003A34CF">
      <w:r>
        <w:rPr>
          <w:noProof/>
        </w:rPr>
        <w:drawing>
          <wp:inline distT="0" distB="0" distL="0" distR="0" wp14:anchorId="1D952015" wp14:editId="07C4F5D3">
            <wp:extent cx="4314825" cy="344096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59374" cy="3476486"/>
                    </a:xfrm>
                    <a:prstGeom prst="rect">
                      <a:avLst/>
                    </a:prstGeom>
                  </pic:spPr>
                </pic:pic>
              </a:graphicData>
            </a:graphic>
          </wp:inline>
        </w:drawing>
      </w:r>
    </w:p>
    <w:p w14:paraId="1861A3D0" w14:textId="5BC162F5" w:rsidR="00825789" w:rsidRDefault="00825789">
      <w:r>
        <w:t>Figure 1. Level 0 Data Flow Diagram</w:t>
      </w:r>
    </w:p>
    <w:p w14:paraId="24FE4140" w14:textId="5935CEC2" w:rsidR="00825789" w:rsidRDefault="000C6081">
      <w:r>
        <w:t xml:space="preserve">Once the DFD has been completed </w:t>
      </w:r>
      <w:r w:rsidR="005F49E3">
        <w:t xml:space="preserve">the next thing to consider are the entities and their relationships. To help with visualising this </w:t>
      </w:r>
      <w:r w:rsidR="00762C95">
        <w:t xml:space="preserve">Entity Relationship Diagrams (ERD) are created. The ERD’s will show the tables and their contents as well as both Primary Keys(PK) and Foreign Keys(FK) these will allow </w:t>
      </w:r>
      <w:r w:rsidR="00951E13">
        <w:t>the use of different tables entities in another table to be better visualised. See Figures 2 and 3</w:t>
      </w:r>
      <w:r w:rsidR="00FB0830">
        <w:t>.</w:t>
      </w:r>
    </w:p>
    <w:p w14:paraId="026B55C8" w14:textId="3F10B5A1" w:rsidR="00825789" w:rsidRDefault="00825789">
      <w:r>
        <w:rPr>
          <w:noProof/>
        </w:rPr>
        <w:lastRenderedPageBreak/>
        <w:drawing>
          <wp:inline distT="0" distB="0" distL="0" distR="0" wp14:anchorId="1207C4C9" wp14:editId="6D1E50DA">
            <wp:extent cx="5731510" cy="198691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986915"/>
                    </a:xfrm>
                    <a:prstGeom prst="rect">
                      <a:avLst/>
                    </a:prstGeom>
                  </pic:spPr>
                </pic:pic>
              </a:graphicData>
            </a:graphic>
          </wp:inline>
        </w:drawing>
      </w:r>
    </w:p>
    <w:p w14:paraId="7F14B3D5" w14:textId="0CCBEA8E" w:rsidR="00825789" w:rsidRDefault="00825789">
      <w:r>
        <w:t>Figure 2. Customer</w:t>
      </w:r>
      <w:r w:rsidR="003A4482">
        <w:t xml:space="preserve"> Orders Entity Relationship Diagram</w:t>
      </w:r>
    </w:p>
    <w:p w14:paraId="05F1FE7D" w14:textId="2FBCBE07" w:rsidR="003A4482" w:rsidRDefault="003A4482"/>
    <w:p w14:paraId="76D2EA5B" w14:textId="78C9D5B1" w:rsidR="003A4482" w:rsidRDefault="003A4482">
      <w:r>
        <w:rPr>
          <w:noProof/>
        </w:rPr>
        <w:drawing>
          <wp:inline distT="0" distB="0" distL="0" distR="0" wp14:anchorId="23D627D8" wp14:editId="102BBBA1">
            <wp:extent cx="5731510" cy="32556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55645"/>
                    </a:xfrm>
                    <a:prstGeom prst="rect">
                      <a:avLst/>
                    </a:prstGeom>
                  </pic:spPr>
                </pic:pic>
              </a:graphicData>
            </a:graphic>
          </wp:inline>
        </w:drawing>
      </w:r>
    </w:p>
    <w:p w14:paraId="7217EF11" w14:textId="76F32E38" w:rsidR="003A4482" w:rsidRDefault="003A4482">
      <w:r>
        <w:t>Figure 3. Purchases From Vendors Entity Relationship Diagram</w:t>
      </w:r>
    </w:p>
    <w:p w14:paraId="6A4116F2" w14:textId="0049DCEB" w:rsidR="0050783C" w:rsidRDefault="0050783C"/>
    <w:p w14:paraId="2CACE130" w14:textId="01D950C1" w:rsidR="00FB0830" w:rsidRDefault="00FB0830">
      <w:r>
        <w:t xml:space="preserve">The program used to create this database was Microsoft Access. When creating tables and relationships within access the databases relationships are automatically created </w:t>
      </w:r>
      <w:r w:rsidR="00D02B3D">
        <w:t xml:space="preserve">with primary keys and foreign keys being assigned as well as </w:t>
      </w:r>
      <w:r w:rsidR="004A2814">
        <w:t xml:space="preserve">the one to many relationships that will be needed. </w:t>
      </w:r>
      <w:r w:rsidR="0045678F">
        <w:t>See figure 4 for the in application</w:t>
      </w:r>
      <w:r w:rsidR="0094779C">
        <w:t xml:space="preserve"> view of this.</w:t>
      </w:r>
    </w:p>
    <w:p w14:paraId="30CEC5EA" w14:textId="0C3E075A" w:rsidR="0050783C" w:rsidRDefault="0050783C">
      <w:r>
        <w:rPr>
          <w:noProof/>
        </w:rPr>
        <w:lastRenderedPageBreak/>
        <w:drawing>
          <wp:inline distT="0" distB="0" distL="0" distR="0" wp14:anchorId="0148B0A3" wp14:editId="2CB3E3FC">
            <wp:extent cx="5731510" cy="40100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10025"/>
                    </a:xfrm>
                    <a:prstGeom prst="rect">
                      <a:avLst/>
                    </a:prstGeom>
                  </pic:spPr>
                </pic:pic>
              </a:graphicData>
            </a:graphic>
          </wp:inline>
        </w:drawing>
      </w:r>
    </w:p>
    <w:p w14:paraId="42ACC224" w14:textId="08FB9F09" w:rsidR="00AC0C34" w:rsidRDefault="0050783C">
      <w:r>
        <w:t>Figure 4. Relationship Diagram From Microsoft Access</w:t>
      </w:r>
    </w:p>
    <w:p w14:paraId="3810C21D" w14:textId="75F39296" w:rsidR="0094779C" w:rsidRDefault="0094779C"/>
    <w:p w14:paraId="1C4B8107" w14:textId="4F57ACC5" w:rsidR="0094779C" w:rsidRPr="00016793" w:rsidRDefault="00016793" w:rsidP="00016793">
      <w:pPr>
        <w:pStyle w:val="Heading2"/>
        <w:rPr>
          <w:rFonts w:ascii="Times New Roman" w:hAnsi="Times New Roman" w:cs="Times New Roman"/>
          <w:color w:val="000000" w:themeColor="text1"/>
          <w14:textOutline w14:w="0" w14:cap="flat" w14:cmpd="sng" w14:algn="ctr">
            <w14:noFill/>
            <w14:prstDash w14:val="solid"/>
            <w14:round/>
          </w14:textOutline>
        </w:rPr>
      </w:pPr>
      <w:bookmarkStart w:id="2" w:name="_Toc70978070"/>
      <w:r w:rsidRPr="00016793">
        <w:rPr>
          <w:rFonts w:ascii="Times New Roman" w:hAnsi="Times New Roman" w:cs="Times New Roman"/>
          <w:color w:val="000000" w:themeColor="text1"/>
          <w14:textOutline w14:w="0" w14:cap="flat" w14:cmpd="sng" w14:algn="ctr">
            <w14:noFill/>
            <w14:prstDash w14:val="solid"/>
            <w14:round/>
          </w14:textOutline>
        </w:rPr>
        <w:t>3.</w:t>
      </w:r>
      <w:r w:rsidR="0094779C" w:rsidRPr="00016793">
        <w:rPr>
          <w:rFonts w:ascii="Times New Roman" w:hAnsi="Times New Roman" w:cs="Times New Roman"/>
          <w:color w:val="000000" w:themeColor="text1"/>
          <w14:textOutline w14:w="0" w14:cap="flat" w14:cmpd="sng" w14:algn="ctr">
            <w14:noFill/>
            <w14:prstDash w14:val="solid"/>
            <w14:round/>
          </w14:textOutline>
        </w:rPr>
        <w:t>Features</w:t>
      </w:r>
      <w:bookmarkEnd w:id="2"/>
    </w:p>
    <w:p w14:paraId="404C25D3" w14:textId="4453E70B" w:rsidR="0094779C" w:rsidRDefault="00797466" w:rsidP="0094779C">
      <w:pPr>
        <w:spacing w:line="360" w:lineRule="auto"/>
      </w:pPr>
      <w:r>
        <w:t xml:space="preserve">A number of features were added to the database in order to make data entry </w:t>
      </w:r>
      <w:r w:rsidR="0050658C">
        <w:t>and invoice creation an easier process for Celtic Caterers. The first of the features added was a macro</w:t>
      </w:r>
      <w:r w:rsidR="00EB362C">
        <w:rPr>
          <w:vertAlign w:val="superscript"/>
        </w:rPr>
        <w:t>[2]</w:t>
      </w:r>
      <w:r w:rsidR="0050658C">
        <w:t xml:space="preserve"> to open a “Navigation Form” </w:t>
      </w:r>
      <w:r w:rsidR="00EB362C">
        <w:t xml:space="preserve">making it the first thing you see when opening the database. Using the navigation form any user can get all of the information they need about orders and the order details and, they have the option to print any of the invoices of reports that they would need. This is at the request of Celtic Caterers in order to make their accounting process easier. </w:t>
      </w:r>
    </w:p>
    <w:p w14:paraId="61D376D2" w14:textId="589ACD37" w:rsidR="00677AD6" w:rsidRDefault="00677AD6" w:rsidP="0094779C">
      <w:pPr>
        <w:spacing w:line="360" w:lineRule="auto"/>
      </w:pPr>
      <w:r>
        <w:tab/>
        <w:t>The navigation form is not the only form in the database, each piece of data that needs to be entered quickly has an accompanying form</w:t>
      </w:r>
      <w:r w:rsidR="00686CF3">
        <w:t>. This means that new customers, new vendors and stock updates can all be done with a form to void the need for every member of staff needing to understand database tables.</w:t>
      </w:r>
      <w:r w:rsidR="0079378C">
        <w:t xml:space="preserve"> In this database queries were also used in order to make the order forms easier to use. Queries allow the user to select a customers name </w:t>
      </w:r>
      <w:r w:rsidR="00E52637">
        <w:t xml:space="preserve">and all the additional data for the form will be automatically filled such as </w:t>
      </w:r>
      <w:r w:rsidR="00634030">
        <w:t>the customers telephone number and the date of their order</w:t>
      </w:r>
      <w:r w:rsidR="009E548A">
        <w:t>, see figure 5.</w:t>
      </w:r>
      <w:r w:rsidR="00634030">
        <w:t xml:space="preserve"> Finally reports were added to the datab</w:t>
      </w:r>
      <w:r w:rsidR="00925F46">
        <w:t xml:space="preserve">ase, these reports </w:t>
      </w:r>
      <w:r w:rsidR="00B84D98">
        <w:t>allow the employees to get the sales and purchases information</w:t>
      </w:r>
      <w:r w:rsidR="00576512">
        <w:rPr>
          <w:vertAlign w:val="superscript"/>
        </w:rPr>
        <w:t>[3]</w:t>
      </w:r>
      <w:r w:rsidR="00B84D98">
        <w:t xml:space="preserve"> for the company in order </w:t>
      </w:r>
      <w:r w:rsidR="00911806">
        <w:t xml:space="preserve">to calculate total costs and earnings. The addition of reports for fiscal quarters and </w:t>
      </w:r>
      <w:r w:rsidR="008C6BBA">
        <w:t xml:space="preserve">fiscal years were added as it was a feature that Celtic Caterers </w:t>
      </w:r>
      <w:r w:rsidR="0046072A">
        <w:t>requested as they would like to use it at some point in the future when the database has been in use for long enough.</w:t>
      </w:r>
    </w:p>
    <w:p w14:paraId="3F7FAD54" w14:textId="1D8FD86E" w:rsidR="0046072A" w:rsidRDefault="0046072A" w:rsidP="0094779C">
      <w:pPr>
        <w:spacing w:line="360" w:lineRule="auto"/>
      </w:pPr>
      <w:r>
        <w:rPr>
          <w:noProof/>
        </w:rPr>
        <w:drawing>
          <wp:inline distT="0" distB="0" distL="0" distR="0" wp14:anchorId="059EB3D7" wp14:editId="78D8505C">
            <wp:extent cx="5731510" cy="55245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524500"/>
                    </a:xfrm>
                    <a:prstGeom prst="rect">
                      <a:avLst/>
                    </a:prstGeom>
                  </pic:spPr>
                </pic:pic>
              </a:graphicData>
            </a:graphic>
          </wp:inline>
        </w:drawing>
      </w:r>
    </w:p>
    <w:p w14:paraId="700BB054" w14:textId="1202FA37" w:rsidR="00E6744D" w:rsidRDefault="0046072A" w:rsidP="00E6744D">
      <w:pPr>
        <w:spacing w:line="360" w:lineRule="auto"/>
      </w:pPr>
      <w:r>
        <w:t>Figure 5. Order Form For The</w:t>
      </w:r>
      <w:r w:rsidR="000D6420">
        <w:t xml:space="preserve"> Database</w:t>
      </w:r>
    </w:p>
    <w:p w14:paraId="6D760DFF" w14:textId="77777777" w:rsidR="00E6744D" w:rsidRDefault="00E6744D">
      <w:pPr>
        <w:rPr>
          <w:rFonts w:eastAsiaTheme="majorEastAsia"/>
          <w:sz w:val="26"/>
          <w:szCs w:val="26"/>
          <w14:textOutline w14:w="0" w14:cap="flat" w14:cmpd="sng" w14:algn="ctr">
            <w14:noFill/>
            <w14:prstDash w14:val="solid"/>
            <w14:round/>
          </w14:textOutline>
        </w:rPr>
      </w:pPr>
      <w:r>
        <w:rPr>
          <w14:textOutline w14:w="0" w14:cap="flat" w14:cmpd="sng" w14:algn="ctr">
            <w14:noFill/>
            <w14:prstDash w14:val="solid"/>
            <w14:round/>
          </w14:textOutline>
        </w:rPr>
        <w:br w:type="page"/>
      </w:r>
    </w:p>
    <w:p w14:paraId="379CD4EC" w14:textId="41C00746" w:rsidR="00EF3193" w:rsidRPr="007147A0" w:rsidRDefault="00695B51" w:rsidP="00C5760A">
      <w:pPr>
        <w:pStyle w:val="Heading2"/>
        <w:spacing w:line="360" w:lineRule="auto"/>
        <w:rPr>
          <w:rFonts w:ascii="Times New Roman" w:hAnsi="Times New Roman" w:cs="Times New Roman"/>
          <w:color w:val="000000" w:themeColor="text1"/>
          <w14:textOutline w14:w="0" w14:cap="flat" w14:cmpd="sng" w14:algn="ctr">
            <w14:noFill/>
            <w14:prstDash w14:val="solid"/>
            <w14:round/>
          </w14:textOutline>
        </w:rPr>
      </w:pPr>
      <w:bookmarkStart w:id="3" w:name="_Toc70978071"/>
      <w:r>
        <w:rPr>
          <w:rFonts w:ascii="Times New Roman" w:hAnsi="Times New Roman" w:cs="Times New Roman"/>
          <w:color w:val="000000" w:themeColor="text1"/>
          <w14:textOutline w14:w="0" w14:cap="flat" w14:cmpd="sng" w14:algn="ctr">
            <w14:noFill/>
            <w14:prstDash w14:val="solid"/>
            <w14:round/>
          </w14:textOutline>
        </w:rPr>
        <w:t>4.</w:t>
      </w:r>
      <w:r w:rsidR="00EF3193" w:rsidRPr="007147A0">
        <w:rPr>
          <w:rFonts w:ascii="Times New Roman" w:hAnsi="Times New Roman" w:cs="Times New Roman"/>
          <w:color w:val="000000" w:themeColor="text1"/>
          <w14:textOutline w14:w="0" w14:cap="flat" w14:cmpd="sng" w14:algn="ctr">
            <w14:noFill/>
            <w14:prstDash w14:val="solid"/>
            <w14:round/>
          </w14:textOutline>
        </w:rPr>
        <w:t>User Guide</w:t>
      </w:r>
      <w:bookmarkEnd w:id="3"/>
    </w:p>
    <w:p w14:paraId="3675F447" w14:textId="18F50286" w:rsidR="00EF3193" w:rsidRDefault="00F07C6F" w:rsidP="00C5760A">
      <w:pPr>
        <w:spacing w:line="360" w:lineRule="auto"/>
      </w:pPr>
      <w:r>
        <w:t xml:space="preserve">The database will open </w:t>
      </w:r>
      <w:r w:rsidR="00174AD6">
        <w:t>on the navigation form by default so the user will not need to look for anything on start up. The navigation form contains all the relevant forms in the database for data entry and printing.</w:t>
      </w:r>
      <w:r w:rsidR="00174AD6">
        <w:br/>
      </w:r>
      <w:r w:rsidR="00174AD6">
        <w:tab/>
        <w:t xml:space="preserve">Using the vertical menu in the navigation form the user can select the relevant form for their needs and see all previous data in these forms. To enter a new piece of data in a form </w:t>
      </w:r>
      <w:r w:rsidR="007F3F19">
        <w:t xml:space="preserve">use the navigation bar at the very bottom of the form to click through the entries </w:t>
      </w:r>
      <w:r w:rsidR="00027CC6">
        <w:t xml:space="preserve">until a form with the primary ID saying “(new)” is opened. From here you can begin </w:t>
      </w:r>
      <w:r w:rsidR="00C5760A">
        <w:t>to enter the relevant data and fill out the form.</w:t>
      </w:r>
    </w:p>
    <w:p w14:paraId="0A6E932B" w14:textId="309B8277" w:rsidR="00C5760A" w:rsidRDefault="00C5760A" w:rsidP="00C5760A">
      <w:pPr>
        <w:spacing w:line="360" w:lineRule="auto"/>
      </w:pPr>
      <w:r>
        <w:tab/>
        <w:t>Once all the data has been entered it will be saved into the database and available for use in other forms should this apply to the form you used.</w:t>
      </w:r>
    </w:p>
    <w:p w14:paraId="58E8E82B" w14:textId="78AB8318" w:rsidR="0062309D" w:rsidRDefault="0062309D" w:rsidP="00C5760A">
      <w:pPr>
        <w:spacing w:line="360" w:lineRule="auto"/>
      </w:pPr>
      <w:r>
        <w:tab/>
        <w:t>In the event</w:t>
      </w:r>
      <w:r w:rsidR="00A05BB9">
        <w:t xml:space="preserve"> of needing to manually enter data into the tables the user can double click on the relevant table and begin to enter the data </w:t>
      </w:r>
      <w:r w:rsidR="00E8166B">
        <w:t>according to the column headings. In some cases there are input masks on the data so certain formats are entered correctly</w:t>
      </w:r>
      <w:r w:rsidR="00840DEB">
        <w:t>, for example postcodes are required to be in the format of  “AA00 0AA” with letters and numbers corresponding to those positions.</w:t>
      </w:r>
    </w:p>
    <w:p w14:paraId="0F10491F" w14:textId="77777777" w:rsidR="00C5760A" w:rsidRDefault="00C5760A" w:rsidP="00C5760A">
      <w:pPr>
        <w:spacing w:line="360" w:lineRule="auto"/>
      </w:pPr>
    </w:p>
    <w:p w14:paraId="5005B190" w14:textId="04922397" w:rsidR="009E548A" w:rsidRPr="00E6744D" w:rsidRDefault="00695B51" w:rsidP="00E6744D">
      <w:pPr>
        <w:pStyle w:val="Heading2"/>
        <w:rPr>
          <w:rFonts w:ascii="Times New Roman" w:hAnsi="Times New Roman" w:cs="Times New Roman"/>
          <w:color w:val="000000" w:themeColor="text1"/>
          <w14:textOutline w14:w="0" w14:cap="flat" w14:cmpd="sng" w14:algn="ctr">
            <w14:noFill/>
            <w14:prstDash w14:val="solid"/>
            <w14:round/>
          </w14:textOutline>
        </w:rPr>
      </w:pPr>
      <w:bookmarkStart w:id="4" w:name="_Toc70978072"/>
      <w:r>
        <w:rPr>
          <w:rFonts w:ascii="Times New Roman" w:hAnsi="Times New Roman" w:cs="Times New Roman"/>
          <w:color w:val="000000" w:themeColor="text1"/>
          <w14:textOutline w14:w="0" w14:cap="flat" w14:cmpd="sng" w14:algn="ctr">
            <w14:noFill/>
            <w14:prstDash w14:val="solid"/>
            <w14:round/>
          </w14:textOutline>
        </w:rPr>
        <w:t>5.</w:t>
      </w:r>
      <w:r w:rsidR="009E548A" w:rsidRPr="00E6744D">
        <w:rPr>
          <w:rFonts w:ascii="Times New Roman" w:hAnsi="Times New Roman" w:cs="Times New Roman"/>
          <w:color w:val="000000" w:themeColor="text1"/>
          <w14:textOutline w14:w="0" w14:cap="flat" w14:cmpd="sng" w14:algn="ctr">
            <w14:noFill/>
            <w14:prstDash w14:val="solid"/>
            <w14:round/>
          </w14:textOutline>
        </w:rPr>
        <w:t>Conclusion</w:t>
      </w:r>
      <w:bookmarkEnd w:id="4"/>
    </w:p>
    <w:p w14:paraId="3FB4087F" w14:textId="284B3F72" w:rsidR="00D42D75" w:rsidRDefault="00D42D75" w:rsidP="009E548A">
      <w:pPr>
        <w:spacing w:line="360" w:lineRule="auto"/>
      </w:pPr>
      <w:r>
        <w:t>This database covers all the requests of Celtic Caterers. There are plenty of features to help with both order and purchase history, incl</w:t>
      </w:r>
      <w:r w:rsidR="009179E1">
        <w:t xml:space="preserve">uding </w:t>
      </w:r>
      <w:r w:rsidR="00ED3AD5">
        <w:t xml:space="preserve">easily fillable forms, reports, and queries. These features will automate </w:t>
      </w:r>
      <w:r w:rsidR="00BB0F4A">
        <w:t>as much of this process as possible for the employees and managers</w:t>
      </w:r>
      <w:r w:rsidR="00380073">
        <w:t xml:space="preserve">. The navigation page was left simply to avoid any user error. Microsoft access does allow for buttons and forms to be customised however because </w:t>
      </w:r>
      <w:r w:rsidR="00E6744D">
        <w:t>Celtic Caterers did not specify any design choices then the formatting and styles were left mostly default.</w:t>
      </w:r>
    </w:p>
    <w:p w14:paraId="70E4C345" w14:textId="77777777" w:rsidR="00AC0C34" w:rsidRDefault="00AC0C34">
      <w:r>
        <w:br w:type="page"/>
      </w:r>
    </w:p>
    <w:p w14:paraId="3764CC59" w14:textId="75056C07" w:rsidR="0050783C" w:rsidRPr="00016793" w:rsidRDefault="00AC0C34" w:rsidP="00016793">
      <w:pPr>
        <w:pStyle w:val="Heading2"/>
        <w:rPr>
          <w:rFonts w:ascii="Times New Roman" w:hAnsi="Times New Roman" w:cs="Times New Roman"/>
          <w:color w:val="000000" w:themeColor="text1"/>
          <w14:textOutline w14:w="0" w14:cap="flat" w14:cmpd="sng" w14:algn="ctr">
            <w14:noFill/>
            <w14:prstDash w14:val="solid"/>
            <w14:round/>
          </w14:textOutline>
        </w:rPr>
      </w:pPr>
      <w:bookmarkStart w:id="5" w:name="_Toc70978073"/>
      <w:r w:rsidRPr="00016793">
        <w:rPr>
          <w:rFonts w:ascii="Times New Roman" w:hAnsi="Times New Roman" w:cs="Times New Roman"/>
          <w:color w:val="000000" w:themeColor="text1"/>
          <w14:textOutline w14:w="0" w14:cap="flat" w14:cmpd="sng" w14:algn="ctr">
            <w14:noFill/>
            <w14:prstDash w14:val="solid"/>
            <w14:round/>
          </w14:textOutline>
        </w:rPr>
        <w:lastRenderedPageBreak/>
        <w:t>Sources</w:t>
      </w:r>
      <w:bookmarkEnd w:id="5"/>
    </w:p>
    <w:p w14:paraId="7920DEE8" w14:textId="11B09B1B" w:rsidR="00FF4229" w:rsidRDefault="00FF4229">
      <w:pPr>
        <w:rPr>
          <w:rStyle w:val="selectable"/>
          <w:color w:val="000000"/>
        </w:rPr>
      </w:pPr>
      <w:r>
        <w:rPr>
          <w:rStyle w:val="selectable"/>
          <w:color w:val="000000"/>
        </w:rPr>
        <w:t>[</w:t>
      </w:r>
      <w:r>
        <w:rPr>
          <w:rStyle w:val="selectable"/>
          <w:color w:val="000000"/>
        </w:rPr>
        <w:t>1</w:t>
      </w:r>
      <w:r>
        <w:rPr>
          <w:rStyle w:val="selectable"/>
          <w:color w:val="000000"/>
        </w:rPr>
        <w:t xml:space="preserve">]H. von Scheel and U. </w:t>
      </w:r>
      <w:proofErr w:type="spellStart"/>
      <w:r>
        <w:rPr>
          <w:rStyle w:val="selectable"/>
          <w:color w:val="000000"/>
        </w:rPr>
        <w:t>Foldager</w:t>
      </w:r>
      <w:proofErr w:type="spellEnd"/>
      <w:r>
        <w:rPr>
          <w:rStyle w:val="selectable"/>
          <w:color w:val="000000"/>
        </w:rPr>
        <w:t xml:space="preserve">, "Phase 2: Process Concept Evolution", </w:t>
      </w:r>
      <w:r>
        <w:rPr>
          <w:rStyle w:val="selectable"/>
          <w:i/>
          <w:iCs/>
          <w:color w:val="000000"/>
        </w:rPr>
        <w:t>Sciencedirect.com</w:t>
      </w:r>
      <w:r>
        <w:rPr>
          <w:rStyle w:val="selectable"/>
          <w:color w:val="000000"/>
        </w:rPr>
        <w:t>, 2015. [Online]. Available: https://www.sciencedirect.com/topics/computer-science/data-flow-diagram. [Accessed: 15- Apr- 2021]</w:t>
      </w:r>
      <w:r>
        <w:rPr>
          <w:rStyle w:val="selectable"/>
          <w:color w:val="000000"/>
        </w:rPr>
        <w:t xml:space="preserve"> </w:t>
      </w:r>
    </w:p>
    <w:p w14:paraId="21308182" w14:textId="40F1F8A1" w:rsidR="00AC0C34" w:rsidRDefault="00AC0C34">
      <w:pPr>
        <w:rPr>
          <w:rStyle w:val="selectable"/>
          <w:color w:val="000000"/>
        </w:rPr>
      </w:pPr>
      <w:r>
        <w:rPr>
          <w:rStyle w:val="selectable"/>
          <w:color w:val="000000"/>
        </w:rPr>
        <w:t>[</w:t>
      </w:r>
      <w:r w:rsidR="00FF4229">
        <w:rPr>
          <w:rStyle w:val="selectable"/>
          <w:color w:val="000000"/>
        </w:rPr>
        <w:t>2</w:t>
      </w:r>
      <w:r>
        <w:rPr>
          <w:rStyle w:val="selectable"/>
          <w:color w:val="000000"/>
        </w:rPr>
        <w:t>]</w:t>
      </w:r>
      <w:proofErr w:type="spellStart"/>
      <w:r>
        <w:rPr>
          <w:rStyle w:val="selectable"/>
          <w:color w:val="000000"/>
        </w:rPr>
        <w:t>Quackit</w:t>
      </w:r>
      <w:proofErr w:type="spellEnd"/>
      <w:r>
        <w:rPr>
          <w:rStyle w:val="selectable"/>
          <w:color w:val="000000"/>
        </w:rPr>
        <w:t xml:space="preserve">, "Access 2016: Create a Macro", </w:t>
      </w:r>
      <w:r>
        <w:rPr>
          <w:rStyle w:val="selectable"/>
          <w:i/>
          <w:iCs/>
          <w:color w:val="000000"/>
        </w:rPr>
        <w:t>Quackit.com</w:t>
      </w:r>
      <w:r>
        <w:rPr>
          <w:rStyle w:val="selectable"/>
          <w:color w:val="000000"/>
        </w:rPr>
        <w:t>, 2021. [Online]. Available: https://www.quackit.com/microsoft_access/microsoft_access_2016/tutorial/create_a_macro_in_microsoft_access.cfm. [Accessed: 15- Apr- 2021]</w:t>
      </w:r>
    </w:p>
    <w:p w14:paraId="1DDC0E22" w14:textId="6E4F09F2" w:rsidR="00576512" w:rsidRDefault="00576512">
      <w:r>
        <w:rPr>
          <w:rStyle w:val="selectable"/>
          <w:color w:val="000000"/>
        </w:rPr>
        <w:t xml:space="preserve">[3]Microsoft, "Summing in reports", </w:t>
      </w:r>
      <w:r>
        <w:rPr>
          <w:rStyle w:val="selectable"/>
          <w:i/>
          <w:iCs/>
          <w:color w:val="000000"/>
        </w:rPr>
        <w:t>Support.microsoft.com</w:t>
      </w:r>
      <w:r>
        <w:rPr>
          <w:rStyle w:val="selectable"/>
          <w:color w:val="000000"/>
        </w:rPr>
        <w:t>, 2019. [Online]. Available: https://support.microsoft.com/en-gb/office/summing-in-reports-ad4e310d-64e9-4699-8d33-b8ae9639fbf4?ui=en-us&amp;rs=en-gb&amp;ad=gb. [Accessed: 16- Apr- 2021]</w:t>
      </w:r>
    </w:p>
    <w:sectPr w:rsidR="00576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949026"/>
      <w:docPartObj>
        <w:docPartGallery w:val="Page Numbers (Bottom of Page)"/>
        <w:docPartUnique/>
      </w:docPartObj>
    </w:sdtPr>
    <w:sdtEndPr>
      <w:rPr>
        <w:noProof/>
      </w:rPr>
    </w:sdtEndPr>
    <w:sdtContent>
      <w:p w14:paraId="5193C0A2" w14:textId="77777777" w:rsidR="004958EE" w:rsidRDefault="001B1A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1F047" w14:textId="77777777" w:rsidR="004958EE" w:rsidRDefault="001B1AA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F63C90"/>
    <w:multiLevelType w:val="hybridMultilevel"/>
    <w:tmpl w:val="45844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74C"/>
    <w:rsid w:val="00016793"/>
    <w:rsid w:val="00017AE7"/>
    <w:rsid w:val="00027CC6"/>
    <w:rsid w:val="00055046"/>
    <w:rsid w:val="000C6081"/>
    <w:rsid w:val="000D6420"/>
    <w:rsid w:val="00174AD6"/>
    <w:rsid w:val="002E5440"/>
    <w:rsid w:val="002F187A"/>
    <w:rsid w:val="00380073"/>
    <w:rsid w:val="003A34CF"/>
    <w:rsid w:val="003A4482"/>
    <w:rsid w:val="004256FF"/>
    <w:rsid w:val="0045678F"/>
    <w:rsid w:val="0046072A"/>
    <w:rsid w:val="004875B1"/>
    <w:rsid w:val="004A2814"/>
    <w:rsid w:val="004E13F7"/>
    <w:rsid w:val="0050658C"/>
    <w:rsid w:val="0050783C"/>
    <w:rsid w:val="00576512"/>
    <w:rsid w:val="005C00C5"/>
    <w:rsid w:val="005F49E3"/>
    <w:rsid w:val="0062309D"/>
    <w:rsid w:val="00634030"/>
    <w:rsid w:val="00667541"/>
    <w:rsid w:val="0067274C"/>
    <w:rsid w:val="00677AD6"/>
    <w:rsid w:val="00686CF3"/>
    <w:rsid w:val="00695B51"/>
    <w:rsid w:val="007147A0"/>
    <w:rsid w:val="00762C95"/>
    <w:rsid w:val="0079378C"/>
    <w:rsid w:val="00797466"/>
    <w:rsid w:val="007A4045"/>
    <w:rsid w:val="007F3F19"/>
    <w:rsid w:val="00825789"/>
    <w:rsid w:val="00840DEB"/>
    <w:rsid w:val="00886D1F"/>
    <w:rsid w:val="008C6BBA"/>
    <w:rsid w:val="00910639"/>
    <w:rsid w:val="00911806"/>
    <w:rsid w:val="009179E1"/>
    <w:rsid w:val="00925F46"/>
    <w:rsid w:val="0094779C"/>
    <w:rsid w:val="00951E13"/>
    <w:rsid w:val="009E548A"/>
    <w:rsid w:val="00A05BB9"/>
    <w:rsid w:val="00A13EEC"/>
    <w:rsid w:val="00A41828"/>
    <w:rsid w:val="00A97408"/>
    <w:rsid w:val="00AC0C34"/>
    <w:rsid w:val="00B553FB"/>
    <w:rsid w:val="00B561CA"/>
    <w:rsid w:val="00B708BA"/>
    <w:rsid w:val="00B84D98"/>
    <w:rsid w:val="00BB0F4A"/>
    <w:rsid w:val="00C00C0F"/>
    <w:rsid w:val="00C5760A"/>
    <w:rsid w:val="00D002F3"/>
    <w:rsid w:val="00D02B3D"/>
    <w:rsid w:val="00D42D75"/>
    <w:rsid w:val="00E52637"/>
    <w:rsid w:val="00E6744D"/>
    <w:rsid w:val="00E8166B"/>
    <w:rsid w:val="00EB362C"/>
    <w:rsid w:val="00ED3AD5"/>
    <w:rsid w:val="00EF3193"/>
    <w:rsid w:val="00F07C6F"/>
    <w:rsid w:val="00F137BB"/>
    <w:rsid w:val="00F37CE4"/>
    <w:rsid w:val="00FB0830"/>
    <w:rsid w:val="00FF4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6001D"/>
  <w15:chartTrackingRefBased/>
  <w15:docId w15:val="{8FDDA26A-8D94-4592-877F-E0256FD8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4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67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87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5B1"/>
  </w:style>
  <w:style w:type="character" w:customStyle="1" w:styleId="selectable">
    <w:name w:val="selectable"/>
    <w:basedOn w:val="DefaultParagraphFont"/>
    <w:rsid w:val="00AC0C34"/>
  </w:style>
  <w:style w:type="paragraph" w:styleId="ListParagraph">
    <w:name w:val="List Paragraph"/>
    <w:basedOn w:val="Normal"/>
    <w:uiPriority w:val="34"/>
    <w:qFormat/>
    <w:rsid w:val="00016793"/>
    <w:pPr>
      <w:ind w:left="720"/>
      <w:contextualSpacing/>
    </w:pPr>
  </w:style>
  <w:style w:type="character" w:customStyle="1" w:styleId="Heading2Char">
    <w:name w:val="Heading 2 Char"/>
    <w:basedOn w:val="DefaultParagraphFont"/>
    <w:link w:val="Heading2"/>
    <w:uiPriority w:val="9"/>
    <w:rsid w:val="0001679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E54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5440"/>
    <w:pPr>
      <w:outlineLvl w:val="9"/>
    </w:pPr>
    <w:rPr>
      <w:lang w:val="en-US"/>
    </w:rPr>
  </w:style>
  <w:style w:type="paragraph" w:styleId="TOC2">
    <w:name w:val="toc 2"/>
    <w:basedOn w:val="Normal"/>
    <w:next w:val="Normal"/>
    <w:autoRedefine/>
    <w:uiPriority w:val="39"/>
    <w:unhideWhenUsed/>
    <w:rsid w:val="002E5440"/>
    <w:pPr>
      <w:spacing w:after="100"/>
      <w:ind w:left="240"/>
    </w:pPr>
  </w:style>
  <w:style w:type="character" w:styleId="Hyperlink">
    <w:name w:val="Hyperlink"/>
    <w:basedOn w:val="DefaultParagraphFont"/>
    <w:uiPriority w:val="99"/>
    <w:unhideWhenUsed/>
    <w:rsid w:val="002E54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7" ma:contentTypeDescription="Create a new document." ma:contentTypeScope="" ma:versionID="e9d2802e31282e4e4c51aa5a054acddf">
  <xsd:schema xmlns:xsd="http://www.w3.org/2001/XMLSchema" xmlns:xs="http://www.w3.org/2001/XMLSchema" xmlns:p="http://schemas.microsoft.com/office/2006/metadata/properties" xmlns:ns3="1224fec5-2f2a-47db-b2b4-813634e1518d" xmlns:ns4="684a214d-36e0-4467-82d8-5bc6f427ff12" targetNamespace="http://schemas.microsoft.com/office/2006/metadata/properties" ma:root="true" ma:fieldsID="96976f6797104c94b288c5156045fcbc" ns3:_="" ns4:_="">
    <xsd:import namespace="1224fec5-2f2a-47db-b2b4-813634e1518d"/>
    <xsd:import namespace="684a214d-36e0-4467-82d8-5bc6f427ff1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84a214d-36e0-4467-82d8-5bc6f427ff1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3B9E8-08EC-4FE6-96E1-9356CB676174}">
  <ds:schemaRefs>
    <ds:schemaRef ds:uri="http://purl.org/dc/terms/"/>
    <ds:schemaRef ds:uri="684a214d-36e0-4467-82d8-5bc6f427ff12"/>
    <ds:schemaRef ds:uri="http://schemas.openxmlformats.org/package/2006/metadata/core-properties"/>
    <ds:schemaRef ds:uri="http://schemas.microsoft.com/office/infopath/2007/PartnerControls"/>
    <ds:schemaRef ds:uri="http://purl.org/dc/dcmitype/"/>
    <ds:schemaRef ds:uri="http://purl.org/dc/elements/1.1/"/>
    <ds:schemaRef ds:uri="http://schemas.microsoft.com/office/2006/metadata/properties"/>
    <ds:schemaRef ds:uri="http://schemas.microsoft.com/office/2006/documentManagement/types"/>
    <ds:schemaRef ds:uri="1224fec5-2f2a-47db-b2b4-813634e1518d"/>
    <ds:schemaRef ds:uri="http://www.w3.org/XML/1998/namespace"/>
  </ds:schemaRefs>
</ds:datastoreItem>
</file>

<file path=customXml/itemProps2.xml><?xml version="1.0" encoding="utf-8"?>
<ds:datastoreItem xmlns:ds="http://schemas.openxmlformats.org/officeDocument/2006/customXml" ds:itemID="{1B4968A8-8519-46A2-8CB2-1EC63262AF28}">
  <ds:schemaRefs>
    <ds:schemaRef ds:uri="http://schemas.microsoft.com/sharepoint/v3/contenttype/forms"/>
  </ds:schemaRefs>
</ds:datastoreItem>
</file>

<file path=customXml/itemProps3.xml><?xml version="1.0" encoding="utf-8"?>
<ds:datastoreItem xmlns:ds="http://schemas.openxmlformats.org/officeDocument/2006/customXml" ds:itemID="{48AE8043-EC1E-42D1-A158-63EE01C7AC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684a214d-36e0-4467-82d8-5bc6f427ff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D7E0ED-A049-4B66-BA49-86B8E765D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972</Words>
  <Characters>5546</Characters>
  <Application>Microsoft Office Word</Application>
  <DocSecurity>0</DocSecurity>
  <Lines>46</Lines>
  <Paragraphs>13</Paragraphs>
  <ScaleCrop>false</ScaleCrop>
  <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Kelly</dc:creator>
  <cp:keywords/>
  <dc:description/>
  <cp:lastModifiedBy>Samuel Kelly</cp:lastModifiedBy>
  <cp:revision>2</cp:revision>
  <dcterms:created xsi:type="dcterms:W3CDTF">2021-05-03T22:48:00Z</dcterms:created>
  <dcterms:modified xsi:type="dcterms:W3CDTF">2021-05-03T22:48:00Z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0x010100FD3729BE7C4E1C4F8C5F2ED82CE8F960</vt:lpwstr>
  </property>
</Properties>
</file>