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FA8F06" w14:textId="77777777" w:rsidR="007005B9" w:rsidRPr="008005AD" w:rsidRDefault="007005B9" w:rsidP="004E1F41">
      <w:pPr>
        <w:pStyle w:val="Title"/>
        <w:ind w:firstLine="0"/>
      </w:pPr>
      <w:r w:rsidRPr="008005AD">
        <w:rPr>
          <w:noProof/>
        </w:rPr>
        <w:drawing>
          <wp:inline distT="0" distB="0" distL="0" distR="0" wp14:anchorId="06C88A9A" wp14:editId="1ABEE69A">
            <wp:extent cx="5814253" cy="2034540"/>
            <wp:effectExtent l="0" t="0" r="0" b="3810"/>
            <wp:docPr id="18755772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17883" b="19278"/>
                    <a:stretch/>
                  </pic:blipFill>
                  <pic:spPr bwMode="auto">
                    <a:xfrm>
                      <a:off x="0" y="0"/>
                      <a:ext cx="5851617" cy="2047615"/>
                    </a:xfrm>
                    <a:prstGeom prst="rect">
                      <a:avLst/>
                    </a:prstGeom>
                    <a:noFill/>
                    <a:ln>
                      <a:noFill/>
                    </a:ln>
                    <a:extLst>
                      <a:ext uri="{53640926-AAD7-44D8-BBD7-CCE9431645EC}">
                        <a14:shadowObscured xmlns:a14="http://schemas.microsoft.com/office/drawing/2010/main"/>
                      </a:ext>
                    </a:extLst>
                  </pic:spPr>
                </pic:pic>
              </a:graphicData>
            </a:graphic>
          </wp:inline>
        </w:drawing>
      </w:r>
    </w:p>
    <w:p w14:paraId="059A0451" w14:textId="77777777" w:rsidR="007005B9" w:rsidRPr="008005AD" w:rsidRDefault="007005B9" w:rsidP="007005B9">
      <w:pPr>
        <w:pStyle w:val="Title"/>
      </w:pPr>
    </w:p>
    <w:p w14:paraId="3B2D8254" w14:textId="77777777" w:rsidR="007005B9" w:rsidRPr="008005AD" w:rsidRDefault="007005B9" w:rsidP="007005B9">
      <w:pPr>
        <w:pStyle w:val="Title"/>
      </w:pPr>
    </w:p>
    <w:p w14:paraId="2565F32A" w14:textId="77777777" w:rsidR="007005B9" w:rsidRPr="008005AD" w:rsidRDefault="007005B9" w:rsidP="007005B9">
      <w:pPr>
        <w:pStyle w:val="Title"/>
      </w:pPr>
      <w:r w:rsidRPr="008005AD">
        <w:t>Dissertation</w:t>
      </w:r>
    </w:p>
    <w:p w14:paraId="34358C71" w14:textId="77777777" w:rsidR="007005B9" w:rsidRPr="008005AD" w:rsidRDefault="007005B9" w:rsidP="007005B9">
      <w:pPr>
        <w:pStyle w:val="Title"/>
      </w:pPr>
    </w:p>
    <w:p w14:paraId="41CE6D7F" w14:textId="77777777" w:rsidR="007005B9" w:rsidRPr="008005AD" w:rsidRDefault="007005B9" w:rsidP="007005B9">
      <w:pPr>
        <w:pStyle w:val="Title"/>
      </w:pPr>
      <w:r w:rsidRPr="008005AD">
        <w:t>Title: Impact of international marketing on globalizing a brand. A case study of Apple</w:t>
      </w:r>
    </w:p>
    <w:p w14:paraId="16D34DD2" w14:textId="77777777" w:rsidR="007005B9" w:rsidRPr="008005AD" w:rsidRDefault="007005B9" w:rsidP="007005B9"/>
    <w:p w14:paraId="58ADC4B5" w14:textId="77777777" w:rsidR="007005B9" w:rsidRPr="008005AD" w:rsidRDefault="007005B9" w:rsidP="007005B9"/>
    <w:p w14:paraId="0F8DDD34" w14:textId="77777777" w:rsidR="007005B9" w:rsidRPr="008005AD" w:rsidRDefault="007005B9" w:rsidP="007005B9"/>
    <w:p w14:paraId="50A70003" w14:textId="77777777" w:rsidR="007005B9" w:rsidRPr="008005AD" w:rsidRDefault="007005B9" w:rsidP="007005B9"/>
    <w:p w14:paraId="061B9BC2" w14:textId="77777777" w:rsidR="007005B9" w:rsidRPr="008005AD" w:rsidRDefault="007005B9" w:rsidP="007005B9"/>
    <w:p w14:paraId="7EB1E691" w14:textId="77777777" w:rsidR="007005B9" w:rsidRPr="008005AD" w:rsidRDefault="007005B9" w:rsidP="007005B9"/>
    <w:p w14:paraId="0A0EA40A" w14:textId="77777777" w:rsidR="007005B9" w:rsidRPr="008005AD" w:rsidRDefault="007005B9" w:rsidP="007005B9"/>
    <w:p w14:paraId="41B3CDFB" w14:textId="18B51E72" w:rsidR="007005B9" w:rsidRPr="008005AD" w:rsidRDefault="007005B9" w:rsidP="007005B9">
      <w:r w:rsidRPr="008005AD">
        <w:t>Student Name: Viraj Sudhirkumar Joshi</w:t>
      </w:r>
    </w:p>
    <w:p w14:paraId="5AD48DF4" w14:textId="1BD4CCC6" w:rsidR="007005B9" w:rsidRPr="008005AD" w:rsidRDefault="007005B9" w:rsidP="007005B9">
      <w:r w:rsidRPr="008005AD">
        <w:t>Student Number: 2240160</w:t>
      </w:r>
    </w:p>
    <w:p w14:paraId="7961F122" w14:textId="3144F2BB" w:rsidR="007005B9" w:rsidRPr="008005AD" w:rsidRDefault="007005B9" w:rsidP="007005B9">
      <w:r w:rsidRPr="008005AD">
        <w:t>Supervisor: Tushara Balendran</w:t>
      </w:r>
    </w:p>
    <w:p w14:paraId="11548299" w14:textId="77777777" w:rsidR="007005B9" w:rsidRPr="008005AD" w:rsidRDefault="007005B9" w:rsidP="007005B9">
      <w:r w:rsidRPr="008005AD">
        <w:t>Submission Date: 17</w:t>
      </w:r>
      <w:r w:rsidRPr="008005AD">
        <w:rPr>
          <w:vertAlign w:val="superscript"/>
        </w:rPr>
        <w:t>th</w:t>
      </w:r>
      <w:r w:rsidRPr="008005AD">
        <w:t xml:space="preserve"> June 2024</w:t>
      </w:r>
    </w:p>
    <w:p w14:paraId="01BF1D5A" w14:textId="35E0EF99" w:rsidR="007005B9" w:rsidRPr="008005AD" w:rsidRDefault="0040725E" w:rsidP="007005B9">
      <w:r w:rsidRPr="008005AD">
        <w:br w:type="page"/>
      </w:r>
    </w:p>
    <w:tbl>
      <w:tblPr>
        <w:tblStyle w:val="TableGrid"/>
        <w:tblW w:w="0" w:type="auto"/>
        <w:tblLook w:val="04A0" w:firstRow="1" w:lastRow="0" w:firstColumn="1" w:lastColumn="0" w:noHBand="0" w:noVBand="1"/>
      </w:tblPr>
      <w:tblGrid>
        <w:gridCol w:w="9350"/>
      </w:tblGrid>
      <w:tr w:rsidR="007005B9" w:rsidRPr="008005AD" w14:paraId="2F655371" w14:textId="77777777" w:rsidTr="007005B9">
        <w:tc>
          <w:tcPr>
            <w:tcW w:w="9350" w:type="dxa"/>
          </w:tcPr>
          <w:p w14:paraId="3EC75C84" w14:textId="77777777" w:rsidR="007005B9" w:rsidRPr="008005AD" w:rsidRDefault="007005B9" w:rsidP="007005B9">
            <w:pPr>
              <w:spacing w:after="120"/>
              <w:ind w:firstLine="0"/>
              <w:jc w:val="left"/>
            </w:pPr>
            <w:r w:rsidRPr="008005AD">
              <w:rPr>
                <w:rFonts w:ascii="Arial" w:hAnsi="Arial" w:cs="Arial"/>
                <w:noProof/>
              </w:rPr>
              <w:lastRenderedPageBreak/>
              <w:drawing>
                <wp:inline distT="0" distB="0" distL="0" distR="0" wp14:anchorId="59B7F5D0" wp14:editId="015E0BF3">
                  <wp:extent cx="2849880" cy="1165860"/>
                  <wp:effectExtent l="0" t="0" r="7620" b="0"/>
                  <wp:docPr id="1670960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14:paraId="746A16B4" w14:textId="77777777" w:rsidR="007005B9" w:rsidRPr="008005AD" w:rsidRDefault="007005B9" w:rsidP="007005B9">
            <w:pPr>
              <w:pStyle w:val="Title"/>
              <w:jc w:val="left"/>
              <w:rPr>
                <w:sz w:val="28"/>
              </w:rPr>
            </w:pPr>
          </w:p>
          <w:p w14:paraId="0BA10E8A" w14:textId="77777777" w:rsidR="007005B9" w:rsidRPr="008005AD" w:rsidRDefault="007005B9" w:rsidP="007005B9">
            <w:pPr>
              <w:pStyle w:val="Title"/>
              <w:jc w:val="left"/>
              <w:rPr>
                <w:sz w:val="28"/>
              </w:rPr>
            </w:pPr>
          </w:p>
          <w:p w14:paraId="180492D5" w14:textId="2F06F6DD" w:rsidR="007005B9" w:rsidRPr="008005AD" w:rsidRDefault="007005B9" w:rsidP="007005B9">
            <w:pPr>
              <w:pStyle w:val="Title"/>
            </w:pPr>
            <w:r w:rsidRPr="008005AD">
              <w:t>Master’s Degrees by Examination and Dissertation Declaration Form</w:t>
            </w:r>
          </w:p>
          <w:p w14:paraId="0281C688" w14:textId="77777777" w:rsidR="007005B9" w:rsidRPr="008005AD" w:rsidRDefault="007005B9" w:rsidP="007005B9">
            <w:pPr>
              <w:jc w:val="left"/>
            </w:pPr>
          </w:p>
          <w:p w14:paraId="47A9F804" w14:textId="77777777" w:rsidR="007005B9" w:rsidRPr="008005AD" w:rsidRDefault="007005B9" w:rsidP="007005B9">
            <w:pPr>
              <w:jc w:val="left"/>
            </w:pPr>
            <w:r w:rsidRPr="008005AD">
              <w:t xml:space="preserve">I, Viraj Sudhirkumar Joshi,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E9C9C87" w14:textId="77777777" w:rsidR="007005B9" w:rsidRPr="008005AD" w:rsidRDefault="007005B9" w:rsidP="007005B9">
            <w:pPr>
              <w:jc w:val="left"/>
            </w:pPr>
            <w:r w:rsidRPr="008005AD">
              <w:t xml:space="preserve"> </w:t>
            </w:r>
          </w:p>
          <w:p w14:paraId="68143682" w14:textId="77777777" w:rsidR="007005B9" w:rsidRPr="008005AD" w:rsidRDefault="007005B9" w:rsidP="007005B9">
            <w:pPr>
              <w:ind w:firstLine="0"/>
              <w:jc w:val="left"/>
            </w:pPr>
          </w:p>
          <w:p w14:paraId="392DC72D" w14:textId="393958E6" w:rsidR="007005B9" w:rsidRPr="008005AD" w:rsidRDefault="007005B9" w:rsidP="007005B9">
            <w:pPr>
              <w:ind w:firstLine="0"/>
              <w:jc w:val="left"/>
            </w:pPr>
            <w:r w:rsidRPr="008005AD">
              <w:t>Signature: Viraj Sudhirkumar Joshi</w:t>
            </w:r>
          </w:p>
          <w:p w14:paraId="2C3EE4E9" w14:textId="77777777" w:rsidR="007005B9" w:rsidRPr="008005AD" w:rsidRDefault="007005B9" w:rsidP="007005B9">
            <w:pPr>
              <w:jc w:val="left"/>
            </w:pPr>
            <w:r w:rsidRPr="008005AD">
              <w:t xml:space="preserve"> </w:t>
            </w:r>
          </w:p>
          <w:p w14:paraId="6C4D8BAE" w14:textId="03E09724" w:rsidR="007005B9" w:rsidRPr="008005AD" w:rsidRDefault="007005B9" w:rsidP="007005B9">
            <w:pPr>
              <w:spacing w:after="120"/>
              <w:ind w:firstLine="0"/>
              <w:jc w:val="left"/>
            </w:pPr>
            <w:r w:rsidRPr="008005AD">
              <w:t>Date: 17th June 2024</w:t>
            </w:r>
          </w:p>
          <w:p w14:paraId="12D924CC" w14:textId="24BBF523" w:rsidR="007005B9" w:rsidRPr="008005AD" w:rsidRDefault="007005B9" w:rsidP="007005B9">
            <w:pPr>
              <w:spacing w:after="120"/>
              <w:ind w:firstLine="0"/>
              <w:jc w:val="left"/>
            </w:pPr>
          </w:p>
        </w:tc>
      </w:tr>
    </w:tbl>
    <w:p w14:paraId="4587B2E8" w14:textId="533D39D0" w:rsidR="007005B9" w:rsidRPr="008005AD" w:rsidRDefault="007005B9" w:rsidP="007005B9">
      <w:pPr>
        <w:spacing w:after="160" w:line="259" w:lineRule="auto"/>
        <w:ind w:firstLine="0"/>
        <w:jc w:val="left"/>
        <w:rPr>
          <w:b/>
          <w:bCs/>
          <w:sz w:val="32"/>
          <w:szCs w:val="28"/>
        </w:rPr>
      </w:pPr>
      <w:r w:rsidRPr="008005AD">
        <w:br w:type="page"/>
      </w:r>
    </w:p>
    <w:p w14:paraId="7C04F115" w14:textId="21B55B99" w:rsidR="0040725E" w:rsidRPr="008005AD" w:rsidRDefault="00E2464E" w:rsidP="00E2464E">
      <w:pPr>
        <w:pStyle w:val="Heading1"/>
      </w:pPr>
      <w:bookmarkStart w:id="0" w:name="_Toc169539083"/>
      <w:r w:rsidRPr="008005AD">
        <w:lastRenderedPageBreak/>
        <w:t>Abstract</w:t>
      </w:r>
      <w:bookmarkEnd w:id="0"/>
    </w:p>
    <w:p w14:paraId="256E171D" w14:textId="77777777" w:rsidR="00E2464E" w:rsidRPr="008005AD" w:rsidRDefault="00A619B7" w:rsidP="00E2464E">
      <w:r w:rsidRPr="008005AD">
        <w:t>Th</w:t>
      </w:r>
      <w:r w:rsidR="00BB3F7D" w:rsidRPr="008005AD">
        <w:t>is research aimed to analyze the impact of international marketing on the globalization of Apple Inc., focusing</w:t>
      </w:r>
      <w:r w:rsidRPr="008005AD">
        <w:t xml:space="preserve"> on understanding the strategies that have contributed to its success in global markets. The objectives were to examine the international marketing strategies adopted by Apple Inc. for global expansion, to identify key factors that have contributed to Apple's success in penetrating and sustaining its presence in diverse international markets</w:t>
      </w:r>
      <w:r w:rsidR="00BB3F7D" w:rsidRPr="008005AD">
        <w:t>,</w:t>
      </w:r>
      <w:r w:rsidRPr="008005AD">
        <w:t xml:space="preserve"> and to evaluate the effectiveness of Apple's international marketing campaigns in different regions. This research employed </w:t>
      </w:r>
      <w:r w:rsidR="00BB3F7D" w:rsidRPr="008005AD">
        <w:t xml:space="preserve">a </w:t>
      </w:r>
      <w:r w:rsidRPr="008005AD">
        <w:t>quantitative research method through questionnaires</w:t>
      </w:r>
      <w:r w:rsidR="00BB3F7D" w:rsidRPr="008005AD">
        <w:t>, which enabled an understanding of Apple’s strategies from the consumer's</w:t>
      </w:r>
      <w:r w:rsidRPr="008005AD">
        <w:t xml:space="preserve"> side. The sample size of the study was 50. Frequency analysis of the quantitative data made </w:t>
      </w:r>
      <w:r w:rsidR="00BB3F7D" w:rsidRPr="008005AD">
        <w:t>finding the relationship between variables such as perceived brand image, product attributes, and consumption satisfaction across the regions easier</w:t>
      </w:r>
      <w:r w:rsidRPr="008005AD">
        <w:t>. Looking at the issue from the consumer perspective</w:t>
      </w:r>
      <w:r w:rsidR="00BB3F7D" w:rsidRPr="008005AD">
        <w:t>,</w:t>
      </w:r>
      <w:r w:rsidRPr="008005AD">
        <w:t xml:space="preserve"> the findings pointed out that consistency in branding, localization, leadership in technology</w:t>
      </w:r>
      <w:r w:rsidR="00BB3F7D" w:rsidRPr="008005AD">
        <w:t>,</w:t>
      </w:r>
      <w:r w:rsidRPr="008005AD">
        <w:t xml:space="preserve"> and cent</w:t>
      </w:r>
      <w:r w:rsidR="00BB3F7D" w:rsidRPr="008005AD">
        <w:t>er</w:t>
      </w:r>
      <w:r w:rsidRPr="008005AD">
        <w:t xml:space="preserve"> of gravity on customers were strategic elements of Apple’s marketing strategies. </w:t>
      </w:r>
    </w:p>
    <w:p w14:paraId="23538318" w14:textId="4A687C1C" w:rsidR="00A619B7" w:rsidRPr="008005AD" w:rsidRDefault="00A619B7" w:rsidP="00E2464E">
      <w:r w:rsidRPr="008005AD">
        <w:t>The responses to the questionnaires depicted that Apple manages to triumph through globalization in branding but accommodates locally through localized products, services, advertising</w:t>
      </w:r>
      <w:r w:rsidR="00BB3F7D" w:rsidRPr="008005AD">
        <w:t>,</w:t>
      </w:r>
      <w:r w:rsidRPr="008005AD">
        <w:t xml:space="preserve"> and store strategies. The study revealed that the competitive advantages </w:t>
      </w:r>
      <w:r w:rsidR="00BB3F7D" w:rsidRPr="008005AD">
        <w:t>that</w:t>
      </w:r>
      <w:r w:rsidRPr="008005AD">
        <w:t xml:space="preserve"> contribute to its success include premium brand positioning strategy, brand image consistency, product differentiation through investment in research and development, and effective management of customer relationships. Other factors included localization efforts undertaking adaptations for culturally diverse and newly developing markets. Concerning the issues arising from trade policies, economic volatilities</w:t>
      </w:r>
      <w:r w:rsidR="00BB3F7D" w:rsidRPr="008005AD">
        <w:t>,</w:t>
      </w:r>
      <w:r w:rsidRPr="008005AD">
        <w:t xml:space="preserve"> </w:t>
      </w:r>
      <w:r w:rsidR="00BB3F7D" w:rsidRPr="008005AD">
        <w:t>technological advancements, flexibility, tenacity, and innovations, Apple responded to them</w:t>
      </w:r>
      <w:r w:rsidRPr="008005AD">
        <w:t xml:space="preserve">. </w:t>
      </w:r>
      <w:r w:rsidR="00E2464E" w:rsidRPr="008005AD">
        <w:t>Regarding effectiveness</w:t>
      </w:r>
      <w:r w:rsidRPr="008005AD">
        <w:t xml:space="preserve">, </w:t>
      </w:r>
      <w:r w:rsidR="00BB3F7D" w:rsidRPr="008005AD">
        <w:t>global and country-specific campaigns were rated as having done excellent work</w:t>
      </w:r>
      <w:r w:rsidRPr="008005AD">
        <w:t xml:space="preserve"> creating brand awareness, communicating attributes</w:t>
      </w:r>
      <w:r w:rsidR="00BB3F7D" w:rsidRPr="008005AD">
        <w:t>,</w:t>
      </w:r>
      <w:r w:rsidRPr="008005AD">
        <w:t xml:space="preserve"> and creating positive attitudes toward the brands. The regional adaptations contributed to creating more profound relationships by perceiving preferences.</w:t>
      </w:r>
    </w:p>
    <w:p w14:paraId="13DC67FC" w14:textId="06930F9C" w:rsidR="00A619B7" w:rsidRPr="008005AD" w:rsidRDefault="00A619B7" w:rsidP="00E2464E">
      <w:r w:rsidRPr="008005AD">
        <w:br w:type="page"/>
      </w:r>
    </w:p>
    <w:p w14:paraId="2256678F" w14:textId="77FD45B7" w:rsidR="00A619B7" w:rsidRPr="008005AD" w:rsidRDefault="00E2464E" w:rsidP="00E2464E">
      <w:pPr>
        <w:pStyle w:val="Heading1"/>
        <w:rPr>
          <w:color w:val="000000" w:themeColor="text1"/>
        </w:rPr>
      </w:pPr>
      <w:bookmarkStart w:id="1" w:name="_Toc169539084"/>
      <w:r w:rsidRPr="008005AD">
        <w:lastRenderedPageBreak/>
        <w:t>Acknowledgment</w:t>
      </w:r>
      <w:bookmarkEnd w:id="1"/>
    </w:p>
    <w:p w14:paraId="303668F1" w14:textId="1CFD234E" w:rsidR="00A619B7" w:rsidRPr="008005AD" w:rsidRDefault="00BB3F7D" w:rsidP="00E2464E">
      <w:r w:rsidRPr="008005AD">
        <w:t>W</w:t>
      </w:r>
      <w:r w:rsidR="00A619B7" w:rsidRPr="008005AD">
        <w:t xml:space="preserve">ords </w:t>
      </w:r>
      <w:r w:rsidR="00B33B98" w:rsidRPr="008005AD">
        <w:t>cannot</w:t>
      </w:r>
      <w:r w:rsidR="00A619B7" w:rsidRPr="008005AD">
        <w:t xml:space="preserve"> express my gratitude to my professor and </w:t>
      </w:r>
      <w:r w:rsidRPr="008005AD">
        <w:t>committee chair</w:t>
      </w:r>
      <w:r w:rsidR="00A619B7" w:rsidRPr="008005AD">
        <w:t xml:space="preserve"> for their invaluable patience and feedback. I could not have undertaken this journey without my defense committee, who generously provided knowledge and expertise. Additionally, this endeavor would not have been possible without the generous support of my supervisor.</w:t>
      </w:r>
    </w:p>
    <w:p w14:paraId="5A4C3C53" w14:textId="3B39A626" w:rsidR="00A619B7" w:rsidRPr="008005AD" w:rsidRDefault="00A619B7" w:rsidP="00E2464E">
      <w:r w:rsidRPr="008005AD">
        <w:t xml:space="preserve">I am also grateful to my classmates and cohort members, especially my office mates, for their editing help, late-night feedback sessions, and moral support. </w:t>
      </w:r>
      <w:r w:rsidR="004E1F41" w:rsidRPr="008005AD">
        <w:t>Thanks,</w:t>
      </w:r>
      <w:r w:rsidRPr="008005AD">
        <w:t xml:space="preserve"> should also go to the librarians, research assistants, and study participants from the university, who impacted and inspired me.</w:t>
      </w:r>
    </w:p>
    <w:p w14:paraId="282FEC6A" w14:textId="77777777" w:rsidR="004E1F41" w:rsidRPr="008005AD" w:rsidRDefault="00A619B7" w:rsidP="004E1F41">
      <w:r w:rsidRPr="008005AD">
        <w:t>Lastly, I would be remiss in not mentioning my family, especially my parents. Their belief in me has kept my spirits and motivation high during this process. I would also like to thank my cat for all the entertainment and emotional support</w:t>
      </w:r>
      <w:r w:rsidR="004E1F41" w:rsidRPr="008005AD">
        <w:t>.</w:t>
      </w:r>
    </w:p>
    <w:p w14:paraId="02A491E0" w14:textId="6C7D90FB" w:rsidR="00A619B7" w:rsidRPr="008005AD" w:rsidRDefault="00A619B7" w:rsidP="004E1F41">
      <w:r w:rsidRPr="008005AD">
        <w:br w:type="page"/>
      </w:r>
    </w:p>
    <w:sdt>
      <w:sdtPr>
        <w:rPr>
          <w:rFonts w:ascii="Times New Roman" w:hAnsi="Times New Roman"/>
          <w:bCs w:val="0"/>
          <w:color w:val="auto"/>
          <w:sz w:val="24"/>
          <w:szCs w:val="22"/>
        </w:rPr>
        <w:id w:val="-1761443408"/>
        <w:docPartObj>
          <w:docPartGallery w:val="Table of Contents"/>
          <w:docPartUnique/>
        </w:docPartObj>
      </w:sdtPr>
      <w:sdtEndPr>
        <w:rPr>
          <w:noProof/>
        </w:rPr>
      </w:sdtEndPr>
      <w:sdtContent>
        <w:p w14:paraId="204760F8" w14:textId="77777777" w:rsidR="0040725E" w:rsidRPr="008005AD" w:rsidRDefault="0040725E" w:rsidP="00E2464E">
          <w:pPr>
            <w:pStyle w:val="TOCHeading"/>
          </w:pPr>
          <w:r w:rsidRPr="008005AD">
            <w:t>Table of Contents</w:t>
          </w:r>
        </w:p>
        <w:p w14:paraId="77D5A4B2" w14:textId="6B83B3FE" w:rsidR="00BE08A6" w:rsidRPr="008005AD" w:rsidRDefault="0040725E">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r w:rsidRPr="008005AD">
            <w:rPr>
              <w:color w:val="0D0D0D" w:themeColor="text1" w:themeTint="F2"/>
            </w:rPr>
            <w:fldChar w:fldCharType="begin"/>
          </w:r>
          <w:r w:rsidRPr="008005AD">
            <w:rPr>
              <w:color w:val="0D0D0D" w:themeColor="text1" w:themeTint="F2"/>
            </w:rPr>
            <w:instrText xml:space="preserve"> TOC \o "1-3" \h \z \u </w:instrText>
          </w:r>
          <w:r w:rsidRPr="008005AD">
            <w:rPr>
              <w:color w:val="0D0D0D" w:themeColor="text1" w:themeTint="F2"/>
            </w:rPr>
            <w:fldChar w:fldCharType="separate"/>
          </w:r>
          <w:hyperlink w:anchor="_Toc169539083" w:history="1">
            <w:r w:rsidR="00BE08A6" w:rsidRPr="008005AD">
              <w:rPr>
                <w:rStyle w:val="Hyperlink"/>
                <w:noProof/>
              </w:rPr>
              <w:t>Abstract</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_Toc169539083 \h </w:instrText>
            </w:r>
            <w:r w:rsidR="00BE08A6" w:rsidRPr="008005AD">
              <w:rPr>
                <w:noProof/>
                <w:webHidden/>
              </w:rPr>
            </w:r>
            <w:r w:rsidR="00BE08A6" w:rsidRPr="008005AD">
              <w:rPr>
                <w:noProof/>
                <w:webHidden/>
              </w:rPr>
              <w:fldChar w:fldCharType="separate"/>
            </w:r>
            <w:r w:rsidR="00BE08A6" w:rsidRPr="008005AD">
              <w:rPr>
                <w:noProof/>
                <w:webHidden/>
              </w:rPr>
              <w:t>3</w:t>
            </w:r>
            <w:r w:rsidR="00BE08A6" w:rsidRPr="008005AD">
              <w:rPr>
                <w:noProof/>
                <w:webHidden/>
              </w:rPr>
              <w:fldChar w:fldCharType="end"/>
            </w:r>
          </w:hyperlink>
        </w:p>
        <w:p w14:paraId="5A1C36D3" w14:textId="702CBBF3"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84" w:history="1">
            <w:r w:rsidR="00BE08A6" w:rsidRPr="008005AD">
              <w:rPr>
                <w:rStyle w:val="Hyperlink"/>
                <w:noProof/>
              </w:rPr>
              <w:t>Acknowledgment</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_Toc169539084 \h </w:instrText>
            </w:r>
            <w:r w:rsidR="00BE08A6" w:rsidRPr="008005AD">
              <w:rPr>
                <w:noProof/>
                <w:webHidden/>
              </w:rPr>
            </w:r>
            <w:r w:rsidR="00BE08A6" w:rsidRPr="008005AD">
              <w:rPr>
                <w:noProof/>
                <w:webHidden/>
              </w:rPr>
              <w:fldChar w:fldCharType="separate"/>
            </w:r>
            <w:r w:rsidR="00BE08A6" w:rsidRPr="008005AD">
              <w:rPr>
                <w:noProof/>
                <w:webHidden/>
              </w:rPr>
              <w:t>4</w:t>
            </w:r>
            <w:r w:rsidR="00BE08A6" w:rsidRPr="008005AD">
              <w:rPr>
                <w:noProof/>
                <w:webHidden/>
              </w:rPr>
              <w:fldChar w:fldCharType="end"/>
            </w:r>
          </w:hyperlink>
        </w:p>
        <w:p w14:paraId="077027BB" w14:textId="5C39891A"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85" w:history="1">
            <w:r w:rsidR="00BE08A6" w:rsidRPr="008005AD">
              <w:rPr>
                <w:rStyle w:val="Hyperlink"/>
                <w:noProof/>
              </w:rPr>
              <w:t>List of Tables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_Toc169539085 \h </w:instrText>
            </w:r>
            <w:r w:rsidR="00BE08A6" w:rsidRPr="008005AD">
              <w:rPr>
                <w:noProof/>
                <w:webHidden/>
              </w:rPr>
            </w:r>
            <w:r w:rsidR="00BE08A6" w:rsidRPr="008005AD">
              <w:rPr>
                <w:noProof/>
                <w:webHidden/>
              </w:rPr>
              <w:fldChar w:fldCharType="separate"/>
            </w:r>
            <w:r w:rsidR="00BE08A6" w:rsidRPr="008005AD">
              <w:rPr>
                <w:noProof/>
                <w:webHidden/>
              </w:rPr>
              <w:t>9</w:t>
            </w:r>
            <w:r w:rsidR="00BE08A6" w:rsidRPr="008005AD">
              <w:rPr>
                <w:noProof/>
                <w:webHidden/>
              </w:rPr>
              <w:fldChar w:fldCharType="end"/>
            </w:r>
          </w:hyperlink>
        </w:p>
        <w:p w14:paraId="74B0D3B3" w14:textId="5691E678"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86" w:history="1">
            <w:r w:rsidR="00BE08A6" w:rsidRPr="008005AD">
              <w:rPr>
                <w:rStyle w:val="Hyperlink"/>
                <w:noProof/>
              </w:rPr>
              <w:t>List of Figures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_Toc169539086 \h </w:instrText>
            </w:r>
            <w:r w:rsidR="00BE08A6" w:rsidRPr="008005AD">
              <w:rPr>
                <w:noProof/>
                <w:webHidden/>
              </w:rPr>
            </w:r>
            <w:r w:rsidR="00BE08A6" w:rsidRPr="008005AD">
              <w:rPr>
                <w:noProof/>
                <w:webHidden/>
              </w:rPr>
              <w:fldChar w:fldCharType="separate"/>
            </w:r>
            <w:r w:rsidR="00BE08A6" w:rsidRPr="008005AD">
              <w:rPr>
                <w:noProof/>
                <w:webHidden/>
              </w:rPr>
              <w:t>10</w:t>
            </w:r>
            <w:r w:rsidR="00BE08A6" w:rsidRPr="008005AD">
              <w:rPr>
                <w:noProof/>
                <w:webHidden/>
              </w:rPr>
              <w:fldChar w:fldCharType="end"/>
            </w:r>
          </w:hyperlink>
        </w:p>
        <w:p w14:paraId="3EB65EA8" w14:textId="36E73165"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87" w:history="1">
            <w:r w:rsidR="00BE08A6" w:rsidRPr="008005AD">
              <w:rPr>
                <w:rStyle w:val="Hyperlink"/>
                <w:noProof/>
              </w:rPr>
              <w:t>Chapter 1: Introduction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_Toc169539087 \h </w:instrText>
            </w:r>
            <w:r w:rsidR="00BE08A6" w:rsidRPr="008005AD">
              <w:rPr>
                <w:noProof/>
                <w:webHidden/>
              </w:rPr>
            </w:r>
            <w:r w:rsidR="00BE08A6" w:rsidRPr="008005AD">
              <w:rPr>
                <w:noProof/>
                <w:webHidden/>
              </w:rPr>
              <w:fldChar w:fldCharType="separate"/>
            </w:r>
            <w:r w:rsidR="00BE08A6" w:rsidRPr="008005AD">
              <w:rPr>
                <w:noProof/>
                <w:webHidden/>
              </w:rPr>
              <w:t>11</w:t>
            </w:r>
            <w:r w:rsidR="00BE08A6" w:rsidRPr="008005AD">
              <w:rPr>
                <w:noProof/>
                <w:webHidden/>
              </w:rPr>
              <w:fldChar w:fldCharType="end"/>
            </w:r>
          </w:hyperlink>
        </w:p>
        <w:p w14:paraId="755A2AC5" w14:textId="65E6A066"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88" w:history="1">
            <w:r w:rsidR="00BE08A6" w:rsidRPr="008005AD">
              <w:rPr>
                <w:rStyle w:val="Hyperlink"/>
                <w:noProof/>
              </w:rPr>
              <w:t>Background</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_Toc169539088 \h </w:instrText>
            </w:r>
            <w:r w:rsidR="00BE08A6" w:rsidRPr="008005AD">
              <w:rPr>
                <w:noProof/>
                <w:webHidden/>
              </w:rPr>
            </w:r>
            <w:r w:rsidR="00BE08A6" w:rsidRPr="008005AD">
              <w:rPr>
                <w:noProof/>
                <w:webHidden/>
              </w:rPr>
              <w:fldChar w:fldCharType="separate"/>
            </w:r>
            <w:r w:rsidR="00BE08A6" w:rsidRPr="008005AD">
              <w:rPr>
                <w:noProof/>
                <w:webHidden/>
              </w:rPr>
              <w:t>11</w:t>
            </w:r>
            <w:r w:rsidR="00BE08A6" w:rsidRPr="008005AD">
              <w:rPr>
                <w:noProof/>
                <w:webHidden/>
              </w:rPr>
              <w:fldChar w:fldCharType="end"/>
            </w:r>
          </w:hyperlink>
        </w:p>
        <w:p w14:paraId="1F27BC4F" w14:textId="0E4D2F47"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89" w:history="1">
            <w:r w:rsidR="00BE08A6" w:rsidRPr="008005AD">
              <w:rPr>
                <w:rStyle w:val="Hyperlink"/>
                <w:noProof/>
              </w:rPr>
              <w:t>Problem Statement</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_Toc169539089 \h </w:instrText>
            </w:r>
            <w:r w:rsidR="00BE08A6" w:rsidRPr="008005AD">
              <w:rPr>
                <w:noProof/>
                <w:webHidden/>
              </w:rPr>
            </w:r>
            <w:r w:rsidR="00BE08A6" w:rsidRPr="008005AD">
              <w:rPr>
                <w:noProof/>
                <w:webHidden/>
              </w:rPr>
              <w:fldChar w:fldCharType="separate"/>
            </w:r>
            <w:r w:rsidR="00BE08A6" w:rsidRPr="008005AD">
              <w:rPr>
                <w:noProof/>
                <w:webHidden/>
              </w:rPr>
              <w:t>13</w:t>
            </w:r>
            <w:r w:rsidR="00BE08A6" w:rsidRPr="008005AD">
              <w:rPr>
                <w:noProof/>
                <w:webHidden/>
              </w:rPr>
              <w:fldChar w:fldCharType="end"/>
            </w:r>
          </w:hyperlink>
        </w:p>
        <w:p w14:paraId="526FD62D" w14:textId="5E1F42F9"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90" w:history="1">
            <w:r w:rsidR="00BE08A6" w:rsidRPr="008005AD">
              <w:rPr>
                <w:rStyle w:val="Hyperlink"/>
                <w:noProof/>
              </w:rPr>
              <w:t>Rationale</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_Toc169539090 \h </w:instrText>
            </w:r>
            <w:r w:rsidR="00BE08A6" w:rsidRPr="008005AD">
              <w:rPr>
                <w:noProof/>
                <w:webHidden/>
              </w:rPr>
            </w:r>
            <w:r w:rsidR="00BE08A6" w:rsidRPr="008005AD">
              <w:rPr>
                <w:noProof/>
                <w:webHidden/>
              </w:rPr>
              <w:fldChar w:fldCharType="separate"/>
            </w:r>
            <w:r w:rsidR="00BE08A6" w:rsidRPr="008005AD">
              <w:rPr>
                <w:noProof/>
                <w:webHidden/>
              </w:rPr>
              <w:t>14</w:t>
            </w:r>
            <w:r w:rsidR="00BE08A6" w:rsidRPr="008005AD">
              <w:rPr>
                <w:noProof/>
                <w:webHidden/>
              </w:rPr>
              <w:fldChar w:fldCharType="end"/>
            </w:r>
          </w:hyperlink>
        </w:p>
        <w:p w14:paraId="27784E05" w14:textId="6BD5B444"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91" w:history="1">
            <w:r w:rsidR="00BE08A6" w:rsidRPr="008005AD">
              <w:rPr>
                <w:rStyle w:val="Hyperlink"/>
                <w:noProof/>
              </w:rPr>
              <w:t>Significance of the Study</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_Toc169539091 \h </w:instrText>
            </w:r>
            <w:r w:rsidR="00BE08A6" w:rsidRPr="008005AD">
              <w:rPr>
                <w:noProof/>
                <w:webHidden/>
              </w:rPr>
            </w:r>
            <w:r w:rsidR="00BE08A6" w:rsidRPr="008005AD">
              <w:rPr>
                <w:noProof/>
                <w:webHidden/>
              </w:rPr>
              <w:fldChar w:fldCharType="separate"/>
            </w:r>
            <w:r w:rsidR="00BE08A6" w:rsidRPr="008005AD">
              <w:rPr>
                <w:noProof/>
                <w:webHidden/>
              </w:rPr>
              <w:t>15</w:t>
            </w:r>
            <w:r w:rsidR="00BE08A6" w:rsidRPr="008005AD">
              <w:rPr>
                <w:noProof/>
                <w:webHidden/>
              </w:rPr>
              <w:fldChar w:fldCharType="end"/>
            </w:r>
          </w:hyperlink>
        </w:p>
        <w:p w14:paraId="4D55EF35" w14:textId="5CACB32F"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92" w:history="1">
            <w:r w:rsidR="00BE08A6" w:rsidRPr="008005AD">
              <w:rPr>
                <w:rStyle w:val="Hyperlink"/>
                <w:noProof/>
              </w:rPr>
              <w:t>Aims and objectives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_Toc169539092 \h </w:instrText>
            </w:r>
            <w:r w:rsidR="00BE08A6" w:rsidRPr="008005AD">
              <w:rPr>
                <w:noProof/>
                <w:webHidden/>
              </w:rPr>
            </w:r>
            <w:r w:rsidR="00BE08A6" w:rsidRPr="008005AD">
              <w:rPr>
                <w:noProof/>
                <w:webHidden/>
              </w:rPr>
              <w:fldChar w:fldCharType="separate"/>
            </w:r>
            <w:r w:rsidR="00BE08A6" w:rsidRPr="008005AD">
              <w:rPr>
                <w:noProof/>
                <w:webHidden/>
              </w:rPr>
              <w:t>17</w:t>
            </w:r>
            <w:r w:rsidR="00BE08A6" w:rsidRPr="008005AD">
              <w:rPr>
                <w:noProof/>
                <w:webHidden/>
              </w:rPr>
              <w:fldChar w:fldCharType="end"/>
            </w:r>
          </w:hyperlink>
        </w:p>
        <w:p w14:paraId="74C6927A" w14:textId="002538DC"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93" w:history="1">
            <w:r w:rsidR="00BE08A6" w:rsidRPr="008005AD">
              <w:rPr>
                <w:rStyle w:val="Hyperlink"/>
                <w:noProof/>
              </w:rPr>
              <w:t>Research Questions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_Toc169539093 \h </w:instrText>
            </w:r>
            <w:r w:rsidR="00BE08A6" w:rsidRPr="008005AD">
              <w:rPr>
                <w:noProof/>
                <w:webHidden/>
              </w:rPr>
            </w:r>
            <w:r w:rsidR="00BE08A6" w:rsidRPr="008005AD">
              <w:rPr>
                <w:noProof/>
                <w:webHidden/>
              </w:rPr>
              <w:fldChar w:fldCharType="separate"/>
            </w:r>
            <w:r w:rsidR="00BE08A6" w:rsidRPr="008005AD">
              <w:rPr>
                <w:noProof/>
                <w:webHidden/>
              </w:rPr>
              <w:t>17</w:t>
            </w:r>
            <w:r w:rsidR="00BE08A6" w:rsidRPr="008005AD">
              <w:rPr>
                <w:noProof/>
                <w:webHidden/>
              </w:rPr>
              <w:fldChar w:fldCharType="end"/>
            </w:r>
          </w:hyperlink>
        </w:p>
        <w:p w14:paraId="00EE4471" w14:textId="682217D4"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94" w:history="1">
            <w:r w:rsidR="00BE08A6" w:rsidRPr="008005AD">
              <w:rPr>
                <w:rStyle w:val="Hyperlink"/>
                <w:noProof/>
              </w:rPr>
              <w:t>Structure of the Dissertation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_Toc169539094 \h </w:instrText>
            </w:r>
            <w:r w:rsidR="00BE08A6" w:rsidRPr="008005AD">
              <w:rPr>
                <w:noProof/>
                <w:webHidden/>
              </w:rPr>
            </w:r>
            <w:r w:rsidR="00BE08A6" w:rsidRPr="008005AD">
              <w:rPr>
                <w:noProof/>
                <w:webHidden/>
              </w:rPr>
              <w:fldChar w:fldCharType="separate"/>
            </w:r>
            <w:r w:rsidR="00BE08A6" w:rsidRPr="008005AD">
              <w:rPr>
                <w:noProof/>
                <w:webHidden/>
              </w:rPr>
              <w:t>17</w:t>
            </w:r>
            <w:r w:rsidR="00BE08A6" w:rsidRPr="008005AD">
              <w:rPr>
                <w:noProof/>
                <w:webHidden/>
              </w:rPr>
              <w:fldChar w:fldCharType="end"/>
            </w:r>
          </w:hyperlink>
        </w:p>
        <w:p w14:paraId="4FC448BD" w14:textId="49652C5D"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95" w:history="1">
            <w:r w:rsidR="00BE08A6" w:rsidRPr="008005AD">
              <w:rPr>
                <w:rStyle w:val="Hyperlink"/>
                <w:noProof/>
              </w:rPr>
              <w:t>Chapter 2: Literature Review</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_Toc169539095 \h </w:instrText>
            </w:r>
            <w:r w:rsidR="00BE08A6" w:rsidRPr="008005AD">
              <w:rPr>
                <w:noProof/>
                <w:webHidden/>
              </w:rPr>
            </w:r>
            <w:r w:rsidR="00BE08A6" w:rsidRPr="008005AD">
              <w:rPr>
                <w:noProof/>
                <w:webHidden/>
              </w:rPr>
              <w:fldChar w:fldCharType="separate"/>
            </w:r>
            <w:r w:rsidR="00BE08A6" w:rsidRPr="008005AD">
              <w:rPr>
                <w:noProof/>
                <w:webHidden/>
              </w:rPr>
              <w:t>20</w:t>
            </w:r>
            <w:r w:rsidR="00BE08A6" w:rsidRPr="008005AD">
              <w:rPr>
                <w:noProof/>
                <w:webHidden/>
              </w:rPr>
              <w:fldChar w:fldCharType="end"/>
            </w:r>
          </w:hyperlink>
        </w:p>
        <w:p w14:paraId="38276283" w14:textId="18C55AFD"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96" w:history="1">
            <w:r w:rsidR="00BE08A6" w:rsidRPr="008005AD">
              <w:rPr>
                <w:rStyle w:val="Hyperlink"/>
                <w:noProof/>
              </w:rPr>
              <w:t>Defining- International Marketing</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_Toc169539096 \h </w:instrText>
            </w:r>
            <w:r w:rsidR="00BE08A6" w:rsidRPr="008005AD">
              <w:rPr>
                <w:noProof/>
                <w:webHidden/>
              </w:rPr>
            </w:r>
            <w:r w:rsidR="00BE08A6" w:rsidRPr="008005AD">
              <w:rPr>
                <w:noProof/>
                <w:webHidden/>
              </w:rPr>
              <w:fldChar w:fldCharType="separate"/>
            </w:r>
            <w:r w:rsidR="00BE08A6" w:rsidRPr="008005AD">
              <w:rPr>
                <w:noProof/>
                <w:webHidden/>
              </w:rPr>
              <w:t>20</w:t>
            </w:r>
            <w:r w:rsidR="00BE08A6" w:rsidRPr="008005AD">
              <w:rPr>
                <w:noProof/>
                <w:webHidden/>
              </w:rPr>
              <w:fldChar w:fldCharType="end"/>
            </w:r>
          </w:hyperlink>
        </w:p>
        <w:p w14:paraId="59FB1773" w14:textId="07CB6CFB"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97" w:history="1">
            <w:r w:rsidR="00BE08A6" w:rsidRPr="008005AD">
              <w:rPr>
                <w:rStyle w:val="Hyperlink"/>
                <w:noProof/>
              </w:rPr>
              <w:t>Evolution of International Marketing</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_Toc169539097 \h </w:instrText>
            </w:r>
            <w:r w:rsidR="00BE08A6" w:rsidRPr="008005AD">
              <w:rPr>
                <w:noProof/>
                <w:webHidden/>
              </w:rPr>
            </w:r>
            <w:r w:rsidR="00BE08A6" w:rsidRPr="008005AD">
              <w:rPr>
                <w:noProof/>
                <w:webHidden/>
              </w:rPr>
              <w:fldChar w:fldCharType="separate"/>
            </w:r>
            <w:r w:rsidR="00BE08A6" w:rsidRPr="008005AD">
              <w:rPr>
                <w:noProof/>
                <w:webHidden/>
              </w:rPr>
              <w:t>21</w:t>
            </w:r>
            <w:r w:rsidR="00BE08A6" w:rsidRPr="008005AD">
              <w:rPr>
                <w:noProof/>
                <w:webHidden/>
              </w:rPr>
              <w:fldChar w:fldCharType="end"/>
            </w:r>
          </w:hyperlink>
        </w:p>
        <w:p w14:paraId="10BF8B25" w14:textId="0981B367"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98" w:history="1">
            <w:r w:rsidR="00BE08A6" w:rsidRPr="008005AD">
              <w:rPr>
                <w:rStyle w:val="Hyperlink"/>
                <w:noProof/>
              </w:rPr>
              <w:t>Early Developments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_Toc169539098 \h </w:instrText>
            </w:r>
            <w:r w:rsidR="00BE08A6" w:rsidRPr="008005AD">
              <w:rPr>
                <w:noProof/>
                <w:webHidden/>
              </w:rPr>
            </w:r>
            <w:r w:rsidR="00BE08A6" w:rsidRPr="008005AD">
              <w:rPr>
                <w:noProof/>
                <w:webHidden/>
              </w:rPr>
              <w:fldChar w:fldCharType="separate"/>
            </w:r>
            <w:r w:rsidR="00BE08A6" w:rsidRPr="008005AD">
              <w:rPr>
                <w:noProof/>
                <w:webHidden/>
              </w:rPr>
              <w:t>21</w:t>
            </w:r>
            <w:r w:rsidR="00BE08A6" w:rsidRPr="008005AD">
              <w:rPr>
                <w:noProof/>
                <w:webHidden/>
              </w:rPr>
              <w:fldChar w:fldCharType="end"/>
            </w:r>
          </w:hyperlink>
        </w:p>
        <w:p w14:paraId="1F49C14B" w14:textId="475F51C6"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099" w:history="1">
            <w:r w:rsidR="00BE08A6" w:rsidRPr="008005AD">
              <w:rPr>
                <w:rStyle w:val="Hyperlink"/>
                <w:noProof/>
              </w:rPr>
              <w:t>Definition of International marketing</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_Toc169539099 \h </w:instrText>
            </w:r>
            <w:r w:rsidR="00BE08A6" w:rsidRPr="008005AD">
              <w:rPr>
                <w:noProof/>
                <w:webHidden/>
              </w:rPr>
            </w:r>
            <w:r w:rsidR="00BE08A6" w:rsidRPr="008005AD">
              <w:rPr>
                <w:noProof/>
                <w:webHidden/>
              </w:rPr>
              <w:fldChar w:fldCharType="separate"/>
            </w:r>
            <w:r w:rsidR="00BE08A6" w:rsidRPr="008005AD">
              <w:rPr>
                <w:noProof/>
                <w:webHidden/>
              </w:rPr>
              <w:t>21</w:t>
            </w:r>
            <w:r w:rsidR="00BE08A6" w:rsidRPr="008005AD">
              <w:rPr>
                <w:noProof/>
                <w:webHidden/>
              </w:rPr>
              <w:fldChar w:fldCharType="end"/>
            </w:r>
          </w:hyperlink>
        </w:p>
        <w:p w14:paraId="6B890C39" w14:textId="29EBC0F8"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00" w:history="1">
            <w:r w:rsidR="00BE08A6" w:rsidRPr="008005AD">
              <w:rPr>
                <w:rStyle w:val="Hyperlink"/>
                <w:noProof/>
              </w:rPr>
              <w:t>Globalization Era</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_Toc169539100 \h </w:instrText>
            </w:r>
            <w:r w:rsidR="00BE08A6" w:rsidRPr="008005AD">
              <w:rPr>
                <w:noProof/>
                <w:webHidden/>
              </w:rPr>
            </w:r>
            <w:r w:rsidR="00BE08A6" w:rsidRPr="008005AD">
              <w:rPr>
                <w:noProof/>
                <w:webHidden/>
              </w:rPr>
              <w:fldChar w:fldCharType="separate"/>
            </w:r>
            <w:r w:rsidR="00BE08A6" w:rsidRPr="008005AD">
              <w:rPr>
                <w:noProof/>
                <w:webHidden/>
              </w:rPr>
              <w:t>22</w:t>
            </w:r>
            <w:r w:rsidR="00BE08A6" w:rsidRPr="008005AD">
              <w:rPr>
                <w:noProof/>
                <w:webHidden/>
              </w:rPr>
              <w:fldChar w:fldCharType="end"/>
            </w:r>
          </w:hyperlink>
        </w:p>
        <w:p w14:paraId="03A6C678" w14:textId="67394196"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01" w:history="1">
            <w:r w:rsidR="00BE08A6" w:rsidRPr="008005AD">
              <w:rPr>
                <w:rStyle w:val="Hyperlink"/>
                <w:noProof/>
              </w:rPr>
              <w:t>Modern Developments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_Toc169539101 \h </w:instrText>
            </w:r>
            <w:r w:rsidR="00BE08A6" w:rsidRPr="008005AD">
              <w:rPr>
                <w:noProof/>
                <w:webHidden/>
              </w:rPr>
            </w:r>
            <w:r w:rsidR="00BE08A6" w:rsidRPr="008005AD">
              <w:rPr>
                <w:noProof/>
                <w:webHidden/>
              </w:rPr>
              <w:fldChar w:fldCharType="separate"/>
            </w:r>
            <w:r w:rsidR="00BE08A6" w:rsidRPr="008005AD">
              <w:rPr>
                <w:noProof/>
                <w:webHidden/>
              </w:rPr>
              <w:t>22</w:t>
            </w:r>
            <w:r w:rsidR="00BE08A6" w:rsidRPr="008005AD">
              <w:rPr>
                <w:noProof/>
                <w:webHidden/>
              </w:rPr>
              <w:fldChar w:fldCharType="end"/>
            </w:r>
          </w:hyperlink>
        </w:p>
        <w:p w14:paraId="3018A277" w14:textId="19D58BE3"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02" w:history="1">
            <w:r w:rsidR="00BE08A6" w:rsidRPr="008005AD">
              <w:rPr>
                <w:rStyle w:val="Hyperlink"/>
                <w:noProof/>
              </w:rPr>
              <w:t>Technological Advances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_Toc169539102 \h </w:instrText>
            </w:r>
            <w:r w:rsidR="00BE08A6" w:rsidRPr="008005AD">
              <w:rPr>
                <w:noProof/>
                <w:webHidden/>
              </w:rPr>
            </w:r>
            <w:r w:rsidR="00BE08A6" w:rsidRPr="008005AD">
              <w:rPr>
                <w:noProof/>
                <w:webHidden/>
              </w:rPr>
              <w:fldChar w:fldCharType="separate"/>
            </w:r>
            <w:r w:rsidR="00BE08A6" w:rsidRPr="008005AD">
              <w:rPr>
                <w:noProof/>
                <w:webHidden/>
              </w:rPr>
              <w:t>22</w:t>
            </w:r>
            <w:r w:rsidR="00BE08A6" w:rsidRPr="008005AD">
              <w:rPr>
                <w:noProof/>
                <w:webHidden/>
              </w:rPr>
              <w:fldChar w:fldCharType="end"/>
            </w:r>
          </w:hyperlink>
        </w:p>
        <w:p w14:paraId="3C1D83E6" w14:textId="12DB8366"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03" w:history="1">
            <w:r w:rsidR="00BE08A6" w:rsidRPr="008005AD">
              <w:rPr>
                <w:rStyle w:val="Hyperlink"/>
                <w:noProof/>
              </w:rPr>
              <w:t>Critical Review</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_Toc169539103 \h </w:instrText>
            </w:r>
            <w:r w:rsidR="00BE08A6" w:rsidRPr="008005AD">
              <w:rPr>
                <w:noProof/>
                <w:webHidden/>
              </w:rPr>
            </w:r>
            <w:r w:rsidR="00BE08A6" w:rsidRPr="008005AD">
              <w:rPr>
                <w:noProof/>
                <w:webHidden/>
              </w:rPr>
              <w:fldChar w:fldCharType="separate"/>
            </w:r>
            <w:r w:rsidR="00BE08A6" w:rsidRPr="008005AD">
              <w:rPr>
                <w:noProof/>
                <w:webHidden/>
              </w:rPr>
              <w:t>23</w:t>
            </w:r>
            <w:r w:rsidR="00BE08A6" w:rsidRPr="008005AD">
              <w:rPr>
                <w:noProof/>
                <w:webHidden/>
              </w:rPr>
              <w:fldChar w:fldCharType="end"/>
            </w:r>
          </w:hyperlink>
        </w:p>
        <w:p w14:paraId="5359F222" w14:textId="02430D04"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04" w:history="1">
            <w:r w:rsidR="00BE08A6" w:rsidRPr="008005AD">
              <w:rPr>
                <w:rStyle w:val="Hyperlink"/>
                <w:noProof/>
              </w:rPr>
              <w:t>Apple’s Strategies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_Toc169539104 \h </w:instrText>
            </w:r>
            <w:r w:rsidR="00BE08A6" w:rsidRPr="008005AD">
              <w:rPr>
                <w:noProof/>
                <w:webHidden/>
              </w:rPr>
            </w:r>
            <w:r w:rsidR="00BE08A6" w:rsidRPr="008005AD">
              <w:rPr>
                <w:noProof/>
                <w:webHidden/>
              </w:rPr>
              <w:fldChar w:fldCharType="separate"/>
            </w:r>
            <w:r w:rsidR="00BE08A6" w:rsidRPr="008005AD">
              <w:rPr>
                <w:noProof/>
                <w:webHidden/>
              </w:rPr>
              <w:t>24</w:t>
            </w:r>
            <w:r w:rsidR="00BE08A6" w:rsidRPr="008005AD">
              <w:rPr>
                <w:noProof/>
                <w:webHidden/>
              </w:rPr>
              <w:fldChar w:fldCharType="end"/>
            </w:r>
          </w:hyperlink>
        </w:p>
        <w:p w14:paraId="3CAAEB8D" w14:textId="7BE4F87C"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05" w:history="1">
            <w:r w:rsidR="00BE08A6" w:rsidRPr="008005AD">
              <w:rPr>
                <w:rStyle w:val="Hyperlink"/>
                <w:noProof/>
              </w:rPr>
              <w:t>Effectiveness of Strategies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_Toc169539105 \h </w:instrText>
            </w:r>
            <w:r w:rsidR="00BE08A6" w:rsidRPr="008005AD">
              <w:rPr>
                <w:noProof/>
                <w:webHidden/>
              </w:rPr>
            </w:r>
            <w:r w:rsidR="00BE08A6" w:rsidRPr="008005AD">
              <w:rPr>
                <w:noProof/>
                <w:webHidden/>
              </w:rPr>
              <w:fldChar w:fldCharType="separate"/>
            </w:r>
            <w:r w:rsidR="00BE08A6" w:rsidRPr="008005AD">
              <w:rPr>
                <w:noProof/>
                <w:webHidden/>
              </w:rPr>
              <w:t>25</w:t>
            </w:r>
            <w:r w:rsidR="00BE08A6" w:rsidRPr="008005AD">
              <w:rPr>
                <w:noProof/>
                <w:webHidden/>
              </w:rPr>
              <w:fldChar w:fldCharType="end"/>
            </w:r>
          </w:hyperlink>
        </w:p>
        <w:p w14:paraId="041B5AF7" w14:textId="7A7BEBEB"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06" w:history="1">
            <w:r w:rsidR="00BE08A6" w:rsidRPr="008005AD">
              <w:rPr>
                <w:rStyle w:val="Hyperlink"/>
                <w:noProof/>
              </w:rPr>
              <w:t>Brand Globalization and Market Penetration Strategies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_Toc169539106 \h </w:instrText>
            </w:r>
            <w:r w:rsidR="00BE08A6" w:rsidRPr="008005AD">
              <w:rPr>
                <w:noProof/>
                <w:webHidden/>
              </w:rPr>
            </w:r>
            <w:r w:rsidR="00BE08A6" w:rsidRPr="008005AD">
              <w:rPr>
                <w:noProof/>
                <w:webHidden/>
              </w:rPr>
              <w:fldChar w:fldCharType="separate"/>
            </w:r>
            <w:r w:rsidR="00BE08A6" w:rsidRPr="008005AD">
              <w:rPr>
                <w:noProof/>
                <w:webHidden/>
              </w:rPr>
              <w:t>25</w:t>
            </w:r>
            <w:r w:rsidR="00BE08A6" w:rsidRPr="008005AD">
              <w:rPr>
                <w:noProof/>
                <w:webHidden/>
              </w:rPr>
              <w:fldChar w:fldCharType="end"/>
            </w:r>
          </w:hyperlink>
        </w:p>
        <w:p w14:paraId="287D67EF" w14:textId="261C93AC"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07" w:history="1">
            <w:r w:rsidR="00BE08A6" w:rsidRPr="008005AD">
              <w:rPr>
                <w:rStyle w:val="Hyperlink"/>
                <w:noProof/>
              </w:rPr>
              <w:t>Strategies for Market Penetration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_Toc169539107 \h </w:instrText>
            </w:r>
            <w:r w:rsidR="00BE08A6" w:rsidRPr="008005AD">
              <w:rPr>
                <w:noProof/>
                <w:webHidden/>
              </w:rPr>
            </w:r>
            <w:r w:rsidR="00BE08A6" w:rsidRPr="008005AD">
              <w:rPr>
                <w:noProof/>
                <w:webHidden/>
              </w:rPr>
              <w:fldChar w:fldCharType="separate"/>
            </w:r>
            <w:r w:rsidR="00BE08A6" w:rsidRPr="008005AD">
              <w:rPr>
                <w:noProof/>
                <w:webHidden/>
              </w:rPr>
              <w:t>26</w:t>
            </w:r>
            <w:r w:rsidR="00BE08A6" w:rsidRPr="008005AD">
              <w:rPr>
                <w:noProof/>
                <w:webHidden/>
              </w:rPr>
              <w:fldChar w:fldCharType="end"/>
            </w:r>
          </w:hyperlink>
        </w:p>
        <w:p w14:paraId="6E090A1F" w14:textId="7BF5F703"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08" w:history="1">
            <w:r w:rsidR="00BE08A6" w:rsidRPr="008005AD">
              <w:rPr>
                <w:rStyle w:val="Hyperlink"/>
                <w:noProof/>
              </w:rPr>
              <w:t>Innovative Tactics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_Toc169539108 \h </w:instrText>
            </w:r>
            <w:r w:rsidR="00BE08A6" w:rsidRPr="008005AD">
              <w:rPr>
                <w:noProof/>
                <w:webHidden/>
              </w:rPr>
            </w:r>
            <w:r w:rsidR="00BE08A6" w:rsidRPr="008005AD">
              <w:rPr>
                <w:noProof/>
                <w:webHidden/>
              </w:rPr>
              <w:fldChar w:fldCharType="separate"/>
            </w:r>
            <w:r w:rsidR="00BE08A6" w:rsidRPr="008005AD">
              <w:rPr>
                <w:noProof/>
                <w:webHidden/>
              </w:rPr>
              <w:t>27</w:t>
            </w:r>
            <w:r w:rsidR="00BE08A6" w:rsidRPr="008005AD">
              <w:rPr>
                <w:noProof/>
                <w:webHidden/>
              </w:rPr>
              <w:fldChar w:fldCharType="end"/>
            </w:r>
          </w:hyperlink>
        </w:p>
        <w:p w14:paraId="6BD64058" w14:textId="46A74E82"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09" w:history="1">
            <w:r w:rsidR="00BE08A6" w:rsidRPr="008005AD">
              <w:rPr>
                <w:rStyle w:val="Hyperlink"/>
                <w:noProof/>
              </w:rPr>
              <w:t>Objectives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_Toc169539109 \h </w:instrText>
            </w:r>
            <w:r w:rsidR="00BE08A6" w:rsidRPr="008005AD">
              <w:rPr>
                <w:noProof/>
                <w:webHidden/>
              </w:rPr>
            </w:r>
            <w:r w:rsidR="00BE08A6" w:rsidRPr="008005AD">
              <w:rPr>
                <w:noProof/>
                <w:webHidden/>
              </w:rPr>
              <w:fldChar w:fldCharType="separate"/>
            </w:r>
            <w:r w:rsidR="00BE08A6" w:rsidRPr="008005AD">
              <w:rPr>
                <w:noProof/>
                <w:webHidden/>
              </w:rPr>
              <w:t>28</w:t>
            </w:r>
            <w:r w:rsidR="00BE08A6" w:rsidRPr="008005AD">
              <w:rPr>
                <w:noProof/>
                <w:webHidden/>
              </w:rPr>
              <w:fldChar w:fldCharType="end"/>
            </w:r>
          </w:hyperlink>
        </w:p>
        <w:p w14:paraId="156F5E31" w14:textId="55295E91"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10" w:history="1">
            <w:r w:rsidR="00BE08A6" w:rsidRPr="008005AD">
              <w:rPr>
                <w:rStyle w:val="Hyperlink"/>
                <w:noProof/>
              </w:rPr>
              <w:t>Literature Gap</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_Toc169539110 \h </w:instrText>
            </w:r>
            <w:r w:rsidR="00BE08A6" w:rsidRPr="008005AD">
              <w:rPr>
                <w:noProof/>
                <w:webHidden/>
              </w:rPr>
            </w:r>
            <w:r w:rsidR="00BE08A6" w:rsidRPr="008005AD">
              <w:rPr>
                <w:noProof/>
                <w:webHidden/>
              </w:rPr>
              <w:fldChar w:fldCharType="separate"/>
            </w:r>
            <w:r w:rsidR="00BE08A6" w:rsidRPr="008005AD">
              <w:rPr>
                <w:noProof/>
                <w:webHidden/>
              </w:rPr>
              <w:t>29</w:t>
            </w:r>
            <w:r w:rsidR="00BE08A6" w:rsidRPr="008005AD">
              <w:rPr>
                <w:noProof/>
                <w:webHidden/>
              </w:rPr>
              <w:fldChar w:fldCharType="end"/>
            </w:r>
          </w:hyperlink>
        </w:p>
        <w:p w14:paraId="6C7D38C4" w14:textId="71448515"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11" w:history="1">
            <w:r w:rsidR="00BE08A6" w:rsidRPr="008005AD">
              <w:rPr>
                <w:rStyle w:val="Hyperlink"/>
                <w:noProof/>
              </w:rPr>
              <w:t>Overview of Key Models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_Toc169539111 \h </w:instrText>
            </w:r>
            <w:r w:rsidR="00BE08A6" w:rsidRPr="008005AD">
              <w:rPr>
                <w:noProof/>
                <w:webHidden/>
              </w:rPr>
            </w:r>
            <w:r w:rsidR="00BE08A6" w:rsidRPr="008005AD">
              <w:rPr>
                <w:noProof/>
                <w:webHidden/>
              </w:rPr>
              <w:fldChar w:fldCharType="separate"/>
            </w:r>
            <w:r w:rsidR="00BE08A6" w:rsidRPr="008005AD">
              <w:rPr>
                <w:noProof/>
                <w:webHidden/>
              </w:rPr>
              <w:t>30</w:t>
            </w:r>
            <w:r w:rsidR="00BE08A6" w:rsidRPr="008005AD">
              <w:rPr>
                <w:noProof/>
                <w:webHidden/>
              </w:rPr>
              <w:fldChar w:fldCharType="end"/>
            </w:r>
          </w:hyperlink>
        </w:p>
        <w:p w14:paraId="1AF7B589" w14:textId="08DDCAF3"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12" w:history="1">
            <w:r w:rsidR="00BE08A6" w:rsidRPr="008005AD">
              <w:rPr>
                <w:rStyle w:val="Hyperlink"/>
                <w:noProof/>
              </w:rPr>
              <w:t>Eclectic Paradigm (Dunning's OLI Model)</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_Toc169539112 \h </w:instrText>
            </w:r>
            <w:r w:rsidR="00BE08A6" w:rsidRPr="008005AD">
              <w:rPr>
                <w:noProof/>
                <w:webHidden/>
              </w:rPr>
            </w:r>
            <w:r w:rsidR="00BE08A6" w:rsidRPr="008005AD">
              <w:rPr>
                <w:noProof/>
                <w:webHidden/>
              </w:rPr>
              <w:fldChar w:fldCharType="separate"/>
            </w:r>
            <w:r w:rsidR="00BE08A6" w:rsidRPr="008005AD">
              <w:rPr>
                <w:noProof/>
                <w:webHidden/>
              </w:rPr>
              <w:t>30</w:t>
            </w:r>
            <w:r w:rsidR="00BE08A6" w:rsidRPr="008005AD">
              <w:rPr>
                <w:noProof/>
                <w:webHidden/>
              </w:rPr>
              <w:fldChar w:fldCharType="end"/>
            </w:r>
          </w:hyperlink>
        </w:p>
        <w:p w14:paraId="2BFC05D6" w14:textId="236CB205"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13" w:history="1">
            <w:r w:rsidR="00BE08A6" w:rsidRPr="008005AD">
              <w:rPr>
                <w:rStyle w:val="Hyperlink"/>
                <w:noProof/>
              </w:rPr>
              <w:t>Uppsala Model</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_Toc169539113 \h </w:instrText>
            </w:r>
            <w:r w:rsidR="00BE08A6" w:rsidRPr="008005AD">
              <w:rPr>
                <w:noProof/>
                <w:webHidden/>
              </w:rPr>
            </w:r>
            <w:r w:rsidR="00BE08A6" w:rsidRPr="008005AD">
              <w:rPr>
                <w:noProof/>
                <w:webHidden/>
              </w:rPr>
              <w:fldChar w:fldCharType="separate"/>
            </w:r>
            <w:r w:rsidR="00BE08A6" w:rsidRPr="008005AD">
              <w:rPr>
                <w:noProof/>
                <w:webHidden/>
              </w:rPr>
              <w:t>30</w:t>
            </w:r>
            <w:r w:rsidR="00BE08A6" w:rsidRPr="008005AD">
              <w:rPr>
                <w:noProof/>
                <w:webHidden/>
              </w:rPr>
              <w:fldChar w:fldCharType="end"/>
            </w:r>
          </w:hyperlink>
        </w:p>
        <w:p w14:paraId="7E78BE00" w14:textId="047656C6"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14" w:history="1">
            <w:r w:rsidR="00BE08A6" w:rsidRPr="008005AD">
              <w:rPr>
                <w:rStyle w:val="Hyperlink"/>
                <w:noProof/>
              </w:rPr>
              <w:t>Application to International Marketing</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_Toc169539114 \h </w:instrText>
            </w:r>
            <w:r w:rsidR="00BE08A6" w:rsidRPr="008005AD">
              <w:rPr>
                <w:noProof/>
                <w:webHidden/>
              </w:rPr>
            </w:r>
            <w:r w:rsidR="00BE08A6" w:rsidRPr="008005AD">
              <w:rPr>
                <w:noProof/>
                <w:webHidden/>
              </w:rPr>
              <w:fldChar w:fldCharType="separate"/>
            </w:r>
            <w:r w:rsidR="00BE08A6" w:rsidRPr="008005AD">
              <w:rPr>
                <w:noProof/>
                <w:webHidden/>
              </w:rPr>
              <w:t>30</w:t>
            </w:r>
            <w:r w:rsidR="00BE08A6" w:rsidRPr="008005AD">
              <w:rPr>
                <w:noProof/>
                <w:webHidden/>
              </w:rPr>
              <w:fldChar w:fldCharType="end"/>
            </w:r>
          </w:hyperlink>
        </w:p>
        <w:p w14:paraId="791E0F57" w14:textId="3E64557A"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15" w:history="1">
            <w:r w:rsidR="00BE08A6" w:rsidRPr="008005AD">
              <w:rPr>
                <w:rStyle w:val="Hyperlink"/>
                <w:noProof/>
              </w:rPr>
              <w:t>Integration and Contrast of Theories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_Toc169539115 \h </w:instrText>
            </w:r>
            <w:r w:rsidR="00BE08A6" w:rsidRPr="008005AD">
              <w:rPr>
                <w:noProof/>
                <w:webHidden/>
              </w:rPr>
            </w:r>
            <w:r w:rsidR="00BE08A6" w:rsidRPr="008005AD">
              <w:rPr>
                <w:noProof/>
                <w:webHidden/>
              </w:rPr>
              <w:fldChar w:fldCharType="separate"/>
            </w:r>
            <w:r w:rsidR="00BE08A6" w:rsidRPr="008005AD">
              <w:rPr>
                <w:noProof/>
                <w:webHidden/>
              </w:rPr>
              <w:t>31</w:t>
            </w:r>
            <w:r w:rsidR="00BE08A6" w:rsidRPr="008005AD">
              <w:rPr>
                <w:noProof/>
                <w:webHidden/>
              </w:rPr>
              <w:fldChar w:fldCharType="end"/>
            </w:r>
          </w:hyperlink>
        </w:p>
        <w:p w14:paraId="113F7ADD" w14:textId="3649D1C7"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16" w:history="1">
            <w:r w:rsidR="00BE08A6" w:rsidRPr="008005AD">
              <w:rPr>
                <w:rStyle w:val="Hyperlink"/>
                <w:noProof/>
              </w:rPr>
              <w:t>Critical Analysis and Comparative Analysis of Two Models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_Toc169539116 \h </w:instrText>
            </w:r>
            <w:r w:rsidR="00BE08A6" w:rsidRPr="008005AD">
              <w:rPr>
                <w:noProof/>
                <w:webHidden/>
              </w:rPr>
            </w:r>
            <w:r w:rsidR="00BE08A6" w:rsidRPr="008005AD">
              <w:rPr>
                <w:noProof/>
                <w:webHidden/>
              </w:rPr>
              <w:fldChar w:fldCharType="separate"/>
            </w:r>
            <w:r w:rsidR="00BE08A6" w:rsidRPr="008005AD">
              <w:rPr>
                <w:noProof/>
                <w:webHidden/>
              </w:rPr>
              <w:t>31</w:t>
            </w:r>
            <w:r w:rsidR="00BE08A6" w:rsidRPr="008005AD">
              <w:rPr>
                <w:noProof/>
                <w:webHidden/>
              </w:rPr>
              <w:fldChar w:fldCharType="end"/>
            </w:r>
          </w:hyperlink>
        </w:p>
        <w:p w14:paraId="4B59264F" w14:textId="52B7ED1B"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17" w:history="1">
            <w:r w:rsidR="00BE08A6" w:rsidRPr="008005AD">
              <w:rPr>
                <w:rStyle w:val="Hyperlink"/>
                <w:noProof/>
              </w:rPr>
              <w:t>The Uppsala Model</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_Toc169539117 \h </w:instrText>
            </w:r>
            <w:r w:rsidR="00BE08A6" w:rsidRPr="008005AD">
              <w:rPr>
                <w:noProof/>
                <w:webHidden/>
              </w:rPr>
            </w:r>
            <w:r w:rsidR="00BE08A6" w:rsidRPr="008005AD">
              <w:rPr>
                <w:noProof/>
                <w:webHidden/>
              </w:rPr>
              <w:fldChar w:fldCharType="separate"/>
            </w:r>
            <w:r w:rsidR="00BE08A6" w:rsidRPr="008005AD">
              <w:rPr>
                <w:noProof/>
                <w:webHidden/>
              </w:rPr>
              <w:t>31</w:t>
            </w:r>
            <w:r w:rsidR="00BE08A6" w:rsidRPr="008005AD">
              <w:rPr>
                <w:noProof/>
                <w:webHidden/>
              </w:rPr>
              <w:fldChar w:fldCharType="end"/>
            </w:r>
          </w:hyperlink>
        </w:p>
        <w:p w14:paraId="361F7D1E" w14:textId="07257B0E"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18" w:history="1">
            <w:r w:rsidR="00BE08A6" w:rsidRPr="008005AD">
              <w:rPr>
                <w:rStyle w:val="Hyperlink"/>
                <w:noProof/>
              </w:rPr>
              <w:t>The Product Life Cycle (PLC) Model</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_Toc169539118 \h </w:instrText>
            </w:r>
            <w:r w:rsidR="00BE08A6" w:rsidRPr="008005AD">
              <w:rPr>
                <w:noProof/>
                <w:webHidden/>
              </w:rPr>
            </w:r>
            <w:r w:rsidR="00BE08A6" w:rsidRPr="008005AD">
              <w:rPr>
                <w:noProof/>
                <w:webHidden/>
              </w:rPr>
              <w:fldChar w:fldCharType="separate"/>
            </w:r>
            <w:r w:rsidR="00BE08A6" w:rsidRPr="008005AD">
              <w:rPr>
                <w:noProof/>
                <w:webHidden/>
              </w:rPr>
              <w:t>32</w:t>
            </w:r>
            <w:r w:rsidR="00BE08A6" w:rsidRPr="008005AD">
              <w:rPr>
                <w:noProof/>
                <w:webHidden/>
              </w:rPr>
              <w:fldChar w:fldCharType="end"/>
            </w:r>
          </w:hyperlink>
        </w:p>
        <w:p w14:paraId="710FA842" w14:textId="3F673644"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19" w:history="1">
            <w:r w:rsidR="00BE08A6" w:rsidRPr="008005AD">
              <w:rPr>
                <w:rStyle w:val="Hyperlink"/>
                <w:noProof/>
              </w:rPr>
              <w:t>Conceptual Framework</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_Toc169539119 \h </w:instrText>
            </w:r>
            <w:r w:rsidR="00BE08A6" w:rsidRPr="008005AD">
              <w:rPr>
                <w:noProof/>
                <w:webHidden/>
              </w:rPr>
            </w:r>
            <w:r w:rsidR="00BE08A6" w:rsidRPr="008005AD">
              <w:rPr>
                <w:noProof/>
                <w:webHidden/>
              </w:rPr>
              <w:fldChar w:fldCharType="separate"/>
            </w:r>
            <w:r w:rsidR="00BE08A6" w:rsidRPr="008005AD">
              <w:rPr>
                <w:noProof/>
                <w:webHidden/>
              </w:rPr>
              <w:t>33</w:t>
            </w:r>
            <w:r w:rsidR="00BE08A6" w:rsidRPr="008005AD">
              <w:rPr>
                <w:noProof/>
                <w:webHidden/>
              </w:rPr>
              <w:fldChar w:fldCharType="end"/>
            </w:r>
          </w:hyperlink>
        </w:p>
        <w:p w14:paraId="00B6ED4F" w14:textId="003B4121"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20" w:history="1">
            <w:r w:rsidR="00BE08A6" w:rsidRPr="008005AD">
              <w:rPr>
                <w:rStyle w:val="Hyperlink"/>
                <w:noProof/>
              </w:rPr>
              <w:t>Chapter 3 - Methodology</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_Toc169539120 \h </w:instrText>
            </w:r>
            <w:r w:rsidR="00BE08A6" w:rsidRPr="008005AD">
              <w:rPr>
                <w:noProof/>
                <w:webHidden/>
              </w:rPr>
            </w:r>
            <w:r w:rsidR="00BE08A6" w:rsidRPr="008005AD">
              <w:rPr>
                <w:noProof/>
                <w:webHidden/>
              </w:rPr>
              <w:fldChar w:fldCharType="separate"/>
            </w:r>
            <w:r w:rsidR="00BE08A6" w:rsidRPr="008005AD">
              <w:rPr>
                <w:noProof/>
                <w:webHidden/>
              </w:rPr>
              <w:t>34</w:t>
            </w:r>
            <w:r w:rsidR="00BE08A6" w:rsidRPr="008005AD">
              <w:rPr>
                <w:noProof/>
                <w:webHidden/>
              </w:rPr>
              <w:fldChar w:fldCharType="end"/>
            </w:r>
          </w:hyperlink>
        </w:p>
        <w:p w14:paraId="04BA9099" w14:textId="474050CA"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21" w:history="1">
            <w:r w:rsidR="00BE08A6" w:rsidRPr="008005AD">
              <w:rPr>
                <w:rStyle w:val="Hyperlink"/>
                <w:noProof/>
              </w:rPr>
              <w:t>Research Methodology</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_Toc169539121 \h </w:instrText>
            </w:r>
            <w:r w:rsidR="00BE08A6" w:rsidRPr="008005AD">
              <w:rPr>
                <w:noProof/>
                <w:webHidden/>
              </w:rPr>
            </w:r>
            <w:r w:rsidR="00BE08A6" w:rsidRPr="008005AD">
              <w:rPr>
                <w:noProof/>
                <w:webHidden/>
              </w:rPr>
              <w:fldChar w:fldCharType="separate"/>
            </w:r>
            <w:r w:rsidR="00BE08A6" w:rsidRPr="008005AD">
              <w:rPr>
                <w:noProof/>
                <w:webHidden/>
              </w:rPr>
              <w:t>34</w:t>
            </w:r>
            <w:r w:rsidR="00BE08A6" w:rsidRPr="008005AD">
              <w:rPr>
                <w:noProof/>
                <w:webHidden/>
              </w:rPr>
              <w:fldChar w:fldCharType="end"/>
            </w:r>
          </w:hyperlink>
        </w:p>
        <w:p w14:paraId="0449E719" w14:textId="29399062"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22" w:history="1">
            <w:r w:rsidR="00BE08A6" w:rsidRPr="008005AD">
              <w:rPr>
                <w:rStyle w:val="Hyperlink"/>
                <w:noProof/>
              </w:rPr>
              <w:t>Research Onion Model</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_Toc169539122 \h </w:instrText>
            </w:r>
            <w:r w:rsidR="00BE08A6" w:rsidRPr="008005AD">
              <w:rPr>
                <w:noProof/>
                <w:webHidden/>
              </w:rPr>
            </w:r>
            <w:r w:rsidR="00BE08A6" w:rsidRPr="008005AD">
              <w:rPr>
                <w:noProof/>
                <w:webHidden/>
              </w:rPr>
              <w:fldChar w:fldCharType="separate"/>
            </w:r>
            <w:r w:rsidR="00BE08A6" w:rsidRPr="008005AD">
              <w:rPr>
                <w:noProof/>
                <w:webHidden/>
              </w:rPr>
              <w:t>34</w:t>
            </w:r>
            <w:r w:rsidR="00BE08A6" w:rsidRPr="008005AD">
              <w:rPr>
                <w:noProof/>
                <w:webHidden/>
              </w:rPr>
              <w:fldChar w:fldCharType="end"/>
            </w:r>
          </w:hyperlink>
        </w:p>
        <w:p w14:paraId="22335AD2" w14:textId="28AE7E2D"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23" w:history="1">
            <w:r w:rsidR="00BE08A6" w:rsidRPr="008005AD">
              <w:rPr>
                <w:rStyle w:val="Hyperlink"/>
                <w:noProof/>
              </w:rPr>
              <w:t>Research Philosophy</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_Toc169539123 \h </w:instrText>
            </w:r>
            <w:r w:rsidR="00BE08A6" w:rsidRPr="008005AD">
              <w:rPr>
                <w:noProof/>
                <w:webHidden/>
              </w:rPr>
            </w:r>
            <w:r w:rsidR="00BE08A6" w:rsidRPr="008005AD">
              <w:rPr>
                <w:noProof/>
                <w:webHidden/>
              </w:rPr>
              <w:fldChar w:fldCharType="separate"/>
            </w:r>
            <w:r w:rsidR="00BE08A6" w:rsidRPr="008005AD">
              <w:rPr>
                <w:noProof/>
                <w:webHidden/>
              </w:rPr>
              <w:t>35</w:t>
            </w:r>
            <w:r w:rsidR="00BE08A6" w:rsidRPr="008005AD">
              <w:rPr>
                <w:noProof/>
                <w:webHidden/>
              </w:rPr>
              <w:fldChar w:fldCharType="end"/>
            </w:r>
          </w:hyperlink>
        </w:p>
        <w:p w14:paraId="272FEF5A" w14:textId="6C0AE879"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24" w:history="1">
            <w:r w:rsidR="00BE08A6" w:rsidRPr="008005AD">
              <w:rPr>
                <w:rStyle w:val="Hyperlink"/>
                <w:noProof/>
              </w:rPr>
              <w:t>Research Approach</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_Toc169539124 \h </w:instrText>
            </w:r>
            <w:r w:rsidR="00BE08A6" w:rsidRPr="008005AD">
              <w:rPr>
                <w:noProof/>
                <w:webHidden/>
              </w:rPr>
            </w:r>
            <w:r w:rsidR="00BE08A6" w:rsidRPr="008005AD">
              <w:rPr>
                <w:noProof/>
                <w:webHidden/>
              </w:rPr>
              <w:fldChar w:fldCharType="separate"/>
            </w:r>
            <w:r w:rsidR="00BE08A6" w:rsidRPr="008005AD">
              <w:rPr>
                <w:noProof/>
                <w:webHidden/>
              </w:rPr>
              <w:t>35</w:t>
            </w:r>
            <w:r w:rsidR="00BE08A6" w:rsidRPr="008005AD">
              <w:rPr>
                <w:noProof/>
                <w:webHidden/>
              </w:rPr>
              <w:fldChar w:fldCharType="end"/>
            </w:r>
          </w:hyperlink>
        </w:p>
        <w:p w14:paraId="74FE1587" w14:textId="21A45690"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25" w:history="1">
            <w:r w:rsidR="00BE08A6" w:rsidRPr="008005AD">
              <w:rPr>
                <w:rStyle w:val="Hyperlink"/>
                <w:noProof/>
              </w:rPr>
              <w:t>Methodological Choices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_Toc169539125 \h </w:instrText>
            </w:r>
            <w:r w:rsidR="00BE08A6" w:rsidRPr="008005AD">
              <w:rPr>
                <w:noProof/>
                <w:webHidden/>
              </w:rPr>
            </w:r>
            <w:r w:rsidR="00BE08A6" w:rsidRPr="008005AD">
              <w:rPr>
                <w:noProof/>
                <w:webHidden/>
              </w:rPr>
              <w:fldChar w:fldCharType="separate"/>
            </w:r>
            <w:r w:rsidR="00BE08A6" w:rsidRPr="008005AD">
              <w:rPr>
                <w:noProof/>
                <w:webHidden/>
              </w:rPr>
              <w:t>36</w:t>
            </w:r>
            <w:r w:rsidR="00BE08A6" w:rsidRPr="008005AD">
              <w:rPr>
                <w:noProof/>
                <w:webHidden/>
              </w:rPr>
              <w:fldChar w:fldCharType="end"/>
            </w:r>
          </w:hyperlink>
        </w:p>
        <w:p w14:paraId="528CC0F8" w14:textId="1465EA1A"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26" w:history="1">
            <w:r w:rsidR="00BE08A6" w:rsidRPr="008005AD">
              <w:rPr>
                <w:rStyle w:val="Hyperlink"/>
                <w:noProof/>
              </w:rPr>
              <w:t>Research Strategy</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_Toc169539126 \h </w:instrText>
            </w:r>
            <w:r w:rsidR="00BE08A6" w:rsidRPr="008005AD">
              <w:rPr>
                <w:noProof/>
                <w:webHidden/>
              </w:rPr>
            </w:r>
            <w:r w:rsidR="00BE08A6" w:rsidRPr="008005AD">
              <w:rPr>
                <w:noProof/>
                <w:webHidden/>
              </w:rPr>
              <w:fldChar w:fldCharType="separate"/>
            </w:r>
            <w:r w:rsidR="00BE08A6" w:rsidRPr="008005AD">
              <w:rPr>
                <w:noProof/>
                <w:webHidden/>
              </w:rPr>
              <w:t>37</w:t>
            </w:r>
            <w:r w:rsidR="00BE08A6" w:rsidRPr="008005AD">
              <w:rPr>
                <w:noProof/>
                <w:webHidden/>
              </w:rPr>
              <w:fldChar w:fldCharType="end"/>
            </w:r>
          </w:hyperlink>
        </w:p>
        <w:p w14:paraId="7CD3DDB4" w14:textId="7F3EE52B"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27" w:history="1">
            <w:r w:rsidR="00BE08A6" w:rsidRPr="008005AD">
              <w:rPr>
                <w:rStyle w:val="Hyperlink"/>
                <w:noProof/>
              </w:rPr>
              <w:t>Time Horizon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_Toc169539127 \h </w:instrText>
            </w:r>
            <w:r w:rsidR="00BE08A6" w:rsidRPr="008005AD">
              <w:rPr>
                <w:noProof/>
                <w:webHidden/>
              </w:rPr>
            </w:r>
            <w:r w:rsidR="00BE08A6" w:rsidRPr="008005AD">
              <w:rPr>
                <w:noProof/>
                <w:webHidden/>
              </w:rPr>
              <w:fldChar w:fldCharType="separate"/>
            </w:r>
            <w:r w:rsidR="00BE08A6" w:rsidRPr="008005AD">
              <w:rPr>
                <w:noProof/>
                <w:webHidden/>
              </w:rPr>
              <w:t>37</w:t>
            </w:r>
            <w:r w:rsidR="00BE08A6" w:rsidRPr="008005AD">
              <w:rPr>
                <w:noProof/>
                <w:webHidden/>
              </w:rPr>
              <w:fldChar w:fldCharType="end"/>
            </w:r>
          </w:hyperlink>
        </w:p>
        <w:p w14:paraId="66ED4D02" w14:textId="70136B80"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28" w:history="1">
            <w:r w:rsidR="00BE08A6" w:rsidRPr="008005AD">
              <w:rPr>
                <w:rStyle w:val="Hyperlink"/>
                <w:noProof/>
              </w:rPr>
              <w:t>Techniques and Procedures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_Toc169539128 \h </w:instrText>
            </w:r>
            <w:r w:rsidR="00BE08A6" w:rsidRPr="008005AD">
              <w:rPr>
                <w:noProof/>
                <w:webHidden/>
              </w:rPr>
            </w:r>
            <w:r w:rsidR="00BE08A6" w:rsidRPr="008005AD">
              <w:rPr>
                <w:noProof/>
                <w:webHidden/>
              </w:rPr>
              <w:fldChar w:fldCharType="separate"/>
            </w:r>
            <w:r w:rsidR="00BE08A6" w:rsidRPr="008005AD">
              <w:rPr>
                <w:noProof/>
                <w:webHidden/>
              </w:rPr>
              <w:t>37</w:t>
            </w:r>
            <w:r w:rsidR="00BE08A6" w:rsidRPr="008005AD">
              <w:rPr>
                <w:noProof/>
                <w:webHidden/>
              </w:rPr>
              <w:fldChar w:fldCharType="end"/>
            </w:r>
          </w:hyperlink>
        </w:p>
        <w:p w14:paraId="38B02111" w14:textId="507DA5C7"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29" w:history="1">
            <w:r w:rsidR="00BE08A6" w:rsidRPr="008005AD">
              <w:rPr>
                <w:rStyle w:val="Hyperlink"/>
                <w:noProof/>
              </w:rPr>
              <w:t>Sample Size</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_Toc169539129 \h </w:instrText>
            </w:r>
            <w:r w:rsidR="00BE08A6" w:rsidRPr="008005AD">
              <w:rPr>
                <w:noProof/>
                <w:webHidden/>
              </w:rPr>
            </w:r>
            <w:r w:rsidR="00BE08A6" w:rsidRPr="008005AD">
              <w:rPr>
                <w:noProof/>
                <w:webHidden/>
              </w:rPr>
              <w:fldChar w:fldCharType="separate"/>
            </w:r>
            <w:r w:rsidR="00BE08A6" w:rsidRPr="008005AD">
              <w:rPr>
                <w:noProof/>
                <w:webHidden/>
              </w:rPr>
              <w:t>37</w:t>
            </w:r>
            <w:r w:rsidR="00BE08A6" w:rsidRPr="008005AD">
              <w:rPr>
                <w:noProof/>
                <w:webHidden/>
              </w:rPr>
              <w:fldChar w:fldCharType="end"/>
            </w:r>
          </w:hyperlink>
        </w:p>
        <w:p w14:paraId="57F14CC3" w14:textId="47D92749"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30" w:history="1">
            <w:r w:rsidR="00BE08A6" w:rsidRPr="008005AD">
              <w:rPr>
                <w:rStyle w:val="Hyperlink"/>
                <w:noProof/>
              </w:rPr>
              <w:t>Sampling technique</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_Toc169539130 \h </w:instrText>
            </w:r>
            <w:r w:rsidR="00BE08A6" w:rsidRPr="008005AD">
              <w:rPr>
                <w:noProof/>
                <w:webHidden/>
              </w:rPr>
            </w:r>
            <w:r w:rsidR="00BE08A6" w:rsidRPr="008005AD">
              <w:rPr>
                <w:noProof/>
                <w:webHidden/>
              </w:rPr>
              <w:fldChar w:fldCharType="separate"/>
            </w:r>
            <w:r w:rsidR="00BE08A6" w:rsidRPr="008005AD">
              <w:rPr>
                <w:noProof/>
                <w:webHidden/>
              </w:rPr>
              <w:t>38</w:t>
            </w:r>
            <w:r w:rsidR="00BE08A6" w:rsidRPr="008005AD">
              <w:rPr>
                <w:noProof/>
                <w:webHidden/>
              </w:rPr>
              <w:fldChar w:fldCharType="end"/>
            </w:r>
          </w:hyperlink>
        </w:p>
        <w:p w14:paraId="5F1AA888" w14:textId="6879CB99"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31" w:history="1">
            <w:r w:rsidR="00BE08A6" w:rsidRPr="008005AD">
              <w:rPr>
                <w:rStyle w:val="Hyperlink"/>
                <w:noProof/>
              </w:rPr>
              <w:t>Questionnaire Development</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_Toc169539131 \h </w:instrText>
            </w:r>
            <w:r w:rsidR="00BE08A6" w:rsidRPr="008005AD">
              <w:rPr>
                <w:noProof/>
                <w:webHidden/>
              </w:rPr>
            </w:r>
            <w:r w:rsidR="00BE08A6" w:rsidRPr="008005AD">
              <w:rPr>
                <w:noProof/>
                <w:webHidden/>
              </w:rPr>
              <w:fldChar w:fldCharType="separate"/>
            </w:r>
            <w:r w:rsidR="00BE08A6" w:rsidRPr="008005AD">
              <w:rPr>
                <w:noProof/>
                <w:webHidden/>
              </w:rPr>
              <w:t>38</w:t>
            </w:r>
            <w:r w:rsidR="00BE08A6" w:rsidRPr="008005AD">
              <w:rPr>
                <w:noProof/>
                <w:webHidden/>
              </w:rPr>
              <w:fldChar w:fldCharType="end"/>
            </w:r>
          </w:hyperlink>
        </w:p>
        <w:p w14:paraId="1CC0657D" w14:textId="2B642193" w:rsidR="00BE08A6" w:rsidRPr="008005AD" w:rsidRDefault="00000000">
          <w:pPr>
            <w:pStyle w:val="TOC3"/>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32" w:history="1">
            <w:r w:rsidR="00BE08A6" w:rsidRPr="008005AD">
              <w:rPr>
                <w:rStyle w:val="Hyperlink"/>
                <w:noProof/>
              </w:rPr>
              <w:t>Data Analysis Technique</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_Toc169539132 \h </w:instrText>
            </w:r>
            <w:r w:rsidR="00BE08A6" w:rsidRPr="008005AD">
              <w:rPr>
                <w:noProof/>
                <w:webHidden/>
              </w:rPr>
            </w:r>
            <w:r w:rsidR="00BE08A6" w:rsidRPr="008005AD">
              <w:rPr>
                <w:noProof/>
                <w:webHidden/>
              </w:rPr>
              <w:fldChar w:fldCharType="separate"/>
            </w:r>
            <w:r w:rsidR="00BE08A6" w:rsidRPr="008005AD">
              <w:rPr>
                <w:noProof/>
                <w:webHidden/>
              </w:rPr>
              <w:t>39</w:t>
            </w:r>
            <w:r w:rsidR="00BE08A6" w:rsidRPr="008005AD">
              <w:rPr>
                <w:noProof/>
                <w:webHidden/>
              </w:rPr>
              <w:fldChar w:fldCharType="end"/>
            </w:r>
          </w:hyperlink>
        </w:p>
        <w:p w14:paraId="1C023E76" w14:textId="09D4E1F3"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33" w:history="1">
            <w:r w:rsidR="00BE08A6" w:rsidRPr="008005AD">
              <w:rPr>
                <w:rStyle w:val="Hyperlink"/>
                <w:noProof/>
              </w:rPr>
              <w:t>Chapter 4 Results and Findings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_Toc169539133 \h </w:instrText>
            </w:r>
            <w:r w:rsidR="00BE08A6" w:rsidRPr="008005AD">
              <w:rPr>
                <w:noProof/>
                <w:webHidden/>
              </w:rPr>
            </w:r>
            <w:r w:rsidR="00BE08A6" w:rsidRPr="008005AD">
              <w:rPr>
                <w:noProof/>
                <w:webHidden/>
              </w:rPr>
              <w:fldChar w:fldCharType="separate"/>
            </w:r>
            <w:r w:rsidR="00BE08A6" w:rsidRPr="008005AD">
              <w:rPr>
                <w:noProof/>
                <w:webHidden/>
              </w:rPr>
              <w:t>40</w:t>
            </w:r>
            <w:r w:rsidR="00BE08A6" w:rsidRPr="008005AD">
              <w:rPr>
                <w:noProof/>
                <w:webHidden/>
              </w:rPr>
              <w:fldChar w:fldCharType="end"/>
            </w:r>
          </w:hyperlink>
        </w:p>
        <w:p w14:paraId="1D22E460" w14:textId="5A9D2063"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34" w:history="1">
            <w:r w:rsidR="00BE08A6" w:rsidRPr="008005AD">
              <w:rPr>
                <w:rStyle w:val="Hyperlink"/>
                <w:noProof/>
              </w:rPr>
              <w:t>Introduction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_Toc169539134 \h </w:instrText>
            </w:r>
            <w:r w:rsidR="00BE08A6" w:rsidRPr="008005AD">
              <w:rPr>
                <w:noProof/>
                <w:webHidden/>
              </w:rPr>
            </w:r>
            <w:r w:rsidR="00BE08A6" w:rsidRPr="008005AD">
              <w:rPr>
                <w:noProof/>
                <w:webHidden/>
              </w:rPr>
              <w:fldChar w:fldCharType="separate"/>
            </w:r>
            <w:r w:rsidR="00BE08A6" w:rsidRPr="008005AD">
              <w:rPr>
                <w:noProof/>
                <w:webHidden/>
              </w:rPr>
              <w:t>40</w:t>
            </w:r>
            <w:r w:rsidR="00BE08A6" w:rsidRPr="008005AD">
              <w:rPr>
                <w:noProof/>
                <w:webHidden/>
              </w:rPr>
              <w:fldChar w:fldCharType="end"/>
            </w:r>
          </w:hyperlink>
        </w:p>
        <w:p w14:paraId="5E9FF07E" w14:textId="68BC677F"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35" w:history="1">
            <w:r w:rsidR="00BE08A6" w:rsidRPr="008005AD">
              <w:rPr>
                <w:rStyle w:val="Hyperlink"/>
                <w:noProof/>
              </w:rPr>
              <w:t>Demographics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_Toc169539135 \h </w:instrText>
            </w:r>
            <w:r w:rsidR="00BE08A6" w:rsidRPr="008005AD">
              <w:rPr>
                <w:noProof/>
                <w:webHidden/>
              </w:rPr>
            </w:r>
            <w:r w:rsidR="00BE08A6" w:rsidRPr="008005AD">
              <w:rPr>
                <w:noProof/>
                <w:webHidden/>
              </w:rPr>
              <w:fldChar w:fldCharType="separate"/>
            </w:r>
            <w:r w:rsidR="00BE08A6" w:rsidRPr="008005AD">
              <w:rPr>
                <w:noProof/>
                <w:webHidden/>
              </w:rPr>
              <w:t>40</w:t>
            </w:r>
            <w:r w:rsidR="00BE08A6" w:rsidRPr="008005AD">
              <w:rPr>
                <w:noProof/>
                <w:webHidden/>
              </w:rPr>
              <w:fldChar w:fldCharType="end"/>
            </w:r>
          </w:hyperlink>
        </w:p>
        <w:p w14:paraId="38DA05C3" w14:textId="43F53580"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36" w:history="1">
            <w:r w:rsidR="00BE08A6" w:rsidRPr="008005AD">
              <w:rPr>
                <w:rStyle w:val="Hyperlink"/>
                <w:noProof/>
              </w:rPr>
              <w:t>Frequency Analysis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_Toc169539136 \h </w:instrText>
            </w:r>
            <w:r w:rsidR="00BE08A6" w:rsidRPr="008005AD">
              <w:rPr>
                <w:noProof/>
                <w:webHidden/>
              </w:rPr>
            </w:r>
            <w:r w:rsidR="00BE08A6" w:rsidRPr="008005AD">
              <w:rPr>
                <w:noProof/>
                <w:webHidden/>
              </w:rPr>
              <w:fldChar w:fldCharType="separate"/>
            </w:r>
            <w:r w:rsidR="00BE08A6" w:rsidRPr="008005AD">
              <w:rPr>
                <w:noProof/>
                <w:webHidden/>
              </w:rPr>
              <w:t>41</w:t>
            </w:r>
            <w:r w:rsidR="00BE08A6" w:rsidRPr="008005AD">
              <w:rPr>
                <w:noProof/>
                <w:webHidden/>
              </w:rPr>
              <w:fldChar w:fldCharType="end"/>
            </w:r>
          </w:hyperlink>
        </w:p>
        <w:p w14:paraId="1F1BEA93" w14:textId="53E5EFC7"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37" w:history="1">
            <w:r w:rsidR="00BE08A6" w:rsidRPr="008005AD">
              <w:rPr>
                <w:rStyle w:val="Hyperlink"/>
                <w:noProof/>
              </w:rPr>
              <w:t>Correlation Analysis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_Toc169539137 \h </w:instrText>
            </w:r>
            <w:r w:rsidR="00BE08A6" w:rsidRPr="008005AD">
              <w:rPr>
                <w:noProof/>
                <w:webHidden/>
              </w:rPr>
            </w:r>
            <w:r w:rsidR="00BE08A6" w:rsidRPr="008005AD">
              <w:rPr>
                <w:noProof/>
                <w:webHidden/>
              </w:rPr>
              <w:fldChar w:fldCharType="separate"/>
            </w:r>
            <w:r w:rsidR="00BE08A6" w:rsidRPr="008005AD">
              <w:rPr>
                <w:noProof/>
                <w:webHidden/>
              </w:rPr>
              <w:t>45</w:t>
            </w:r>
            <w:r w:rsidR="00BE08A6" w:rsidRPr="008005AD">
              <w:rPr>
                <w:noProof/>
                <w:webHidden/>
              </w:rPr>
              <w:fldChar w:fldCharType="end"/>
            </w:r>
          </w:hyperlink>
        </w:p>
        <w:p w14:paraId="0D02CFFD" w14:textId="7BA23880"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38" w:history="1">
            <w:r w:rsidR="00BE08A6" w:rsidRPr="008005AD">
              <w:rPr>
                <w:rStyle w:val="Hyperlink"/>
                <w:noProof/>
              </w:rPr>
              <w:t>Regression Analysis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_Toc169539138 \h </w:instrText>
            </w:r>
            <w:r w:rsidR="00BE08A6" w:rsidRPr="008005AD">
              <w:rPr>
                <w:noProof/>
                <w:webHidden/>
              </w:rPr>
            </w:r>
            <w:r w:rsidR="00BE08A6" w:rsidRPr="008005AD">
              <w:rPr>
                <w:noProof/>
                <w:webHidden/>
              </w:rPr>
              <w:fldChar w:fldCharType="separate"/>
            </w:r>
            <w:r w:rsidR="00BE08A6" w:rsidRPr="008005AD">
              <w:rPr>
                <w:noProof/>
                <w:webHidden/>
              </w:rPr>
              <w:t>47</w:t>
            </w:r>
            <w:r w:rsidR="00BE08A6" w:rsidRPr="008005AD">
              <w:rPr>
                <w:noProof/>
                <w:webHidden/>
              </w:rPr>
              <w:fldChar w:fldCharType="end"/>
            </w:r>
          </w:hyperlink>
        </w:p>
        <w:p w14:paraId="3FF1D46F" w14:textId="6FE35E9F"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39" w:history="1">
            <w:r w:rsidR="00BE08A6" w:rsidRPr="008005AD">
              <w:rPr>
                <w:rStyle w:val="Hyperlink"/>
                <w:noProof/>
              </w:rPr>
              <w:t>Chapter 5 Discussion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_Toc169539139 \h </w:instrText>
            </w:r>
            <w:r w:rsidR="00BE08A6" w:rsidRPr="008005AD">
              <w:rPr>
                <w:noProof/>
                <w:webHidden/>
              </w:rPr>
            </w:r>
            <w:r w:rsidR="00BE08A6" w:rsidRPr="008005AD">
              <w:rPr>
                <w:noProof/>
                <w:webHidden/>
              </w:rPr>
              <w:fldChar w:fldCharType="separate"/>
            </w:r>
            <w:r w:rsidR="00BE08A6" w:rsidRPr="008005AD">
              <w:rPr>
                <w:noProof/>
                <w:webHidden/>
              </w:rPr>
              <w:t>50</w:t>
            </w:r>
            <w:r w:rsidR="00BE08A6" w:rsidRPr="008005AD">
              <w:rPr>
                <w:noProof/>
                <w:webHidden/>
              </w:rPr>
              <w:fldChar w:fldCharType="end"/>
            </w:r>
          </w:hyperlink>
        </w:p>
        <w:p w14:paraId="3B6F70A7" w14:textId="2F8BFA74"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40" w:history="1">
            <w:r w:rsidR="00BE08A6" w:rsidRPr="008005AD">
              <w:rPr>
                <w:rStyle w:val="Hyperlink"/>
                <w:noProof/>
              </w:rPr>
              <w:t>Objective 1: The International Marketing Strategies Adopted by Apple Inc. For Global Expansion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_Toc169539140 \h </w:instrText>
            </w:r>
            <w:r w:rsidR="00BE08A6" w:rsidRPr="008005AD">
              <w:rPr>
                <w:noProof/>
                <w:webHidden/>
              </w:rPr>
            </w:r>
            <w:r w:rsidR="00BE08A6" w:rsidRPr="008005AD">
              <w:rPr>
                <w:noProof/>
                <w:webHidden/>
              </w:rPr>
              <w:fldChar w:fldCharType="separate"/>
            </w:r>
            <w:r w:rsidR="00BE08A6" w:rsidRPr="008005AD">
              <w:rPr>
                <w:noProof/>
                <w:webHidden/>
              </w:rPr>
              <w:t>50</w:t>
            </w:r>
            <w:r w:rsidR="00BE08A6" w:rsidRPr="008005AD">
              <w:rPr>
                <w:noProof/>
                <w:webHidden/>
              </w:rPr>
              <w:fldChar w:fldCharType="end"/>
            </w:r>
          </w:hyperlink>
        </w:p>
        <w:p w14:paraId="3D4197B3" w14:textId="6BD38113"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41" w:history="1">
            <w:r w:rsidR="00BE08A6" w:rsidRPr="008005AD">
              <w:rPr>
                <w:rStyle w:val="Hyperlink"/>
                <w:noProof/>
              </w:rPr>
              <w:t>Objective 2: The Key Factors That Have Contributed to Apple's Success in Penetrating and Sustaining Its Presence in Diverse International Markets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_Toc169539141 \h </w:instrText>
            </w:r>
            <w:r w:rsidR="00BE08A6" w:rsidRPr="008005AD">
              <w:rPr>
                <w:noProof/>
                <w:webHidden/>
              </w:rPr>
            </w:r>
            <w:r w:rsidR="00BE08A6" w:rsidRPr="008005AD">
              <w:rPr>
                <w:noProof/>
                <w:webHidden/>
              </w:rPr>
              <w:fldChar w:fldCharType="separate"/>
            </w:r>
            <w:r w:rsidR="00BE08A6" w:rsidRPr="008005AD">
              <w:rPr>
                <w:noProof/>
                <w:webHidden/>
              </w:rPr>
              <w:t>52</w:t>
            </w:r>
            <w:r w:rsidR="00BE08A6" w:rsidRPr="008005AD">
              <w:rPr>
                <w:noProof/>
                <w:webHidden/>
              </w:rPr>
              <w:fldChar w:fldCharType="end"/>
            </w:r>
          </w:hyperlink>
        </w:p>
        <w:p w14:paraId="1865907C" w14:textId="3CC4E998"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42" w:history="1">
            <w:r w:rsidR="00BE08A6" w:rsidRPr="008005AD">
              <w:rPr>
                <w:rStyle w:val="Hyperlink"/>
                <w:noProof/>
              </w:rPr>
              <w:t>Objective 3: The Effectiveness of Apple's International Marketing Campaigns in Different Regions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_Toc169539142 \h </w:instrText>
            </w:r>
            <w:r w:rsidR="00BE08A6" w:rsidRPr="008005AD">
              <w:rPr>
                <w:noProof/>
                <w:webHidden/>
              </w:rPr>
            </w:r>
            <w:r w:rsidR="00BE08A6" w:rsidRPr="008005AD">
              <w:rPr>
                <w:noProof/>
                <w:webHidden/>
              </w:rPr>
              <w:fldChar w:fldCharType="separate"/>
            </w:r>
            <w:r w:rsidR="00BE08A6" w:rsidRPr="008005AD">
              <w:rPr>
                <w:noProof/>
                <w:webHidden/>
              </w:rPr>
              <w:t>54</w:t>
            </w:r>
            <w:r w:rsidR="00BE08A6" w:rsidRPr="008005AD">
              <w:rPr>
                <w:noProof/>
                <w:webHidden/>
              </w:rPr>
              <w:fldChar w:fldCharType="end"/>
            </w:r>
          </w:hyperlink>
        </w:p>
        <w:p w14:paraId="0B64B274" w14:textId="006331E9"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43" w:history="1">
            <w:r w:rsidR="00BE08A6" w:rsidRPr="008005AD">
              <w:rPr>
                <w:rStyle w:val="Hyperlink"/>
                <w:noProof/>
              </w:rPr>
              <w:t>Chapter Summary</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_Toc169539143 \h </w:instrText>
            </w:r>
            <w:r w:rsidR="00BE08A6" w:rsidRPr="008005AD">
              <w:rPr>
                <w:noProof/>
                <w:webHidden/>
              </w:rPr>
            </w:r>
            <w:r w:rsidR="00BE08A6" w:rsidRPr="008005AD">
              <w:rPr>
                <w:noProof/>
                <w:webHidden/>
              </w:rPr>
              <w:fldChar w:fldCharType="separate"/>
            </w:r>
            <w:r w:rsidR="00BE08A6" w:rsidRPr="008005AD">
              <w:rPr>
                <w:noProof/>
                <w:webHidden/>
              </w:rPr>
              <w:t>56</w:t>
            </w:r>
            <w:r w:rsidR="00BE08A6" w:rsidRPr="008005AD">
              <w:rPr>
                <w:noProof/>
                <w:webHidden/>
              </w:rPr>
              <w:fldChar w:fldCharType="end"/>
            </w:r>
          </w:hyperlink>
        </w:p>
        <w:p w14:paraId="311EB19B" w14:textId="21E185E2"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44" w:history="1">
            <w:r w:rsidR="00BE08A6" w:rsidRPr="008005AD">
              <w:rPr>
                <w:rStyle w:val="Hyperlink"/>
                <w:noProof/>
              </w:rPr>
              <w:t>Chapter 6 Conclusion and Recommendations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_Toc169539144 \h </w:instrText>
            </w:r>
            <w:r w:rsidR="00BE08A6" w:rsidRPr="008005AD">
              <w:rPr>
                <w:noProof/>
                <w:webHidden/>
              </w:rPr>
            </w:r>
            <w:r w:rsidR="00BE08A6" w:rsidRPr="008005AD">
              <w:rPr>
                <w:noProof/>
                <w:webHidden/>
              </w:rPr>
              <w:fldChar w:fldCharType="separate"/>
            </w:r>
            <w:r w:rsidR="00BE08A6" w:rsidRPr="008005AD">
              <w:rPr>
                <w:noProof/>
                <w:webHidden/>
              </w:rPr>
              <w:t>58</w:t>
            </w:r>
            <w:r w:rsidR="00BE08A6" w:rsidRPr="008005AD">
              <w:rPr>
                <w:noProof/>
                <w:webHidden/>
              </w:rPr>
              <w:fldChar w:fldCharType="end"/>
            </w:r>
          </w:hyperlink>
        </w:p>
        <w:p w14:paraId="01905A42" w14:textId="68D635E1"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45" w:history="1">
            <w:r w:rsidR="00BE08A6" w:rsidRPr="008005AD">
              <w:rPr>
                <w:rStyle w:val="Hyperlink"/>
                <w:noProof/>
              </w:rPr>
              <w:t>Introduction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_Toc169539145 \h </w:instrText>
            </w:r>
            <w:r w:rsidR="00BE08A6" w:rsidRPr="008005AD">
              <w:rPr>
                <w:noProof/>
                <w:webHidden/>
              </w:rPr>
            </w:r>
            <w:r w:rsidR="00BE08A6" w:rsidRPr="008005AD">
              <w:rPr>
                <w:noProof/>
                <w:webHidden/>
              </w:rPr>
              <w:fldChar w:fldCharType="separate"/>
            </w:r>
            <w:r w:rsidR="00BE08A6" w:rsidRPr="008005AD">
              <w:rPr>
                <w:noProof/>
                <w:webHidden/>
              </w:rPr>
              <w:t>58</w:t>
            </w:r>
            <w:r w:rsidR="00BE08A6" w:rsidRPr="008005AD">
              <w:rPr>
                <w:noProof/>
                <w:webHidden/>
              </w:rPr>
              <w:fldChar w:fldCharType="end"/>
            </w:r>
          </w:hyperlink>
        </w:p>
        <w:p w14:paraId="19E34C61" w14:textId="3495BC2B"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46" w:history="1">
            <w:r w:rsidR="00BE08A6" w:rsidRPr="008005AD">
              <w:rPr>
                <w:rStyle w:val="Hyperlink"/>
                <w:noProof/>
              </w:rPr>
              <w:t>Summarised Findings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_Toc169539146 \h </w:instrText>
            </w:r>
            <w:r w:rsidR="00BE08A6" w:rsidRPr="008005AD">
              <w:rPr>
                <w:noProof/>
                <w:webHidden/>
              </w:rPr>
            </w:r>
            <w:r w:rsidR="00BE08A6" w:rsidRPr="008005AD">
              <w:rPr>
                <w:noProof/>
                <w:webHidden/>
              </w:rPr>
              <w:fldChar w:fldCharType="separate"/>
            </w:r>
            <w:r w:rsidR="00BE08A6" w:rsidRPr="008005AD">
              <w:rPr>
                <w:noProof/>
                <w:webHidden/>
              </w:rPr>
              <w:t>58</w:t>
            </w:r>
            <w:r w:rsidR="00BE08A6" w:rsidRPr="008005AD">
              <w:rPr>
                <w:noProof/>
                <w:webHidden/>
              </w:rPr>
              <w:fldChar w:fldCharType="end"/>
            </w:r>
          </w:hyperlink>
        </w:p>
        <w:p w14:paraId="3FF5D3C5" w14:textId="03BC89E3"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47" w:history="1">
            <w:r w:rsidR="00BE08A6" w:rsidRPr="008005AD">
              <w:rPr>
                <w:rStyle w:val="Hyperlink"/>
                <w:noProof/>
              </w:rPr>
              <w:t>Research Limitations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_Toc169539147 \h </w:instrText>
            </w:r>
            <w:r w:rsidR="00BE08A6" w:rsidRPr="008005AD">
              <w:rPr>
                <w:noProof/>
                <w:webHidden/>
              </w:rPr>
            </w:r>
            <w:r w:rsidR="00BE08A6" w:rsidRPr="008005AD">
              <w:rPr>
                <w:noProof/>
                <w:webHidden/>
              </w:rPr>
              <w:fldChar w:fldCharType="separate"/>
            </w:r>
            <w:r w:rsidR="00BE08A6" w:rsidRPr="008005AD">
              <w:rPr>
                <w:noProof/>
                <w:webHidden/>
              </w:rPr>
              <w:t>62</w:t>
            </w:r>
            <w:r w:rsidR="00BE08A6" w:rsidRPr="008005AD">
              <w:rPr>
                <w:noProof/>
                <w:webHidden/>
              </w:rPr>
              <w:fldChar w:fldCharType="end"/>
            </w:r>
          </w:hyperlink>
        </w:p>
        <w:p w14:paraId="54CA0A30" w14:textId="644C066D"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48" w:history="1">
            <w:r w:rsidR="00BE08A6" w:rsidRPr="008005AD">
              <w:rPr>
                <w:rStyle w:val="Hyperlink"/>
                <w:noProof/>
              </w:rPr>
              <w:t>Recommendations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_Toc169539148 \h </w:instrText>
            </w:r>
            <w:r w:rsidR="00BE08A6" w:rsidRPr="008005AD">
              <w:rPr>
                <w:noProof/>
                <w:webHidden/>
              </w:rPr>
            </w:r>
            <w:r w:rsidR="00BE08A6" w:rsidRPr="008005AD">
              <w:rPr>
                <w:noProof/>
                <w:webHidden/>
              </w:rPr>
              <w:fldChar w:fldCharType="separate"/>
            </w:r>
            <w:r w:rsidR="00BE08A6" w:rsidRPr="008005AD">
              <w:rPr>
                <w:noProof/>
                <w:webHidden/>
              </w:rPr>
              <w:t>63</w:t>
            </w:r>
            <w:r w:rsidR="00BE08A6" w:rsidRPr="008005AD">
              <w:rPr>
                <w:noProof/>
                <w:webHidden/>
              </w:rPr>
              <w:fldChar w:fldCharType="end"/>
            </w:r>
          </w:hyperlink>
        </w:p>
        <w:p w14:paraId="65F5BEE2" w14:textId="763E8CEE"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49" w:history="1">
            <w:r w:rsidR="00BE08A6" w:rsidRPr="008005AD">
              <w:rPr>
                <w:rStyle w:val="Hyperlink"/>
                <w:noProof/>
              </w:rPr>
              <w:t>Future Implications/Research</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_Toc169539149 \h </w:instrText>
            </w:r>
            <w:r w:rsidR="00BE08A6" w:rsidRPr="008005AD">
              <w:rPr>
                <w:noProof/>
                <w:webHidden/>
              </w:rPr>
            </w:r>
            <w:r w:rsidR="00BE08A6" w:rsidRPr="008005AD">
              <w:rPr>
                <w:noProof/>
                <w:webHidden/>
              </w:rPr>
              <w:fldChar w:fldCharType="separate"/>
            </w:r>
            <w:r w:rsidR="00BE08A6" w:rsidRPr="008005AD">
              <w:rPr>
                <w:noProof/>
                <w:webHidden/>
              </w:rPr>
              <w:t>64</w:t>
            </w:r>
            <w:r w:rsidR="00BE08A6" w:rsidRPr="008005AD">
              <w:rPr>
                <w:noProof/>
                <w:webHidden/>
              </w:rPr>
              <w:fldChar w:fldCharType="end"/>
            </w:r>
          </w:hyperlink>
        </w:p>
        <w:p w14:paraId="1FA8D013" w14:textId="7A13F4B7" w:rsidR="00BE08A6" w:rsidRPr="008005AD" w:rsidRDefault="00000000">
          <w:pPr>
            <w:pStyle w:val="TOC2"/>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50" w:history="1">
            <w:r w:rsidR="00BE08A6" w:rsidRPr="008005AD">
              <w:rPr>
                <w:rStyle w:val="Hyperlink"/>
                <w:noProof/>
              </w:rPr>
              <w:t>Conclusion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_Toc169539150 \h </w:instrText>
            </w:r>
            <w:r w:rsidR="00BE08A6" w:rsidRPr="008005AD">
              <w:rPr>
                <w:noProof/>
                <w:webHidden/>
              </w:rPr>
            </w:r>
            <w:r w:rsidR="00BE08A6" w:rsidRPr="008005AD">
              <w:rPr>
                <w:noProof/>
                <w:webHidden/>
              </w:rPr>
              <w:fldChar w:fldCharType="separate"/>
            </w:r>
            <w:r w:rsidR="00BE08A6" w:rsidRPr="008005AD">
              <w:rPr>
                <w:noProof/>
                <w:webHidden/>
              </w:rPr>
              <w:t>65</w:t>
            </w:r>
            <w:r w:rsidR="00BE08A6" w:rsidRPr="008005AD">
              <w:rPr>
                <w:noProof/>
                <w:webHidden/>
              </w:rPr>
              <w:fldChar w:fldCharType="end"/>
            </w:r>
          </w:hyperlink>
        </w:p>
        <w:p w14:paraId="2A4338ED" w14:textId="6A71189B"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51" w:history="1">
            <w:r w:rsidR="00BE08A6" w:rsidRPr="008005AD">
              <w:rPr>
                <w:rStyle w:val="Hyperlink"/>
                <w:noProof/>
              </w:rPr>
              <w:t>References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_Toc169539151 \h </w:instrText>
            </w:r>
            <w:r w:rsidR="00BE08A6" w:rsidRPr="008005AD">
              <w:rPr>
                <w:noProof/>
                <w:webHidden/>
              </w:rPr>
            </w:r>
            <w:r w:rsidR="00BE08A6" w:rsidRPr="008005AD">
              <w:rPr>
                <w:noProof/>
                <w:webHidden/>
              </w:rPr>
              <w:fldChar w:fldCharType="separate"/>
            </w:r>
            <w:r w:rsidR="00BE08A6" w:rsidRPr="008005AD">
              <w:rPr>
                <w:noProof/>
                <w:webHidden/>
              </w:rPr>
              <w:t>67</w:t>
            </w:r>
            <w:r w:rsidR="00BE08A6" w:rsidRPr="008005AD">
              <w:rPr>
                <w:noProof/>
                <w:webHidden/>
              </w:rPr>
              <w:fldChar w:fldCharType="end"/>
            </w:r>
          </w:hyperlink>
        </w:p>
        <w:p w14:paraId="6FEBB5A2" w14:textId="15443D0B" w:rsidR="00BE08A6" w:rsidRPr="008005AD" w:rsidRDefault="00000000">
          <w:pPr>
            <w:pStyle w:val="TOC1"/>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52" w:history="1">
            <w:r w:rsidR="00BE08A6" w:rsidRPr="008005AD">
              <w:rPr>
                <w:rStyle w:val="Hyperlink"/>
                <w:noProof/>
              </w:rPr>
              <w:t>Appendix 1: Questionnaire</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_Toc169539152 \h </w:instrText>
            </w:r>
            <w:r w:rsidR="00BE08A6" w:rsidRPr="008005AD">
              <w:rPr>
                <w:noProof/>
                <w:webHidden/>
              </w:rPr>
            </w:r>
            <w:r w:rsidR="00BE08A6" w:rsidRPr="008005AD">
              <w:rPr>
                <w:noProof/>
                <w:webHidden/>
              </w:rPr>
              <w:fldChar w:fldCharType="separate"/>
            </w:r>
            <w:r w:rsidR="00BE08A6" w:rsidRPr="008005AD">
              <w:rPr>
                <w:noProof/>
                <w:webHidden/>
              </w:rPr>
              <w:t>75</w:t>
            </w:r>
            <w:r w:rsidR="00BE08A6" w:rsidRPr="008005AD">
              <w:rPr>
                <w:noProof/>
                <w:webHidden/>
              </w:rPr>
              <w:fldChar w:fldCharType="end"/>
            </w:r>
          </w:hyperlink>
        </w:p>
        <w:p w14:paraId="7824E7FC" w14:textId="77777777" w:rsidR="00BE08A6" w:rsidRPr="008005AD" w:rsidRDefault="0040725E" w:rsidP="00BE08A6">
          <w:pPr>
            <w:ind w:firstLine="0"/>
            <w:rPr>
              <w:noProof/>
            </w:rPr>
          </w:pPr>
          <w:r w:rsidRPr="008005AD">
            <w:rPr>
              <w:noProof/>
            </w:rPr>
            <w:fldChar w:fldCharType="end"/>
          </w:r>
        </w:p>
      </w:sdtContent>
    </w:sdt>
    <w:p w14:paraId="156587CA" w14:textId="0CD23AC2" w:rsidR="005E3A72" w:rsidRPr="008005AD" w:rsidRDefault="005E3A72" w:rsidP="00BE08A6">
      <w:r w:rsidRPr="008005AD">
        <w:br w:type="page"/>
      </w:r>
    </w:p>
    <w:p w14:paraId="75C718E8" w14:textId="77777777" w:rsidR="00452193" w:rsidRPr="008005AD" w:rsidRDefault="00452193" w:rsidP="00452193">
      <w:pPr>
        <w:pStyle w:val="Heading1"/>
      </w:pPr>
      <w:bookmarkStart w:id="2" w:name="_Toc169539085"/>
      <w:r w:rsidRPr="008005AD">
        <w:lastRenderedPageBreak/>
        <w:t>List of Tables</w:t>
      </w:r>
      <w:bookmarkEnd w:id="2"/>
    </w:p>
    <w:p w14:paraId="201F3D00" w14:textId="258B3527" w:rsidR="00BE08A6" w:rsidRPr="008005AD" w:rsidRDefault="00452193">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r w:rsidRPr="008005AD">
        <w:fldChar w:fldCharType="begin"/>
      </w:r>
      <w:r w:rsidRPr="008005AD">
        <w:instrText xml:space="preserve"> TOC \h \z \c "Table" </w:instrText>
      </w:r>
      <w:r w:rsidRPr="008005AD">
        <w:fldChar w:fldCharType="separate"/>
      </w:r>
      <w:hyperlink w:anchor="_Toc169539153" w:history="1">
        <w:r w:rsidR="00BE08A6" w:rsidRPr="008005AD">
          <w:rPr>
            <w:rStyle w:val="Hyperlink"/>
            <w:noProof/>
          </w:rPr>
          <w:t>Table 1 Correlation Analysis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_Toc169539153 \h </w:instrText>
        </w:r>
        <w:r w:rsidR="00BE08A6" w:rsidRPr="008005AD">
          <w:rPr>
            <w:noProof/>
            <w:webHidden/>
          </w:rPr>
        </w:r>
        <w:r w:rsidR="00BE08A6" w:rsidRPr="008005AD">
          <w:rPr>
            <w:noProof/>
            <w:webHidden/>
          </w:rPr>
          <w:fldChar w:fldCharType="separate"/>
        </w:r>
        <w:r w:rsidR="00BE08A6" w:rsidRPr="008005AD">
          <w:rPr>
            <w:noProof/>
            <w:webHidden/>
          </w:rPr>
          <w:t>45</w:t>
        </w:r>
        <w:r w:rsidR="00BE08A6" w:rsidRPr="008005AD">
          <w:rPr>
            <w:noProof/>
            <w:webHidden/>
          </w:rPr>
          <w:fldChar w:fldCharType="end"/>
        </w:r>
      </w:hyperlink>
    </w:p>
    <w:p w14:paraId="6973EDC8" w14:textId="246029A6"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54" w:history="1">
        <w:r w:rsidR="00BE08A6" w:rsidRPr="008005AD">
          <w:rPr>
            <w:rStyle w:val="Hyperlink"/>
            <w:noProof/>
          </w:rPr>
          <w:t>Table 2 Model Fit Summary</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_Toc169539154 \h </w:instrText>
        </w:r>
        <w:r w:rsidR="00BE08A6" w:rsidRPr="008005AD">
          <w:rPr>
            <w:noProof/>
            <w:webHidden/>
          </w:rPr>
        </w:r>
        <w:r w:rsidR="00BE08A6" w:rsidRPr="008005AD">
          <w:rPr>
            <w:noProof/>
            <w:webHidden/>
          </w:rPr>
          <w:fldChar w:fldCharType="separate"/>
        </w:r>
        <w:r w:rsidR="00BE08A6" w:rsidRPr="008005AD">
          <w:rPr>
            <w:noProof/>
            <w:webHidden/>
          </w:rPr>
          <w:t>46</w:t>
        </w:r>
        <w:r w:rsidR="00BE08A6" w:rsidRPr="008005AD">
          <w:rPr>
            <w:noProof/>
            <w:webHidden/>
          </w:rPr>
          <w:fldChar w:fldCharType="end"/>
        </w:r>
      </w:hyperlink>
    </w:p>
    <w:p w14:paraId="1F76081F" w14:textId="3A7DEDDD"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55" w:history="1">
        <w:r w:rsidR="00BE08A6" w:rsidRPr="008005AD">
          <w:rPr>
            <w:rStyle w:val="Hyperlink"/>
            <w:noProof/>
          </w:rPr>
          <w:t>Table 3 ANOVA</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_Toc169539155 \h </w:instrText>
        </w:r>
        <w:r w:rsidR="00BE08A6" w:rsidRPr="008005AD">
          <w:rPr>
            <w:noProof/>
            <w:webHidden/>
          </w:rPr>
        </w:r>
        <w:r w:rsidR="00BE08A6" w:rsidRPr="008005AD">
          <w:rPr>
            <w:noProof/>
            <w:webHidden/>
          </w:rPr>
          <w:fldChar w:fldCharType="separate"/>
        </w:r>
        <w:r w:rsidR="00BE08A6" w:rsidRPr="008005AD">
          <w:rPr>
            <w:noProof/>
            <w:webHidden/>
          </w:rPr>
          <w:t>47</w:t>
        </w:r>
        <w:r w:rsidR="00BE08A6" w:rsidRPr="008005AD">
          <w:rPr>
            <w:noProof/>
            <w:webHidden/>
          </w:rPr>
          <w:fldChar w:fldCharType="end"/>
        </w:r>
      </w:hyperlink>
    </w:p>
    <w:p w14:paraId="0E224769" w14:textId="6B750DA0"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56" w:history="1">
        <w:r w:rsidR="00BE08A6" w:rsidRPr="008005AD">
          <w:rPr>
            <w:rStyle w:val="Hyperlink"/>
            <w:noProof/>
          </w:rPr>
          <w:t>Table 4 Coefficients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_Toc169539156 \h </w:instrText>
        </w:r>
        <w:r w:rsidR="00BE08A6" w:rsidRPr="008005AD">
          <w:rPr>
            <w:noProof/>
            <w:webHidden/>
          </w:rPr>
        </w:r>
        <w:r w:rsidR="00BE08A6" w:rsidRPr="008005AD">
          <w:rPr>
            <w:noProof/>
            <w:webHidden/>
          </w:rPr>
          <w:fldChar w:fldCharType="separate"/>
        </w:r>
        <w:r w:rsidR="00BE08A6" w:rsidRPr="008005AD">
          <w:rPr>
            <w:noProof/>
            <w:webHidden/>
          </w:rPr>
          <w:t>48</w:t>
        </w:r>
        <w:r w:rsidR="00BE08A6" w:rsidRPr="008005AD">
          <w:rPr>
            <w:noProof/>
            <w:webHidden/>
          </w:rPr>
          <w:fldChar w:fldCharType="end"/>
        </w:r>
      </w:hyperlink>
    </w:p>
    <w:p w14:paraId="093DE522" w14:textId="541A38D2" w:rsidR="00452193" w:rsidRPr="008005AD" w:rsidRDefault="00452193">
      <w:pPr>
        <w:spacing w:after="160" w:line="259" w:lineRule="auto"/>
        <w:ind w:firstLine="0"/>
        <w:jc w:val="left"/>
        <w:rPr>
          <w:b/>
          <w:bCs/>
          <w:sz w:val="32"/>
          <w:szCs w:val="28"/>
        </w:rPr>
      </w:pPr>
      <w:r w:rsidRPr="008005AD">
        <w:fldChar w:fldCharType="end"/>
      </w:r>
      <w:r w:rsidRPr="008005AD">
        <w:br w:type="page"/>
      </w:r>
    </w:p>
    <w:p w14:paraId="12CD43E0" w14:textId="77777777" w:rsidR="00452193" w:rsidRPr="008005AD" w:rsidRDefault="00452193" w:rsidP="00452193">
      <w:pPr>
        <w:pStyle w:val="Heading1"/>
      </w:pPr>
      <w:bookmarkStart w:id="3" w:name="_Toc169539086"/>
      <w:r w:rsidRPr="008005AD">
        <w:lastRenderedPageBreak/>
        <w:t>List of Figures</w:t>
      </w:r>
      <w:bookmarkEnd w:id="3"/>
    </w:p>
    <w:p w14:paraId="7981A6BD" w14:textId="69DAF656" w:rsidR="00BE08A6" w:rsidRPr="008005AD" w:rsidRDefault="00452193">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r w:rsidRPr="008005AD">
        <w:fldChar w:fldCharType="begin"/>
      </w:r>
      <w:r w:rsidRPr="008005AD">
        <w:instrText xml:space="preserve"> TOC \h \z \c "Figure" </w:instrText>
      </w:r>
      <w:r w:rsidRPr="008005AD">
        <w:fldChar w:fldCharType="separate"/>
      </w:r>
      <w:hyperlink w:anchor="_Toc169539157" w:history="1">
        <w:r w:rsidR="00BE08A6" w:rsidRPr="008005AD">
          <w:rPr>
            <w:rStyle w:val="Hyperlink"/>
            <w:noProof/>
          </w:rPr>
          <w:t>Figure 1: Flow Chart representing Structure of Thesis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_Toc169539157 \h </w:instrText>
        </w:r>
        <w:r w:rsidR="00BE08A6" w:rsidRPr="008005AD">
          <w:rPr>
            <w:noProof/>
            <w:webHidden/>
          </w:rPr>
        </w:r>
        <w:r w:rsidR="00BE08A6" w:rsidRPr="008005AD">
          <w:rPr>
            <w:noProof/>
            <w:webHidden/>
          </w:rPr>
          <w:fldChar w:fldCharType="separate"/>
        </w:r>
        <w:r w:rsidR="00BE08A6" w:rsidRPr="008005AD">
          <w:rPr>
            <w:noProof/>
            <w:webHidden/>
          </w:rPr>
          <w:t>18</w:t>
        </w:r>
        <w:r w:rsidR="00BE08A6" w:rsidRPr="008005AD">
          <w:rPr>
            <w:noProof/>
            <w:webHidden/>
          </w:rPr>
          <w:fldChar w:fldCharType="end"/>
        </w:r>
      </w:hyperlink>
    </w:p>
    <w:p w14:paraId="7DE689A2" w14:textId="35234A49"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58" w:history="1">
        <w:r w:rsidR="00BE08A6" w:rsidRPr="008005AD">
          <w:rPr>
            <w:rStyle w:val="Hyperlink"/>
            <w:noProof/>
          </w:rPr>
          <w:t>Figure 2: Apple’s Branding Strategies Source: Robertson, (2016)</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_Toc169539158 \h </w:instrText>
        </w:r>
        <w:r w:rsidR="00BE08A6" w:rsidRPr="008005AD">
          <w:rPr>
            <w:noProof/>
            <w:webHidden/>
          </w:rPr>
        </w:r>
        <w:r w:rsidR="00BE08A6" w:rsidRPr="008005AD">
          <w:rPr>
            <w:noProof/>
            <w:webHidden/>
          </w:rPr>
          <w:fldChar w:fldCharType="separate"/>
        </w:r>
        <w:r w:rsidR="00BE08A6" w:rsidRPr="008005AD">
          <w:rPr>
            <w:noProof/>
            <w:webHidden/>
          </w:rPr>
          <w:t>23</w:t>
        </w:r>
        <w:r w:rsidR="00BE08A6" w:rsidRPr="008005AD">
          <w:rPr>
            <w:noProof/>
            <w:webHidden/>
          </w:rPr>
          <w:fldChar w:fldCharType="end"/>
        </w:r>
      </w:hyperlink>
    </w:p>
    <w:p w14:paraId="103AF820" w14:textId="2DF66C96"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59" w:history="1">
        <w:r w:rsidR="00BE08A6" w:rsidRPr="008005AD">
          <w:rPr>
            <w:rStyle w:val="Hyperlink"/>
            <w:noProof/>
          </w:rPr>
          <w:t>Figure 3: Conceptual Framework</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_Toc169539159 \h </w:instrText>
        </w:r>
        <w:r w:rsidR="00BE08A6" w:rsidRPr="008005AD">
          <w:rPr>
            <w:noProof/>
            <w:webHidden/>
          </w:rPr>
        </w:r>
        <w:r w:rsidR="00BE08A6" w:rsidRPr="008005AD">
          <w:rPr>
            <w:noProof/>
            <w:webHidden/>
          </w:rPr>
          <w:fldChar w:fldCharType="separate"/>
        </w:r>
        <w:r w:rsidR="00BE08A6" w:rsidRPr="008005AD">
          <w:rPr>
            <w:noProof/>
            <w:webHidden/>
          </w:rPr>
          <w:t>32</w:t>
        </w:r>
        <w:r w:rsidR="00BE08A6" w:rsidRPr="008005AD">
          <w:rPr>
            <w:noProof/>
            <w:webHidden/>
          </w:rPr>
          <w:fldChar w:fldCharType="end"/>
        </w:r>
      </w:hyperlink>
    </w:p>
    <w:p w14:paraId="414DA93C" w14:textId="3B0530FA"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60" w:history="1">
        <w:r w:rsidR="00BE08A6" w:rsidRPr="008005AD">
          <w:rPr>
            <w:rStyle w:val="Hyperlink"/>
            <w:noProof/>
          </w:rPr>
          <w:t>Figure 4 Research Onion Source: Melnikovas, 2018.</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_Toc169539160 \h </w:instrText>
        </w:r>
        <w:r w:rsidR="00BE08A6" w:rsidRPr="008005AD">
          <w:rPr>
            <w:noProof/>
            <w:webHidden/>
          </w:rPr>
        </w:r>
        <w:r w:rsidR="00BE08A6" w:rsidRPr="008005AD">
          <w:rPr>
            <w:noProof/>
            <w:webHidden/>
          </w:rPr>
          <w:fldChar w:fldCharType="separate"/>
        </w:r>
        <w:r w:rsidR="00BE08A6" w:rsidRPr="008005AD">
          <w:rPr>
            <w:noProof/>
            <w:webHidden/>
          </w:rPr>
          <w:t>33</w:t>
        </w:r>
        <w:r w:rsidR="00BE08A6" w:rsidRPr="008005AD">
          <w:rPr>
            <w:noProof/>
            <w:webHidden/>
          </w:rPr>
          <w:fldChar w:fldCharType="end"/>
        </w:r>
      </w:hyperlink>
    </w:p>
    <w:p w14:paraId="5B6232D2" w14:textId="7058A363"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61" w:history="1">
        <w:r w:rsidR="00BE08A6" w:rsidRPr="008005AD">
          <w:rPr>
            <w:rStyle w:val="Hyperlink"/>
            <w:noProof/>
          </w:rPr>
          <w:t>Figure 5: Gender</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_Toc169539161 \h </w:instrText>
        </w:r>
        <w:r w:rsidR="00BE08A6" w:rsidRPr="008005AD">
          <w:rPr>
            <w:noProof/>
            <w:webHidden/>
          </w:rPr>
        </w:r>
        <w:r w:rsidR="00BE08A6" w:rsidRPr="008005AD">
          <w:rPr>
            <w:noProof/>
            <w:webHidden/>
          </w:rPr>
          <w:fldChar w:fldCharType="separate"/>
        </w:r>
        <w:r w:rsidR="00BE08A6" w:rsidRPr="008005AD">
          <w:rPr>
            <w:noProof/>
            <w:webHidden/>
          </w:rPr>
          <w:t>39</w:t>
        </w:r>
        <w:r w:rsidR="00BE08A6" w:rsidRPr="008005AD">
          <w:rPr>
            <w:noProof/>
            <w:webHidden/>
          </w:rPr>
          <w:fldChar w:fldCharType="end"/>
        </w:r>
      </w:hyperlink>
    </w:p>
    <w:p w14:paraId="61447BD4" w14:textId="01904161"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62" w:history="1">
        <w:r w:rsidR="00BE08A6" w:rsidRPr="008005AD">
          <w:rPr>
            <w:rStyle w:val="Hyperlink"/>
            <w:noProof/>
          </w:rPr>
          <w:t>Figure 6: Age</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_Toc169539162 \h </w:instrText>
        </w:r>
        <w:r w:rsidR="00BE08A6" w:rsidRPr="008005AD">
          <w:rPr>
            <w:noProof/>
            <w:webHidden/>
          </w:rPr>
        </w:r>
        <w:r w:rsidR="00BE08A6" w:rsidRPr="008005AD">
          <w:rPr>
            <w:noProof/>
            <w:webHidden/>
          </w:rPr>
          <w:fldChar w:fldCharType="separate"/>
        </w:r>
        <w:r w:rsidR="00BE08A6" w:rsidRPr="008005AD">
          <w:rPr>
            <w:noProof/>
            <w:webHidden/>
          </w:rPr>
          <w:t>40</w:t>
        </w:r>
        <w:r w:rsidR="00BE08A6" w:rsidRPr="008005AD">
          <w:rPr>
            <w:noProof/>
            <w:webHidden/>
          </w:rPr>
          <w:fldChar w:fldCharType="end"/>
        </w:r>
      </w:hyperlink>
    </w:p>
    <w:p w14:paraId="1B4F502E" w14:textId="20081169"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63" w:history="1">
        <w:r w:rsidR="00BE08A6" w:rsidRPr="008005AD">
          <w:rPr>
            <w:rStyle w:val="Hyperlink"/>
            <w:noProof/>
          </w:rPr>
          <w:t>Figure 7: Adapting products to meet regional demand enhances brand appeal at international level</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_Toc169539163 \h </w:instrText>
        </w:r>
        <w:r w:rsidR="00BE08A6" w:rsidRPr="008005AD">
          <w:rPr>
            <w:noProof/>
            <w:webHidden/>
          </w:rPr>
        </w:r>
        <w:r w:rsidR="00BE08A6" w:rsidRPr="008005AD">
          <w:rPr>
            <w:noProof/>
            <w:webHidden/>
          </w:rPr>
          <w:fldChar w:fldCharType="separate"/>
        </w:r>
        <w:r w:rsidR="00BE08A6" w:rsidRPr="008005AD">
          <w:rPr>
            <w:noProof/>
            <w:webHidden/>
          </w:rPr>
          <w:t>40</w:t>
        </w:r>
        <w:r w:rsidR="00BE08A6" w:rsidRPr="008005AD">
          <w:rPr>
            <w:noProof/>
            <w:webHidden/>
          </w:rPr>
          <w:fldChar w:fldCharType="end"/>
        </w:r>
      </w:hyperlink>
    </w:p>
    <w:p w14:paraId="4CC3B839" w14:textId="295E3908"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64" w:history="1">
        <w:r w:rsidR="00BE08A6" w:rsidRPr="008005AD">
          <w:rPr>
            <w:rStyle w:val="Hyperlink"/>
            <w:noProof/>
          </w:rPr>
          <w:t>Figure 8: Understanding local consumer preferences is essential for globalising a brand</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_Toc169539164 \h </w:instrText>
        </w:r>
        <w:r w:rsidR="00BE08A6" w:rsidRPr="008005AD">
          <w:rPr>
            <w:noProof/>
            <w:webHidden/>
          </w:rPr>
        </w:r>
        <w:r w:rsidR="00BE08A6" w:rsidRPr="008005AD">
          <w:rPr>
            <w:noProof/>
            <w:webHidden/>
          </w:rPr>
          <w:fldChar w:fldCharType="separate"/>
        </w:r>
        <w:r w:rsidR="00BE08A6" w:rsidRPr="008005AD">
          <w:rPr>
            <w:noProof/>
            <w:webHidden/>
          </w:rPr>
          <w:t>41</w:t>
        </w:r>
        <w:r w:rsidR="00BE08A6" w:rsidRPr="008005AD">
          <w:rPr>
            <w:noProof/>
            <w:webHidden/>
          </w:rPr>
          <w:fldChar w:fldCharType="end"/>
        </w:r>
      </w:hyperlink>
    </w:p>
    <w:p w14:paraId="0B7F2F70" w14:textId="526474AE"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65" w:history="1">
        <w:r w:rsidR="00BE08A6" w:rsidRPr="008005AD">
          <w:rPr>
            <w:rStyle w:val="Hyperlink"/>
            <w:noProof/>
          </w:rPr>
          <w:t>Figure 9: Digital platforms are crucial for expanding global reach of brand</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_Toc169539165 \h </w:instrText>
        </w:r>
        <w:r w:rsidR="00BE08A6" w:rsidRPr="008005AD">
          <w:rPr>
            <w:noProof/>
            <w:webHidden/>
          </w:rPr>
        </w:r>
        <w:r w:rsidR="00BE08A6" w:rsidRPr="008005AD">
          <w:rPr>
            <w:noProof/>
            <w:webHidden/>
          </w:rPr>
          <w:fldChar w:fldCharType="separate"/>
        </w:r>
        <w:r w:rsidR="00BE08A6" w:rsidRPr="008005AD">
          <w:rPr>
            <w:noProof/>
            <w:webHidden/>
          </w:rPr>
          <w:t>41</w:t>
        </w:r>
        <w:r w:rsidR="00BE08A6" w:rsidRPr="008005AD">
          <w:rPr>
            <w:noProof/>
            <w:webHidden/>
          </w:rPr>
          <w:fldChar w:fldCharType="end"/>
        </w:r>
      </w:hyperlink>
    </w:p>
    <w:p w14:paraId="294B8F2A" w14:textId="251C1153"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66" w:history="1">
        <w:r w:rsidR="00BE08A6" w:rsidRPr="008005AD">
          <w:rPr>
            <w:rStyle w:val="Hyperlink"/>
            <w:noProof/>
          </w:rPr>
          <w:t>Figure 10: Technology advancement facilitates market research and communication in international marketing.</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_Toc169539166 \h </w:instrText>
        </w:r>
        <w:r w:rsidR="00BE08A6" w:rsidRPr="008005AD">
          <w:rPr>
            <w:noProof/>
            <w:webHidden/>
          </w:rPr>
        </w:r>
        <w:r w:rsidR="00BE08A6" w:rsidRPr="008005AD">
          <w:rPr>
            <w:noProof/>
            <w:webHidden/>
          </w:rPr>
          <w:fldChar w:fldCharType="separate"/>
        </w:r>
        <w:r w:rsidR="00BE08A6" w:rsidRPr="008005AD">
          <w:rPr>
            <w:noProof/>
            <w:webHidden/>
          </w:rPr>
          <w:t>41</w:t>
        </w:r>
        <w:r w:rsidR="00BE08A6" w:rsidRPr="008005AD">
          <w:rPr>
            <w:noProof/>
            <w:webHidden/>
          </w:rPr>
          <w:fldChar w:fldCharType="end"/>
        </w:r>
      </w:hyperlink>
    </w:p>
    <w:p w14:paraId="52C00FEE" w14:textId="26864BF2"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67" w:history="1">
        <w:r w:rsidR="00BE08A6" w:rsidRPr="008005AD">
          <w:rPr>
            <w:rStyle w:val="Hyperlink"/>
            <w:noProof/>
          </w:rPr>
          <w:t>Figure 11: Analysing competitors is crucial for positioning a brand in global markets.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_Toc169539167 \h </w:instrText>
        </w:r>
        <w:r w:rsidR="00BE08A6" w:rsidRPr="008005AD">
          <w:rPr>
            <w:noProof/>
            <w:webHidden/>
          </w:rPr>
        </w:r>
        <w:r w:rsidR="00BE08A6" w:rsidRPr="008005AD">
          <w:rPr>
            <w:noProof/>
            <w:webHidden/>
          </w:rPr>
          <w:fldChar w:fldCharType="separate"/>
        </w:r>
        <w:r w:rsidR="00BE08A6" w:rsidRPr="008005AD">
          <w:rPr>
            <w:noProof/>
            <w:webHidden/>
          </w:rPr>
          <w:t>42</w:t>
        </w:r>
        <w:r w:rsidR="00BE08A6" w:rsidRPr="008005AD">
          <w:rPr>
            <w:noProof/>
            <w:webHidden/>
          </w:rPr>
          <w:fldChar w:fldCharType="end"/>
        </w:r>
      </w:hyperlink>
    </w:p>
    <w:p w14:paraId="2D2FF6DA" w14:textId="534FBA8E"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68" w:history="1">
        <w:r w:rsidR="00BE08A6" w:rsidRPr="008005AD">
          <w:rPr>
            <w:rStyle w:val="Hyperlink"/>
            <w:noProof/>
          </w:rPr>
          <w:t>Figure 12: Differentiation from competitors contributes to a success of brand in international markets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_Toc169539168 \h </w:instrText>
        </w:r>
        <w:r w:rsidR="00BE08A6" w:rsidRPr="008005AD">
          <w:rPr>
            <w:noProof/>
            <w:webHidden/>
          </w:rPr>
        </w:r>
        <w:r w:rsidR="00BE08A6" w:rsidRPr="008005AD">
          <w:rPr>
            <w:noProof/>
            <w:webHidden/>
          </w:rPr>
          <w:fldChar w:fldCharType="separate"/>
        </w:r>
        <w:r w:rsidR="00BE08A6" w:rsidRPr="008005AD">
          <w:rPr>
            <w:noProof/>
            <w:webHidden/>
          </w:rPr>
          <w:t>42</w:t>
        </w:r>
        <w:r w:rsidR="00BE08A6" w:rsidRPr="008005AD">
          <w:rPr>
            <w:noProof/>
            <w:webHidden/>
          </w:rPr>
          <w:fldChar w:fldCharType="end"/>
        </w:r>
      </w:hyperlink>
    </w:p>
    <w:p w14:paraId="241DD76C" w14:textId="21097334"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69" w:history="1">
        <w:r w:rsidR="00BE08A6" w:rsidRPr="008005AD">
          <w:rPr>
            <w:rStyle w:val="Hyperlink"/>
            <w:noProof/>
          </w:rPr>
          <w:t>Figure 13: Access to efficient transportation and distribution networks is essential for global brand expansion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_Toc169539169 \h </w:instrText>
        </w:r>
        <w:r w:rsidR="00BE08A6" w:rsidRPr="008005AD">
          <w:rPr>
            <w:noProof/>
            <w:webHidden/>
          </w:rPr>
        </w:r>
        <w:r w:rsidR="00BE08A6" w:rsidRPr="008005AD">
          <w:rPr>
            <w:noProof/>
            <w:webHidden/>
          </w:rPr>
          <w:fldChar w:fldCharType="separate"/>
        </w:r>
        <w:r w:rsidR="00BE08A6" w:rsidRPr="008005AD">
          <w:rPr>
            <w:noProof/>
            <w:webHidden/>
          </w:rPr>
          <w:t>42</w:t>
        </w:r>
        <w:r w:rsidR="00BE08A6" w:rsidRPr="008005AD">
          <w:rPr>
            <w:noProof/>
            <w:webHidden/>
          </w:rPr>
          <w:fldChar w:fldCharType="end"/>
        </w:r>
      </w:hyperlink>
    </w:p>
    <w:p w14:paraId="27DE15FD" w14:textId="51C67C4E"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70" w:history="1">
        <w:r w:rsidR="00BE08A6" w:rsidRPr="008005AD">
          <w:rPr>
            <w:rStyle w:val="Hyperlink"/>
            <w:noProof/>
          </w:rPr>
          <w:t>Figure 14: Investing in infrastructure improves supply chain efficiency and market reach for international brands</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_Toc169539170 \h </w:instrText>
        </w:r>
        <w:r w:rsidR="00BE08A6" w:rsidRPr="008005AD">
          <w:rPr>
            <w:noProof/>
            <w:webHidden/>
          </w:rPr>
        </w:r>
        <w:r w:rsidR="00BE08A6" w:rsidRPr="008005AD">
          <w:rPr>
            <w:noProof/>
            <w:webHidden/>
          </w:rPr>
          <w:fldChar w:fldCharType="separate"/>
        </w:r>
        <w:r w:rsidR="00BE08A6" w:rsidRPr="008005AD">
          <w:rPr>
            <w:noProof/>
            <w:webHidden/>
          </w:rPr>
          <w:t>43</w:t>
        </w:r>
        <w:r w:rsidR="00BE08A6" w:rsidRPr="008005AD">
          <w:rPr>
            <w:noProof/>
            <w:webHidden/>
          </w:rPr>
          <w:fldChar w:fldCharType="end"/>
        </w:r>
      </w:hyperlink>
    </w:p>
    <w:p w14:paraId="0DFE56E4" w14:textId="593CEBB5"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71" w:history="1">
        <w:r w:rsidR="00BE08A6" w:rsidRPr="008005AD">
          <w:rPr>
            <w:rStyle w:val="Hyperlink"/>
            <w:noProof/>
          </w:rPr>
          <w:t>Figure 15: The adaptation of a brand to local consumer preferences positively influenced its globalisation.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_Toc169539171 \h </w:instrText>
        </w:r>
        <w:r w:rsidR="00BE08A6" w:rsidRPr="008005AD">
          <w:rPr>
            <w:noProof/>
            <w:webHidden/>
          </w:rPr>
        </w:r>
        <w:r w:rsidR="00BE08A6" w:rsidRPr="008005AD">
          <w:rPr>
            <w:noProof/>
            <w:webHidden/>
          </w:rPr>
          <w:fldChar w:fldCharType="separate"/>
        </w:r>
        <w:r w:rsidR="00BE08A6" w:rsidRPr="008005AD">
          <w:rPr>
            <w:noProof/>
            <w:webHidden/>
          </w:rPr>
          <w:t>43</w:t>
        </w:r>
        <w:r w:rsidR="00BE08A6" w:rsidRPr="008005AD">
          <w:rPr>
            <w:noProof/>
            <w:webHidden/>
          </w:rPr>
          <w:fldChar w:fldCharType="end"/>
        </w:r>
      </w:hyperlink>
    </w:p>
    <w:p w14:paraId="71582358" w14:textId="0A0D65AD"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72" w:history="1">
        <w:r w:rsidR="00BE08A6" w:rsidRPr="008005AD">
          <w:rPr>
            <w:rStyle w:val="Hyperlink"/>
            <w:noProof/>
          </w:rPr>
          <w:t>Figure 16: Using digital platforms has significantly contributed to its global expansion.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_Toc169539172 \h </w:instrText>
        </w:r>
        <w:r w:rsidR="00BE08A6" w:rsidRPr="008005AD">
          <w:rPr>
            <w:noProof/>
            <w:webHidden/>
          </w:rPr>
        </w:r>
        <w:r w:rsidR="00BE08A6" w:rsidRPr="008005AD">
          <w:rPr>
            <w:noProof/>
            <w:webHidden/>
          </w:rPr>
          <w:fldChar w:fldCharType="separate"/>
        </w:r>
        <w:r w:rsidR="00BE08A6" w:rsidRPr="008005AD">
          <w:rPr>
            <w:noProof/>
            <w:webHidden/>
          </w:rPr>
          <w:t>43</w:t>
        </w:r>
        <w:r w:rsidR="00BE08A6" w:rsidRPr="008005AD">
          <w:rPr>
            <w:noProof/>
            <w:webHidden/>
          </w:rPr>
          <w:fldChar w:fldCharType="end"/>
        </w:r>
      </w:hyperlink>
    </w:p>
    <w:p w14:paraId="5D50E1DA" w14:textId="50DBE841"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73" w:history="1">
        <w:r w:rsidR="00BE08A6" w:rsidRPr="008005AD">
          <w:rPr>
            <w:rStyle w:val="Hyperlink"/>
            <w:noProof/>
          </w:rPr>
          <w:t>Figure 17: The differentiation from competitors has been a key driver of its globalisation</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_Toc169539173 \h </w:instrText>
        </w:r>
        <w:r w:rsidR="00BE08A6" w:rsidRPr="008005AD">
          <w:rPr>
            <w:noProof/>
            <w:webHidden/>
          </w:rPr>
        </w:r>
        <w:r w:rsidR="00BE08A6" w:rsidRPr="008005AD">
          <w:rPr>
            <w:noProof/>
            <w:webHidden/>
          </w:rPr>
          <w:fldChar w:fldCharType="separate"/>
        </w:r>
        <w:r w:rsidR="00BE08A6" w:rsidRPr="008005AD">
          <w:rPr>
            <w:noProof/>
            <w:webHidden/>
          </w:rPr>
          <w:t>44</w:t>
        </w:r>
        <w:r w:rsidR="00BE08A6" w:rsidRPr="008005AD">
          <w:rPr>
            <w:noProof/>
            <w:webHidden/>
          </w:rPr>
          <w:fldChar w:fldCharType="end"/>
        </w:r>
      </w:hyperlink>
    </w:p>
    <w:p w14:paraId="02F53DD8" w14:textId="7BB63901" w:rsidR="00BE08A6" w:rsidRPr="008005AD" w:rsidRDefault="00000000">
      <w:pPr>
        <w:pStyle w:val="TableofFigures"/>
        <w:tabs>
          <w:tab w:val="right" w:leader="dot" w:pos="9350"/>
        </w:tabs>
        <w:rPr>
          <w:rFonts w:asciiTheme="minorHAnsi" w:eastAsiaTheme="minorEastAsia" w:hAnsiTheme="minorHAnsi" w:cstheme="minorBidi"/>
          <w:noProof/>
          <w:kern w:val="2"/>
          <w:sz w:val="22"/>
          <w:lang w:val="en-PK" w:eastAsia="en-PK"/>
          <w14:ligatures w14:val="standardContextual"/>
        </w:rPr>
      </w:pPr>
      <w:hyperlink w:anchor="_Toc169539174" w:history="1">
        <w:r w:rsidR="00BE08A6" w:rsidRPr="008005AD">
          <w:rPr>
            <w:rStyle w:val="Hyperlink"/>
            <w:noProof/>
          </w:rPr>
          <w:t>Figure 18: The investment in efficient infrastructure and logistics has facilitated its global reach.</w:t>
        </w:r>
        <w:r w:rsidR="00BE08A6" w:rsidRPr="008005AD">
          <w:rPr>
            <w:noProof/>
            <w:webHidden/>
          </w:rPr>
          <w:tab/>
        </w:r>
        <w:r w:rsidR="00BE08A6" w:rsidRPr="008005AD">
          <w:rPr>
            <w:noProof/>
            <w:webHidden/>
          </w:rPr>
          <w:fldChar w:fldCharType="begin"/>
        </w:r>
        <w:r w:rsidR="00BE08A6" w:rsidRPr="008005AD">
          <w:rPr>
            <w:noProof/>
            <w:webHidden/>
          </w:rPr>
          <w:instrText xml:space="preserve"> PAGEREF _Toc169539174 \h </w:instrText>
        </w:r>
        <w:r w:rsidR="00BE08A6" w:rsidRPr="008005AD">
          <w:rPr>
            <w:noProof/>
            <w:webHidden/>
          </w:rPr>
        </w:r>
        <w:r w:rsidR="00BE08A6" w:rsidRPr="008005AD">
          <w:rPr>
            <w:noProof/>
            <w:webHidden/>
          </w:rPr>
          <w:fldChar w:fldCharType="separate"/>
        </w:r>
        <w:r w:rsidR="00BE08A6" w:rsidRPr="008005AD">
          <w:rPr>
            <w:noProof/>
            <w:webHidden/>
          </w:rPr>
          <w:t>44</w:t>
        </w:r>
        <w:r w:rsidR="00BE08A6" w:rsidRPr="008005AD">
          <w:rPr>
            <w:noProof/>
            <w:webHidden/>
          </w:rPr>
          <w:fldChar w:fldCharType="end"/>
        </w:r>
      </w:hyperlink>
    </w:p>
    <w:p w14:paraId="64BC93AF" w14:textId="15522C30" w:rsidR="00452193" w:rsidRPr="008005AD" w:rsidRDefault="00452193">
      <w:pPr>
        <w:spacing w:after="160" w:line="259" w:lineRule="auto"/>
        <w:ind w:firstLine="0"/>
        <w:jc w:val="left"/>
      </w:pPr>
      <w:r w:rsidRPr="008005AD">
        <w:fldChar w:fldCharType="end"/>
      </w:r>
      <w:r w:rsidRPr="008005AD">
        <w:br w:type="page"/>
      </w:r>
    </w:p>
    <w:p w14:paraId="73171012" w14:textId="268C0585" w:rsidR="00796AA3" w:rsidRPr="008005AD" w:rsidRDefault="00796AA3" w:rsidP="00E2464E">
      <w:pPr>
        <w:pStyle w:val="Heading1"/>
      </w:pPr>
      <w:bookmarkStart w:id="4" w:name="_Toc169539087"/>
      <w:r w:rsidRPr="008005AD">
        <w:lastRenderedPageBreak/>
        <w:t>Chapter 1: Introduction</w:t>
      </w:r>
      <w:bookmarkEnd w:id="4"/>
    </w:p>
    <w:p w14:paraId="56D06B83" w14:textId="008D96F1" w:rsidR="00BD794F" w:rsidRPr="008005AD" w:rsidRDefault="00BD794F" w:rsidP="00E2464E">
      <w:r w:rsidRPr="008005AD">
        <w:t>In today's globali</w:t>
      </w:r>
      <w:r w:rsidR="00BB3F7D" w:rsidRPr="008005AD">
        <w:t>z</w:t>
      </w:r>
      <w:r w:rsidRPr="008005AD">
        <w:t>ed economy, globali</w:t>
      </w:r>
      <w:r w:rsidR="00BB3F7D" w:rsidRPr="008005AD">
        <w:t>z</w:t>
      </w:r>
      <w:r w:rsidRPr="008005AD">
        <w:t>ation in terms of a brand can be understood in the background of international marketing</w:t>
      </w:r>
      <w:r w:rsidR="00EF636D" w:rsidRPr="008005AD">
        <w:t xml:space="preserve"> (</w:t>
      </w:r>
      <w:r w:rsidR="00A622F9" w:rsidRPr="008005AD">
        <w:t>Tien et al., 2019)</w:t>
      </w:r>
      <w:r w:rsidRPr="008005AD">
        <w:t>. This dissertation, therefore, investigates international marketing strategies in the process of global brand expansion and sustainability with a case study of Apple Inc. In today's dynamic environment, where companies like Apple need to man</w:t>
      </w:r>
      <w:r w:rsidR="00BB3F7D" w:rsidRPr="008005AD">
        <w:t>euver</w:t>
      </w:r>
      <w:r w:rsidRPr="008005AD">
        <w:t xml:space="preserve"> through the complexities of different markets and the concomitant cultural nuances, knowledge of the strategies that work becomes critical</w:t>
      </w:r>
      <w:r w:rsidR="00A300F8" w:rsidRPr="008005AD">
        <w:t xml:space="preserve"> (Smith and Krivacek, 2019)</w:t>
      </w:r>
      <w:r w:rsidRPr="008005AD">
        <w:t xml:space="preserve">. Therefore, this research tries to dissect the factors underpinning successful global branding initiatives and, therefore, tries to identify the marketing practices that helped Apple's dominance in the world market. To achieve the described objectives above, this study will build upon the analysis of how Apple conducted international marketing, whereby the gained insight will not only be used for academic purposes but also for practical applications to </w:t>
      </w:r>
      <w:r w:rsidR="00BB3F7D" w:rsidRPr="008005AD">
        <w:t xml:space="preserve">the </w:t>
      </w:r>
      <w:r w:rsidRPr="008005AD">
        <w:t>marketing strategy that will guide the efforts in the globali</w:t>
      </w:r>
      <w:r w:rsidR="00BB3F7D" w:rsidRPr="008005AD">
        <w:t>z</w:t>
      </w:r>
      <w:r w:rsidRPr="008005AD">
        <w:t xml:space="preserve">ation of the brand. The following divisions will include a background, problem statement, rationale, objectives, questions, </w:t>
      </w:r>
      <w:r w:rsidR="00BB3F7D" w:rsidRPr="008005AD">
        <w:t xml:space="preserve">the </w:t>
      </w:r>
      <w:r w:rsidRPr="008005AD">
        <w:t>significance of the study, and a general organi</w:t>
      </w:r>
      <w:r w:rsidR="00BB3F7D" w:rsidRPr="008005AD">
        <w:t>z</w:t>
      </w:r>
      <w:r w:rsidRPr="008005AD">
        <w:t>ation of the dissertation, outlining a complete foundation for further detailed analysis.</w:t>
      </w:r>
    </w:p>
    <w:p w14:paraId="14B96CDD" w14:textId="6D35D92D" w:rsidR="00796AA3" w:rsidRPr="008005AD" w:rsidRDefault="00796AA3" w:rsidP="00E2464E">
      <w:pPr>
        <w:pStyle w:val="Heading2"/>
      </w:pPr>
      <w:bookmarkStart w:id="5" w:name="_Toc169539088"/>
      <w:r w:rsidRPr="008005AD">
        <w:t>Background</w:t>
      </w:r>
      <w:bookmarkEnd w:id="5"/>
      <w:r w:rsidRPr="008005AD">
        <w:t xml:space="preserve"> </w:t>
      </w:r>
    </w:p>
    <w:p w14:paraId="28921FD2" w14:textId="792E93FF" w:rsidR="00BD794F" w:rsidRPr="008005AD" w:rsidRDefault="00BD794F" w:rsidP="00E2464E">
      <w:r w:rsidRPr="008005AD">
        <w:t xml:space="preserve">International marketing has evolved over the years as the world economies become more interdependent. </w:t>
      </w:r>
      <w:r w:rsidR="005171DB" w:rsidRPr="008005AD">
        <w:t>According to</w:t>
      </w:r>
      <w:r w:rsidR="00E04EC0" w:rsidRPr="008005AD">
        <w:t xml:space="preserve"> Zolberg (2019),</w:t>
      </w:r>
      <w:r w:rsidR="005171DB" w:rsidRPr="008005AD">
        <w:t xml:space="preserve"> </w:t>
      </w:r>
      <w:r w:rsidR="00E04EC0" w:rsidRPr="008005AD">
        <w:t>t</w:t>
      </w:r>
      <w:r w:rsidRPr="008005AD">
        <w:t xml:space="preserve">he roots can be traced back to the early 20th century when companies first </w:t>
      </w:r>
      <w:r w:rsidR="00BB3F7D" w:rsidRPr="008005AD">
        <w:t>crossed borders rather than their home country, primarily out of searching</w:t>
      </w:r>
      <w:r w:rsidRPr="008005AD">
        <w:t xml:space="preserve"> for new markets and resources. In the digital age, technology and communication strides have further pulled down geographical barriers, ensuring that it is much quicker and easier for companies to interact with global markets. In</w:t>
      </w:r>
      <w:r w:rsidR="00BB3F7D" w:rsidRPr="008005AD">
        <w:t xml:space="preserve"> many circumstances, international marketing is</w:t>
      </w:r>
      <w:r w:rsidRPr="008005AD">
        <w:t xml:space="preserve"> no longer an option today but a necessity for firms that want to maintain their growth and competitive advantage. The strategic importance of international marketing is </w:t>
      </w:r>
      <w:r w:rsidR="00BB3F7D" w:rsidRPr="008005AD">
        <w:t>adapting</w:t>
      </w:r>
      <w:r w:rsidRPr="008005AD">
        <w:t xml:space="preserve"> the various products or services to different cultural, economic, and legal setups in other countries</w:t>
      </w:r>
      <w:r w:rsidR="005B7D8A" w:rsidRPr="008005AD">
        <w:t xml:space="preserve"> (</w:t>
      </w:r>
      <w:r w:rsidR="00770C84" w:rsidRPr="008005AD">
        <w:t>Katsikeas et al., 2020)</w:t>
      </w:r>
      <w:r w:rsidRPr="008005AD">
        <w:t>. In doing that, one can be very relevant and appealing to the various markets all over the globe, which is critical for global brands. This can be proved by Apple Inc., where effective international marketing strategies translate to a significant gain in market shares, diversification in customer base, and strong brand loyalty worldwide. Therefore, any company desiring to benefit from the emerging global marketplace landscape should understand the dynamics of international marketing.</w:t>
      </w:r>
    </w:p>
    <w:p w14:paraId="08DB8459" w14:textId="73603AFB" w:rsidR="00BD794F" w:rsidRPr="008005AD" w:rsidRDefault="00BD794F" w:rsidP="00E2464E">
      <w:r w:rsidRPr="008005AD">
        <w:lastRenderedPageBreak/>
        <w:t>Branding is one of the critical elements of business globali</w:t>
      </w:r>
      <w:r w:rsidR="00BB3F7D" w:rsidRPr="008005AD">
        <w:t>z</w:t>
      </w:r>
      <w:r w:rsidRPr="008005AD">
        <w:t xml:space="preserve">ation; it means how businesses communicate their values, identity, and specialness to the world market. </w:t>
      </w:r>
      <w:r w:rsidR="00271B11" w:rsidRPr="008005AD">
        <w:t>As described by Tien</w:t>
      </w:r>
      <w:r w:rsidR="00C607CC" w:rsidRPr="008005AD">
        <w:t xml:space="preserve"> </w:t>
      </w:r>
      <w:r w:rsidR="007E06F6" w:rsidRPr="008005AD">
        <w:t>(</w:t>
      </w:r>
      <w:r w:rsidR="00271B11" w:rsidRPr="008005AD">
        <w:t xml:space="preserve">2019), </w:t>
      </w:r>
      <w:r w:rsidR="007E06F6" w:rsidRPr="008005AD">
        <w:t>t</w:t>
      </w:r>
      <w:r w:rsidRPr="008005AD">
        <w:t>he best example to highlight this is the power of strong branding in the global market</w:t>
      </w:r>
      <w:r w:rsidR="00BB3F7D" w:rsidRPr="008005AD">
        <w:t>. I</w:t>
      </w:r>
      <w:r w:rsidRPr="008005AD">
        <w:t xml:space="preserve">t can be Apple Inc. in technology. Their solid, consistent branding strategy of innovation, quality, and premium user experience has made them an icon </w:t>
      </w:r>
      <w:r w:rsidR="00BB3F7D" w:rsidRPr="008005AD">
        <w:t>worldwide</w:t>
      </w:r>
      <w:r w:rsidRPr="008005AD">
        <w:t xml:space="preserve">. This brand identity of Apple has been reflected in all its marketing campaigns, product designs, and customer interactions, generating a uniform perception </w:t>
      </w:r>
      <w:r w:rsidR="00BB3F7D" w:rsidRPr="008005AD">
        <w:t>worldwide</w:t>
      </w:r>
      <w:r w:rsidRPr="008005AD">
        <w:t>. This uniform brand image allows Apple to move across cultural and geographical boundaries, making its products equally appealing. The Apple brand across the world gives its consumers a sense of belonging to the community</w:t>
      </w:r>
      <w:r w:rsidR="00C607CC" w:rsidRPr="008005AD">
        <w:t xml:space="preserve"> (Liu and Wang, 2020)</w:t>
      </w:r>
      <w:r w:rsidRPr="008005AD">
        <w:t>. With this brand, they are loyal, buying into an aspiration in life rather than just buying products. This is, of course, because Apple's brand has shown great global appeal. It has allowed Apple to easily break into markets, from North America to Asia, and still be found powerful enough and relevant to quite a diversified cultural context. This may mean that branding, from that perspective, is also a strategic asset to globali</w:t>
      </w:r>
      <w:r w:rsidR="00BB3F7D" w:rsidRPr="008005AD">
        <w:t>z</w:t>
      </w:r>
      <w:r w:rsidRPr="008005AD">
        <w:t xml:space="preserve">ation rather than a marketing tool. This allows firms </w:t>
      </w:r>
      <w:r w:rsidR="00E2464E" w:rsidRPr="008005AD">
        <w:t>like</w:t>
      </w:r>
      <w:r w:rsidRPr="008005AD">
        <w:t xml:space="preserve"> Apple to obtain a strong and widely visible presence across multiple markets, </w:t>
      </w:r>
      <w:r w:rsidR="00BB3F7D" w:rsidRPr="008005AD">
        <w:t>critical</w:t>
      </w:r>
      <w:r w:rsidRPr="008005AD">
        <w:t xml:space="preserve"> for global success and sustainability.</w:t>
      </w:r>
    </w:p>
    <w:p w14:paraId="687101A1" w14:textId="633E119C" w:rsidR="00BD794F" w:rsidRPr="008005AD" w:rsidRDefault="00BD794F" w:rsidP="00E2464E">
      <w:r w:rsidRPr="008005AD">
        <w:t>Technological advancement and improved modes of communication have been core fundamentals that allow brands to enter and expand into the global markets</w:t>
      </w:r>
      <w:r w:rsidR="004E05A9" w:rsidRPr="008005AD">
        <w:t xml:space="preserve"> (</w:t>
      </w:r>
      <w:r w:rsidR="00A06975" w:rsidRPr="008005AD">
        <w:t>Watson IV et al., 2018)</w:t>
      </w:r>
      <w:r w:rsidRPr="008005AD">
        <w:t xml:space="preserve">. </w:t>
      </w:r>
      <w:r w:rsidR="00BB3F7D" w:rsidRPr="008005AD">
        <w:t>Integrating</w:t>
      </w:r>
      <w:r w:rsidRPr="008005AD">
        <w:t xml:space="preserve"> technology into marketing practices gives companies a way out of the constraints of traditional market penetration and, therefore, a way to reach the world audience effectively and efficiently. For instance, Apple Inc. has proved to be quite a classic example of an organi</w:t>
      </w:r>
      <w:r w:rsidR="00BB3F7D" w:rsidRPr="008005AD">
        <w:t>z</w:t>
      </w:r>
      <w:r w:rsidRPr="008005AD">
        <w:t>ation that has strategically embraced technological innovations to penetrate and expand to global markets. Apple's pioneering role in cutting-edge technology does not end with the product line; it continues in its approaches to marketing and communication</w:t>
      </w:r>
      <w:r w:rsidR="00140D21" w:rsidRPr="008005AD">
        <w:t xml:space="preserve"> (Pan, 2024)</w:t>
      </w:r>
      <w:r w:rsidRPr="008005AD">
        <w:t>. Using digital platforms and social media, a brand can reach a global customer base, adapting the content to the diversification of the consumers yet retaining a stable, coherent brand message. Digital approaches, high analytics, and big data help Apple understand and predict behaviors and preferences in different regions to optimi</w:t>
      </w:r>
      <w:r w:rsidR="00E2464E" w:rsidRPr="008005AD">
        <w:t>z</w:t>
      </w:r>
      <w:r w:rsidRPr="008005AD">
        <w:t>e marketing efforts</w:t>
      </w:r>
      <w:r w:rsidR="0014485D" w:rsidRPr="008005AD">
        <w:t xml:space="preserve"> (</w:t>
      </w:r>
      <w:r w:rsidR="005C4BEF" w:rsidRPr="008005AD">
        <w:t>Holmlund et al., 2020)</w:t>
      </w:r>
      <w:r w:rsidRPr="008005AD">
        <w:t xml:space="preserve">. In addition, secure online transaction capabilities, matched with global logistics, back robust e-commerce strategies at Apple, making products available worldwide, even to locations bereft of physical </w:t>
      </w:r>
      <w:r w:rsidRPr="008005AD">
        <w:lastRenderedPageBreak/>
        <w:t>stores. This extends consumer reach and market penetration, increasing the brand's global presence.</w:t>
      </w:r>
    </w:p>
    <w:p w14:paraId="52585946" w14:textId="7FCAF0B8" w:rsidR="00796AA3" w:rsidRPr="008005AD" w:rsidRDefault="00BD794F" w:rsidP="00E2464E">
      <w:r w:rsidRPr="008005AD">
        <w:t xml:space="preserve">The role of technology in communication is also pivotal. Apple communicates with global consumers by </w:t>
      </w:r>
      <w:r w:rsidR="00BB3F7D" w:rsidRPr="008005AD">
        <w:t>using</w:t>
      </w:r>
      <w:r w:rsidRPr="008005AD">
        <w:t xml:space="preserve"> interactive websites, mobile applications, and virtual assistants, which make the shopping experience personal</w:t>
      </w:r>
      <w:r w:rsidR="00E2464E" w:rsidRPr="008005AD">
        <w:t>, consider</w:t>
      </w:r>
      <w:r w:rsidR="00BB3F7D" w:rsidRPr="008005AD">
        <w:t>ing</w:t>
      </w:r>
      <w:r w:rsidRPr="008005AD">
        <w:t xml:space="preserve"> the cultural nuances and preferences of the consumers in each market</w:t>
      </w:r>
      <w:r w:rsidR="00E577B7" w:rsidRPr="008005AD">
        <w:t xml:space="preserve"> (Yang and Lee, 2019)</w:t>
      </w:r>
      <w:r w:rsidRPr="008005AD">
        <w:t xml:space="preserve">. Such a communication practice enhances customer experience by improving brand loyalty and trust </w:t>
      </w:r>
      <w:r w:rsidR="00BB3F7D" w:rsidRPr="008005AD">
        <w:t>globally</w:t>
      </w:r>
      <w:r w:rsidRPr="008005AD">
        <w:t>. Generally, marketing and communication technologies are an integral part of Apple's strategy for global market expansion. These technologies enable companies to reach audiences in the international arena in a targeted, efficient, and effective way. Hence, digital tools remain at the cent</w:t>
      </w:r>
      <w:r w:rsidR="00E2464E" w:rsidRPr="008005AD">
        <w:t>er</w:t>
      </w:r>
      <w:r w:rsidRPr="008005AD">
        <w:t xml:space="preserve"> of the globali</w:t>
      </w:r>
      <w:r w:rsidR="00E2464E" w:rsidRPr="008005AD">
        <w:t>z</w:t>
      </w:r>
      <w:r w:rsidRPr="008005AD">
        <w:t>ation of brands.</w:t>
      </w:r>
    </w:p>
    <w:p w14:paraId="2265BFD4" w14:textId="789779C0" w:rsidR="00796AA3" w:rsidRPr="008005AD" w:rsidRDefault="00796AA3" w:rsidP="00E2464E">
      <w:pPr>
        <w:pStyle w:val="Heading2"/>
      </w:pPr>
      <w:bookmarkStart w:id="6" w:name="_Toc169539089"/>
      <w:r w:rsidRPr="008005AD">
        <w:t>Problem Statement</w:t>
      </w:r>
      <w:bookmarkEnd w:id="6"/>
    </w:p>
    <w:p w14:paraId="347CE2FC" w14:textId="761666E7" w:rsidR="00BD794F" w:rsidRPr="008005AD" w:rsidRDefault="00BD794F" w:rsidP="00E2464E">
      <w:r w:rsidRPr="008005AD">
        <w:t>Globali</w:t>
      </w:r>
      <w:r w:rsidR="00E2464E" w:rsidRPr="008005AD">
        <w:t>z</w:t>
      </w:r>
      <w:r w:rsidRPr="008005AD">
        <w:t>ing a brand brings many challenges that are bound to confront a firm when entering and growing in foreign markets</w:t>
      </w:r>
      <w:r w:rsidR="008B4966" w:rsidRPr="008005AD">
        <w:t xml:space="preserve"> (</w:t>
      </w:r>
      <w:r w:rsidR="001E056B" w:rsidRPr="008005AD">
        <w:t>Alon et al., 2020)</w:t>
      </w:r>
      <w:r w:rsidRPr="008005AD">
        <w:t xml:space="preserve">. The company is supposed to tackle highly diversified cultural, economic, and regulatory surroundings, each of which poses a gamut of challenges that can only be crossed through well-thought strategies. </w:t>
      </w:r>
      <w:r w:rsidR="00BB3F7D" w:rsidRPr="008005AD">
        <w:t>A massive challenge exists in making brand identity work with local expectations without compromising</w:t>
      </w:r>
      <w:r w:rsidRPr="008005AD">
        <w:t xml:space="preserve"> its core values. While ensuring global consistency, the brands should, at the same time, be very relevant at the local level, touching the chord of consumers' behavior, preferences, and values. Besides, one </w:t>
      </w:r>
      <w:r w:rsidR="00BB3F7D" w:rsidRPr="008005AD">
        <w:t>must</w:t>
      </w:r>
      <w:r w:rsidRPr="008005AD">
        <w:t xml:space="preserve"> consider that the legal and regulatory environments differ significantly from country to country and impact entry strategies and market operations. Much investment and precious time can be taken away when entering the market, thus bringing the brand's competitive edge.  In addition, cyclical economic trends and political instability may jeopardi</w:t>
      </w:r>
      <w:r w:rsidR="00E2464E" w:rsidRPr="008005AD">
        <w:t>z</w:t>
      </w:r>
      <w:r w:rsidRPr="008005AD">
        <w:t xml:space="preserve">e </w:t>
      </w:r>
      <w:r w:rsidR="00BB3F7D" w:rsidRPr="008005AD">
        <w:t>international operations' financial sustainability and viability</w:t>
      </w:r>
      <w:r w:rsidR="00D43856" w:rsidRPr="008005AD">
        <w:t xml:space="preserve"> (</w:t>
      </w:r>
      <w:r w:rsidR="00FA3DD6" w:rsidRPr="008005AD">
        <w:t>Ushakov et al., 2020)</w:t>
      </w:r>
      <w:r w:rsidRPr="008005AD">
        <w:t>.</w:t>
      </w:r>
    </w:p>
    <w:p w14:paraId="361CB583" w14:textId="5D7BD9D2" w:rsidR="00BD794F" w:rsidRPr="008005AD" w:rsidRDefault="00546122" w:rsidP="00E2464E">
      <w:r w:rsidRPr="008005AD">
        <w:t xml:space="preserve">Communication barriers are also the major obstacles in the path of enduring togetherness. The complex and mixed language contexts need effective communication bridges to your products. This might be interpreted otherwise or may not be comprehended completely, which, in turn, may diminish the level of confidence among consumers. Consequently, there is no longer the choice to make the best strategies for the proper languages and the culture of a particular language and market. The global branding of Apple Inc. is the case study on the issue at stake because it has accomplished it very successfully (Tien et al., 2019). Being one of the world's most well-known and influential brands, Apple has been successful even in a highly complex and </w:t>
      </w:r>
      <w:r w:rsidRPr="008005AD">
        <w:lastRenderedPageBreak/>
        <w:t>culturally diverse world with all its different regulations. The inter-country marketing viewpoint helps us view the brand's identity as unique and different from other brands</w:t>
      </w:r>
      <w:r w:rsidR="00E2464E" w:rsidRPr="008005AD">
        <w:t>,</w:t>
      </w:r>
      <w:r w:rsidRPr="008005AD">
        <w:t xml:space="preserve"> even though the </w:t>
      </w:r>
      <w:r w:rsidR="00BB3F7D" w:rsidRPr="008005AD">
        <w:t>adopted bran</w:t>
      </w:r>
      <w:r w:rsidRPr="008005AD">
        <w:t>d might look different from when it was first introduced.</w:t>
      </w:r>
      <w:r w:rsidR="008F6F24" w:rsidRPr="008005AD">
        <w:t xml:space="preserve"> </w:t>
      </w:r>
      <w:r w:rsidR="00BD794F" w:rsidRPr="008005AD">
        <w:t>These include how Apple customi</w:t>
      </w:r>
      <w:r w:rsidR="00E2464E" w:rsidRPr="008005AD">
        <w:t>z</w:t>
      </w:r>
      <w:r w:rsidR="00BD794F" w:rsidRPr="008005AD">
        <w:t>es its product offers, marketing communication, and customer service to meet the different needs of global consumers, whereby the overall brand ethos is coherent.</w:t>
      </w:r>
    </w:p>
    <w:p w14:paraId="066C45E0" w14:textId="77777777" w:rsidR="00796AA3" w:rsidRPr="008005AD" w:rsidRDefault="00BD794F" w:rsidP="00E2464E">
      <w:r w:rsidRPr="008005AD">
        <w:t>More to the point, how Apple coped with regulatory roadblocks, economic uncertainty, and technology exploitation for effective market entry could all serve as potential research areas. The findings of such a study will be highly transferable and very beneficial to other firms with similar global visions</w:t>
      </w:r>
      <w:r w:rsidR="00E85ADA" w:rsidRPr="008005AD">
        <w:t xml:space="preserve"> (</w:t>
      </w:r>
      <w:r w:rsidR="0076501D" w:rsidRPr="008005AD">
        <w:t>Kraus et al., 2019)</w:t>
      </w:r>
      <w:r w:rsidRPr="008005AD">
        <w:t>. One of the ways of understanding how Apple has done its international marketing is through how it has managed to mitigate its risks. The research will, therefore, use Apple as a case study and seek the subtle strategies for successful global branding to give the best understanding of a comprehensive view concerning the challenges and solutions for international market expansion.</w:t>
      </w:r>
    </w:p>
    <w:p w14:paraId="02C14957" w14:textId="6CFBAB85" w:rsidR="00796AA3" w:rsidRPr="008005AD" w:rsidRDefault="00796AA3" w:rsidP="00E2464E">
      <w:pPr>
        <w:pStyle w:val="Heading2"/>
      </w:pPr>
      <w:bookmarkStart w:id="7" w:name="_Toc169539090"/>
      <w:r w:rsidRPr="008005AD">
        <w:t>Rationale</w:t>
      </w:r>
      <w:bookmarkEnd w:id="7"/>
    </w:p>
    <w:p w14:paraId="4C275377" w14:textId="11BCCA67" w:rsidR="00E70CAC" w:rsidRPr="008005AD" w:rsidRDefault="00BD794F" w:rsidP="00E2464E">
      <w:r w:rsidRPr="008005AD">
        <w:t>It will be even more imperative for global brands, including firms such as Apple Inc., to continually grow and become more globali</w:t>
      </w:r>
      <w:r w:rsidR="00E2464E" w:rsidRPr="008005AD">
        <w:t>z</w:t>
      </w:r>
      <w:r w:rsidRPr="008005AD">
        <w:t>ed, connected, and competitive in the marketplace. In the process, the right and necessary international marketing strategies have become a must to maintain continuous growth and competitive advantages</w:t>
      </w:r>
      <w:r w:rsidR="00E94181" w:rsidRPr="008005AD">
        <w:t xml:space="preserve"> (Adıgüzel, 2020)</w:t>
      </w:r>
      <w:r w:rsidRPr="008005AD">
        <w:t xml:space="preserve">. </w:t>
      </w:r>
      <w:r w:rsidR="00A2183A" w:rsidRPr="008005AD">
        <w:t xml:space="preserve">Hence, the international marketer needs to undertake an intricate analysis of how multinational companies modify their marketing campaigns in varied international settings while at the same time sustaining uniform brand recognition in diverse cultures. This is a popular example of a company with global dominance, like Apple, which runs into diverse markets worldwide with multiple cultural, economic, and regulatory environments (Tien, 2019). Brands that can master the art of pinpointing market discrepancies effectively and leveraging the core capabilities of each market have immense potential to grow and become successful at a global level. International marketing strategies include managing global brands, adapting to local marketing mix, cross-cultural analysis of targeted customers, international advertising, and promotion. Success in targets such as multiculturalism and individuality ensures that relationships are built with customers of varied and large customer bases. </w:t>
      </w:r>
      <w:r w:rsidRPr="008005AD">
        <w:t>This will bring higher loyalty toward brands and more engagement of customers on an international level.</w:t>
      </w:r>
    </w:p>
    <w:p w14:paraId="1BB9D34D" w14:textId="1F454AA4" w:rsidR="002C1862" w:rsidRPr="008005AD" w:rsidRDefault="006A4C6C" w:rsidP="00E2464E">
      <w:r w:rsidRPr="008005AD">
        <w:lastRenderedPageBreak/>
        <w:t xml:space="preserve">The research </w:t>
      </w:r>
      <w:r w:rsidR="00F27014" w:rsidRPr="008005AD">
        <w:t>represents</w:t>
      </w:r>
      <w:r w:rsidRPr="008005AD">
        <w:t xml:space="preserve"> an appreciable input to the marketing business area, with the discussion of Apple as the case concerning international marketing strategies. Practically, </w:t>
      </w:r>
      <w:r w:rsidR="00BB3F7D" w:rsidRPr="008005AD">
        <w:t>presenting</w:t>
      </w:r>
      <w:r w:rsidRPr="008005AD">
        <w:t xml:space="preserve"> such data will be the first step toward exposure to strategic approaches applied by one of the premier global brands in tough market conditions (Tallman et al., 2018).</w:t>
      </w:r>
      <w:r w:rsidR="000A54BB" w:rsidRPr="008005AD">
        <w:t xml:space="preserve"> </w:t>
      </w:r>
      <w:r w:rsidR="002C1862" w:rsidRPr="008005AD">
        <w:t xml:space="preserve">This </w:t>
      </w:r>
      <w:r w:rsidR="00A04970" w:rsidRPr="008005AD">
        <w:t>research</w:t>
      </w:r>
      <w:r w:rsidR="002C1862" w:rsidRPr="008005AD">
        <w:t xml:space="preserve"> will bring to the fore best practices and possible pitfalls in global market expansion through an in-depth analysis of Apple's strategy. Further, this study will build on the available academic literature by effectively linking some theoretical marketing concepts to their practical implications. It will thus be an opportunity to learn how theoretical international marketing strategies are applied in practical contexts, which then inform a more nuanced comprehension of global marketing dynamics. It may be helpful in </w:t>
      </w:r>
      <w:r w:rsidR="00BB3F7D" w:rsidRPr="008005AD">
        <w:t>academia and practitioners alike as a resource, thus giving knowledge-based conclusions for future marketing strategy formulation and decision-making</w:t>
      </w:r>
      <w:r w:rsidR="002C1862" w:rsidRPr="008005AD">
        <w:t xml:space="preserve">. On this basis, while pinpointing </w:t>
      </w:r>
      <w:r w:rsidR="00BB3F7D" w:rsidRPr="008005AD">
        <w:t>Apple's very successful strategies and challenges</w:t>
      </w:r>
      <w:r w:rsidR="002C1862" w:rsidRPr="008005AD">
        <w:t>, international strategic recommendations may be derived for other companies to enter the global market</w:t>
      </w:r>
      <w:r w:rsidR="00357DF1" w:rsidRPr="008005AD">
        <w:t xml:space="preserve"> (</w:t>
      </w:r>
      <w:r w:rsidR="000660AE" w:rsidRPr="008005AD">
        <w:t>Johnson et al., 2020)</w:t>
      </w:r>
      <w:r w:rsidR="002C1862" w:rsidRPr="008005AD">
        <w:t xml:space="preserve">. This will underline the importance of innovation in marketing strategy and the need to continually adjust to changing market conditions and consumer preferences. Moreover, the </w:t>
      </w:r>
      <w:r w:rsidR="00BB3F7D" w:rsidRPr="008005AD">
        <w:t>current research's importance is</w:t>
      </w:r>
      <w:r w:rsidR="002C1862" w:rsidRPr="008005AD">
        <w:t xml:space="preserve"> that it will not only </w:t>
      </w:r>
      <w:r w:rsidR="00E2464E" w:rsidRPr="008005AD">
        <w:t>contribute to academic knowledge in the field of international marketing but also</w:t>
      </w:r>
      <w:r w:rsidR="002C1862" w:rsidRPr="008005AD">
        <w:t xml:space="preserve"> give practical insights that could help form future business practices and strategic decisions within global marketing management.</w:t>
      </w:r>
    </w:p>
    <w:p w14:paraId="66A50FB6" w14:textId="4E19EAB4" w:rsidR="005B28B8" w:rsidRPr="008005AD" w:rsidRDefault="005B28B8" w:rsidP="00E2464E">
      <w:pPr>
        <w:pStyle w:val="Heading2"/>
      </w:pPr>
      <w:bookmarkStart w:id="8" w:name="_Toc169539091"/>
      <w:r w:rsidRPr="008005AD">
        <w:t>Significance of the Study</w:t>
      </w:r>
      <w:bookmarkEnd w:id="8"/>
    </w:p>
    <w:p w14:paraId="6558AB88" w14:textId="3F594581" w:rsidR="005B28B8" w:rsidRPr="008005AD" w:rsidRDefault="005B28B8" w:rsidP="00E2464E">
      <w:r w:rsidRPr="008005AD">
        <w:t xml:space="preserve">This importance, therefore, transcends theoretical, practical, and strategic dimensions and renders this contribution substantive for academic knowledge and real-world marketing practices. The findings of this study are expected to offer deep insights into the effectiveness of international marketing strategies, mainly on how a major global player like Apple manages complex international markets. This study contributes to the academia in the analytical approach and extension given to the existing marketing theories about global brand management and market entry strategies (Venaik and Midgley, 2019). It looks into the dynamics of international marketing within what is increasingly </w:t>
      </w:r>
      <w:r w:rsidR="00BB3F7D" w:rsidRPr="008005AD">
        <w:t>considered</w:t>
      </w:r>
      <w:r w:rsidRPr="008005AD">
        <w:t xml:space="preserve"> a more globally competitive business environment than ever before.</w:t>
      </w:r>
    </w:p>
    <w:p w14:paraId="15B96843" w14:textId="6089C6B2" w:rsidR="005B28B8" w:rsidRPr="008005AD" w:rsidRDefault="005B28B8" w:rsidP="00E2464E">
      <w:r w:rsidRPr="008005AD">
        <w:t>The research cent</w:t>
      </w:r>
      <w:r w:rsidR="00E2464E" w:rsidRPr="008005AD">
        <w:t>e</w:t>
      </w:r>
      <w:r w:rsidRPr="008005AD">
        <w:t>red around Apple and the investigation of theoretical constructs that are both the main force and the greatest concern over global standardi</w:t>
      </w:r>
      <w:r w:rsidR="00E2464E" w:rsidRPr="008005AD">
        <w:t>z</w:t>
      </w:r>
      <w:r w:rsidRPr="008005AD">
        <w:t>ation and adaption, global consumer culture, and cross-cultural consumer behavior by a technology-led organi</w:t>
      </w:r>
      <w:r w:rsidR="00E2464E" w:rsidRPr="008005AD">
        <w:t>z</w:t>
      </w:r>
      <w:r w:rsidRPr="008005AD">
        <w:t xml:space="preserve">ation </w:t>
      </w:r>
      <w:r w:rsidRPr="008005AD">
        <w:lastRenderedPageBreak/>
        <w:t xml:space="preserve">experienced in the field of international branding and leading-edge technologies (Dipboye, 2018). Apart from this, it is a great opportunity to examine what strategies are perfect from the laboratory and how they can be adapted to deal with real-life scenarios. When this happens, it leads to the closing of the gap between academics and real life in international marking. Another important point is that the real-time marketing strategies of companies like Apple would be based on these practical research findings. The study is essential since it provides lessons from what Apple has managed to get right and what it has yet to do </w:t>
      </w:r>
      <w:r w:rsidR="00BB3F7D" w:rsidRPr="008005AD">
        <w:t>regarding</w:t>
      </w:r>
      <w:r w:rsidRPr="008005AD">
        <w:t xml:space="preserve"> how such strategies should be developed and implemented in a diverse cultural context. This would be </w:t>
      </w:r>
      <w:r w:rsidR="00BB3F7D" w:rsidRPr="008005AD">
        <w:t>particularly important to</w:t>
      </w:r>
      <w:r w:rsidRPr="008005AD">
        <w:t xml:space="preserve"> international businesses seeking to grow their global reach or sustain their competitive advantage through innovative marketing strategies. The findings may guide decisions in the </w:t>
      </w:r>
      <w:r w:rsidR="00BB3F7D" w:rsidRPr="008005AD">
        <w:t>product's localization</w:t>
      </w:r>
      <w:r w:rsidRPr="008005AD">
        <w:t xml:space="preserve">, marketing communications, and customer engagement strategies, helping the companies achieve higher market penetration and customer satisfaction. </w:t>
      </w:r>
      <w:r w:rsidR="00BB3F7D" w:rsidRPr="008005AD">
        <w:t>Therefore, this study's implications</w:t>
      </w:r>
      <w:r w:rsidRPr="008005AD">
        <w:t xml:space="preserve"> cut across widely at the strategic level for policymakers and marketing strategists within similar global companies. The research has also demonstrated that an international marketing strategy must be flexible and innovative; hence, continuous adaptation and learning are indispensable for success in global markets.</w:t>
      </w:r>
    </w:p>
    <w:p w14:paraId="3613B76D" w14:textId="58F7E250" w:rsidR="005B28B8" w:rsidRPr="008005AD" w:rsidRDefault="005B28B8" w:rsidP="00E2464E">
      <w:r w:rsidRPr="008005AD">
        <w:t xml:space="preserve">Policy-makers, especially in corporate governance and strategic planning, can use such findings to draw up well-informed and effective policies </w:t>
      </w:r>
      <w:r w:rsidR="00BB3F7D" w:rsidRPr="008005AD">
        <w:t>supporting</w:t>
      </w:r>
      <w:r w:rsidRPr="008005AD">
        <w:t xml:space="preserve"> sustainable worldwide growth. The </w:t>
      </w:r>
      <w:r w:rsidR="00BB3F7D" w:rsidRPr="008005AD">
        <w:t>research findings will also help marketing strategists calibrate their efforts toward better synchroni</w:t>
      </w:r>
      <w:r w:rsidR="00E2464E" w:rsidRPr="008005AD">
        <w:t>z</w:t>
      </w:r>
      <w:r w:rsidR="00BB3F7D" w:rsidRPr="008005AD">
        <w:t>ation wi</w:t>
      </w:r>
      <w:r w:rsidRPr="008005AD">
        <w:t xml:space="preserve">th global and local trends. In addition, the study would offer a key reference for </w:t>
      </w:r>
      <w:r w:rsidR="00BB3F7D" w:rsidRPr="008005AD">
        <w:t>developing</w:t>
      </w:r>
      <w:r w:rsidRPr="008005AD">
        <w:t xml:space="preserve"> strong frameworks for the analysis and execution of international marketing strategies. The study is highly detailed in the analysis of the international strategy of a winning global brand, which gives a good example that others can follow or tailor to fit their needs (Rana et al., 2021). This becomes very important for firms that are in the process of entering new international markets or that are simply trying to make their current international marketing better. Therefore, this research does not add rigor to the academic discourse in international marketing but provides practical and strategic insights that may bring forth significant influence over the marketing tactics of global brands. The study of Apple's marketing strategies in this research forms beneficial reference material for scholars and practitioners in marketing and business strategy.</w:t>
      </w:r>
    </w:p>
    <w:p w14:paraId="42EBFE00" w14:textId="260DB401" w:rsidR="00B435CC" w:rsidRPr="008005AD" w:rsidRDefault="00B435CC" w:rsidP="00E2464E">
      <w:pPr>
        <w:pStyle w:val="Heading2"/>
      </w:pPr>
      <w:bookmarkStart w:id="9" w:name="_Toc169539092"/>
      <w:r w:rsidRPr="008005AD">
        <w:lastRenderedPageBreak/>
        <w:t>Aims</w:t>
      </w:r>
      <w:r w:rsidR="00B31B6E" w:rsidRPr="008005AD">
        <w:t xml:space="preserve"> and o</w:t>
      </w:r>
      <w:r w:rsidRPr="008005AD">
        <w:t>bjectives</w:t>
      </w:r>
      <w:bookmarkEnd w:id="9"/>
    </w:p>
    <w:p w14:paraId="727C1559" w14:textId="32119D8D" w:rsidR="00B435CC" w:rsidRPr="008005AD" w:rsidRDefault="00B435CC" w:rsidP="00E2464E">
      <w:r w:rsidRPr="008005AD">
        <w:t>Th</w:t>
      </w:r>
      <w:r w:rsidR="00BB3F7D" w:rsidRPr="008005AD">
        <w:t>is research aim</w:t>
      </w:r>
      <w:r w:rsidRPr="008005AD">
        <w:t>s to analy</w:t>
      </w:r>
      <w:r w:rsidR="00E2464E" w:rsidRPr="008005AD">
        <w:t>z</w:t>
      </w:r>
      <w:r w:rsidRPr="008005AD">
        <w:t>e the impact of international marketing on the globalization of Apple Inc., with a focus on understanding the strategies that have contributed to its success in global markets.</w:t>
      </w:r>
      <w:r w:rsidR="009018B4" w:rsidRPr="008005AD">
        <w:t xml:space="preserve"> The o</w:t>
      </w:r>
      <w:r w:rsidRPr="008005AD">
        <w:t>bjectives</w:t>
      </w:r>
      <w:r w:rsidR="009018B4" w:rsidRPr="008005AD">
        <w:t xml:space="preserve"> are;</w:t>
      </w:r>
    </w:p>
    <w:p w14:paraId="1D4BDEE3" w14:textId="77777777" w:rsidR="00B435CC" w:rsidRPr="008005AD" w:rsidRDefault="00B435CC" w:rsidP="00E2464E">
      <w:pPr>
        <w:pStyle w:val="ListParagraph"/>
        <w:numPr>
          <w:ilvl w:val="0"/>
          <w:numId w:val="6"/>
        </w:numPr>
      </w:pPr>
      <w:r w:rsidRPr="008005AD">
        <w:t>To examine the international marketing strategies adopted by Apple Inc. for global expansion.</w:t>
      </w:r>
    </w:p>
    <w:p w14:paraId="02B25F25" w14:textId="235AABDE" w:rsidR="00B435CC" w:rsidRPr="008005AD" w:rsidRDefault="00B435CC" w:rsidP="00E2464E">
      <w:pPr>
        <w:pStyle w:val="ListParagraph"/>
        <w:numPr>
          <w:ilvl w:val="0"/>
          <w:numId w:val="6"/>
        </w:numPr>
      </w:pPr>
      <w:r w:rsidRPr="008005AD">
        <w:t xml:space="preserve">To identify key factors </w:t>
      </w:r>
      <w:r w:rsidR="00BB3F7D" w:rsidRPr="008005AD">
        <w:t>contributing</w:t>
      </w:r>
      <w:r w:rsidRPr="008005AD">
        <w:t xml:space="preserve"> to Apple's success in penetrating and sustaining its presence in diverse international markets.</w:t>
      </w:r>
    </w:p>
    <w:p w14:paraId="0FF8B628" w14:textId="77777777" w:rsidR="00B435CC" w:rsidRPr="008005AD" w:rsidRDefault="00B435CC" w:rsidP="00E2464E">
      <w:pPr>
        <w:pStyle w:val="ListParagraph"/>
        <w:numPr>
          <w:ilvl w:val="0"/>
          <w:numId w:val="6"/>
        </w:numPr>
      </w:pPr>
      <w:r w:rsidRPr="008005AD">
        <w:t>To evaluate the effectiveness of Apple's international marketing campaigns in different regions.</w:t>
      </w:r>
    </w:p>
    <w:p w14:paraId="5370DA59" w14:textId="07DBF6E3" w:rsidR="00B435CC" w:rsidRPr="008005AD" w:rsidRDefault="00B435CC" w:rsidP="00E2464E">
      <w:pPr>
        <w:pStyle w:val="Heading2"/>
      </w:pPr>
      <w:bookmarkStart w:id="10" w:name="_Toc169539093"/>
      <w:r w:rsidRPr="008005AD">
        <w:t>Research Questions</w:t>
      </w:r>
      <w:bookmarkEnd w:id="10"/>
    </w:p>
    <w:p w14:paraId="2B75738E" w14:textId="77777777" w:rsidR="00B435CC" w:rsidRPr="008005AD" w:rsidRDefault="00B435CC" w:rsidP="00E2464E">
      <w:pPr>
        <w:pStyle w:val="ListParagraph"/>
        <w:numPr>
          <w:ilvl w:val="0"/>
          <w:numId w:val="3"/>
        </w:numPr>
      </w:pPr>
      <w:r w:rsidRPr="008005AD">
        <w:t>What specific international marketing strategies has Apple Inc. employed to expand its presence in global markets?</w:t>
      </w:r>
    </w:p>
    <w:p w14:paraId="53DEE5A7" w14:textId="1784FB76" w:rsidR="00B435CC" w:rsidRPr="008005AD" w:rsidRDefault="00B435CC" w:rsidP="00E2464E">
      <w:pPr>
        <w:pStyle w:val="ListParagraph"/>
        <w:numPr>
          <w:ilvl w:val="0"/>
          <w:numId w:val="3"/>
        </w:numPr>
      </w:pPr>
      <w:r w:rsidRPr="008005AD">
        <w:t xml:space="preserve">What </w:t>
      </w:r>
      <w:r w:rsidR="00BB3F7D" w:rsidRPr="008005AD">
        <w:t>factors</w:t>
      </w:r>
      <w:r w:rsidRPr="008005AD">
        <w:t xml:space="preserve"> have enabled Apple to succeed in establishing and maintaining its presence in diverse international markets?</w:t>
      </w:r>
    </w:p>
    <w:p w14:paraId="65B78260" w14:textId="1F04065D" w:rsidR="00B37BED" w:rsidRPr="008005AD" w:rsidRDefault="00B435CC" w:rsidP="00E2464E">
      <w:pPr>
        <w:pStyle w:val="ListParagraph"/>
        <w:numPr>
          <w:ilvl w:val="0"/>
          <w:numId w:val="3"/>
        </w:numPr>
      </w:pPr>
      <w:r w:rsidRPr="008005AD">
        <w:t>In what ways have Apple's international marketing campaigns been tailored to suit the preferences and cultural nuances of different regions?</w:t>
      </w:r>
      <w:r w:rsidR="002C1862" w:rsidRPr="008005AD">
        <w:t xml:space="preserve"> </w:t>
      </w:r>
    </w:p>
    <w:p w14:paraId="4C11852D" w14:textId="6EBB817D" w:rsidR="00B37BED" w:rsidRPr="008005AD" w:rsidRDefault="00B37BED" w:rsidP="00E2464E">
      <w:pPr>
        <w:pStyle w:val="Heading2"/>
      </w:pPr>
      <w:bookmarkStart w:id="11" w:name="_Toc169539094"/>
      <w:r w:rsidRPr="008005AD">
        <w:t>Structure of the Dissertation</w:t>
      </w:r>
      <w:bookmarkEnd w:id="11"/>
    </w:p>
    <w:p w14:paraId="3F61D440" w14:textId="713F1B55" w:rsidR="005B28B8" w:rsidRPr="008005AD" w:rsidRDefault="005B28B8" w:rsidP="00E2464E">
      <w:r w:rsidRPr="008005AD">
        <w:t xml:space="preserve">The key structure of this dissertation is to systematically investigate how international marketing affects the globalization of brands through </w:t>
      </w:r>
      <w:r w:rsidR="00E2464E" w:rsidRPr="008005AD">
        <w:t xml:space="preserve">an </w:t>
      </w:r>
      <w:r w:rsidRPr="008005AD">
        <w:t>in-depth case study of Apple Inc. This structure aims to enhance the understanding of how global marketing strategies impact brand globalization.</w:t>
      </w:r>
    </w:p>
    <w:p w14:paraId="71103379" w14:textId="6E8B28F5" w:rsidR="005B28B8" w:rsidRPr="008005AD" w:rsidRDefault="005B28B8" w:rsidP="00E2464E">
      <w:r w:rsidRPr="008005AD">
        <w:t xml:space="preserve">Literature Review (Chapter 2): This chapter comprehensively </w:t>
      </w:r>
      <w:r w:rsidR="00BB3F7D" w:rsidRPr="008005AD">
        <w:t>reviews</w:t>
      </w:r>
      <w:r w:rsidRPr="008005AD">
        <w:t xml:space="preserve"> previous literature </w:t>
      </w:r>
      <w:r w:rsidR="00E2464E" w:rsidRPr="008005AD">
        <w:t>o</w:t>
      </w:r>
      <w:r w:rsidRPr="008005AD">
        <w:t xml:space="preserve">n international marketing strategies, </w:t>
      </w:r>
      <w:r w:rsidR="00E2464E" w:rsidRPr="008005AD">
        <w:t>focusing</w:t>
      </w:r>
      <w:r w:rsidRPr="008005AD">
        <w:t xml:space="preserve"> on theories of global branding and market penetration. The study recognizes models and frameworks proposed in the academic field and evaluates previous studies on brand globalization, looking for the gaps to bridge with this research. In order to facilitate comprehension, a flow chart will be provided to illustrate the theoretical framework gaps this study addresses.</w:t>
      </w:r>
    </w:p>
    <w:p w14:paraId="5DCAC71E" w14:textId="4A94F0A9" w:rsidR="005B28B8" w:rsidRPr="008005AD" w:rsidRDefault="005B28B8" w:rsidP="00E2464E">
      <w:r w:rsidRPr="008005AD">
        <w:t xml:space="preserve">Methodology (Chapter 3): In this chapter, I will explicitly describe </w:t>
      </w:r>
      <w:r w:rsidR="00BB3F7D" w:rsidRPr="008005AD">
        <w:t>my methods</w:t>
      </w:r>
      <w:r w:rsidRPr="008005AD">
        <w:t xml:space="preserve">, primarily the mixed methods approach that integrates qualitative and quantitative techniques. The paper </w:t>
      </w:r>
      <w:r w:rsidRPr="008005AD">
        <w:lastRenderedPageBreak/>
        <w:t>consists of the res</w:t>
      </w:r>
      <w:r w:rsidR="00E2464E" w:rsidRPr="008005AD">
        <w:t>earch design results, the data collection methods</w:t>
      </w:r>
      <w:r w:rsidRPr="008005AD">
        <w:t xml:space="preserve">, and the </w:t>
      </w:r>
      <w:r w:rsidR="00BB3F7D" w:rsidRPr="008005AD">
        <w:t>analysis techniques for developing</w:t>
      </w:r>
      <w:r w:rsidRPr="008005AD">
        <w:t xml:space="preserve"> a strong and replicable framework for the study. Th</w:t>
      </w:r>
      <w:r w:rsidR="00BB3F7D" w:rsidRPr="008005AD">
        <w:t>e research process will be represented through a flow diagram</w:t>
      </w:r>
      <w:r w:rsidRPr="008005AD">
        <w:t xml:space="preserve">, </w:t>
      </w:r>
      <w:r w:rsidR="00E2464E" w:rsidRPr="008005AD">
        <w:t>emphasizing</w:t>
      </w:r>
      <w:r w:rsidRPr="008005AD">
        <w:t xml:space="preserve"> the interaction of different methodological approaches.</w:t>
      </w:r>
    </w:p>
    <w:p w14:paraId="6CA375E2" w14:textId="5BC2F432" w:rsidR="005B28B8" w:rsidRPr="008005AD" w:rsidRDefault="005B28B8" w:rsidP="00E2464E">
      <w:r w:rsidRPr="008005AD">
        <w:t>Data Analysis and Findings (Chapter 4): In this chapter, data extracted during the research was analy</w:t>
      </w:r>
      <w:r w:rsidR="00E2464E" w:rsidRPr="008005AD">
        <w:t>z</w:t>
      </w:r>
      <w:r w:rsidRPr="008005AD">
        <w:t>ed to determine if Apple's international marketing strategies fit the globalization context and whether these strategies support the brand's global identity and presence.</w:t>
      </w:r>
    </w:p>
    <w:p w14:paraId="2BD4FEF5" w14:textId="40758377" w:rsidR="005B28B8" w:rsidRPr="008005AD" w:rsidRDefault="005B28B8" w:rsidP="00E2464E">
      <w:r w:rsidRPr="008005AD">
        <w:t xml:space="preserve">Discussion (Chapter 5): The data analysis results are presented briefly, integrating the case study findings with marketing theory. This section </w:t>
      </w:r>
      <w:r w:rsidR="00BB3F7D" w:rsidRPr="008005AD">
        <w:t>highlights</w:t>
      </w:r>
      <w:r w:rsidRPr="008005AD">
        <w:t xml:space="preserve"> the consequences of academic knowledge and practical applications by highlighting the relationships among findings and theoretical models.</w:t>
      </w:r>
    </w:p>
    <w:p w14:paraId="0986A278" w14:textId="12E22680" w:rsidR="005B28B8" w:rsidRPr="008005AD" w:rsidRDefault="005B28B8" w:rsidP="00E2464E">
      <w:r w:rsidRPr="008005AD">
        <w:t>Conclusion (Chapter 6): Chapter 6 presents the result of the research's critical findings</w:t>
      </w:r>
      <w:r w:rsidR="00E2464E" w:rsidRPr="008005AD">
        <w:t>, the conclusion derived from the arguments demonstrated,</w:t>
      </w:r>
      <w:r w:rsidRPr="008005AD">
        <w:t xml:space="preserve"> and the discussions made in the preceding chapters</w:t>
      </w:r>
      <w:r w:rsidR="00E2464E" w:rsidRPr="008005AD">
        <w:t>,</w:t>
      </w:r>
      <w:r w:rsidRPr="008005AD">
        <w:t xml:space="preserve"> such as down under. It outlines what professionals engaging in the international marketing field need to do and recommends directions for future research.</w:t>
      </w:r>
    </w:p>
    <w:p w14:paraId="3600842B" w14:textId="659FBD97" w:rsidR="00E2464E" w:rsidRPr="008005AD" w:rsidRDefault="005B28B8" w:rsidP="00E2464E">
      <w:r w:rsidRPr="008005AD">
        <w:t>Every chapter is structured by lessons learned to be applied in each sub-chapter to create a full, thorough, and coherent analysis of global marketing strategies and the global expansion of a brand. The flow diagrams inserted and used throughout the dissertation will improve the reader’s understanding of complicated procedures or theoretical</w:t>
      </w:r>
      <w:r w:rsidR="00E2464E" w:rsidRPr="008005AD">
        <w:t>,</w:t>
      </w:r>
      <w:r w:rsidRPr="008005AD">
        <w:t xml:space="preserve"> empirical content </w:t>
      </w:r>
      <w:r w:rsidR="00BB3F7D" w:rsidRPr="008005AD">
        <w:t>through visualization and enhanced comprehension</w:t>
      </w:r>
      <w:r w:rsidRPr="008005AD">
        <w:t>.</w:t>
      </w:r>
    </w:p>
    <w:p w14:paraId="6A4B4B97" w14:textId="787145F1" w:rsidR="00CE3FE1" w:rsidRPr="008005AD" w:rsidRDefault="00E2464E" w:rsidP="00E2464E">
      <w:r w:rsidRPr="008005AD">
        <w:br w:type="page"/>
      </w:r>
    </w:p>
    <w:p w14:paraId="59A0FD62" w14:textId="09B33E85" w:rsidR="00CE3FE1" w:rsidRPr="008005AD" w:rsidRDefault="00CE3FE1" w:rsidP="00E2464E">
      <w:r w:rsidRPr="008005AD">
        <w:rPr>
          <w:noProof/>
          <w:lang w:val="en-US"/>
        </w:rPr>
        <w:lastRenderedPageBreak/>
        <mc:AlternateContent>
          <mc:Choice Requires="wps">
            <w:drawing>
              <wp:anchor distT="0" distB="0" distL="114300" distR="114300" simplePos="0" relativeHeight="251658240" behindDoc="0" locked="0" layoutInCell="1" allowOverlap="1" wp14:anchorId="599B352D" wp14:editId="5D65A489">
                <wp:simplePos x="0" y="0"/>
                <wp:positionH relativeFrom="column">
                  <wp:posOffset>1524000</wp:posOffset>
                </wp:positionH>
                <wp:positionV relativeFrom="paragraph">
                  <wp:posOffset>7620</wp:posOffset>
                </wp:positionV>
                <wp:extent cx="3000375" cy="822960"/>
                <wp:effectExtent l="0" t="0" r="28575" b="15240"/>
                <wp:wrapNone/>
                <wp:docPr id="1231748541" name="Rectangle 1"/>
                <wp:cNvGraphicFramePr/>
                <a:graphic xmlns:a="http://schemas.openxmlformats.org/drawingml/2006/main">
                  <a:graphicData uri="http://schemas.microsoft.com/office/word/2010/wordprocessingShape">
                    <wps:wsp>
                      <wps:cNvSpPr/>
                      <wps:spPr>
                        <a:xfrm>
                          <a:off x="0" y="0"/>
                          <a:ext cx="3000375" cy="8229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8D85A6" w14:textId="1596E7B5" w:rsidR="00A619B7" w:rsidRPr="00CE3FE1" w:rsidRDefault="00A619B7" w:rsidP="00E2464E">
                            <w:r>
                              <w:t xml:space="preserve">Ch: 1 </w:t>
                            </w:r>
                            <w:r w:rsidRPr="00CE3FE1">
                              <w:t>Introduction:</w:t>
                            </w:r>
                          </w:p>
                          <w:p w14:paraId="184D31E2" w14:textId="77777777" w:rsidR="00A619B7" w:rsidRPr="00CE3FE1" w:rsidRDefault="00A619B7" w:rsidP="00E2464E">
                            <w:r w:rsidRPr="00CE3FE1">
                              <w:t>Overview of Dissertation Topic</w:t>
                            </w:r>
                          </w:p>
                          <w:p w14:paraId="647F7940" w14:textId="77777777" w:rsidR="00A619B7" w:rsidRPr="00CE3FE1" w:rsidRDefault="00A619B7" w:rsidP="00E2464E">
                            <w:r w:rsidRPr="00CE3FE1">
                              <w:t>Importance of International Marketing</w:t>
                            </w:r>
                          </w:p>
                          <w:p w14:paraId="63AE63AF" w14:textId="77777777" w:rsidR="00A619B7" w:rsidRPr="00CE3FE1"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B352D" id="Rectangle 1" o:spid="_x0000_s1026" style="position:absolute;left:0;text-align:left;margin-left:120pt;margin-top:.6pt;width:236.25pt;height:6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" fillcolor="#4472c4 [3204]" strokecolor="#09101d [484]" strokeweight="1pt">
                <v:textbox>
                  <w:txbxContent>
                    <w:p w14:paraId="688D85A6" w14:textId="1596E7B5" w:rsidR="00A619B7" w:rsidRPr="00CE3FE1" w:rsidRDefault="00A619B7" w:rsidP="00E2464E">
                      <w:r>
                        <w:t xml:space="preserve">Ch: 1 </w:t>
                      </w:r>
                      <w:r w:rsidRPr="00CE3FE1">
                        <w:t>Introduction:</w:t>
                      </w:r>
                    </w:p>
                    <w:p w14:paraId="184D31E2" w14:textId="77777777" w:rsidR="00A619B7" w:rsidRPr="00CE3FE1" w:rsidRDefault="00A619B7" w:rsidP="00E2464E">
                      <w:r w:rsidRPr="00CE3FE1">
                        <w:t>Overview of Dissertation Topic</w:t>
                      </w:r>
                    </w:p>
                    <w:p w14:paraId="647F7940" w14:textId="77777777" w:rsidR="00A619B7" w:rsidRPr="00CE3FE1" w:rsidRDefault="00A619B7" w:rsidP="00E2464E">
                      <w:r w:rsidRPr="00CE3FE1">
                        <w:t>Importance of International Marketing</w:t>
                      </w:r>
                    </w:p>
                    <w:p w14:paraId="63AE63AF" w14:textId="77777777" w:rsidR="00A619B7" w:rsidRPr="00CE3FE1" w:rsidRDefault="00A619B7" w:rsidP="00E2464E"/>
                  </w:txbxContent>
                </v:textbox>
              </v:rect>
            </w:pict>
          </mc:Fallback>
        </mc:AlternateContent>
      </w:r>
    </w:p>
    <w:p w14:paraId="54052404" w14:textId="011AEAB8" w:rsidR="005B28B8" w:rsidRPr="008005AD" w:rsidRDefault="005B28B8" w:rsidP="00E2464E"/>
    <w:p w14:paraId="29691A6D" w14:textId="67106ADD" w:rsidR="005B28B8" w:rsidRPr="008005AD" w:rsidRDefault="00CE3FE1" w:rsidP="00E2464E">
      <w:r w:rsidRPr="008005AD">
        <w:rPr>
          <w:noProof/>
          <w:lang w:val="en-US"/>
        </w:rPr>
        <mc:AlternateContent>
          <mc:Choice Requires="wps">
            <w:drawing>
              <wp:anchor distT="0" distB="0" distL="114300" distR="114300" simplePos="0" relativeHeight="251667456" behindDoc="0" locked="0" layoutInCell="1" allowOverlap="1" wp14:anchorId="24F2F239" wp14:editId="28823B81">
                <wp:simplePos x="0" y="0"/>
                <wp:positionH relativeFrom="column">
                  <wp:posOffset>2845435</wp:posOffset>
                </wp:positionH>
                <wp:positionV relativeFrom="paragraph">
                  <wp:posOffset>252095</wp:posOffset>
                </wp:positionV>
                <wp:extent cx="259715" cy="323850"/>
                <wp:effectExtent l="19050" t="0" r="26035" b="38100"/>
                <wp:wrapNone/>
                <wp:docPr id="25954642" name="Arrow: Down 2"/>
                <wp:cNvGraphicFramePr/>
                <a:graphic xmlns:a="http://schemas.openxmlformats.org/drawingml/2006/main">
                  <a:graphicData uri="http://schemas.microsoft.com/office/word/2010/wordprocessingShape">
                    <wps:wsp>
                      <wps:cNvSpPr/>
                      <wps:spPr>
                        <a:xfrm flipH="1">
                          <a:off x="0" y="0"/>
                          <a:ext cx="259715" cy="3238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06778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224.05pt;margin-top:19.85pt;width:20.45pt;height:25.5pt;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" adj="12939" fillcolor="#4472c4 [3204]" strokecolor="#09101d [484]" strokeweight="1pt"/>
            </w:pict>
          </mc:Fallback>
        </mc:AlternateContent>
      </w:r>
    </w:p>
    <w:p w14:paraId="3CCEB275" w14:textId="3E484DD8" w:rsidR="00F26DAC" w:rsidRPr="008005AD" w:rsidRDefault="00CE3FE1" w:rsidP="00E2464E">
      <w:r w:rsidRPr="008005AD">
        <w:rPr>
          <w:noProof/>
          <w:lang w:val="en-US"/>
        </w:rPr>
        <mc:AlternateContent>
          <mc:Choice Requires="wps">
            <w:drawing>
              <wp:anchor distT="0" distB="0" distL="114300" distR="114300" simplePos="0" relativeHeight="251660288" behindDoc="0" locked="0" layoutInCell="1" allowOverlap="1" wp14:anchorId="7CF223C9" wp14:editId="34E54D2F">
                <wp:simplePos x="0" y="0"/>
                <wp:positionH relativeFrom="column">
                  <wp:posOffset>1531620</wp:posOffset>
                </wp:positionH>
                <wp:positionV relativeFrom="paragraph">
                  <wp:posOffset>240030</wp:posOffset>
                </wp:positionV>
                <wp:extent cx="3000375" cy="1089660"/>
                <wp:effectExtent l="0" t="0" r="28575" b="15240"/>
                <wp:wrapNone/>
                <wp:docPr id="1573555093" name="Rectangle 1"/>
                <wp:cNvGraphicFramePr/>
                <a:graphic xmlns:a="http://schemas.openxmlformats.org/drawingml/2006/main">
                  <a:graphicData uri="http://schemas.microsoft.com/office/word/2010/wordprocessingShape">
                    <wps:wsp>
                      <wps:cNvSpPr/>
                      <wps:spPr>
                        <a:xfrm>
                          <a:off x="0" y="0"/>
                          <a:ext cx="3000375" cy="1089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2C1B69" w14:textId="4D4624A2" w:rsidR="00A619B7" w:rsidRPr="005875D1" w:rsidRDefault="00A619B7" w:rsidP="00E2464E">
                            <w:r>
                              <w:t xml:space="preserve">CH: 2 </w:t>
                            </w:r>
                            <w:r w:rsidRPr="005875D1">
                              <w:t>Literature Review:</w:t>
                            </w:r>
                          </w:p>
                          <w:p w14:paraId="4C243D45" w14:textId="77777777" w:rsidR="00A619B7" w:rsidRPr="005875D1" w:rsidRDefault="00A619B7" w:rsidP="00E2464E">
                            <w:r w:rsidRPr="005875D1">
                              <w:t>Theories of Global Branding</w:t>
                            </w:r>
                          </w:p>
                          <w:p w14:paraId="254F6DC3" w14:textId="77777777" w:rsidR="00A619B7" w:rsidRPr="005875D1" w:rsidRDefault="00A619B7" w:rsidP="00E2464E">
                            <w:r w:rsidRPr="005875D1">
                              <w:t>Market Penetration Strategies</w:t>
                            </w:r>
                          </w:p>
                          <w:p w14:paraId="7332A8AE" w14:textId="77777777" w:rsidR="00A619B7" w:rsidRPr="005875D1" w:rsidRDefault="00A619B7" w:rsidP="00E2464E">
                            <w:r w:rsidRPr="005875D1">
                              <w:t>Identification of Research Gaps</w:t>
                            </w:r>
                          </w:p>
                          <w:p w14:paraId="02DCF629" w14:textId="77777777" w:rsidR="00A619B7"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F223C9" id="_x0000_s1027" style="position:absolute;left:0;text-align:left;margin-left:120.6pt;margin-top:18.9pt;width:236.25pt;height:8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" fillcolor="#4472c4 [3204]" strokecolor="#09101d [484]" strokeweight="1pt">
                <v:textbox>
                  <w:txbxContent>
                    <w:p w14:paraId="192C1B69" w14:textId="4D4624A2" w:rsidR="00A619B7" w:rsidRPr="005875D1" w:rsidRDefault="00A619B7" w:rsidP="00E2464E">
                      <w:r>
                        <w:t xml:space="preserve">CH: 2 </w:t>
                      </w:r>
                      <w:r w:rsidRPr="005875D1">
                        <w:t>Literature Review:</w:t>
                      </w:r>
                    </w:p>
                    <w:p w14:paraId="4C243D45" w14:textId="77777777" w:rsidR="00A619B7" w:rsidRPr="005875D1" w:rsidRDefault="00A619B7" w:rsidP="00E2464E">
                      <w:r w:rsidRPr="005875D1">
                        <w:t>Theories of Global Branding</w:t>
                      </w:r>
                    </w:p>
                    <w:p w14:paraId="254F6DC3" w14:textId="77777777" w:rsidR="00A619B7" w:rsidRPr="005875D1" w:rsidRDefault="00A619B7" w:rsidP="00E2464E">
                      <w:r w:rsidRPr="005875D1">
                        <w:t>Market Penetration Strategies</w:t>
                      </w:r>
                    </w:p>
                    <w:p w14:paraId="7332A8AE" w14:textId="77777777" w:rsidR="00A619B7" w:rsidRPr="005875D1" w:rsidRDefault="00A619B7" w:rsidP="00E2464E">
                      <w:r w:rsidRPr="005875D1">
                        <w:t>Identification of Research Gaps</w:t>
                      </w:r>
                    </w:p>
                    <w:p w14:paraId="02DCF629" w14:textId="77777777" w:rsidR="00A619B7" w:rsidRDefault="00A619B7" w:rsidP="00E2464E"/>
                  </w:txbxContent>
                </v:textbox>
              </v:rect>
            </w:pict>
          </mc:Fallback>
        </mc:AlternateContent>
      </w:r>
    </w:p>
    <w:p w14:paraId="60A0FC4E" w14:textId="24964EDF" w:rsidR="00F26DAC" w:rsidRPr="008005AD" w:rsidRDefault="00452193" w:rsidP="00E2464E">
      <w:r w:rsidRPr="008005AD">
        <w:rPr>
          <w:noProof/>
        </w:rPr>
        <mc:AlternateContent>
          <mc:Choice Requires="wps">
            <w:drawing>
              <wp:anchor distT="0" distB="0" distL="114300" distR="114300" simplePos="0" relativeHeight="251682816" behindDoc="0" locked="0" layoutInCell="1" allowOverlap="1" wp14:anchorId="355C8DBD" wp14:editId="2389371B">
                <wp:simplePos x="0" y="0"/>
                <wp:positionH relativeFrom="column">
                  <wp:posOffset>1554480</wp:posOffset>
                </wp:positionH>
                <wp:positionV relativeFrom="paragraph">
                  <wp:posOffset>6899910</wp:posOffset>
                </wp:positionV>
                <wp:extent cx="3000375" cy="635"/>
                <wp:effectExtent l="0" t="0" r="0" b="0"/>
                <wp:wrapNone/>
                <wp:docPr id="1254362370" name="Text Box 1"/>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wps:spPr>
                      <wps:txbx>
                        <w:txbxContent>
                          <w:p w14:paraId="2DCCCB0C" w14:textId="2FC9053F" w:rsidR="00452193" w:rsidRPr="00915B94" w:rsidRDefault="00452193" w:rsidP="00452193">
                            <w:pPr>
                              <w:pStyle w:val="Caption"/>
                              <w:rPr>
                                <w:noProof/>
                                <w:sz w:val="24"/>
                                <w:lang w:val="en-US"/>
                              </w:rPr>
                            </w:pPr>
                            <w:bookmarkStart w:id="12" w:name="_Toc169539157"/>
                            <w:r>
                              <w:t xml:space="preserve">Figure </w:t>
                            </w:r>
                            <w:r>
                              <w:fldChar w:fldCharType="begin"/>
                            </w:r>
                            <w:r>
                              <w:instrText xml:space="preserve"> SEQ Figure \* ARABIC </w:instrText>
                            </w:r>
                            <w:r>
                              <w:fldChar w:fldCharType="separate"/>
                            </w:r>
                            <w:r>
                              <w:rPr>
                                <w:noProof/>
                              </w:rPr>
                              <w:t>1</w:t>
                            </w:r>
                            <w:r>
                              <w:fldChar w:fldCharType="end"/>
                            </w:r>
                            <w:r>
                              <w:t xml:space="preserve">: </w:t>
                            </w:r>
                            <w:r w:rsidRPr="007246A6">
                              <w:t>Flow Chart representing Structure of Thesis</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55C8DBD" id="_x0000_t202" coordsize="21600,21600" o:spt="202" path="m,l,21600r21600,l21600,xe">
                <v:stroke joinstyle="miter"/>
                <v:path gradientshapeok="t" o:connecttype="rect"/>
              </v:shapetype>
              <v:shape id="Text Box 1" o:spid="_x0000_s1028" type="#_x0000_t202" style="position:absolute;left:0;text-align:left;margin-left:122.4pt;margin-top:543.3pt;width:236.2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" stroked="f">
                <v:textbox style="mso-fit-shape-to-text:t" inset="0,0,0,0">
                  <w:txbxContent>
                    <w:p w14:paraId="2DCCCB0C" w14:textId="2FC9053F" w:rsidR="00452193" w:rsidRPr="00915B94" w:rsidRDefault="00452193" w:rsidP="00452193">
                      <w:pPr>
                        <w:pStyle w:val="Caption"/>
                        <w:rPr>
                          <w:noProof/>
                          <w:sz w:val="24"/>
                          <w:lang w:val="en-US"/>
                        </w:rPr>
                      </w:pPr>
                      <w:bookmarkStart w:id="13" w:name="_Toc169539157"/>
                      <w:r>
                        <w:t xml:space="preserve">Figure </w:t>
                      </w:r>
                      <w:r>
                        <w:fldChar w:fldCharType="begin"/>
                      </w:r>
                      <w:r>
                        <w:instrText xml:space="preserve"> SEQ Figure \* ARABIC </w:instrText>
                      </w:r>
                      <w:r>
                        <w:fldChar w:fldCharType="separate"/>
                      </w:r>
                      <w:r>
                        <w:rPr>
                          <w:noProof/>
                        </w:rPr>
                        <w:t>1</w:t>
                      </w:r>
                      <w:r>
                        <w:fldChar w:fldCharType="end"/>
                      </w:r>
                      <w:r>
                        <w:t xml:space="preserve">: </w:t>
                      </w:r>
                      <w:r w:rsidRPr="007246A6">
                        <w:t>Flow Chart representing Structure of Thesis</w:t>
                      </w:r>
                      <w:bookmarkEnd w:id="13"/>
                    </w:p>
                  </w:txbxContent>
                </v:textbox>
              </v:shape>
            </w:pict>
          </mc:Fallback>
        </mc:AlternateContent>
      </w:r>
      <w:r w:rsidR="00E2464E" w:rsidRPr="008005AD">
        <w:rPr>
          <w:noProof/>
          <w:lang w:val="en-US"/>
        </w:rPr>
        <mc:AlternateContent>
          <mc:Choice Requires="wps">
            <w:drawing>
              <wp:anchor distT="0" distB="0" distL="114300" distR="114300" simplePos="0" relativeHeight="251666432" behindDoc="0" locked="0" layoutInCell="1" allowOverlap="1" wp14:anchorId="1EAC2CB0" wp14:editId="6F855F3C">
                <wp:simplePos x="0" y="0"/>
                <wp:positionH relativeFrom="column">
                  <wp:posOffset>1554480</wp:posOffset>
                </wp:positionH>
                <wp:positionV relativeFrom="paragraph">
                  <wp:posOffset>5737860</wp:posOffset>
                </wp:positionV>
                <wp:extent cx="3000375" cy="1104900"/>
                <wp:effectExtent l="0" t="0" r="28575" b="19050"/>
                <wp:wrapNone/>
                <wp:docPr id="814320858" name="Rectangle 1"/>
                <wp:cNvGraphicFramePr/>
                <a:graphic xmlns:a="http://schemas.openxmlformats.org/drawingml/2006/main">
                  <a:graphicData uri="http://schemas.microsoft.com/office/word/2010/wordprocessingShape">
                    <wps:wsp>
                      <wps:cNvSpPr/>
                      <wps:spPr>
                        <a:xfrm>
                          <a:off x="0" y="0"/>
                          <a:ext cx="3000375" cy="1104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46D5673" w14:textId="0E258D75" w:rsidR="00A619B7" w:rsidRPr="005875D1" w:rsidRDefault="00A619B7" w:rsidP="00E2464E">
                            <w:r>
                              <w:t xml:space="preserve">CH: 6 </w:t>
                            </w:r>
                            <w:r w:rsidRPr="005875D1">
                              <w:t>Conclusion:</w:t>
                            </w:r>
                          </w:p>
                          <w:p w14:paraId="519A697F" w14:textId="77777777" w:rsidR="00A619B7" w:rsidRPr="005875D1" w:rsidRDefault="00A619B7" w:rsidP="00E2464E">
                            <w:r w:rsidRPr="005875D1">
                              <w:t>Summary of Findings</w:t>
                            </w:r>
                          </w:p>
                          <w:p w14:paraId="2BCE004F" w14:textId="77777777" w:rsidR="00A619B7" w:rsidRPr="005875D1" w:rsidRDefault="00A619B7" w:rsidP="00E2464E">
                            <w:r w:rsidRPr="005875D1">
                              <w:t>Recommendations for Practitioners</w:t>
                            </w:r>
                          </w:p>
                          <w:p w14:paraId="18EEA201" w14:textId="77777777" w:rsidR="00A619B7" w:rsidRPr="005875D1" w:rsidRDefault="00A619B7" w:rsidP="00E2464E">
                            <w:r w:rsidRPr="005875D1">
                              <w:t>Suggestions for Future Research</w:t>
                            </w:r>
                          </w:p>
                          <w:p w14:paraId="01022EBA" w14:textId="77777777" w:rsidR="00A619B7"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C2CB0" id="_x0000_s1029" style="position:absolute;left:0;text-align:left;margin-left:122.4pt;margin-top:451.8pt;width:236.25pt;height:8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" fillcolor="#4472c4 [3204]" strokecolor="#09101d [484]" strokeweight="1pt">
                <v:textbox>
                  <w:txbxContent>
                    <w:p w14:paraId="646D5673" w14:textId="0E258D75" w:rsidR="00A619B7" w:rsidRPr="005875D1" w:rsidRDefault="00A619B7" w:rsidP="00E2464E">
                      <w:r>
                        <w:t xml:space="preserve">CH: 6 </w:t>
                      </w:r>
                      <w:r w:rsidRPr="005875D1">
                        <w:t>Conclusion:</w:t>
                      </w:r>
                    </w:p>
                    <w:p w14:paraId="519A697F" w14:textId="77777777" w:rsidR="00A619B7" w:rsidRPr="005875D1" w:rsidRDefault="00A619B7" w:rsidP="00E2464E">
                      <w:r w:rsidRPr="005875D1">
                        <w:t>Summary of Findings</w:t>
                      </w:r>
                    </w:p>
                    <w:p w14:paraId="2BCE004F" w14:textId="77777777" w:rsidR="00A619B7" w:rsidRPr="005875D1" w:rsidRDefault="00A619B7" w:rsidP="00E2464E">
                      <w:r w:rsidRPr="005875D1">
                        <w:t>Recommendations for Practitioners</w:t>
                      </w:r>
                    </w:p>
                    <w:p w14:paraId="18EEA201" w14:textId="77777777" w:rsidR="00A619B7" w:rsidRPr="005875D1" w:rsidRDefault="00A619B7" w:rsidP="00E2464E">
                      <w:r w:rsidRPr="005875D1">
                        <w:t>Suggestions for Future Research</w:t>
                      </w:r>
                    </w:p>
                    <w:p w14:paraId="01022EBA" w14:textId="77777777" w:rsidR="00A619B7" w:rsidRDefault="00A619B7" w:rsidP="00E2464E"/>
                  </w:txbxContent>
                </v:textbox>
              </v:rect>
            </w:pict>
          </mc:Fallback>
        </mc:AlternateContent>
      </w:r>
      <w:r w:rsidR="00E2464E" w:rsidRPr="008005AD">
        <w:rPr>
          <w:noProof/>
          <w:lang w:val="en-US"/>
        </w:rPr>
        <mc:AlternateContent>
          <mc:Choice Requires="wps">
            <w:drawing>
              <wp:anchor distT="0" distB="0" distL="114300" distR="114300" simplePos="0" relativeHeight="251675648" behindDoc="0" locked="0" layoutInCell="1" allowOverlap="1" wp14:anchorId="5AE7BEFF" wp14:editId="55E42058">
                <wp:simplePos x="0" y="0"/>
                <wp:positionH relativeFrom="margin">
                  <wp:posOffset>2891790</wp:posOffset>
                </wp:positionH>
                <wp:positionV relativeFrom="paragraph">
                  <wp:posOffset>5464810</wp:posOffset>
                </wp:positionV>
                <wp:extent cx="259715" cy="323850"/>
                <wp:effectExtent l="19050" t="0" r="26035" b="38100"/>
                <wp:wrapNone/>
                <wp:docPr id="1031293964" name="Arrow: Down 2"/>
                <wp:cNvGraphicFramePr/>
                <a:graphic xmlns:a="http://schemas.openxmlformats.org/drawingml/2006/main">
                  <a:graphicData uri="http://schemas.microsoft.com/office/word/2010/wordprocessingShape">
                    <wps:wsp>
                      <wps:cNvSpPr/>
                      <wps:spPr>
                        <a:xfrm flipH="1">
                          <a:off x="0" y="0"/>
                          <a:ext cx="259715" cy="3238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BCA1F70" id="Arrow: Down 2" o:spid="_x0000_s1026" type="#_x0000_t67" style="position:absolute;margin-left:227.7pt;margin-top:430.3pt;width:20.45pt;height:25.5pt;flip:x;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" adj="12939" fillcolor="#4472c4 [3204]" strokecolor="#09101d [484]" strokeweight="1pt">
                <w10:wrap anchorx="margin"/>
              </v:shape>
            </w:pict>
          </mc:Fallback>
        </mc:AlternateContent>
      </w:r>
      <w:r w:rsidR="00E2464E" w:rsidRPr="008005AD">
        <w:rPr>
          <w:noProof/>
          <w:lang w:val="en-US"/>
        </w:rPr>
        <mc:AlternateContent>
          <mc:Choice Requires="wps">
            <w:drawing>
              <wp:anchor distT="0" distB="0" distL="114300" distR="114300" simplePos="0" relativeHeight="251665408" behindDoc="0" locked="0" layoutInCell="1" allowOverlap="1" wp14:anchorId="2BFAF299" wp14:editId="18805FCF">
                <wp:simplePos x="0" y="0"/>
                <wp:positionH relativeFrom="column">
                  <wp:posOffset>1546860</wp:posOffset>
                </wp:positionH>
                <wp:positionV relativeFrom="paragraph">
                  <wp:posOffset>4160520</wp:posOffset>
                </wp:positionV>
                <wp:extent cx="3000375" cy="1363980"/>
                <wp:effectExtent l="0" t="0" r="28575" b="26670"/>
                <wp:wrapNone/>
                <wp:docPr id="1584570326" name="Rectangle 1"/>
                <wp:cNvGraphicFramePr/>
                <a:graphic xmlns:a="http://schemas.openxmlformats.org/drawingml/2006/main">
                  <a:graphicData uri="http://schemas.microsoft.com/office/word/2010/wordprocessingShape">
                    <wps:wsp>
                      <wps:cNvSpPr/>
                      <wps:spPr>
                        <a:xfrm>
                          <a:off x="0" y="0"/>
                          <a:ext cx="3000375" cy="13639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E0D2D6C" w14:textId="2755FC1E" w:rsidR="00A619B7" w:rsidRPr="005875D1" w:rsidRDefault="00A619B7" w:rsidP="00E2464E">
                            <w:r>
                              <w:t xml:space="preserve">CH: 5 </w:t>
                            </w:r>
                            <w:r w:rsidRPr="005875D1">
                              <w:t>Discussion:</w:t>
                            </w:r>
                          </w:p>
                          <w:p w14:paraId="3A946E4A" w14:textId="77777777" w:rsidR="00A619B7" w:rsidRPr="005875D1" w:rsidRDefault="00A619B7" w:rsidP="00E2464E">
                            <w:r w:rsidRPr="005875D1">
                              <w:t>Integration of Case Study Insights with Theoretical Frameworks</w:t>
                            </w:r>
                          </w:p>
                          <w:p w14:paraId="6B57CF7E" w14:textId="77777777" w:rsidR="00A619B7" w:rsidRPr="005875D1" w:rsidRDefault="00A619B7" w:rsidP="00E2464E">
                            <w:r w:rsidRPr="005875D1">
                              <w:t>Implications for Academic and Practical Applications</w:t>
                            </w:r>
                          </w:p>
                          <w:p w14:paraId="22E784AB" w14:textId="77777777" w:rsidR="00A619B7"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AF299" id="_x0000_s1030" style="position:absolute;left:0;text-align:left;margin-left:121.8pt;margin-top:327.6pt;width:236.25pt;height:107.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" fillcolor="#4472c4 [3204]" strokecolor="#09101d [484]" strokeweight="1pt">
                <v:textbox>
                  <w:txbxContent>
                    <w:p w14:paraId="5E0D2D6C" w14:textId="2755FC1E" w:rsidR="00A619B7" w:rsidRPr="005875D1" w:rsidRDefault="00A619B7" w:rsidP="00E2464E">
                      <w:r>
                        <w:t xml:space="preserve">CH: 5 </w:t>
                      </w:r>
                      <w:r w:rsidRPr="005875D1">
                        <w:t>Discussion:</w:t>
                      </w:r>
                    </w:p>
                    <w:p w14:paraId="3A946E4A" w14:textId="77777777" w:rsidR="00A619B7" w:rsidRPr="005875D1" w:rsidRDefault="00A619B7" w:rsidP="00E2464E">
                      <w:r w:rsidRPr="005875D1">
                        <w:t>Integration of Case Study Insights with Theoretical Frameworks</w:t>
                      </w:r>
                    </w:p>
                    <w:p w14:paraId="6B57CF7E" w14:textId="77777777" w:rsidR="00A619B7" w:rsidRPr="005875D1" w:rsidRDefault="00A619B7" w:rsidP="00E2464E">
                      <w:r w:rsidRPr="005875D1">
                        <w:t>Implications for Academic and Practical Applications</w:t>
                      </w:r>
                    </w:p>
                    <w:p w14:paraId="22E784AB" w14:textId="77777777" w:rsidR="00A619B7" w:rsidRDefault="00A619B7" w:rsidP="00E2464E"/>
                  </w:txbxContent>
                </v:textbox>
              </v:rect>
            </w:pict>
          </mc:Fallback>
        </mc:AlternateContent>
      </w:r>
      <w:r w:rsidR="00E2464E" w:rsidRPr="008005AD">
        <w:rPr>
          <w:noProof/>
          <w:lang w:val="en-US"/>
        </w:rPr>
        <mc:AlternateContent>
          <mc:Choice Requires="wps">
            <w:drawing>
              <wp:anchor distT="0" distB="0" distL="114300" distR="114300" simplePos="0" relativeHeight="251673600" behindDoc="0" locked="0" layoutInCell="1" allowOverlap="1" wp14:anchorId="26C7B1D0" wp14:editId="7B735298">
                <wp:simplePos x="0" y="0"/>
                <wp:positionH relativeFrom="margin">
                  <wp:posOffset>2899410</wp:posOffset>
                </wp:positionH>
                <wp:positionV relativeFrom="paragraph">
                  <wp:posOffset>3908425</wp:posOffset>
                </wp:positionV>
                <wp:extent cx="259715" cy="323850"/>
                <wp:effectExtent l="19050" t="0" r="26035" b="38100"/>
                <wp:wrapNone/>
                <wp:docPr id="1610645874" name="Arrow: Down 2"/>
                <wp:cNvGraphicFramePr/>
                <a:graphic xmlns:a="http://schemas.openxmlformats.org/drawingml/2006/main">
                  <a:graphicData uri="http://schemas.microsoft.com/office/word/2010/wordprocessingShape">
                    <wps:wsp>
                      <wps:cNvSpPr/>
                      <wps:spPr>
                        <a:xfrm flipH="1">
                          <a:off x="0" y="0"/>
                          <a:ext cx="259715" cy="3238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FC4CF6B" id="Arrow: Down 2" o:spid="_x0000_s1026" type="#_x0000_t67" style="position:absolute;margin-left:228.3pt;margin-top:307.75pt;width:20.45pt;height:25.5pt;flip:x;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" adj="12939" fillcolor="#4472c4 [3204]" strokecolor="#09101d [484]" strokeweight="1pt">
                <w10:wrap anchorx="margin"/>
              </v:shape>
            </w:pict>
          </mc:Fallback>
        </mc:AlternateContent>
      </w:r>
      <w:r w:rsidR="00E2464E" w:rsidRPr="008005AD">
        <w:rPr>
          <w:noProof/>
          <w:lang w:val="en-US"/>
        </w:rPr>
        <mc:AlternateContent>
          <mc:Choice Requires="wps">
            <w:drawing>
              <wp:anchor distT="0" distB="0" distL="114300" distR="114300" simplePos="0" relativeHeight="251664384" behindDoc="0" locked="0" layoutInCell="1" allowOverlap="1" wp14:anchorId="596FC31B" wp14:editId="247FB570">
                <wp:simplePos x="0" y="0"/>
                <wp:positionH relativeFrom="column">
                  <wp:posOffset>1524000</wp:posOffset>
                </wp:positionH>
                <wp:positionV relativeFrom="paragraph">
                  <wp:posOffset>2575560</wp:posOffset>
                </wp:positionV>
                <wp:extent cx="3000375" cy="1417320"/>
                <wp:effectExtent l="0" t="0" r="28575" b="11430"/>
                <wp:wrapNone/>
                <wp:docPr id="1091649121" name="Rectangle 1"/>
                <wp:cNvGraphicFramePr/>
                <a:graphic xmlns:a="http://schemas.openxmlformats.org/drawingml/2006/main">
                  <a:graphicData uri="http://schemas.microsoft.com/office/word/2010/wordprocessingShape">
                    <wps:wsp>
                      <wps:cNvSpPr/>
                      <wps:spPr>
                        <a:xfrm>
                          <a:off x="0" y="0"/>
                          <a:ext cx="3000375" cy="14173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070DC9" w14:textId="6BC96FBE" w:rsidR="00A619B7" w:rsidRPr="005875D1" w:rsidRDefault="00A619B7" w:rsidP="00E2464E">
                            <w:r>
                              <w:t xml:space="preserve">CH: 4 </w:t>
                            </w:r>
                            <w:r w:rsidRPr="005875D1">
                              <w:t>Data Analysis:</w:t>
                            </w:r>
                          </w:p>
                          <w:p w14:paraId="04A88B59" w14:textId="77777777" w:rsidR="00A619B7" w:rsidRPr="005875D1" w:rsidRDefault="00A619B7" w:rsidP="00E2464E">
                            <w:r w:rsidRPr="005875D1">
                              <w:t>Evaluation of Apple's Marketing Strategies</w:t>
                            </w:r>
                          </w:p>
                          <w:p w14:paraId="50F69911" w14:textId="77777777" w:rsidR="00A619B7" w:rsidRPr="005875D1" w:rsidRDefault="00A619B7" w:rsidP="00E2464E">
                            <w:r w:rsidRPr="005875D1">
                              <w:t>Impact on Global Presence and Brand Identity</w:t>
                            </w:r>
                          </w:p>
                          <w:p w14:paraId="7B5269A8" w14:textId="77777777" w:rsidR="00A619B7"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FC31B" id="_x0000_s1031" style="position:absolute;left:0;text-align:left;margin-left:120pt;margin-top:202.8pt;width:236.25pt;height:11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" fillcolor="#4472c4 [3204]" strokecolor="#09101d [484]" strokeweight="1pt">
                <v:textbox>
                  <w:txbxContent>
                    <w:p w14:paraId="17070DC9" w14:textId="6BC96FBE" w:rsidR="00A619B7" w:rsidRPr="005875D1" w:rsidRDefault="00A619B7" w:rsidP="00E2464E">
                      <w:r>
                        <w:t xml:space="preserve">CH: 4 </w:t>
                      </w:r>
                      <w:r w:rsidRPr="005875D1">
                        <w:t>Data Analysis:</w:t>
                      </w:r>
                    </w:p>
                    <w:p w14:paraId="04A88B59" w14:textId="77777777" w:rsidR="00A619B7" w:rsidRPr="005875D1" w:rsidRDefault="00A619B7" w:rsidP="00E2464E">
                      <w:r w:rsidRPr="005875D1">
                        <w:t>Evaluation of Apple's Marketing Strategies</w:t>
                      </w:r>
                    </w:p>
                    <w:p w14:paraId="50F69911" w14:textId="77777777" w:rsidR="00A619B7" w:rsidRPr="005875D1" w:rsidRDefault="00A619B7" w:rsidP="00E2464E">
                      <w:r w:rsidRPr="005875D1">
                        <w:t>Impact on Global Presence and Brand Identity</w:t>
                      </w:r>
                    </w:p>
                    <w:p w14:paraId="7B5269A8" w14:textId="77777777" w:rsidR="00A619B7" w:rsidRDefault="00A619B7" w:rsidP="00E2464E"/>
                  </w:txbxContent>
                </v:textbox>
              </v:rect>
            </w:pict>
          </mc:Fallback>
        </mc:AlternateContent>
      </w:r>
      <w:r w:rsidR="00E2464E" w:rsidRPr="008005AD">
        <w:rPr>
          <w:noProof/>
          <w:lang w:val="en-US"/>
        </w:rPr>
        <mc:AlternateContent>
          <mc:Choice Requires="wps">
            <w:drawing>
              <wp:anchor distT="0" distB="0" distL="114300" distR="114300" simplePos="0" relativeHeight="251671552" behindDoc="0" locked="0" layoutInCell="1" allowOverlap="1" wp14:anchorId="5BE6BA0A" wp14:editId="2D1AB3C5">
                <wp:simplePos x="0" y="0"/>
                <wp:positionH relativeFrom="margin">
                  <wp:posOffset>2838450</wp:posOffset>
                </wp:positionH>
                <wp:positionV relativeFrom="paragraph">
                  <wp:posOffset>2313940</wp:posOffset>
                </wp:positionV>
                <wp:extent cx="259715" cy="323850"/>
                <wp:effectExtent l="19050" t="0" r="26035" b="38100"/>
                <wp:wrapNone/>
                <wp:docPr id="945625406" name="Arrow: Down 2"/>
                <wp:cNvGraphicFramePr/>
                <a:graphic xmlns:a="http://schemas.openxmlformats.org/drawingml/2006/main">
                  <a:graphicData uri="http://schemas.microsoft.com/office/word/2010/wordprocessingShape">
                    <wps:wsp>
                      <wps:cNvSpPr/>
                      <wps:spPr>
                        <a:xfrm flipH="1">
                          <a:off x="0" y="0"/>
                          <a:ext cx="259715" cy="3238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F665FF4" id="Arrow: Down 2" o:spid="_x0000_s1026" type="#_x0000_t67" style="position:absolute;margin-left:223.5pt;margin-top:182.2pt;width:20.45pt;height:25.5pt;flip:x;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" adj="12939" fillcolor="#4472c4 [3204]" strokecolor="#09101d [484]" strokeweight="1pt">
                <w10:wrap anchorx="margin"/>
              </v:shape>
            </w:pict>
          </mc:Fallback>
        </mc:AlternateContent>
      </w:r>
      <w:r w:rsidR="00E2464E" w:rsidRPr="008005AD">
        <w:rPr>
          <w:noProof/>
          <w:lang w:val="en-US"/>
        </w:rPr>
        <mc:AlternateContent>
          <mc:Choice Requires="wps">
            <w:drawing>
              <wp:anchor distT="0" distB="0" distL="114300" distR="114300" simplePos="0" relativeHeight="251662336" behindDoc="0" locked="0" layoutInCell="1" allowOverlap="1" wp14:anchorId="1C10C771" wp14:editId="0184D4F9">
                <wp:simplePos x="0" y="0"/>
                <wp:positionH relativeFrom="column">
                  <wp:posOffset>1508760</wp:posOffset>
                </wp:positionH>
                <wp:positionV relativeFrom="paragraph">
                  <wp:posOffset>1272540</wp:posOffset>
                </wp:positionV>
                <wp:extent cx="3000375" cy="1104900"/>
                <wp:effectExtent l="0" t="0" r="28575" b="19050"/>
                <wp:wrapNone/>
                <wp:docPr id="1025850013" name="Rectangle 1"/>
                <wp:cNvGraphicFramePr/>
                <a:graphic xmlns:a="http://schemas.openxmlformats.org/drawingml/2006/main">
                  <a:graphicData uri="http://schemas.microsoft.com/office/word/2010/wordprocessingShape">
                    <wps:wsp>
                      <wps:cNvSpPr/>
                      <wps:spPr>
                        <a:xfrm>
                          <a:off x="0" y="0"/>
                          <a:ext cx="3000375" cy="1104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DE928FB" w14:textId="60052164" w:rsidR="00A619B7" w:rsidRPr="005875D1" w:rsidRDefault="00A619B7" w:rsidP="00E2464E">
                            <w:r>
                              <w:t xml:space="preserve">CH: 3 </w:t>
                            </w:r>
                            <w:r w:rsidRPr="005875D1">
                              <w:t>Methodology:</w:t>
                            </w:r>
                          </w:p>
                          <w:p w14:paraId="24D6223E" w14:textId="77777777" w:rsidR="00A619B7" w:rsidRPr="005875D1" w:rsidRDefault="00A619B7" w:rsidP="00E2464E">
                            <w:r w:rsidRPr="005875D1">
                              <w:t>Mixed Methods Approach</w:t>
                            </w:r>
                          </w:p>
                          <w:p w14:paraId="45EC5E25" w14:textId="77777777" w:rsidR="00A619B7" w:rsidRPr="005875D1" w:rsidRDefault="00A619B7" w:rsidP="00E2464E">
                            <w:r w:rsidRPr="005875D1">
                              <w:t>Data Collection Techniques</w:t>
                            </w:r>
                          </w:p>
                          <w:p w14:paraId="17E47F12" w14:textId="77777777" w:rsidR="00A619B7" w:rsidRPr="005875D1" w:rsidRDefault="00A619B7" w:rsidP="00E2464E">
                            <w:r w:rsidRPr="005875D1">
                              <w:t>Analysis Procedures</w:t>
                            </w:r>
                          </w:p>
                          <w:p w14:paraId="15A49B5B" w14:textId="77777777" w:rsidR="00A619B7"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0C771" id="_x0000_s1032" style="position:absolute;left:0;text-align:left;margin-left:118.8pt;margin-top:100.2pt;width:236.25pt;height: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" fillcolor="#4472c4 [3204]" strokecolor="#09101d [484]" strokeweight="1pt">
                <v:textbox>
                  <w:txbxContent>
                    <w:p w14:paraId="6DE928FB" w14:textId="60052164" w:rsidR="00A619B7" w:rsidRPr="005875D1" w:rsidRDefault="00A619B7" w:rsidP="00E2464E">
                      <w:r>
                        <w:t xml:space="preserve">CH: 3 </w:t>
                      </w:r>
                      <w:r w:rsidRPr="005875D1">
                        <w:t>Methodology:</w:t>
                      </w:r>
                    </w:p>
                    <w:p w14:paraId="24D6223E" w14:textId="77777777" w:rsidR="00A619B7" w:rsidRPr="005875D1" w:rsidRDefault="00A619B7" w:rsidP="00E2464E">
                      <w:r w:rsidRPr="005875D1">
                        <w:t>Mixed Methods Approach</w:t>
                      </w:r>
                    </w:p>
                    <w:p w14:paraId="45EC5E25" w14:textId="77777777" w:rsidR="00A619B7" w:rsidRPr="005875D1" w:rsidRDefault="00A619B7" w:rsidP="00E2464E">
                      <w:r w:rsidRPr="005875D1">
                        <w:t>Data Collection Techniques</w:t>
                      </w:r>
                    </w:p>
                    <w:p w14:paraId="17E47F12" w14:textId="77777777" w:rsidR="00A619B7" w:rsidRPr="005875D1" w:rsidRDefault="00A619B7" w:rsidP="00E2464E">
                      <w:r w:rsidRPr="005875D1">
                        <w:t>Analysis Procedures</w:t>
                      </w:r>
                    </w:p>
                    <w:p w14:paraId="15A49B5B" w14:textId="77777777" w:rsidR="00A619B7" w:rsidRDefault="00A619B7" w:rsidP="00E2464E"/>
                  </w:txbxContent>
                </v:textbox>
              </v:rect>
            </w:pict>
          </mc:Fallback>
        </mc:AlternateContent>
      </w:r>
      <w:r w:rsidR="00E2464E" w:rsidRPr="008005AD">
        <w:rPr>
          <w:noProof/>
          <w:lang w:val="en-US"/>
        </w:rPr>
        <mc:AlternateContent>
          <mc:Choice Requires="wps">
            <w:drawing>
              <wp:anchor distT="0" distB="0" distL="114300" distR="114300" simplePos="0" relativeHeight="251669504" behindDoc="0" locked="0" layoutInCell="1" allowOverlap="1" wp14:anchorId="13A12DBD" wp14:editId="097E71C3">
                <wp:simplePos x="0" y="0"/>
                <wp:positionH relativeFrom="margin">
                  <wp:posOffset>2838450</wp:posOffset>
                </wp:positionH>
                <wp:positionV relativeFrom="paragraph">
                  <wp:posOffset>1012825</wp:posOffset>
                </wp:positionV>
                <wp:extent cx="259715" cy="323850"/>
                <wp:effectExtent l="19050" t="0" r="26035" b="38100"/>
                <wp:wrapNone/>
                <wp:docPr id="2040334736" name="Arrow: Down 2"/>
                <wp:cNvGraphicFramePr/>
                <a:graphic xmlns:a="http://schemas.openxmlformats.org/drawingml/2006/main">
                  <a:graphicData uri="http://schemas.microsoft.com/office/word/2010/wordprocessingShape">
                    <wps:wsp>
                      <wps:cNvSpPr/>
                      <wps:spPr>
                        <a:xfrm flipH="1">
                          <a:off x="0" y="0"/>
                          <a:ext cx="259715" cy="3238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DDFE3B5" id="Arrow: Down 2" o:spid="_x0000_s1026" type="#_x0000_t67" style="position:absolute;margin-left:223.5pt;margin-top:79.75pt;width:20.45pt;height:25.5pt;flip:x;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" adj="12939" fillcolor="#4472c4 [3204]" strokecolor="#09101d [484]" strokeweight="1pt">
                <w10:wrap anchorx="margin"/>
              </v:shape>
            </w:pict>
          </mc:Fallback>
        </mc:AlternateContent>
      </w:r>
      <w:r w:rsidR="00F26DAC" w:rsidRPr="008005AD">
        <w:br w:type="page"/>
      </w:r>
    </w:p>
    <w:p w14:paraId="53C9F57F" w14:textId="4F6E1EB8" w:rsidR="00AF552A" w:rsidRPr="008005AD" w:rsidRDefault="00AF552A" w:rsidP="00E2464E">
      <w:pPr>
        <w:pStyle w:val="Heading1"/>
      </w:pPr>
      <w:bookmarkStart w:id="13" w:name="_Toc169539095"/>
      <w:r w:rsidRPr="008005AD">
        <w:lastRenderedPageBreak/>
        <w:t>Chapter 2: Literature Review</w:t>
      </w:r>
      <w:bookmarkEnd w:id="13"/>
    </w:p>
    <w:p w14:paraId="05DBF03E" w14:textId="4CF7CBDA" w:rsidR="00AF552A" w:rsidRPr="008005AD" w:rsidRDefault="00AF552A" w:rsidP="00E2464E">
      <w:r w:rsidRPr="008005AD">
        <w:t xml:space="preserve">The literature review is </w:t>
      </w:r>
      <w:r w:rsidR="00E2464E" w:rsidRPr="008005AD">
        <w:t>essential</w:t>
      </w:r>
      <w:r w:rsidRPr="008005AD">
        <w:t xml:space="preserve"> for </w:t>
      </w:r>
      <w:r w:rsidR="00BB3F7D" w:rsidRPr="008005AD">
        <w:t>studying international marketing and understanding</w:t>
      </w:r>
      <w:r w:rsidRPr="008005AD">
        <w:t xml:space="preserve"> its role in the globalization of brands. This section explores the different theoretical frameworks, historical breakthroughs</w:t>
      </w:r>
      <w:r w:rsidR="00E2464E" w:rsidRPr="008005AD">
        <w:t>,</w:t>
      </w:r>
      <w:r w:rsidRPr="008005AD">
        <w:t xml:space="preserve"> and strategic models</w:t>
      </w:r>
      <w:r w:rsidR="00E2464E" w:rsidRPr="008005AD">
        <w:t>,</w:t>
      </w:r>
      <w:r w:rsidRPr="008005AD">
        <w:t xml:space="preserve"> which are the key determinants of the global market. </w:t>
      </w:r>
      <w:r w:rsidR="00BB3F7D" w:rsidRPr="008005AD">
        <w:t>Reviewing</w:t>
      </w:r>
      <w:r w:rsidRPr="008005AD">
        <w:t xml:space="preserve"> existing literature, this chapter </w:t>
      </w:r>
      <w:r w:rsidR="00BB3F7D" w:rsidRPr="008005AD">
        <w:t>explores</w:t>
      </w:r>
      <w:r w:rsidRPr="008005AD">
        <w:t xml:space="preserve"> the complexity of brand globalization and the many strategies Apple applies to break into and survive in various international markets (Paul and Criado, 2020).</w:t>
      </w:r>
    </w:p>
    <w:p w14:paraId="3CAC8E2A" w14:textId="0EEB33C4" w:rsidR="00880006" w:rsidRPr="008005AD" w:rsidRDefault="00BB3F7D" w:rsidP="00E2464E">
      <w:r w:rsidRPr="008005AD">
        <w:t>The Significant review space is on Apple as a case study of using</w:t>
      </w:r>
      <w:r w:rsidR="00AF552A" w:rsidRPr="008005AD">
        <w:t xml:space="preserve"> international marketing to maintain the dominant position globally. Apple's international marketing gives a good understanding of how theories are </w:t>
      </w:r>
      <w:r w:rsidR="00E2464E" w:rsidRPr="008005AD">
        <w:t>implemented</w:t>
      </w:r>
      <w:r w:rsidR="00AF552A" w:rsidRPr="008005AD">
        <w:t xml:space="preserve"> in real life and influences brand presence and awareness (Kotabe and Helsen, 2022). This research paper highlight</w:t>
      </w:r>
      <w:r w:rsidRPr="008005AD">
        <w:t xml:space="preserve">s </w:t>
      </w:r>
      <w:r w:rsidR="00E2464E" w:rsidRPr="008005AD">
        <w:t>the factors for success and</w:t>
      </w:r>
      <w:r w:rsidRPr="008005AD">
        <w:t xml:space="preserve"> points to</w:t>
      </w:r>
      <w:r w:rsidR="00AF552A" w:rsidRPr="008005AD">
        <w:t xml:space="preserve"> challenges global brands face in adjusting to the complicated puzzle of global consumer markets. Through awareness of how established brands such as Apple have handled international markets in the past, the newcomers </w:t>
      </w:r>
      <w:r w:rsidR="00E2464E" w:rsidRPr="008005AD">
        <w:t>can</w:t>
      </w:r>
      <w:r w:rsidR="00AF552A" w:rsidRPr="008005AD">
        <w:t xml:space="preserve"> design their strategies to meet the demands of globalization.</w:t>
      </w:r>
    </w:p>
    <w:p w14:paraId="7A118288" w14:textId="30FDD2D0" w:rsidR="006B7481" w:rsidRPr="008005AD" w:rsidRDefault="00880006" w:rsidP="00E2464E">
      <w:pPr>
        <w:pStyle w:val="Heading2"/>
      </w:pPr>
      <w:bookmarkStart w:id="14" w:name="_Toc169539096"/>
      <w:r w:rsidRPr="008005AD">
        <w:t>Defin</w:t>
      </w:r>
      <w:r w:rsidR="006B7481" w:rsidRPr="008005AD">
        <w:t>ing- International Marketing</w:t>
      </w:r>
      <w:bookmarkEnd w:id="14"/>
    </w:p>
    <w:p w14:paraId="0CC9862F" w14:textId="481AA83A" w:rsidR="006B7481" w:rsidRPr="008005AD" w:rsidRDefault="006B7481" w:rsidP="00E2464E">
      <w:r w:rsidRPr="008005AD">
        <w:t xml:space="preserve">The three definitions of International marketing are as </w:t>
      </w:r>
      <w:r w:rsidR="00E2464E" w:rsidRPr="008005AD">
        <w:t>follows</w:t>
      </w:r>
      <w:r w:rsidRPr="008005AD">
        <w:t>;</w:t>
      </w:r>
    </w:p>
    <w:p w14:paraId="2A2D6668" w14:textId="48A1142B" w:rsidR="006B7481" w:rsidRPr="008005AD" w:rsidRDefault="006B7481" w:rsidP="00E2464E">
      <w:r w:rsidRPr="008005AD">
        <w:rPr>
          <w:b/>
        </w:rPr>
        <w:t>Strategic Definition</w:t>
      </w:r>
      <w:r w:rsidRPr="008005AD">
        <w:t xml:space="preserve">: International marketing is a strategic management process by which the international firm seeks to increase its </w:t>
      </w:r>
      <w:r w:rsidR="00BB3F7D" w:rsidRPr="008005AD">
        <w:t>capital, skills</w:t>
      </w:r>
      <w:r w:rsidR="00E2464E" w:rsidRPr="008005AD">
        <w:t>,</w:t>
      </w:r>
      <w:r w:rsidR="00BB3F7D" w:rsidRPr="008005AD">
        <w:t xml:space="preserve"> and technology stocks</w:t>
      </w:r>
      <w:r w:rsidRPr="008005AD">
        <w:t xml:space="preserve"> to create and implement marketing plans to penetrate the global market (Tien et al., 2019). This warrants suitable marketing strategies and plans to fit </w:t>
      </w:r>
      <w:r w:rsidR="00BB3F7D" w:rsidRPr="008005AD">
        <w:t>foreign markets' culture</w:t>
      </w:r>
      <w:r w:rsidR="00E2464E" w:rsidRPr="008005AD">
        <w:t>s</w:t>
      </w:r>
      <w:r w:rsidR="00BB3F7D" w:rsidRPr="008005AD">
        <w:t>, econom</w:t>
      </w:r>
      <w:r w:rsidR="00E2464E" w:rsidRPr="008005AD">
        <w:t>ies</w:t>
      </w:r>
      <w:r w:rsidR="00BB3F7D" w:rsidRPr="008005AD">
        <w:t>, and law</w:t>
      </w:r>
      <w:r w:rsidRPr="008005AD">
        <w:t>s.</w:t>
      </w:r>
    </w:p>
    <w:p w14:paraId="2ABE7980" w14:textId="042A1B7B" w:rsidR="006B7481" w:rsidRPr="008005AD" w:rsidRDefault="006B7481" w:rsidP="00E2464E">
      <w:r w:rsidRPr="008005AD">
        <w:rPr>
          <w:b/>
        </w:rPr>
        <w:t>Operational Definition</w:t>
      </w:r>
      <w:r w:rsidRPr="008005AD">
        <w:t>: International marketing</w:t>
      </w:r>
      <w:r w:rsidR="00E2464E" w:rsidRPr="008005AD">
        <w:t>,</w:t>
      </w:r>
      <w:r w:rsidRPr="008005AD">
        <w:t xml:space="preserve"> therefore</w:t>
      </w:r>
      <w:r w:rsidR="00E2464E" w:rsidRPr="008005AD">
        <w:t>,</w:t>
      </w:r>
      <w:r w:rsidRPr="008005AD">
        <w:t xml:space="preserve"> involves the movement of activity, institution, and work across borders to create, communicate, sell, and deliver goods and services that create value for users and society (Alon et al., 2020). Some of these are identification of the foreign market opportunities, choice of entry mode into the wanted market, the marketing mix strategy to be used, and last but not the least, handling issues occasioned by the differing culture of the country of entry.</w:t>
      </w:r>
    </w:p>
    <w:p w14:paraId="6847F58B" w14:textId="2E42BF3C" w:rsidR="006B7481" w:rsidRPr="008005AD" w:rsidRDefault="006B7481" w:rsidP="00E2464E">
      <w:r w:rsidRPr="008005AD">
        <w:rPr>
          <w:b/>
        </w:rPr>
        <w:t>Behavioral Definition</w:t>
      </w:r>
      <w:r w:rsidRPr="008005AD">
        <w:t>: International marketing i</w:t>
      </w:r>
      <w:r w:rsidR="00E2464E" w:rsidRPr="008005AD">
        <w:t>nvestigates</w:t>
      </w:r>
      <w:r w:rsidR="00BB3F7D" w:rsidRPr="008005AD">
        <w:t xml:space="preserve"> other countries, their consumers</w:t>
      </w:r>
      <w:r w:rsidR="00E2464E" w:rsidRPr="008005AD">
        <w:t>,</w:t>
      </w:r>
      <w:r w:rsidR="00BB3F7D" w:rsidRPr="008005AD">
        <w:t xml:space="preserve"> and all the marketing strategies companies adopt</w:t>
      </w:r>
      <w:r w:rsidRPr="008005AD">
        <w:t xml:space="preserve"> to market goods and services in another state (Katsikeas et al., 2020). Part of this involves having global knowledge about consumers in different areas and how to </w:t>
      </w:r>
      <w:r w:rsidR="00E2464E" w:rsidRPr="008005AD">
        <w:t>appeal to them effectively</w:t>
      </w:r>
      <w:r w:rsidRPr="008005AD">
        <w:t>.</w:t>
      </w:r>
    </w:p>
    <w:p w14:paraId="189F01C9" w14:textId="4B1E68BD" w:rsidR="006B7481" w:rsidRPr="008005AD" w:rsidRDefault="00E2464E" w:rsidP="00E2464E">
      <w:r w:rsidRPr="008005AD">
        <w:lastRenderedPageBreak/>
        <w:t>Analyzing the theoretical frameworks to clarify the IM strategies is critical</w:t>
      </w:r>
      <w:r w:rsidR="006B7481" w:rsidRPr="008005AD">
        <w:t xml:space="preserve"> because the</w:t>
      </w:r>
      <w:r w:rsidR="00BB3F7D" w:rsidRPr="008005AD">
        <w:t>y</w:t>
      </w:r>
      <w:r w:rsidR="006B7481" w:rsidRPr="008005AD">
        <w:t xml:space="preserve"> provide a structured approach </w:t>
      </w:r>
      <w:r w:rsidRPr="008005AD">
        <w:t>to</w:t>
      </w:r>
      <w:r w:rsidR="006B7481" w:rsidRPr="008005AD">
        <w:t xml:space="preserve"> </w:t>
      </w:r>
      <w:r w:rsidR="00BB3F7D" w:rsidRPr="008005AD">
        <w:t>recognizing</w:t>
      </w:r>
      <w:r w:rsidR="006B7481" w:rsidRPr="008005AD">
        <w:t xml:space="preserve"> the overwhelming nature of global markets. It also helps in knowing how </w:t>
      </w:r>
      <w:r w:rsidR="00BB3F7D" w:rsidRPr="008005AD">
        <w:t>the firms develop</w:t>
      </w:r>
      <w:r w:rsidR="006B7481" w:rsidRPr="008005AD">
        <w:t xml:space="preserve"> and employ their strategies to operate and grow in various international markets.</w:t>
      </w:r>
    </w:p>
    <w:p w14:paraId="4722D50E" w14:textId="6A73D475" w:rsidR="00946DB4" w:rsidRPr="008005AD" w:rsidRDefault="00946DB4" w:rsidP="00E2464E">
      <w:pPr>
        <w:pStyle w:val="Heading3"/>
      </w:pPr>
      <w:bookmarkStart w:id="15" w:name="_Toc169539097"/>
      <w:r w:rsidRPr="008005AD">
        <w:t>Evolution of International Marketing</w:t>
      </w:r>
      <w:bookmarkEnd w:id="15"/>
    </w:p>
    <w:p w14:paraId="1E545580" w14:textId="0F087639" w:rsidR="00946DB4" w:rsidRPr="008005AD" w:rsidRDefault="00946DB4" w:rsidP="00E2464E">
      <w:r w:rsidRPr="008005AD">
        <w:t xml:space="preserve">International marketing </w:t>
      </w:r>
      <w:r w:rsidR="00BB3F7D" w:rsidRPr="008005AD">
        <w:t>reflects the dynamism and constant changes</w:t>
      </w:r>
      <w:r w:rsidRPr="008005AD">
        <w:t xml:space="preserve"> in the global markets driven by technological advances and consumer </w:t>
      </w:r>
      <w:r w:rsidR="00C963DA" w:rsidRPr="008005AD">
        <w:t>behavior</w:t>
      </w:r>
      <w:r w:rsidRPr="008005AD">
        <w:t xml:space="preserve"> shifts (Zhang and Watson, 2020). Apple Inc. must be knowledgeable about these dynamics in order to conduct successful business at </w:t>
      </w:r>
      <w:r w:rsidR="00E2464E" w:rsidRPr="008005AD">
        <w:t xml:space="preserve">the </w:t>
      </w:r>
      <w:r w:rsidRPr="008005AD">
        <w:t>global level.</w:t>
      </w:r>
    </w:p>
    <w:p w14:paraId="329A1AA9" w14:textId="77777777" w:rsidR="00946DB4" w:rsidRPr="008005AD" w:rsidRDefault="00946DB4" w:rsidP="00E2464E">
      <w:pPr>
        <w:pStyle w:val="Heading3"/>
      </w:pPr>
      <w:bookmarkStart w:id="16" w:name="_Toc169539098"/>
      <w:r w:rsidRPr="008005AD">
        <w:t>Early Developments</w:t>
      </w:r>
      <w:bookmarkEnd w:id="16"/>
      <w:r w:rsidRPr="008005AD">
        <w:t xml:space="preserve"> </w:t>
      </w:r>
    </w:p>
    <w:p w14:paraId="5CFD9B7C" w14:textId="772594DA" w:rsidR="00946DB4" w:rsidRPr="008005AD" w:rsidRDefault="00946DB4" w:rsidP="00E2464E">
      <w:r w:rsidRPr="008005AD">
        <w:t xml:space="preserve">From the 1950s through the 1970s, the global economic and marketing landscape was mainly defined by the post-World War II economic boom period, where multinational companies were on the rise, seeking new markets to expand their businesses. Initially, the export of products was seen as the direct route to penetrating foreign markets. Nevertheless, as international trade picked up, companies devised more competent </w:t>
      </w:r>
      <w:r w:rsidR="00BB3F7D" w:rsidRPr="008005AD">
        <w:t>overseas market entry strategie</w:t>
      </w:r>
      <w:r w:rsidRPr="008005AD">
        <w:t>s, like direct investment and joint venture formation. As noted by Doğan (2022)</w:t>
      </w:r>
      <w:r w:rsidR="00E2464E" w:rsidRPr="008005AD">
        <w:t>,</w:t>
      </w:r>
      <w:r w:rsidRPr="008005AD">
        <w:t xml:space="preserve"> Apple Inc., established in 1976, was in its infancy when the foreign penetration </w:t>
      </w:r>
      <w:r w:rsidR="00BB3F7D" w:rsidRPr="008005AD">
        <w:t>focused</w:t>
      </w:r>
      <w:r w:rsidRPr="008005AD">
        <w:t xml:space="preserve"> more on strategic planning, and it started with exporting its personal computers to countries like Japan and Europe.</w:t>
      </w:r>
    </w:p>
    <w:p w14:paraId="0842D8F0" w14:textId="77777777" w:rsidR="00946DB4" w:rsidRPr="008005AD" w:rsidRDefault="00946DB4" w:rsidP="00E2464E">
      <w:pPr>
        <w:pStyle w:val="Heading3"/>
      </w:pPr>
      <w:bookmarkStart w:id="17" w:name="_Toc169539099"/>
      <w:r w:rsidRPr="008005AD">
        <w:t>Definition of International marketing</w:t>
      </w:r>
      <w:bookmarkEnd w:id="17"/>
    </w:p>
    <w:p w14:paraId="41C6008F" w14:textId="764252FD" w:rsidR="00C963DA" w:rsidRPr="008005AD" w:rsidRDefault="00946DB4" w:rsidP="00E2464E">
      <w:r w:rsidRPr="008005AD">
        <w:t xml:space="preserve">International marketing refers to the processes and methods by which a firm </w:t>
      </w:r>
      <w:r w:rsidR="00BB3F7D" w:rsidRPr="008005AD">
        <w:t xml:space="preserve">can market and sell a product or service in a </w:t>
      </w:r>
      <w:r w:rsidR="00E2464E" w:rsidRPr="008005AD">
        <w:t>country different from</w:t>
      </w:r>
      <w:r w:rsidRPr="008005AD">
        <w:t xml:space="preserve"> its domestic market. Here are three definitions that encapsulate different asp</w:t>
      </w:r>
      <w:r w:rsidR="00C963DA" w:rsidRPr="008005AD">
        <w:t>ects of international marketing.</w:t>
      </w:r>
    </w:p>
    <w:p w14:paraId="66EAE883" w14:textId="77777777" w:rsidR="00E2464E" w:rsidRPr="008005AD" w:rsidRDefault="00C963DA" w:rsidP="00E2464E">
      <w:r w:rsidRPr="008005AD">
        <w:rPr>
          <w:b/>
        </w:rPr>
        <w:t xml:space="preserve"> </w:t>
      </w:r>
      <w:r w:rsidR="00946DB4" w:rsidRPr="008005AD">
        <w:rPr>
          <w:b/>
        </w:rPr>
        <w:t>Strategic Definition:</w:t>
      </w:r>
      <w:r w:rsidR="00946DB4" w:rsidRPr="008005AD">
        <w:t xml:space="preserve"> International marketing is </w:t>
      </w:r>
      <w:r w:rsidR="00BB3F7D" w:rsidRPr="008005AD">
        <w:t>a strategic management process by which the international firm seeks to increase its capital, skills</w:t>
      </w:r>
      <w:r w:rsidR="00E2464E" w:rsidRPr="008005AD">
        <w:t>,</w:t>
      </w:r>
      <w:r w:rsidR="00BB3F7D" w:rsidRPr="008005AD">
        <w:t xml:space="preserve"> and technology stocks</w:t>
      </w:r>
      <w:r w:rsidR="00946DB4" w:rsidRPr="008005AD">
        <w:t xml:space="preserve"> to create and implement marketing plans to penetrate the global market (Tien et al., 2019). This warrants suitable marketing strategies and plans to fit </w:t>
      </w:r>
      <w:r w:rsidR="00BB3F7D" w:rsidRPr="008005AD">
        <w:t>foreign markets' culture</w:t>
      </w:r>
      <w:r w:rsidR="00E2464E" w:rsidRPr="008005AD">
        <w:t>s</w:t>
      </w:r>
      <w:r w:rsidR="00BB3F7D" w:rsidRPr="008005AD">
        <w:t>, econom</w:t>
      </w:r>
      <w:r w:rsidR="00E2464E" w:rsidRPr="008005AD">
        <w:t>ies</w:t>
      </w:r>
      <w:r w:rsidR="00BB3F7D" w:rsidRPr="008005AD">
        <w:t>, and law</w:t>
      </w:r>
      <w:r w:rsidR="00946DB4" w:rsidRPr="008005AD">
        <w:t>s.</w:t>
      </w:r>
    </w:p>
    <w:p w14:paraId="3DDCC0C4" w14:textId="77777777" w:rsidR="00E2464E" w:rsidRPr="008005AD" w:rsidRDefault="00946DB4" w:rsidP="00E2464E">
      <w:r w:rsidRPr="008005AD">
        <w:rPr>
          <w:b/>
        </w:rPr>
        <w:t xml:space="preserve">Operational Definition: </w:t>
      </w:r>
      <w:r w:rsidRPr="008005AD">
        <w:t>Global marketing means the flows of activity, institution, and working through borders to develop, show, place</w:t>
      </w:r>
      <w:r w:rsidR="00E2464E" w:rsidRPr="008005AD">
        <w:t>,</w:t>
      </w:r>
      <w:r w:rsidRPr="008005AD">
        <w:t xml:space="preserve"> and carry out products and services that have to contribute with value to the consumers and society (Alon et al., 2020). It includes </w:t>
      </w:r>
      <w:r w:rsidR="00E2464E" w:rsidRPr="008005AD">
        <w:t>determining</w:t>
      </w:r>
      <w:r w:rsidRPr="008005AD">
        <w:t xml:space="preserve"> the foreign market opportunities, the mode for entry, the marketing mix decision</w:t>
      </w:r>
      <w:r w:rsidR="00E2464E" w:rsidRPr="008005AD">
        <w:t>,</w:t>
      </w:r>
      <w:r w:rsidRPr="008005AD">
        <w:t xml:space="preserve"> and managing cultural differences.</w:t>
      </w:r>
    </w:p>
    <w:p w14:paraId="07E75E3C" w14:textId="4FAD13C8" w:rsidR="00946DB4" w:rsidRPr="008005AD" w:rsidRDefault="00C963DA" w:rsidP="00E2464E">
      <w:r w:rsidRPr="008005AD">
        <w:rPr>
          <w:b/>
        </w:rPr>
        <w:lastRenderedPageBreak/>
        <w:t>Behavioral</w:t>
      </w:r>
      <w:r w:rsidR="00946DB4" w:rsidRPr="008005AD">
        <w:rPr>
          <w:b/>
        </w:rPr>
        <w:t xml:space="preserve"> Definition: </w:t>
      </w:r>
      <w:r w:rsidR="00946DB4" w:rsidRPr="008005AD">
        <w:t xml:space="preserve">International marketing focuses on understanding the global markets, consumers’ </w:t>
      </w:r>
      <w:r w:rsidRPr="008005AD">
        <w:t>behavior</w:t>
      </w:r>
      <w:r w:rsidR="00946DB4" w:rsidRPr="008005AD">
        <w:t xml:space="preserve"> across different states, and strategies used by organizations in marketing those products in different countries (Katsikeas et al., 2020). This involves mastering consumer </w:t>
      </w:r>
      <w:r w:rsidRPr="008005AD">
        <w:t>behavior</w:t>
      </w:r>
      <w:r w:rsidR="00946DB4" w:rsidRPr="008005AD">
        <w:t xml:space="preserve"> in different places of the globe and using this expertise to reach consumers within these places.</w:t>
      </w:r>
    </w:p>
    <w:p w14:paraId="5216CD62" w14:textId="77777777" w:rsidR="00946DB4" w:rsidRPr="008005AD" w:rsidRDefault="00946DB4" w:rsidP="00E2464E">
      <w:pPr>
        <w:pStyle w:val="Heading3"/>
      </w:pPr>
      <w:bookmarkStart w:id="18" w:name="_Toc169539100"/>
      <w:r w:rsidRPr="008005AD">
        <w:t>Globalization Era</w:t>
      </w:r>
      <w:bookmarkEnd w:id="18"/>
      <w:r w:rsidRPr="008005AD">
        <w:t xml:space="preserve"> </w:t>
      </w:r>
    </w:p>
    <w:p w14:paraId="4FD1FB2C" w14:textId="453FBA33" w:rsidR="00946DB4" w:rsidRPr="008005AD" w:rsidRDefault="00946DB4" w:rsidP="00E2464E">
      <w:r w:rsidRPr="008005AD">
        <w:t>The 1980s bec</w:t>
      </w:r>
      <w:r w:rsidR="00E2464E" w:rsidRPr="008005AD">
        <w:t>ame</w:t>
      </w:r>
      <w:r w:rsidRPr="008005AD">
        <w:t xml:space="preserve"> a milestone for globalization, which relates to the liberalization of trade policies and the increasing level of integration of world economies. In this phase, businesses tried to optimize their production </w:t>
      </w:r>
      <w:r w:rsidR="00E2464E" w:rsidRPr="008005AD">
        <w:t>by standardizing</w:t>
      </w:r>
      <w:r w:rsidRPr="008005AD">
        <w:t xml:space="preserve"> goods and marketing. </w:t>
      </w:r>
      <w:r w:rsidR="00E2464E" w:rsidRPr="008005AD">
        <w:t>However</w:t>
      </w:r>
      <w:r w:rsidRPr="008005AD">
        <w:t>, they experienced the problem of introducing these modifications to satisfy the requirements of various local markets (Harahap et al., 2023). According to Yeung (2022)</w:t>
      </w:r>
      <w:r w:rsidR="00E2464E" w:rsidRPr="008005AD">
        <w:t>,</w:t>
      </w:r>
      <w:r w:rsidRPr="008005AD">
        <w:t xml:space="preserve"> Apple took this parallel strategy by standardizing its core products along with modifying marketing strategies to resonate with local cultures, as varied advertising campaigns could be seen to fit the tastes and preferences of national areas, thus building a global brand that also seemed familiar and relevant to consumers worldwide.</w:t>
      </w:r>
    </w:p>
    <w:p w14:paraId="459DA744" w14:textId="77777777" w:rsidR="00946DB4" w:rsidRPr="008005AD" w:rsidRDefault="00946DB4" w:rsidP="00E2464E">
      <w:pPr>
        <w:pStyle w:val="Heading3"/>
      </w:pPr>
      <w:bookmarkStart w:id="19" w:name="_Toc169539101"/>
      <w:r w:rsidRPr="008005AD">
        <w:t>Modern Developments</w:t>
      </w:r>
      <w:bookmarkEnd w:id="19"/>
      <w:r w:rsidRPr="008005AD">
        <w:t xml:space="preserve"> </w:t>
      </w:r>
    </w:p>
    <w:p w14:paraId="195F52BB" w14:textId="77777777" w:rsidR="00E2464E" w:rsidRPr="008005AD" w:rsidRDefault="00946DB4" w:rsidP="00E2464E">
      <w:r w:rsidRPr="008005AD">
        <w:t xml:space="preserve">The emergence of global niche markets and the growing role of customization marked the beginning of the 2000s. The digital revolution and the economic rise of emerging markets were responsible for these. Such changes </w:t>
      </w:r>
      <w:r w:rsidR="00BB3F7D" w:rsidRPr="008005AD">
        <w:t>impacted</w:t>
      </w:r>
      <w:r w:rsidRPr="008005AD">
        <w:t xml:space="preserve"> international marketing methods, with more attention given to localizing products and services to respond to the particular requirements of different global customers. Glimstedt (2020) stated that such has been a delicate situation for Apple, which has managed to stay on top by providing localized apps, services, and products customized to the needs of different markets, for instance, adding specific mobile payment options or local language support in its devices.</w:t>
      </w:r>
    </w:p>
    <w:p w14:paraId="06682C25" w14:textId="23694A97" w:rsidR="00946DB4" w:rsidRPr="008005AD" w:rsidRDefault="00946DB4" w:rsidP="00E2464E">
      <w:pPr>
        <w:pStyle w:val="Heading3"/>
        <w:rPr>
          <w:color w:val="0D0D0D" w:themeColor="text1" w:themeTint="F2"/>
        </w:rPr>
      </w:pPr>
      <w:bookmarkStart w:id="20" w:name="_Toc169539102"/>
      <w:r w:rsidRPr="008005AD">
        <w:t>Technological Advances</w:t>
      </w:r>
      <w:bookmarkEnd w:id="20"/>
    </w:p>
    <w:p w14:paraId="65722928" w14:textId="77777777" w:rsidR="00946DB4" w:rsidRPr="008005AD" w:rsidRDefault="00946DB4" w:rsidP="00E2464E">
      <w:pPr>
        <w:pStyle w:val="Heading4"/>
      </w:pPr>
      <w:r w:rsidRPr="008005AD">
        <w:t xml:space="preserve">Digital Revolution </w:t>
      </w:r>
    </w:p>
    <w:p w14:paraId="67A1D9B1" w14:textId="2AF33E0C" w:rsidR="00946DB4" w:rsidRPr="008005AD" w:rsidRDefault="00946DB4" w:rsidP="00E2464E">
      <w:r w:rsidRPr="008005AD">
        <w:t>The late 1990s and early 2000s were the dawn of the digital era</w:t>
      </w:r>
      <w:r w:rsidR="00E2464E" w:rsidRPr="008005AD">
        <w:t>, which profoundly revolutionized international marketing</w:t>
      </w:r>
      <w:r w:rsidRPr="008005AD">
        <w:t>. With the rise of the internet and digital communication, avenues for digital marketing, social media, and e-commerce became accessible to companies</w:t>
      </w:r>
      <w:r w:rsidR="00BB3F7D" w:rsidRPr="008005AD">
        <w:t>, allowing</w:t>
      </w:r>
      <w:r w:rsidRPr="008005AD">
        <w:t xml:space="preserve"> them to engage directly and in real</w:t>
      </w:r>
      <w:r w:rsidR="00E2464E" w:rsidRPr="008005AD">
        <w:t>-</w:t>
      </w:r>
      <w:r w:rsidRPr="008005AD">
        <w:t>time with global consumers. According to XIUYI (2022) to Apple Inc.</w:t>
      </w:r>
      <w:r w:rsidR="00E2464E" w:rsidRPr="008005AD">
        <w:t>,</w:t>
      </w:r>
      <w:r w:rsidRPr="008005AD">
        <w:t xml:space="preserve"> these technologies formed the background for the switch to a new marketing paradigm and the new manner of customer interaction. </w:t>
      </w:r>
      <w:r w:rsidR="00BB3F7D" w:rsidRPr="008005AD">
        <w:t xml:space="preserve">Apple could reach global consumers </w:t>
      </w:r>
      <w:r w:rsidR="00BB3F7D" w:rsidRPr="008005AD">
        <w:lastRenderedPageBreak/>
        <w:t>through its online store and digital advertising campaign</w:t>
      </w:r>
      <w:r w:rsidRPr="008005AD">
        <w:t xml:space="preserve">s by surpassing traditional geographic and logistical barriers. With social media networks integrated into the company's marketing strategy, Apple </w:t>
      </w:r>
      <w:r w:rsidR="00BB3F7D" w:rsidRPr="008005AD">
        <w:t>could now</w:t>
      </w:r>
      <w:r w:rsidRPr="008005AD">
        <w:t xml:space="preserve"> use global online events along with interactive campaigns that grabbed the entire attention of the international audience (Steenkamp, 2020).</w:t>
      </w:r>
    </w:p>
    <w:p w14:paraId="4729464C" w14:textId="77777777" w:rsidR="00946DB4" w:rsidRPr="008005AD" w:rsidRDefault="00946DB4" w:rsidP="00E2464E">
      <w:pPr>
        <w:pStyle w:val="Heading4"/>
      </w:pPr>
      <w:r w:rsidRPr="008005AD">
        <w:t xml:space="preserve">Data Analytics and AI </w:t>
      </w:r>
    </w:p>
    <w:p w14:paraId="157ABA23" w14:textId="1D6FF7D5" w:rsidR="00946DB4" w:rsidRPr="008005AD" w:rsidRDefault="00946DB4" w:rsidP="00E2464E">
      <w:r w:rsidRPr="008005AD">
        <w:t xml:space="preserve">The most recent </w:t>
      </w:r>
      <w:r w:rsidR="00E2464E" w:rsidRPr="008005AD">
        <w:t>developments in big data and artificial intelligence</w:t>
      </w:r>
      <w:r w:rsidRPr="008005AD">
        <w:t xml:space="preserve"> have </w:t>
      </w:r>
      <w:r w:rsidR="00BB3F7D" w:rsidRPr="008005AD">
        <w:t>improved</w:t>
      </w:r>
      <w:r w:rsidRPr="008005AD">
        <w:t xml:space="preserve"> international marketing strategies by giving marketers a glimpse into consumers’ </w:t>
      </w:r>
      <w:r w:rsidR="00C963DA" w:rsidRPr="008005AD">
        <w:t>behaviors</w:t>
      </w:r>
      <w:r w:rsidRPr="008005AD">
        <w:t xml:space="preserve"> and preferences in different markets. Hartmann and Henkel (2020) note that Apple has successfully deployed these technologies to extract tons of data from its global operations, and this data has been used in fine-tuning marketing strategies </w:t>
      </w:r>
      <w:r w:rsidR="00E2464E" w:rsidRPr="008005AD">
        <w:t>that</w:t>
      </w:r>
      <w:r w:rsidRPr="008005AD">
        <w:t xml:space="preserve"> are both globally consistent and locally relevant. Through AI prediction of customer trends and Preferences, Apple has been able to tailor customer experience by recommending products and improving consumer engagement and satisfaction globally.</w:t>
      </w:r>
    </w:p>
    <w:p w14:paraId="2043931B" w14:textId="77777777" w:rsidR="00946DB4" w:rsidRPr="008005AD" w:rsidRDefault="00946DB4" w:rsidP="00E2464E">
      <w:pPr>
        <w:pStyle w:val="Heading4"/>
      </w:pPr>
      <w:r w:rsidRPr="008005AD">
        <w:t xml:space="preserve">Future Trends </w:t>
      </w:r>
    </w:p>
    <w:p w14:paraId="6BB8D957" w14:textId="2A856BD3" w:rsidR="00946DB4" w:rsidRPr="008005AD" w:rsidRDefault="00946DB4" w:rsidP="00E2464E">
      <w:r w:rsidRPr="008005AD">
        <w:t>In the future, emergent technologies like VR, AR, and IoT will play a major role in international marketing. These technologies bring exciting possibilities to create more engaging and interactive customer experiences. For example, Apple could use AR to provide interactive product demonstrations or IoT to introduce new service offerings that blend effortlessly into consumers' everyday lives, which might lead to another global marketing revolution</w:t>
      </w:r>
      <w:r w:rsidR="00E2464E" w:rsidRPr="008005AD">
        <w:t>.</w:t>
      </w:r>
    </w:p>
    <w:p w14:paraId="00EEDC06" w14:textId="2BCA2DE7" w:rsidR="00880006" w:rsidRPr="008005AD" w:rsidRDefault="00880006" w:rsidP="00E2464E">
      <w:pPr>
        <w:pStyle w:val="Heading2"/>
      </w:pPr>
      <w:bookmarkStart w:id="21" w:name="_Toc169539103"/>
      <w:r w:rsidRPr="008005AD">
        <w:t>Critical Review</w:t>
      </w:r>
      <w:bookmarkEnd w:id="21"/>
    </w:p>
    <w:p w14:paraId="15988079" w14:textId="7FAD8B0A" w:rsidR="00880006" w:rsidRPr="008005AD" w:rsidRDefault="00880006" w:rsidP="00E2464E">
      <w:r w:rsidRPr="008005AD">
        <w:t>Th</w:t>
      </w:r>
      <w:r w:rsidR="00BB3F7D" w:rsidRPr="008005AD">
        <w:t xml:space="preserve">is study </w:t>
      </w:r>
      <w:r w:rsidR="00E2464E" w:rsidRPr="008005AD">
        <w:t>addresse</w:t>
      </w:r>
      <w:r w:rsidR="00BB3F7D" w:rsidRPr="008005AD">
        <w:t>s limitations in the existing literature around Apple's international marketing strategies and brand globali</w:t>
      </w:r>
      <w:r w:rsidR="00E2464E" w:rsidRPr="008005AD">
        <w:t>z</w:t>
      </w:r>
      <w:r w:rsidR="00BB3F7D" w:rsidRPr="008005AD">
        <w:t>ation</w:t>
      </w:r>
      <w:r w:rsidRPr="008005AD">
        <w:t>. One of the key limitations is the lack of in-depth qualitative analysis of Apple's strategies across specific international markets and regions (Narula et al., 2019). Much prior research takes a generalistic view and does not provide alocali</w:t>
      </w:r>
      <w:r w:rsidR="00E2464E" w:rsidRPr="008005AD">
        <w:t>z</w:t>
      </w:r>
      <w:r w:rsidRPr="008005AD">
        <w:t xml:space="preserve">ed and comparative perspective to discern Apple's adaptation approaches for different cultural contexts (Hånell et al., 2021; </w:t>
      </w:r>
      <w:r w:rsidR="00500342" w:rsidRPr="008005AD">
        <w:t>Khalid, et al. 2023</w:t>
      </w:r>
      <w:r w:rsidRPr="008005AD">
        <w:t>). A more nuanced understanding of Apple's country and region-specific strategies is lacking. Another limitation of prior work is the focus on Apple's earlier phases of international growth</w:t>
      </w:r>
      <w:r w:rsidR="00E2464E" w:rsidRPr="008005AD">
        <w:t>, which did not include</w:t>
      </w:r>
      <w:r w:rsidRPr="008005AD">
        <w:t xml:space="preserve"> sufficient contemporary empirical research on its recent strategic moves. The dynamic global market landscape has changed significantly with technological disruptions and </w:t>
      </w:r>
      <w:r w:rsidR="00E2464E" w:rsidRPr="008005AD">
        <w:t xml:space="preserve">the </w:t>
      </w:r>
      <w:r w:rsidRPr="008005AD">
        <w:t>rise of new competitors. However, the literature does not differentiate Apple’s internationali</w:t>
      </w:r>
      <w:r w:rsidR="00E2464E" w:rsidRPr="008005AD">
        <w:t>z</w:t>
      </w:r>
      <w:r w:rsidRPr="008005AD">
        <w:t xml:space="preserve">ation process over time in </w:t>
      </w:r>
      <w:r w:rsidR="00BB3F7D" w:rsidRPr="008005AD">
        <w:t>a</w:t>
      </w:r>
      <w:r w:rsidRPr="008005AD">
        <w:t xml:space="preserve"> dynamic business environment.</w:t>
      </w:r>
    </w:p>
    <w:p w14:paraId="16855596" w14:textId="399E95C8" w:rsidR="00880006" w:rsidRPr="008005AD" w:rsidRDefault="00880006" w:rsidP="00E2464E">
      <w:r w:rsidRPr="008005AD">
        <w:lastRenderedPageBreak/>
        <w:t xml:space="preserve">Therefore, academic literature greatly overstates Apple’s strengths and success factors but offers quite a limited critical analysis of the challenges faced. An effective viewpoint of strengths and weaknesses leading to continued world domination is not presented. Moreover, </w:t>
      </w:r>
      <w:r w:rsidR="00BB3F7D" w:rsidRPr="008005AD">
        <w:t>most</w:t>
      </w:r>
      <w:r w:rsidRPr="008005AD">
        <w:t xml:space="preserve"> prior research uses quantitative data and mainly depends on the companies’ documents for data gathering without conducting interviews or field research (Taherdoost, 2021; Franch et al., 2023). This narrow focus may not capture the real essence of the strategies on the ground as implemented. Lastly, while the prior research offers insight into Apple’s branding and marketing strategies, theoretical underpinnings and framework advancement are still scarce. There is a lack of a robust conceptual framework that would connect the strategies with the appropriate </w:t>
      </w:r>
      <w:r w:rsidR="00BB3F7D" w:rsidRPr="008005AD">
        <w:t>internationalization theories</w:t>
      </w:r>
      <w:r w:rsidRPr="008005AD">
        <w:t xml:space="preserve">. </w:t>
      </w:r>
    </w:p>
    <w:p w14:paraId="16512F64" w14:textId="2846B6CE" w:rsidR="006B7481" w:rsidRPr="008005AD" w:rsidRDefault="006B7481" w:rsidP="00E2464E">
      <w:pPr>
        <w:pStyle w:val="Heading3"/>
      </w:pPr>
      <w:bookmarkStart w:id="22" w:name="_Toc169539104"/>
      <w:r w:rsidRPr="008005AD">
        <w:t>Apple’s Strategies</w:t>
      </w:r>
      <w:bookmarkEnd w:id="22"/>
    </w:p>
    <w:p w14:paraId="4393BC5C" w14:textId="77777777" w:rsidR="006B7481" w:rsidRPr="008005AD" w:rsidRDefault="006B7481" w:rsidP="00E2464E">
      <w:pPr>
        <w:pStyle w:val="Heading4"/>
      </w:pPr>
      <w:r w:rsidRPr="008005AD">
        <w:t>Global Branding and Positioning</w:t>
      </w:r>
    </w:p>
    <w:p w14:paraId="15ADF5A2" w14:textId="59985DF5" w:rsidR="006B7481" w:rsidRPr="008005AD" w:rsidRDefault="006B7481" w:rsidP="00E2464E">
      <w:r w:rsidRPr="008005AD">
        <w:t xml:space="preserve">Apple has positioned itself as a premium brand </w:t>
      </w:r>
      <w:r w:rsidR="00E2464E" w:rsidRPr="008005AD">
        <w:t>globally</w:t>
      </w:r>
      <w:r w:rsidR="00BB3F7D" w:rsidRPr="008005AD">
        <w:t>,</w:t>
      </w:r>
      <w:r w:rsidRPr="008005AD">
        <w:t xml:space="preserve"> recognized for its superb quality design and innovative technologies. The enterprise </w:t>
      </w:r>
      <w:r w:rsidR="00BB3F7D" w:rsidRPr="008005AD">
        <w:t>consistently communicates its brand messages across the different markets</w:t>
      </w:r>
      <w:r w:rsidRPr="008005AD">
        <w:t xml:space="preserve">, supported by its iconic product launches that are virtually events in their own right with extensive media coverage and consumer anticipation globally (Sheth et al., 2020). This consistent brand expression </w:t>
      </w:r>
      <w:r w:rsidR="00BB3F7D" w:rsidRPr="008005AD">
        <w:t>helps Apple hold a high brand equity, essential for its positioning as the technology sector leade</w:t>
      </w:r>
      <w:r w:rsidRPr="008005AD">
        <w:t>r.</w:t>
      </w:r>
    </w:p>
    <w:p w14:paraId="76B1A33A" w14:textId="77777777" w:rsidR="00452193" w:rsidRPr="008005AD" w:rsidRDefault="006B7481" w:rsidP="00452193">
      <w:pPr>
        <w:keepNext/>
      </w:pPr>
      <w:r w:rsidRPr="008005AD">
        <w:rPr>
          <w:noProof/>
          <w:lang w:val="en-US"/>
        </w:rPr>
        <w:drawing>
          <wp:inline distT="0" distB="0" distL="0" distR="0" wp14:anchorId="046872D6" wp14:editId="360A3D28">
            <wp:extent cx="5219967" cy="27025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24331" cy="2704820"/>
                    </a:xfrm>
                    <a:prstGeom prst="rect">
                      <a:avLst/>
                    </a:prstGeom>
                  </pic:spPr>
                </pic:pic>
              </a:graphicData>
            </a:graphic>
          </wp:inline>
        </w:drawing>
      </w:r>
    </w:p>
    <w:p w14:paraId="4DB50405" w14:textId="3A11914B" w:rsidR="006B7481" w:rsidRPr="008005AD" w:rsidRDefault="00452193" w:rsidP="00452193">
      <w:pPr>
        <w:pStyle w:val="Caption"/>
      </w:pPr>
      <w:bookmarkStart w:id="23" w:name="_Toc169539158"/>
      <w:r w:rsidRPr="008005AD">
        <w:t xml:space="preserve">Figure </w:t>
      </w:r>
      <w:r w:rsidRPr="008005AD">
        <w:fldChar w:fldCharType="begin"/>
      </w:r>
      <w:r w:rsidRPr="008005AD">
        <w:instrText xml:space="preserve"> SEQ Figure \* ARABIC </w:instrText>
      </w:r>
      <w:r w:rsidRPr="008005AD">
        <w:fldChar w:fldCharType="separate"/>
      </w:r>
      <w:r w:rsidRPr="008005AD">
        <w:rPr>
          <w:noProof/>
        </w:rPr>
        <w:t>2</w:t>
      </w:r>
      <w:r w:rsidRPr="008005AD">
        <w:fldChar w:fldCharType="end"/>
      </w:r>
      <w:r w:rsidRPr="008005AD">
        <w:t>: Apple’s Branding Strategies Source: Robertson, (2016)</w:t>
      </w:r>
      <w:bookmarkEnd w:id="23"/>
    </w:p>
    <w:p w14:paraId="53E01BC3" w14:textId="77777777" w:rsidR="006B7481" w:rsidRPr="008005AD" w:rsidRDefault="006B7481" w:rsidP="00E2464E">
      <w:pPr>
        <w:pStyle w:val="Heading4"/>
      </w:pPr>
      <w:r w:rsidRPr="008005AD">
        <w:t>Product Localization</w:t>
      </w:r>
    </w:p>
    <w:p w14:paraId="5795E114" w14:textId="2977DDED" w:rsidR="006B7481" w:rsidRPr="008005AD" w:rsidRDefault="006B7481" w:rsidP="00E2464E">
      <w:r w:rsidRPr="008005AD">
        <w:lastRenderedPageBreak/>
        <w:t xml:space="preserve">Although Apple’s brand and core product designs are maintained globally, it </w:t>
      </w:r>
      <w:r w:rsidR="00BB3F7D" w:rsidRPr="008005AD">
        <w:t>can adequately localize</w:t>
      </w:r>
      <w:r w:rsidRPr="008005AD">
        <w:t xml:space="preserve"> its offerings to cater to market specific demands. This incorporates changes in software design to ensure they are in line with local laws, and addition of localized apps and services t</w:t>
      </w:r>
      <w:r w:rsidR="00BB3F7D" w:rsidRPr="008005AD">
        <w:t>ailored to local markets' preference</w:t>
      </w:r>
      <w:r w:rsidRPr="008005AD">
        <w:t xml:space="preserve">s. Such as, Apple Maps provides customized features in China, and the App Store displays the most popular local apps prominently in regional markets, </w:t>
      </w:r>
      <w:r w:rsidR="00BB3F7D" w:rsidRPr="008005AD">
        <w:t>ensuring</w:t>
      </w:r>
      <w:r w:rsidRPr="008005AD">
        <w:t xml:space="preserve"> user experience is tuned up for local tastes and regulation (Kami, 2021).</w:t>
      </w:r>
    </w:p>
    <w:p w14:paraId="2BE8A2EB" w14:textId="77777777" w:rsidR="006B7481" w:rsidRPr="008005AD" w:rsidRDefault="006B7481" w:rsidP="00E2464E">
      <w:pPr>
        <w:pStyle w:val="Heading4"/>
      </w:pPr>
      <w:r w:rsidRPr="008005AD">
        <w:t>Distribution and Retail Strategies</w:t>
      </w:r>
    </w:p>
    <w:p w14:paraId="16BEE55E" w14:textId="234C8FCD" w:rsidR="006B7481" w:rsidRPr="008005AD" w:rsidRDefault="006B7481" w:rsidP="00E2464E">
      <w:r w:rsidRPr="008005AD">
        <w:t xml:space="preserve">Apple uses its flagship stores </w:t>
      </w:r>
      <w:r w:rsidR="00BB3F7D" w:rsidRPr="008005AD">
        <w:t>in major cities and selective distribution approach to shape</w:t>
      </w:r>
      <w:r w:rsidRPr="008005AD">
        <w:t xml:space="preserve"> its brand image. These stores do not just sell products, they are also high-end displays that demonstrate the Apple experience and acquire</w:t>
      </w:r>
      <w:r w:rsidR="00BB3F7D" w:rsidRPr="008005AD">
        <w:t xml:space="preserve"> peopl</w:t>
      </w:r>
      <w:r w:rsidRPr="008005AD">
        <w:t xml:space="preserve">e looking for a total shopping experience. This approach </w:t>
      </w:r>
      <w:r w:rsidR="00BB3F7D" w:rsidRPr="008005AD">
        <w:t>strengthens its brand image and</w:t>
      </w:r>
      <w:r w:rsidRPr="008005AD">
        <w:t xml:space="preserve"> allows controlling the distribution of its products, </w:t>
      </w:r>
      <w:r w:rsidR="00BB3F7D" w:rsidRPr="008005AD">
        <w:t>giving</w:t>
      </w:r>
      <w:r w:rsidRPr="008005AD">
        <w:t xml:space="preserve"> Apple the luxury market share (</w:t>
      </w:r>
      <w:r w:rsidR="00500342" w:rsidRPr="008005AD">
        <w:t>Khalid. Et al., 2023).</w:t>
      </w:r>
    </w:p>
    <w:p w14:paraId="34721261" w14:textId="796A67DA" w:rsidR="006B7481" w:rsidRPr="008005AD" w:rsidRDefault="006B7481" w:rsidP="00E2464E">
      <w:pPr>
        <w:pStyle w:val="Heading3"/>
      </w:pPr>
      <w:bookmarkStart w:id="24" w:name="_Toc169539105"/>
      <w:r w:rsidRPr="008005AD">
        <w:t>Effectiveness of Strategies</w:t>
      </w:r>
      <w:bookmarkEnd w:id="24"/>
    </w:p>
    <w:p w14:paraId="1737D4CE" w14:textId="77777777" w:rsidR="006B7481" w:rsidRPr="008005AD" w:rsidRDefault="006B7481" w:rsidP="00E2464E">
      <w:pPr>
        <w:pStyle w:val="Heading4"/>
      </w:pPr>
      <w:r w:rsidRPr="008005AD">
        <w:t>Cultural Adaptation</w:t>
      </w:r>
    </w:p>
    <w:p w14:paraId="53EB93D7" w14:textId="5828E794" w:rsidR="006B7481" w:rsidRPr="008005AD" w:rsidRDefault="006B7481" w:rsidP="00E2464E">
      <w:r w:rsidRPr="008005AD">
        <w:t>Apple is a master of regional marketing</w:t>
      </w:r>
      <w:r w:rsidR="00BB3F7D" w:rsidRPr="008005AD">
        <w:t>, which</w:t>
      </w:r>
      <w:r w:rsidRPr="008005AD">
        <w:t xml:space="preserve"> can be seen in its locally targeted campaigns. The campaigns exclusively designed to trigger local people are incorporated in local languages, cultural reference, and traditions. For instance, Apple used the "Shot on iPhone" campaign in China to celebrate the Chinese New Year, </w:t>
      </w:r>
      <w:r w:rsidR="00BB3F7D" w:rsidRPr="008005AD">
        <w:t>thus creating</w:t>
      </w:r>
      <w:r w:rsidRPr="008005AD">
        <w:t xml:space="preserve"> even stronger ties with Chinese consumers. The cultural adapted in their strategies has reflected in the positive acceptance and strong brand loyalty Apple is enjoying in different markets (Самі, 2021)</w:t>
      </w:r>
    </w:p>
    <w:p w14:paraId="0F937101" w14:textId="77777777" w:rsidR="006B7481" w:rsidRPr="008005AD" w:rsidRDefault="006B7481" w:rsidP="00E2464E">
      <w:pPr>
        <w:pStyle w:val="Heading4"/>
      </w:pPr>
      <w:r w:rsidRPr="008005AD">
        <w:t>Economic Impact</w:t>
      </w:r>
    </w:p>
    <w:p w14:paraId="2662FB4C" w14:textId="7D0E4F05" w:rsidR="006B7481" w:rsidRPr="008005AD" w:rsidRDefault="006B7481" w:rsidP="00E2464E">
      <w:r w:rsidRPr="008005AD">
        <w:t xml:space="preserve">The strategies of Apple have had great economic impact within their global markets, illustrated by the growth of their market share and stable revenue from foreign sales. It is successful in premium pricing </w:t>
      </w:r>
      <w:r w:rsidR="00BB3F7D" w:rsidRPr="008005AD">
        <w:t>worldwide</w:t>
      </w:r>
      <w:r w:rsidRPr="008005AD">
        <w:t xml:space="preserve"> due to its brand value. Apple, nevertheless, has encountered difficulties in countries like India, where price strategies had to be changed to improve the market penetration. Notwithstanding these hindrances, the strategic adaptations of Apple have usually supported it to excel economically in different global economic conditions (Ghar, 2024).</w:t>
      </w:r>
    </w:p>
    <w:p w14:paraId="46D5019A" w14:textId="4019117D" w:rsidR="00150816" w:rsidRPr="008005AD" w:rsidRDefault="00150816" w:rsidP="00E2464E">
      <w:pPr>
        <w:pStyle w:val="Heading3"/>
      </w:pPr>
      <w:bookmarkStart w:id="25" w:name="_Toc169539106"/>
      <w:r w:rsidRPr="008005AD">
        <w:t>Brand Globalization and Market Penetration Strategies</w:t>
      </w:r>
      <w:bookmarkEnd w:id="25"/>
    </w:p>
    <w:p w14:paraId="6A33CA67" w14:textId="3D5EB417" w:rsidR="00150816" w:rsidRPr="008005AD" w:rsidRDefault="00BB3F7D" w:rsidP="00E2464E">
      <w:r w:rsidRPr="008005AD">
        <w:t>Brand globalization and market penetration are</w:t>
      </w:r>
      <w:r w:rsidR="00150816" w:rsidRPr="008005AD">
        <w:t xml:space="preserve"> of utmost importance for organizations seeking to emerge the winning side in the competitive environment of the international marketing. For the case of Apple Inc. these approaches are not just the operating tactics but the core tools of </w:t>
      </w:r>
      <w:r w:rsidR="00150816" w:rsidRPr="008005AD">
        <w:lastRenderedPageBreak/>
        <w:t>its business thinking which have generated the success for the corporation regarding the worldwide markets (Tiem et al., 2020). Brand globalization is bringing the brand into different foreign markets and making it more well-known all over the globe, wherever it might be (Haeruddin et al., 2023). This strategic planning, however, is much more than just being on a wavelength of international marketing. On the contrary, the popularity growth of the brand over the entire world is considered. In short Apple, Inc has not only manufactured and sold its products globally but also brings forward the Apple brand as the insignia for innovation, quality, and customer service across all the other inhabited continents of the world.</w:t>
      </w:r>
    </w:p>
    <w:p w14:paraId="5FE8C721" w14:textId="77777777" w:rsidR="00150816" w:rsidRPr="008005AD" w:rsidRDefault="00150816" w:rsidP="00E2464E">
      <w:r w:rsidRPr="008005AD">
        <w:t>Key attributes of a successful global brand include:</w:t>
      </w:r>
    </w:p>
    <w:p w14:paraId="002C248B" w14:textId="12408297" w:rsidR="00150816" w:rsidRPr="008005AD" w:rsidRDefault="00150816" w:rsidP="00E2464E">
      <w:r w:rsidRPr="008005AD">
        <w:rPr>
          <w:b/>
        </w:rPr>
        <w:t>Worldwide Customer Recognition:</w:t>
      </w:r>
      <w:r w:rsidRPr="008005AD">
        <w:t xml:space="preserve"> A global brand </w:t>
      </w:r>
      <w:r w:rsidR="00BB3F7D" w:rsidRPr="008005AD">
        <w:t>should</w:t>
      </w:r>
      <w:r w:rsidRPr="008005AD">
        <w:t xml:space="preserve"> be a universal representation known for its superiority under different cultural situations. Apple </w:t>
      </w:r>
      <w:r w:rsidR="00BB3F7D" w:rsidRPr="008005AD">
        <w:t>is an exampl</w:t>
      </w:r>
      <w:r w:rsidRPr="008005AD">
        <w:t>e of reaching tremendous success thanks to its representative icon, creative product design, and massive advertising campaigns (Adıgüzel, 2020).</w:t>
      </w:r>
    </w:p>
    <w:p w14:paraId="38829D06" w14:textId="3C16C9B2" w:rsidR="00150816" w:rsidRPr="008005AD" w:rsidRDefault="00150816" w:rsidP="00E2464E">
      <w:r w:rsidRPr="008005AD">
        <w:rPr>
          <w:b/>
        </w:rPr>
        <w:t>Consistency in Brand Message:</w:t>
      </w:r>
      <w:r w:rsidRPr="008005AD">
        <w:t xml:space="preserve"> Although we have multiple </w:t>
      </w:r>
      <w:r w:rsidR="00BB3F7D" w:rsidRPr="008005AD">
        <w:t>market variants</w:t>
      </w:r>
      <w:r w:rsidRPr="008005AD">
        <w:t>, t</w:t>
      </w:r>
      <w:r w:rsidR="00BB3F7D" w:rsidRPr="008005AD">
        <w:t>ransmitting</w:t>
      </w:r>
      <w:r w:rsidRPr="008005AD">
        <w:t xml:space="preserve"> the </w:t>
      </w:r>
      <w:r w:rsidR="00BB3F7D" w:rsidRPr="008005AD">
        <w:t>brand's message</w:t>
      </w:r>
      <w:r w:rsidRPr="008005AD">
        <w:t xml:space="preserve"> is crucial. Among many of Apple’s advantages is that it has succe</w:t>
      </w:r>
      <w:r w:rsidR="00BB3F7D" w:rsidRPr="008005AD">
        <w:t>eded in keeping the messaging around simplicity and innovation the same irrespectively if advertising in the</w:t>
      </w:r>
      <w:r w:rsidRPr="008005AD">
        <w:t xml:space="preserve"> USA or China (Razak et al., 2020).</w:t>
      </w:r>
    </w:p>
    <w:p w14:paraId="05CEAF53" w14:textId="4AA92811" w:rsidR="00150816" w:rsidRPr="008005AD" w:rsidRDefault="00150816" w:rsidP="00E2464E">
      <w:r w:rsidRPr="008005AD">
        <w:rPr>
          <w:b/>
        </w:rPr>
        <w:t>Cultural Relevance While Preserving:</w:t>
      </w:r>
      <w:r w:rsidRPr="008005AD">
        <w:t xml:space="preserve"> Besides the many social and cultural aspects of worldwide branding, keeping the brand meaningful and recognizable all around the globe without losing the core identity of the brand is the most difficult part. Apple fits this in by locally optimizing its products and adverts to reflect the individual needs and preferences of every market, say, developing software that supports local languages and altering the marketing materials to fit the </w:t>
      </w:r>
      <w:r w:rsidR="00BB3F7D" w:rsidRPr="008005AD">
        <w:t>market culture</w:t>
      </w:r>
      <w:r w:rsidRPr="008005AD">
        <w:t xml:space="preserve"> while keeping its overall brand ethos intact (Siregar, 2021).</w:t>
      </w:r>
    </w:p>
    <w:p w14:paraId="6528B13B" w14:textId="352D3E61" w:rsidR="00150816" w:rsidRPr="008005AD" w:rsidRDefault="00C963DA" w:rsidP="00E2464E">
      <w:pPr>
        <w:pStyle w:val="Heading3"/>
      </w:pPr>
      <w:bookmarkStart w:id="26" w:name="_Toc169539107"/>
      <w:r w:rsidRPr="008005AD">
        <w:t>Strategies</w:t>
      </w:r>
      <w:r w:rsidR="00150816" w:rsidRPr="008005AD">
        <w:t xml:space="preserve"> for Market Penetration</w:t>
      </w:r>
      <w:bookmarkEnd w:id="26"/>
    </w:p>
    <w:p w14:paraId="65241978" w14:textId="77777777" w:rsidR="00150816" w:rsidRPr="008005AD" w:rsidRDefault="00150816" w:rsidP="00E2464E">
      <w:pPr>
        <w:pStyle w:val="Heading4"/>
      </w:pPr>
      <w:r w:rsidRPr="008005AD">
        <w:t xml:space="preserve">Market Research and Segmentation </w:t>
      </w:r>
    </w:p>
    <w:p w14:paraId="34F20628" w14:textId="125142B0" w:rsidR="00150816" w:rsidRPr="008005AD" w:rsidRDefault="00150816" w:rsidP="00E2464E">
      <w:r w:rsidRPr="008005AD">
        <w:t xml:space="preserve">The conduct of market research will be critical in knowing not only the people who can purchase but also in gaining insight about local consumer </w:t>
      </w:r>
      <w:r w:rsidR="00C963DA" w:rsidRPr="008005AD">
        <w:t>behaviour</w:t>
      </w:r>
      <w:r w:rsidRPr="008005AD">
        <w:t xml:space="preserve">, wishes, and needs. This information </w:t>
      </w:r>
      <w:r w:rsidR="00E2464E" w:rsidRPr="008005AD">
        <w:t>is important</w:t>
      </w:r>
      <w:r w:rsidRPr="008005AD">
        <w:t xml:space="preserve"> since it helps the companies </w:t>
      </w:r>
      <w:r w:rsidR="00BB3F7D" w:rsidRPr="008005AD">
        <w:t>divide their marketing strategie</w:t>
      </w:r>
      <w:r w:rsidRPr="008005AD">
        <w:t xml:space="preserve">s to be specific to different consumer patterns. According to Van De Vliert (2021) The Apple Inc. Company's exceptional competence lies in </w:t>
      </w:r>
      <w:r w:rsidR="00BB3F7D" w:rsidRPr="008005AD">
        <w:t>implementing market study and identifying the product specifications and services which appeal to a</w:t>
      </w:r>
      <w:r w:rsidRPr="008005AD">
        <w:t xml:space="preserve"> particular segment in the general population and </w:t>
      </w:r>
      <w:r w:rsidRPr="008005AD">
        <w:lastRenderedPageBreak/>
        <w:t xml:space="preserve">geographic area. For instance, Apple uses segmentation </w:t>
      </w:r>
      <w:r w:rsidR="00BB3F7D" w:rsidRPr="008005AD">
        <w:t>to deduct about product launches in the various regions, such as offering</w:t>
      </w:r>
      <w:r w:rsidRPr="008005AD">
        <w:t xml:space="preserve"> higher storage capacity of iPhones in the markets where people would rather have their data stored in the device than in the cloud (Czinkota et al., 2021). Therefore, companies have several market entry strategies, </w:t>
      </w:r>
      <w:r w:rsidR="00BB3F7D" w:rsidRPr="008005AD">
        <w:t>usually based on a firm’s resources and</w:t>
      </w:r>
      <w:r w:rsidRPr="008005AD">
        <w:t xml:space="preserve"> the specific conditions of a target market. These are among the strategies that </w:t>
      </w:r>
      <w:r w:rsidR="00BB3F7D" w:rsidRPr="008005AD">
        <w:t>organisations may explor</w:t>
      </w:r>
      <w:r w:rsidRPr="008005AD">
        <w:t>e, such as exporting, franchising, forming joint ventures, or establishing wholly owned subsidiaries.</w:t>
      </w:r>
    </w:p>
    <w:p w14:paraId="43E30625" w14:textId="77777777" w:rsidR="00150816" w:rsidRPr="008005AD" w:rsidRDefault="00150816" w:rsidP="00E2464E">
      <w:pPr>
        <w:pStyle w:val="Heading4"/>
      </w:pPr>
      <w:r w:rsidRPr="008005AD">
        <w:t xml:space="preserve">Entry Strategies </w:t>
      </w:r>
    </w:p>
    <w:p w14:paraId="776F9C92" w14:textId="547704AC" w:rsidR="00150816" w:rsidRPr="008005AD" w:rsidRDefault="00150816" w:rsidP="00E2464E">
      <w:r w:rsidRPr="008005AD">
        <w:t xml:space="preserve">Companies use various marketing strategies </w:t>
      </w:r>
      <w:r w:rsidR="00BB3F7D" w:rsidRPr="008005AD">
        <w:t>when</w:t>
      </w:r>
      <w:r w:rsidRPr="008005AD">
        <w:t xml:space="preserve"> entering the market depending on its resources and </w:t>
      </w:r>
      <w:r w:rsidR="00BB3F7D" w:rsidRPr="008005AD">
        <w:t>the target market's maturity level</w:t>
      </w:r>
      <w:r w:rsidRPr="008005AD">
        <w:t xml:space="preserve">. This encompasses export, franchising, joint ventures, or developing wholly-owned ventures. </w:t>
      </w:r>
      <w:r w:rsidR="00470AB8" w:rsidRPr="008005AD">
        <w:t xml:space="preserve">Lu, B. (2022, March) </w:t>
      </w:r>
      <w:r w:rsidRPr="008005AD">
        <w:t>noted in their research that Apple manually sets up all the subsidiaries in order to control the brand and operation process but it also has some relations in the market with the strategic partners such double entry in the Chinese market in the past which helpfully navigate the local rules and market atmosphere.</w:t>
      </w:r>
    </w:p>
    <w:p w14:paraId="0FD672CC" w14:textId="77777777" w:rsidR="00150816" w:rsidRPr="008005AD" w:rsidRDefault="00150816" w:rsidP="00E2464E">
      <w:pPr>
        <w:pStyle w:val="Heading4"/>
      </w:pPr>
      <w:r w:rsidRPr="008005AD">
        <w:t xml:space="preserve">Localization vs. Standardization </w:t>
      </w:r>
    </w:p>
    <w:p w14:paraId="30FEA300" w14:textId="71B28FE4" w:rsidR="00150816" w:rsidRPr="008005AD" w:rsidRDefault="00150816" w:rsidP="00E2464E">
      <w:r w:rsidRPr="008005AD">
        <w:t xml:space="preserve">Localization and transplantation of businesses have different views about whether companies must </w:t>
      </w:r>
      <w:r w:rsidR="00BB3F7D" w:rsidRPr="008005AD">
        <w:t>be flexible enough to meet local needs or</w:t>
      </w:r>
      <w:r w:rsidRPr="008005AD">
        <w:t xml:space="preserve"> must be the uniform approach. Localization helps those products and marketing ideas accommodate locals' tastes and regional trends, which is how culture-oriented markets get a boost. On the one hand, uniforms the brand name and can also reduce expenses</w:t>
      </w:r>
      <w:r w:rsidR="00BB3F7D" w:rsidRPr="008005AD">
        <w:t>; on the other hand,</w:t>
      </w:r>
      <w:r w:rsidRPr="008005AD">
        <w:t xml:space="preserve"> it can be carried over to other touchpoints and delivered by any representative. The even Apple that it is when </w:t>
      </w:r>
      <w:r w:rsidR="00C963DA" w:rsidRPr="008005AD">
        <w:t>to strategy</w:t>
      </w:r>
      <w:r w:rsidRPr="008005AD">
        <w:t xml:space="preserve"> product standards but localize the marketing campaigns and some product featured to meet local consumer demands (Alharbi et al., 2023).</w:t>
      </w:r>
    </w:p>
    <w:p w14:paraId="33BFF4E4" w14:textId="207D9D27" w:rsidR="00150816" w:rsidRPr="008005AD" w:rsidRDefault="00150816" w:rsidP="00E2464E">
      <w:pPr>
        <w:pStyle w:val="Heading4"/>
      </w:pPr>
      <w:r w:rsidRPr="008005AD">
        <w:t>Digital Marketing</w:t>
      </w:r>
    </w:p>
    <w:p w14:paraId="0E1CAE8E" w14:textId="77777777" w:rsidR="00E2464E" w:rsidRPr="008005AD" w:rsidRDefault="00150816" w:rsidP="00E2464E">
      <w:r w:rsidRPr="008005AD">
        <w:t xml:space="preserve">Digital platforms brought a lot of changes to the way of companies’ interaction with global audiences. Social media, search engine optimization (SEO) and online advertising are crucial in this strategy. Apple utilizes these digital marketing tools to develop brand recognition and </w:t>
      </w:r>
      <w:r w:rsidR="00BB3F7D" w:rsidRPr="008005AD">
        <w:t>easily interact with customers</w:t>
      </w:r>
      <w:r w:rsidRPr="008005AD">
        <w:t xml:space="preserve"> at a low cost. </w:t>
      </w:r>
      <w:r w:rsidR="00BB3F7D" w:rsidRPr="008005AD">
        <w:t>Through</w:t>
      </w:r>
      <w:r w:rsidRPr="008005AD">
        <w:t xml:space="preserve"> targeted ads, localized social media content, and SEO strategies, Apple can c</w:t>
      </w:r>
      <w:r w:rsidR="00BB3F7D" w:rsidRPr="008005AD">
        <w:t>onnect worldwide</w:t>
      </w:r>
      <w:r w:rsidRPr="008005AD">
        <w:t xml:space="preserve"> with prospective customers, adjusting content based on local languages and cultural contexts.</w:t>
      </w:r>
    </w:p>
    <w:p w14:paraId="5AE13777" w14:textId="5950DC34" w:rsidR="00150816" w:rsidRPr="008005AD" w:rsidRDefault="00150816" w:rsidP="00E2464E">
      <w:pPr>
        <w:pStyle w:val="Heading3"/>
        <w:rPr>
          <w:color w:val="0D0D0D" w:themeColor="text1" w:themeTint="F2"/>
        </w:rPr>
      </w:pPr>
      <w:bookmarkStart w:id="27" w:name="_Toc169539108"/>
      <w:r w:rsidRPr="008005AD">
        <w:t>Innovative Tactics</w:t>
      </w:r>
      <w:bookmarkEnd w:id="27"/>
    </w:p>
    <w:p w14:paraId="0D19AC2C" w14:textId="61B189FC" w:rsidR="00150816" w:rsidRPr="008005AD" w:rsidRDefault="00BB3F7D" w:rsidP="00E2464E">
      <w:r w:rsidRPr="008005AD">
        <w:lastRenderedPageBreak/>
        <w:t>Using</w:t>
      </w:r>
      <w:r w:rsidR="00150816" w:rsidRPr="008005AD">
        <w:t xml:space="preserve"> new marketing techniques, like influencer partnerships, experiential marketing and sustainable practices, is the key in capturing the audiences' attention and building brand loyalty in new markets. Apple was the first </w:t>
      </w:r>
      <w:r w:rsidRPr="008005AD">
        <w:t>to leverage product launches as experiential marketing events that help create a global buzz. Apple embraced environmental sustainability as a part of their brand message, which resonated with the audience that is increasingly</w:t>
      </w:r>
      <w:r w:rsidR="00150816" w:rsidRPr="008005AD">
        <w:t xml:space="preserve"> looking into responsibility of the corporations (Pan, 2024).</w:t>
      </w:r>
    </w:p>
    <w:p w14:paraId="2CEEC297" w14:textId="5DB375FE" w:rsidR="00150816" w:rsidRPr="008005AD" w:rsidRDefault="00150816" w:rsidP="00E2464E">
      <w:pPr>
        <w:pStyle w:val="Heading4"/>
      </w:pPr>
      <w:r w:rsidRPr="008005AD">
        <w:t>Apple’s Strategies</w:t>
      </w:r>
    </w:p>
    <w:p w14:paraId="5EABF3F2" w14:textId="77777777" w:rsidR="00150816" w:rsidRPr="008005AD" w:rsidRDefault="00150816" w:rsidP="00E2464E">
      <w:r w:rsidRPr="008005AD">
        <w:t>Apple has a great track record in implementing these strategies, with its brand identity not only standardizing the company’s presence around the globe but also at the same time localizing aspects of its marketing and product offerings to give the world a better product (Knihova, 2021).</w:t>
      </w:r>
    </w:p>
    <w:p w14:paraId="660A3563" w14:textId="6CCA8D02" w:rsidR="00880006" w:rsidRPr="008005AD" w:rsidRDefault="00880006" w:rsidP="00E2464E">
      <w:pPr>
        <w:pStyle w:val="Heading2"/>
      </w:pPr>
      <w:bookmarkStart w:id="28" w:name="_Toc169539109"/>
      <w:r w:rsidRPr="008005AD">
        <w:t>Objectives</w:t>
      </w:r>
      <w:bookmarkEnd w:id="28"/>
      <w:r w:rsidRPr="008005AD">
        <w:t xml:space="preserve"> </w:t>
      </w:r>
    </w:p>
    <w:p w14:paraId="6940871F" w14:textId="77777777" w:rsidR="00880006" w:rsidRPr="008005AD" w:rsidRDefault="00880006" w:rsidP="00E2464E">
      <w:pPr>
        <w:pStyle w:val="ListParagraph"/>
        <w:numPr>
          <w:ilvl w:val="0"/>
          <w:numId w:val="14"/>
        </w:numPr>
        <w:rPr>
          <w:lang w:val="en-US"/>
        </w:rPr>
      </w:pPr>
      <w:r w:rsidRPr="008005AD">
        <w:rPr>
          <w:lang w:val="en-US"/>
        </w:rPr>
        <w:t>To examine the international marketing strategies adopted by Apple Inc. for global expansion.</w:t>
      </w:r>
    </w:p>
    <w:p w14:paraId="6B8C9257" w14:textId="03546559" w:rsidR="00880006" w:rsidRPr="008005AD" w:rsidRDefault="00880006" w:rsidP="00E2464E">
      <w:pPr>
        <w:rPr>
          <w:lang w:val="en-US"/>
        </w:rPr>
      </w:pPr>
      <w:r w:rsidRPr="008005AD">
        <w:rPr>
          <w:lang w:val="en-US"/>
        </w:rPr>
        <w:t>Apple’s international marketing strategies are therefore characterised by both standardisation and customisation. It defines the key values of its brand concept trying to concentrate on innovation, usability and premium feeling. At the same time, it adapts products, services and communication to the local peculiarities of target market. Apple c</w:t>
      </w:r>
      <w:r w:rsidR="00BB3F7D" w:rsidRPr="008005AD">
        <w:rPr>
          <w:lang w:val="en-US"/>
        </w:rPr>
        <w:t>onducts</w:t>
      </w:r>
      <w:r w:rsidRPr="008005AD">
        <w:rPr>
          <w:lang w:val="en-US"/>
        </w:rPr>
        <w:t xml:space="preserve"> intensive investigation to establish consumer trends in various cultures (</w:t>
      </w:r>
      <w:r w:rsidRPr="008005AD">
        <w:t>Hsu et al., 2022)</w:t>
      </w:r>
      <w:r w:rsidRPr="008005AD">
        <w:rPr>
          <w:lang w:val="en-US"/>
        </w:rPr>
        <w:t>. Gradually it enters into new markets through export and then having official distributors or its outlets. Technologies play a crucial role in reaching global audiences by integrating digital platforms.</w:t>
      </w:r>
    </w:p>
    <w:p w14:paraId="0AD70AE5" w14:textId="27DDCED4" w:rsidR="00880006" w:rsidRPr="008005AD" w:rsidRDefault="00880006" w:rsidP="00E2464E">
      <w:pPr>
        <w:pStyle w:val="ListParagraph"/>
        <w:numPr>
          <w:ilvl w:val="0"/>
          <w:numId w:val="14"/>
        </w:numPr>
        <w:rPr>
          <w:lang w:val="en-US"/>
        </w:rPr>
      </w:pPr>
      <w:r w:rsidRPr="008005AD">
        <w:rPr>
          <w:lang w:val="en-US"/>
        </w:rPr>
        <w:t xml:space="preserve">To identify key factors </w:t>
      </w:r>
      <w:r w:rsidR="00BB3F7D" w:rsidRPr="008005AD">
        <w:rPr>
          <w:lang w:val="en-US"/>
        </w:rPr>
        <w:t>contributing</w:t>
      </w:r>
      <w:r w:rsidRPr="008005AD">
        <w:rPr>
          <w:lang w:val="en-US"/>
        </w:rPr>
        <w:t xml:space="preserve"> to Apple's success in penetrating and sustaining its presence in diverse international markets.</w:t>
      </w:r>
    </w:p>
    <w:p w14:paraId="76C9AD42" w14:textId="4BEAD8E8" w:rsidR="00880006" w:rsidRPr="008005AD" w:rsidRDefault="00880006" w:rsidP="00E2464E">
      <w:pPr>
        <w:rPr>
          <w:lang w:val="en-US"/>
        </w:rPr>
      </w:pPr>
      <w:r w:rsidRPr="008005AD">
        <w:rPr>
          <w:lang w:val="en-US"/>
        </w:rPr>
        <w:t>Over the years, Apple has developed positive brand image worldwide through consistent communication on being innovative, easy to use and reflecting the image that people with Apple products are superior to others. It can localise product offerings based on cultural peculiarities while maintaining general brand image (</w:t>
      </w:r>
      <w:r w:rsidRPr="008005AD">
        <w:t>Razak et al., 2020)</w:t>
      </w:r>
      <w:r w:rsidRPr="008005AD">
        <w:rPr>
          <w:lang w:val="en-US"/>
        </w:rPr>
        <w:t xml:space="preserve">. Thus, collecting and analysing user data, Apple receives the consumer insights necessary to enhance interaction and improve </w:t>
      </w:r>
      <w:r w:rsidR="00BB3F7D" w:rsidRPr="008005AD">
        <w:rPr>
          <w:lang w:val="en-US"/>
        </w:rPr>
        <w:t>marketing effectiveness</w:t>
      </w:r>
      <w:r w:rsidRPr="008005AD">
        <w:rPr>
          <w:lang w:val="en-US"/>
        </w:rPr>
        <w:t xml:space="preserve"> in each market. This has helped Apple to create and support itself in various parts of the world.</w:t>
      </w:r>
    </w:p>
    <w:p w14:paraId="3208B46A" w14:textId="77777777" w:rsidR="00880006" w:rsidRPr="008005AD" w:rsidRDefault="00880006" w:rsidP="00E2464E">
      <w:pPr>
        <w:pStyle w:val="ListParagraph"/>
        <w:numPr>
          <w:ilvl w:val="0"/>
          <w:numId w:val="14"/>
        </w:numPr>
        <w:rPr>
          <w:lang w:val="en-US"/>
        </w:rPr>
      </w:pPr>
      <w:r w:rsidRPr="008005AD">
        <w:rPr>
          <w:lang w:val="en-US"/>
        </w:rPr>
        <w:t>To evaluate the effectiveness of Apple's international marketing campaigns in different regions.</w:t>
      </w:r>
    </w:p>
    <w:p w14:paraId="12FE0EAB" w14:textId="33F7DA8D" w:rsidR="00880006" w:rsidRPr="008005AD" w:rsidRDefault="00880006" w:rsidP="00E2464E">
      <w:pPr>
        <w:rPr>
          <w:lang w:val="en-US"/>
        </w:rPr>
      </w:pPr>
      <w:r w:rsidRPr="008005AD">
        <w:rPr>
          <w:lang w:val="en-US"/>
        </w:rPr>
        <w:lastRenderedPageBreak/>
        <w:t>Apple localises communication strategies for various markets. This includes adapting visuals, messaging and promotions based on local preferences, trends and sensibilities. Apple also leverages globally a</w:t>
      </w:r>
      <w:r w:rsidR="00BB3F7D" w:rsidRPr="008005AD">
        <w:rPr>
          <w:lang w:val="en-US"/>
        </w:rPr>
        <w:t>nd</w:t>
      </w:r>
      <w:r w:rsidRPr="008005AD">
        <w:rPr>
          <w:lang w:val="en-US"/>
        </w:rPr>
        <w:t xml:space="preserve"> locally influential celebrities and digital influencers for brand endorsement and advertising suiting different cultures (</w:t>
      </w:r>
      <w:r w:rsidRPr="008005AD">
        <w:t>Sohaib et al., 2022)</w:t>
      </w:r>
      <w:r w:rsidRPr="008005AD">
        <w:rPr>
          <w:lang w:val="en-US"/>
        </w:rPr>
        <w:t>. Its consistent global branding reinforced through localised marketing helps generate a sense of belonging and aspirational appeal with the Apple brand worldwide.</w:t>
      </w:r>
    </w:p>
    <w:p w14:paraId="42636A0A" w14:textId="401AC4E9" w:rsidR="00880006" w:rsidRPr="008005AD" w:rsidRDefault="00880006" w:rsidP="00E2464E">
      <w:pPr>
        <w:pStyle w:val="Heading2"/>
      </w:pPr>
      <w:bookmarkStart w:id="29" w:name="_Toc169539110"/>
      <w:r w:rsidRPr="008005AD">
        <w:t>Literature Gap</w:t>
      </w:r>
      <w:bookmarkEnd w:id="29"/>
    </w:p>
    <w:p w14:paraId="0A78C6B9" w14:textId="7B8E84B0" w:rsidR="00880006" w:rsidRPr="008005AD" w:rsidRDefault="00880006" w:rsidP="00E2464E">
      <w:r w:rsidRPr="008005AD">
        <w:t xml:space="preserve">While a wealth of literature exists surrounding the concept of brand globalisation and international marketing strategies, there are still some gaps present that this study aims to address. One of the key gaps is the lack of an in-depth analysis of a real-world industry leading brand that has successfully globalised. Most previous studies </w:t>
      </w:r>
      <w:r w:rsidR="00BB3F7D" w:rsidRPr="008005AD">
        <w:t>broadly discuss international marketing theories and concept</w:t>
      </w:r>
      <w:r w:rsidRPr="008005AD">
        <w:t xml:space="preserve">s without anchoring them to an actual case example (Tunjungsari et al., 2020; Sohaib et al., 2022). This study bridges this gap by </w:t>
      </w:r>
      <w:r w:rsidR="00BB3F7D" w:rsidRPr="008005AD">
        <w:t>looking</w:t>
      </w:r>
      <w:r w:rsidRPr="008005AD">
        <w:t xml:space="preserve"> at Apple Inc. as a case study to demonstrate how theories translate to practice in reality.</w:t>
      </w:r>
    </w:p>
    <w:p w14:paraId="566C6792" w14:textId="258560A8" w:rsidR="00880006" w:rsidRPr="008005AD" w:rsidRDefault="00880006" w:rsidP="00E2464E">
      <w:r w:rsidRPr="008005AD">
        <w:t>Another gap this study aims to fill is understanding the subtle and nuanced strategies adopted by global brands to address the complexities of international markets. Much of the existing literature provides a broad overview of international marketing strategies like standardisation versus adaptation and entry mode choices (Pan, 2024). However, there is a need for more granular level insights into how brands customise their value propositions, marketing communications and operations to suit diverse cultural contexts. The detailed case analysis of Apple attempts to address this gap.</w:t>
      </w:r>
    </w:p>
    <w:p w14:paraId="17CE2701" w14:textId="62F509B0" w:rsidR="00880006" w:rsidRPr="008005AD" w:rsidRDefault="00880006" w:rsidP="00E2464E">
      <w:r w:rsidRPr="008005AD">
        <w:t xml:space="preserve">Furthermore, as the global marketing environment is constantly evolving due to factors such as advancing technologies and changing consumer behaviours, there is a need to revisit and update existing understanding. Previous works may not capture the current dynamics and how they affect brand globalisation to the extent. </w:t>
      </w:r>
      <w:r w:rsidR="00E2464E" w:rsidRPr="008005AD">
        <w:t>The literature shows</w:t>
      </w:r>
      <w:r w:rsidRPr="008005AD">
        <w:t xml:space="preserve"> that while </w:t>
      </w:r>
      <w:r w:rsidR="00BB3F7D" w:rsidRPr="008005AD">
        <w:t>numerous conceptual frameworks and models are</w:t>
      </w:r>
      <w:r w:rsidRPr="008005AD">
        <w:t xml:space="preserve"> available, there is limited comparison of these models (Wagiswari, 2022). This work advances knowledge by exploring Apple’s strategies in the current digital-first world and the place of emerging technologies such as artificial intelligence, augmented reality, and others. Therefore, this research seeks to narrow down this literature gap by shedding more light on the applicability of two international marketing models namely the Dunning’s Eclectic Paradigm and the Uppsala Model, and to identify any missing links in their analyses.</w:t>
      </w:r>
    </w:p>
    <w:p w14:paraId="07E3C2A7" w14:textId="0B89D34B" w:rsidR="00880006" w:rsidRPr="008005AD" w:rsidRDefault="00946DB4" w:rsidP="00E2464E">
      <w:pPr>
        <w:pStyle w:val="Heading2"/>
      </w:pPr>
      <w:bookmarkStart w:id="30" w:name="_Toc169539111"/>
      <w:r w:rsidRPr="008005AD">
        <w:lastRenderedPageBreak/>
        <w:t xml:space="preserve">Overview of Key </w:t>
      </w:r>
      <w:r w:rsidR="00880006" w:rsidRPr="008005AD">
        <w:t>Models</w:t>
      </w:r>
      <w:bookmarkEnd w:id="30"/>
    </w:p>
    <w:p w14:paraId="2A4576EF" w14:textId="77777777" w:rsidR="006B7481" w:rsidRPr="008005AD" w:rsidRDefault="006B7481" w:rsidP="00E2464E">
      <w:pPr>
        <w:pStyle w:val="Heading3"/>
      </w:pPr>
      <w:bookmarkStart w:id="31" w:name="_Toc169539112"/>
      <w:r w:rsidRPr="008005AD">
        <w:t>Eclectic Paradigm (Dunning's OLI Model)</w:t>
      </w:r>
      <w:bookmarkEnd w:id="31"/>
      <w:r w:rsidRPr="008005AD">
        <w:t xml:space="preserve"> </w:t>
      </w:r>
    </w:p>
    <w:p w14:paraId="598F2A5E" w14:textId="417BAA87" w:rsidR="006B7481" w:rsidRPr="008005AD" w:rsidRDefault="006B7481" w:rsidP="00E2464E">
      <w:r w:rsidRPr="008005AD">
        <w:t xml:space="preserve">The Eclectic Paradigm, formulated by John Dunning, provides a comprehensive framework for understanding international production by combining three core advantages: Ownership (O), Location (L), and Internalization (I). Ownership profits are the features that belong only to a certain company that give it an advantage over its rivals, for example, patent technologies or high customer loyalty. Location assets refer to the role of place as it provides access to certain resources or a conducive regulatory environment. Internalization advantages are related to intra firm management to reduce transaction costs and maintain control over cross-border operations (Wagner, 2020). Multinational corporations </w:t>
      </w:r>
      <w:r w:rsidR="00BB3F7D" w:rsidRPr="008005AD">
        <w:t>like</w:t>
      </w:r>
      <w:r w:rsidRPr="008005AD">
        <w:t xml:space="preserve"> Apple benefit from these advantages by efficiently locating their operations </w:t>
      </w:r>
      <w:r w:rsidR="00BB3F7D" w:rsidRPr="008005AD">
        <w:t>worldwide</w:t>
      </w:r>
      <w:r w:rsidRPr="008005AD">
        <w:t xml:space="preserve"> </w:t>
      </w:r>
      <w:r w:rsidR="00BB3F7D" w:rsidRPr="008005AD">
        <w:t>for</w:t>
      </w:r>
      <w:r w:rsidRPr="008005AD">
        <w:t xml:space="preserve"> cost reduction and market expansion</w:t>
      </w:r>
      <w:r w:rsidR="00BB3F7D" w:rsidRPr="008005AD">
        <w:t>. They create their delicate technology and strong brands, allowing</w:t>
      </w:r>
      <w:r w:rsidRPr="008005AD">
        <w:t xml:space="preserve"> them to dominate international markets and retain control over their proprietary elements.</w:t>
      </w:r>
    </w:p>
    <w:p w14:paraId="346D7953" w14:textId="77777777" w:rsidR="006B7481" w:rsidRPr="008005AD" w:rsidRDefault="006B7481" w:rsidP="00E2464E">
      <w:pPr>
        <w:pStyle w:val="Heading3"/>
      </w:pPr>
      <w:bookmarkStart w:id="32" w:name="_Toc169539113"/>
      <w:r w:rsidRPr="008005AD">
        <w:t>Uppsala Model</w:t>
      </w:r>
      <w:bookmarkEnd w:id="32"/>
      <w:r w:rsidRPr="008005AD">
        <w:t xml:space="preserve"> </w:t>
      </w:r>
    </w:p>
    <w:p w14:paraId="66D42A62" w14:textId="563A7ED3" w:rsidR="006B7481" w:rsidRPr="008005AD" w:rsidRDefault="006B7481" w:rsidP="00E2464E">
      <w:r w:rsidRPr="008005AD">
        <w:t xml:space="preserve">The Uppsala Model focuses on experiential learning and the progressive way to globalization. It suggests that firms start with countries that are culturally and geographically closer to their home market and increase their commitment as they gain more insight. The model outlines four stages of internationalization: It could be exporting without regular export activities, exporting via independent representatives (agents), the opening of overseas sales subsidiaries, and overseas production/manufacturing (Witt et al., 2024). This progression </w:t>
      </w:r>
      <w:r w:rsidR="00BB3F7D" w:rsidRPr="008005AD">
        <w:t>demonstrates how firms like Apple slowly build their market reach by exporting to nearby countries and</w:t>
      </w:r>
      <w:r w:rsidRPr="008005AD">
        <w:t xml:space="preserve"> opening retail stores and production facilities as they learn from each local market.</w:t>
      </w:r>
    </w:p>
    <w:p w14:paraId="746AEB82" w14:textId="56E6FA1F" w:rsidR="006B7481" w:rsidRPr="008005AD" w:rsidRDefault="006B7481" w:rsidP="00E2464E">
      <w:pPr>
        <w:pStyle w:val="Heading3"/>
      </w:pPr>
      <w:bookmarkStart w:id="33" w:name="_Toc169539114"/>
      <w:r w:rsidRPr="008005AD">
        <w:t>Application to International Marketing</w:t>
      </w:r>
      <w:bookmarkEnd w:id="33"/>
    </w:p>
    <w:p w14:paraId="44D9C85F" w14:textId="77777777" w:rsidR="006B7481" w:rsidRPr="008005AD" w:rsidRDefault="006B7481" w:rsidP="00E2464E">
      <w:pPr>
        <w:pStyle w:val="Heading4"/>
      </w:pPr>
      <w:r w:rsidRPr="008005AD">
        <w:t xml:space="preserve">Application of Eclectic Paradigm </w:t>
      </w:r>
    </w:p>
    <w:p w14:paraId="71E8BEF3" w14:textId="279C175C" w:rsidR="006B7481" w:rsidRPr="008005AD" w:rsidRDefault="006B7481" w:rsidP="00E2464E">
      <w:r w:rsidRPr="008005AD">
        <w:t xml:space="preserve">The Eclectic Paradigm </w:t>
      </w:r>
      <w:r w:rsidR="00BB3F7D" w:rsidRPr="008005AD">
        <w:t>i</w:t>
      </w:r>
      <w:r w:rsidRPr="008005AD">
        <w:t xml:space="preserve">s a strategic guide for multinational corporations on market selection and </w:t>
      </w:r>
      <w:r w:rsidR="00BB3F7D" w:rsidRPr="008005AD">
        <w:t>entry mode</w:t>
      </w:r>
      <w:r w:rsidRPr="008005AD">
        <w:t xml:space="preserve"> to different global markets. According to Cha (2020) Apple Inc. exemplifies this paradigm by leveraging its ownership advantages—cutting—edge technology and a strong brand reputation—to establish a competitive edge in international markets. Location advantages are evaluated for market potential and logistical benefits like setting up retail stores and data centers in the US, China and most of Europe. Internalization advantages evolve through </w:t>
      </w:r>
      <w:r w:rsidRPr="008005AD">
        <w:lastRenderedPageBreak/>
        <w:t xml:space="preserve">Apple’s manufacturing and production processes that operate within the company </w:t>
      </w:r>
      <w:r w:rsidR="00BB3F7D" w:rsidRPr="008005AD">
        <w:t>to safeguard its proprietary resources and maintain</w:t>
      </w:r>
      <w:r w:rsidRPr="008005AD">
        <w:t xml:space="preserve"> quality control.</w:t>
      </w:r>
    </w:p>
    <w:p w14:paraId="08F25356" w14:textId="77777777" w:rsidR="006B7481" w:rsidRPr="008005AD" w:rsidRDefault="006B7481" w:rsidP="00E2464E">
      <w:pPr>
        <w:pStyle w:val="Heading4"/>
      </w:pPr>
      <w:r w:rsidRPr="008005AD">
        <w:t xml:space="preserve">Application of Uppsala Model </w:t>
      </w:r>
    </w:p>
    <w:p w14:paraId="5373C2D0" w14:textId="04056E12" w:rsidR="006B7481" w:rsidRPr="008005AD" w:rsidRDefault="006B7481" w:rsidP="00E2464E">
      <w:r w:rsidRPr="008005AD">
        <w:t xml:space="preserve">The Uppsala Model advocates for the stepwise approach to international expansion that heavily depends on experiential learning and reinforcements of a gradual engagement on the market. </w:t>
      </w:r>
      <w:r w:rsidR="00BB3F7D" w:rsidRPr="008005AD">
        <w:t>T</w:t>
      </w:r>
      <w:r w:rsidRPr="008005AD">
        <w:t>his example has been used by many companies such as Apple that first established themselves in the market having close cultural and geographical ties before expanding further. Apple’s incremental strategy enabled it to tweak its business strategies to suit the local markets</w:t>
      </w:r>
      <w:r w:rsidR="00BB3F7D" w:rsidRPr="008005AD">
        <w:t>, which helped limit the risks as the company gradually increased its investments in new markets</w:t>
      </w:r>
      <w:r w:rsidRPr="008005AD">
        <w:t xml:space="preserve">. </w:t>
      </w:r>
      <w:r w:rsidR="00BB3F7D" w:rsidRPr="008005AD">
        <w:t>This approach emphasizes</w:t>
      </w:r>
      <w:r w:rsidRPr="008005AD">
        <w:t xml:space="preserve"> the need to analyze local consumer </w:t>
      </w:r>
      <w:r w:rsidR="00C963DA" w:rsidRPr="008005AD">
        <w:t>behaviour</w:t>
      </w:r>
      <w:r w:rsidRPr="008005AD">
        <w:t xml:space="preserve"> and market conditions since they largely determine the entry strategy and operational changes.</w:t>
      </w:r>
    </w:p>
    <w:p w14:paraId="1B0584B9" w14:textId="77777777" w:rsidR="006B7481" w:rsidRPr="008005AD" w:rsidRDefault="006B7481" w:rsidP="00E2464E">
      <w:pPr>
        <w:pStyle w:val="Heading3"/>
      </w:pPr>
      <w:bookmarkStart w:id="34" w:name="_Toc169539115"/>
      <w:r w:rsidRPr="008005AD">
        <w:t>Integration and Contrast of Theories</w:t>
      </w:r>
      <w:bookmarkEnd w:id="34"/>
    </w:p>
    <w:p w14:paraId="3DC17AE8" w14:textId="078100A4" w:rsidR="006B7481" w:rsidRPr="008005AD" w:rsidRDefault="006B7481" w:rsidP="00E2464E">
      <w:r w:rsidRPr="008005AD">
        <w:t xml:space="preserve">A framework </w:t>
      </w:r>
      <w:r w:rsidR="00BB3F7D" w:rsidRPr="008005AD">
        <w:t>combining the Eclectic Paradigm and the Uppsala Model is a powerful tool for evaluating</w:t>
      </w:r>
      <w:r w:rsidRPr="008005AD">
        <w:t xml:space="preserve"> international strategies. While the Eclectic Paradigm provides a broad expectation about why companies choose some markets and entry modes based on strategic advantage, the Uppsala Model offers a practical approach to </w:t>
      </w:r>
      <w:r w:rsidR="00BB3F7D" w:rsidRPr="008005AD">
        <w:t>implementing these strategies over time, emphasizing</w:t>
      </w:r>
      <w:r w:rsidRPr="008005AD">
        <w:t xml:space="preserve"> the role of learning and adaptation. Nevertheless, these theories can be discrepant in their practice, perhaps, Apple’s radical global expansion triggered by strong ownership advantages appears to be different from a cautious, staged expansion advocated by the Uppsala model (Abrantes, 2020). At the same time, both theories </w:t>
      </w:r>
      <w:r w:rsidR="00BB3F7D" w:rsidRPr="008005AD">
        <w:t>contribute</w:t>
      </w:r>
      <w:r w:rsidRPr="008005AD">
        <w:t xml:space="preserve"> to the exploration of the intricate mechanisms of Apple’s successful international strategies and adaptations.</w:t>
      </w:r>
    </w:p>
    <w:p w14:paraId="7E827002" w14:textId="55E2B405" w:rsidR="00880006" w:rsidRPr="008005AD" w:rsidRDefault="00880006" w:rsidP="00E2464E">
      <w:pPr>
        <w:pStyle w:val="Heading2"/>
      </w:pPr>
      <w:bookmarkStart w:id="35" w:name="_Toc169539116"/>
      <w:r w:rsidRPr="008005AD">
        <w:t xml:space="preserve">Critical Analysis </w:t>
      </w:r>
      <w:r w:rsidR="00150816" w:rsidRPr="008005AD">
        <w:t xml:space="preserve">and </w:t>
      </w:r>
      <w:r w:rsidRPr="008005AD">
        <w:t>Comparative Analysis of Two Models</w:t>
      </w:r>
      <w:bookmarkEnd w:id="35"/>
    </w:p>
    <w:p w14:paraId="6D1000F9" w14:textId="0BE89CEA" w:rsidR="00880006" w:rsidRPr="008005AD" w:rsidRDefault="00880006" w:rsidP="00E2464E">
      <w:pPr>
        <w:pStyle w:val="Heading3"/>
      </w:pPr>
      <w:bookmarkStart w:id="36" w:name="_Toc169539117"/>
      <w:r w:rsidRPr="008005AD">
        <w:t>The Uppsala Model</w:t>
      </w:r>
      <w:bookmarkEnd w:id="36"/>
    </w:p>
    <w:p w14:paraId="1A02413A" w14:textId="1107AA0D" w:rsidR="00880006" w:rsidRPr="008005AD" w:rsidRDefault="00880006" w:rsidP="00E2464E">
      <w:r w:rsidRPr="008005AD">
        <w:t xml:space="preserve">The Uppsala Model proposed by Johanson and Wiedersheim-Paul in 1975 posited that internationalisation process is cumulative and incremental as the firm gains more knowledge about the foreign market. According to this model, firms start with no export activity and advance through four phases: </w:t>
      </w:r>
      <w:r w:rsidR="00452193" w:rsidRPr="008005AD">
        <w:t>non-exporter</w:t>
      </w:r>
      <w:r w:rsidRPr="008005AD">
        <w:t xml:space="preserve">, export through independent agents, export through sales subsidiaries and direct export (Chen and Jaw, 2019). The model </w:t>
      </w:r>
      <w:r w:rsidR="00BB3F7D" w:rsidRPr="008005AD">
        <w:t>emphasizes psychic distance or perceived culture and business difference between the domestic and foreign markets</w:t>
      </w:r>
      <w:r w:rsidRPr="008005AD">
        <w:t xml:space="preserve"> (Kotler et al., </w:t>
      </w:r>
      <w:r w:rsidRPr="008005AD">
        <w:lastRenderedPageBreak/>
        <w:t>2019). To reduce risk, firms start the internationalisation process with countries that are culturally similar to the home country.</w:t>
      </w:r>
    </w:p>
    <w:p w14:paraId="638D0FC8" w14:textId="573F221B" w:rsidR="00880006" w:rsidRPr="008005AD" w:rsidRDefault="00880006" w:rsidP="00E2464E">
      <w:pPr>
        <w:pStyle w:val="Heading3"/>
      </w:pPr>
      <w:bookmarkStart w:id="37" w:name="_Toc169539118"/>
      <w:r w:rsidRPr="008005AD">
        <w:t>The Product Life Cycle (PLC) Model</w:t>
      </w:r>
      <w:bookmarkEnd w:id="37"/>
    </w:p>
    <w:p w14:paraId="5565B705" w14:textId="1247F6AB" w:rsidR="00880006" w:rsidRPr="008005AD" w:rsidRDefault="00880006" w:rsidP="00E2464E">
      <w:r w:rsidRPr="008005AD">
        <w:t xml:space="preserve">The PLC model developed by Vernon in 1966 describes the stages of a product life cycle: introduction, growth, maturity, decline, and how the behaviour of production and marketing change at each </w:t>
      </w:r>
      <w:r w:rsidR="00BB3F7D" w:rsidRPr="008005AD">
        <w:t>stage</w:t>
      </w:r>
      <w:r w:rsidRPr="008005AD">
        <w:t xml:space="preserve"> (Audretsch et al., 2021). According to this model, new products are </w:t>
      </w:r>
      <w:r w:rsidR="00BB3F7D" w:rsidRPr="008005AD">
        <w:t>commercialized domestically and</w:t>
      </w:r>
      <w:r w:rsidRPr="008005AD">
        <w:t xml:space="preserve"> exported to culturally similar neighbouring countries. With experience over time, production is moved to countries where costs are lower (Bellandi, 2022). Global marketing strategies, including localisation, are used to maximise sales in the mature and </w:t>
      </w:r>
      <w:r w:rsidR="00150816" w:rsidRPr="008005AD">
        <w:t>later stages.</w:t>
      </w:r>
    </w:p>
    <w:p w14:paraId="24F1BE1B" w14:textId="6DCEAEBF" w:rsidR="00880006" w:rsidRPr="008005AD" w:rsidRDefault="00880006" w:rsidP="00E2464E">
      <w:r w:rsidRPr="008005AD">
        <w:t>While the Uppsala Model focuses on experiential learning and gradual incremental steps to foreign market entry, the PLC Model emphasises the evolution of a product's life cycle stages and the corresponding shifts in production and marketing strategies on a global scale (Luo, 2021). However, the PLC Model does not consider psychic distance between markets. It also assumes standardisation of products across markets which may not hold.</w:t>
      </w:r>
    </w:p>
    <w:p w14:paraId="316EB1FC" w14:textId="4B47E396" w:rsidR="00880006" w:rsidRPr="008005AD" w:rsidRDefault="00880006" w:rsidP="00E2464E">
      <w:r w:rsidRPr="008005AD">
        <w:t>Both models provide frameworks to understand firms' internationalisation and global marketing processes over time. However, the Uppsala Model explains foreign market entry from a behavioural learning perspective whereas PLC Model analyses internationalisation based on a product's maturity. In practice, firms like Apple seem to follow elements of both-starting in culturally close markets and tailoring strategies to product life cycle stages in various regions. While the Uppsala Model focuses on market-specific psychic factors, PLC Model looks at global optimisation of production and marketing (Gupta et al., 2020). A combined framework could thus offer deeper insights on long-term internationalisation strategies.</w:t>
      </w:r>
    </w:p>
    <w:p w14:paraId="6DC2D691" w14:textId="77777777" w:rsidR="00E2464E" w:rsidRPr="008005AD" w:rsidRDefault="00E2464E" w:rsidP="00E2464E">
      <w:pPr>
        <w:rPr>
          <w:rFonts w:eastAsiaTheme="majorEastAsia"/>
        </w:rPr>
      </w:pPr>
      <w:r w:rsidRPr="008005AD">
        <w:br w:type="page"/>
      </w:r>
    </w:p>
    <w:p w14:paraId="71C7C22A" w14:textId="0798034A" w:rsidR="006B7481" w:rsidRPr="008005AD" w:rsidRDefault="006B7481" w:rsidP="00E2464E">
      <w:pPr>
        <w:pStyle w:val="Heading2"/>
      </w:pPr>
      <w:bookmarkStart w:id="38" w:name="_Toc169539119"/>
      <w:r w:rsidRPr="008005AD">
        <w:lastRenderedPageBreak/>
        <w:t>Conceptual Framework</w:t>
      </w:r>
      <w:bookmarkEnd w:id="38"/>
    </w:p>
    <w:p w14:paraId="509D6E5F" w14:textId="5CD6ECEB" w:rsidR="00AF552A" w:rsidRPr="008005AD" w:rsidRDefault="00452193" w:rsidP="00E2464E">
      <w:r w:rsidRPr="008005AD">
        <w:rPr>
          <w:noProof/>
        </w:rPr>
        <mc:AlternateContent>
          <mc:Choice Requires="wps">
            <w:drawing>
              <wp:anchor distT="0" distB="0" distL="114300" distR="114300" simplePos="0" relativeHeight="251684864" behindDoc="0" locked="0" layoutInCell="1" allowOverlap="1" wp14:anchorId="3C4BCB43" wp14:editId="7F31B230">
                <wp:simplePos x="0" y="0"/>
                <wp:positionH relativeFrom="column">
                  <wp:posOffset>-9525</wp:posOffset>
                </wp:positionH>
                <wp:positionV relativeFrom="paragraph">
                  <wp:posOffset>4247515</wp:posOffset>
                </wp:positionV>
                <wp:extent cx="6305550" cy="635"/>
                <wp:effectExtent l="0" t="0" r="0" b="0"/>
                <wp:wrapNone/>
                <wp:docPr id="274677404" name="Text Box 1"/>
                <wp:cNvGraphicFramePr/>
                <a:graphic xmlns:a="http://schemas.openxmlformats.org/drawingml/2006/main">
                  <a:graphicData uri="http://schemas.microsoft.com/office/word/2010/wordprocessingShape">
                    <wps:wsp>
                      <wps:cNvSpPr txBox="1"/>
                      <wps:spPr>
                        <a:xfrm>
                          <a:off x="0" y="0"/>
                          <a:ext cx="6305550" cy="635"/>
                        </a:xfrm>
                        <a:prstGeom prst="rect">
                          <a:avLst/>
                        </a:prstGeom>
                        <a:solidFill>
                          <a:prstClr val="white"/>
                        </a:solidFill>
                        <a:ln>
                          <a:noFill/>
                        </a:ln>
                      </wps:spPr>
                      <wps:txbx>
                        <w:txbxContent>
                          <w:p w14:paraId="1009A3A0" w14:textId="384E7528" w:rsidR="00452193" w:rsidRPr="00BB39E3" w:rsidRDefault="00452193" w:rsidP="00452193">
                            <w:pPr>
                              <w:pStyle w:val="Caption"/>
                              <w:rPr>
                                <w:noProof/>
                                <w:sz w:val="24"/>
                                <w:lang w:val="en-US"/>
                              </w:rPr>
                            </w:pPr>
                            <w:bookmarkStart w:id="39" w:name="_Toc169539159"/>
                            <w:r>
                              <w:t xml:space="preserve">Figure </w:t>
                            </w:r>
                            <w:r>
                              <w:fldChar w:fldCharType="begin"/>
                            </w:r>
                            <w:r>
                              <w:instrText xml:space="preserve"> SEQ Figure \* ARABIC </w:instrText>
                            </w:r>
                            <w:r>
                              <w:fldChar w:fldCharType="separate"/>
                            </w:r>
                            <w:r>
                              <w:rPr>
                                <w:noProof/>
                              </w:rPr>
                              <w:t>3</w:t>
                            </w:r>
                            <w:r>
                              <w:fldChar w:fldCharType="end"/>
                            </w:r>
                            <w:r>
                              <w:t xml:space="preserve">: </w:t>
                            </w:r>
                            <w:r w:rsidRPr="0034393F">
                              <w:t>Conceptual Framework</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4BCB43" id="_x0000_s1033" type="#_x0000_t202" style="position:absolute;left:0;text-align:left;margin-left:-.75pt;margin-top:334.45pt;width:496.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" stroked="f">
                <v:textbox style="mso-fit-shape-to-text:t" inset="0,0,0,0">
                  <w:txbxContent>
                    <w:p w14:paraId="1009A3A0" w14:textId="384E7528" w:rsidR="00452193" w:rsidRPr="00BB39E3" w:rsidRDefault="00452193" w:rsidP="00452193">
                      <w:pPr>
                        <w:pStyle w:val="Caption"/>
                        <w:rPr>
                          <w:noProof/>
                          <w:sz w:val="24"/>
                          <w:lang w:val="en-US"/>
                        </w:rPr>
                      </w:pPr>
                      <w:bookmarkStart w:id="41" w:name="_Toc169539159"/>
                      <w:r>
                        <w:t xml:space="preserve">Figure </w:t>
                      </w:r>
                      <w:r>
                        <w:fldChar w:fldCharType="begin"/>
                      </w:r>
                      <w:r>
                        <w:instrText xml:space="preserve"> SEQ Figure \* ARABIC </w:instrText>
                      </w:r>
                      <w:r>
                        <w:fldChar w:fldCharType="separate"/>
                      </w:r>
                      <w:r>
                        <w:rPr>
                          <w:noProof/>
                        </w:rPr>
                        <w:t>3</w:t>
                      </w:r>
                      <w:r>
                        <w:fldChar w:fldCharType="end"/>
                      </w:r>
                      <w:r>
                        <w:t xml:space="preserve">: </w:t>
                      </w:r>
                      <w:r w:rsidRPr="0034393F">
                        <w:t>Conceptual Framework</w:t>
                      </w:r>
                      <w:bookmarkEnd w:id="41"/>
                    </w:p>
                  </w:txbxContent>
                </v:textbox>
              </v:shape>
            </w:pict>
          </mc:Fallback>
        </mc:AlternateContent>
      </w:r>
      <w:r w:rsidR="006B7481" w:rsidRPr="008005AD">
        <w:rPr>
          <w:noProof/>
          <w:lang w:val="en-US"/>
        </w:rPr>
        <mc:AlternateContent>
          <mc:Choice Requires="wpg">
            <w:drawing>
              <wp:anchor distT="0" distB="0" distL="114300" distR="114300" simplePos="0" relativeHeight="251679744" behindDoc="0" locked="0" layoutInCell="1" allowOverlap="1" wp14:anchorId="4BC5BC1D" wp14:editId="129E1A2B">
                <wp:simplePos x="0" y="0"/>
                <wp:positionH relativeFrom="column">
                  <wp:posOffset>-9525</wp:posOffset>
                </wp:positionH>
                <wp:positionV relativeFrom="paragraph">
                  <wp:posOffset>75565</wp:posOffset>
                </wp:positionV>
                <wp:extent cx="6305550" cy="4114800"/>
                <wp:effectExtent l="57150" t="38100" r="57150" b="76200"/>
                <wp:wrapNone/>
                <wp:docPr id="16" name="Group 16"/>
                <wp:cNvGraphicFramePr/>
                <a:graphic xmlns:a="http://schemas.openxmlformats.org/drawingml/2006/main">
                  <a:graphicData uri="http://schemas.microsoft.com/office/word/2010/wordprocessingGroup">
                    <wpg:wgp>
                      <wpg:cNvGrpSpPr/>
                      <wpg:grpSpPr>
                        <a:xfrm>
                          <a:off x="0" y="0"/>
                          <a:ext cx="6305550" cy="4114800"/>
                          <a:chOff x="0" y="0"/>
                          <a:chExt cx="6305550" cy="4114800"/>
                        </a:xfrm>
                      </wpg:grpSpPr>
                      <wps:wsp>
                        <wps:cNvPr id="3" name="Rectangle 3"/>
                        <wps:cNvSpPr/>
                        <wps:spPr>
                          <a:xfrm>
                            <a:off x="66675" y="847725"/>
                            <a:ext cx="2038350" cy="542925"/>
                          </a:xfrm>
                          <a:prstGeom prst="rect">
                            <a:avLst/>
                          </a:prstGeom>
                        </wps:spPr>
                        <wps:style>
                          <a:lnRef idx="0">
                            <a:schemeClr val="dk1"/>
                          </a:lnRef>
                          <a:fillRef idx="3">
                            <a:schemeClr val="dk1"/>
                          </a:fillRef>
                          <a:effectRef idx="3">
                            <a:schemeClr val="dk1"/>
                          </a:effectRef>
                          <a:fontRef idx="minor">
                            <a:schemeClr val="lt1"/>
                          </a:fontRef>
                        </wps:style>
                        <wps:txbx>
                          <w:txbxContent>
                            <w:p w14:paraId="4C8B2C29" w14:textId="77777777" w:rsidR="00A619B7" w:rsidRPr="00C54912" w:rsidRDefault="00A619B7" w:rsidP="00E2464E">
                              <w:r w:rsidRPr="00C54912">
                                <w:t>Technological Advancements</w:t>
                              </w:r>
                            </w:p>
                            <w:p w14:paraId="1229F98A" w14:textId="77777777" w:rsidR="00A619B7"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57150" y="0"/>
                            <a:ext cx="2038350" cy="600075"/>
                          </a:xfrm>
                          <a:prstGeom prst="rect">
                            <a:avLst/>
                          </a:prstGeom>
                        </wps:spPr>
                        <wps:style>
                          <a:lnRef idx="0">
                            <a:schemeClr val="dk1"/>
                          </a:lnRef>
                          <a:fillRef idx="3">
                            <a:schemeClr val="dk1"/>
                          </a:fillRef>
                          <a:effectRef idx="3">
                            <a:schemeClr val="dk1"/>
                          </a:effectRef>
                          <a:fontRef idx="minor">
                            <a:schemeClr val="lt1"/>
                          </a:fontRef>
                        </wps:style>
                        <wps:txbx>
                          <w:txbxContent>
                            <w:p w14:paraId="6F56D209" w14:textId="77777777" w:rsidR="00A619B7" w:rsidRPr="00C54912" w:rsidRDefault="00A619B7" w:rsidP="00E2464E">
                              <w:r w:rsidRPr="00C54912">
                                <w:t>Effective Market Demand and Consumer Preferences</w:t>
                              </w:r>
                            </w:p>
                            <w:p w14:paraId="70C4983B" w14:textId="77777777" w:rsidR="00A619B7"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57150" y="1847850"/>
                            <a:ext cx="2038350" cy="457200"/>
                          </a:xfrm>
                          <a:prstGeom prst="rect">
                            <a:avLst/>
                          </a:prstGeom>
                        </wps:spPr>
                        <wps:style>
                          <a:lnRef idx="0">
                            <a:schemeClr val="dk1"/>
                          </a:lnRef>
                          <a:fillRef idx="3">
                            <a:schemeClr val="dk1"/>
                          </a:fillRef>
                          <a:effectRef idx="3">
                            <a:schemeClr val="dk1"/>
                          </a:effectRef>
                          <a:fontRef idx="minor">
                            <a:schemeClr val="lt1"/>
                          </a:fontRef>
                        </wps:style>
                        <wps:txbx>
                          <w:txbxContent>
                            <w:p w14:paraId="4110FE1A" w14:textId="77777777" w:rsidR="00A619B7" w:rsidRPr="00C54912" w:rsidRDefault="00A619B7" w:rsidP="00E2464E">
                              <w:r w:rsidRPr="00C54912">
                                <w:t>Competitive Landscape</w:t>
                              </w:r>
                            </w:p>
                            <w:p w14:paraId="43F11039" w14:textId="77777777" w:rsidR="00A619B7"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28575" y="2714625"/>
                            <a:ext cx="2038350" cy="523875"/>
                          </a:xfrm>
                          <a:prstGeom prst="rect">
                            <a:avLst/>
                          </a:prstGeom>
                        </wps:spPr>
                        <wps:style>
                          <a:lnRef idx="0">
                            <a:schemeClr val="dk1"/>
                          </a:lnRef>
                          <a:fillRef idx="3">
                            <a:schemeClr val="dk1"/>
                          </a:fillRef>
                          <a:effectRef idx="3">
                            <a:schemeClr val="dk1"/>
                          </a:effectRef>
                          <a:fontRef idx="minor">
                            <a:schemeClr val="lt1"/>
                          </a:fontRef>
                        </wps:style>
                        <wps:txbx>
                          <w:txbxContent>
                            <w:p w14:paraId="12084050" w14:textId="77777777" w:rsidR="00A619B7" w:rsidRPr="00C54912" w:rsidRDefault="00A619B7" w:rsidP="00E2464E">
                              <w:r w:rsidRPr="00C54912">
                                <w:t>Efficient Infrastructure and Logistics</w:t>
                              </w:r>
                            </w:p>
                            <w:p w14:paraId="6197FC3A" w14:textId="77777777" w:rsidR="00A619B7"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3943350" y="1285875"/>
                            <a:ext cx="2038350" cy="457200"/>
                          </a:xfrm>
                          <a:prstGeom prst="rect">
                            <a:avLst/>
                          </a:prstGeom>
                          <a:gradFill flip="none" rotWithShape="1">
                            <a:gsLst>
                              <a:gs pos="0">
                                <a:schemeClr val="dk1">
                                  <a:lumMod val="67000"/>
                                </a:schemeClr>
                              </a:gs>
                              <a:gs pos="48000">
                                <a:schemeClr val="dk1">
                                  <a:lumMod val="97000"/>
                                  <a:lumOff val="3000"/>
                                </a:schemeClr>
                              </a:gs>
                              <a:gs pos="100000">
                                <a:schemeClr val="dk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1EB41BA2" w14:textId="77777777" w:rsidR="00A619B7" w:rsidRPr="00C54912" w:rsidRDefault="00A619B7" w:rsidP="00E2464E">
                              <w:r w:rsidRPr="00C54912">
                                <w:t>Globalisation of a Brand</w:t>
                              </w:r>
                            </w:p>
                            <w:p w14:paraId="7E94D22A" w14:textId="77777777" w:rsidR="00A619B7" w:rsidRPr="00C54912" w:rsidRDefault="00A619B7" w:rsidP="00E246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Straight Arrow Connector 8"/>
                        <wps:cNvCnPr/>
                        <wps:spPr>
                          <a:xfrm>
                            <a:off x="2105025" y="295275"/>
                            <a:ext cx="1838325" cy="111442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9" name="Straight Arrow Connector 9"/>
                        <wps:cNvCnPr/>
                        <wps:spPr>
                          <a:xfrm>
                            <a:off x="2105025" y="981075"/>
                            <a:ext cx="1838325" cy="46672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0" name="Straight Arrow Connector 10"/>
                        <wps:cNvCnPr/>
                        <wps:spPr>
                          <a:xfrm flipV="1">
                            <a:off x="2076450" y="1466850"/>
                            <a:ext cx="1885950" cy="61912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1" name="Straight Arrow Connector 11"/>
                        <wps:cNvCnPr/>
                        <wps:spPr>
                          <a:xfrm flipV="1">
                            <a:off x="2076450" y="1524000"/>
                            <a:ext cx="1885950" cy="149542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2" name="Rounded Rectangle 12"/>
                        <wps:cNvSpPr/>
                        <wps:spPr>
                          <a:xfrm>
                            <a:off x="0" y="3752850"/>
                            <a:ext cx="2438400" cy="3619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2E4F9DEE" w14:textId="77777777" w:rsidR="00A619B7" w:rsidRPr="00134D81" w:rsidRDefault="00A619B7" w:rsidP="00E2464E">
                              <w:r w:rsidRPr="00134D81">
                                <w:t>Independent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ounded Rectangle 13"/>
                        <wps:cNvSpPr/>
                        <wps:spPr>
                          <a:xfrm>
                            <a:off x="3867150" y="3733800"/>
                            <a:ext cx="2438400" cy="3619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3F6A72ED" w14:textId="77777777" w:rsidR="00A619B7" w:rsidRPr="00134D81" w:rsidRDefault="00A619B7" w:rsidP="00E2464E">
                              <w:r>
                                <w:t xml:space="preserve">Dependent </w:t>
                              </w:r>
                              <w:r w:rsidRPr="00134D81">
                                <w:t>V</w:t>
                              </w:r>
                              <w:r>
                                <w:t>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Straight Connector 14"/>
                        <wps:cNvCnPr/>
                        <wps:spPr>
                          <a:xfrm flipH="1">
                            <a:off x="1047750" y="3238500"/>
                            <a:ext cx="9525" cy="523875"/>
                          </a:xfrm>
                          <a:prstGeom prst="line">
                            <a:avLst/>
                          </a:prstGeom>
                        </wps:spPr>
                        <wps:style>
                          <a:lnRef idx="3">
                            <a:schemeClr val="accent2"/>
                          </a:lnRef>
                          <a:fillRef idx="0">
                            <a:schemeClr val="accent2"/>
                          </a:fillRef>
                          <a:effectRef idx="2">
                            <a:schemeClr val="accent2"/>
                          </a:effectRef>
                          <a:fontRef idx="minor">
                            <a:schemeClr val="tx1"/>
                          </a:fontRef>
                        </wps:style>
                        <wps:bodyPr/>
                      </wps:wsp>
                      <wps:wsp>
                        <wps:cNvPr id="15" name="Straight Connector 15"/>
                        <wps:cNvCnPr/>
                        <wps:spPr>
                          <a:xfrm>
                            <a:off x="4933950" y="1743075"/>
                            <a:ext cx="28575" cy="2009775"/>
                          </a:xfrm>
                          <a:prstGeom prst="line">
                            <a:avLst/>
                          </a:prstGeom>
                        </wps:spPr>
                        <wps:style>
                          <a:lnRef idx="3">
                            <a:schemeClr val="accent2"/>
                          </a:lnRef>
                          <a:fillRef idx="0">
                            <a:schemeClr val="accent2"/>
                          </a:fillRef>
                          <a:effectRef idx="2">
                            <a:schemeClr val="accent2"/>
                          </a:effectRef>
                          <a:fontRef idx="minor">
                            <a:schemeClr val="tx1"/>
                          </a:fontRef>
                        </wps:style>
                        <wps:bodyPr/>
                      </wps:wsp>
                    </wpg:wgp>
                  </a:graphicData>
                </a:graphic>
              </wp:anchor>
            </w:drawing>
          </mc:Choice>
          <mc:Fallback>
            <w:pict>
              <v:group w14:anchorId="4BC5BC1D" id="Group 16" o:spid="_x0000_s1034" style="position:absolute;left:0;text-align:left;margin-left:-.75pt;margin-top:5.95pt;width:496.5pt;height:324pt;z-index:251679744" coordsize="63055,41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">
                <v:rect id="Rectangle 3" o:spid="_x0000_s1035" style="position:absolute;left:666;top:8477;width:20384;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" fillcolor="#101010 [3024]" stroked="f">
                  <v:fill color2="black [3168]" rotate="t" colors="0 #454545;.5 black;1 black" focus="100%" type="gradient">
                    <o:fill v:ext="view" type="gradientUnscaled"/>
                  </v:fill>
                  <v:shadow on="t" color="black" opacity="41287f" offset="0,1.5pt"/>
                  <v:textbox>
                    <w:txbxContent>
                      <w:p w14:paraId="4C8B2C29" w14:textId="77777777" w:rsidR="00A619B7" w:rsidRPr="00C54912" w:rsidRDefault="00A619B7" w:rsidP="00E2464E">
                        <w:r w:rsidRPr="00C54912">
                          <w:t>Technological Advancements</w:t>
                        </w:r>
                      </w:p>
                      <w:p w14:paraId="1229F98A" w14:textId="77777777" w:rsidR="00A619B7" w:rsidRDefault="00A619B7" w:rsidP="00E2464E"/>
                    </w:txbxContent>
                  </v:textbox>
                </v:rect>
                <v:rect id="Rectangle 4" o:spid="_x0000_s1036" style="position:absolute;left:571;width:20384;height: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" fillcolor="#101010 [3024]" stroked="f">
                  <v:fill color2="black [3168]" rotate="t" colors="0 #454545;.5 black;1 black" focus="100%" type="gradient">
                    <o:fill v:ext="view" type="gradientUnscaled"/>
                  </v:fill>
                  <v:shadow on="t" color="black" opacity="41287f" offset="0,1.5pt"/>
                  <v:textbox>
                    <w:txbxContent>
                      <w:p w14:paraId="6F56D209" w14:textId="77777777" w:rsidR="00A619B7" w:rsidRPr="00C54912" w:rsidRDefault="00A619B7" w:rsidP="00E2464E">
                        <w:r w:rsidRPr="00C54912">
                          <w:t>Effective Market Demand and Consumer Preferences</w:t>
                        </w:r>
                      </w:p>
                      <w:p w14:paraId="70C4983B" w14:textId="77777777" w:rsidR="00A619B7" w:rsidRDefault="00A619B7" w:rsidP="00E2464E"/>
                    </w:txbxContent>
                  </v:textbox>
                </v:rect>
                <v:rect id="Rectangle 5" o:spid="_x0000_s1037" style="position:absolute;left:571;top:18478;width:2038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" fillcolor="#101010 [3024]" stroked="f">
                  <v:fill color2="black [3168]" rotate="t" colors="0 #454545;.5 black;1 black" focus="100%" type="gradient">
                    <o:fill v:ext="view" type="gradientUnscaled"/>
                  </v:fill>
                  <v:shadow on="t" color="black" opacity="41287f" offset="0,1.5pt"/>
                  <v:textbox>
                    <w:txbxContent>
                      <w:p w14:paraId="4110FE1A" w14:textId="77777777" w:rsidR="00A619B7" w:rsidRPr="00C54912" w:rsidRDefault="00A619B7" w:rsidP="00E2464E">
                        <w:r w:rsidRPr="00C54912">
                          <w:t>Competitive Landscape</w:t>
                        </w:r>
                      </w:p>
                      <w:p w14:paraId="43F11039" w14:textId="77777777" w:rsidR="00A619B7" w:rsidRDefault="00A619B7" w:rsidP="00E2464E"/>
                    </w:txbxContent>
                  </v:textbox>
                </v:rect>
                <v:rect id="Rectangle 6" o:spid="_x0000_s1038" style="position:absolute;left:285;top:27146;width:20384;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" fillcolor="#101010 [3024]" stroked="f">
                  <v:fill color2="black [3168]" rotate="t" colors="0 #454545;.5 black;1 black" focus="100%" type="gradient">
                    <o:fill v:ext="view" type="gradientUnscaled"/>
                  </v:fill>
                  <v:shadow on="t" color="black" opacity="41287f" offset="0,1.5pt"/>
                  <v:textbox>
                    <w:txbxContent>
                      <w:p w14:paraId="12084050" w14:textId="77777777" w:rsidR="00A619B7" w:rsidRPr="00C54912" w:rsidRDefault="00A619B7" w:rsidP="00E2464E">
                        <w:r w:rsidRPr="00C54912">
                          <w:t>Efficient Infrastructure and Logistics</w:t>
                        </w:r>
                      </w:p>
                      <w:p w14:paraId="6197FC3A" w14:textId="77777777" w:rsidR="00A619B7" w:rsidRDefault="00A619B7" w:rsidP="00E2464E"/>
                    </w:txbxContent>
                  </v:textbox>
                </v:rect>
                <v:rect id="Rectangle 7" o:spid="_x0000_s1039" style="position:absolute;left:39433;top:12858;width:2038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" fillcolor="black [2144]" stroked="f">
                  <v:fill color2="#666 [1936]" rotate="t" angle="180" colors="0 black;31457f #080808;1 #666" focus="100%" type="gradient"/>
                  <v:textbox>
                    <w:txbxContent>
                      <w:p w14:paraId="1EB41BA2" w14:textId="77777777" w:rsidR="00A619B7" w:rsidRPr="00C54912" w:rsidRDefault="00A619B7" w:rsidP="00E2464E">
                        <w:r w:rsidRPr="00C54912">
                          <w:t>Globalisation of a Brand</w:t>
                        </w:r>
                      </w:p>
                      <w:p w14:paraId="7E94D22A" w14:textId="77777777" w:rsidR="00A619B7" w:rsidRPr="00C54912" w:rsidRDefault="00A619B7" w:rsidP="00E2464E"/>
                    </w:txbxContent>
                  </v:textbox>
                </v:rect>
                <v:shapetype id="_x0000_t32" coordsize="21600,21600" o:spt="32" o:oned="t" path="m,l21600,21600e" filled="f">
                  <v:path arrowok="t" fillok="f" o:connecttype="none"/>
                  <o:lock v:ext="edit" shapetype="t"/>
                </v:shapetype>
                <v:shape id="Straight Arrow Connector 8" o:spid="_x0000_s1040" type="#_x0000_t32" style="position:absolute;left:21050;top:2952;width:18383;height:111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" strokecolor="#4472c4 [3204]" strokeweight="1.5pt">
                  <v:stroke endarrow="block" joinstyle="miter"/>
                </v:shape>
                <v:shape id="Straight Arrow Connector 9" o:spid="_x0000_s1041" type="#_x0000_t32" style="position:absolute;left:21050;top:9810;width:18383;height:46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" strokecolor="#4472c4 [3204]" strokeweight="1.5pt">
                  <v:stroke endarrow="block" joinstyle="miter"/>
                </v:shape>
                <v:shape id="Straight Arrow Connector 10" o:spid="_x0000_s1042" type="#_x0000_t32" style="position:absolute;left:20764;top:14668;width:18860;height:61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" strokecolor="#4472c4 [3204]" strokeweight="1.5pt">
                  <v:stroke endarrow="block" joinstyle="miter"/>
                </v:shape>
                <v:shape id="Straight Arrow Connector 11" o:spid="_x0000_s1043" type="#_x0000_t32" style="position:absolute;left:20764;top:15240;width:18860;height:149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" strokecolor="#4472c4 [3204]" strokeweight="1.5pt">
                  <v:stroke endarrow="block" joinstyle="miter"/>
                </v:shape>
                <v:roundrect id="Rounded Rectangle 12" o:spid="_x0000_s1044" style="position:absolute;top:37528;width:24384;height:3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" fillcolor="#4f7ac7 [3028]" stroked="f">
                  <v:fill color2="#416fc3 [3172]" rotate="t" colors="0 #6083cb;.5 #3e70ca;1 #2e61ba" focus="100%" type="gradient">
                    <o:fill v:ext="view" type="gradientUnscaled"/>
                  </v:fill>
                  <v:shadow on="t" color="black" opacity="41287f" offset="0,1.5pt"/>
                  <v:textbox>
                    <w:txbxContent>
                      <w:p w14:paraId="2E4F9DEE" w14:textId="77777777" w:rsidR="00A619B7" w:rsidRPr="00134D81" w:rsidRDefault="00A619B7" w:rsidP="00E2464E">
                        <w:r w:rsidRPr="00134D81">
                          <w:t>Independent Variables</w:t>
                        </w:r>
                      </w:p>
                    </w:txbxContent>
                  </v:textbox>
                </v:roundrect>
                <v:roundrect id="Rounded Rectangle 13" o:spid="_x0000_s1045" style="position:absolute;left:38671;top:37338;width:24384;height:3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" fillcolor="#4f7ac7 [3028]" stroked="f">
                  <v:fill color2="#416fc3 [3172]" rotate="t" colors="0 #6083cb;.5 #3e70ca;1 #2e61ba" focus="100%" type="gradient">
                    <o:fill v:ext="view" type="gradientUnscaled"/>
                  </v:fill>
                  <v:shadow on="t" color="black" opacity="41287f" offset="0,1.5pt"/>
                  <v:textbox>
                    <w:txbxContent>
                      <w:p w14:paraId="3F6A72ED" w14:textId="77777777" w:rsidR="00A619B7" w:rsidRPr="00134D81" w:rsidRDefault="00A619B7" w:rsidP="00E2464E">
                        <w:r>
                          <w:t xml:space="preserve">Dependent </w:t>
                        </w:r>
                        <w:r w:rsidRPr="00134D81">
                          <w:t>V</w:t>
                        </w:r>
                        <w:r>
                          <w:t>ariable</w:t>
                        </w:r>
                      </w:p>
                    </w:txbxContent>
                  </v:textbox>
                </v:roundrect>
                <v:line id="Straight Connector 14" o:spid="_x0000_s1046" style="position:absolute;flip:x;visibility:visible;mso-wrap-style:square" from="10477,32385" to="10572,37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" strokecolor="#ed7d31 [3205]" strokeweight="1.5pt">
                  <v:stroke joinstyle="miter"/>
                </v:line>
                <v:line id="Straight Connector 15" o:spid="_x0000_s1047" style="position:absolute;visibility:visible;mso-wrap-style:square" from="49339,17430" to="49625,37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" strokecolor="#ed7d31 [3205]" strokeweight="1.5pt">
                  <v:stroke joinstyle="miter"/>
                </v:line>
              </v:group>
            </w:pict>
          </mc:Fallback>
        </mc:AlternateContent>
      </w:r>
      <w:r w:rsidR="006B7481" w:rsidRPr="008005AD">
        <w:br w:type="page"/>
      </w:r>
    </w:p>
    <w:p w14:paraId="0B122C63" w14:textId="62AAD1E1" w:rsidR="00F15F7C" w:rsidRPr="008005AD" w:rsidRDefault="00F15F7C" w:rsidP="00E2464E">
      <w:pPr>
        <w:pStyle w:val="Heading1"/>
      </w:pPr>
      <w:bookmarkStart w:id="40" w:name="_Toc169539120"/>
      <w:r w:rsidRPr="008005AD">
        <w:lastRenderedPageBreak/>
        <w:t>Chapter 3 - Methodology</w:t>
      </w:r>
      <w:bookmarkEnd w:id="40"/>
    </w:p>
    <w:p w14:paraId="7CD8DC04" w14:textId="40ADFD74" w:rsidR="00CF00CA" w:rsidRPr="008005AD" w:rsidRDefault="00CF00CA" w:rsidP="00E2464E">
      <w:pPr>
        <w:pStyle w:val="Heading2"/>
      </w:pPr>
      <w:bookmarkStart w:id="41" w:name="_Toc169539121"/>
      <w:r w:rsidRPr="008005AD">
        <w:t>Research Methodology</w:t>
      </w:r>
      <w:bookmarkEnd w:id="41"/>
    </w:p>
    <w:p w14:paraId="4E195E50" w14:textId="2D12D12B" w:rsidR="00511ECF" w:rsidRPr="008005AD" w:rsidRDefault="00511ECF" w:rsidP="00E2464E">
      <w:r w:rsidRPr="008005AD">
        <w:t>Research methodology refers to the various approaches and techniques used to collect and analy</w:t>
      </w:r>
      <w:r w:rsidR="009843D0" w:rsidRPr="008005AD">
        <w:t>s</w:t>
      </w:r>
      <w:r w:rsidRPr="008005AD">
        <w:t>e data to answer research questions and achieve objectives. It involves stating the purpose of the research, describing data sources, and justifying the suitability of particular research methods for a study</w:t>
      </w:r>
      <w:r w:rsidR="004A239A" w:rsidRPr="008005AD">
        <w:t xml:space="preserve"> (Khan and Mohsin Reza, 2022)</w:t>
      </w:r>
      <w:r w:rsidRPr="008005AD">
        <w:t>. The research methodology demonstrates transparency and validity of the research process.</w:t>
      </w:r>
    </w:p>
    <w:p w14:paraId="15912F6C" w14:textId="25F0ACFC" w:rsidR="00CF00CA" w:rsidRPr="008005AD" w:rsidRDefault="00CF00CA" w:rsidP="00E2464E">
      <w:pPr>
        <w:pStyle w:val="Heading2"/>
      </w:pPr>
      <w:bookmarkStart w:id="42" w:name="_Toc169539122"/>
      <w:r w:rsidRPr="008005AD">
        <w:t>Research Onion Model</w:t>
      </w:r>
      <w:bookmarkEnd w:id="42"/>
    </w:p>
    <w:p w14:paraId="2A64844C" w14:textId="05BD53E3" w:rsidR="00CF00CA" w:rsidRPr="008005AD" w:rsidRDefault="00511ECF" w:rsidP="00E2464E">
      <w:r w:rsidRPr="008005AD">
        <w:t xml:space="preserve">The Research Onion model is a framework </w:t>
      </w:r>
      <w:r w:rsidR="00BB3F7D" w:rsidRPr="008005AD">
        <w:t>that Saunders et al. (2019) developed</w:t>
      </w:r>
      <w:r w:rsidRPr="008005AD">
        <w:t xml:space="preserve"> to help structure and plan a research project. It involves peeling back the layers of an onion to get to the core of the research, just as one would peel back the layers of an onion. The layers in this model comprise of research philosophies (ontologies and epistemologies), research approaches (inductive and deductive), research strategies (e.g. case study, experiment), data collection and analysis techniques, and time horizons</w:t>
      </w:r>
      <w:r w:rsidR="009C0B95" w:rsidRPr="008005AD">
        <w:t xml:space="preserve"> (Melnikovas, 2018)</w:t>
      </w:r>
      <w:r w:rsidRPr="008005AD">
        <w:t>. This model helps researchers logically think through issues related to their research design and make suitable methodological choices at each stage of planning their research project. It supports methodological consistency and rigor.</w:t>
      </w:r>
    </w:p>
    <w:p w14:paraId="60FB595D" w14:textId="77777777" w:rsidR="00BA00A0" w:rsidRPr="008005AD" w:rsidRDefault="00511ECF" w:rsidP="00E2464E">
      <w:r w:rsidRPr="008005AD">
        <w:rPr>
          <w:noProof/>
          <w:lang w:val="en-US"/>
        </w:rPr>
        <w:drawing>
          <wp:inline distT="0" distB="0" distL="0" distR="0" wp14:anchorId="28F53AF3" wp14:editId="67D81D3C">
            <wp:extent cx="4876800" cy="32859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79291" cy="3287650"/>
                    </a:xfrm>
                    <a:prstGeom prst="rect">
                      <a:avLst/>
                    </a:prstGeom>
                    <a:ln>
                      <a:noFill/>
                    </a:ln>
                    <a:effectLst>
                      <a:softEdge rad="112500"/>
                    </a:effectLst>
                  </pic:spPr>
                </pic:pic>
              </a:graphicData>
            </a:graphic>
          </wp:inline>
        </w:drawing>
      </w:r>
    </w:p>
    <w:p w14:paraId="0CC9E9E3" w14:textId="5D173F6E" w:rsidR="00511ECF" w:rsidRPr="008005AD" w:rsidRDefault="00BA00A0" w:rsidP="00E2464E">
      <w:pPr>
        <w:pStyle w:val="Caption"/>
      </w:pPr>
      <w:bookmarkStart w:id="43" w:name="_Toc169539160"/>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4</w:t>
      </w:r>
      <w:r w:rsidRPr="008005AD">
        <w:rPr>
          <w:noProof/>
        </w:rPr>
        <w:fldChar w:fldCharType="end"/>
      </w:r>
      <w:r w:rsidRPr="008005AD">
        <w:t xml:space="preserve"> Research Onion</w:t>
      </w:r>
      <w:r w:rsidR="00E2464E" w:rsidRPr="008005AD">
        <w:t xml:space="preserve"> </w:t>
      </w:r>
      <w:r w:rsidRPr="008005AD">
        <w:t>Source:</w:t>
      </w:r>
      <w:r w:rsidR="00E51633" w:rsidRPr="008005AD">
        <w:t xml:space="preserve"> </w:t>
      </w:r>
      <w:r w:rsidRPr="008005AD">
        <w:t>Melnikovas, 2018.</w:t>
      </w:r>
      <w:bookmarkEnd w:id="43"/>
    </w:p>
    <w:p w14:paraId="0BCA7674" w14:textId="2511DC36" w:rsidR="00511ECF" w:rsidRPr="008005AD" w:rsidRDefault="00AF4E4B" w:rsidP="00E2464E">
      <w:pPr>
        <w:pStyle w:val="Heading2"/>
      </w:pPr>
      <w:bookmarkStart w:id="44" w:name="_Toc169539123"/>
      <w:r w:rsidRPr="008005AD">
        <w:lastRenderedPageBreak/>
        <w:t>Research Philosophy</w:t>
      </w:r>
      <w:bookmarkEnd w:id="44"/>
    </w:p>
    <w:p w14:paraId="43FD6728" w14:textId="4BB582FC" w:rsidR="007560B1" w:rsidRPr="008005AD" w:rsidRDefault="003C619B" w:rsidP="00E2464E">
      <w:r w:rsidRPr="008005AD">
        <w:t xml:space="preserve">The research philosophy adopted for this study was positivism. </w:t>
      </w:r>
      <w:r w:rsidR="007560B1" w:rsidRPr="008005AD">
        <w:t xml:space="preserve">Positivism is a paradigm that </w:t>
      </w:r>
      <w:r w:rsidR="00BB3F7D" w:rsidRPr="008005AD">
        <w:t>uses numbers and statistical methods to utilise assumptions and theories and provides answers to problems and inquiries without</w:t>
      </w:r>
      <w:r w:rsidR="007560B1" w:rsidRPr="008005AD">
        <w:t xml:space="preserve"> social prejudices. According to the positivist perspective it can be posited that determinants exist in the world and that there are ways to determine the causal relationship between variables Elimination of holistic phenomena into tangible and observable parts that can be further measured using senses. Positivism was employed in the research as the study was mostly </w:t>
      </w:r>
      <w:r w:rsidR="00BB3F7D" w:rsidRPr="008005AD">
        <w:t>quantitativ</w:t>
      </w:r>
      <w:r w:rsidR="007560B1" w:rsidRPr="008005AD">
        <w:t>e</w:t>
      </w:r>
      <w:r w:rsidR="00BB3F7D" w:rsidRPr="008005AD">
        <w:t>,</w:t>
      </w:r>
      <w:r w:rsidR="007560B1" w:rsidRPr="008005AD">
        <w:t xml:space="preserve"> posited by Tamminen and Poucher (2020). Self-completed questionnaires were employed to obtain quantitative data from a population sample regarding </w:t>
      </w:r>
      <w:r w:rsidR="00BB3F7D" w:rsidRPr="008005AD">
        <w:t>Apple Inc.'s international marketing initiatives' succes</w:t>
      </w:r>
      <w:r w:rsidR="007560B1" w:rsidRPr="008005AD">
        <w:t xml:space="preserve">s. </w:t>
      </w:r>
      <w:r w:rsidR="00E308EB" w:rsidRPr="008005AD">
        <w:t>Correlation</w:t>
      </w:r>
      <w:r w:rsidR="007560B1" w:rsidRPr="008005AD">
        <w:t xml:space="preserve"> analysis was conducted to analy</w:t>
      </w:r>
      <w:r w:rsidR="009843D0" w:rsidRPr="008005AD">
        <w:t>s</w:t>
      </w:r>
      <w:r w:rsidR="007560B1" w:rsidRPr="008005AD">
        <w:t xml:space="preserve">e correlations between variables in response to the research questions aimed at identifying factors </w:t>
      </w:r>
      <w:r w:rsidR="00BB3F7D" w:rsidRPr="008005AD">
        <w:t>contributing</w:t>
      </w:r>
      <w:r w:rsidR="007560B1" w:rsidRPr="008005AD">
        <w:t xml:space="preserve"> to Apple’s success in foreign markets.</w:t>
      </w:r>
    </w:p>
    <w:p w14:paraId="604EAA5B" w14:textId="328748B3" w:rsidR="002E6DB1" w:rsidRPr="008005AD" w:rsidRDefault="007560B1" w:rsidP="00E2464E">
      <w:r w:rsidRPr="008005AD">
        <w:t>The positivist paradigm was therefore appropriate for the study because it was informed by the deductive, confirmatory type of research that seeks to test hypothesi</w:t>
      </w:r>
      <w:r w:rsidR="009843D0" w:rsidRPr="008005AD">
        <w:t>s</w:t>
      </w:r>
      <w:r w:rsidRPr="008005AD">
        <w:t>ed relationships and to originate systematic generali</w:t>
      </w:r>
      <w:r w:rsidR="009843D0" w:rsidRPr="008005AD">
        <w:t>s</w:t>
      </w:r>
      <w:r w:rsidRPr="008005AD">
        <w:t>ations based on numerical evidence about other populations. This was aimed at enabling the researchers to generali</w:t>
      </w:r>
      <w:r w:rsidR="009843D0" w:rsidRPr="008005AD">
        <w:t>s</w:t>
      </w:r>
      <w:r w:rsidRPr="008005AD">
        <w:t xml:space="preserve">e their findings beyond the sample used in study. Recourse was also made to positivism because it would allow the researcher to be impartial in </w:t>
      </w:r>
      <w:r w:rsidR="00BB3F7D" w:rsidRPr="008005AD">
        <w:t>interpreting</w:t>
      </w:r>
      <w:r w:rsidRPr="008005AD">
        <w:t xml:space="preserve"> the quantitative survey data responses.</w:t>
      </w:r>
      <w:r w:rsidR="002E6DB1" w:rsidRPr="008005AD">
        <w:t xml:space="preserve"> The positivism philosophy ensured the causality between the international marketing strategies and brand globali</w:t>
      </w:r>
      <w:r w:rsidR="009843D0" w:rsidRPr="008005AD">
        <w:t>s</w:t>
      </w:r>
      <w:r w:rsidR="002E6DB1" w:rsidRPr="008005AD">
        <w:t>ation could be determined from the relationships isolated in the empirical data garnered from survey instrument used in this research</w:t>
      </w:r>
      <w:r w:rsidR="00E65B14" w:rsidRPr="008005AD">
        <w:t xml:space="preserve"> (</w:t>
      </w:r>
      <w:r w:rsidR="00470AB8" w:rsidRPr="008005AD">
        <w:t>Lu, B. 2022, March</w:t>
      </w:r>
      <w:r w:rsidR="00E65B14" w:rsidRPr="008005AD">
        <w:t>)</w:t>
      </w:r>
      <w:r w:rsidR="002E6DB1" w:rsidRPr="008005AD">
        <w:t>. This was therefore the best method to adopt given that it was a quantitative, hypothesis testing approach, which employed positivism.</w:t>
      </w:r>
    </w:p>
    <w:p w14:paraId="08C3E60E" w14:textId="0F122510" w:rsidR="00AF4E4B" w:rsidRPr="008005AD" w:rsidRDefault="00AF4E4B" w:rsidP="00E2464E">
      <w:pPr>
        <w:pStyle w:val="Heading2"/>
      </w:pPr>
      <w:bookmarkStart w:id="45" w:name="_Toc169539124"/>
      <w:r w:rsidRPr="008005AD">
        <w:t>Research Approach</w:t>
      </w:r>
      <w:bookmarkEnd w:id="45"/>
    </w:p>
    <w:p w14:paraId="5032EEA6" w14:textId="031A6FFB" w:rsidR="00D635C3" w:rsidRPr="008005AD" w:rsidRDefault="00FF79FC" w:rsidP="00E2464E">
      <w:r w:rsidRPr="008005AD">
        <w:t>There are two types of research approaches deductive and inductive research approach</w:t>
      </w:r>
      <w:r w:rsidR="00D635C3" w:rsidRPr="008005AD">
        <w:t xml:space="preserve">. The deductive approach implies the formulation of hypothesis from the existing theory, and research method for hypothesis testing. Inductive approach involves </w:t>
      </w:r>
      <w:r w:rsidR="00BB3F7D" w:rsidRPr="008005AD">
        <w:t>collecting data to discover the ideas and to analyse patterns</w:t>
      </w:r>
      <w:r w:rsidR="00D635C3" w:rsidRPr="008005AD">
        <w:t xml:space="preserve"> and themes without having an existing hypothesis (</w:t>
      </w:r>
      <w:r w:rsidR="008E2C9F" w:rsidRPr="008005AD">
        <w:t>Proudfoot, 2023</w:t>
      </w:r>
      <w:r w:rsidR="00D635C3" w:rsidRPr="008005AD">
        <w:t xml:space="preserve">). Hypothesis testing begins with a theory or conceptual framework and then proceeds to data collection and analysis to confirm or </w:t>
      </w:r>
      <w:r w:rsidRPr="008005AD">
        <w:t>reject</w:t>
      </w:r>
      <w:r w:rsidR="00D635C3" w:rsidRPr="008005AD">
        <w:t xml:space="preserve"> the hypothesis. This involves </w:t>
      </w:r>
      <w:r w:rsidR="00BB3F7D" w:rsidRPr="008005AD">
        <w:t>shifting</w:t>
      </w:r>
      <w:r w:rsidR="00D635C3" w:rsidRPr="008005AD">
        <w:t xml:space="preserve"> from the broad to the particular (</w:t>
      </w:r>
      <w:r w:rsidR="001F6738" w:rsidRPr="008005AD">
        <w:t>Wardani and Kusuma, 2020</w:t>
      </w:r>
      <w:r w:rsidR="00D635C3" w:rsidRPr="008005AD">
        <w:t xml:space="preserve">). Inductive approach does not presuppose theories or hypotheses to be tested but rather studies the data randomly and creates themes out of the </w:t>
      </w:r>
      <w:r w:rsidR="00D635C3" w:rsidRPr="008005AD">
        <w:lastRenderedPageBreak/>
        <w:t>observations made. It ranges from detailed observations right through to generali</w:t>
      </w:r>
      <w:r w:rsidR="009843D0" w:rsidRPr="008005AD">
        <w:t>s</w:t>
      </w:r>
      <w:r w:rsidR="00D635C3" w:rsidRPr="008005AD">
        <w:t>ations and theories.</w:t>
      </w:r>
    </w:p>
    <w:p w14:paraId="13CC4395" w14:textId="3A9989B5" w:rsidR="003C619B" w:rsidRPr="008005AD" w:rsidRDefault="00D635C3" w:rsidP="00E2464E">
      <w:r w:rsidRPr="008005AD">
        <w:t>This research adopted a deductive approach because the purpose was to test theories formulated from existing theories of international marketing and brand globali</w:t>
      </w:r>
      <w:r w:rsidR="009843D0" w:rsidRPr="008005AD">
        <w:t>s</w:t>
      </w:r>
      <w:r w:rsidRPr="008005AD">
        <w:t>ation. Th</w:t>
      </w:r>
      <w:r w:rsidR="007E2FF1" w:rsidRPr="008005AD">
        <w:t>is</w:t>
      </w:r>
      <w:r w:rsidRPr="008005AD">
        <w:t xml:space="preserve"> </w:t>
      </w:r>
      <w:r w:rsidR="007E2FF1" w:rsidRPr="008005AD">
        <w:t>help</w:t>
      </w:r>
      <w:r w:rsidRPr="008005AD">
        <w:t xml:space="preserve"> in identifying concepts and models which are associated with Apple global expansion. </w:t>
      </w:r>
      <w:r w:rsidR="007E2FF1" w:rsidRPr="008005AD">
        <w:t>Th</w:t>
      </w:r>
      <w:r w:rsidRPr="008005AD">
        <w:t xml:space="preserve">ere was the formation of hypotheses about factors that allowed Apple to succeed in other countries and the efficiency of its advertising campaigns. The hypotheses were tested using a </w:t>
      </w:r>
      <w:r w:rsidR="00BB3F7D" w:rsidRPr="008005AD">
        <w:t>closed-question survey instrument</w:t>
      </w:r>
      <w:r w:rsidRPr="008005AD">
        <w:t xml:space="preserve"> and a structured methodology was developed deductively</w:t>
      </w:r>
      <w:r w:rsidR="00551906" w:rsidRPr="008005AD">
        <w:t xml:space="preserve"> (Young et al., 2020)</w:t>
      </w:r>
      <w:r w:rsidRPr="008005AD">
        <w:t xml:space="preserve">. The information compiled during the survey was then statistically </w:t>
      </w:r>
      <w:r w:rsidR="007E2FF1" w:rsidRPr="008005AD">
        <w:t>analysed</w:t>
      </w:r>
      <w:r w:rsidRPr="008005AD">
        <w:t xml:space="preserve"> to prove or disprove the hypotheses about the connections between the company’s marketing strategies and worldwide brand outcomes.</w:t>
      </w:r>
      <w:r w:rsidR="003C619B" w:rsidRPr="008005AD">
        <w:t xml:space="preserve"> This deductive testing of theory aligned with the confirmatory nature of primary quantitative research.</w:t>
      </w:r>
    </w:p>
    <w:p w14:paraId="0972B49E" w14:textId="3AF95EB2" w:rsidR="00AF4E4B" w:rsidRPr="008005AD" w:rsidRDefault="00AF4E4B" w:rsidP="00E2464E">
      <w:pPr>
        <w:pStyle w:val="Heading2"/>
      </w:pPr>
      <w:bookmarkStart w:id="46" w:name="_Toc169539125"/>
      <w:r w:rsidRPr="008005AD">
        <w:t>Methodological Choices</w:t>
      </w:r>
      <w:bookmarkEnd w:id="46"/>
    </w:p>
    <w:p w14:paraId="5CE955CE" w14:textId="777C6AFD" w:rsidR="0069465A" w:rsidRPr="008005AD" w:rsidRDefault="0069465A" w:rsidP="00E2464E">
      <w:r w:rsidRPr="008005AD">
        <w:t xml:space="preserve">The main methods used in research are quantitative, qualitative and mixed. This study used a quantitative research design as the aim was to generalise findings on Apple's marketing effectiveness rather than gain in-depth insights. The deductive testing of hypotheses through quantification metrics using statistical analysis aligned with this approach's emphasis on testing theories objectively and identifying relationships between variables. An online survey with closed questions was used to collect standardised data from a sample of Apple's global customers on factors impacting brand perceptions and </w:t>
      </w:r>
      <w:r w:rsidR="003D1957" w:rsidRPr="008005AD">
        <w:t>preferences (</w:t>
      </w:r>
      <w:r w:rsidR="008E28B4" w:rsidRPr="008005AD">
        <w:t>Wardani and Kusuma, 2020)</w:t>
      </w:r>
      <w:r w:rsidRPr="008005AD">
        <w:t>.</w:t>
      </w:r>
      <w:r w:rsidR="0081722D" w:rsidRPr="008005AD">
        <w:rPr>
          <w:b/>
        </w:rPr>
        <w:t xml:space="preserve"> </w:t>
      </w:r>
      <w:r w:rsidRPr="008005AD">
        <w:t xml:space="preserve">However, quantitative research has some </w:t>
      </w:r>
      <w:r w:rsidR="0081722D" w:rsidRPr="008005AD">
        <w:rPr>
          <w:b/>
        </w:rPr>
        <w:t>disadvantages</w:t>
      </w:r>
      <w:r w:rsidRPr="008005AD">
        <w:t>. It cannot provide context or capture subjective experiences in detail like qualitative methods. The standardized questions may not explore all factors and nuances. Additionally, numerical analysis cannot explain complex social phenomena with inherent contradictions (Leavy, 2022). There is also a lack of flexibility since the variables and hypotheses are predetermined before data collection begins.</w:t>
      </w:r>
    </w:p>
    <w:p w14:paraId="6868AE58" w14:textId="0BB2AED4" w:rsidR="00FF666E" w:rsidRPr="008005AD" w:rsidRDefault="0069465A" w:rsidP="00E2464E">
      <w:r w:rsidRPr="008005AD">
        <w:t xml:space="preserve">Yet given constraints and the objectives of </w:t>
      </w:r>
      <w:r w:rsidR="00BB3F7D" w:rsidRPr="008005AD">
        <w:t>concluding</w:t>
      </w:r>
      <w:r w:rsidRPr="008005AD">
        <w:t xml:space="preserve"> Apple's brand on an international scale, quantitative approach was most suitable. Qualitative methods alone would not suffice to statistically demonstrate correlations from a representative sample and generalise findings beyond specific contexts</w:t>
      </w:r>
      <w:r w:rsidR="003D1957" w:rsidRPr="008005AD">
        <w:t xml:space="preserve"> (Gerring, 2017)</w:t>
      </w:r>
      <w:r w:rsidRPr="008005AD">
        <w:t xml:space="preserve">. Quantitative design helped </w:t>
      </w:r>
      <w:r w:rsidR="00BB3F7D" w:rsidRPr="008005AD">
        <w:t>objectively test hypotheses about Apple's marketing effectiveness while</w:t>
      </w:r>
      <w:r w:rsidRPr="008005AD">
        <w:t xml:space="preserve"> enabling comparison of groups. In summary, it provided an optimal methodological choice despite limitations for answering the research questions.</w:t>
      </w:r>
    </w:p>
    <w:p w14:paraId="4E53C45D" w14:textId="4C1717E8" w:rsidR="00AF4E4B" w:rsidRPr="008005AD" w:rsidRDefault="00AF4E4B" w:rsidP="00E2464E">
      <w:pPr>
        <w:pStyle w:val="Heading2"/>
      </w:pPr>
      <w:bookmarkStart w:id="47" w:name="_Toc169539126"/>
      <w:r w:rsidRPr="008005AD">
        <w:lastRenderedPageBreak/>
        <w:t>Research Strategy</w:t>
      </w:r>
      <w:bookmarkEnd w:id="47"/>
    </w:p>
    <w:p w14:paraId="221C99B0" w14:textId="1CD5710B" w:rsidR="00CA7AB0" w:rsidRPr="008005AD" w:rsidRDefault="00CA7AB0" w:rsidP="00E2464E">
      <w:r w:rsidRPr="008005AD">
        <w:t>The research strategy selected was a survey. This approach aligned well with the quantitative methodology as it facilitated the collection of structured data from a sample population to test predefined hypotheses through statistical analysis. A survey provided an effective means to generali</w:t>
      </w:r>
      <w:r w:rsidR="009843D0" w:rsidRPr="008005AD">
        <w:t>s</w:t>
      </w:r>
      <w:r w:rsidRPr="008005AD">
        <w:t>e findings internationally by gathering original data from geographically dispersed Apple customers. It also presented a low-cost option to collect primary data within time constraints through online distribution. Mitigati</w:t>
      </w:r>
      <w:r w:rsidR="00BB3F7D" w:rsidRPr="008005AD">
        <w:t>ng</w:t>
      </w:r>
      <w:r w:rsidRPr="008005AD">
        <w:t xml:space="preserve"> typical response rate concerns further supported survey use</w:t>
      </w:r>
      <w:r w:rsidR="006468BB" w:rsidRPr="008005AD">
        <w:t xml:space="preserve"> (Aithal</w:t>
      </w:r>
      <w:r w:rsidR="005659E7" w:rsidRPr="008005AD">
        <w:t xml:space="preserve"> </w:t>
      </w:r>
      <w:r w:rsidR="006468BB" w:rsidRPr="008005AD">
        <w:t>and Aithal, 2020)</w:t>
      </w:r>
      <w:r w:rsidRPr="008005AD">
        <w:t>. Overall, a survey strategy adequately met the needs of quantitatively assessing Apple's current marketing strategies.</w:t>
      </w:r>
    </w:p>
    <w:p w14:paraId="5B5EA63D" w14:textId="217FE0A4" w:rsidR="00AF4E4B" w:rsidRPr="008005AD" w:rsidRDefault="00AF4E4B" w:rsidP="00E2464E">
      <w:pPr>
        <w:pStyle w:val="Heading2"/>
      </w:pPr>
      <w:bookmarkStart w:id="48" w:name="_Toc169539127"/>
      <w:r w:rsidRPr="008005AD">
        <w:t>Time Horizon</w:t>
      </w:r>
      <w:bookmarkEnd w:id="48"/>
    </w:p>
    <w:p w14:paraId="1649FC40" w14:textId="66F33FFF" w:rsidR="00CA7AB0" w:rsidRPr="008005AD" w:rsidRDefault="00CA7AB0" w:rsidP="00E2464E">
      <w:r w:rsidRPr="008005AD">
        <w:t xml:space="preserve">The time horizon for this study was cross-sectional as it involved collecting data at a single point in time. </w:t>
      </w:r>
      <w:r w:rsidR="007E2FF1" w:rsidRPr="008005AD">
        <w:t xml:space="preserve">According to </w:t>
      </w:r>
      <w:r w:rsidR="0022745A" w:rsidRPr="008005AD">
        <w:t>Bell, Bryman, and Harley</w:t>
      </w:r>
      <w:r w:rsidR="007E2FF1" w:rsidRPr="008005AD">
        <w:t xml:space="preserve"> (20</w:t>
      </w:r>
      <w:r w:rsidR="0022745A" w:rsidRPr="008005AD">
        <w:t>22</w:t>
      </w:r>
      <w:r w:rsidR="007E2FF1" w:rsidRPr="008005AD">
        <w:t xml:space="preserve">), cross-sectional study design is most appropriate when the research seeks to obtain data on such aspects as attitudes, beliefs, and </w:t>
      </w:r>
      <w:r w:rsidR="00656460" w:rsidRPr="008005AD">
        <w:t>behaviours</w:t>
      </w:r>
      <w:r w:rsidR="007E2FF1" w:rsidRPr="008005AD">
        <w:t xml:space="preserve"> that exist </w:t>
      </w:r>
      <w:r w:rsidR="00BB3F7D" w:rsidRPr="008005AD">
        <w:t>when</w:t>
      </w:r>
      <w:r w:rsidR="007E2FF1" w:rsidRPr="008005AD">
        <w:t xml:space="preserve"> the study is being conducted. </w:t>
      </w:r>
      <w:r w:rsidR="00BB3F7D" w:rsidRPr="008005AD">
        <w:t>The questionnaire was used to gather data from Apple customers at a specific</w:t>
      </w:r>
      <w:r w:rsidR="007E2FF1" w:rsidRPr="008005AD">
        <w:t xml:space="preserve"> time to administer their knowledge about Apple’s international marketing strategies. Effectiveness factors were captured from the sample population about the current positioning of Apple rather than the trend analysis (</w:t>
      </w:r>
      <w:r w:rsidR="001547A2" w:rsidRPr="008005AD">
        <w:t>Clark et al.</w:t>
      </w:r>
      <w:r w:rsidR="007E2FF1" w:rsidRPr="008005AD">
        <w:t>, 20</w:t>
      </w:r>
      <w:r w:rsidR="001547A2" w:rsidRPr="008005AD">
        <w:t>21</w:t>
      </w:r>
      <w:r w:rsidR="007E2FF1" w:rsidRPr="008005AD">
        <w:t>).</w:t>
      </w:r>
      <w:r w:rsidRPr="008005AD">
        <w:t xml:space="preserve"> This fitted </w:t>
      </w:r>
      <w:r w:rsidR="00BB3F7D" w:rsidRPr="008005AD">
        <w:t>to gain</w:t>
      </w:r>
      <w:r w:rsidRPr="008005AD">
        <w:t xml:space="preserve"> a cross-sectional understanding of Apple's prevailing global marketing approaches and their impact on brand image. A longitudinal study design involving multi-period data collection was not necessary to fulfil this aim as the focus was on examining the present situation rather than temporal variations.</w:t>
      </w:r>
    </w:p>
    <w:p w14:paraId="6187868C" w14:textId="7CF2DC55" w:rsidR="00CA7AB0" w:rsidRPr="008005AD" w:rsidRDefault="00CA7AB0" w:rsidP="00E2464E">
      <w:r w:rsidRPr="008005AD">
        <w:t xml:space="preserve">Concerns around time and resource constraints also made a cross-sectional survey more feasible within the research scope </w:t>
      </w:r>
      <w:r w:rsidR="00BB3F7D" w:rsidRPr="008005AD">
        <w:t>than</w:t>
      </w:r>
      <w:r w:rsidRPr="008005AD">
        <w:t xml:space="preserve"> a longitudinal study. Capturing responses at a single point aligned with gaining a quantitative assessment of Apple's existing strategies suitable for addressing the research objectives</w:t>
      </w:r>
      <w:r w:rsidR="00E85130" w:rsidRPr="008005AD">
        <w:t xml:space="preserve"> (Butterworth et al., 2020)</w:t>
      </w:r>
      <w:r w:rsidRPr="008005AD">
        <w:t xml:space="preserve">. In summary, given the confirmatory nature of testing prevailing hypotheses, the time horizon of the research was best defined as cross-sectional to gain contemporaneous insights into international marketing effectiveness factors through a snapshot survey approach. </w:t>
      </w:r>
    </w:p>
    <w:p w14:paraId="2F909FFE" w14:textId="09130F48" w:rsidR="00AF4E4B" w:rsidRPr="008005AD" w:rsidRDefault="00AF4E4B" w:rsidP="00E2464E">
      <w:pPr>
        <w:pStyle w:val="Heading2"/>
      </w:pPr>
      <w:bookmarkStart w:id="49" w:name="_Toc169539128"/>
      <w:r w:rsidRPr="008005AD">
        <w:t>Techniques and Procedures</w:t>
      </w:r>
      <w:bookmarkEnd w:id="49"/>
    </w:p>
    <w:p w14:paraId="127A0084" w14:textId="45950E69" w:rsidR="00F67862" w:rsidRPr="008005AD" w:rsidRDefault="00F67862" w:rsidP="00E2464E">
      <w:pPr>
        <w:pStyle w:val="Heading3"/>
      </w:pPr>
      <w:bookmarkStart w:id="50" w:name="_Toc169539129"/>
      <w:r w:rsidRPr="008005AD">
        <w:t>Sample Size</w:t>
      </w:r>
      <w:bookmarkEnd w:id="50"/>
    </w:p>
    <w:p w14:paraId="6C076AAC" w14:textId="0B32267C" w:rsidR="00D372DC" w:rsidRPr="008005AD" w:rsidRDefault="008055B2" w:rsidP="00E2464E">
      <w:r w:rsidRPr="008005AD">
        <w:lastRenderedPageBreak/>
        <w:t xml:space="preserve">A sample size for a study is considered </w:t>
      </w:r>
      <w:r w:rsidR="00BB3F7D" w:rsidRPr="008005AD">
        <w:t>vital because the fac</w:t>
      </w:r>
      <w:r w:rsidRPr="008005AD">
        <w:t xml:space="preserve">t is linked with the generalisability of the study. In </w:t>
      </w:r>
      <w:r w:rsidR="00BB3F7D" w:rsidRPr="008005AD">
        <w:t xml:space="preserve">simple words, </w:t>
      </w:r>
      <w:r w:rsidR="00E2464E" w:rsidRPr="008005AD">
        <w:t>Vasileiou Barnett Thorpe and Young (2018) findings</w:t>
      </w:r>
      <w:r w:rsidR="00BB3F7D" w:rsidRPr="008005AD">
        <w:t xml:space="preserve"> define sample size as the number of individuals or observation</w:t>
      </w:r>
      <w:r w:rsidRPr="008005AD">
        <w:t xml:space="preserve">s included in an empirical research. </w:t>
      </w:r>
      <w:r w:rsidR="00D372DC" w:rsidRPr="008005AD">
        <w:t>For primary data collection, an online survey was developed and distributed to collect quantitative data from a sample of Apple's global customers. Google Forms was used as the survey platform to design the questionnaire containing closed-ended questions regarding factors of marketing effectiveness as conceptuali</w:t>
      </w:r>
      <w:r w:rsidR="009843D0" w:rsidRPr="008005AD">
        <w:t>s</w:t>
      </w:r>
      <w:r w:rsidR="00D372DC" w:rsidRPr="008005AD">
        <w:t>ed based on literature review</w:t>
      </w:r>
      <w:r w:rsidR="00866D0F" w:rsidRPr="008005AD">
        <w:t xml:space="preserve"> (Aithal and Aithal, 2020)</w:t>
      </w:r>
      <w:r w:rsidR="00D372DC" w:rsidRPr="008005AD">
        <w:t>. Links to the questionnaire were shared via email and social media platforms, inviting participation from Apple customers in different international markets. A total of 50 responses were received within one month. The sample size was deemed adequate given constraints and sufficient for quantitative analysis.</w:t>
      </w:r>
      <w:r w:rsidRPr="008005AD">
        <w:t xml:space="preserve"> Hence, the sample size for the current study can be said to as 50 respondents.</w:t>
      </w:r>
    </w:p>
    <w:p w14:paraId="30E2E4CA" w14:textId="73656C55" w:rsidR="00F67862" w:rsidRPr="008005AD" w:rsidRDefault="00E2464E" w:rsidP="00E2464E">
      <w:pPr>
        <w:pStyle w:val="Heading3"/>
      </w:pPr>
      <w:bookmarkStart w:id="51" w:name="_Toc169539130"/>
      <w:r w:rsidRPr="008005AD">
        <w:t>S</w:t>
      </w:r>
      <w:r w:rsidR="00F67862" w:rsidRPr="008005AD">
        <w:t>ampling technique</w:t>
      </w:r>
      <w:bookmarkEnd w:id="51"/>
    </w:p>
    <w:p w14:paraId="078FDB67" w14:textId="162DF504" w:rsidR="00F67862" w:rsidRPr="008005AD" w:rsidRDefault="00F67862" w:rsidP="00E2464E">
      <w:r w:rsidRPr="008005AD">
        <w:t xml:space="preserve">Probability and non-probability sampling technique are the two broad categories for selecting adequate sampling technique. A probability sampling </w:t>
      </w:r>
      <w:r w:rsidR="00C963DA" w:rsidRPr="008005AD">
        <w:t>includes</w:t>
      </w:r>
      <w:r w:rsidRPr="008005AD">
        <w:t xml:space="preserve"> entire population while non-probability is a sub-set of the population which represents entire population. In the present research, the researcher has followed non-probability convenience sampling technique mainly because the samples could be selected based on convenience and accessibility factor. Besides the convenience and accessibility factor, this specific technique lacks variety and there is always a matter of potential bias which the researcher also faced. Nonetheless, it was coped with adequate ethical considerations guidelines.</w:t>
      </w:r>
    </w:p>
    <w:p w14:paraId="46B473A7" w14:textId="4ED439AE" w:rsidR="00892D29" w:rsidRPr="008005AD" w:rsidRDefault="00892D29" w:rsidP="00E2464E">
      <w:pPr>
        <w:pStyle w:val="Heading3"/>
      </w:pPr>
      <w:bookmarkStart w:id="52" w:name="_Toc169539131"/>
      <w:r w:rsidRPr="008005AD">
        <w:t>Questionnaire Development</w:t>
      </w:r>
      <w:bookmarkEnd w:id="52"/>
    </w:p>
    <w:p w14:paraId="2CB5E7D7" w14:textId="0F260864" w:rsidR="00D372DC" w:rsidRPr="008005AD" w:rsidRDefault="00892D29" w:rsidP="00E2464E">
      <w:r w:rsidRPr="008005AD">
        <w:t xml:space="preserve">The questionnaire comprises two sections. One is demographics having questions like gender </w:t>
      </w:r>
      <w:r w:rsidR="005B2B5F" w:rsidRPr="008005AD">
        <w:t xml:space="preserve">and age. The questionnaire items comprised closed ended questions based on five point Likert scale. </w:t>
      </w:r>
      <w:r w:rsidR="00D372DC" w:rsidRPr="008005AD">
        <w:rPr>
          <w:color w:val="0D0D0D" w:themeColor="text1" w:themeTint="F2"/>
        </w:rPr>
        <w:t xml:space="preserve">Upon collection, the survey data was downloaded from Google Forms in CSV format and </w:t>
      </w:r>
      <w:r w:rsidR="007B2FBE" w:rsidRPr="008005AD">
        <w:rPr>
          <w:color w:val="0D0D0D" w:themeColor="text1" w:themeTint="F2"/>
        </w:rPr>
        <w:t>analysed</w:t>
      </w:r>
      <w:r w:rsidR="007F5BF8" w:rsidRPr="008005AD">
        <w:rPr>
          <w:color w:val="0D0D0D" w:themeColor="text1" w:themeTint="F2"/>
        </w:rPr>
        <w:t xml:space="preserve"> using Microsoft Excel</w:t>
      </w:r>
      <w:r w:rsidR="00D372DC" w:rsidRPr="008005AD">
        <w:rPr>
          <w:color w:val="0D0D0D" w:themeColor="text1" w:themeTint="F2"/>
        </w:rPr>
        <w:t xml:space="preserve">. Frequency distributions were run initially on individual survey items to describe responses. Correlation and multiple linear regression techniques were then applied to examine relationships between variables. Correlation analysis using the Pearson's coefficient facilitated </w:t>
      </w:r>
      <w:r w:rsidR="00BB3F7D" w:rsidRPr="008005AD">
        <w:rPr>
          <w:color w:val="0D0D0D" w:themeColor="text1" w:themeTint="F2"/>
        </w:rPr>
        <w:t>the exploration of associations between Apple's international marketing factors</w:t>
      </w:r>
      <w:r w:rsidR="00D372DC" w:rsidRPr="008005AD">
        <w:rPr>
          <w:color w:val="0D0D0D" w:themeColor="text1" w:themeTint="F2"/>
        </w:rPr>
        <w:t xml:space="preserve"> and performance indicators like brand loyalty and preference</w:t>
      </w:r>
      <w:r w:rsidR="00B82729" w:rsidRPr="008005AD">
        <w:rPr>
          <w:color w:val="0D0D0D" w:themeColor="text1" w:themeTint="F2"/>
        </w:rPr>
        <w:t xml:space="preserve"> (Stapor and Stapor, 2020)</w:t>
      </w:r>
      <w:r w:rsidR="00D372DC" w:rsidRPr="008005AD">
        <w:rPr>
          <w:color w:val="0D0D0D" w:themeColor="text1" w:themeTint="F2"/>
        </w:rPr>
        <w:t xml:space="preserve">. Multiple linear regression modelling further allowed testing of how strongly marketing approaches </w:t>
      </w:r>
      <w:r w:rsidR="00D372DC" w:rsidRPr="008005AD">
        <w:rPr>
          <w:color w:val="0D0D0D" w:themeColor="text1" w:themeTint="F2"/>
        </w:rPr>
        <w:lastRenderedPageBreak/>
        <w:t>such as customi</w:t>
      </w:r>
      <w:r w:rsidR="009843D0" w:rsidRPr="008005AD">
        <w:rPr>
          <w:color w:val="0D0D0D" w:themeColor="text1" w:themeTint="F2"/>
        </w:rPr>
        <w:t>s</w:t>
      </w:r>
      <w:r w:rsidR="00D372DC" w:rsidRPr="008005AD">
        <w:rPr>
          <w:color w:val="0D0D0D" w:themeColor="text1" w:themeTint="F2"/>
        </w:rPr>
        <w:t>ation and digital campaigns predicted brand outcomes hypothesised in the study while controlling for other variables.</w:t>
      </w:r>
    </w:p>
    <w:p w14:paraId="51521F6E" w14:textId="4E52E6E5" w:rsidR="00892D29" w:rsidRPr="008005AD" w:rsidRDefault="00892D29" w:rsidP="00E2464E">
      <w:pPr>
        <w:pStyle w:val="Heading3"/>
      </w:pPr>
      <w:bookmarkStart w:id="53" w:name="_Toc169539132"/>
      <w:r w:rsidRPr="008005AD">
        <w:t>Data Analysis Technique</w:t>
      </w:r>
      <w:bookmarkEnd w:id="53"/>
      <w:r w:rsidRPr="008005AD">
        <w:t xml:space="preserve"> </w:t>
      </w:r>
    </w:p>
    <w:p w14:paraId="76485ED2" w14:textId="09B2500C" w:rsidR="00340401" w:rsidRPr="008005AD" w:rsidRDefault="00D372DC" w:rsidP="00E2464E">
      <w:r w:rsidRPr="008005AD">
        <w:t xml:space="preserve">These statistical procedures facilitated objective quantitative testing of hypotheses by measuring </w:t>
      </w:r>
      <w:r w:rsidR="00BB3F7D" w:rsidRPr="008005AD">
        <w:t>the strength and direction of relationship</w:t>
      </w:r>
      <w:r w:rsidRPr="008005AD">
        <w:t xml:space="preserve">s per the deductive methodology. </w:t>
      </w:r>
      <w:r w:rsidR="00E308EB" w:rsidRPr="008005AD">
        <w:t>Frequency</w:t>
      </w:r>
      <w:r w:rsidRPr="008005AD">
        <w:t xml:space="preserve"> procedures first profiled responses while inferential techniques tested theory, fulfilling the research aim of assessing Apple's marketing effectiveness. This concluded the techniques and procedures applied in the study to process, analy</w:t>
      </w:r>
      <w:r w:rsidR="009843D0" w:rsidRPr="008005AD">
        <w:t>s</w:t>
      </w:r>
      <w:r w:rsidRPr="008005AD">
        <w:t>e and draw conclusions from the primary quantitative survey data while addressing the objectives of this research.</w:t>
      </w:r>
      <w:r w:rsidR="00892D29" w:rsidRPr="008005AD">
        <w:t xml:space="preserve"> Apart from this, correlation and regression analysis technique were also performed through EXCEL spreadsheet. </w:t>
      </w:r>
      <w:r w:rsidR="005B2B5F" w:rsidRPr="008005AD">
        <w:t xml:space="preserve">The reliability of the questionnaire was confirmed </w:t>
      </w:r>
      <w:r w:rsidR="00BB3F7D" w:rsidRPr="008005AD">
        <w:t>because</w:t>
      </w:r>
      <w:r w:rsidR="005B2B5F" w:rsidRPr="008005AD">
        <w:t xml:space="preserve"> the questionnaire items were developed based on key literature findings.</w:t>
      </w:r>
    </w:p>
    <w:p w14:paraId="3B3AC451" w14:textId="77777777" w:rsidR="00340401" w:rsidRPr="008005AD" w:rsidRDefault="00340401" w:rsidP="00E2464E">
      <w:r w:rsidRPr="008005AD">
        <w:br w:type="page"/>
      </w:r>
    </w:p>
    <w:p w14:paraId="017D41D2" w14:textId="502F8BB9" w:rsidR="00F15F7C" w:rsidRPr="008005AD" w:rsidRDefault="00340401" w:rsidP="00E2464E">
      <w:pPr>
        <w:pStyle w:val="Heading1"/>
      </w:pPr>
      <w:bookmarkStart w:id="54" w:name="_Toc169539133"/>
      <w:r w:rsidRPr="008005AD">
        <w:lastRenderedPageBreak/>
        <w:t>Chapter 4 Results and Findings</w:t>
      </w:r>
      <w:bookmarkEnd w:id="54"/>
    </w:p>
    <w:p w14:paraId="60897209" w14:textId="74317128" w:rsidR="00EF053B" w:rsidRPr="008005AD" w:rsidRDefault="00EF053B" w:rsidP="00E2464E">
      <w:pPr>
        <w:pStyle w:val="Heading2"/>
      </w:pPr>
      <w:bookmarkStart w:id="55" w:name="_Toc169539134"/>
      <w:r w:rsidRPr="008005AD">
        <w:t>Introduction</w:t>
      </w:r>
      <w:bookmarkEnd w:id="55"/>
    </w:p>
    <w:p w14:paraId="6C41FBC0" w14:textId="09DA2538" w:rsidR="00597E64" w:rsidRPr="008005AD" w:rsidRDefault="00597E64" w:rsidP="00E2464E">
      <w:r w:rsidRPr="008005AD">
        <w:t xml:space="preserve">This chapter focuses on analysing the primary quantitative data collected for this study. An online survey was administered to Apple customers from various countries to collect data on factors influencing their purchase decisions and perceptions of Apple's marketing strategies in different markets. The survey received over 50 responses. Statistical tests are performed on the quantitative data to identify significant relationships and patterns. </w:t>
      </w:r>
      <w:r w:rsidR="00BB3F7D" w:rsidRPr="008005AD">
        <w:t>This chapter presents key findings from the statistical analysis</w:t>
      </w:r>
      <w:r w:rsidRPr="008005AD">
        <w:t xml:space="preserve"> to provide insights into Apple's global branding efforts from the customers' perspective. The results aim to evaluate the effectiveness of Apple's international marketing strategies.</w:t>
      </w:r>
    </w:p>
    <w:p w14:paraId="18F7B915" w14:textId="27CF07C4" w:rsidR="00EF053B" w:rsidRPr="008005AD" w:rsidRDefault="00EF053B" w:rsidP="00E2464E">
      <w:pPr>
        <w:pStyle w:val="Heading2"/>
      </w:pPr>
      <w:bookmarkStart w:id="56" w:name="_Toc169539135"/>
      <w:r w:rsidRPr="008005AD">
        <w:t>Demographics</w:t>
      </w:r>
      <w:bookmarkEnd w:id="56"/>
    </w:p>
    <w:p w14:paraId="78F670BE" w14:textId="4C69A3F9" w:rsidR="00E308EB" w:rsidRPr="008005AD" w:rsidRDefault="00E308EB" w:rsidP="00E2464E">
      <w:r w:rsidRPr="008005AD">
        <w:t xml:space="preserve">This below charts presents statistics for gender and age demographic data collected from a sample of 50 respondents. The variables provide important background information about the characteristics of the respondents in the sample. In comparison, the age variable measured on a numeric scale portrayed inherently more diversity as expected. The below figure 1 shows the female respondents were in greater percentage as observed as 43.9 % followed by male respondents as 38.6%. </w:t>
      </w:r>
    </w:p>
    <w:p w14:paraId="3E92C87F" w14:textId="77777777" w:rsidR="00E308EB" w:rsidRPr="008005AD" w:rsidRDefault="00E308EB" w:rsidP="00E2464E">
      <w:r w:rsidRPr="008005AD">
        <w:rPr>
          <w:noProof/>
          <w:lang w:val="en-US"/>
        </w:rPr>
        <w:drawing>
          <wp:inline distT="0" distB="0" distL="0" distR="0" wp14:anchorId="064A406E" wp14:editId="699667A4">
            <wp:extent cx="4671465" cy="214140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71465" cy="2141406"/>
                    </a:xfrm>
                    <a:prstGeom prst="rect">
                      <a:avLst/>
                    </a:prstGeom>
                  </pic:spPr>
                </pic:pic>
              </a:graphicData>
            </a:graphic>
          </wp:inline>
        </w:drawing>
      </w:r>
    </w:p>
    <w:p w14:paraId="1BE698CC" w14:textId="56BC0E47" w:rsidR="00E308EB" w:rsidRPr="008005AD" w:rsidRDefault="00E308EB" w:rsidP="00E2464E">
      <w:pPr>
        <w:pStyle w:val="Caption"/>
      </w:pPr>
      <w:bookmarkStart w:id="57" w:name="_Toc169539161"/>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5</w:t>
      </w:r>
      <w:r w:rsidRPr="008005AD">
        <w:rPr>
          <w:noProof/>
        </w:rPr>
        <w:fldChar w:fldCharType="end"/>
      </w:r>
      <w:r w:rsidRPr="008005AD">
        <w:t>: Gender</w:t>
      </w:r>
      <w:bookmarkEnd w:id="57"/>
    </w:p>
    <w:p w14:paraId="2961ABCA" w14:textId="49A808AE" w:rsidR="00E308EB" w:rsidRPr="008005AD" w:rsidRDefault="00E308EB" w:rsidP="00E2464E">
      <w:r w:rsidRPr="008005AD">
        <w:t xml:space="preserve">Further, the </w:t>
      </w:r>
      <w:r w:rsidR="00BB3F7D" w:rsidRPr="008005AD">
        <w:t>chart below presents the respondents' distribution</w:t>
      </w:r>
      <w:r w:rsidRPr="008005AD">
        <w:t xml:space="preserve"> based on their genders. Based on the below chart, it can be observed that m</w:t>
      </w:r>
      <w:r w:rsidR="00BB3F7D" w:rsidRPr="008005AD">
        <w:t>ost respondents, i.e. 44.4 %,</w:t>
      </w:r>
      <w:r w:rsidRPr="008005AD">
        <w:t xml:space="preserve"> belonged to the age group 35 and above. </w:t>
      </w:r>
    </w:p>
    <w:p w14:paraId="1957395F" w14:textId="77777777" w:rsidR="00E308EB" w:rsidRPr="008005AD" w:rsidRDefault="00E308EB" w:rsidP="00E2464E">
      <w:r w:rsidRPr="008005AD">
        <w:rPr>
          <w:noProof/>
          <w:lang w:val="en-US"/>
        </w:rPr>
        <w:lastRenderedPageBreak/>
        <w:drawing>
          <wp:inline distT="0" distB="0" distL="0" distR="0" wp14:anchorId="2C729664" wp14:editId="43003359">
            <wp:extent cx="4618120" cy="2110923"/>
            <wp:effectExtent l="0" t="0" r="0" b="3810"/>
            <wp:docPr id="1091649120" name="Picture 109164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8120" cy="2110923"/>
                    </a:xfrm>
                    <a:prstGeom prst="rect">
                      <a:avLst/>
                    </a:prstGeom>
                  </pic:spPr>
                </pic:pic>
              </a:graphicData>
            </a:graphic>
          </wp:inline>
        </w:drawing>
      </w:r>
    </w:p>
    <w:p w14:paraId="20895E74" w14:textId="2FDB2F63" w:rsidR="00E308EB" w:rsidRPr="008005AD" w:rsidRDefault="00E308EB" w:rsidP="00E2464E">
      <w:pPr>
        <w:pStyle w:val="Caption"/>
      </w:pPr>
      <w:bookmarkStart w:id="58" w:name="_Toc169539162"/>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6</w:t>
      </w:r>
      <w:r w:rsidRPr="008005AD">
        <w:rPr>
          <w:noProof/>
        </w:rPr>
        <w:fldChar w:fldCharType="end"/>
      </w:r>
      <w:r w:rsidRPr="008005AD">
        <w:t>: Age</w:t>
      </w:r>
      <w:bookmarkEnd w:id="58"/>
    </w:p>
    <w:p w14:paraId="405F4617" w14:textId="46C0AB3B" w:rsidR="008164A9" w:rsidRPr="008005AD" w:rsidRDefault="008164A9" w:rsidP="00E2464E">
      <w:pPr>
        <w:pStyle w:val="Heading2"/>
      </w:pPr>
      <w:bookmarkStart w:id="59" w:name="_Toc169539136"/>
      <w:r w:rsidRPr="008005AD">
        <w:t>Frequency Analysis</w:t>
      </w:r>
      <w:bookmarkEnd w:id="59"/>
      <w:r w:rsidRPr="008005AD">
        <w:t xml:space="preserve"> </w:t>
      </w:r>
    </w:p>
    <w:p w14:paraId="349B8289" w14:textId="0569B13D" w:rsidR="00E308EB" w:rsidRPr="008005AD" w:rsidRDefault="00452193" w:rsidP="00E2464E">
      <w:r w:rsidRPr="008005AD">
        <w:t>This below chart</w:t>
      </w:r>
      <w:r w:rsidR="00E308EB" w:rsidRPr="008005AD">
        <w:t xml:space="preserve"> provides a wealth of frequency analysis </w:t>
      </w:r>
      <w:r w:rsidR="00BB3F7D" w:rsidRPr="008005AD">
        <w:t>about</w:t>
      </w:r>
      <w:r w:rsidR="00E308EB" w:rsidRPr="008005AD">
        <w:t xml:space="preserve"> 12 items measuring attitudes towards various aspects of international marketing strategy and brand globalization. The statistics are based on responses from a sample of 50 individuals. Measures of central tendency such as the mean, median and mode indicate that for most items, the average response fell within the 3-4 range on the 5-point scale (Kaur et al., 2018). Overall, these results portray general consent surrounding strategies such as adapting offerings, leveraging digital aspects and differentiating from competition. However, the degree of dispersion also revealed diversity in viewpoints, likely stemming from differences in experiences. The statistics effectively profile response profiles, distributions and levels of accord versus diversity for the marketing and globalization factors examined. This informs understanding of preferences within the study sample.</w:t>
      </w:r>
    </w:p>
    <w:p w14:paraId="3117DD60" w14:textId="77777777" w:rsidR="008164A9" w:rsidRPr="008005AD" w:rsidRDefault="008164A9" w:rsidP="00E2464E">
      <w:r w:rsidRPr="008005AD">
        <w:rPr>
          <w:noProof/>
          <w:lang w:val="en-US"/>
        </w:rPr>
        <w:drawing>
          <wp:inline distT="0" distB="0" distL="0" distR="0" wp14:anchorId="6E4E10F9" wp14:editId="43EE1652">
            <wp:extent cx="5273497" cy="2072820"/>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3497" cy="2072820"/>
                    </a:xfrm>
                    <a:prstGeom prst="rect">
                      <a:avLst/>
                    </a:prstGeom>
                  </pic:spPr>
                </pic:pic>
              </a:graphicData>
            </a:graphic>
          </wp:inline>
        </w:drawing>
      </w:r>
    </w:p>
    <w:p w14:paraId="72835B8F" w14:textId="0FEEFE95" w:rsidR="008164A9" w:rsidRPr="008005AD" w:rsidRDefault="008164A9" w:rsidP="00E2464E">
      <w:pPr>
        <w:pStyle w:val="Caption"/>
      </w:pPr>
      <w:bookmarkStart w:id="60" w:name="_Toc169539163"/>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7</w:t>
      </w:r>
      <w:r w:rsidRPr="008005AD">
        <w:rPr>
          <w:noProof/>
        </w:rPr>
        <w:fldChar w:fldCharType="end"/>
      </w:r>
      <w:r w:rsidRPr="008005AD">
        <w:t>: Adapting products to meet regional demand enhances brand appeal at international level</w:t>
      </w:r>
      <w:bookmarkEnd w:id="60"/>
    </w:p>
    <w:p w14:paraId="7E83377E" w14:textId="482A1DA6" w:rsidR="008164A9" w:rsidRPr="008005AD" w:rsidRDefault="008164A9" w:rsidP="00E2464E"/>
    <w:p w14:paraId="2F0FD031" w14:textId="77777777" w:rsidR="008164A9" w:rsidRPr="008005AD" w:rsidRDefault="008164A9" w:rsidP="00E2464E">
      <w:r w:rsidRPr="008005AD">
        <w:rPr>
          <w:noProof/>
          <w:lang w:val="en-US"/>
        </w:rPr>
        <w:lastRenderedPageBreak/>
        <w:drawing>
          <wp:inline distT="0" distB="0" distL="0" distR="0" wp14:anchorId="7D730072" wp14:editId="3FE519AA">
            <wp:extent cx="4778154" cy="2042337"/>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78154" cy="2042337"/>
                    </a:xfrm>
                    <a:prstGeom prst="rect">
                      <a:avLst/>
                    </a:prstGeom>
                  </pic:spPr>
                </pic:pic>
              </a:graphicData>
            </a:graphic>
          </wp:inline>
        </w:drawing>
      </w:r>
    </w:p>
    <w:p w14:paraId="7AB8598A" w14:textId="75D5DAF1" w:rsidR="008164A9" w:rsidRPr="008005AD" w:rsidRDefault="008164A9" w:rsidP="00E2464E">
      <w:pPr>
        <w:pStyle w:val="Caption"/>
      </w:pPr>
      <w:bookmarkStart w:id="61" w:name="_Toc169539164"/>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8</w:t>
      </w:r>
      <w:r w:rsidRPr="008005AD">
        <w:rPr>
          <w:noProof/>
        </w:rPr>
        <w:fldChar w:fldCharType="end"/>
      </w:r>
      <w:r w:rsidRPr="008005AD">
        <w:t>: Understanding local consumer preferences is essential for globalising a brand</w:t>
      </w:r>
      <w:bookmarkEnd w:id="61"/>
    </w:p>
    <w:p w14:paraId="02D65C86" w14:textId="77777777" w:rsidR="008164A9" w:rsidRPr="008005AD" w:rsidRDefault="008164A9" w:rsidP="00E2464E">
      <w:r w:rsidRPr="008005AD">
        <w:rPr>
          <w:noProof/>
          <w:lang w:val="en-US"/>
        </w:rPr>
        <w:drawing>
          <wp:inline distT="0" distB="0" distL="0" distR="0" wp14:anchorId="578DC23F" wp14:editId="7461D6C8">
            <wp:extent cx="4961050" cy="20804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61050" cy="2080440"/>
                    </a:xfrm>
                    <a:prstGeom prst="rect">
                      <a:avLst/>
                    </a:prstGeom>
                  </pic:spPr>
                </pic:pic>
              </a:graphicData>
            </a:graphic>
          </wp:inline>
        </w:drawing>
      </w:r>
    </w:p>
    <w:p w14:paraId="08286F30" w14:textId="43E10C7B" w:rsidR="008164A9" w:rsidRPr="008005AD" w:rsidRDefault="008164A9" w:rsidP="00E2464E">
      <w:pPr>
        <w:pStyle w:val="Caption"/>
      </w:pPr>
      <w:bookmarkStart w:id="62" w:name="_Toc169539165"/>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9</w:t>
      </w:r>
      <w:r w:rsidRPr="008005AD">
        <w:rPr>
          <w:noProof/>
        </w:rPr>
        <w:fldChar w:fldCharType="end"/>
      </w:r>
      <w:r w:rsidRPr="008005AD">
        <w:t>: Digital platforms are crucial for expanding global reach of brand</w:t>
      </w:r>
      <w:bookmarkEnd w:id="62"/>
    </w:p>
    <w:p w14:paraId="2495AE22" w14:textId="77777777" w:rsidR="008164A9" w:rsidRPr="008005AD" w:rsidRDefault="008164A9" w:rsidP="00E2464E">
      <w:r w:rsidRPr="008005AD">
        <w:rPr>
          <w:noProof/>
          <w:lang w:val="en-US"/>
        </w:rPr>
        <w:drawing>
          <wp:inline distT="0" distB="0" distL="0" distR="0" wp14:anchorId="29A24D15" wp14:editId="5273E177">
            <wp:extent cx="5273497" cy="2072820"/>
            <wp:effectExtent l="0" t="0" r="381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3497" cy="2072820"/>
                    </a:xfrm>
                    <a:prstGeom prst="rect">
                      <a:avLst/>
                    </a:prstGeom>
                  </pic:spPr>
                </pic:pic>
              </a:graphicData>
            </a:graphic>
          </wp:inline>
        </w:drawing>
      </w:r>
    </w:p>
    <w:p w14:paraId="7FC6579E" w14:textId="4F5B6172" w:rsidR="008164A9" w:rsidRPr="008005AD" w:rsidRDefault="008164A9" w:rsidP="00E2464E">
      <w:pPr>
        <w:pStyle w:val="Caption"/>
      </w:pPr>
      <w:bookmarkStart w:id="63" w:name="_Toc169539166"/>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10</w:t>
      </w:r>
      <w:r w:rsidRPr="008005AD">
        <w:rPr>
          <w:noProof/>
        </w:rPr>
        <w:fldChar w:fldCharType="end"/>
      </w:r>
      <w:r w:rsidRPr="008005AD">
        <w:t xml:space="preserve">: </w:t>
      </w:r>
      <w:r w:rsidR="00BB3F7D" w:rsidRPr="008005AD">
        <w:t>Technology advancement facilitates</w:t>
      </w:r>
      <w:r w:rsidRPr="008005AD">
        <w:t xml:space="preserve"> market research and communication in international marketing.</w:t>
      </w:r>
      <w:bookmarkEnd w:id="63"/>
    </w:p>
    <w:p w14:paraId="25E7D2A0" w14:textId="77777777" w:rsidR="008164A9" w:rsidRPr="008005AD" w:rsidRDefault="008164A9" w:rsidP="00E2464E">
      <w:r w:rsidRPr="008005AD">
        <w:rPr>
          <w:noProof/>
          <w:lang w:val="en-US"/>
        </w:rPr>
        <w:lastRenderedPageBreak/>
        <w:drawing>
          <wp:inline distT="0" distB="0" distL="0" distR="0" wp14:anchorId="03CABDA9" wp14:editId="13DA9E31">
            <wp:extent cx="5235394" cy="2103302"/>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35394" cy="2103302"/>
                    </a:xfrm>
                    <a:prstGeom prst="rect">
                      <a:avLst/>
                    </a:prstGeom>
                  </pic:spPr>
                </pic:pic>
              </a:graphicData>
            </a:graphic>
          </wp:inline>
        </w:drawing>
      </w:r>
    </w:p>
    <w:p w14:paraId="2ADBC49B" w14:textId="5297DB73" w:rsidR="00E308EB" w:rsidRPr="008005AD" w:rsidRDefault="008164A9" w:rsidP="00E2464E">
      <w:pPr>
        <w:pStyle w:val="Caption"/>
      </w:pPr>
      <w:bookmarkStart w:id="64" w:name="_Toc169539167"/>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11</w:t>
      </w:r>
      <w:r w:rsidRPr="008005AD">
        <w:rPr>
          <w:noProof/>
        </w:rPr>
        <w:fldChar w:fldCharType="end"/>
      </w:r>
      <w:r w:rsidRPr="008005AD">
        <w:t>: Analysing competitors is crucial for positioning a brand in global markets.</w:t>
      </w:r>
      <w:bookmarkEnd w:id="64"/>
    </w:p>
    <w:p w14:paraId="22C1B637" w14:textId="77777777" w:rsidR="00E308EB" w:rsidRPr="008005AD" w:rsidRDefault="00E308EB" w:rsidP="00E2464E">
      <w:r w:rsidRPr="008005AD">
        <w:rPr>
          <w:noProof/>
          <w:lang w:val="en-US"/>
        </w:rPr>
        <w:drawing>
          <wp:inline distT="0" distB="0" distL="0" distR="0" wp14:anchorId="0750CB21" wp14:editId="418D76F9">
            <wp:extent cx="4854361" cy="2141406"/>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54361" cy="2141406"/>
                    </a:xfrm>
                    <a:prstGeom prst="rect">
                      <a:avLst/>
                    </a:prstGeom>
                  </pic:spPr>
                </pic:pic>
              </a:graphicData>
            </a:graphic>
          </wp:inline>
        </w:drawing>
      </w:r>
    </w:p>
    <w:p w14:paraId="41A491EF" w14:textId="140233B9" w:rsidR="00E308EB" w:rsidRPr="008005AD" w:rsidRDefault="00E308EB" w:rsidP="00E2464E">
      <w:pPr>
        <w:pStyle w:val="Caption"/>
      </w:pPr>
      <w:bookmarkStart w:id="65" w:name="_Toc169539168"/>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12</w:t>
      </w:r>
      <w:r w:rsidRPr="008005AD">
        <w:rPr>
          <w:noProof/>
        </w:rPr>
        <w:fldChar w:fldCharType="end"/>
      </w:r>
      <w:r w:rsidRPr="008005AD">
        <w:t>: Differentiation from competitors contributes to a success of brand in international markets</w:t>
      </w:r>
      <w:bookmarkEnd w:id="65"/>
    </w:p>
    <w:p w14:paraId="797A9FBC" w14:textId="77777777" w:rsidR="00E308EB" w:rsidRPr="008005AD" w:rsidRDefault="00E308EB" w:rsidP="00E2464E">
      <w:r w:rsidRPr="008005AD">
        <w:rPr>
          <w:noProof/>
          <w:lang w:val="en-US"/>
        </w:rPr>
        <w:drawing>
          <wp:inline distT="0" distB="0" distL="0" distR="0" wp14:anchorId="0F0B72BD" wp14:editId="453D6CB0">
            <wp:extent cx="5395428" cy="2149026"/>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95428" cy="2149026"/>
                    </a:xfrm>
                    <a:prstGeom prst="rect">
                      <a:avLst/>
                    </a:prstGeom>
                  </pic:spPr>
                </pic:pic>
              </a:graphicData>
            </a:graphic>
          </wp:inline>
        </w:drawing>
      </w:r>
    </w:p>
    <w:p w14:paraId="304491DC" w14:textId="4F812DE8" w:rsidR="00E308EB" w:rsidRPr="008005AD" w:rsidRDefault="00E308EB" w:rsidP="00E2464E">
      <w:pPr>
        <w:pStyle w:val="Caption"/>
      </w:pPr>
      <w:bookmarkStart w:id="66" w:name="_Toc169539169"/>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13</w:t>
      </w:r>
      <w:r w:rsidRPr="008005AD">
        <w:rPr>
          <w:noProof/>
        </w:rPr>
        <w:fldChar w:fldCharType="end"/>
      </w:r>
      <w:r w:rsidRPr="008005AD">
        <w:t>: Access to efficient transportation and distribution networks is essential for global brand expansion</w:t>
      </w:r>
      <w:bookmarkEnd w:id="66"/>
    </w:p>
    <w:p w14:paraId="74BB7097" w14:textId="77777777" w:rsidR="00E308EB" w:rsidRPr="008005AD" w:rsidRDefault="00E308EB" w:rsidP="00E2464E">
      <w:r w:rsidRPr="008005AD">
        <w:rPr>
          <w:noProof/>
          <w:lang w:val="en-US"/>
        </w:rPr>
        <w:lastRenderedPageBreak/>
        <w:drawing>
          <wp:inline distT="0" distB="0" distL="0" distR="0" wp14:anchorId="01DF9619" wp14:editId="798DFAD2">
            <wp:extent cx="4740051" cy="219475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40051" cy="2194750"/>
                    </a:xfrm>
                    <a:prstGeom prst="rect">
                      <a:avLst/>
                    </a:prstGeom>
                  </pic:spPr>
                </pic:pic>
              </a:graphicData>
            </a:graphic>
          </wp:inline>
        </w:drawing>
      </w:r>
    </w:p>
    <w:p w14:paraId="707C846F" w14:textId="5D4226E9" w:rsidR="00E308EB" w:rsidRPr="008005AD" w:rsidRDefault="00E308EB" w:rsidP="00E2464E">
      <w:pPr>
        <w:pStyle w:val="Caption"/>
      </w:pPr>
      <w:bookmarkStart w:id="67" w:name="_Toc169539170"/>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14</w:t>
      </w:r>
      <w:r w:rsidRPr="008005AD">
        <w:rPr>
          <w:noProof/>
        </w:rPr>
        <w:fldChar w:fldCharType="end"/>
      </w:r>
      <w:r w:rsidRPr="008005AD">
        <w:t>: Investing in infrastructure improves supply chain efficiency and market reach for international brands</w:t>
      </w:r>
      <w:bookmarkEnd w:id="67"/>
    </w:p>
    <w:p w14:paraId="5E4773FE" w14:textId="77777777" w:rsidR="00E308EB" w:rsidRPr="008005AD" w:rsidRDefault="00E308EB" w:rsidP="00E2464E">
      <w:r w:rsidRPr="008005AD">
        <w:rPr>
          <w:noProof/>
          <w:lang w:val="en-US"/>
        </w:rPr>
        <w:drawing>
          <wp:inline distT="0" distB="0" distL="0" distR="0" wp14:anchorId="0B08AACA" wp14:editId="668CCB44">
            <wp:extent cx="5113463" cy="220999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13463" cy="2209992"/>
                    </a:xfrm>
                    <a:prstGeom prst="rect">
                      <a:avLst/>
                    </a:prstGeom>
                  </pic:spPr>
                </pic:pic>
              </a:graphicData>
            </a:graphic>
          </wp:inline>
        </w:drawing>
      </w:r>
    </w:p>
    <w:p w14:paraId="6EC921B7" w14:textId="34873B79" w:rsidR="00E308EB" w:rsidRPr="008005AD" w:rsidRDefault="00E308EB" w:rsidP="00E2464E">
      <w:pPr>
        <w:pStyle w:val="Caption"/>
      </w:pPr>
      <w:bookmarkStart w:id="68" w:name="_Toc169539171"/>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15</w:t>
      </w:r>
      <w:r w:rsidRPr="008005AD">
        <w:rPr>
          <w:noProof/>
        </w:rPr>
        <w:fldChar w:fldCharType="end"/>
      </w:r>
      <w:r w:rsidRPr="008005AD">
        <w:t>: The adaptation of a brand to local consumer preferences positively influenced its globalisation.</w:t>
      </w:r>
      <w:bookmarkEnd w:id="68"/>
    </w:p>
    <w:p w14:paraId="6CAF2F20" w14:textId="77777777" w:rsidR="00E308EB" w:rsidRPr="008005AD" w:rsidRDefault="00E308EB" w:rsidP="00E2464E">
      <w:r w:rsidRPr="008005AD">
        <w:rPr>
          <w:noProof/>
          <w:lang w:val="en-US"/>
        </w:rPr>
        <w:drawing>
          <wp:inline distT="0" distB="0" distL="0" distR="0" wp14:anchorId="1523E6C4" wp14:editId="5573BDBE">
            <wp:extent cx="4863275" cy="21983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68092" cy="2200548"/>
                    </a:xfrm>
                    <a:prstGeom prst="rect">
                      <a:avLst/>
                    </a:prstGeom>
                  </pic:spPr>
                </pic:pic>
              </a:graphicData>
            </a:graphic>
          </wp:inline>
        </w:drawing>
      </w:r>
    </w:p>
    <w:p w14:paraId="328D243E" w14:textId="54E709DC" w:rsidR="00E308EB" w:rsidRPr="008005AD" w:rsidRDefault="00E308EB" w:rsidP="00E2464E">
      <w:pPr>
        <w:pStyle w:val="Caption"/>
      </w:pPr>
      <w:bookmarkStart w:id="69" w:name="_Toc169539172"/>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16</w:t>
      </w:r>
      <w:r w:rsidRPr="008005AD">
        <w:rPr>
          <w:noProof/>
        </w:rPr>
        <w:fldChar w:fldCharType="end"/>
      </w:r>
      <w:r w:rsidRPr="008005AD">
        <w:t xml:space="preserve">: </w:t>
      </w:r>
      <w:r w:rsidR="00BB3F7D" w:rsidRPr="008005AD">
        <w:t>Using</w:t>
      </w:r>
      <w:r w:rsidRPr="008005AD">
        <w:t xml:space="preserve"> digital platforms has significantly contributed to its global expansion.</w:t>
      </w:r>
      <w:bookmarkEnd w:id="69"/>
    </w:p>
    <w:p w14:paraId="6F37707A" w14:textId="77777777" w:rsidR="00E308EB" w:rsidRPr="008005AD" w:rsidRDefault="00E308EB" w:rsidP="00E2464E">
      <w:r w:rsidRPr="008005AD">
        <w:rPr>
          <w:noProof/>
          <w:lang w:val="en-US"/>
        </w:rPr>
        <w:lastRenderedPageBreak/>
        <w:drawing>
          <wp:inline distT="0" distB="0" distL="0" distR="0" wp14:anchorId="6EBB1B7A" wp14:editId="1B1A00E6">
            <wp:extent cx="4823878" cy="210330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23878" cy="2103302"/>
                    </a:xfrm>
                    <a:prstGeom prst="rect">
                      <a:avLst/>
                    </a:prstGeom>
                  </pic:spPr>
                </pic:pic>
              </a:graphicData>
            </a:graphic>
          </wp:inline>
        </w:drawing>
      </w:r>
    </w:p>
    <w:p w14:paraId="20AE9996" w14:textId="0CD8DC24" w:rsidR="00E308EB" w:rsidRPr="008005AD" w:rsidRDefault="00E308EB" w:rsidP="00E2464E">
      <w:pPr>
        <w:pStyle w:val="Caption"/>
      </w:pPr>
      <w:bookmarkStart w:id="70" w:name="_Toc169539173"/>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17</w:t>
      </w:r>
      <w:r w:rsidRPr="008005AD">
        <w:rPr>
          <w:noProof/>
        </w:rPr>
        <w:fldChar w:fldCharType="end"/>
      </w:r>
      <w:r w:rsidRPr="008005AD">
        <w:t>: The differentiation from competitors has been a key driver of its globalisation</w:t>
      </w:r>
      <w:bookmarkEnd w:id="70"/>
    </w:p>
    <w:p w14:paraId="08F9E2B6" w14:textId="77777777" w:rsidR="00E308EB" w:rsidRPr="008005AD" w:rsidRDefault="00E308EB" w:rsidP="00E2464E">
      <w:r w:rsidRPr="008005AD">
        <w:rPr>
          <w:noProof/>
          <w:lang w:val="en-US"/>
        </w:rPr>
        <w:drawing>
          <wp:inline distT="0" distB="0" distL="0" distR="0" wp14:anchorId="2F20370A" wp14:editId="01EC500E">
            <wp:extent cx="5151566" cy="223285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51566" cy="2232853"/>
                    </a:xfrm>
                    <a:prstGeom prst="rect">
                      <a:avLst/>
                    </a:prstGeom>
                  </pic:spPr>
                </pic:pic>
              </a:graphicData>
            </a:graphic>
          </wp:inline>
        </w:drawing>
      </w:r>
    </w:p>
    <w:p w14:paraId="6D8CC399" w14:textId="4B871CA9" w:rsidR="008164A9" w:rsidRPr="008005AD" w:rsidRDefault="00E308EB" w:rsidP="00E2464E">
      <w:pPr>
        <w:pStyle w:val="Caption"/>
      </w:pPr>
      <w:bookmarkStart w:id="71" w:name="_Toc169539174"/>
      <w:r w:rsidRPr="008005AD">
        <w:t xml:space="preserve">Figure </w:t>
      </w:r>
      <w:r w:rsidRPr="008005AD">
        <w:fldChar w:fldCharType="begin"/>
      </w:r>
      <w:r w:rsidRPr="008005AD">
        <w:instrText xml:space="preserve"> SEQ Figure \* ARABIC </w:instrText>
      </w:r>
      <w:r w:rsidRPr="008005AD">
        <w:fldChar w:fldCharType="separate"/>
      </w:r>
      <w:r w:rsidR="00452193" w:rsidRPr="008005AD">
        <w:rPr>
          <w:noProof/>
        </w:rPr>
        <w:t>18</w:t>
      </w:r>
      <w:r w:rsidRPr="008005AD">
        <w:rPr>
          <w:noProof/>
        </w:rPr>
        <w:fldChar w:fldCharType="end"/>
      </w:r>
      <w:r w:rsidRPr="008005AD">
        <w:t>: The investment in efficient infrastructure and logistics has facilitated its global reach.</w:t>
      </w:r>
      <w:bookmarkEnd w:id="71"/>
    </w:p>
    <w:p w14:paraId="2EFE3F5B" w14:textId="73017118" w:rsidR="00EF053B" w:rsidRPr="008005AD" w:rsidRDefault="00EF053B" w:rsidP="00E2464E">
      <w:pPr>
        <w:pStyle w:val="Heading2"/>
      </w:pPr>
      <w:bookmarkStart w:id="72" w:name="_Toc169539137"/>
      <w:r w:rsidRPr="008005AD">
        <w:t>Correlation Analysis</w:t>
      </w:r>
      <w:bookmarkEnd w:id="72"/>
    </w:p>
    <w:tbl>
      <w:tblPr>
        <w:tblStyle w:val="GridTable6Colorful"/>
        <w:tblW w:w="5000" w:type="pct"/>
        <w:tblLook w:val="04A0" w:firstRow="1" w:lastRow="0" w:firstColumn="1" w:lastColumn="0" w:noHBand="0" w:noVBand="1"/>
      </w:tblPr>
      <w:tblGrid>
        <w:gridCol w:w="3394"/>
        <w:gridCol w:w="1056"/>
        <w:gridCol w:w="1325"/>
        <w:gridCol w:w="1235"/>
        <w:gridCol w:w="1042"/>
        <w:gridCol w:w="1298"/>
      </w:tblGrid>
      <w:tr w:rsidR="00E668B8" w:rsidRPr="008005AD" w14:paraId="1481F4E3" w14:textId="77777777" w:rsidTr="0000107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27" w:type="pct"/>
            <w:hideMark/>
          </w:tcPr>
          <w:p w14:paraId="07610300" w14:textId="764FEF50" w:rsidR="00E668B8" w:rsidRPr="008005AD" w:rsidRDefault="00E668B8" w:rsidP="00E2464E">
            <w:pPr>
              <w:rPr>
                <w:lang w:val="en-US"/>
              </w:rPr>
            </w:pPr>
          </w:p>
        </w:tc>
        <w:tc>
          <w:tcPr>
            <w:tcW w:w="567" w:type="pct"/>
            <w:hideMark/>
          </w:tcPr>
          <w:p w14:paraId="2FBCDB43" w14:textId="77777777" w:rsidR="00E668B8" w:rsidRPr="008005AD" w:rsidRDefault="00E668B8"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Effective market demand and consumer preferences:</w:t>
            </w:r>
          </w:p>
        </w:tc>
        <w:tc>
          <w:tcPr>
            <w:tcW w:w="641" w:type="pct"/>
            <w:hideMark/>
          </w:tcPr>
          <w:p w14:paraId="7B345F05" w14:textId="77777777" w:rsidR="00E668B8" w:rsidRPr="008005AD" w:rsidRDefault="00E668B8"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Technological advancements</w:t>
            </w:r>
          </w:p>
        </w:tc>
        <w:tc>
          <w:tcPr>
            <w:tcW w:w="557" w:type="pct"/>
            <w:hideMark/>
          </w:tcPr>
          <w:p w14:paraId="232E402C" w14:textId="77777777" w:rsidR="00E668B8" w:rsidRPr="008005AD" w:rsidRDefault="00E668B8"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Competitive landscape</w:t>
            </w:r>
          </w:p>
        </w:tc>
        <w:tc>
          <w:tcPr>
            <w:tcW w:w="614" w:type="pct"/>
            <w:hideMark/>
          </w:tcPr>
          <w:p w14:paraId="4060AD7A" w14:textId="77777777" w:rsidR="00E668B8" w:rsidRPr="008005AD" w:rsidRDefault="00E668B8"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Efficient infrastructure and logistics</w:t>
            </w:r>
          </w:p>
        </w:tc>
        <w:tc>
          <w:tcPr>
            <w:tcW w:w="593" w:type="pct"/>
            <w:hideMark/>
          </w:tcPr>
          <w:p w14:paraId="57EC04D3" w14:textId="77777777" w:rsidR="00E668B8" w:rsidRPr="008005AD" w:rsidRDefault="00E668B8"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Globalisation of a brand</w:t>
            </w:r>
          </w:p>
        </w:tc>
      </w:tr>
      <w:tr w:rsidR="00E668B8" w:rsidRPr="008005AD" w14:paraId="1BFB28F9" w14:textId="77777777" w:rsidTr="000010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27" w:type="pct"/>
            <w:noWrap/>
            <w:hideMark/>
          </w:tcPr>
          <w:p w14:paraId="589C60F6" w14:textId="77777777" w:rsidR="00E668B8" w:rsidRPr="008005AD" w:rsidRDefault="00E668B8" w:rsidP="00E2464E">
            <w:pPr>
              <w:rPr>
                <w:lang w:val="en-US"/>
              </w:rPr>
            </w:pPr>
            <w:r w:rsidRPr="008005AD">
              <w:rPr>
                <w:lang w:val="en-US"/>
              </w:rPr>
              <w:lastRenderedPageBreak/>
              <w:t>Effective market demand and consumer preferences:</w:t>
            </w:r>
          </w:p>
        </w:tc>
        <w:tc>
          <w:tcPr>
            <w:tcW w:w="567" w:type="pct"/>
            <w:noWrap/>
            <w:hideMark/>
          </w:tcPr>
          <w:p w14:paraId="02409590"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1</w:t>
            </w:r>
          </w:p>
        </w:tc>
        <w:tc>
          <w:tcPr>
            <w:tcW w:w="641" w:type="pct"/>
            <w:noWrap/>
            <w:hideMark/>
          </w:tcPr>
          <w:p w14:paraId="02B660C6"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p>
        </w:tc>
        <w:tc>
          <w:tcPr>
            <w:tcW w:w="557" w:type="pct"/>
            <w:noWrap/>
            <w:hideMark/>
          </w:tcPr>
          <w:p w14:paraId="29AB4CE6"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p>
        </w:tc>
        <w:tc>
          <w:tcPr>
            <w:tcW w:w="614" w:type="pct"/>
            <w:noWrap/>
            <w:hideMark/>
          </w:tcPr>
          <w:p w14:paraId="2BB1CA2D"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p>
        </w:tc>
        <w:tc>
          <w:tcPr>
            <w:tcW w:w="593" w:type="pct"/>
            <w:noWrap/>
            <w:hideMark/>
          </w:tcPr>
          <w:p w14:paraId="5EA5DC24"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p>
        </w:tc>
      </w:tr>
      <w:tr w:rsidR="00E668B8" w:rsidRPr="008005AD" w14:paraId="20B1A7AF" w14:textId="77777777" w:rsidTr="00001074">
        <w:trPr>
          <w:trHeight w:val="300"/>
        </w:trPr>
        <w:tc>
          <w:tcPr>
            <w:cnfStyle w:val="001000000000" w:firstRow="0" w:lastRow="0" w:firstColumn="1" w:lastColumn="0" w:oddVBand="0" w:evenVBand="0" w:oddHBand="0" w:evenHBand="0" w:firstRowFirstColumn="0" w:firstRowLastColumn="0" w:lastRowFirstColumn="0" w:lastRowLastColumn="0"/>
            <w:tcW w:w="2027" w:type="pct"/>
            <w:noWrap/>
            <w:hideMark/>
          </w:tcPr>
          <w:p w14:paraId="0D5F8E69" w14:textId="77777777" w:rsidR="00E668B8" w:rsidRPr="008005AD" w:rsidRDefault="00E668B8" w:rsidP="00E2464E">
            <w:pPr>
              <w:rPr>
                <w:lang w:val="en-US"/>
              </w:rPr>
            </w:pPr>
            <w:r w:rsidRPr="008005AD">
              <w:rPr>
                <w:lang w:val="en-US"/>
              </w:rPr>
              <w:t>Technological advancements</w:t>
            </w:r>
          </w:p>
        </w:tc>
        <w:tc>
          <w:tcPr>
            <w:tcW w:w="567" w:type="pct"/>
            <w:noWrap/>
            <w:hideMark/>
          </w:tcPr>
          <w:p w14:paraId="25E6FD3B"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-0.382</w:t>
            </w:r>
          </w:p>
        </w:tc>
        <w:tc>
          <w:tcPr>
            <w:tcW w:w="641" w:type="pct"/>
            <w:noWrap/>
            <w:hideMark/>
          </w:tcPr>
          <w:p w14:paraId="298D84EB"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1.000</w:t>
            </w:r>
          </w:p>
        </w:tc>
        <w:tc>
          <w:tcPr>
            <w:tcW w:w="557" w:type="pct"/>
            <w:noWrap/>
            <w:hideMark/>
          </w:tcPr>
          <w:p w14:paraId="353105F6"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p>
        </w:tc>
        <w:tc>
          <w:tcPr>
            <w:tcW w:w="614" w:type="pct"/>
            <w:noWrap/>
            <w:hideMark/>
          </w:tcPr>
          <w:p w14:paraId="34BE78FF"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p>
        </w:tc>
        <w:tc>
          <w:tcPr>
            <w:tcW w:w="593" w:type="pct"/>
            <w:noWrap/>
            <w:hideMark/>
          </w:tcPr>
          <w:p w14:paraId="0A34A52F"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p>
        </w:tc>
      </w:tr>
      <w:tr w:rsidR="00E668B8" w:rsidRPr="008005AD" w14:paraId="6FC22A0B" w14:textId="77777777" w:rsidTr="000010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27" w:type="pct"/>
            <w:noWrap/>
            <w:hideMark/>
          </w:tcPr>
          <w:p w14:paraId="5A7AB379" w14:textId="77777777" w:rsidR="00E668B8" w:rsidRPr="008005AD" w:rsidRDefault="00E668B8" w:rsidP="00E2464E">
            <w:pPr>
              <w:rPr>
                <w:lang w:val="en-US"/>
              </w:rPr>
            </w:pPr>
            <w:r w:rsidRPr="008005AD">
              <w:rPr>
                <w:lang w:val="en-US"/>
              </w:rPr>
              <w:t>Competitive landscape</w:t>
            </w:r>
          </w:p>
        </w:tc>
        <w:tc>
          <w:tcPr>
            <w:tcW w:w="567" w:type="pct"/>
            <w:noWrap/>
            <w:hideMark/>
          </w:tcPr>
          <w:p w14:paraId="30440D10"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-0.136</w:t>
            </w:r>
          </w:p>
        </w:tc>
        <w:tc>
          <w:tcPr>
            <w:tcW w:w="641" w:type="pct"/>
            <w:noWrap/>
            <w:hideMark/>
          </w:tcPr>
          <w:p w14:paraId="3DB5EC10"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0.374</w:t>
            </w:r>
          </w:p>
        </w:tc>
        <w:tc>
          <w:tcPr>
            <w:tcW w:w="557" w:type="pct"/>
            <w:noWrap/>
            <w:hideMark/>
          </w:tcPr>
          <w:p w14:paraId="072E0612"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1.000</w:t>
            </w:r>
          </w:p>
        </w:tc>
        <w:tc>
          <w:tcPr>
            <w:tcW w:w="614" w:type="pct"/>
            <w:noWrap/>
            <w:hideMark/>
          </w:tcPr>
          <w:p w14:paraId="0BAB955E"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p>
        </w:tc>
        <w:tc>
          <w:tcPr>
            <w:tcW w:w="593" w:type="pct"/>
            <w:noWrap/>
            <w:hideMark/>
          </w:tcPr>
          <w:p w14:paraId="508DECCC"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p>
        </w:tc>
      </w:tr>
      <w:tr w:rsidR="00E668B8" w:rsidRPr="008005AD" w14:paraId="1A34E100" w14:textId="77777777" w:rsidTr="00001074">
        <w:trPr>
          <w:trHeight w:val="300"/>
        </w:trPr>
        <w:tc>
          <w:tcPr>
            <w:cnfStyle w:val="001000000000" w:firstRow="0" w:lastRow="0" w:firstColumn="1" w:lastColumn="0" w:oddVBand="0" w:evenVBand="0" w:oddHBand="0" w:evenHBand="0" w:firstRowFirstColumn="0" w:firstRowLastColumn="0" w:lastRowFirstColumn="0" w:lastRowLastColumn="0"/>
            <w:tcW w:w="2027" w:type="pct"/>
            <w:noWrap/>
            <w:hideMark/>
          </w:tcPr>
          <w:p w14:paraId="06D3E355" w14:textId="77777777" w:rsidR="00E668B8" w:rsidRPr="008005AD" w:rsidRDefault="00E668B8" w:rsidP="00E2464E">
            <w:pPr>
              <w:rPr>
                <w:lang w:val="en-US"/>
              </w:rPr>
            </w:pPr>
            <w:r w:rsidRPr="008005AD">
              <w:rPr>
                <w:lang w:val="en-US"/>
              </w:rPr>
              <w:t>Efficient infrastructure and logistics</w:t>
            </w:r>
          </w:p>
        </w:tc>
        <w:tc>
          <w:tcPr>
            <w:tcW w:w="567" w:type="pct"/>
            <w:noWrap/>
            <w:hideMark/>
          </w:tcPr>
          <w:p w14:paraId="09C4E6C2"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-0.374</w:t>
            </w:r>
          </w:p>
        </w:tc>
        <w:tc>
          <w:tcPr>
            <w:tcW w:w="641" w:type="pct"/>
            <w:noWrap/>
            <w:hideMark/>
          </w:tcPr>
          <w:p w14:paraId="61D560C3"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0.580</w:t>
            </w:r>
          </w:p>
        </w:tc>
        <w:tc>
          <w:tcPr>
            <w:tcW w:w="557" w:type="pct"/>
            <w:noWrap/>
            <w:hideMark/>
          </w:tcPr>
          <w:p w14:paraId="51EE1332"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0.525</w:t>
            </w:r>
          </w:p>
        </w:tc>
        <w:tc>
          <w:tcPr>
            <w:tcW w:w="614" w:type="pct"/>
            <w:noWrap/>
            <w:hideMark/>
          </w:tcPr>
          <w:p w14:paraId="356356C2"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1.000</w:t>
            </w:r>
          </w:p>
        </w:tc>
        <w:tc>
          <w:tcPr>
            <w:tcW w:w="593" w:type="pct"/>
            <w:noWrap/>
            <w:hideMark/>
          </w:tcPr>
          <w:p w14:paraId="3F04120A"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p>
        </w:tc>
      </w:tr>
      <w:tr w:rsidR="00E668B8" w:rsidRPr="008005AD" w14:paraId="42F6C2D1" w14:textId="77777777" w:rsidTr="000010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27" w:type="pct"/>
            <w:noWrap/>
            <w:hideMark/>
          </w:tcPr>
          <w:p w14:paraId="79A88EE5" w14:textId="77777777" w:rsidR="00E668B8" w:rsidRPr="008005AD" w:rsidRDefault="00E668B8" w:rsidP="00E2464E">
            <w:pPr>
              <w:rPr>
                <w:lang w:val="en-US"/>
              </w:rPr>
            </w:pPr>
            <w:r w:rsidRPr="008005AD">
              <w:rPr>
                <w:lang w:val="en-US"/>
              </w:rPr>
              <w:t>Globalisation of a brand</w:t>
            </w:r>
          </w:p>
        </w:tc>
        <w:tc>
          <w:tcPr>
            <w:tcW w:w="567" w:type="pct"/>
            <w:noWrap/>
            <w:hideMark/>
          </w:tcPr>
          <w:p w14:paraId="527ED57C"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-0.105</w:t>
            </w:r>
          </w:p>
        </w:tc>
        <w:tc>
          <w:tcPr>
            <w:tcW w:w="641" w:type="pct"/>
            <w:noWrap/>
            <w:hideMark/>
          </w:tcPr>
          <w:p w14:paraId="66D0DE45"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0.214</w:t>
            </w:r>
          </w:p>
        </w:tc>
        <w:tc>
          <w:tcPr>
            <w:tcW w:w="557" w:type="pct"/>
            <w:noWrap/>
            <w:hideMark/>
          </w:tcPr>
          <w:p w14:paraId="75EBF04E"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0.460</w:t>
            </w:r>
          </w:p>
        </w:tc>
        <w:tc>
          <w:tcPr>
            <w:tcW w:w="614" w:type="pct"/>
            <w:noWrap/>
            <w:hideMark/>
          </w:tcPr>
          <w:p w14:paraId="776EC81C"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0.400</w:t>
            </w:r>
          </w:p>
        </w:tc>
        <w:tc>
          <w:tcPr>
            <w:tcW w:w="593" w:type="pct"/>
            <w:noWrap/>
            <w:hideMark/>
          </w:tcPr>
          <w:p w14:paraId="6FFFCA0A"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1</w:t>
            </w:r>
          </w:p>
        </w:tc>
      </w:tr>
    </w:tbl>
    <w:p w14:paraId="7929B3DE" w14:textId="3899E8D8" w:rsidR="00E668B8" w:rsidRPr="008005AD" w:rsidRDefault="001C79D2" w:rsidP="00E2464E">
      <w:pPr>
        <w:pStyle w:val="Caption"/>
      </w:pPr>
      <w:bookmarkStart w:id="73" w:name="_Toc169539153"/>
      <w:r w:rsidRPr="008005AD">
        <w:t xml:space="preserve">Table </w:t>
      </w:r>
      <w:r w:rsidRPr="008005AD">
        <w:fldChar w:fldCharType="begin"/>
      </w:r>
      <w:r w:rsidRPr="008005AD">
        <w:instrText xml:space="preserve"> SEQ Table \* ARABIC </w:instrText>
      </w:r>
      <w:r w:rsidRPr="008005AD">
        <w:fldChar w:fldCharType="separate"/>
      </w:r>
      <w:r w:rsidR="00452193" w:rsidRPr="008005AD">
        <w:rPr>
          <w:noProof/>
        </w:rPr>
        <w:t>1</w:t>
      </w:r>
      <w:r w:rsidRPr="008005AD">
        <w:rPr>
          <w:noProof/>
        </w:rPr>
        <w:fldChar w:fldCharType="end"/>
      </w:r>
      <w:r w:rsidRPr="008005AD">
        <w:t xml:space="preserve"> Correlation Analysis</w:t>
      </w:r>
      <w:bookmarkEnd w:id="73"/>
    </w:p>
    <w:p w14:paraId="360ECD80" w14:textId="331B3629" w:rsidR="000C19A7" w:rsidRPr="008005AD" w:rsidRDefault="000C19A7" w:rsidP="00E2464E">
      <w:r w:rsidRPr="008005AD">
        <w:t xml:space="preserve">This table presents results from a correlation analysis examining the relationships between 5 variables relating to factors that influence the globalization of a brand. Correlation analysis is a statistical technique used to determine how strongly pairs of variables </w:t>
      </w:r>
      <w:r w:rsidR="00BB3F7D" w:rsidRPr="008005AD">
        <w:t>relate</w:t>
      </w:r>
      <w:r w:rsidRPr="008005AD">
        <w:t>. The values in the table represent correlation coefficients, which range from -1 to 1. Coefficients closer to these outer bounds indicate stronger relationships, while those closer to zero suggest weaker or no association. The first variable regards the role of effective market demand and consumer preferences. The correlation of -0.382 between this and technological advancements implies a moderate negative relationship</w:t>
      </w:r>
      <w:r w:rsidR="00414A64" w:rsidRPr="008005AD">
        <w:t xml:space="preserve"> (Gogtay. and Thatte, 2017)</w:t>
      </w:r>
      <w:r w:rsidRPr="008005AD">
        <w:t>. This suggests that as technological advancements increase, the importance of market demand and preferences may decrease relatively when considering drivers of brand globalization.</w:t>
      </w:r>
    </w:p>
    <w:p w14:paraId="48DF26CC" w14:textId="46E08A3A" w:rsidR="000C19A7" w:rsidRPr="008005AD" w:rsidRDefault="00E2464E" w:rsidP="00E2464E">
      <w:r w:rsidRPr="008005AD">
        <w:t>O</w:t>
      </w:r>
      <w:r w:rsidR="000C19A7" w:rsidRPr="008005AD">
        <w:t>ther moderate negative correlations include the links between market demand/preferences and efficient infrastructure/logistics (-0.374)</w:t>
      </w:r>
      <w:r w:rsidR="00BB3F7D" w:rsidRPr="008005AD">
        <w:t xml:space="preserve"> and</w:t>
      </w:r>
      <w:r w:rsidR="000C19A7" w:rsidRPr="008005AD">
        <w:t xml:space="preserve"> its relationship with technological advancements. This could mean that as other strategic capabilities strengthen, the core importance of demand-side market dynamics lessens to some extent in powering a brand's international growth. Among the positive correlations, technological advancements had a moderate tie to the competitive landscape (0.374) and a stronger correlation of 0.580 with efficient infrastructure/logistics. This signals that improved technology capabilities correlate with enhanced competitive positioning abilities and supply/distribution efficiencies. Both relationships would plausibly support more effective brand globalization.</w:t>
      </w:r>
    </w:p>
    <w:p w14:paraId="27828624" w14:textId="5BFB7082" w:rsidR="000C19A7" w:rsidRPr="008005AD" w:rsidRDefault="000C19A7" w:rsidP="00E2464E">
      <w:r w:rsidRPr="008005AD">
        <w:lastRenderedPageBreak/>
        <w:t xml:space="preserve">Efficient infrastructure/logistics </w:t>
      </w:r>
      <w:r w:rsidR="00BB3F7D" w:rsidRPr="008005AD">
        <w:t>positively correlated</w:t>
      </w:r>
      <w:r w:rsidRPr="008005AD">
        <w:t xml:space="preserve"> with the competitive landscape (0.525). Having robust logistical networks and infrastructure presumably interrelates with prowess versus competitors in penetrating and servicing new international territories. Another moderate positive linkage was found between competitive dynamics and globalization (0.460). Perhaps the weakest correlation surfaced between technological factors and ultimate brand globalization (0.214). While technology influences elements like competition and infrastructure that more directly enable global expansion, its direct impact on global brand growth may be more multifaceted with other moderating considerations also at play</w:t>
      </w:r>
      <w:r w:rsidR="00C6656D" w:rsidRPr="008005AD">
        <w:t xml:space="preserve"> (Schober et al., 2018)</w:t>
      </w:r>
      <w:r w:rsidRPr="008005AD">
        <w:t>.</w:t>
      </w:r>
      <w:r w:rsidR="000664C6" w:rsidRPr="008005AD">
        <w:t xml:space="preserve"> </w:t>
      </w:r>
      <w:r w:rsidRPr="008005AD">
        <w:t>Moving beyond individual pairings, one can view the correlation matrix as portraying an ecologically valid multivariate system of interdependencies. Effective globalization seems to hinge on a well-coordinated enhancement of all five strategic areas to varying extents. While improved technology and coordination of logistics/infrastructure correlate most strongly with enabling capabilities like competition, brand internationalization may entail a more complex orchestration of demand-pull a</w:t>
      </w:r>
      <w:r w:rsidR="00BB3F7D" w:rsidRPr="008005AD">
        <w:t>nd</w:t>
      </w:r>
      <w:r w:rsidRPr="008005AD">
        <w:t xml:space="preserve"> value-chain enablement factors. </w:t>
      </w:r>
    </w:p>
    <w:p w14:paraId="16ED2FB4" w14:textId="7E3A5B07" w:rsidR="00E668B8" w:rsidRPr="008005AD" w:rsidRDefault="00EF053B" w:rsidP="00E2464E">
      <w:pPr>
        <w:pStyle w:val="Heading2"/>
      </w:pPr>
      <w:bookmarkStart w:id="74" w:name="_Toc169539138"/>
      <w:r w:rsidRPr="008005AD">
        <w:t>Regression Analysis</w:t>
      </w:r>
      <w:bookmarkEnd w:id="74"/>
    </w:p>
    <w:tbl>
      <w:tblPr>
        <w:tblStyle w:val="GridTable6Colorful"/>
        <w:tblW w:w="5000" w:type="pct"/>
        <w:tblLook w:val="04A0" w:firstRow="1" w:lastRow="0" w:firstColumn="1" w:lastColumn="0" w:noHBand="0" w:noVBand="1"/>
      </w:tblPr>
      <w:tblGrid>
        <w:gridCol w:w="7754"/>
        <w:gridCol w:w="1596"/>
      </w:tblGrid>
      <w:tr w:rsidR="00E668B8" w:rsidRPr="008005AD" w14:paraId="30EFEA30" w14:textId="77777777" w:rsidTr="0000107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noWrap/>
            <w:hideMark/>
          </w:tcPr>
          <w:p w14:paraId="1FEBB79E" w14:textId="77777777" w:rsidR="00E668B8" w:rsidRPr="008005AD" w:rsidRDefault="00E668B8" w:rsidP="00E2464E">
            <w:pPr>
              <w:rPr>
                <w:lang w:val="en-US"/>
              </w:rPr>
            </w:pPr>
            <w:r w:rsidRPr="008005AD">
              <w:rPr>
                <w:lang w:val="en-US"/>
              </w:rPr>
              <w:t>Regression Statistics</w:t>
            </w:r>
          </w:p>
        </w:tc>
      </w:tr>
      <w:tr w:rsidR="00E668B8" w:rsidRPr="008005AD" w14:paraId="5E335DB4" w14:textId="77777777" w:rsidTr="000010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59" w:type="pct"/>
            <w:noWrap/>
            <w:hideMark/>
          </w:tcPr>
          <w:p w14:paraId="7EF7F958" w14:textId="77777777" w:rsidR="00E668B8" w:rsidRPr="008005AD" w:rsidRDefault="00E668B8" w:rsidP="00E2464E">
            <w:pPr>
              <w:rPr>
                <w:lang w:val="en-US"/>
              </w:rPr>
            </w:pPr>
            <w:r w:rsidRPr="008005AD">
              <w:rPr>
                <w:lang w:val="en-US"/>
              </w:rPr>
              <w:t>Multiple R</w:t>
            </w:r>
          </w:p>
        </w:tc>
        <w:tc>
          <w:tcPr>
            <w:tcW w:w="641" w:type="pct"/>
            <w:noWrap/>
            <w:hideMark/>
          </w:tcPr>
          <w:p w14:paraId="0A2590DE"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0.499</w:t>
            </w:r>
          </w:p>
        </w:tc>
      </w:tr>
      <w:tr w:rsidR="00E668B8" w:rsidRPr="008005AD" w14:paraId="65C0DEB2" w14:textId="77777777" w:rsidTr="00001074">
        <w:trPr>
          <w:trHeight w:val="300"/>
        </w:trPr>
        <w:tc>
          <w:tcPr>
            <w:cnfStyle w:val="001000000000" w:firstRow="0" w:lastRow="0" w:firstColumn="1" w:lastColumn="0" w:oddVBand="0" w:evenVBand="0" w:oddHBand="0" w:evenHBand="0" w:firstRowFirstColumn="0" w:firstRowLastColumn="0" w:lastRowFirstColumn="0" w:lastRowLastColumn="0"/>
            <w:tcW w:w="4359" w:type="pct"/>
            <w:noWrap/>
            <w:hideMark/>
          </w:tcPr>
          <w:p w14:paraId="739EA00C" w14:textId="77777777" w:rsidR="00E668B8" w:rsidRPr="008005AD" w:rsidRDefault="00E668B8" w:rsidP="00E2464E">
            <w:pPr>
              <w:rPr>
                <w:lang w:val="en-US"/>
              </w:rPr>
            </w:pPr>
            <w:r w:rsidRPr="008005AD">
              <w:rPr>
                <w:lang w:val="en-US"/>
              </w:rPr>
              <w:t>R Square</w:t>
            </w:r>
          </w:p>
        </w:tc>
        <w:tc>
          <w:tcPr>
            <w:tcW w:w="641" w:type="pct"/>
            <w:noWrap/>
            <w:hideMark/>
          </w:tcPr>
          <w:p w14:paraId="276EEE83"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0.249</w:t>
            </w:r>
          </w:p>
        </w:tc>
      </w:tr>
      <w:tr w:rsidR="00E668B8" w:rsidRPr="008005AD" w14:paraId="7CB3900E" w14:textId="77777777" w:rsidTr="000010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59" w:type="pct"/>
            <w:noWrap/>
            <w:hideMark/>
          </w:tcPr>
          <w:p w14:paraId="332C3AF7" w14:textId="77777777" w:rsidR="00E668B8" w:rsidRPr="008005AD" w:rsidRDefault="00E668B8" w:rsidP="00E2464E">
            <w:pPr>
              <w:rPr>
                <w:lang w:val="en-US"/>
              </w:rPr>
            </w:pPr>
            <w:r w:rsidRPr="008005AD">
              <w:rPr>
                <w:lang w:val="en-US"/>
              </w:rPr>
              <w:t>Adjusted R Square</w:t>
            </w:r>
          </w:p>
        </w:tc>
        <w:tc>
          <w:tcPr>
            <w:tcW w:w="641" w:type="pct"/>
            <w:noWrap/>
            <w:hideMark/>
          </w:tcPr>
          <w:p w14:paraId="42DEE993"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0.182</w:t>
            </w:r>
          </w:p>
        </w:tc>
      </w:tr>
      <w:tr w:rsidR="00E668B8" w:rsidRPr="008005AD" w14:paraId="43B9353F" w14:textId="77777777" w:rsidTr="00001074">
        <w:trPr>
          <w:trHeight w:val="300"/>
        </w:trPr>
        <w:tc>
          <w:tcPr>
            <w:cnfStyle w:val="001000000000" w:firstRow="0" w:lastRow="0" w:firstColumn="1" w:lastColumn="0" w:oddVBand="0" w:evenVBand="0" w:oddHBand="0" w:evenHBand="0" w:firstRowFirstColumn="0" w:firstRowLastColumn="0" w:lastRowFirstColumn="0" w:lastRowLastColumn="0"/>
            <w:tcW w:w="4359" w:type="pct"/>
            <w:noWrap/>
            <w:hideMark/>
          </w:tcPr>
          <w:p w14:paraId="0FAA5942" w14:textId="77777777" w:rsidR="00E668B8" w:rsidRPr="008005AD" w:rsidRDefault="00E668B8" w:rsidP="00E2464E">
            <w:pPr>
              <w:rPr>
                <w:lang w:val="en-US"/>
              </w:rPr>
            </w:pPr>
            <w:r w:rsidRPr="008005AD">
              <w:rPr>
                <w:lang w:val="en-US"/>
              </w:rPr>
              <w:t>Standard Error</w:t>
            </w:r>
          </w:p>
        </w:tc>
        <w:tc>
          <w:tcPr>
            <w:tcW w:w="641" w:type="pct"/>
            <w:noWrap/>
            <w:hideMark/>
          </w:tcPr>
          <w:p w14:paraId="152EE94F"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0.688</w:t>
            </w:r>
          </w:p>
        </w:tc>
      </w:tr>
      <w:tr w:rsidR="00E668B8" w:rsidRPr="008005AD" w14:paraId="5EE2AFE7" w14:textId="77777777" w:rsidTr="0000107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59" w:type="pct"/>
            <w:noWrap/>
            <w:hideMark/>
          </w:tcPr>
          <w:p w14:paraId="333C788C" w14:textId="77777777" w:rsidR="00E668B8" w:rsidRPr="008005AD" w:rsidRDefault="00E668B8" w:rsidP="00E2464E">
            <w:pPr>
              <w:rPr>
                <w:lang w:val="en-US"/>
              </w:rPr>
            </w:pPr>
            <w:r w:rsidRPr="008005AD">
              <w:rPr>
                <w:lang w:val="en-US"/>
              </w:rPr>
              <w:t>Observations</w:t>
            </w:r>
          </w:p>
        </w:tc>
        <w:tc>
          <w:tcPr>
            <w:tcW w:w="641" w:type="pct"/>
            <w:noWrap/>
            <w:hideMark/>
          </w:tcPr>
          <w:p w14:paraId="31E9515A"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50.000</w:t>
            </w:r>
          </w:p>
        </w:tc>
      </w:tr>
    </w:tbl>
    <w:p w14:paraId="28CBE6D4" w14:textId="3B4E3ABF" w:rsidR="001C79D2" w:rsidRPr="008005AD" w:rsidRDefault="001C79D2" w:rsidP="00E2464E">
      <w:pPr>
        <w:pStyle w:val="Caption"/>
      </w:pPr>
      <w:bookmarkStart w:id="75" w:name="_Toc169539154"/>
      <w:r w:rsidRPr="008005AD">
        <w:t xml:space="preserve">Table </w:t>
      </w:r>
      <w:r w:rsidRPr="008005AD">
        <w:fldChar w:fldCharType="begin"/>
      </w:r>
      <w:r w:rsidRPr="008005AD">
        <w:instrText xml:space="preserve"> SEQ Table \* ARABIC </w:instrText>
      </w:r>
      <w:r w:rsidRPr="008005AD">
        <w:fldChar w:fldCharType="separate"/>
      </w:r>
      <w:r w:rsidR="00452193" w:rsidRPr="008005AD">
        <w:rPr>
          <w:noProof/>
        </w:rPr>
        <w:t>2</w:t>
      </w:r>
      <w:r w:rsidRPr="008005AD">
        <w:rPr>
          <w:noProof/>
        </w:rPr>
        <w:fldChar w:fldCharType="end"/>
      </w:r>
      <w:r w:rsidRPr="008005AD">
        <w:t xml:space="preserve"> Model Fit Summary</w:t>
      </w:r>
      <w:bookmarkEnd w:id="75"/>
    </w:p>
    <w:p w14:paraId="2DCD53BC" w14:textId="603D491B" w:rsidR="009A441A" w:rsidRPr="008005AD" w:rsidRDefault="009A441A" w:rsidP="00E2464E">
      <w:r w:rsidRPr="008005AD">
        <w:t xml:space="preserve">This regression analysis table </w:t>
      </w:r>
      <w:r w:rsidR="00BB3F7D" w:rsidRPr="008005AD">
        <w:t>summarizes</w:t>
      </w:r>
      <w:r w:rsidRPr="008005AD">
        <w:t xml:space="preserve"> the model fit for a multiple linear regression conducted on the data. There are a few key things that this output indicates: The Multiple R value of 0.499 suggests there is a moderate linear relationship between the predictor variables (</w:t>
      </w:r>
      <w:r w:rsidR="008F484D" w:rsidRPr="008005AD">
        <w:t xml:space="preserve">effective market, </w:t>
      </w:r>
      <w:r w:rsidRPr="008005AD">
        <w:t xml:space="preserve">technology, competitive landscape, </w:t>
      </w:r>
      <w:r w:rsidR="008F484D" w:rsidRPr="008005AD">
        <w:t xml:space="preserve">and </w:t>
      </w:r>
      <w:r w:rsidRPr="008005AD">
        <w:t xml:space="preserve">infrastructure) and the dependent variable (brand globalization). R represents the correlation between predicted and actual values of the DV. The R Square value of 0.249 means that </w:t>
      </w:r>
      <w:r w:rsidR="00BB3F7D" w:rsidRPr="008005AD">
        <w:t>the predictor variables included in the regression model explain approximately 24.9% of the variability in the brand globalization variable</w:t>
      </w:r>
      <w:r w:rsidRPr="008005AD">
        <w:t xml:space="preserve">. This is </w:t>
      </w:r>
      <w:r w:rsidR="00BB3F7D" w:rsidRPr="008005AD">
        <w:t>called</w:t>
      </w:r>
      <w:r w:rsidRPr="008005AD">
        <w:t xml:space="preserve"> the coefficient of determination. The Adjusted R Square of 0.182 accounts for the number of predictors in the model. This value is slightly lower than R Square, adjusting for the number of </w:t>
      </w:r>
      <w:r w:rsidRPr="008005AD">
        <w:lastRenderedPageBreak/>
        <w:t>IVs used to avoid overfitting the model to the sample data.</w:t>
      </w:r>
      <w:r w:rsidR="008F484D" w:rsidRPr="008005AD">
        <w:t xml:space="preserve"> </w:t>
      </w:r>
      <w:r w:rsidRPr="008005AD">
        <w:t xml:space="preserve">The Standard Error of 0.688 indicates the standard deviation of the residuals or unexplained portion of the model. This value measures </w:t>
      </w:r>
      <w:r w:rsidR="00BB3F7D" w:rsidRPr="008005AD">
        <w:t>the average distance of the data points from the regression lin</w:t>
      </w:r>
      <w:r w:rsidRPr="008005AD">
        <w:t>e. Finally, were 50 observations included in fitting this regression model to the dataset.</w:t>
      </w:r>
      <w:r w:rsidR="008F484D" w:rsidRPr="008005AD">
        <w:t xml:space="preserve"> </w:t>
      </w:r>
      <w:r w:rsidRPr="008005AD">
        <w:t>In summary, this output provides a high-level overview of how well the chosen predictive variables perform collectively in explaining the variation in the outcome variable through the multiple linear regression analysis.</w:t>
      </w:r>
    </w:p>
    <w:tbl>
      <w:tblPr>
        <w:tblStyle w:val="GridTable6Colorful"/>
        <w:tblW w:w="5000" w:type="pct"/>
        <w:tblLook w:val="04A0" w:firstRow="1" w:lastRow="0" w:firstColumn="1" w:lastColumn="0" w:noHBand="0" w:noVBand="1"/>
      </w:tblPr>
      <w:tblGrid>
        <w:gridCol w:w="1688"/>
        <w:gridCol w:w="984"/>
        <w:gridCol w:w="1800"/>
        <w:gridCol w:w="1512"/>
        <w:gridCol w:w="1416"/>
        <w:gridCol w:w="1950"/>
      </w:tblGrid>
      <w:tr w:rsidR="00E668B8" w:rsidRPr="008005AD" w14:paraId="7B794564" w14:textId="77777777" w:rsidTr="0000107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09" w:type="pct"/>
            <w:noWrap/>
            <w:hideMark/>
          </w:tcPr>
          <w:p w14:paraId="516B322E" w14:textId="77777777" w:rsidR="00E668B8" w:rsidRPr="008005AD" w:rsidRDefault="00E668B8" w:rsidP="00E2464E">
            <w:pPr>
              <w:rPr>
                <w:lang w:val="en-US"/>
              </w:rPr>
            </w:pPr>
            <w:r w:rsidRPr="008005AD">
              <w:rPr>
                <w:lang w:val="en-US"/>
              </w:rPr>
              <w:t> </w:t>
            </w:r>
          </w:p>
        </w:tc>
        <w:tc>
          <w:tcPr>
            <w:tcW w:w="448" w:type="pct"/>
            <w:noWrap/>
            <w:hideMark/>
          </w:tcPr>
          <w:p w14:paraId="1870EE2C" w14:textId="77777777" w:rsidR="00E668B8" w:rsidRPr="008005AD" w:rsidRDefault="00E668B8"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df</w:t>
            </w:r>
          </w:p>
        </w:tc>
        <w:tc>
          <w:tcPr>
            <w:tcW w:w="714" w:type="pct"/>
            <w:noWrap/>
            <w:hideMark/>
          </w:tcPr>
          <w:p w14:paraId="3F6DD132" w14:textId="77777777" w:rsidR="00E668B8" w:rsidRPr="008005AD" w:rsidRDefault="00E668B8"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SS</w:t>
            </w:r>
          </w:p>
        </w:tc>
        <w:tc>
          <w:tcPr>
            <w:tcW w:w="496" w:type="pct"/>
            <w:noWrap/>
            <w:hideMark/>
          </w:tcPr>
          <w:p w14:paraId="72FF4261" w14:textId="77777777" w:rsidR="00E668B8" w:rsidRPr="008005AD" w:rsidRDefault="00E668B8"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MS</w:t>
            </w:r>
          </w:p>
        </w:tc>
        <w:tc>
          <w:tcPr>
            <w:tcW w:w="448" w:type="pct"/>
            <w:noWrap/>
            <w:hideMark/>
          </w:tcPr>
          <w:p w14:paraId="45A26D90" w14:textId="77777777" w:rsidR="00E668B8" w:rsidRPr="008005AD" w:rsidRDefault="00E668B8"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F</w:t>
            </w:r>
          </w:p>
        </w:tc>
        <w:tc>
          <w:tcPr>
            <w:tcW w:w="686" w:type="pct"/>
            <w:noWrap/>
            <w:hideMark/>
          </w:tcPr>
          <w:p w14:paraId="0351FD91" w14:textId="77777777" w:rsidR="00E668B8" w:rsidRPr="008005AD" w:rsidRDefault="00E668B8"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Significance F</w:t>
            </w:r>
          </w:p>
        </w:tc>
      </w:tr>
      <w:tr w:rsidR="00E668B8" w:rsidRPr="008005AD" w14:paraId="1B0C3959" w14:textId="77777777" w:rsidTr="000010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09" w:type="pct"/>
            <w:noWrap/>
            <w:hideMark/>
          </w:tcPr>
          <w:p w14:paraId="7668037D" w14:textId="77777777" w:rsidR="00E668B8" w:rsidRPr="008005AD" w:rsidRDefault="00E668B8" w:rsidP="00E2464E">
            <w:pPr>
              <w:rPr>
                <w:lang w:val="en-US"/>
              </w:rPr>
            </w:pPr>
            <w:r w:rsidRPr="008005AD">
              <w:rPr>
                <w:lang w:val="en-US"/>
              </w:rPr>
              <w:t>Regression</w:t>
            </w:r>
          </w:p>
        </w:tc>
        <w:tc>
          <w:tcPr>
            <w:tcW w:w="448" w:type="pct"/>
            <w:noWrap/>
            <w:hideMark/>
          </w:tcPr>
          <w:p w14:paraId="0F5AD46A"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4</w:t>
            </w:r>
          </w:p>
        </w:tc>
        <w:tc>
          <w:tcPr>
            <w:tcW w:w="714" w:type="pct"/>
            <w:noWrap/>
            <w:hideMark/>
          </w:tcPr>
          <w:p w14:paraId="2A939FAE"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7.065240414</w:t>
            </w:r>
          </w:p>
        </w:tc>
        <w:tc>
          <w:tcPr>
            <w:tcW w:w="496" w:type="pct"/>
            <w:noWrap/>
            <w:hideMark/>
          </w:tcPr>
          <w:p w14:paraId="7C61A063"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1.76631</w:t>
            </w:r>
          </w:p>
        </w:tc>
        <w:tc>
          <w:tcPr>
            <w:tcW w:w="448" w:type="pct"/>
            <w:noWrap/>
            <w:hideMark/>
          </w:tcPr>
          <w:p w14:paraId="4852EF6C"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3.73234</w:t>
            </w:r>
          </w:p>
        </w:tc>
        <w:tc>
          <w:tcPr>
            <w:tcW w:w="686" w:type="pct"/>
            <w:noWrap/>
            <w:hideMark/>
          </w:tcPr>
          <w:p w14:paraId="30B7ED02"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0.010477785</w:t>
            </w:r>
          </w:p>
        </w:tc>
      </w:tr>
      <w:tr w:rsidR="00E668B8" w:rsidRPr="008005AD" w14:paraId="04FA12D6" w14:textId="77777777" w:rsidTr="00001074">
        <w:trPr>
          <w:trHeight w:val="300"/>
        </w:trPr>
        <w:tc>
          <w:tcPr>
            <w:cnfStyle w:val="001000000000" w:firstRow="0" w:lastRow="0" w:firstColumn="1" w:lastColumn="0" w:oddVBand="0" w:evenVBand="0" w:oddHBand="0" w:evenHBand="0" w:firstRowFirstColumn="0" w:firstRowLastColumn="0" w:lastRowFirstColumn="0" w:lastRowLastColumn="0"/>
            <w:tcW w:w="2209" w:type="pct"/>
            <w:noWrap/>
            <w:hideMark/>
          </w:tcPr>
          <w:p w14:paraId="3F00DA15" w14:textId="77777777" w:rsidR="00E668B8" w:rsidRPr="008005AD" w:rsidRDefault="00E668B8" w:rsidP="00E2464E">
            <w:pPr>
              <w:rPr>
                <w:lang w:val="en-US"/>
              </w:rPr>
            </w:pPr>
            <w:r w:rsidRPr="008005AD">
              <w:rPr>
                <w:lang w:val="en-US"/>
              </w:rPr>
              <w:t>Residual</w:t>
            </w:r>
          </w:p>
        </w:tc>
        <w:tc>
          <w:tcPr>
            <w:tcW w:w="448" w:type="pct"/>
            <w:noWrap/>
            <w:hideMark/>
          </w:tcPr>
          <w:p w14:paraId="1EBB2DCC"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45</w:t>
            </w:r>
          </w:p>
        </w:tc>
        <w:tc>
          <w:tcPr>
            <w:tcW w:w="714" w:type="pct"/>
            <w:noWrap/>
            <w:hideMark/>
          </w:tcPr>
          <w:p w14:paraId="0DD8C09B"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21.29600959</w:t>
            </w:r>
          </w:p>
        </w:tc>
        <w:tc>
          <w:tcPr>
            <w:tcW w:w="496" w:type="pct"/>
            <w:noWrap/>
            <w:hideMark/>
          </w:tcPr>
          <w:p w14:paraId="4F61B773"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0.473245</w:t>
            </w:r>
          </w:p>
        </w:tc>
        <w:tc>
          <w:tcPr>
            <w:tcW w:w="448" w:type="pct"/>
            <w:noWrap/>
            <w:hideMark/>
          </w:tcPr>
          <w:p w14:paraId="72C79901"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p>
        </w:tc>
        <w:tc>
          <w:tcPr>
            <w:tcW w:w="686" w:type="pct"/>
            <w:noWrap/>
            <w:hideMark/>
          </w:tcPr>
          <w:p w14:paraId="6E45C095" w14:textId="77777777" w:rsidR="00E668B8" w:rsidRPr="008005AD" w:rsidRDefault="00E668B8" w:rsidP="00E2464E">
            <w:pPr>
              <w:cnfStyle w:val="000000000000" w:firstRow="0" w:lastRow="0" w:firstColumn="0" w:lastColumn="0" w:oddVBand="0" w:evenVBand="0" w:oddHBand="0" w:evenHBand="0" w:firstRowFirstColumn="0" w:firstRowLastColumn="0" w:lastRowFirstColumn="0" w:lastRowLastColumn="0"/>
              <w:rPr>
                <w:lang w:val="en-US"/>
              </w:rPr>
            </w:pPr>
          </w:p>
        </w:tc>
      </w:tr>
      <w:tr w:rsidR="00E668B8" w:rsidRPr="008005AD" w14:paraId="541830F1" w14:textId="77777777" w:rsidTr="0000107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09" w:type="pct"/>
            <w:noWrap/>
            <w:hideMark/>
          </w:tcPr>
          <w:p w14:paraId="08B15537" w14:textId="77777777" w:rsidR="00E668B8" w:rsidRPr="008005AD" w:rsidRDefault="00E668B8" w:rsidP="00E2464E">
            <w:pPr>
              <w:rPr>
                <w:lang w:val="en-US"/>
              </w:rPr>
            </w:pPr>
            <w:r w:rsidRPr="008005AD">
              <w:rPr>
                <w:lang w:val="en-US"/>
              </w:rPr>
              <w:t>Total</w:t>
            </w:r>
          </w:p>
        </w:tc>
        <w:tc>
          <w:tcPr>
            <w:tcW w:w="448" w:type="pct"/>
            <w:noWrap/>
            <w:hideMark/>
          </w:tcPr>
          <w:p w14:paraId="161EDEAC"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49</w:t>
            </w:r>
          </w:p>
        </w:tc>
        <w:tc>
          <w:tcPr>
            <w:tcW w:w="714" w:type="pct"/>
            <w:noWrap/>
            <w:hideMark/>
          </w:tcPr>
          <w:p w14:paraId="39512F19"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28.36125</w:t>
            </w:r>
          </w:p>
        </w:tc>
        <w:tc>
          <w:tcPr>
            <w:tcW w:w="496" w:type="pct"/>
            <w:noWrap/>
            <w:hideMark/>
          </w:tcPr>
          <w:p w14:paraId="7A8897E9"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 </w:t>
            </w:r>
          </w:p>
        </w:tc>
        <w:tc>
          <w:tcPr>
            <w:tcW w:w="448" w:type="pct"/>
            <w:noWrap/>
            <w:hideMark/>
          </w:tcPr>
          <w:p w14:paraId="6538D0EF"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 </w:t>
            </w:r>
          </w:p>
        </w:tc>
        <w:tc>
          <w:tcPr>
            <w:tcW w:w="686" w:type="pct"/>
            <w:noWrap/>
            <w:hideMark/>
          </w:tcPr>
          <w:p w14:paraId="4FB45470" w14:textId="77777777" w:rsidR="00E668B8" w:rsidRPr="008005AD" w:rsidRDefault="00E668B8"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 </w:t>
            </w:r>
          </w:p>
        </w:tc>
      </w:tr>
    </w:tbl>
    <w:p w14:paraId="600633AF" w14:textId="026E8B09" w:rsidR="00E668B8" w:rsidRPr="008005AD" w:rsidRDefault="006110BE" w:rsidP="00E2464E">
      <w:pPr>
        <w:pStyle w:val="Caption"/>
      </w:pPr>
      <w:bookmarkStart w:id="76" w:name="_Toc169539155"/>
      <w:r w:rsidRPr="008005AD">
        <w:t xml:space="preserve">Table </w:t>
      </w:r>
      <w:r w:rsidRPr="008005AD">
        <w:fldChar w:fldCharType="begin"/>
      </w:r>
      <w:r w:rsidRPr="008005AD">
        <w:instrText xml:space="preserve"> SEQ Table \* ARABIC </w:instrText>
      </w:r>
      <w:r w:rsidRPr="008005AD">
        <w:fldChar w:fldCharType="separate"/>
      </w:r>
      <w:r w:rsidR="00452193" w:rsidRPr="008005AD">
        <w:rPr>
          <w:noProof/>
        </w:rPr>
        <w:t>3</w:t>
      </w:r>
      <w:r w:rsidRPr="008005AD">
        <w:rPr>
          <w:noProof/>
        </w:rPr>
        <w:fldChar w:fldCharType="end"/>
      </w:r>
      <w:r w:rsidRPr="008005AD">
        <w:t xml:space="preserve"> ANOVA</w:t>
      </w:r>
      <w:bookmarkEnd w:id="76"/>
    </w:p>
    <w:p w14:paraId="32154193" w14:textId="1906D76A" w:rsidR="00E668B8" w:rsidRPr="008005AD" w:rsidRDefault="008F484D" w:rsidP="00E2464E">
      <w:r w:rsidRPr="008005AD">
        <w:t>This table presents the analysis of variance (ANOVA) results from the multiple linear regression. The ANOVA tests whether the regression model is statistically significant by comparing the residual and regression variations. The df (degrees of freedom) column shows that there were 4 predictors in the regression (df of Regression) and 45 residual degrees of freedom after accounting for the model (df of Residual). The SS (sum of squares) partitioned the total sum of squares into portions explained by the model and residual. The Regression SS value of 7.065 represents the explained variation while Residual SS of 21.296 is unexplained. MS (mean squares) are the average sums of squares, calculated by dividing SS by their respective df</w:t>
      </w:r>
      <w:r w:rsidR="00AE0584" w:rsidRPr="008005AD">
        <w:t xml:space="preserve"> (Judd et al., 2017)</w:t>
      </w:r>
      <w:r w:rsidRPr="008005AD">
        <w:t xml:space="preserve">. The F statistic of 3.732 tests how </w:t>
      </w:r>
      <w:r w:rsidR="00BB3F7D" w:rsidRPr="008005AD">
        <w:t>often</w:t>
      </w:r>
      <w:r w:rsidRPr="008005AD">
        <w:t xml:space="preserve"> the Regression MS is greater than the Residual MS on average. This value falls in the F distribution with degrees of freedom of the Regression and Residual.</w:t>
      </w:r>
      <w:r w:rsidR="00AE0584" w:rsidRPr="008005AD">
        <w:t xml:space="preserve"> </w:t>
      </w:r>
      <w:r w:rsidRPr="008005AD">
        <w:t xml:space="preserve">Most importantly, the significance value of 0.0104 indicates the model is statistically significant since this number is less than the standard 0.05 cut-off. </w:t>
      </w:r>
    </w:p>
    <w:tbl>
      <w:tblPr>
        <w:tblStyle w:val="GridTable6Colorful"/>
        <w:tblW w:w="0" w:type="auto"/>
        <w:tblLook w:val="04A0" w:firstRow="1" w:lastRow="0" w:firstColumn="1" w:lastColumn="0" w:noHBand="0" w:noVBand="1"/>
      </w:tblPr>
      <w:tblGrid>
        <w:gridCol w:w="3913"/>
        <w:gridCol w:w="1393"/>
        <w:gridCol w:w="1640"/>
        <w:gridCol w:w="1202"/>
        <w:gridCol w:w="1202"/>
      </w:tblGrid>
      <w:tr w:rsidR="0068624F" w:rsidRPr="008005AD" w14:paraId="218C99A4" w14:textId="77777777" w:rsidTr="0000107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4AD5E8D" w14:textId="77777777" w:rsidR="0068624F" w:rsidRPr="008005AD" w:rsidRDefault="0068624F" w:rsidP="00E2464E">
            <w:pPr>
              <w:rPr>
                <w:lang w:val="en-US"/>
              </w:rPr>
            </w:pPr>
            <w:r w:rsidRPr="008005AD">
              <w:rPr>
                <w:lang w:val="en-US"/>
              </w:rPr>
              <w:t> </w:t>
            </w:r>
          </w:p>
        </w:tc>
        <w:tc>
          <w:tcPr>
            <w:tcW w:w="0" w:type="auto"/>
            <w:noWrap/>
            <w:hideMark/>
          </w:tcPr>
          <w:p w14:paraId="0A10EF17" w14:textId="77777777" w:rsidR="0068624F" w:rsidRPr="008005AD" w:rsidRDefault="0068624F"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Coefficients</w:t>
            </w:r>
          </w:p>
        </w:tc>
        <w:tc>
          <w:tcPr>
            <w:tcW w:w="0" w:type="auto"/>
            <w:noWrap/>
            <w:hideMark/>
          </w:tcPr>
          <w:p w14:paraId="46B0EABF" w14:textId="77777777" w:rsidR="0068624F" w:rsidRPr="008005AD" w:rsidRDefault="0068624F"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Standard Error</w:t>
            </w:r>
          </w:p>
        </w:tc>
        <w:tc>
          <w:tcPr>
            <w:tcW w:w="0" w:type="auto"/>
            <w:noWrap/>
            <w:hideMark/>
          </w:tcPr>
          <w:p w14:paraId="0C2A6D5E" w14:textId="77777777" w:rsidR="0068624F" w:rsidRPr="008005AD" w:rsidRDefault="0068624F"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t Stat</w:t>
            </w:r>
          </w:p>
        </w:tc>
        <w:tc>
          <w:tcPr>
            <w:tcW w:w="0" w:type="auto"/>
            <w:noWrap/>
            <w:hideMark/>
          </w:tcPr>
          <w:p w14:paraId="52B269AB" w14:textId="77777777" w:rsidR="0068624F" w:rsidRPr="008005AD" w:rsidRDefault="0068624F" w:rsidP="00E2464E">
            <w:pPr>
              <w:cnfStyle w:val="100000000000" w:firstRow="1" w:lastRow="0" w:firstColumn="0" w:lastColumn="0" w:oddVBand="0" w:evenVBand="0" w:oddHBand="0" w:evenHBand="0" w:firstRowFirstColumn="0" w:firstRowLastColumn="0" w:lastRowFirstColumn="0" w:lastRowLastColumn="0"/>
              <w:rPr>
                <w:lang w:val="en-US"/>
              </w:rPr>
            </w:pPr>
            <w:r w:rsidRPr="008005AD">
              <w:rPr>
                <w:lang w:val="en-US"/>
              </w:rPr>
              <w:t>P-value</w:t>
            </w:r>
          </w:p>
        </w:tc>
      </w:tr>
      <w:tr w:rsidR="0068624F" w:rsidRPr="008005AD" w14:paraId="2EC3234E" w14:textId="77777777" w:rsidTr="000010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9EEFE39" w14:textId="77777777" w:rsidR="0068624F" w:rsidRPr="008005AD" w:rsidRDefault="0068624F" w:rsidP="00E2464E">
            <w:pPr>
              <w:rPr>
                <w:lang w:val="en-US"/>
              </w:rPr>
            </w:pPr>
            <w:r w:rsidRPr="008005AD">
              <w:rPr>
                <w:lang w:val="en-US"/>
              </w:rPr>
              <w:t>Intercept</w:t>
            </w:r>
          </w:p>
        </w:tc>
        <w:tc>
          <w:tcPr>
            <w:tcW w:w="0" w:type="auto"/>
            <w:noWrap/>
            <w:hideMark/>
          </w:tcPr>
          <w:p w14:paraId="509B9BC9"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1.584457</w:t>
            </w:r>
          </w:p>
        </w:tc>
        <w:tc>
          <w:tcPr>
            <w:tcW w:w="0" w:type="auto"/>
            <w:noWrap/>
            <w:hideMark/>
          </w:tcPr>
          <w:p w14:paraId="7CB44801"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0.718141139</w:t>
            </w:r>
          </w:p>
        </w:tc>
        <w:tc>
          <w:tcPr>
            <w:tcW w:w="0" w:type="auto"/>
            <w:noWrap/>
            <w:hideMark/>
          </w:tcPr>
          <w:p w14:paraId="2B3B5456"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2.206332</w:t>
            </w:r>
          </w:p>
        </w:tc>
        <w:tc>
          <w:tcPr>
            <w:tcW w:w="0" w:type="auto"/>
            <w:noWrap/>
            <w:hideMark/>
          </w:tcPr>
          <w:p w14:paraId="1E1F3864"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0.032507</w:t>
            </w:r>
          </w:p>
        </w:tc>
      </w:tr>
      <w:tr w:rsidR="0068624F" w:rsidRPr="008005AD" w14:paraId="4A44EDE2" w14:textId="77777777" w:rsidTr="00001074">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F2E2C0C" w14:textId="67347630" w:rsidR="0068624F" w:rsidRPr="008005AD" w:rsidRDefault="0068624F" w:rsidP="00E2464E">
            <w:pPr>
              <w:rPr>
                <w:lang w:val="en-US"/>
              </w:rPr>
            </w:pPr>
            <w:r w:rsidRPr="008005AD">
              <w:rPr>
                <w:lang w:val="en-US"/>
              </w:rPr>
              <w:lastRenderedPageBreak/>
              <w:t xml:space="preserve">Effective market </w:t>
            </w:r>
            <w:r w:rsidR="007B600C" w:rsidRPr="008005AD">
              <w:rPr>
                <w:lang w:val="en-US"/>
              </w:rPr>
              <w:t>demand and consumer preferences</w:t>
            </w:r>
          </w:p>
        </w:tc>
        <w:tc>
          <w:tcPr>
            <w:tcW w:w="0" w:type="auto"/>
            <w:noWrap/>
            <w:hideMark/>
          </w:tcPr>
          <w:p w14:paraId="795C917C" w14:textId="77777777" w:rsidR="0068624F" w:rsidRPr="008005AD" w:rsidRDefault="0068624F"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0.014465</w:t>
            </w:r>
          </w:p>
        </w:tc>
        <w:tc>
          <w:tcPr>
            <w:tcW w:w="0" w:type="auto"/>
            <w:noWrap/>
            <w:hideMark/>
          </w:tcPr>
          <w:p w14:paraId="6F464D09" w14:textId="77777777" w:rsidR="0068624F" w:rsidRPr="008005AD" w:rsidRDefault="0068624F"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0.128586818</w:t>
            </w:r>
          </w:p>
        </w:tc>
        <w:tc>
          <w:tcPr>
            <w:tcW w:w="0" w:type="auto"/>
            <w:noWrap/>
            <w:hideMark/>
          </w:tcPr>
          <w:p w14:paraId="7706505F" w14:textId="77777777" w:rsidR="0068624F" w:rsidRPr="008005AD" w:rsidRDefault="0068624F"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0.112494</w:t>
            </w:r>
          </w:p>
        </w:tc>
        <w:tc>
          <w:tcPr>
            <w:tcW w:w="0" w:type="auto"/>
            <w:noWrap/>
            <w:hideMark/>
          </w:tcPr>
          <w:p w14:paraId="48464153" w14:textId="77777777" w:rsidR="0068624F" w:rsidRPr="008005AD" w:rsidRDefault="0068624F"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0.910932</w:t>
            </w:r>
          </w:p>
        </w:tc>
      </w:tr>
      <w:tr w:rsidR="0068624F" w:rsidRPr="008005AD" w14:paraId="0DA70544" w14:textId="77777777" w:rsidTr="000010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166E40C" w14:textId="77777777" w:rsidR="0068624F" w:rsidRPr="008005AD" w:rsidRDefault="0068624F" w:rsidP="00E2464E">
            <w:pPr>
              <w:rPr>
                <w:lang w:val="en-US"/>
              </w:rPr>
            </w:pPr>
            <w:r w:rsidRPr="008005AD">
              <w:rPr>
                <w:lang w:val="en-US"/>
              </w:rPr>
              <w:t>Technological advancements</w:t>
            </w:r>
          </w:p>
        </w:tc>
        <w:tc>
          <w:tcPr>
            <w:tcW w:w="0" w:type="auto"/>
            <w:noWrap/>
            <w:hideMark/>
          </w:tcPr>
          <w:p w14:paraId="73477E3E"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-0.05044</w:t>
            </w:r>
          </w:p>
        </w:tc>
        <w:tc>
          <w:tcPr>
            <w:tcW w:w="0" w:type="auto"/>
            <w:noWrap/>
            <w:hideMark/>
          </w:tcPr>
          <w:p w14:paraId="18C30138"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0.137801257</w:t>
            </w:r>
          </w:p>
        </w:tc>
        <w:tc>
          <w:tcPr>
            <w:tcW w:w="0" w:type="auto"/>
            <w:noWrap/>
            <w:hideMark/>
          </w:tcPr>
          <w:p w14:paraId="0C127C04"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-0.36602</w:t>
            </w:r>
          </w:p>
        </w:tc>
        <w:tc>
          <w:tcPr>
            <w:tcW w:w="0" w:type="auto"/>
            <w:noWrap/>
            <w:hideMark/>
          </w:tcPr>
          <w:p w14:paraId="3C2C618C"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0.716065</w:t>
            </w:r>
          </w:p>
        </w:tc>
      </w:tr>
      <w:tr w:rsidR="0068624F" w:rsidRPr="008005AD" w14:paraId="461278F5" w14:textId="77777777" w:rsidTr="00001074">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B81A72A" w14:textId="77777777" w:rsidR="0068624F" w:rsidRPr="008005AD" w:rsidRDefault="0068624F" w:rsidP="00E2464E">
            <w:pPr>
              <w:rPr>
                <w:lang w:val="en-US"/>
              </w:rPr>
            </w:pPr>
            <w:r w:rsidRPr="008005AD">
              <w:rPr>
                <w:lang w:val="en-US"/>
              </w:rPr>
              <w:t>Competitive landscape</w:t>
            </w:r>
          </w:p>
        </w:tc>
        <w:tc>
          <w:tcPr>
            <w:tcW w:w="0" w:type="auto"/>
            <w:noWrap/>
            <w:hideMark/>
          </w:tcPr>
          <w:p w14:paraId="17F6EF92" w14:textId="77777777" w:rsidR="0068624F" w:rsidRPr="008005AD" w:rsidRDefault="0068624F"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0.314274</w:t>
            </w:r>
          </w:p>
        </w:tc>
        <w:tc>
          <w:tcPr>
            <w:tcW w:w="0" w:type="auto"/>
            <w:noWrap/>
            <w:hideMark/>
          </w:tcPr>
          <w:p w14:paraId="77516A6F" w14:textId="77777777" w:rsidR="0068624F" w:rsidRPr="008005AD" w:rsidRDefault="0068624F"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0.137935249</w:t>
            </w:r>
          </w:p>
        </w:tc>
        <w:tc>
          <w:tcPr>
            <w:tcW w:w="0" w:type="auto"/>
            <w:noWrap/>
            <w:hideMark/>
          </w:tcPr>
          <w:p w14:paraId="096D1F96" w14:textId="77777777" w:rsidR="0068624F" w:rsidRPr="008005AD" w:rsidRDefault="0068624F"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2.278415</w:t>
            </w:r>
          </w:p>
        </w:tc>
        <w:tc>
          <w:tcPr>
            <w:tcW w:w="0" w:type="auto"/>
            <w:noWrap/>
            <w:hideMark/>
          </w:tcPr>
          <w:p w14:paraId="3A616953" w14:textId="77777777" w:rsidR="0068624F" w:rsidRPr="008005AD" w:rsidRDefault="0068624F" w:rsidP="00E2464E">
            <w:pPr>
              <w:cnfStyle w:val="000000000000" w:firstRow="0" w:lastRow="0" w:firstColumn="0" w:lastColumn="0" w:oddVBand="0" w:evenVBand="0" w:oddHBand="0" w:evenHBand="0" w:firstRowFirstColumn="0" w:firstRowLastColumn="0" w:lastRowFirstColumn="0" w:lastRowLastColumn="0"/>
              <w:rPr>
                <w:lang w:val="en-US"/>
              </w:rPr>
            </w:pPr>
            <w:r w:rsidRPr="008005AD">
              <w:rPr>
                <w:lang w:val="en-US"/>
              </w:rPr>
              <w:t>0.0275</w:t>
            </w:r>
          </w:p>
        </w:tc>
      </w:tr>
      <w:tr w:rsidR="0068624F" w:rsidRPr="008005AD" w14:paraId="018C1399" w14:textId="77777777" w:rsidTr="0000107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4DB726BF" w14:textId="77777777" w:rsidR="0068624F" w:rsidRPr="008005AD" w:rsidRDefault="0068624F" w:rsidP="00E2464E">
            <w:pPr>
              <w:rPr>
                <w:lang w:val="en-US"/>
              </w:rPr>
            </w:pPr>
            <w:r w:rsidRPr="008005AD">
              <w:rPr>
                <w:lang w:val="en-US"/>
              </w:rPr>
              <w:t>Efficient infrastructure and logistics</w:t>
            </w:r>
          </w:p>
        </w:tc>
        <w:tc>
          <w:tcPr>
            <w:tcW w:w="0" w:type="auto"/>
            <w:noWrap/>
            <w:hideMark/>
          </w:tcPr>
          <w:p w14:paraId="06563BC4"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0.212251</w:t>
            </w:r>
          </w:p>
        </w:tc>
        <w:tc>
          <w:tcPr>
            <w:tcW w:w="0" w:type="auto"/>
            <w:noWrap/>
            <w:hideMark/>
          </w:tcPr>
          <w:p w14:paraId="353F8188"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0.14694648</w:t>
            </w:r>
          </w:p>
        </w:tc>
        <w:tc>
          <w:tcPr>
            <w:tcW w:w="0" w:type="auto"/>
            <w:noWrap/>
            <w:hideMark/>
          </w:tcPr>
          <w:p w14:paraId="60590224"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1.444413</w:t>
            </w:r>
          </w:p>
        </w:tc>
        <w:tc>
          <w:tcPr>
            <w:tcW w:w="0" w:type="auto"/>
            <w:noWrap/>
            <w:hideMark/>
          </w:tcPr>
          <w:p w14:paraId="51B400B5" w14:textId="77777777" w:rsidR="0068624F" w:rsidRPr="008005AD" w:rsidRDefault="0068624F" w:rsidP="00E2464E">
            <w:pPr>
              <w:cnfStyle w:val="000000100000" w:firstRow="0" w:lastRow="0" w:firstColumn="0" w:lastColumn="0" w:oddVBand="0" w:evenVBand="0" w:oddHBand="1" w:evenHBand="0" w:firstRowFirstColumn="0" w:firstRowLastColumn="0" w:lastRowFirstColumn="0" w:lastRowLastColumn="0"/>
              <w:rPr>
                <w:lang w:val="en-US"/>
              </w:rPr>
            </w:pPr>
            <w:r w:rsidRPr="008005AD">
              <w:rPr>
                <w:lang w:val="en-US"/>
              </w:rPr>
              <w:t>0.15555</w:t>
            </w:r>
          </w:p>
        </w:tc>
      </w:tr>
    </w:tbl>
    <w:p w14:paraId="43B1360F" w14:textId="508948B1" w:rsidR="0068624F" w:rsidRPr="008005AD" w:rsidRDefault="006110BE" w:rsidP="00E2464E">
      <w:pPr>
        <w:pStyle w:val="Caption"/>
        <w:rPr>
          <w:rFonts w:eastAsiaTheme="majorEastAsia"/>
          <w:b/>
        </w:rPr>
      </w:pPr>
      <w:bookmarkStart w:id="77" w:name="_Toc169539156"/>
      <w:r w:rsidRPr="008005AD">
        <w:t xml:space="preserve">Table </w:t>
      </w:r>
      <w:r w:rsidRPr="008005AD">
        <w:fldChar w:fldCharType="begin"/>
      </w:r>
      <w:r w:rsidRPr="008005AD">
        <w:instrText xml:space="preserve"> SEQ Table \* ARABIC </w:instrText>
      </w:r>
      <w:r w:rsidRPr="008005AD">
        <w:fldChar w:fldCharType="separate"/>
      </w:r>
      <w:r w:rsidR="00452193" w:rsidRPr="008005AD">
        <w:rPr>
          <w:noProof/>
        </w:rPr>
        <w:t>4</w:t>
      </w:r>
      <w:r w:rsidRPr="008005AD">
        <w:rPr>
          <w:noProof/>
        </w:rPr>
        <w:fldChar w:fldCharType="end"/>
      </w:r>
      <w:r w:rsidRPr="008005AD">
        <w:t xml:space="preserve"> Coefficients</w:t>
      </w:r>
      <w:bookmarkEnd w:id="77"/>
    </w:p>
    <w:p w14:paraId="6DCD371F" w14:textId="2287E5B6" w:rsidR="007B600C" w:rsidRPr="008005AD" w:rsidRDefault="007B600C" w:rsidP="00E2464E">
      <w:r w:rsidRPr="008005AD">
        <w:t>This table shows the output of the linear regression model, including coefficients, standard errors, t-statistics and p-values for each predictor variable. The Intercept coefficient represents the value of the dependent variable when all independent variables equal zero</w:t>
      </w:r>
      <w:r w:rsidR="00D55390" w:rsidRPr="008005AD">
        <w:t xml:space="preserve"> (Brauer and Curtin, 2018)</w:t>
      </w:r>
      <w:r w:rsidRPr="008005AD">
        <w:t>. Its value is 1.584, which is statistically significant as evidenced by its low p-value of 0.0325. The other rows indicate the degree of influence each predictor has on the outcome variable. For example, the coefficient of 0.014465 for "Effective market demand and consumer preferences" suggests it has a small positive influence, though this predictor is not statistically significant as its high p-value of 0.9109 indicates. "Technological advancements" has a coefficient of -0.05044, implying a negative influence, but is also not statistically significant based on its p-value of 0.7160.</w:t>
      </w:r>
    </w:p>
    <w:p w14:paraId="0BF920B5" w14:textId="7E640CFF" w:rsidR="00127F11" w:rsidRPr="008005AD" w:rsidRDefault="007B600C" w:rsidP="00E2464E">
      <w:r w:rsidRPr="008005AD">
        <w:t xml:space="preserve">"Competitive landscape" has the largest coefficient at 0.314274 and is statistically significant due to its low p-value of 0.0275, indicating it positively impacts the dependent variable. "Efficient infrastructure and logistics" </w:t>
      </w:r>
      <w:r w:rsidR="00452193" w:rsidRPr="008005AD">
        <w:t>have</w:t>
      </w:r>
      <w:r w:rsidRPr="008005AD">
        <w:t xml:space="preserve"> a positive coefficient of 0.212251 but is not statistically significant as seen through its p-value above the critical 0.05 level. </w:t>
      </w:r>
    </w:p>
    <w:p w14:paraId="1FE7AF5D" w14:textId="77777777" w:rsidR="00452193" w:rsidRPr="008005AD" w:rsidRDefault="00452193">
      <w:pPr>
        <w:spacing w:after="160" w:line="259" w:lineRule="auto"/>
        <w:ind w:firstLine="0"/>
        <w:jc w:val="left"/>
        <w:rPr>
          <w:b/>
          <w:bCs/>
          <w:sz w:val="32"/>
          <w:szCs w:val="28"/>
        </w:rPr>
      </w:pPr>
      <w:r w:rsidRPr="008005AD">
        <w:br w:type="page"/>
      </w:r>
    </w:p>
    <w:p w14:paraId="6CEE237A" w14:textId="3DB6910F" w:rsidR="007B600C" w:rsidRPr="008005AD" w:rsidRDefault="00127F11" w:rsidP="00E2464E">
      <w:pPr>
        <w:pStyle w:val="Heading1"/>
      </w:pPr>
      <w:bookmarkStart w:id="78" w:name="_Toc169539139"/>
      <w:r w:rsidRPr="008005AD">
        <w:lastRenderedPageBreak/>
        <w:t>Chapter 5 Discussion</w:t>
      </w:r>
      <w:bookmarkEnd w:id="78"/>
    </w:p>
    <w:p w14:paraId="474BA48B" w14:textId="56AFDE5D" w:rsidR="00BF4E53" w:rsidRPr="008005AD" w:rsidRDefault="00BF4E53" w:rsidP="00E2464E">
      <w:pPr>
        <w:pStyle w:val="Heading2"/>
      </w:pPr>
      <w:bookmarkStart w:id="79" w:name="_Toc169539140"/>
      <w:r w:rsidRPr="008005AD">
        <w:t xml:space="preserve">Objective 1: The International Marketing Strategies Adopted </w:t>
      </w:r>
      <w:r w:rsidR="00C963DA" w:rsidRPr="008005AD">
        <w:t>by</w:t>
      </w:r>
      <w:r w:rsidRPr="008005AD">
        <w:t xml:space="preserve"> Apple Inc. For Global Expansion</w:t>
      </w:r>
      <w:bookmarkEnd w:id="79"/>
    </w:p>
    <w:p w14:paraId="7230F0B5" w14:textId="56697010" w:rsidR="005B2B5F" w:rsidRPr="008005AD" w:rsidRDefault="005B2B5F" w:rsidP="00E2464E">
      <w:r w:rsidRPr="008005AD">
        <w:t>Th</w:t>
      </w:r>
      <w:r w:rsidR="00BB3F7D" w:rsidRPr="008005AD">
        <w:t>is research aimed</w:t>
      </w:r>
      <w:r w:rsidRPr="008005AD">
        <w:t xml:space="preserve"> to analyse how international marketing has influenced Apple's ability to globalize successfully. The previous chapter presented a comprehensive analysis of Apple's global marketing strategies and their effectiveness in different markets based on the research methodology. This discussion chapter </w:t>
      </w:r>
      <w:r w:rsidR="00BB3F7D" w:rsidRPr="008005AD">
        <w:t>integrates</w:t>
      </w:r>
      <w:r w:rsidRPr="008005AD">
        <w:t xml:space="preserve"> those findings with the study's original objectives and existing literature. The overarching goal of the research was to examine what strategic approaches Apple has leveraged to expand abroad, identify the drivers of its worldwide success, and evaluate how it has tailored campaigns across regions. Achieving these goals provides valuable insights into both theory and practice of global branding.</w:t>
      </w:r>
    </w:p>
    <w:p w14:paraId="674B9DC3" w14:textId="7B66746A" w:rsidR="005B2B5F" w:rsidRPr="008005AD" w:rsidRDefault="005B2B5F" w:rsidP="00E2464E">
      <w:r w:rsidRPr="008005AD">
        <w:t xml:space="preserve">This discussion </w:t>
      </w:r>
      <w:r w:rsidR="00BB3F7D" w:rsidRPr="008005AD">
        <w:t>systematically correlates the analysis result</w:t>
      </w:r>
      <w:r w:rsidRPr="008005AD">
        <w:t xml:space="preserve">s to each research objective in separate sections. It has also linked the findings to relevant international marketing frameworks and conceptual models reviewed earlier. In doing so, the discussion strives to </w:t>
      </w:r>
      <w:r w:rsidR="00BB3F7D" w:rsidRPr="008005AD">
        <w:t>validate the empirical evidence vis-à-vis established thinking and</w:t>
      </w:r>
      <w:r w:rsidRPr="008005AD">
        <w:t xml:space="preserve"> uncover new implications. The chapter further deliberates on limitations of the current study and proposes opportunities for future scholarly investigations. The conclusion has then summarized how the research has enhanced understanding of Apple's globalization based on strategic localization balanced with consistent identity promotion demonstrated through its experience. By linking empirical evidence to scholarship </w:t>
      </w:r>
      <w:r w:rsidR="00BB3F7D" w:rsidRPr="008005AD">
        <w:t>critically</w:t>
      </w:r>
      <w:r w:rsidRPr="008005AD">
        <w:t>, this discussion aims to demonstrate the research aims were comprehensively fulfilled.</w:t>
      </w:r>
    </w:p>
    <w:p w14:paraId="3372A0A2" w14:textId="5F5C6441" w:rsidR="00343643" w:rsidRPr="008005AD" w:rsidRDefault="00CD7E9E" w:rsidP="00E2464E">
      <w:r w:rsidRPr="008005AD">
        <w:t xml:space="preserve">The first objective of this study was to examine the international marketing strategies adopted by Apple Inc. for global expansion. </w:t>
      </w:r>
      <w:r w:rsidR="00343643" w:rsidRPr="008005AD">
        <w:t xml:space="preserve">According to the findings in the present research, Apple integrated a three-folded approach including standardization of the basic products accompanied with individualization of additional services, multiple-channel entry into new markets, and usage of new technologies during the marketing campaigns. This </w:t>
      </w:r>
      <w:r w:rsidR="00BB3F7D" w:rsidRPr="008005AD">
        <w:t>aligns</w:t>
      </w:r>
      <w:r w:rsidR="00343643" w:rsidRPr="008005AD">
        <w:t xml:space="preserve"> with past research done on best practices in global market expansion. With regards to standardization and customization, Apple found a middle ground. Technical requirements and design features of key products were laid down uniformly across countries to keep the physical looks of products and services uniform across the globe and appear as a single entity. However, ancillary features and services were ‘standardized’ according to local market requirements and tastes. For instance, </w:t>
      </w:r>
      <w:r w:rsidR="00343643" w:rsidRPr="008005AD">
        <w:lastRenderedPageBreak/>
        <w:t xml:space="preserve">products were localized depending on the language of the country, payments accepted based on the country, and customer support tailored to the country. This balanced strategy helped Apple </w:t>
      </w:r>
      <w:r w:rsidR="00BB3F7D" w:rsidRPr="008005AD">
        <w:t>promote its image of quality, innovation, and usability worldwide</w:t>
      </w:r>
      <w:r w:rsidR="00343643" w:rsidRPr="008005AD">
        <w:t xml:space="preserve"> while improving the product’s relevance to the local markets.</w:t>
      </w:r>
    </w:p>
    <w:p w14:paraId="6D50CD47" w14:textId="2F23B800" w:rsidR="00CD7E9E" w:rsidRPr="008005AD" w:rsidRDefault="00343643" w:rsidP="00E2464E">
      <w:r w:rsidRPr="008005AD">
        <w:t xml:space="preserve">This assertion is true based on the </w:t>
      </w:r>
      <w:r w:rsidR="00E308EB" w:rsidRPr="008005AD">
        <w:t>frequency</w:t>
      </w:r>
      <w:r w:rsidRPr="008005AD">
        <w:t xml:space="preserve"> results from the study with the average resp</w:t>
      </w:r>
      <w:r w:rsidR="00E308EB" w:rsidRPr="008005AD">
        <w:t xml:space="preserve">onse rating being 3. </w:t>
      </w:r>
      <w:r w:rsidRPr="008005AD">
        <w:t>The negative coefficient means that the</w:t>
      </w:r>
      <w:r w:rsidR="00BB3F7D" w:rsidRPr="008005AD">
        <w:t>ir relationship</w:t>
      </w:r>
      <w:r w:rsidRPr="008005AD">
        <w:t xml:space="preserve"> is positive and amounts to -0.105. The correlation analysis between effective market demand/preferences and brand globalization also supports </w:t>
      </w:r>
      <w:r w:rsidR="00BB3F7D" w:rsidRPr="008005AD">
        <w:t>that Apple focused on</w:t>
      </w:r>
      <w:r w:rsidRPr="008005AD">
        <w:t xml:space="preserve"> standardization and customization steps. It was pointed out that Apple’s market entry was incremental and based on experiential learning as suggested in the Uppsala model by Witt et al., (2024). It initially targeted markets that were culturally similar to it such as the developed western world particularly the United States before gradually venturing into other developed and even emerging markets. In order to fasten this process Apple integrated Omni channel approach by using other media such as online stores, third party retailers, and flagship stores that offered the customers interactive brand touch point.</w:t>
      </w:r>
      <w:r w:rsidR="00CD7E9E" w:rsidRPr="008005AD">
        <w:t xml:space="preserve"> This allowed Apple to aggressively scale up its physical presence across countries while managing risks.</w:t>
      </w:r>
    </w:p>
    <w:p w14:paraId="6A1BFF64" w14:textId="4FE9CADD" w:rsidR="00343643" w:rsidRPr="008005AD" w:rsidRDefault="00BB3F7D" w:rsidP="00E2464E">
      <w:r w:rsidRPr="008005AD">
        <w:t>The regression analysis shows that</w:t>
      </w:r>
      <w:r w:rsidR="00343643" w:rsidRPr="008005AD">
        <w:t xml:space="preserve"> the coefficient of competition was 0. 0275, a positive value revealing how Apple planned globalization to undermine competition or gain </w:t>
      </w:r>
      <w:r w:rsidRPr="008005AD">
        <w:t>market entry</w:t>
      </w:r>
      <w:r w:rsidR="00343643" w:rsidRPr="008005AD">
        <w:t xml:space="preserve"> ahead of rivals. It was also revealed that the mean rating is 3. 4 and standard deviation of 0. Another factor that came out clearly from the </w:t>
      </w:r>
      <w:r w:rsidRPr="008005AD">
        <w:t>study participants' response</w:t>
      </w:r>
      <w:r w:rsidR="00343643" w:rsidRPr="008005AD">
        <w:t xml:space="preserve">s is that Apple differentiated itself from competitors as a major success factor in the global market. Apple has always centred itself on emerging technologies and it was able to leverage them to its advantage to support its internationalization process. This involved creating technologies that were easy to use, </w:t>
      </w:r>
      <w:r w:rsidRPr="008005AD">
        <w:t>integrating social media and other online tools for reaching out to the larger community and adopting large data analysis to better understand</w:t>
      </w:r>
      <w:r w:rsidR="00343643" w:rsidRPr="008005AD">
        <w:t xml:space="preserve"> the clients. In particular, </w:t>
      </w:r>
      <w:r w:rsidRPr="008005AD">
        <w:t>Apple used all sorts of online platforms for marketing communication</w:t>
      </w:r>
      <w:r w:rsidR="00343643" w:rsidRPr="008005AD">
        <w:t>s to maintain standard global marketing communications messages while customizing campaigns locally.</w:t>
      </w:r>
    </w:p>
    <w:p w14:paraId="22CE377E" w14:textId="768B0489" w:rsidR="007A1330" w:rsidRPr="008005AD" w:rsidRDefault="00343643" w:rsidP="00E2464E">
      <w:r w:rsidRPr="008005AD">
        <w:t xml:space="preserve">These statistical results have given a snapshot of how technological developments impacted Apple’s globalization approach. Mean rating was 3. 04 ± 0. 164 signifies the degree of perceived importance by the respondents of technology in enhancing international marketing functions. The moderate negative correlation of -0. 382 concerning the relation between </w:t>
      </w:r>
      <w:r w:rsidRPr="008005AD">
        <w:lastRenderedPageBreak/>
        <w:t xml:space="preserve">technology and effective </w:t>
      </w:r>
      <w:r w:rsidR="00BB3F7D" w:rsidRPr="008005AD">
        <w:t>market demand demonstrates how Apple combined</w:t>
      </w:r>
      <w:r w:rsidRPr="008005AD">
        <w:t xml:space="preserve"> universality and specificity whil</w:t>
      </w:r>
      <w:r w:rsidR="00BB3F7D" w:rsidRPr="008005AD">
        <w:t>e</w:t>
      </w:r>
      <w:r w:rsidRPr="008005AD">
        <w:t xml:space="preserve"> experiencing technologisation</w:t>
      </w:r>
      <w:r w:rsidR="001C6945" w:rsidRPr="008005AD">
        <w:t xml:space="preserve"> (Czinkota et al., 2021)</w:t>
      </w:r>
      <w:r w:rsidRPr="008005AD">
        <w:t>. In conclusion, Apple adapted a coordinated, multiple-tactics plan specific to each market phase that included standardization, customization, Omni channel development and the effective integration of technologies – thereby completing the first aim of this study through a thorough case analysis that corresponds to theoretical knowledge from the scope of international marketing. The findings support some principles of Apple’s moderate and technologically-driven globalization strategy of brand management.</w:t>
      </w:r>
    </w:p>
    <w:p w14:paraId="3BF4427C" w14:textId="78CF4D5A" w:rsidR="00BF4E53" w:rsidRPr="008005AD" w:rsidRDefault="00BF4E53" w:rsidP="00E2464E">
      <w:pPr>
        <w:pStyle w:val="Heading2"/>
      </w:pPr>
      <w:bookmarkStart w:id="80" w:name="_Toc169539141"/>
      <w:r w:rsidRPr="008005AD">
        <w:t xml:space="preserve">Objective 2: The Key Factors That Have Contributed </w:t>
      </w:r>
      <w:r w:rsidR="00001074" w:rsidRPr="008005AD">
        <w:t>to</w:t>
      </w:r>
      <w:r w:rsidRPr="008005AD">
        <w:t xml:space="preserve"> Apple's Success in Penetrating and Sustaining Its Presence in Diverse International Markets</w:t>
      </w:r>
      <w:bookmarkEnd w:id="80"/>
    </w:p>
    <w:p w14:paraId="579F4BF3" w14:textId="7F0B8CA1" w:rsidR="00343643" w:rsidRPr="008005AD" w:rsidRDefault="00343643" w:rsidP="00E2464E">
      <w:r w:rsidRPr="008005AD">
        <w:t>The</w:t>
      </w:r>
      <w:r w:rsidR="00BB3F7D" w:rsidRPr="008005AD">
        <w:t>refore, the second research objective was</w:t>
      </w:r>
      <w:r w:rsidRPr="008005AD">
        <w:t xml:space="preserve"> to identify the key factors </w:t>
      </w:r>
      <w:r w:rsidR="00E2464E" w:rsidRPr="008005AD">
        <w:t>contributing</w:t>
      </w:r>
      <w:r w:rsidRPr="008005AD">
        <w:t xml:space="preserve"> to Apple’s success in penetrating and sustaining its presence in diverse international markets. By critically assessing the various strategies and campaigns Apple has developed and implemented in different regions, several key success factors emerged that placed the firm in a competitive niche. Another key strength that has driven the success of Apple is its ability to market its products as an innovation brand</w:t>
      </w:r>
      <w:r w:rsidR="00752AED" w:rsidRPr="008005AD">
        <w:t xml:space="preserve"> (Pan, 2024)</w:t>
      </w:r>
      <w:r w:rsidRPr="008005AD">
        <w:t xml:space="preserve">. </w:t>
      </w:r>
      <w:r w:rsidR="00752AED" w:rsidRPr="008005AD">
        <w:t xml:space="preserve">Apple was the first </w:t>
      </w:r>
      <w:r w:rsidR="00BB3F7D" w:rsidRPr="008005AD">
        <w:t>to leverage product launches as experiential marketing events that help create a global buzz. Apple embraced environmental sustainability as a part of their brand message, which resonated with the audience that is increasingly</w:t>
      </w:r>
      <w:r w:rsidR="00752AED" w:rsidRPr="008005AD">
        <w:t xml:space="preserve"> looking into responsibility of the corporations (Pan, 2024). </w:t>
      </w:r>
      <w:r w:rsidRPr="008005AD">
        <w:t>From its formation, Apple’s strategy aimed at presenting unique products that can establish industry standards in design, usability and performance. This culture of continuous innovation is reflected in an average rating of 3 for Apple. 16 for product customization as highlighted by the results in the study. Apple’s innovations such as in the iPhone not only grew into new markets within the context of our study but also cannibalized competitors’ products with each successive generation.</w:t>
      </w:r>
    </w:p>
    <w:p w14:paraId="5A1F7FF9" w14:textId="3D394973" w:rsidR="003243D4" w:rsidRPr="008005AD" w:rsidRDefault="00343643" w:rsidP="00E2464E">
      <w:r w:rsidRPr="008005AD">
        <w:t xml:space="preserve">Maintaining a flow of ‘necessary’ innovations has aided Apple in creating a very powerful brand image on the global level in the minds of consumers. </w:t>
      </w:r>
      <w:r w:rsidR="00BB3F7D" w:rsidRPr="008005AD">
        <w:t>Apple supports the above branding</w:t>
      </w:r>
      <w:r w:rsidRPr="008005AD">
        <w:t xml:space="preserve"> has high quality standards across all its markets as described in 3. 18 rating for local market propensity. Convenient brands have co-ownership</w:t>
      </w:r>
      <w:r w:rsidR="00BB3F7D" w:rsidRPr="008005AD">
        <w:t>, simplifying market entry as Cha (2020) proposed</w:t>
      </w:r>
      <w:r w:rsidRPr="008005AD">
        <w:t>. Apple</w:t>
      </w:r>
      <w:r w:rsidR="00BB3F7D" w:rsidRPr="008005AD">
        <w:t>, a brand name company, uses brand to set premium prices and justify high product margin</w:t>
      </w:r>
      <w:r w:rsidRPr="008005AD">
        <w:t xml:space="preserve">s. The other success factor is a strong retail outlet because it established Apple’s physical stores across the globe. </w:t>
      </w:r>
      <w:r w:rsidR="00BB3F7D" w:rsidRPr="008005AD">
        <w:t>F</w:t>
      </w:r>
      <w:r w:rsidRPr="008005AD">
        <w:t xml:space="preserve">rom specialty stores, Apple opened ‘Apple Stores’ that offered brand engagement and </w:t>
      </w:r>
      <w:r w:rsidRPr="008005AD">
        <w:lastRenderedPageBreak/>
        <w:t>tailored services. The company today has over 500 outlets in 25 different countries to help increase its visibility and accessibility. This was in sync with the Uppsala model of incremental commitment where Apple expanded from developed markets to emerging markets.</w:t>
      </w:r>
    </w:p>
    <w:p w14:paraId="1212E494" w14:textId="35A2BA88" w:rsidR="00343643" w:rsidRPr="008005AD" w:rsidRDefault="00E2464E" w:rsidP="00E2464E">
      <w:r w:rsidRPr="008005AD">
        <w:t>As highlighted by the study, the average rating of 3. 14 on efficient transport and distribution system</w:t>
      </w:r>
      <w:r w:rsidR="00BB3F7D" w:rsidRPr="008005AD">
        <w:t xml:space="preserve"> brings</w:t>
      </w:r>
      <w:r w:rsidR="00343643" w:rsidRPr="008005AD">
        <w:t xml:space="preserve"> out the importance of infrastructure. The company’s success in supply chain management is due to a combination of owned manufacturing, relationships with component suppliers, and outsourcing. This reduced risk in unpredictable emergent markets while offering flexibility over time-to-market and product quality. Complex online and mobility platforms have also been central to Apple’s international success</w:t>
      </w:r>
      <w:r w:rsidR="00752AED" w:rsidRPr="008005AD">
        <w:t xml:space="preserve"> (Sheth et al., 2020).</w:t>
      </w:r>
      <w:r w:rsidR="00343643" w:rsidRPr="008005AD">
        <w:t xml:space="preserve"> The average rating of 3. 1 shows how </w:t>
      </w:r>
      <w:r w:rsidR="00BB3F7D" w:rsidRPr="008005AD">
        <w:t>digital platforms achieved outreach in frontier geographie</w:t>
      </w:r>
      <w:r w:rsidR="00343643" w:rsidRPr="008005AD">
        <w:t xml:space="preserve">s. This involves the services such as the App Store and Apple Music creating new sources of income </w:t>
      </w:r>
      <w:r w:rsidR="00BB3F7D" w:rsidRPr="008005AD">
        <w:t>and</w:t>
      </w:r>
      <w:r w:rsidR="00343643" w:rsidRPr="008005AD">
        <w:t xml:space="preserve"> increasing the costs of switching for clients. As indicated by a 0. 214 </w:t>
      </w:r>
      <w:r w:rsidR="00C963DA" w:rsidRPr="008005AD">
        <w:t>correlations</w:t>
      </w:r>
      <w:r w:rsidR="00343643" w:rsidRPr="008005AD">
        <w:t>, digital mediums facilitated Apple’s globalization.</w:t>
      </w:r>
    </w:p>
    <w:p w14:paraId="66AF3665" w14:textId="6BDB31BA" w:rsidR="00343643" w:rsidRPr="008005AD" w:rsidRDefault="00343643" w:rsidP="00E2464E">
      <w:r w:rsidRPr="008005AD">
        <w:t xml:space="preserve">Finally, local advertising was ideal in presenting culturally matched appeals to various parts of the world. Apple adapted offers, informational initiatives, outlet experiences and post-purchase services to properly connect with the specific places. This is exemplified in the study’s 3. 14 rating for catering for preferences that affect the process of globalization. </w:t>
      </w:r>
      <w:r w:rsidR="00E2464E" w:rsidRPr="008005AD">
        <w:t>R</w:t>
      </w:r>
      <w:r w:rsidRPr="008005AD">
        <w:t>ecognition for Apple’s brand and its leadership in innovation was high. Consumers pointed to immersive stores and entertaining digital experiences as engaging and keeping them going across multiple Apple products.</w:t>
      </w:r>
    </w:p>
    <w:p w14:paraId="773C0B24" w14:textId="767F08E5" w:rsidR="003243D4" w:rsidRPr="008005AD" w:rsidRDefault="00343643" w:rsidP="00E2464E">
      <w:r w:rsidRPr="008005AD">
        <w:t>Using correlation analysis, there was more evidence that competitive differentiation, efficient infrastructure</w:t>
      </w:r>
      <w:r w:rsidR="00BB3F7D" w:rsidRPr="008005AD">
        <w:t>, technology advancement, and</w:t>
      </w:r>
      <w:r w:rsidRPr="008005AD">
        <w:t xml:space="preserve"> localization contributed to Apple’s world growth and market share. These aligned well with literatures detailing benefits from brands, operation integration and operation localization (Katsikeas et al., 2020). The adjusted R square value for the regression model is 0. 182 confirmed a moderate level of variability in Apple’s globalization could be explained through these factors. </w:t>
      </w:r>
      <w:r w:rsidR="00E2464E" w:rsidRPr="008005AD">
        <w:t>T</w:t>
      </w:r>
      <w:r w:rsidRPr="008005AD">
        <w:t xml:space="preserve">he competitive structure was </w:t>
      </w:r>
      <w:r w:rsidR="00BB3F7D" w:rsidRPr="008005AD">
        <w:t>the most significant predictor with a</w:t>
      </w:r>
      <w:r w:rsidRPr="008005AD">
        <w:t xml:space="preserve"> high standardized coefficient of 0. 314. This underlines the need for strategic expansion </w:t>
      </w:r>
      <w:r w:rsidR="00BB3F7D" w:rsidRPr="008005AD">
        <w:t>to lock</w:t>
      </w:r>
      <w:r w:rsidRPr="008005AD">
        <w:t xml:space="preserve"> out competition as Apple has done it.</w:t>
      </w:r>
    </w:p>
    <w:p w14:paraId="08CA7E4A" w14:textId="5C8B6693" w:rsidR="003243D4" w:rsidRPr="008005AD" w:rsidRDefault="00343643" w:rsidP="00E2464E">
      <w:r w:rsidRPr="008005AD">
        <w:t xml:space="preserve">Therefore, </w:t>
      </w:r>
      <w:r w:rsidR="00BB3F7D" w:rsidRPr="008005AD">
        <w:t>following</w:t>
      </w:r>
      <w:r w:rsidRPr="008005AD">
        <w:t xml:space="preserve"> the above-discussed analysis, the study effectively </w:t>
      </w:r>
      <w:r w:rsidR="00A06A69" w:rsidRPr="008005AD">
        <w:t>fulfils</w:t>
      </w:r>
      <w:r w:rsidRPr="008005AD">
        <w:t xml:space="preserve"> the second objective of identifying Apple’s key competitive advantages stemming from innovation complementary resources, which define the penetration and continued dominance in the constantly </w:t>
      </w:r>
      <w:r w:rsidRPr="008005AD">
        <w:lastRenderedPageBreak/>
        <w:t xml:space="preserve">evolving global markets over the years </w:t>
      </w:r>
      <w:r w:rsidR="00BB3F7D" w:rsidRPr="008005AD">
        <w:t>about</w:t>
      </w:r>
      <w:r w:rsidRPr="008005AD">
        <w:t xml:space="preserve"> four key areas: strong innovation, operational excellence, digital interconnectedness, and cultural sensitivity.</w:t>
      </w:r>
    </w:p>
    <w:p w14:paraId="24A76EA8" w14:textId="0B71B56F" w:rsidR="00BF4E53" w:rsidRPr="008005AD" w:rsidRDefault="00BF4E53" w:rsidP="00E2464E">
      <w:pPr>
        <w:pStyle w:val="Heading2"/>
      </w:pPr>
      <w:bookmarkStart w:id="81" w:name="_Toc169539142"/>
      <w:r w:rsidRPr="008005AD">
        <w:t>Objective 3: The Effectiveness of Apple's International Marketing Campaigns in Different Regions</w:t>
      </w:r>
      <w:bookmarkEnd w:id="81"/>
    </w:p>
    <w:p w14:paraId="7A4505AD" w14:textId="5AB0A2FB" w:rsidR="00A06A69" w:rsidRPr="008005AD" w:rsidRDefault="00A06A69" w:rsidP="00E2464E">
      <w:r w:rsidRPr="008005AD">
        <w:t xml:space="preserve">The third research objective </w:t>
      </w:r>
      <w:r w:rsidR="00BB3F7D" w:rsidRPr="008005AD">
        <w:t>addressed in this study was assessing</w:t>
      </w:r>
      <w:r w:rsidRPr="008005AD">
        <w:t xml:space="preserve"> the success of Apple International Marketing Campaign in certain areas. From this understanding, the study was able to analyse the various marketing campaigns that Apple has launched over the years in different markets, and beneficial insights regarding how the company created strong but universally impactful campaigns that had culturally-sensitive context to local markets. Another significant plan that has been implemented while pursuing this End has been to standardise branding and informational messages at a fundamental level across the global to create an over-arching impression of uniformity. In its essentials, all marketing communications actively conveyed Apple’s brand image as chic technology combined with superior, humanistic experiences</w:t>
      </w:r>
      <w:r w:rsidR="00E95716" w:rsidRPr="008005AD">
        <w:t xml:space="preserve"> (Tiem et al., 2020)</w:t>
      </w:r>
      <w:r w:rsidRPr="008005AD">
        <w:t xml:space="preserve">. This is evident where perception ratings were given and the mean analysis </w:t>
      </w:r>
      <w:r w:rsidR="00BB3F7D" w:rsidRPr="008005AD">
        <w:t>yielded 3. 16 for changing the products to fit the market needs and 3. 18 for understanding consumer perception and thus supports the findings of this study regarding Apple's customer value orientation</w:t>
      </w:r>
      <w:r w:rsidRPr="008005AD">
        <w:t>.</w:t>
      </w:r>
    </w:p>
    <w:p w14:paraId="11C6F7BE" w14:textId="19C5AD80" w:rsidR="00D01AFB" w:rsidRPr="008005AD" w:rsidRDefault="00A06A69" w:rsidP="00E2464E">
      <w:r w:rsidRPr="008005AD">
        <w:t>Apple supplemented these diversified global recall appeals with standard mass communications during important product release involving big personalities with wrong appeal. This kind of advertising involved television ads, newspapers, and billboards about new devices for which companies were willing to spend enormous amounts of money. But, what remains noteworthy is that Apple diluted executional subtleties geographically to rightly capture the spirit of socio-cultural variability. Hence translation was done based on country/region since call-to-actions, languages, visual style, and cultural aspects were localized</w:t>
      </w:r>
      <w:r w:rsidR="009E5F0F" w:rsidRPr="008005AD">
        <w:t xml:space="preserve"> (Kami, 2021)</w:t>
      </w:r>
      <w:r w:rsidRPr="008005AD">
        <w:t xml:space="preserve">. For example, in copy translation, words were translated with appropriate care and concern </w:t>
      </w:r>
      <w:r w:rsidR="00BB3F7D" w:rsidRPr="008005AD">
        <w:t>to adhere to the tone set by the original work; in model selection, subjects were chosen conveniently to represent the region's demography</w:t>
      </w:r>
      <w:r w:rsidRPr="008005AD">
        <w:t>. Apple also used cultural endorsement in its campaign by recruiting local icons and personalities who could fit the cultural keywords.</w:t>
      </w:r>
    </w:p>
    <w:p w14:paraId="3743A476" w14:textId="715FD763" w:rsidR="00DF0571" w:rsidRPr="008005AD" w:rsidRDefault="00D010B7" w:rsidP="00E2464E">
      <w:r w:rsidRPr="008005AD">
        <w:t xml:space="preserve">This is well illustrated by the results of the correlation analysis done to the standardization–customization strategy from Apple. According to the findings the degree of correlation between need for touch and sexual experiences was negative moderate -0. 105 represents the relation </w:t>
      </w:r>
      <w:r w:rsidRPr="008005AD">
        <w:lastRenderedPageBreak/>
        <w:t xml:space="preserve">between effective demand/preferences of the particular brand and globalization of the brand </w:t>
      </w:r>
      <w:r w:rsidR="00DF0571" w:rsidRPr="008005AD">
        <w:t>if</w:t>
      </w:r>
      <w:r w:rsidRPr="008005AD">
        <w:t xml:space="preserve"> there is effective balance of all such factors that are required for globalization in a particular brand, then definitely that brand can go for globalization. </w:t>
      </w:r>
      <w:r w:rsidR="00BB3F7D" w:rsidRPr="008005AD">
        <w:t>Respondents' Perception ratings also mean</w:t>
      </w:r>
      <w:r w:rsidRPr="008005AD">
        <w:t xml:space="preserve"> equal to 3. 08 where numerous examples from Apple indicated that digital platforms build comprehensive regional campaigns helped the company expand. </w:t>
      </w:r>
    </w:p>
    <w:p w14:paraId="5E03826A" w14:textId="71789200" w:rsidR="00D010B7" w:rsidRPr="008005AD" w:rsidRDefault="00D010B7" w:rsidP="00E2464E">
      <w:r w:rsidRPr="008005AD">
        <w:t xml:space="preserve">The study also found Apple adapting the campaign </w:t>
      </w:r>
      <w:r w:rsidR="00BB3F7D" w:rsidRPr="008005AD">
        <w:t>because</w:t>
      </w:r>
      <w:r w:rsidRPr="008005AD">
        <w:t xml:space="preserve"> markets already mature were particularly targeted sparingly. In developed markets where apple was already operating the messages of classic branding continued resurfaces in the form of improved Creative/ Brand symbolic executions that refer to premium/rich life. Growth markets were given clearer and less complicated educational type campaigns enabling them to make buying decisions </w:t>
      </w:r>
      <w:r w:rsidR="00BB3F7D" w:rsidRPr="008005AD">
        <w:t>based on</w:t>
      </w:r>
      <w:r w:rsidRPr="008005AD">
        <w:t xml:space="preserve"> reference to uses that would be readily appreciated by the man on the street</w:t>
      </w:r>
      <w:r w:rsidR="00BF32C9" w:rsidRPr="008005AD">
        <w:t xml:space="preserve"> (Knihova, 2021)</w:t>
      </w:r>
      <w:r w:rsidRPr="008005AD">
        <w:t xml:space="preserve">. Growth regions received promotions for its appealing demographics across the aspirational youth and partners who helped </w:t>
      </w:r>
      <w:r w:rsidR="00BB3F7D" w:rsidRPr="008005AD">
        <w:t>improve</w:t>
      </w:r>
      <w:r w:rsidRPr="008005AD">
        <w:t xml:space="preserve"> distribution scales.</w:t>
      </w:r>
    </w:p>
    <w:p w14:paraId="3E766A4B" w14:textId="20524AF4" w:rsidR="00D01AFB" w:rsidRPr="008005AD" w:rsidRDefault="00D010B7" w:rsidP="00E2464E">
      <w:r w:rsidRPr="008005AD">
        <w:t xml:space="preserve">As time </w:t>
      </w:r>
      <w:r w:rsidR="00E2464E" w:rsidRPr="008005AD">
        <w:t>passed, Apple increased this spending toward more emergent areas due to analytical possibility of novel domains such as mobile online users’ behaviour and global sales</w:t>
      </w:r>
      <w:r w:rsidRPr="008005AD">
        <w:t xml:space="preserve">. </w:t>
      </w:r>
      <w:r w:rsidR="00DF0571" w:rsidRPr="008005AD">
        <w:t>Analysing</w:t>
      </w:r>
      <w:r w:rsidRPr="008005AD">
        <w:t xml:space="preserve"> the regression results </w:t>
      </w:r>
      <w:r w:rsidR="00BB3F7D" w:rsidRPr="008005AD">
        <w:t>shows that the P-value for the technology variable came at 0. 7160 is proved to be statistically insignificant to brand globalization implying the efficient resource allocation in the</w:t>
      </w:r>
      <w:r w:rsidRPr="008005AD">
        <w:t xml:space="preserve"> case of Apple. It allowed the company to maintain dominance and progress even where it was exploring new focuses, adapting campaigns successfully. Moreover, in addition to mass-oriented advertising and marketing initiatives, Apple further supplemented its promotions and customer experiences within specific locations, down to their final details through rigorous ground work</w:t>
      </w:r>
      <w:r w:rsidR="00934532" w:rsidRPr="008005AD">
        <w:t xml:space="preserve"> (</w:t>
      </w:r>
      <w:r w:rsidR="00500342" w:rsidRPr="008005AD">
        <w:t>Khalid. Et al., 2023</w:t>
      </w:r>
      <w:r w:rsidR="00934532" w:rsidRPr="008005AD">
        <w:t>)</w:t>
      </w:r>
      <w:r w:rsidRPr="008005AD">
        <w:t xml:space="preserve">. Regionalisation deep submerged itself into </w:t>
      </w:r>
      <w:r w:rsidR="00DF0571" w:rsidRPr="008005AD">
        <w:t>implemented</w:t>
      </w:r>
      <w:r w:rsidRPr="008005AD">
        <w:t xml:space="preserve"> facets including store tours, retail training modules, MNC outdoors and ‘local language influencer’ touched base with cultural intensity further enriching relevance.</w:t>
      </w:r>
    </w:p>
    <w:p w14:paraId="30D5B767" w14:textId="79249F56" w:rsidR="0072465D" w:rsidRPr="008005AD" w:rsidRDefault="00DF0571" w:rsidP="00E2464E">
      <w:r w:rsidRPr="008005AD">
        <w:t>Specific targeted efforts moved to social networks more commonly used domestically such as Weibo in the case of China. Discussions regarding the p</w:t>
      </w:r>
      <w:r w:rsidR="00BB3F7D" w:rsidRPr="008005AD">
        <w:t>roduct's peculiarities, sharing inspiring photos, effects through</w:t>
      </w:r>
      <w:r w:rsidRPr="008005AD">
        <w:t xml:space="preserve"> filters and stickers, and popular emoji’s contributing to the brand’s penetration into the local communities of other Internet environments were enabled on platforms</w:t>
      </w:r>
      <w:r w:rsidR="002456CF" w:rsidRPr="008005AD">
        <w:t xml:space="preserve"> (Steenkamp, 2020)</w:t>
      </w:r>
      <w:r w:rsidRPr="008005AD">
        <w:t xml:space="preserve">. This approach resonated deeply to forward word of mouth as evidenced </w:t>
      </w:r>
      <w:r w:rsidR="00BB3F7D" w:rsidRPr="008005AD">
        <w:t>by Apple’s 3. 2 perception rating for differentiation</w:t>
      </w:r>
      <w:r w:rsidRPr="008005AD">
        <w:t xml:space="preserve"> highlights its contribution towards success. In conclusion, the study strived at decoding, through meticulous multiple a</w:t>
      </w:r>
      <w:r w:rsidR="00BB3F7D" w:rsidRPr="008005AD">
        <w:t>nalysis approache</w:t>
      </w:r>
      <w:r w:rsidRPr="008005AD">
        <w:t xml:space="preserve">s, how </w:t>
      </w:r>
      <w:r w:rsidRPr="008005AD">
        <w:lastRenderedPageBreak/>
        <w:t>Apple’s marketing campaigns synergistically bridged the regional sensitives as the unification of world over to achieve depth a</w:t>
      </w:r>
      <w:r w:rsidR="00BB3F7D" w:rsidRPr="008005AD">
        <w:t>nd</w:t>
      </w:r>
      <w:r w:rsidRPr="008005AD">
        <w:t xml:space="preserve"> impact at the physical level in different and diverse regions over time. The first research canvassed concretised the study’s achievement of the third aim of the study to assess Apple’s international marketing effectiveness using empirical analysis and theoretical frameworks.</w:t>
      </w:r>
    </w:p>
    <w:p w14:paraId="333A3D1D" w14:textId="57165500" w:rsidR="0072465D" w:rsidRPr="008005AD" w:rsidRDefault="0072465D" w:rsidP="00E2464E">
      <w:pPr>
        <w:pStyle w:val="Heading2"/>
      </w:pPr>
      <w:bookmarkStart w:id="82" w:name="_Toc169539143"/>
      <w:r w:rsidRPr="008005AD">
        <w:t>Chapter Summary</w:t>
      </w:r>
      <w:bookmarkEnd w:id="82"/>
    </w:p>
    <w:p w14:paraId="73408053" w14:textId="12B47CAA" w:rsidR="00DF0571" w:rsidRPr="008005AD" w:rsidRDefault="00BB3F7D" w:rsidP="00E2464E">
      <w:r w:rsidRPr="008005AD">
        <w:t>This last chapter summarizes</w:t>
      </w:r>
      <w:r w:rsidR="00DF0571" w:rsidRPr="008005AD">
        <w:t xml:space="preserve"> the findings of the overall research study </w:t>
      </w:r>
      <w:r w:rsidR="00E2464E" w:rsidRPr="008005AD">
        <w:t>about</w:t>
      </w:r>
      <w:r w:rsidR="00DF0571" w:rsidRPr="008005AD">
        <w:t xml:space="preserve"> the previous data analysis and discussion chapters. This research was conducted to assess the effect of International marketing on Apple’s brands’ global expansion strategy. Using the strategic management of Apple </w:t>
      </w:r>
      <w:r w:rsidR="00001074" w:rsidRPr="008005AD">
        <w:t>Company,</w:t>
      </w:r>
      <w:r w:rsidR="00DF0571" w:rsidRPr="008005AD">
        <w:t xml:space="preserve"> </w:t>
      </w:r>
      <w:r w:rsidRPr="008005AD">
        <w:t>several</w:t>
      </w:r>
      <w:r w:rsidR="00DF0571" w:rsidRPr="008005AD">
        <w:t xml:space="preserve"> key findings can be highlighted. First of all, it is possible to indicate that the choice of international markets and the company’s entry strategies are rather formalized but still reactive in the Apple’s case. While the company’s global expansion plan does not belong to the rigid type that adheres strictly to the theoretical constructs such as the Uppsala Model, it does follow the structured sequential stricture. It builds quick entry exploitation opportunities pioneered by new technologies. Secondly, </w:t>
      </w:r>
      <w:r w:rsidRPr="008005AD">
        <w:t>calculating</w:t>
      </w:r>
      <w:r w:rsidR="00DF0571" w:rsidRPr="008005AD">
        <w:t xml:space="preserve"> market saturation makes it possible to fine-tune products, services and advertising, therefore having accurate data about the local market. Apple keeps a global atmosphere of the brand consistent while adapting some aspects of the brand to be more culturally specific to create expectations and desire. This adds global prevalence to the finding while maintaining its relevancy at the local level.</w:t>
      </w:r>
    </w:p>
    <w:p w14:paraId="5211D35D" w14:textId="1830C9F6" w:rsidR="00DF0571" w:rsidRPr="008005AD" w:rsidRDefault="00DF0571" w:rsidP="00E2464E">
      <w:r w:rsidRPr="008005AD">
        <w:t xml:space="preserve">Thirdly, global and experiential/immersive marketing tactics are highly effective at reaching international consumers. Through the use of online and social networks, combined with the mobility of the iPhone, they have eliminated geographical segments. Immersive campaigns generate hype for a brand and brings the continuum of brand’s stories to the global audiences. Fourthly, engaging in strategic partnerships aids </w:t>
      </w:r>
      <w:r w:rsidR="00BB3F7D" w:rsidRPr="008005AD">
        <w:t>the risk management company in new markets and ease</w:t>
      </w:r>
      <w:r w:rsidR="00E2464E" w:rsidRPr="008005AD">
        <w:t>s</w:t>
      </w:r>
      <w:r w:rsidRPr="008005AD">
        <w:t xml:space="preserve"> global supply operation. Domestic partnerships help in terms of compliance with various laws whereas international relationships contribute towards the establishment of large scale production and distribution. Finally, sustaining product development and enhancing </w:t>
      </w:r>
      <w:r w:rsidR="00BB3F7D" w:rsidRPr="008005AD">
        <w:t>such invention's quality make Appl</w:t>
      </w:r>
      <w:r w:rsidRPr="008005AD">
        <w:t>e relevant in the global markets. Advanced technology, cleverness, and thin structures maintain this brand appeal. More customization to after sales service ads deepens customer loyalty in every part of the world.</w:t>
      </w:r>
    </w:p>
    <w:p w14:paraId="65115D82" w14:textId="77777777" w:rsidR="006A18F6" w:rsidRPr="008005AD" w:rsidRDefault="00DF0571" w:rsidP="00E2464E">
      <w:r w:rsidRPr="008005AD">
        <w:lastRenderedPageBreak/>
        <w:t>To sum, carefully planned and directed international expansion with moderate diversification succinctly underlines Apple’s marketing significance of innovation. Managing, radical and incremental innovation and research are still the key factors to maintaining leadership in the international markets.</w:t>
      </w:r>
    </w:p>
    <w:p w14:paraId="56408F99" w14:textId="77777777" w:rsidR="006A18F6" w:rsidRPr="008005AD" w:rsidRDefault="006A18F6" w:rsidP="00E2464E">
      <w:r w:rsidRPr="008005AD">
        <w:br w:type="page"/>
      </w:r>
    </w:p>
    <w:p w14:paraId="68A07440" w14:textId="77777777" w:rsidR="006A18F6" w:rsidRPr="008005AD" w:rsidRDefault="006A18F6" w:rsidP="00E2464E">
      <w:pPr>
        <w:pStyle w:val="Heading1"/>
      </w:pPr>
      <w:bookmarkStart w:id="83" w:name="_Toc169539144"/>
      <w:r w:rsidRPr="008005AD">
        <w:lastRenderedPageBreak/>
        <w:t>Chapter 6 Conclusion and Recommendations</w:t>
      </w:r>
      <w:bookmarkEnd w:id="83"/>
    </w:p>
    <w:p w14:paraId="549B3123" w14:textId="6B51CE5C" w:rsidR="006A18F6" w:rsidRPr="008005AD" w:rsidRDefault="006A18F6" w:rsidP="00E2464E">
      <w:pPr>
        <w:pStyle w:val="Heading2"/>
      </w:pPr>
      <w:bookmarkStart w:id="84" w:name="_Toc169539145"/>
      <w:r w:rsidRPr="008005AD">
        <w:t>Introduction</w:t>
      </w:r>
      <w:bookmarkEnd w:id="84"/>
    </w:p>
    <w:p w14:paraId="2DF8A6A4" w14:textId="3C66803B" w:rsidR="00E76D12" w:rsidRPr="008005AD" w:rsidRDefault="00E76D12" w:rsidP="00E2464E">
      <w:r w:rsidRPr="008005AD">
        <w:t>This chapter presents the key aspects of the research findings and implications. It begins with a summari</w:t>
      </w:r>
      <w:r w:rsidR="00A64D36" w:rsidRPr="008005AD">
        <w:t>s</w:t>
      </w:r>
      <w:r w:rsidRPr="008005AD">
        <w:t xml:space="preserve">ed presentation of the main findings from the study. Following this, the limitations of the research methodology are acknowledged. Next, the potential implications for future research directions are discussed. The chapter then provides an overall conclusion of the study. Finally, some recommendations based on the results are outlined. The findings section consolidates the most important results and insights from analysing Apple's international marketing strategies. This allows for </w:t>
      </w:r>
      <w:r w:rsidR="00BB3F7D" w:rsidRPr="008005AD">
        <w:t>highlighting the central trends and patterns</w:t>
      </w:r>
      <w:r w:rsidRPr="008005AD">
        <w:t xml:space="preserve"> at the outset. The limitations section acknowledges any constraints or weaknesses in the research approach adopted. Outlining these adds credibility and helps identify aspects for improvement. The future implications section examines how the study can be extended and built upon in the future. This helps situate the current work within the broader research domain. The conclusion ties the overall significance and key takeaways from the investigation. Finally, the recommendations translate the results into practical guidance, completing the impact of the research.</w:t>
      </w:r>
    </w:p>
    <w:p w14:paraId="66B4677C" w14:textId="251580B7" w:rsidR="006A18F6" w:rsidRPr="008005AD" w:rsidRDefault="006A18F6" w:rsidP="00E2464E">
      <w:pPr>
        <w:pStyle w:val="Heading2"/>
      </w:pPr>
      <w:bookmarkStart w:id="85" w:name="_Toc169539146"/>
      <w:r w:rsidRPr="008005AD">
        <w:t>Summari</w:t>
      </w:r>
      <w:r w:rsidR="002836F1" w:rsidRPr="008005AD">
        <w:t>s</w:t>
      </w:r>
      <w:r w:rsidRPr="008005AD">
        <w:t>ed Findings</w:t>
      </w:r>
      <w:bookmarkEnd w:id="85"/>
    </w:p>
    <w:p w14:paraId="7746D00D" w14:textId="33AE40DA" w:rsidR="002836F1" w:rsidRPr="008005AD" w:rsidRDefault="002836F1" w:rsidP="00E2464E">
      <w:r w:rsidRPr="008005AD">
        <w:t xml:space="preserve">This chapter aims to provide a summarised findings of the results presented relating to Apple's international marketing strategies and brand globalization efforts. Both </w:t>
      </w:r>
      <w:r w:rsidR="00C963DA" w:rsidRPr="008005AD">
        <w:t>frequency</w:t>
      </w:r>
      <w:r w:rsidRPr="008005AD">
        <w:t xml:space="preserve"> and inferential statistical analyses were conducted on survey data from 50 Apple customers across various countries to gain insights into factors influencing their purchase behaviours and views of the brand. The results enhance understanding of how Apple conducts marketing at a global level and what makes certain strategies more impactful. The demographic profiles of respondents showed a relatively young sample skewed towards those in their late 20s to mid-30s. This represents Apple's core customer base that has grown up with the brand's products throughout their lives. An interesting aspect is the near 50-50 gender split, suggesting the brand resonates equally with both males and females across cultures. This balanced appeal aids global market penetration. Overall, the demographic makeup sets the context of capturing perspectives from Apple's primary youthful-adult user group.</w:t>
      </w:r>
    </w:p>
    <w:p w14:paraId="59C3A340" w14:textId="61875A7D" w:rsidR="002836F1" w:rsidRPr="008005AD" w:rsidRDefault="002836F1" w:rsidP="00E2464E">
      <w:r w:rsidRPr="008005AD">
        <w:t xml:space="preserve">Examining item-level </w:t>
      </w:r>
      <w:r w:rsidR="00E308EB" w:rsidRPr="008005AD">
        <w:t>frequency</w:t>
      </w:r>
      <w:r w:rsidRPr="008005AD">
        <w:t xml:space="preserve"> data provided a first glance at response patterns. Means generally fell in the range of agreement on statements about strategies like adapting offerings to </w:t>
      </w:r>
      <w:r w:rsidRPr="008005AD">
        <w:lastRenderedPageBreak/>
        <w:t xml:space="preserve">regions and leveraging digital platforms. However, standard deviations between 0.926-1.173 showed divergent perspectives co-existing, with views ranging from somewhat agree to neutral. Distributions appeared normal rather than clustered, signifying a mix of opinions. While customers agree on certain high-level approaches, individual experiences still colour specific views to some degree. Combined, the </w:t>
      </w:r>
      <w:r w:rsidR="00E308EB" w:rsidRPr="008005AD">
        <w:t xml:space="preserve">frequency </w:t>
      </w:r>
      <w:r w:rsidRPr="008005AD">
        <w:t xml:space="preserve">information characterized opinions as </w:t>
      </w:r>
      <w:r w:rsidR="00C85FCB" w:rsidRPr="008005AD">
        <w:t>favourably</w:t>
      </w:r>
      <w:r w:rsidRPr="008005AD">
        <w:t xml:space="preserve"> disposed overall with moderate diversity underneath.</w:t>
      </w:r>
    </w:p>
    <w:p w14:paraId="4C35C42E" w14:textId="4FF69389" w:rsidR="002836F1" w:rsidRPr="008005AD" w:rsidRDefault="002836F1" w:rsidP="00E2464E">
      <w:r w:rsidRPr="008005AD">
        <w:t xml:space="preserve">Exploring inter-relationships yielded some thought-provoking findings. A negative correlation between demand factors and technology advancements implies demand </w:t>
      </w:r>
      <w:r w:rsidR="00C85FCB" w:rsidRPr="008005AD">
        <w:t>can</w:t>
      </w:r>
      <w:r w:rsidRPr="008005AD">
        <w:t xml:space="preserve"> lose relative importance as an organisation gains sophisticated tech capabilities to understand customer needs worldwide. Tech resources could lessen dependence on proximate demand signals over time. Infrastructure also correlated negatively with demand but positively with competitive advantages and technology, underlining linkages between operational abilities, resource deployment and strategic market outcomes. Overall, the correlational glimpse began highlighting </w:t>
      </w:r>
      <w:r w:rsidR="00BB3F7D" w:rsidRPr="008005AD">
        <w:t>international marketing success's multivariate, evolutionary nature</w:t>
      </w:r>
      <w:r w:rsidRPr="008005AD">
        <w:t>.</w:t>
      </w:r>
    </w:p>
    <w:p w14:paraId="02FBECB5" w14:textId="6A5D9F41" w:rsidR="002836F1" w:rsidRPr="008005AD" w:rsidRDefault="002836F1" w:rsidP="00E2464E">
      <w:r w:rsidRPr="008005AD">
        <w:t xml:space="preserve">The multiple regression model shed light on factors most prognostic of brand globalization. At 25%, approximately one-quarter of the outcome was predictable from the included independent variables. Specifically, competitive positioning emerged as having the sole statistically significant influence. This affirms competing aggressively in international arenas is a primary driver of Apple's brand proliferation, as the company strives to offer the most innovative, user-friendly products. While infrastructure and demand factors showed positive impacts, they failed to reach significance levels, implying </w:t>
      </w:r>
      <w:r w:rsidR="00BB3F7D" w:rsidRPr="008005AD">
        <w:t>that other strategic variables dominate tech-centric organizations' globalization equation</w:t>
      </w:r>
      <w:r w:rsidRPr="008005AD">
        <w:t xml:space="preserve">. Statistical </w:t>
      </w:r>
      <w:r w:rsidR="00C85FCB" w:rsidRPr="008005AD">
        <w:t>modelling</w:t>
      </w:r>
      <w:r w:rsidRPr="008005AD">
        <w:t xml:space="preserve"> thus pinpointed competition as most explanatorily powerful, aligning with Apple's ethos of constant reinvention versus peers worldwide.</w:t>
      </w:r>
    </w:p>
    <w:p w14:paraId="649C072E" w14:textId="6ABD1827" w:rsidR="002836F1" w:rsidRPr="008005AD" w:rsidRDefault="002836F1" w:rsidP="00452193">
      <w:r w:rsidRPr="008005AD">
        <w:t xml:space="preserve">Some contextual observations help deepen appreciation of the findings. Apple's massive installed customer base presents a competitive moat, where brand loyalty, network effects from compatibility, and switching costs maintain dominance. Vast financial resources fuel R&amp;D, production and marketing investments to set technological paces. Cultural cachet from innovation, design and ease-of-use uplifts global demand. Advanced digital capabilities optimize targeting, conversion and customization at international scales. Supply chain virtuosity circulates new products seamlessly. Together, such strengths likely augment the regression-identified primacy of competitive differentiation for Apple </w:t>
      </w:r>
      <w:r w:rsidR="00BB3F7D" w:rsidRPr="008005AD">
        <w:t>worldwid</w:t>
      </w:r>
      <w:r w:rsidRPr="008005AD">
        <w:t>e.</w:t>
      </w:r>
    </w:p>
    <w:p w14:paraId="6C43D609" w14:textId="77777777" w:rsidR="00452193" w:rsidRPr="008005AD" w:rsidRDefault="00452193" w:rsidP="00452193">
      <w:r w:rsidRPr="008005AD">
        <w:lastRenderedPageBreak/>
        <w:t>Objective 1: To examine the international marketing strategies adopted by Apple Inc. for global expansion</w:t>
      </w:r>
    </w:p>
    <w:p w14:paraId="0176FA41" w14:textId="77777777" w:rsidR="00452193" w:rsidRPr="008005AD" w:rsidRDefault="00452193" w:rsidP="00452193">
      <w:r w:rsidRPr="008005AD">
        <w:t xml:space="preserve">The first objective aimed at analysing how international marketing has influenced Apple's ability to globalize successfully. The previous chapter presented a comprehensive analysis of Apple's global marketing strategies and their effectiveness in different markets based on the research methodology. Examining item-level frequency data provided a first glance at response patterns. Means generally fell in the range of agreement on statements about strategies like adapting offerings to regions and leveraging digital platforms. However, standard deviations between 0.926-1.173 showed divergent perspectives co-existing, with views ranging from somewhat agree to neutral. Distributions appeared normal rather than clustered, signifying a mix of opinions. While customers agree on certain high-level approaches, individual experiences still colour specific views to some degree. Combined, the frequency information characterized opinions as favourably disposed overall with moderate diversity underneath. </w:t>
      </w:r>
    </w:p>
    <w:p w14:paraId="4C6B4124" w14:textId="77777777" w:rsidR="00452193" w:rsidRPr="008005AD" w:rsidRDefault="00452193" w:rsidP="00452193">
      <w:r w:rsidRPr="008005AD">
        <w:t>The findings of the present research are aligned with the that of literature regarding standardization and customization, Apple found a middle ground. Technical requirements and design features of key products were laid down uniformly across countries to keep the physical looks of products and services uniform across the globe and appear as a single entity. However, ancillary features and services were ‘standardized’ according to local market requirements and tastes. For instance, products were localized depending on the language of the country, payments accepted based on the country, and customer support tailored to the country (Ramírez Amorós, 2020). This balanced strategy helped Apple promote its image of quality, innovation, and usability worldwide while improving the product’s relevance to the local markets.</w:t>
      </w:r>
    </w:p>
    <w:p w14:paraId="49AEDE64" w14:textId="77777777" w:rsidR="00452193" w:rsidRPr="008005AD" w:rsidRDefault="00452193" w:rsidP="00452193"/>
    <w:p w14:paraId="54967F3D" w14:textId="77777777" w:rsidR="00452193" w:rsidRPr="008005AD" w:rsidRDefault="00452193" w:rsidP="00452193">
      <w:r w:rsidRPr="008005AD">
        <w:t>Objective 2: To identify key factors contributing to Apple's success in penetrating and sustaining its presence in diverse international markets</w:t>
      </w:r>
    </w:p>
    <w:p w14:paraId="2C9C29FE" w14:textId="77777777" w:rsidR="00452193" w:rsidRPr="008005AD" w:rsidRDefault="00452193" w:rsidP="00452193">
      <w:r w:rsidRPr="008005AD">
        <w:t xml:space="preserve">Further, the second research objective was to identify the key factors contributing to Apple’s success in penetrating and sustaining its presence in diverse international markets. By critically assessing the various strategies and campaigns Apple has developed and implemented in different regions, several key success factors emerged that placed the firm in a competitive niche. Exploring inter-relationships yielded some thought-provoking findings. A negative correlation between demand factors and technology advancements implies demand can lose relative </w:t>
      </w:r>
      <w:r w:rsidRPr="008005AD">
        <w:lastRenderedPageBreak/>
        <w:t>importance as an organisation gains sophisticated tech capabilities to understand customer needs worldwide. Tech resources could lessen dependence on proximate demand signals over time. Infrastructure also correlated negatively with demand but positively with competitive advantages and technology, underlining linkages between operational abilities, resource deployment and strategic market outcomes. Overall, the correlational glimpse began highlighting international marketing success's multivariate, evolutionary nature.</w:t>
      </w:r>
    </w:p>
    <w:p w14:paraId="7E03BF26" w14:textId="77777777" w:rsidR="00452193" w:rsidRPr="008005AD" w:rsidRDefault="00452193" w:rsidP="00452193">
      <w:r w:rsidRPr="008005AD">
        <w:t>The findings of the present research are aligned with the that of literature. The average rating of 3. 14 on efficient transport and distribution system brings out the importance of infrastructure. The company’s success in supply chain management is due to a combination of owned manufacturing, relationships with component suppliers, and outsourcing. This reduced risk in unpredictable emergent markets while offering flexibility over time-to-market and product quality. Complex online and mobility platforms have also been central to Apple’s international success (Sheth et al., 2020). The average rating of 3. 1 shows how digital platforms achieved outreach in frontier geographies. This involves the services such as the App Store and Apple Music creating new sources of income and increasing the costs of switching for clients. As indicated by a 0. 214 correlations, digital mediums facilitated Apple’s globalization.</w:t>
      </w:r>
    </w:p>
    <w:p w14:paraId="70C918C0" w14:textId="77777777" w:rsidR="00452193" w:rsidRPr="008005AD" w:rsidRDefault="00452193" w:rsidP="00452193"/>
    <w:p w14:paraId="6DC77901" w14:textId="77777777" w:rsidR="00452193" w:rsidRPr="008005AD" w:rsidRDefault="00452193" w:rsidP="00452193">
      <w:r w:rsidRPr="008005AD">
        <w:t>Objective 3: To evaluate the effectiveness of Apple's international marketing campaigns in different regions.</w:t>
      </w:r>
    </w:p>
    <w:p w14:paraId="187A13ED" w14:textId="77777777" w:rsidR="00452193" w:rsidRPr="008005AD" w:rsidRDefault="00452193" w:rsidP="00452193">
      <w:r w:rsidRPr="008005AD">
        <w:t xml:space="preserve">The third research objective addressed in this study was assessing the success of Apple International Marketing Campaign in certain areas. From this understanding, the study was able to analyse the various marketing campaigns that Apple has launched over the years in different markets, and beneficial insights regarding how the company created strong but universally impactful campaigns that had culturally-sensitive context to local markets. The multiple regression model shed light on factors most prognostic of brand globalization. At 25%, approximately one-quarter of the outcome was predictable from the included independent variables. Specifically, competitive positioning emerged as having the sole statistically significant influence. This affirms competing aggressively in international arenas is a primary driver of Apple's brand proliferation, as the company strives to offer the most innovative, user-friendly products. While infrastructure and demand factors showed positive impacts, they failed to reach significance levels, implying that other strategic variables dominate tech-centric organizations' globalization equation. </w:t>
      </w:r>
      <w:r w:rsidRPr="008005AD">
        <w:lastRenderedPageBreak/>
        <w:t>Statistical modelling thus pinpointed competition as most explanatorily powerful, aligning with Apple's ethos of constant reinvention versus peers worldwide.</w:t>
      </w:r>
    </w:p>
    <w:p w14:paraId="0C7E71D8" w14:textId="2A31EDBF" w:rsidR="00452193" w:rsidRPr="008005AD" w:rsidRDefault="00452193" w:rsidP="00452193">
      <w:r w:rsidRPr="008005AD">
        <w:t>Some contextual observations help deepen appreciation of the findings. Apple's massive installed customer base presents a competitive moat, where brand loyalty, network effects from compatibility, and switching costs maintain dominance. Vast financial resources fuel R&amp;D, production and marketing investments to set technological paces. Cultural cachet from innovation, design and ease-of-use uplifts global demand. Advanced digital capabilities optimize targeting, conversion and customization at international scales. Supply chain virtuosity circulates new products seamlessly. Together, such strengths likely augment the regression-identified primacy of competitive differentiation for Apple worldwide. The findings of the third objectives are aligned with the literature findings suggesting the effectiveness of Apple's international marketing campaigns. This kind of advertising involved television ads, newspapers, and billboards about new devices for which companies were willing to spend enormous amounts of money. But, what remains noteworthy is that Apple diluted executional subtleties geographically to rightly capture the spirit of socio-cultural variability. Hence translation was done based on country/region since call-to-actions, languages, visual style, and cultural aspects were localized (Kami, 2021).</w:t>
      </w:r>
    </w:p>
    <w:p w14:paraId="0FA58271" w14:textId="7FD80AD5" w:rsidR="006A18F6" w:rsidRPr="008005AD" w:rsidRDefault="006A18F6" w:rsidP="00E2464E">
      <w:pPr>
        <w:pStyle w:val="Heading2"/>
      </w:pPr>
      <w:bookmarkStart w:id="86" w:name="_Toc169539147"/>
      <w:r w:rsidRPr="008005AD">
        <w:t>Research Limitations</w:t>
      </w:r>
      <w:bookmarkEnd w:id="86"/>
    </w:p>
    <w:p w14:paraId="21A8FE24" w14:textId="51107357" w:rsidR="00FB7136" w:rsidRPr="008005AD" w:rsidRDefault="00FB7136" w:rsidP="00E2464E">
      <w:r w:rsidRPr="008005AD">
        <w:t xml:space="preserve">Although this research aimed to provide valuable insights into Apple's international marketing strategies and their role in </w:t>
      </w:r>
      <w:r w:rsidR="00E2464E" w:rsidRPr="008005AD">
        <w:t>it</w:t>
      </w:r>
      <w:r w:rsidRPr="008005AD">
        <w:t xml:space="preserve">s global brand expansion, </w:t>
      </w:r>
      <w:r w:rsidR="00BB3F7D" w:rsidRPr="008005AD">
        <w:t>a few limitations</w:t>
      </w:r>
      <w:r w:rsidRPr="008005AD">
        <w:t xml:space="preserve"> must be acknowledged. Firstly, the scope of the study was limited to examining Apple as a single case study. While this allowed for an in-depth analysis of the company's strategies, it reduces the generalizability of the findings to other business contexts</w:t>
      </w:r>
      <w:r w:rsidR="009A7E57" w:rsidRPr="008005AD">
        <w:t xml:space="preserve"> (Leppänen et al., 2023)</w:t>
      </w:r>
      <w:r w:rsidRPr="008005AD">
        <w:t>. The strategies and factors that have led to Apple's success may not necessarily translate to other industries or company types. Secondly, the rapid pace of changes in technology and consumer behaviours limits how current the findings of this study remain</w:t>
      </w:r>
      <w:r w:rsidR="006D0319" w:rsidRPr="008005AD">
        <w:t xml:space="preserve"> (Jiang. and Stylos, 2021)</w:t>
      </w:r>
      <w:r w:rsidRPr="008005AD">
        <w:t xml:space="preserve">. Some marketing practices discussed, especially those related to digital and social media tools, may </w:t>
      </w:r>
      <w:r w:rsidR="00BB3F7D" w:rsidRPr="008005AD">
        <w:t>quickly evolve or become outdated</w:t>
      </w:r>
      <w:r w:rsidRPr="008005AD">
        <w:t>. Regular updates would be needed to keep abreast of the evolving landscape.</w:t>
      </w:r>
    </w:p>
    <w:p w14:paraId="6F9199ED" w14:textId="61847237" w:rsidR="00FB7136" w:rsidRPr="008005AD" w:rsidRDefault="00FB7136" w:rsidP="00E2464E">
      <w:r w:rsidRPr="008005AD">
        <w:t xml:space="preserve">Thirdly, the analysis was limited to the data collected through the questionnaire employed in this study. While a large sample size was obtained, more in-depth insights could have been gained through supplementing it with qualitative data collection methods like interviews. Fourthly, being a cross-sectional study, it only provides a snapshot of perceptions at one point in time. A </w:t>
      </w:r>
      <w:r w:rsidRPr="008005AD">
        <w:lastRenderedPageBreak/>
        <w:t>longitudinal study incorporating repeated data collection over an extended period could better account for changes in perceptions and the evolving impact of strategies. Additionally, being a single researcher limited the scope of data collection to a single questionnaire</w:t>
      </w:r>
      <w:r w:rsidR="006D0319" w:rsidRPr="008005AD">
        <w:t xml:space="preserve"> (Rahman, 2020)</w:t>
      </w:r>
      <w:r w:rsidRPr="008005AD">
        <w:t xml:space="preserve">. Using a larger research team </w:t>
      </w:r>
      <w:r w:rsidR="006D0319" w:rsidRPr="008005AD">
        <w:t>can</w:t>
      </w:r>
      <w:r w:rsidRPr="008005AD">
        <w:t xml:space="preserve"> have allowed for a more robust mixed-methods design incorporating additional data sources. </w:t>
      </w:r>
    </w:p>
    <w:p w14:paraId="33C05E8A" w14:textId="36C940D5" w:rsidR="00FB7136" w:rsidRPr="008005AD" w:rsidRDefault="00FB7136" w:rsidP="00E2464E">
      <w:r w:rsidRPr="008005AD">
        <w:t xml:space="preserve">Fifthly, the research employed a retrospective approach by </w:t>
      </w:r>
      <w:r w:rsidR="00BB3F7D" w:rsidRPr="008005AD">
        <w:t>examining</w:t>
      </w:r>
      <w:r w:rsidRPr="008005AD">
        <w:t xml:space="preserve"> Apple's strategic evolution over the past decades. However, studying the impact of ongoing and future strategies might be more insightful. A longitudinal study design with repeated </w:t>
      </w:r>
      <w:r w:rsidR="00BB3F7D" w:rsidRPr="008005AD">
        <w:t>qualitative and quantitative data collection</w:t>
      </w:r>
      <w:r w:rsidRPr="008005AD">
        <w:t xml:space="preserve"> could overcome this limitation. Lastly, reliance on respondents' self-reported perceptions and evaluations of Apple's marketing from the surveys introduce response bias. Perceptions may differ from actual behaviour and results achieved. Objective performance metrics would provide more reliable measures of effectiveness</w:t>
      </w:r>
      <w:r w:rsidR="006B58F7" w:rsidRPr="008005AD">
        <w:t xml:space="preserve"> (Sürücü, and Maslakçi, 2020)</w:t>
      </w:r>
      <w:r w:rsidRPr="008005AD">
        <w:t>. While these limitations point towards avenues for further research, the study has nonetheless generated practical insights on the internationalization strategies of a highly successful global brand for both academic scholarship and business practitioners.</w:t>
      </w:r>
    </w:p>
    <w:p w14:paraId="35D4E147" w14:textId="604B83F4" w:rsidR="005B2B5F" w:rsidRPr="008005AD" w:rsidRDefault="005B2B5F" w:rsidP="00E2464E">
      <w:pPr>
        <w:pStyle w:val="Heading2"/>
      </w:pPr>
      <w:bookmarkStart w:id="87" w:name="_Toc169539148"/>
      <w:r w:rsidRPr="008005AD">
        <w:t>Recommendations</w:t>
      </w:r>
      <w:bookmarkEnd w:id="87"/>
    </w:p>
    <w:p w14:paraId="42D337DC" w14:textId="2374C83B" w:rsidR="005B2B5F" w:rsidRPr="008005AD" w:rsidRDefault="005B2B5F" w:rsidP="00E2464E">
      <w:r w:rsidRPr="008005AD">
        <w:t xml:space="preserve">It is recommended that further primary research be conducted in more diverse international markets to gain deeper cultural insights on Apple's branding and communication strategies. Surveying consumers across different countries would provide more location-specific understanding of how Apple localizes its approach. The study of emerging markets can also be done </w:t>
      </w:r>
      <w:r w:rsidR="00BB3F7D" w:rsidRPr="008005AD">
        <w:t>more in-</w:t>
      </w:r>
      <w:r w:rsidRPr="008005AD">
        <w:t xml:space="preserve">depth </w:t>
      </w:r>
      <w:r w:rsidR="00BB3F7D" w:rsidRPr="008005AD">
        <w:t>using</w:t>
      </w:r>
      <w:r w:rsidRPr="008005AD">
        <w:t xml:space="preserve"> qualitative and quantitative methods. Analysing Apple's strategies in fast-growing regions like India, Africa and Latin America will offer updated learnings on how the company adapts to new and dynamic settings. Using longitudinal research methods to map Apple's strategic evolutions over time would also be beneficial (Matthe et al., 2023). A comparative study of Apple's approaches during market entry and after establishing presence would showcase adaptations made over the long run. With global disruptions like the COVID-19 pandemic, </w:t>
      </w:r>
      <w:r w:rsidR="00BB3F7D" w:rsidRPr="008005AD">
        <w:t>evaluating its impact on Apple's international operations and digital marketing tactics is important</w:t>
      </w:r>
      <w:r w:rsidRPr="008005AD">
        <w:t xml:space="preserve">. Such crises can trigger new opportunities or challenges for global companies. </w:t>
      </w:r>
    </w:p>
    <w:p w14:paraId="0F6298FF" w14:textId="69B7DFB9" w:rsidR="00E2464E" w:rsidRPr="008005AD" w:rsidRDefault="005B2B5F" w:rsidP="00E2464E">
      <w:r w:rsidRPr="008005AD">
        <w:t>Conducting a competitor analysis to benchmark Apple's leadership against close industry rivals like Samsung, Huawei and Xiaomi can generate further strategic insights. In addition, interviewing industry experts</w:t>
      </w:r>
      <w:r w:rsidR="00BB3F7D" w:rsidRPr="008005AD">
        <w:t>, marketing managers, and</w:t>
      </w:r>
      <w:r w:rsidRPr="008005AD">
        <w:t xml:space="preserve"> consumers would offer more nuanced </w:t>
      </w:r>
      <w:r w:rsidRPr="008005AD">
        <w:lastRenderedPageBreak/>
        <w:t xml:space="preserve">organizational perspectives. Incorporating theoretical frameworks emerging from new literature would also help enhance the academic rigour of the study by continuously linking findings to evolving concept. </w:t>
      </w:r>
      <w:r w:rsidR="00E2464E" w:rsidRPr="008005AD">
        <w:t>A</w:t>
      </w:r>
      <w:r w:rsidR="00BB3F7D" w:rsidRPr="008005AD">
        <w:t>pplying real-world strategic recommendations from Apple's journey to</w:t>
      </w:r>
      <w:r w:rsidRPr="008005AD">
        <w:t xml:space="preserve"> late market entrants can help other brands' globalization efforts. Lastly, maximizing the research impact through dissemination of knowledge via publications and presentations contributes to the growing field of international marketing. </w:t>
      </w:r>
    </w:p>
    <w:p w14:paraId="06C5927A" w14:textId="6E8F6D57" w:rsidR="006A18F6" w:rsidRPr="008005AD" w:rsidRDefault="006A18F6" w:rsidP="00E2464E">
      <w:pPr>
        <w:pStyle w:val="Heading2"/>
      </w:pPr>
      <w:bookmarkStart w:id="88" w:name="_Toc169539149"/>
      <w:r w:rsidRPr="008005AD">
        <w:t>Future Implications</w:t>
      </w:r>
      <w:r w:rsidR="005B2B5F" w:rsidRPr="008005AD">
        <w:t>/Research</w:t>
      </w:r>
      <w:bookmarkEnd w:id="88"/>
    </w:p>
    <w:p w14:paraId="1DF6A096" w14:textId="791E4664" w:rsidR="00D115A4" w:rsidRPr="008005AD" w:rsidRDefault="00FB7136" w:rsidP="00E2464E">
      <w:r w:rsidRPr="008005AD">
        <w:t xml:space="preserve">The findings from this research hold valuable </w:t>
      </w:r>
      <w:r w:rsidR="00BB3F7D" w:rsidRPr="008005AD">
        <w:t>practical and theoretical implications</w:t>
      </w:r>
      <w:r w:rsidRPr="008005AD">
        <w:t xml:space="preserve"> that can influence future strategies for international marketing and brand globalization. For Apple, this study helps evaluate the effectiveness of their existing strategies and identify areas that need refinement to stay ahead of competition. </w:t>
      </w:r>
      <w:r w:rsidR="00D115A4" w:rsidRPr="008005AD">
        <w:t>Such changes like new technologies, changing trends in the global market means Apple’s strategies will also have to change to fit these changing contexts.</w:t>
      </w:r>
      <w:r w:rsidR="009B005F" w:rsidRPr="008005AD">
        <w:t xml:space="preserve"> </w:t>
      </w:r>
      <w:r w:rsidR="00D115A4" w:rsidRPr="008005AD">
        <w:t xml:space="preserve">To other firms aspiring to enter the international markets </w:t>
      </w:r>
      <w:r w:rsidR="00BB3F7D" w:rsidRPr="008005AD">
        <w:t>globally</w:t>
      </w:r>
      <w:r w:rsidR="00D115A4" w:rsidRPr="008005AD">
        <w:t>, this offers knowledge on factors needed for branding</w:t>
      </w:r>
      <w:r w:rsidR="009B005F" w:rsidRPr="008005AD">
        <w:t xml:space="preserve"> (Tien et al., 2020)</w:t>
      </w:r>
      <w:r w:rsidR="00D115A4" w:rsidRPr="008005AD">
        <w:t>. The stated localization approach that emphasizes adaptation but coherence, the utilization of technology</w:t>
      </w:r>
      <w:r w:rsidR="00BB3F7D" w:rsidRPr="008005AD">
        <w:t>, and</w:t>
      </w:r>
      <w:r w:rsidR="00D115A4" w:rsidRPr="008005AD">
        <w:t xml:space="preserve"> the use of the experiential learning model can assist in </w:t>
      </w:r>
      <w:r w:rsidR="00BB3F7D" w:rsidRPr="008005AD">
        <w:t>determining</w:t>
      </w:r>
      <w:r w:rsidR="00D115A4" w:rsidRPr="008005AD">
        <w:t xml:space="preserve"> new market entry strategies.</w:t>
      </w:r>
    </w:p>
    <w:p w14:paraId="0A2343C5" w14:textId="5BD57DFB" w:rsidR="00FB7136" w:rsidRPr="008005AD" w:rsidRDefault="00D115A4" w:rsidP="00E2464E">
      <w:r w:rsidRPr="008005AD">
        <w:t xml:space="preserve">On the academic side, this research contributes towards the enhancement of knowledge on the subject of strategic branding theories. It connects theory to management by showing where the two are aligned or divergent. This provides room for future theoretical extension and modification. Regulators and policymakers get an understanding of the consequences of liberal globalization. Knowledge of such strategies can assist in developing appropriate trade policies and regulations </w:t>
      </w:r>
      <w:r w:rsidR="00B94103" w:rsidRPr="008005AD">
        <w:t>to enhance domestic firms' internationalization</w:t>
      </w:r>
      <w:r w:rsidRPr="008005AD">
        <w:t xml:space="preserve">. Thus, educators benefit from applying practical case studies that inculcate international business skills. This makes it easier for students to comprehend intricate branding strategies within a global environment. </w:t>
      </w:r>
      <w:r w:rsidR="00FB7136" w:rsidRPr="008005AD">
        <w:t>Future studies can build upon limitations of this research. Comparative analyses of multiple industry leaders may generalize findings. Qualitative insights through in-depth case studies can yield nuanced strategic insights</w:t>
      </w:r>
      <w:r w:rsidR="003B4B60" w:rsidRPr="008005AD">
        <w:t xml:space="preserve"> (Farquhar et al., 2020)</w:t>
      </w:r>
      <w:r w:rsidR="00FB7136" w:rsidRPr="008005AD">
        <w:t xml:space="preserve">. As technologies disrupt traditional boundaries, their role in brand relationships and experiences must be continuously re-evaluated. Studying AI, VR and their marketing utility holds significance. As emerging economies rise, their unique consumer profiles present new opportunities and challenges for global brands. Regional market dynamics need focused analyses. Longitudinal research designs with mixed-methods can better trace evolutionary </w:t>
      </w:r>
      <w:r w:rsidR="00FB7136" w:rsidRPr="008005AD">
        <w:lastRenderedPageBreak/>
        <w:t xml:space="preserve">strategies and shift influences over long-term globalization. In summary, this study opens new avenues for strategic scholarship with high relevance for </w:t>
      </w:r>
      <w:r w:rsidR="00B94103" w:rsidRPr="008005AD">
        <w:t>theorists and practitioners invested in global marketing</w:t>
      </w:r>
      <w:r w:rsidR="00FB7136" w:rsidRPr="008005AD">
        <w:t>.</w:t>
      </w:r>
    </w:p>
    <w:p w14:paraId="2BF12750" w14:textId="11BE7383" w:rsidR="006A18F6" w:rsidRPr="008005AD" w:rsidRDefault="006A18F6" w:rsidP="00E2464E">
      <w:pPr>
        <w:pStyle w:val="Heading2"/>
      </w:pPr>
      <w:bookmarkStart w:id="89" w:name="_Toc169539150"/>
      <w:r w:rsidRPr="008005AD">
        <w:t>Conclusion</w:t>
      </w:r>
      <w:bookmarkEnd w:id="89"/>
    </w:p>
    <w:p w14:paraId="262093D9" w14:textId="12C7EC5A" w:rsidR="00D115A4" w:rsidRPr="008005AD" w:rsidRDefault="00FB7136" w:rsidP="00E2464E">
      <w:r w:rsidRPr="008005AD">
        <w:t xml:space="preserve">This study set out to analyse the impact of international marketing on the globalization of Apple Inc., </w:t>
      </w:r>
      <w:r w:rsidR="00B94103" w:rsidRPr="008005AD">
        <w:t>to understand</w:t>
      </w:r>
      <w:r w:rsidRPr="008005AD">
        <w:t xml:space="preserve"> the strategies behind its success in global markets. The specific objectives were to examine Apple’s international marketing strategies, identify the key contributors to its success, and evaluate the effectiveness of its campaigns in different regions. Based on the detailed analysis presented through the literature review, methodology discussion, data findings and results discussion, this concluding chapter </w:t>
      </w:r>
      <w:r w:rsidR="00B94103" w:rsidRPr="008005AD">
        <w:t>briefly summarises</w:t>
      </w:r>
      <w:r w:rsidRPr="008005AD">
        <w:t xml:space="preserve"> the key takeaways from the research. The findings from the literature review provided crucial insights regarding the theoretical frameworks in international marketing, evolution of the field, and models of market penetration and brand globalization. This aided in analysing Apple’s strategies from an academic perspective. It was clear that while Apple followed certain frameworks like the Uppsala model and leveraged ownership advantages as per Dunning’s OLI paradigm, it also demonstrated agility and innovation that differentiated its actions. </w:t>
      </w:r>
      <w:r w:rsidR="00D115A4" w:rsidRPr="008005AD">
        <w:t>Theories such as experiential learning, staged market entry and strategic advantages formulated and tested with Apple replicated some theories by creating new business strategies.</w:t>
      </w:r>
    </w:p>
    <w:p w14:paraId="5C2991C3" w14:textId="008BC766" w:rsidR="00D115A4" w:rsidRPr="008005AD" w:rsidRDefault="00D115A4" w:rsidP="00E2464E">
      <w:r w:rsidRPr="008005AD">
        <w:t xml:space="preserve">This research employed quantitative research method through questionnaires which enabled an understanding of Apple’s strategies from the consumer side. </w:t>
      </w:r>
      <w:r w:rsidR="00E308EB" w:rsidRPr="008005AD">
        <w:t xml:space="preserve">Frequency </w:t>
      </w:r>
      <w:r w:rsidRPr="008005AD">
        <w:t xml:space="preserve">analysis of the quantitative data made </w:t>
      </w:r>
      <w:r w:rsidR="00B94103" w:rsidRPr="008005AD">
        <w:t>finding the relationship between variables such as perceived brand image, product attributes and consumption satisfaction across the regions easier</w:t>
      </w:r>
      <w:r w:rsidRPr="008005AD">
        <w:t>. Looking at the issue from the consumer perspective the findings pointed out that consistency in branding, localization, leadership in technology and centre of gravity on customers were strategic elements of Apple’s marketing strategies. The responses to the questionnaires depicted that Apple manages to triumph through globalization in branding but accommodates locally through the localized products, services, and advertising and store strategies.</w:t>
      </w:r>
    </w:p>
    <w:p w14:paraId="4920BABB" w14:textId="59B9BC6F" w:rsidR="00FB7136" w:rsidRPr="008005AD" w:rsidRDefault="00D115A4" w:rsidP="00E2464E">
      <w:r w:rsidRPr="008005AD">
        <w:t>The study revealed that the competitive advantages</w:t>
      </w:r>
      <w:r w:rsidR="00B94103" w:rsidRPr="008005AD">
        <w:t xml:space="preserve"> contributing</w:t>
      </w:r>
      <w:r w:rsidRPr="008005AD">
        <w:t xml:space="preserve"> to its success include premium brand positioning strategy, brand image consistency, product differentiation through investment in research and development, and effective management of customer relationships. Other factors included localization efforts undertaking adaptations for culturally diverse and newly </w:t>
      </w:r>
      <w:r w:rsidRPr="008005AD">
        <w:lastRenderedPageBreak/>
        <w:t xml:space="preserve">developing markets. Concerning the issues arising from trade policies, economic volatilities and technological advancements, flexibility, tenacity, and innovations were responded to at Apple. </w:t>
      </w:r>
      <w:r w:rsidR="00E2464E" w:rsidRPr="008005AD">
        <w:t>As much as effectiveness is concerned, both global and country-specific campaigns were rated to have done excellent work</w:t>
      </w:r>
      <w:r w:rsidRPr="008005AD">
        <w:t xml:space="preserve"> creating brand awareness, communicating attributes and creating positive attitudes towards the brands. The regional adaptations contributed to creating more profound relationships by perceiving preferences.</w:t>
      </w:r>
      <w:r w:rsidR="00FB7136" w:rsidRPr="008005AD">
        <w:t xml:space="preserve"> </w:t>
      </w:r>
    </w:p>
    <w:p w14:paraId="2B5928FC" w14:textId="77777777" w:rsidR="00FB7136" w:rsidRPr="008005AD" w:rsidRDefault="00FB7136" w:rsidP="00E2464E"/>
    <w:p w14:paraId="17B6570B" w14:textId="77777777" w:rsidR="00E2464E" w:rsidRPr="008005AD" w:rsidRDefault="00E2464E" w:rsidP="00E2464E">
      <w:pPr>
        <w:rPr>
          <w:rFonts w:eastAsiaTheme="majorEastAsia"/>
          <w:color w:val="0D0D0D" w:themeColor="text1" w:themeTint="F2"/>
          <w:szCs w:val="24"/>
        </w:rPr>
      </w:pPr>
      <w:r w:rsidRPr="008005AD">
        <w:br w:type="page"/>
      </w:r>
    </w:p>
    <w:p w14:paraId="7188ABFF" w14:textId="5262146C" w:rsidR="00AF552A" w:rsidRPr="008005AD" w:rsidRDefault="00AF552A" w:rsidP="00E2464E">
      <w:pPr>
        <w:pStyle w:val="Heading1"/>
      </w:pPr>
      <w:bookmarkStart w:id="90" w:name="_Toc169539151"/>
      <w:r w:rsidRPr="008005AD">
        <w:lastRenderedPageBreak/>
        <w:t>References</w:t>
      </w:r>
      <w:bookmarkEnd w:id="90"/>
    </w:p>
    <w:p w14:paraId="3A6DF512" w14:textId="77777777" w:rsidR="00452193" w:rsidRPr="008005AD" w:rsidRDefault="00452193" w:rsidP="00452193">
      <w:r w:rsidRPr="008005AD">
        <w:t>Abrantes, B.F., 2020. Are neoclassic internationalization models enduring? A case-review of the Uppsala paradigm. </w:t>
      </w:r>
      <w:r w:rsidRPr="008005AD">
        <w:rPr>
          <w:i/>
          <w:iCs/>
        </w:rPr>
        <w:t>Sage Open</w:t>
      </w:r>
      <w:r w:rsidRPr="008005AD">
        <w:t>, </w:t>
      </w:r>
      <w:r w:rsidRPr="008005AD">
        <w:rPr>
          <w:i/>
          <w:iCs/>
        </w:rPr>
        <w:t>10</w:t>
      </w:r>
      <w:r w:rsidRPr="008005AD">
        <w:t>(2), p.2158244020932535.</w:t>
      </w:r>
    </w:p>
    <w:p w14:paraId="275F8E94" w14:textId="77777777" w:rsidR="00452193" w:rsidRPr="008005AD" w:rsidRDefault="00452193" w:rsidP="00452193">
      <w:r w:rsidRPr="008005AD">
        <w:t>Adıgüzel, S., 2020. Market and brand positioning and sustainability strategies in international marketing. </w:t>
      </w:r>
      <w:r w:rsidRPr="008005AD">
        <w:rPr>
          <w:i/>
          <w:iCs/>
        </w:rPr>
        <w:t>International Journal of Scientific Research and Management</w:t>
      </w:r>
      <w:r w:rsidRPr="008005AD">
        <w:t>, </w:t>
      </w:r>
      <w:r w:rsidRPr="008005AD">
        <w:rPr>
          <w:i/>
          <w:iCs/>
        </w:rPr>
        <w:t>8</w:t>
      </w:r>
      <w:r w:rsidRPr="008005AD">
        <w:t>(9), pp.9-24.</w:t>
      </w:r>
    </w:p>
    <w:p w14:paraId="17ED91D8" w14:textId="77777777" w:rsidR="00452193" w:rsidRPr="008005AD" w:rsidRDefault="00452193" w:rsidP="00452193">
      <w:r w:rsidRPr="008005AD">
        <w:t>Aithal, A. and Aithal, P.S., 2020. Development and validation of survey questionnaire &amp; experimental data–a systematical review-based statistical approach. </w:t>
      </w:r>
      <w:r w:rsidRPr="008005AD">
        <w:rPr>
          <w:i/>
          <w:iCs/>
        </w:rPr>
        <w:t>International Journal of Management, Technology, and Social Sciences (IJMTS)</w:t>
      </w:r>
      <w:r w:rsidRPr="008005AD">
        <w:t>, </w:t>
      </w:r>
      <w:r w:rsidRPr="008005AD">
        <w:rPr>
          <w:i/>
          <w:iCs/>
        </w:rPr>
        <w:t>5</w:t>
      </w:r>
      <w:r w:rsidRPr="008005AD">
        <w:t>(2), pp.233-251.</w:t>
      </w:r>
    </w:p>
    <w:p w14:paraId="1000C94A" w14:textId="77777777" w:rsidR="00452193" w:rsidRPr="008005AD" w:rsidRDefault="00452193" w:rsidP="00452193">
      <w:r w:rsidRPr="008005AD">
        <w:t>Alharbi, A.S., Elyas, T. and Alghizzi, T.M., 2023. An Analysis of Website Design and Localization in Saudi Arabia: The Case of Apple and Huawei. </w:t>
      </w:r>
      <w:r w:rsidRPr="008005AD">
        <w:rPr>
          <w:i/>
          <w:iCs/>
        </w:rPr>
        <w:t>BRU ELT JOURNAL</w:t>
      </w:r>
      <w:r w:rsidRPr="008005AD">
        <w:t>, </w:t>
      </w:r>
      <w:r w:rsidRPr="008005AD">
        <w:rPr>
          <w:i/>
          <w:iCs/>
        </w:rPr>
        <w:t>1</w:t>
      </w:r>
      <w:r w:rsidRPr="008005AD">
        <w:t>(1), pp.43-61.</w:t>
      </w:r>
    </w:p>
    <w:p w14:paraId="0936C9BE" w14:textId="77777777" w:rsidR="00452193" w:rsidRPr="008005AD" w:rsidRDefault="00452193" w:rsidP="00452193">
      <w:r w:rsidRPr="008005AD">
        <w:t>Alon, I., Jaffe, E., Prange, C. and Vianelli, D., 2020. Global marketing: strategy, practice, and cases. Routledge.</w:t>
      </w:r>
    </w:p>
    <w:p w14:paraId="15E637CC" w14:textId="77777777" w:rsidR="00452193" w:rsidRPr="008005AD" w:rsidRDefault="00452193" w:rsidP="00452193">
      <w:r w:rsidRPr="008005AD">
        <w:t>Audretsch, D., Sanders, M. and Zhang, L., 2021. International product life cycles, trade and development stages. </w:t>
      </w:r>
      <w:r w:rsidRPr="008005AD">
        <w:rPr>
          <w:i/>
          <w:iCs/>
        </w:rPr>
        <w:t>The Journal of Technology Transfer</w:t>
      </w:r>
      <w:r w:rsidRPr="008005AD">
        <w:t>, </w:t>
      </w:r>
      <w:r w:rsidRPr="008005AD">
        <w:rPr>
          <w:i/>
          <w:iCs/>
        </w:rPr>
        <w:t>46</w:t>
      </w:r>
      <w:r w:rsidRPr="008005AD">
        <w:t>, pp.1630-1673.</w:t>
      </w:r>
    </w:p>
    <w:p w14:paraId="3BF7424F" w14:textId="77777777" w:rsidR="00452193" w:rsidRPr="008005AD" w:rsidRDefault="00452193" w:rsidP="00452193">
      <w:r w:rsidRPr="008005AD">
        <w:t>Bell, E., Bryman, A. and Harley, B., 2022. </w:t>
      </w:r>
      <w:r w:rsidRPr="008005AD">
        <w:rPr>
          <w:i/>
          <w:iCs/>
        </w:rPr>
        <w:t>Business research methods</w:t>
      </w:r>
      <w:r w:rsidRPr="008005AD">
        <w:t>. Oxford university press.</w:t>
      </w:r>
    </w:p>
    <w:p w14:paraId="17B7A931" w14:textId="77777777" w:rsidR="00452193" w:rsidRPr="008005AD" w:rsidRDefault="00452193" w:rsidP="00452193">
      <w:r w:rsidRPr="008005AD">
        <w:t>Bellandi, F., 2022. Further developments of the financially-ESG sustainable growth matrix. </w:t>
      </w:r>
      <w:r w:rsidRPr="008005AD">
        <w:rPr>
          <w:i/>
          <w:iCs/>
        </w:rPr>
        <w:t>International Journal of Business and Management</w:t>
      </w:r>
      <w:r w:rsidRPr="008005AD">
        <w:t>, </w:t>
      </w:r>
      <w:r w:rsidRPr="008005AD">
        <w:rPr>
          <w:i/>
          <w:iCs/>
        </w:rPr>
        <w:t>17</w:t>
      </w:r>
      <w:r w:rsidRPr="008005AD">
        <w:t>(2), pp.112-122.</w:t>
      </w:r>
    </w:p>
    <w:p w14:paraId="7BE28421" w14:textId="77777777" w:rsidR="00452193" w:rsidRPr="008005AD" w:rsidRDefault="00452193" w:rsidP="00452193">
      <w:r w:rsidRPr="008005AD">
        <w:t>Brauer, M. and Curtin, J.J., 2018. Linear mixed-effects models and the analysis of nonindependent data: A unified framework to analyze categorical and continuous independent variables that vary within-subjects and/or within-items. </w:t>
      </w:r>
      <w:r w:rsidRPr="008005AD">
        <w:rPr>
          <w:i/>
          <w:iCs/>
        </w:rPr>
        <w:t>Psychological methods</w:t>
      </w:r>
      <w:r w:rsidRPr="008005AD">
        <w:t>, </w:t>
      </w:r>
      <w:r w:rsidRPr="008005AD">
        <w:rPr>
          <w:i/>
          <w:iCs/>
        </w:rPr>
        <w:t>23</w:t>
      </w:r>
      <w:r w:rsidRPr="008005AD">
        <w:t>(3), p.389.</w:t>
      </w:r>
    </w:p>
    <w:p w14:paraId="3BF3E332" w14:textId="77777777" w:rsidR="00452193" w:rsidRPr="008005AD" w:rsidRDefault="00452193" w:rsidP="00452193">
      <w:r w:rsidRPr="008005AD">
        <w:t>Butterworth, P., Watson, N. and Wooden, M., 2020. Trends in the prevalence of psychological distress over time: comparing results from longitudinal and repeated cross-sectional surveys. </w:t>
      </w:r>
      <w:r w:rsidRPr="008005AD">
        <w:rPr>
          <w:i/>
          <w:iCs/>
        </w:rPr>
        <w:t>Frontiers in Psychiatry</w:t>
      </w:r>
      <w:r w:rsidRPr="008005AD">
        <w:t>, </w:t>
      </w:r>
      <w:r w:rsidRPr="008005AD">
        <w:rPr>
          <w:i/>
          <w:iCs/>
        </w:rPr>
        <w:t>11</w:t>
      </w:r>
      <w:r w:rsidRPr="008005AD">
        <w:t>, p.595696.</w:t>
      </w:r>
    </w:p>
    <w:p w14:paraId="165FBCB9" w14:textId="77777777" w:rsidR="00452193" w:rsidRPr="008005AD" w:rsidRDefault="00452193" w:rsidP="00452193">
      <w:r w:rsidRPr="008005AD">
        <w:t>Cha, H., 2020. A paradigm shift in the global strategy of MNEs towards business ecosystems: A research agenda for new theory development. </w:t>
      </w:r>
      <w:r w:rsidRPr="008005AD">
        <w:rPr>
          <w:i/>
          <w:iCs/>
        </w:rPr>
        <w:t>Journal of International Management</w:t>
      </w:r>
      <w:r w:rsidRPr="008005AD">
        <w:t>, </w:t>
      </w:r>
      <w:r w:rsidRPr="008005AD">
        <w:rPr>
          <w:i/>
          <w:iCs/>
        </w:rPr>
        <w:t>26</w:t>
      </w:r>
      <w:r w:rsidRPr="008005AD">
        <w:t>(3), p.100755.</w:t>
      </w:r>
    </w:p>
    <w:p w14:paraId="71D7CA97" w14:textId="77777777" w:rsidR="00452193" w:rsidRPr="008005AD" w:rsidRDefault="00452193" w:rsidP="00452193">
      <w:r w:rsidRPr="008005AD">
        <w:lastRenderedPageBreak/>
        <w:t>Chen, I.S. and Jaw, Y.L., 2019. A Reverse Perspective on Global Value Chains: Implications from the Internationalization of Rising Emerging Market Firms. Journal of Applied Business and Economics, 21(6).</w:t>
      </w:r>
    </w:p>
    <w:p w14:paraId="7E83E455" w14:textId="77777777" w:rsidR="00452193" w:rsidRPr="008005AD" w:rsidRDefault="00452193" w:rsidP="00452193">
      <w:r w:rsidRPr="008005AD">
        <w:t>Clark, T., Foster, L., Bryman, A. and Sloan, L., 2021. </w:t>
      </w:r>
      <w:r w:rsidRPr="008005AD">
        <w:rPr>
          <w:i/>
          <w:iCs/>
        </w:rPr>
        <w:t>Bryman's social research methods</w:t>
      </w:r>
      <w:r w:rsidRPr="008005AD">
        <w:t>. Oxford university press.</w:t>
      </w:r>
    </w:p>
    <w:p w14:paraId="24DB9D39" w14:textId="77777777" w:rsidR="00452193" w:rsidRPr="008005AD" w:rsidRDefault="00452193" w:rsidP="00452193">
      <w:r w:rsidRPr="008005AD">
        <w:t>Czinkota, M.R., Kotabe, M., Vrontis, D., Shams, S.R., Czinkota, M.R., Kotabe, M., Vrontis, D. and Shams, S.R., 2021. Market segmentation, positioning, and branding. </w:t>
      </w:r>
      <w:r w:rsidRPr="008005AD">
        <w:rPr>
          <w:i/>
          <w:iCs/>
        </w:rPr>
        <w:t>Marketing Management: Past, Present and Future</w:t>
      </w:r>
      <w:r w:rsidRPr="008005AD">
        <w:t>, pp.283-340.</w:t>
      </w:r>
    </w:p>
    <w:p w14:paraId="182B4F6D" w14:textId="77777777" w:rsidR="00452193" w:rsidRPr="008005AD" w:rsidRDefault="00452193" w:rsidP="00452193">
      <w:r w:rsidRPr="008005AD">
        <w:t>Dipboye, R.L., 2018. Groups and teams in organizations. In The Emerald Review of Industrial and Organizational Psychology (pp. 369-439). Emerald Publishing Limited.</w:t>
      </w:r>
    </w:p>
    <w:p w14:paraId="5092D985" w14:textId="77777777" w:rsidR="00452193" w:rsidRPr="008005AD" w:rsidRDefault="00452193" w:rsidP="00452193">
      <w:r w:rsidRPr="008005AD">
        <w:t>Doğan, Ö.F., 2022. Service Design for Market Entry Strategy Development: Case of a Finnish EdTech Company.</w:t>
      </w:r>
    </w:p>
    <w:p w14:paraId="2CAFA3C0" w14:textId="77777777" w:rsidR="00452193" w:rsidRPr="008005AD" w:rsidRDefault="00452193" w:rsidP="00452193">
      <w:r w:rsidRPr="008005AD">
        <w:t>Farquhar, J., Michels, N. and Robson, J., 2020. Triangulation in industrial qualitative case study research: Widening the scope. </w:t>
      </w:r>
      <w:r w:rsidRPr="008005AD">
        <w:rPr>
          <w:i/>
          <w:iCs/>
        </w:rPr>
        <w:t>Industrial Marketing Management</w:t>
      </w:r>
      <w:r w:rsidRPr="008005AD">
        <w:t>, </w:t>
      </w:r>
      <w:r w:rsidRPr="008005AD">
        <w:rPr>
          <w:i/>
          <w:iCs/>
        </w:rPr>
        <w:t>87</w:t>
      </w:r>
      <w:r w:rsidRPr="008005AD">
        <w:t>, pp.160-170.</w:t>
      </w:r>
    </w:p>
    <w:p w14:paraId="6929CDD2" w14:textId="77777777" w:rsidR="00452193" w:rsidRPr="008005AD" w:rsidRDefault="00452193" w:rsidP="00452193">
      <w:r w:rsidRPr="008005AD">
        <w:t>Franch, X., Palomares, C., Quer, C., Chatzipetrou, P. and Gorschek, T., 2023. The state-of-practice in requirements specification: an extended interview study at 12 companies. </w:t>
      </w:r>
      <w:r w:rsidRPr="008005AD">
        <w:rPr>
          <w:i/>
          <w:iCs/>
        </w:rPr>
        <w:t>Requirements Engineering</w:t>
      </w:r>
      <w:r w:rsidRPr="008005AD">
        <w:t>, </w:t>
      </w:r>
      <w:r w:rsidRPr="008005AD">
        <w:rPr>
          <w:i/>
          <w:iCs/>
        </w:rPr>
        <w:t>28</w:t>
      </w:r>
      <w:r w:rsidRPr="008005AD">
        <w:t>(3), pp.377-409.</w:t>
      </w:r>
    </w:p>
    <w:p w14:paraId="03C9DFAA" w14:textId="77777777" w:rsidR="00452193" w:rsidRPr="008005AD" w:rsidRDefault="00452193" w:rsidP="00452193">
      <w:r w:rsidRPr="008005AD">
        <w:t>Gerring, J., 2017. Qualitative methods. </w:t>
      </w:r>
      <w:r w:rsidRPr="008005AD">
        <w:rPr>
          <w:i/>
          <w:iCs/>
        </w:rPr>
        <w:t>Annual review of political science</w:t>
      </w:r>
      <w:r w:rsidRPr="008005AD">
        <w:t>, </w:t>
      </w:r>
      <w:r w:rsidRPr="008005AD">
        <w:rPr>
          <w:i/>
          <w:iCs/>
        </w:rPr>
        <w:t>20</w:t>
      </w:r>
      <w:r w:rsidRPr="008005AD">
        <w:t>, pp.15-36.</w:t>
      </w:r>
    </w:p>
    <w:p w14:paraId="72961F39" w14:textId="77777777" w:rsidR="00452193" w:rsidRPr="008005AD" w:rsidRDefault="00452193" w:rsidP="00452193">
      <w:r w:rsidRPr="008005AD">
        <w:t>GHAR, S., 2024. Apple's Innovation Odyssey: Deciphering the Route to Market Leadership.</w:t>
      </w:r>
    </w:p>
    <w:p w14:paraId="0438BCD4" w14:textId="77777777" w:rsidR="00452193" w:rsidRPr="008005AD" w:rsidRDefault="00452193" w:rsidP="00452193">
      <w:r w:rsidRPr="008005AD">
        <w:t>Glimstedt, H., 2020. The iPhone and its antecedents: Re-thinking entry and the evolution of platform strategies at Apple Inc. </w:t>
      </w:r>
      <w:r w:rsidRPr="008005AD">
        <w:rPr>
          <w:i/>
          <w:iCs/>
        </w:rPr>
        <w:t>Entreprises et histoire</w:t>
      </w:r>
      <w:r w:rsidRPr="008005AD">
        <w:t>, (1), pp.120-151.</w:t>
      </w:r>
    </w:p>
    <w:p w14:paraId="0FB0D2E2" w14:textId="77777777" w:rsidR="00452193" w:rsidRPr="008005AD" w:rsidRDefault="00452193" w:rsidP="00452193">
      <w:r w:rsidRPr="008005AD">
        <w:t>Gogtay, N.J. and Thatte, U.M., 2017. Principles of correlation analysis. </w:t>
      </w:r>
      <w:r w:rsidRPr="008005AD">
        <w:rPr>
          <w:i/>
          <w:iCs/>
        </w:rPr>
        <w:t>Journal of the Association of Physicians of India</w:t>
      </w:r>
      <w:r w:rsidRPr="008005AD">
        <w:t>, </w:t>
      </w:r>
      <w:r w:rsidRPr="008005AD">
        <w:rPr>
          <w:i/>
          <w:iCs/>
        </w:rPr>
        <w:t>65</w:t>
      </w:r>
      <w:r w:rsidRPr="008005AD">
        <w:t>(3), pp.78-81.</w:t>
      </w:r>
    </w:p>
    <w:p w14:paraId="0D96CE9E" w14:textId="77777777" w:rsidR="00452193" w:rsidRPr="008005AD" w:rsidRDefault="00452193" w:rsidP="00452193">
      <w:r w:rsidRPr="008005AD">
        <w:t>Gupta, S., Leszkiewicz, A., Kumar, V., Bijmolt, T. and Potapov, D., 2020. Digital analytics: Modeling for insights and new methods. Journal of Interactive Marketing, 51(1), pp.26-43.</w:t>
      </w:r>
    </w:p>
    <w:p w14:paraId="6D8144CF" w14:textId="77777777" w:rsidR="00452193" w:rsidRPr="008005AD" w:rsidRDefault="00452193" w:rsidP="00452193">
      <w:r w:rsidRPr="008005AD">
        <w:t>Haeruddin, M.I.W., Musa, M.I. and Kurniawan, A.W., 2023. Marketing strategy analysis in a global market. </w:t>
      </w:r>
      <w:r w:rsidRPr="008005AD">
        <w:rPr>
          <w:i/>
          <w:iCs/>
        </w:rPr>
        <w:t>Journal Management &amp; Economics Review (JUMPER)</w:t>
      </w:r>
      <w:r w:rsidRPr="008005AD">
        <w:t>, </w:t>
      </w:r>
      <w:r w:rsidRPr="008005AD">
        <w:rPr>
          <w:i/>
          <w:iCs/>
        </w:rPr>
        <w:t>1</w:t>
      </w:r>
      <w:r w:rsidRPr="008005AD">
        <w:t>(1), pp.17-24.</w:t>
      </w:r>
    </w:p>
    <w:p w14:paraId="1339A8FF" w14:textId="77777777" w:rsidR="00452193" w:rsidRPr="008005AD" w:rsidRDefault="00452193" w:rsidP="00452193">
      <w:r w:rsidRPr="008005AD">
        <w:lastRenderedPageBreak/>
        <w:t>Hånell, S.M., Rovira Nordman, E. and Mattsson, L.G., 2021. The nature of individual experiential knowledge in internationalizing SMEs: pitfalls of superstitious learning and the need for wisdom. International Marketing Review, 38(2), pp.249-275.</w:t>
      </w:r>
    </w:p>
    <w:p w14:paraId="2614F26A" w14:textId="77777777" w:rsidR="00452193" w:rsidRPr="008005AD" w:rsidRDefault="00452193" w:rsidP="00452193">
      <w:r w:rsidRPr="008005AD">
        <w:t>Harahap, M.A.K., Wurarah, R.N., Fathurohman, A., Suroso, A. and Iskandar, Y., 2023. Globalization Substance And Industrial Revolution 4.0 And The Role Of Technological Innovation For Economic Development Towards Entrepreneurship.</w:t>
      </w:r>
    </w:p>
    <w:p w14:paraId="0CA493B1" w14:textId="77777777" w:rsidR="00452193" w:rsidRPr="008005AD" w:rsidRDefault="00452193" w:rsidP="00452193">
      <w:r w:rsidRPr="008005AD">
        <w:t>Hartmann, P. and Henkel, J., 2020. The rise of corporate science in AI: Data as a strategic resource. </w:t>
      </w:r>
      <w:r w:rsidRPr="008005AD">
        <w:rPr>
          <w:i/>
          <w:iCs/>
        </w:rPr>
        <w:t>Academy of Management Discoveries</w:t>
      </w:r>
      <w:r w:rsidRPr="008005AD">
        <w:t>, </w:t>
      </w:r>
      <w:r w:rsidRPr="008005AD">
        <w:rPr>
          <w:i/>
          <w:iCs/>
        </w:rPr>
        <w:t>6</w:t>
      </w:r>
      <w:r w:rsidRPr="008005AD">
        <w:t>(3), pp.359-381.</w:t>
      </w:r>
    </w:p>
    <w:p w14:paraId="20C2B635" w14:textId="77777777" w:rsidR="00452193" w:rsidRPr="008005AD" w:rsidRDefault="00452193" w:rsidP="00452193">
      <w:r w:rsidRPr="008005AD">
        <w:t>Holmlund, M., Van Vaerenbergh, Y., Ciuchita, R., Ravald, A., Sarantopoulos, P., Ordenes, F.V. and Zaki, M., 2020. Customer experience management in the age of big data analytics: A strategic framework. Journal of Business Research, 116, pp.356-365.</w:t>
      </w:r>
    </w:p>
    <w:p w14:paraId="68D4DEFA" w14:textId="77777777" w:rsidR="00452193" w:rsidRPr="008005AD" w:rsidRDefault="00452193" w:rsidP="00452193">
      <w:r w:rsidRPr="008005AD">
        <w:t>Hsu, T.H., Her, S.T., Chang, Y.H. and Hou, J.J., 2022. The application of an innovative marketing strategy MADM model—SIVA-need: A case study of apple company. </w:t>
      </w:r>
      <w:r w:rsidRPr="008005AD">
        <w:rPr>
          <w:i/>
          <w:iCs/>
        </w:rPr>
        <w:t>International Journal of Electronic Commerce Studies</w:t>
      </w:r>
      <w:r w:rsidRPr="008005AD">
        <w:t>, </w:t>
      </w:r>
      <w:r w:rsidRPr="008005AD">
        <w:rPr>
          <w:i/>
          <w:iCs/>
        </w:rPr>
        <w:t>13</w:t>
      </w:r>
      <w:r w:rsidRPr="008005AD">
        <w:t>(1), pp.33-68.</w:t>
      </w:r>
    </w:p>
    <w:p w14:paraId="497B00D9" w14:textId="77777777" w:rsidR="00452193" w:rsidRPr="008005AD" w:rsidRDefault="00452193" w:rsidP="00452193">
      <w:r w:rsidRPr="008005AD">
        <w:t>Jiang, Y. and Stylos, N., 2021. Triggers of consumers’ enhanced digital engagement and the role of digital technologies in transforming the retail ecosystem during COVID-19 pandemic. </w:t>
      </w:r>
      <w:r w:rsidRPr="008005AD">
        <w:rPr>
          <w:i/>
          <w:iCs/>
        </w:rPr>
        <w:t>Technological Forecasting and Social Change</w:t>
      </w:r>
      <w:r w:rsidRPr="008005AD">
        <w:t>, </w:t>
      </w:r>
      <w:r w:rsidRPr="008005AD">
        <w:rPr>
          <w:i/>
          <w:iCs/>
        </w:rPr>
        <w:t>172</w:t>
      </w:r>
      <w:r w:rsidRPr="008005AD">
        <w:t>, p.121029.</w:t>
      </w:r>
    </w:p>
    <w:p w14:paraId="0EDC717B" w14:textId="77777777" w:rsidR="00452193" w:rsidRPr="008005AD" w:rsidRDefault="00452193" w:rsidP="00452193">
      <w:r w:rsidRPr="008005AD">
        <w:t>Johnson, J., Whittington, R., Regnér, P., Angwin, D., Johnson, G. and Scholes, K., 2020. Exploring strategy. Pearson UK.</w:t>
      </w:r>
    </w:p>
    <w:p w14:paraId="39FA3DB2" w14:textId="77777777" w:rsidR="00452193" w:rsidRPr="008005AD" w:rsidRDefault="00452193" w:rsidP="00452193">
      <w:r w:rsidRPr="008005AD">
        <w:t>Judd, C.M., McClelland, G.H. and Ryan, C.S., 2017. Data analysis: A model comparison approach to regression, ANOVA, and beyond. Routledge.</w:t>
      </w:r>
    </w:p>
    <w:p w14:paraId="501DB07A" w14:textId="77777777" w:rsidR="00452193" w:rsidRPr="008005AD" w:rsidRDefault="00452193" w:rsidP="00452193">
      <w:r w:rsidRPr="008005AD">
        <w:t>Katsikeas, C., Leonidou, L. and Zeriti, A., 2020. Revisiting international marketing strategy in a digital era: Opportunities, challenges, and research directions. International Marketing Review, 37(3), pp.405-424.</w:t>
      </w:r>
    </w:p>
    <w:p w14:paraId="1E0817DB" w14:textId="77777777" w:rsidR="00452193" w:rsidRPr="008005AD" w:rsidRDefault="00452193" w:rsidP="00452193">
      <w:r w:rsidRPr="008005AD">
        <w:t>Kaur, P., Stoltzfus, J. and Yellapu, V., 2018. Descriptive statistics. </w:t>
      </w:r>
      <w:r w:rsidRPr="008005AD">
        <w:rPr>
          <w:i/>
          <w:iCs/>
        </w:rPr>
        <w:t>International Journal of Academic Medicine</w:t>
      </w:r>
      <w:r w:rsidRPr="008005AD">
        <w:t>, </w:t>
      </w:r>
      <w:r w:rsidRPr="008005AD">
        <w:rPr>
          <w:i/>
          <w:iCs/>
        </w:rPr>
        <w:t>4</w:t>
      </w:r>
      <w:r w:rsidRPr="008005AD">
        <w:t>(1), pp.60-63.</w:t>
      </w:r>
    </w:p>
    <w:p w14:paraId="3787F6BD" w14:textId="77777777" w:rsidR="00452193" w:rsidRPr="008005AD" w:rsidRDefault="00452193" w:rsidP="00452193">
      <w:r w:rsidRPr="008005AD">
        <w:t>Khan, K.K. and Mohsin Reza, M., 2022. Social Research: Definitions, Types, Nature, and Characteristics. In </w:t>
      </w:r>
      <w:r w:rsidRPr="008005AD">
        <w:rPr>
          <w:i/>
          <w:iCs/>
        </w:rPr>
        <w:t>Principles of Social Research Methodology</w:t>
      </w:r>
      <w:r w:rsidRPr="008005AD">
        <w:t> (pp. 29-41). Singapore: Springer Nature Singapore.</w:t>
      </w:r>
    </w:p>
    <w:p w14:paraId="761183C1" w14:textId="77777777" w:rsidR="00452193" w:rsidRPr="008005AD" w:rsidRDefault="00452193" w:rsidP="00452193">
      <w:r w:rsidRPr="008005AD">
        <w:t>Khalid, M. A., &amp; Viktoria, D. V. (2023). Strategic Marketing Plan for Apple Inc. Network Intelligence Studies, 61-74.</w:t>
      </w:r>
    </w:p>
    <w:p w14:paraId="18F86DD0" w14:textId="77777777" w:rsidR="00452193" w:rsidRPr="008005AD" w:rsidRDefault="00452193" w:rsidP="00452193">
      <w:r w:rsidRPr="008005AD">
        <w:lastRenderedPageBreak/>
        <w:t>Kotabe, M.M. and Helsen, K., 2022. </w:t>
      </w:r>
      <w:r w:rsidRPr="008005AD">
        <w:rPr>
          <w:i/>
          <w:iCs/>
        </w:rPr>
        <w:t>Global marketing management</w:t>
      </w:r>
      <w:r w:rsidRPr="008005AD">
        <w:t>. John Wiley &amp; Sons.</w:t>
      </w:r>
    </w:p>
    <w:p w14:paraId="0D999138" w14:textId="77777777" w:rsidR="00452193" w:rsidRPr="008005AD" w:rsidRDefault="00452193" w:rsidP="00452193">
      <w:r w:rsidRPr="008005AD">
        <w:t>Kotler, P., Manrai, L.A., Lascu, D.N. and Manrai, A.K., 2019. Influence of country and company characteristics on international business decisions: A review, conceptual model, and propositions. International Business Review, 28(3), pp.482-498.</w:t>
      </w:r>
    </w:p>
    <w:p w14:paraId="5764BDDA" w14:textId="77777777" w:rsidR="00452193" w:rsidRPr="008005AD" w:rsidRDefault="00452193" w:rsidP="00452193">
      <w:r w:rsidRPr="008005AD">
        <w:t>Kraus, S., Palmer, C., Kailer, N., Kallinger, F.L. and Spitzer, J., 2019. Digital entrepreneurship: A research agenda on new business models for the twenty-first century. International Journal of Entrepreneurial Behavior &amp; Research, 25(2), pp.353-375.</w:t>
      </w:r>
    </w:p>
    <w:p w14:paraId="4ED429FD" w14:textId="77777777" w:rsidR="00452193" w:rsidRPr="008005AD" w:rsidRDefault="00452193" w:rsidP="00452193">
      <w:r w:rsidRPr="008005AD">
        <w:t>Leavy, P., 2022. Research design: Quantitative, qualitative, mixed methods, arts-based, and community-based participatory research approaches. Guilford Publications.</w:t>
      </w:r>
    </w:p>
    <w:p w14:paraId="3C5BA7ED" w14:textId="77777777" w:rsidR="00452193" w:rsidRPr="008005AD" w:rsidRDefault="00452193" w:rsidP="00452193">
      <w:r w:rsidRPr="008005AD">
        <w:t>Leppänen, P., George, G. and Alexy, O., 2023. When do novel business models lead to high performance? A configurational approach to value drivers, competitive strategy, and firm environment. </w:t>
      </w:r>
      <w:r w:rsidRPr="008005AD">
        <w:rPr>
          <w:i/>
          <w:iCs/>
        </w:rPr>
        <w:t>Academy of management journal</w:t>
      </w:r>
      <w:r w:rsidRPr="008005AD">
        <w:t>, </w:t>
      </w:r>
      <w:r w:rsidRPr="008005AD">
        <w:rPr>
          <w:i/>
          <w:iCs/>
        </w:rPr>
        <w:t>66</w:t>
      </w:r>
      <w:r w:rsidRPr="008005AD">
        <w:t>(1), pp.164-194.</w:t>
      </w:r>
    </w:p>
    <w:p w14:paraId="234600D9" w14:textId="77777777" w:rsidR="00452193" w:rsidRPr="008005AD" w:rsidRDefault="00452193" w:rsidP="00452193">
      <w:r w:rsidRPr="008005AD">
        <w:t>Liu, W. and Wang, C.L., 2020. We have faith in Apple: brand worship among Apple fans. In Handbook of Research on the Impact of Fandom in Society and Consumerism (pp. 81-103). IGI Global.</w:t>
      </w:r>
    </w:p>
    <w:p w14:paraId="4F9B3ED3" w14:textId="77777777" w:rsidR="00452193" w:rsidRPr="008005AD" w:rsidRDefault="00452193" w:rsidP="00452193">
      <w:r w:rsidRPr="008005AD">
        <w:t>Luo, Y., 2021. New OLI advantages in digital globalization. International Business Review, 30(2), p.101797.</w:t>
      </w:r>
    </w:p>
    <w:p w14:paraId="11C6151F" w14:textId="77777777" w:rsidR="00452193" w:rsidRPr="008005AD" w:rsidRDefault="00452193" w:rsidP="00452193">
      <w:r w:rsidRPr="008005AD">
        <w:t>Matthe, M., Ringel, D.M. and Skiera, B., 2023. Mapping market structure evolution. </w:t>
      </w:r>
      <w:r w:rsidRPr="008005AD">
        <w:rPr>
          <w:i/>
          <w:iCs/>
        </w:rPr>
        <w:t>Marketing Science</w:t>
      </w:r>
      <w:r w:rsidRPr="008005AD">
        <w:t>, </w:t>
      </w:r>
      <w:r w:rsidRPr="008005AD">
        <w:rPr>
          <w:i/>
          <w:iCs/>
        </w:rPr>
        <w:t>42</w:t>
      </w:r>
      <w:r w:rsidRPr="008005AD">
        <w:t>(3), pp.589-613.</w:t>
      </w:r>
    </w:p>
    <w:p w14:paraId="77251263" w14:textId="77777777" w:rsidR="00452193" w:rsidRPr="008005AD" w:rsidRDefault="00452193" w:rsidP="00452193">
      <w:r w:rsidRPr="008005AD">
        <w:t>Melnikovas, A., 2018. Towards an Explicit Research Methodology: Adapting Research Onion Model for Futures Studies. </w:t>
      </w:r>
      <w:r w:rsidRPr="008005AD">
        <w:rPr>
          <w:i/>
          <w:iCs/>
        </w:rPr>
        <w:t>Journal of futures Studies</w:t>
      </w:r>
      <w:r w:rsidRPr="008005AD">
        <w:t>, </w:t>
      </w:r>
      <w:r w:rsidRPr="008005AD">
        <w:rPr>
          <w:i/>
          <w:iCs/>
        </w:rPr>
        <w:t>23</w:t>
      </w:r>
      <w:r w:rsidRPr="008005AD">
        <w:t>(2).</w:t>
      </w:r>
    </w:p>
    <w:p w14:paraId="643F4EC8" w14:textId="77777777" w:rsidR="00452193" w:rsidRPr="008005AD" w:rsidRDefault="00452193" w:rsidP="00452193">
      <w:r w:rsidRPr="008005AD">
        <w:t>Narula, R., Asmussen, C.G., Chi, T. and Kundu, S.K., 2019. Applying and advancing internalization theory: The multinational enterprise in the twenty-first century. Journal of International Business Studies, 50, pp.1231-1252.</w:t>
      </w:r>
    </w:p>
    <w:p w14:paraId="6BBE415E" w14:textId="77777777" w:rsidR="00452193" w:rsidRPr="008005AD" w:rsidRDefault="00452193" w:rsidP="00452193">
      <w:r w:rsidRPr="008005AD">
        <w:t>Pan, Y., 2024. Apple's Secret to Being Successful: Research on Apple's Commercial Marketing Strategy Based on Multi-marketing Framework. Journal of Education, Humanities and Social Sciences, 27, pp.413-418.</w:t>
      </w:r>
    </w:p>
    <w:p w14:paraId="7CDEB6DE" w14:textId="77777777" w:rsidR="00452193" w:rsidRPr="008005AD" w:rsidRDefault="00452193" w:rsidP="00452193">
      <w:r w:rsidRPr="008005AD">
        <w:t>Lu, B. (2022, March). The market strategies of Apple in China. In 2022 7th International Conference on Financial Innovation and Economic Development (ICFIED 2022) (pp. 1129-1132). Atlantis Press.</w:t>
      </w:r>
    </w:p>
    <w:p w14:paraId="071A6F71" w14:textId="77777777" w:rsidR="00452193" w:rsidRPr="008005AD" w:rsidRDefault="00452193" w:rsidP="00452193">
      <w:r w:rsidRPr="008005AD">
        <w:lastRenderedPageBreak/>
        <w:t>Paul, J. and Criado, A.R., 2020. The art of writing literature review: What do we know and what do we need to know?. </w:t>
      </w:r>
      <w:r w:rsidRPr="008005AD">
        <w:rPr>
          <w:i/>
          <w:iCs/>
        </w:rPr>
        <w:t>International business review</w:t>
      </w:r>
      <w:r w:rsidRPr="008005AD">
        <w:t>, </w:t>
      </w:r>
      <w:r w:rsidRPr="008005AD">
        <w:rPr>
          <w:i/>
          <w:iCs/>
        </w:rPr>
        <w:t>29</w:t>
      </w:r>
      <w:r w:rsidRPr="008005AD">
        <w:t>(4), p.101717.</w:t>
      </w:r>
    </w:p>
    <w:p w14:paraId="1C320138" w14:textId="77777777" w:rsidR="00452193" w:rsidRPr="008005AD" w:rsidRDefault="00452193" w:rsidP="00452193">
      <w:r w:rsidRPr="008005AD">
        <w:t>Proudfoot, K., 2023. Inductive/deductive hybrid thematic analysis in mixed methods research. </w:t>
      </w:r>
      <w:r w:rsidRPr="008005AD">
        <w:rPr>
          <w:i/>
          <w:iCs/>
        </w:rPr>
        <w:t>Journal of Mixed Methods Research</w:t>
      </w:r>
      <w:r w:rsidRPr="008005AD">
        <w:t>, </w:t>
      </w:r>
      <w:r w:rsidRPr="008005AD">
        <w:rPr>
          <w:i/>
          <w:iCs/>
        </w:rPr>
        <w:t>17</w:t>
      </w:r>
      <w:r w:rsidRPr="008005AD">
        <w:t>(3), pp.308-326.</w:t>
      </w:r>
    </w:p>
    <w:p w14:paraId="4565798A" w14:textId="77777777" w:rsidR="00452193" w:rsidRPr="008005AD" w:rsidRDefault="00452193" w:rsidP="00452193">
      <w:r w:rsidRPr="008005AD">
        <w:t>Rahman, M.S., 2020. The advantages and disadvantages of using qualitative and quantitative approaches and methods in language “testing and assessment” research: A literature review.</w:t>
      </w:r>
    </w:p>
    <w:p w14:paraId="60F485D0" w14:textId="77777777" w:rsidR="00452193" w:rsidRPr="008005AD" w:rsidRDefault="00452193" w:rsidP="00452193">
      <w:r w:rsidRPr="008005AD">
        <w:t>Rana, S., Prashar, S., Barai, M.K. and Hamid, A.B.A., 2021. Determinants of international marketing strategy for emerging market multinationals. International Journal of Emerging Markets, 16(2), pp.154-178.</w:t>
      </w:r>
    </w:p>
    <w:p w14:paraId="1FBE5EDF" w14:textId="77777777" w:rsidR="00452193" w:rsidRPr="008005AD" w:rsidRDefault="00452193" w:rsidP="00452193">
      <w:r w:rsidRPr="008005AD">
        <w:t>Razak, M., Hidayat, M., Launtu, A., Kusuma Putra, A.H.P.A. and Bahasoan, S., 2020. Antecedents and consequence of brand management: empirical study of Apple’s brand product. </w:t>
      </w:r>
      <w:r w:rsidRPr="008005AD">
        <w:rPr>
          <w:i/>
          <w:iCs/>
        </w:rPr>
        <w:t>Journal of Asia Business Studies</w:t>
      </w:r>
      <w:r w:rsidRPr="008005AD">
        <w:t>, </w:t>
      </w:r>
      <w:r w:rsidRPr="008005AD">
        <w:rPr>
          <w:i/>
          <w:iCs/>
        </w:rPr>
        <w:t>14</w:t>
      </w:r>
      <w:r w:rsidRPr="008005AD">
        <w:t>(3), pp.307-322.</w:t>
      </w:r>
    </w:p>
    <w:p w14:paraId="654A5079" w14:textId="77777777" w:rsidR="00452193" w:rsidRPr="008005AD" w:rsidRDefault="00452193" w:rsidP="00452193">
      <w:r w:rsidRPr="008005AD">
        <w:t>Robertson, Graham. “Apple Case Study: How Steve Jobs Built Apple around Simplicity.” Beloved Brands, 16 Feb. 2016, beloved-brands.com/apple-case-study/.</w:t>
      </w:r>
    </w:p>
    <w:p w14:paraId="6EFE2C63" w14:textId="77777777" w:rsidR="00452193" w:rsidRPr="008005AD" w:rsidRDefault="00452193" w:rsidP="00452193">
      <w:r w:rsidRPr="008005AD">
        <w:t>Schober, P., Boer, C. and Schwarte, L.A., 2018. Correlation coefficients: appropriate use and interpretation. </w:t>
      </w:r>
      <w:r w:rsidRPr="008005AD">
        <w:rPr>
          <w:i/>
          <w:iCs/>
        </w:rPr>
        <w:t>Anesthesia &amp; analgesia</w:t>
      </w:r>
      <w:r w:rsidRPr="008005AD">
        <w:t>, </w:t>
      </w:r>
      <w:r w:rsidRPr="008005AD">
        <w:rPr>
          <w:i/>
          <w:iCs/>
        </w:rPr>
        <w:t>126</w:t>
      </w:r>
      <w:r w:rsidRPr="008005AD">
        <w:t>(5), pp.1763-1768.</w:t>
      </w:r>
    </w:p>
    <w:p w14:paraId="27F9CA87" w14:textId="77777777" w:rsidR="00452193" w:rsidRPr="008005AD" w:rsidRDefault="00452193" w:rsidP="00452193">
      <w:r w:rsidRPr="008005AD">
        <w:t>Sheth, J., Uslay, C., Sisodia, R., Sheth, J., Uslay, C. and Sisodia, R., 2020. Ten Ways to Innovate and Revitalize Industries. </w:t>
      </w:r>
      <w:r w:rsidRPr="008005AD">
        <w:rPr>
          <w:i/>
          <w:iCs/>
        </w:rPr>
        <w:t>The Global Rule of Three: Competing with Conscious Strategy</w:t>
      </w:r>
      <w:r w:rsidRPr="008005AD">
        <w:t>, pp.101-134.</w:t>
      </w:r>
    </w:p>
    <w:p w14:paraId="34DB5A8F" w14:textId="77777777" w:rsidR="00452193" w:rsidRPr="008005AD" w:rsidRDefault="00452193" w:rsidP="00452193">
      <w:r w:rsidRPr="008005AD">
        <w:t>Siregar, I., 2021. The Existence of Culture in its Relevance to the Dynamics of Globalization: Bahasa Indonesia Case Study. </w:t>
      </w:r>
      <w:r w:rsidRPr="008005AD">
        <w:rPr>
          <w:i/>
          <w:iCs/>
        </w:rPr>
        <w:t>International Journal of Cultural and Religious Studies</w:t>
      </w:r>
      <w:r w:rsidRPr="008005AD">
        <w:t>, </w:t>
      </w:r>
      <w:r w:rsidRPr="008005AD">
        <w:rPr>
          <w:i/>
          <w:iCs/>
        </w:rPr>
        <w:t>1</w:t>
      </w:r>
      <w:r w:rsidRPr="008005AD">
        <w:t>(1), pp.33-38.</w:t>
      </w:r>
    </w:p>
    <w:p w14:paraId="5E2DFEA8" w14:textId="77777777" w:rsidR="00452193" w:rsidRPr="008005AD" w:rsidRDefault="00452193" w:rsidP="00452193">
      <w:r w:rsidRPr="008005AD">
        <w:t>Smith, A.D. and Krivacek, S., 2019. Making the case for Global outsourcing: Cases of business complexities and success.</w:t>
      </w:r>
    </w:p>
    <w:p w14:paraId="258F63A7" w14:textId="77777777" w:rsidR="00452193" w:rsidRPr="008005AD" w:rsidRDefault="00452193" w:rsidP="00452193">
      <w:r w:rsidRPr="008005AD">
        <w:t>Sohaib, M., Mlynarski, J. and Wu, R., 2022. Building brand equity: The impact of brand experience, brand love, and brand engagement—A case study of customers’ perception of the Apple brand in China. </w:t>
      </w:r>
      <w:r w:rsidRPr="008005AD">
        <w:rPr>
          <w:i/>
          <w:iCs/>
        </w:rPr>
        <w:t>Sustainability</w:t>
      </w:r>
      <w:r w:rsidRPr="008005AD">
        <w:t>, </w:t>
      </w:r>
      <w:r w:rsidRPr="008005AD">
        <w:rPr>
          <w:i/>
          <w:iCs/>
        </w:rPr>
        <w:t>15</w:t>
      </w:r>
      <w:r w:rsidRPr="008005AD">
        <w:t>(1), p.746.</w:t>
      </w:r>
    </w:p>
    <w:p w14:paraId="08EEB15F" w14:textId="77777777" w:rsidR="00452193" w:rsidRPr="008005AD" w:rsidRDefault="00452193" w:rsidP="00452193">
      <w:r w:rsidRPr="008005AD">
        <w:t>Stapor, K. and Stapor, K., 2020. Linear regression and correlation. </w:t>
      </w:r>
      <w:r w:rsidRPr="008005AD">
        <w:rPr>
          <w:i/>
          <w:iCs/>
        </w:rPr>
        <w:t>Introduction to Probabilistic and Statistical Methods with Examples in R</w:t>
      </w:r>
      <w:r w:rsidRPr="008005AD">
        <w:t>, pp.133-149.</w:t>
      </w:r>
    </w:p>
    <w:p w14:paraId="481749BA" w14:textId="77777777" w:rsidR="00452193" w:rsidRPr="008005AD" w:rsidRDefault="00452193" w:rsidP="00452193">
      <w:r w:rsidRPr="008005AD">
        <w:lastRenderedPageBreak/>
        <w:t>Steenkamp, J.B.E., 2020. Global brand building and management in the digital age. </w:t>
      </w:r>
      <w:r w:rsidRPr="008005AD">
        <w:rPr>
          <w:i/>
          <w:iCs/>
        </w:rPr>
        <w:t>Journal of International Marketing</w:t>
      </w:r>
      <w:r w:rsidRPr="008005AD">
        <w:t>, </w:t>
      </w:r>
      <w:r w:rsidRPr="008005AD">
        <w:rPr>
          <w:i/>
          <w:iCs/>
        </w:rPr>
        <w:t>28</w:t>
      </w:r>
      <w:r w:rsidRPr="008005AD">
        <w:t>(1), pp.13-27.</w:t>
      </w:r>
    </w:p>
    <w:p w14:paraId="40743199" w14:textId="77777777" w:rsidR="00452193" w:rsidRPr="008005AD" w:rsidRDefault="00452193" w:rsidP="00452193">
      <w:r w:rsidRPr="008005AD">
        <w:t>Sürücü, L. and Maslakçi, A., 2020. Validity and reliability in quantitative research. </w:t>
      </w:r>
      <w:r w:rsidRPr="008005AD">
        <w:rPr>
          <w:i/>
          <w:iCs/>
        </w:rPr>
        <w:t>Business &amp; Management Studies: An International Journal</w:t>
      </w:r>
      <w:r w:rsidRPr="008005AD">
        <w:t>, </w:t>
      </w:r>
      <w:r w:rsidRPr="008005AD">
        <w:rPr>
          <w:i/>
          <w:iCs/>
        </w:rPr>
        <w:t>8</w:t>
      </w:r>
      <w:r w:rsidRPr="008005AD">
        <w:t>(3), pp.2694-2726.</w:t>
      </w:r>
    </w:p>
    <w:p w14:paraId="449F89EE" w14:textId="77777777" w:rsidR="00452193" w:rsidRPr="008005AD" w:rsidRDefault="00452193" w:rsidP="00452193">
      <w:r w:rsidRPr="008005AD">
        <w:t>Taherdoost, H., 2021. Data collection methods and tools for research; a step-by-step guide to choose data collection technique for academic and business research projects. </w:t>
      </w:r>
      <w:r w:rsidRPr="008005AD">
        <w:rPr>
          <w:i/>
          <w:iCs/>
        </w:rPr>
        <w:t>International Journal of Academic Research in Management (IJARM)</w:t>
      </w:r>
      <w:r w:rsidRPr="008005AD">
        <w:t>, </w:t>
      </w:r>
      <w:r w:rsidRPr="008005AD">
        <w:rPr>
          <w:i/>
          <w:iCs/>
        </w:rPr>
        <w:t>10</w:t>
      </w:r>
      <w:r w:rsidRPr="008005AD">
        <w:t>(1), pp.10-38.</w:t>
      </w:r>
    </w:p>
    <w:p w14:paraId="377B5703" w14:textId="77777777" w:rsidR="00452193" w:rsidRPr="008005AD" w:rsidRDefault="00452193" w:rsidP="00452193">
      <w:r w:rsidRPr="008005AD">
        <w:t>Tallman, S., Luo, Y. and Buckley, P.J., 2018. Business models in global competition. Global Strategy Journal, 8(4), pp.517-535.</w:t>
      </w:r>
    </w:p>
    <w:p w14:paraId="11C5E8FB" w14:textId="77777777" w:rsidR="00452193" w:rsidRPr="008005AD" w:rsidRDefault="00452193" w:rsidP="00452193">
      <w:r w:rsidRPr="008005AD">
        <w:t>Tamminen, K.A. and Poucher, Z.A., 2020. Research philosophies. In </w:t>
      </w:r>
      <w:r w:rsidRPr="008005AD">
        <w:rPr>
          <w:i/>
          <w:iCs/>
        </w:rPr>
        <w:t>The Routledge international encyclopedia of sport and exercise psychology</w:t>
      </w:r>
      <w:r w:rsidRPr="008005AD">
        <w:t> (pp. 535-549). Routledge.</w:t>
      </w:r>
    </w:p>
    <w:p w14:paraId="7087A552" w14:textId="77777777" w:rsidR="00452193" w:rsidRPr="008005AD" w:rsidRDefault="00452193" w:rsidP="00452193">
      <w:r w:rsidRPr="008005AD">
        <w:t>Tien, N.H., 2019. International distribution policy comparative analysis between samsung and apple. International journal of research in marketing management and sales, 2020(1), p.2.</w:t>
      </w:r>
    </w:p>
    <w:p w14:paraId="1EDE2736" w14:textId="77777777" w:rsidR="00452193" w:rsidRPr="008005AD" w:rsidRDefault="00452193" w:rsidP="00452193">
      <w:r w:rsidRPr="008005AD">
        <w:t>Tien, N.H., Dat, N. and Chi, D.T.P., 2019. Product policy in international marketing comparative analysis between Samsung and Apple. Int. J. Res. Mark. Manag. Sales, 1, pp.129-133.</w:t>
      </w:r>
    </w:p>
    <w:p w14:paraId="4B931629" w14:textId="77777777" w:rsidR="00452193" w:rsidRPr="008005AD" w:rsidRDefault="00452193" w:rsidP="00452193">
      <w:r w:rsidRPr="008005AD">
        <w:t>Tien, N.H., Phu, P.P. and Chi, D.T.P., 2019. The role of international marketing in international business strategy. International journal of research in marketing management and sales, 1(2), pp.134-138.</w:t>
      </w:r>
    </w:p>
    <w:p w14:paraId="64C6110A" w14:textId="77777777" w:rsidR="00452193" w:rsidRPr="008005AD" w:rsidRDefault="00452193" w:rsidP="00452193">
      <w:r w:rsidRPr="008005AD">
        <w:t>Tien, N.H., Thoi, B.V. and Chi, D.T.P., 2020. Comparative analysis of international marketing strategies of Apple and Oppo. </w:t>
      </w:r>
      <w:r w:rsidRPr="008005AD">
        <w:rPr>
          <w:i/>
          <w:iCs/>
        </w:rPr>
        <w:t>International Journal of Research in Marketing Management and Sales</w:t>
      </w:r>
      <w:r w:rsidRPr="008005AD">
        <w:t>.</w:t>
      </w:r>
    </w:p>
    <w:p w14:paraId="1D8886ED" w14:textId="77777777" w:rsidR="00452193" w:rsidRPr="008005AD" w:rsidRDefault="00452193" w:rsidP="00452193">
      <w:r w:rsidRPr="008005AD">
        <w:t>Tunjungsari, H.K., Syahrivar, J. and Chairy, C., 2020. Brand loyalty as mediator of brand image-repurchase intention relationship of premium-priced, high-tech product in Indonesia. </w:t>
      </w:r>
      <w:r w:rsidRPr="008005AD">
        <w:rPr>
          <w:i/>
          <w:iCs/>
        </w:rPr>
        <w:t>Jurnal Manajemen Maranatha</w:t>
      </w:r>
      <w:r w:rsidRPr="008005AD">
        <w:t>, </w:t>
      </w:r>
      <w:r w:rsidRPr="008005AD">
        <w:rPr>
          <w:i/>
          <w:iCs/>
        </w:rPr>
        <w:t>20</w:t>
      </w:r>
      <w:r w:rsidRPr="008005AD">
        <w:t>(1), pp.21-30.</w:t>
      </w:r>
    </w:p>
    <w:p w14:paraId="19ACE0DB" w14:textId="77777777" w:rsidR="00452193" w:rsidRPr="008005AD" w:rsidRDefault="00452193" w:rsidP="00452193">
      <w:r w:rsidRPr="008005AD">
        <w:t>Ushakov, D., Elena, R.O.B.U., Blagorazumnaia, O. and Kabaha, S., 2020. Transnationalized tourism: hyper-advantages from global competitiveness. Journal of Environmental Management and Tourism, 11(6), pp.1316-1327.</w:t>
      </w:r>
    </w:p>
    <w:p w14:paraId="183AF239" w14:textId="77777777" w:rsidR="00452193" w:rsidRPr="008005AD" w:rsidRDefault="00452193" w:rsidP="00452193">
      <w:r w:rsidRPr="008005AD">
        <w:t>Van De Vliert, D., 2021. Apple iPhone: a market case study. </w:t>
      </w:r>
      <w:r w:rsidRPr="008005AD">
        <w:rPr>
          <w:i/>
          <w:iCs/>
        </w:rPr>
        <w:t>MacEwan University Student eJournal</w:t>
      </w:r>
      <w:r w:rsidRPr="008005AD">
        <w:t>, </w:t>
      </w:r>
      <w:r w:rsidRPr="008005AD">
        <w:rPr>
          <w:i/>
          <w:iCs/>
        </w:rPr>
        <w:t>5</w:t>
      </w:r>
      <w:r w:rsidRPr="008005AD">
        <w:t>(1).</w:t>
      </w:r>
    </w:p>
    <w:p w14:paraId="286B452F" w14:textId="77777777" w:rsidR="00452193" w:rsidRPr="008005AD" w:rsidRDefault="00452193" w:rsidP="00452193">
      <w:pPr>
        <w:rPr>
          <w:shd w:val="clear" w:color="auto" w:fill="FFFFFF"/>
        </w:rPr>
      </w:pPr>
      <w:r w:rsidRPr="008005AD">
        <w:rPr>
          <w:shd w:val="clear" w:color="auto" w:fill="FFFFFF"/>
        </w:rPr>
        <w:lastRenderedPageBreak/>
        <w:t>Vasileiou, K., Barnett, J., Thorpe, S. and Young, T., 2018. Characterising and justifying sample size sufficiency in interview-based studies: systematic analysis of qualitative health research over a 15-year period. </w:t>
      </w:r>
      <w:r w:rsidRPr="008005AD">
        <w:rPr>
          <w:i/>
          <w:iCs/>
          <w:shd w:val="clear" w:color="auto" w:fill="FFFFFF"/>
        </w:rPr>
        <w:t>BMC medical research methodology</w:t>
      </w:r>
      <w:r w:rsidRPr="008005AD">
        <w:rPr>
          <w:shd w:val="clear" w:color="auto" w:fill="FFFFFF"/>
        </w:rPr>
        <w:t>, </w:t>
      </w:r>
      <w:r w:rsidRPr="008005AD">
        <w:rPr>
          <w:i/>
          <w:iCs/>
          <w:shd w:val="clear" w:color="auto" w:fill="FFFFFF"/>
        </w:rPr>
        <w:t>18</w:t>
      </w:r>
      <w:r w:rsidRPr="008005AD">
        <w:rPr>
          <w:shd w:val="clear" w:color="auto" w:fill="FFFFFF"/>
        </w:rPr>
        <w:t xml:space="preserve">, pp.1-18., </w:t>
      </w:r>
    </w:p>
    <w:p w14:paraId="3649D2B3" w14:textId="77777777" w:rsidR="00452193" w:rsidRPr="008005AD" w:rsidRDefault="00452193" w:rsidP="00452193">
      <w:r w:rsidRPr="008005AD">
        <w:t>Venaik, S. and Midgley, D.F., 2019. Archetypes of marketing mix standardization-adaptation in MNC subsidiaries: Fit and equifinality as complementary explanations of performance. European Journal of Marketing, 53(2), pp.366-399.</w:t>
      </w:r>
    </w:p>
    <w:p w14:paraId="4924E076" w14:textId="77777777" w:rsidR="00452193" w:rsidRPr="008005AD" w:rsidRDefault="00452193" w:rsidP="00452193">
      <w:r w:rsidRPr="008005AD">
        <w:t>Wagiswari, K.A., 2022. Analysis of the Impact of Brand Image on Smartphone Product Purchase Decisions in Bandung. </w:t>
      </w:r>
      <w:r w:rsidRPr="008005AD">
        <w:rPr>
          <w:i/>
          <w:iCs/>
        </w:rPr>
        <w:t>Specialusis Ugdymas</w:t>
      </w:r>
      <w:r w:rsidRPr="008005AD">
        <w:t>, </w:t>
      </w:r>
      <w:r w:rsidRPr="008005AD">
        <w:rPr>
          <w:i/>
          <w:iCs/>
        </w:rPr>
        <w:t>2</w:t>
      </w:r>
      <w:r w:rsidRPr="008005AD">
        <w:t>(43), pp.2118-2141.</w:t>
      </w:r>
    </w:p>
    <w:p w14:paraId="26C3FAFE" w14:textId="77777777" w:rsidR="00452193" w:rsidRPr="008005AD" w:rsidRDefault="00452193" w:rsidP="00452193">
      <w:r w:rsidRPr="008005AD">
        <w:t>Wagner, C., 2020. Deducing a state-of-the-art presentation of the Eclectic Paradigm from four decades of development: a systematic literature review. </w:t>
      </w:r>
      <w:r w:rsidRPr="008005AD">
        <w:rPr>
          <w:i/>
          <w:iCs/>
        </w:rPr>
        <w:t>Management Review Quarterly</w:t>
      </w:r>
      <w:r w:rsidRPr="008005AD">
        <w:t>, </w:t>
      </w:r>
      <w:r w:rsidRPr="008005AD">
        <w:rPr>
          <w:i/>
          <w:iCs/>
        </w:rPr>
        <w:t>70</w:t>
      </w:r>
      <w:r w:rsidRPr="008005AD">
        <w:t>(1), pp.51-96.</w:t>
      </w:r>
    </w:p>
    <w:p w14:paraId="478099DF" w14:textId="77777777" w:rsidR="00452193" w:rsidRPr="008005AD" w:rsidRDefault="00452193" w:rsidP="00452193">
      <w:r w:rsidRPr="008005AD">
        <w:t>Wardani, S. and Kusuma, I.W., 2020. Comparison of Learning in Inductive and Deductive Approach to Increase Studentâ€™ s Conceptual Understanding based on International Standard Curriculum. </w:t>
      </w:r>
      <w:r w:rsidRPr="008005AD">
        <w:rPr>
          <w:i/>
          <w:iCs/>
        </w:rPr>
        <w:t>Jurnal Pendidikan IPA Indonesia</w:t>
      </w:r>
      <w:r w:rsidRPr="008005AD">
        <w:t>, </w:t>
      </w:r>
      <w:r w:rsidRPr="008005AD">
        <w:rPr>
          <w:i/>
          <w:iCs/>
        </w:rPr>
        <w:t>9</w:t>
      </w:r>
      <w:r w:rsidRPr="008005AD">
        <w:t>(1), pp.70-78.</w:t>
      </w:r>
    </w:p>
    <w:p w14:paraId="2B9BD14F" w14:textId="77777777" w:rsidR="00452193" w:rsidRPr="008005AD" w:rsidRDefault="00452193" w:rsidP="00452193">
      <w:r w:rsidRPr="008005AD">
        <w:t>Watson IV, G.F., Weaven, S., Perkins, H., Sardana, D. and Palmatier, R.W., 2018. International market entry strategies: Relational, digital, and hybrid approaches. Journal of International Marketing, 26(1), pp.30-60.</w:t>
      </w:r>
    </w:p>
    <w:p w14:paraId="13B9A09D" w14:textId="77777777" w:rsidR="00452193" w:rsidRPr="008005AD" w:rsidRDefault="00452193" w:rsidP="00452193">
      <w:r w:rsidRPr="008005AD">
        <w:t>Witt, A., Khalik, M. and Godinez, J., 2024. The internationalization of hidden champions from Germany and the UK: An extension to the Born-Again Global path. </w:t>
      </w:r>
      <w:r w:rsidRPr="008005AD">
        <w:rPr>
          <w:i/>
          <w:iCs/>
        </w:rPr>
        <w:t>Journal of International Management</w:t>
      </w:r>
      <w:r w:rsidRPr="008005AD">
        <w:t>, p.101129.</w:t>
      </w:r>
    </w:p>
    <w:p w14:paraId="53536380" w14:textId="77777777" w:rsidR="00452193" w:rsidRPr="008005AD" w:rsidRDefault="00452193" w:rsidP="00452193">
      <w:r w:rsidRPr="008005AD">
        <w:t>XIUYI, L., 2022. RESEARCH ON THE DEVELOPMENT MODEL OF AGRICULTURAL PRODUCTS E COMMERCE IN SHANDONG PROVINCE, CHINA--TAKING YANTAI APPLE AS AN EXAMPLE (Doctoral dissertation, SIAM UNIVERSITY).</w:t>
      </w:r>
    </w:p>
    <w:p w14:paraId="411D15BE" w14:textId="77777777" w:rsidR="00452193" w:rsidRPr="008005AD" w:rsidRDefault="00452193" w:rsidP="00452193">
      <w:r w:rsidRPr="008005AD">
        <w:t>Yang, H. and Lee, H., 2019. Understanding user behaviour of virtual personal assistant devices. Information Systems and e-Business Management, 17, pp.65-87.</w:t>
      </w:r>
    </w:p>
    <w:p w14:paraId="13D7F79D" w14:textId="77777777" w:rsidR="00452193" w:rsidRPr="008005AD" w:rsidRDefault="00452193" w:rsidP="00452193">
      <w:r w:rsidRPr="008005AD">
        <w:t>Yeung, H.W.C., 2022. Interconnected worlds: Global electronics and production networks in East Asia. Stanford University Press.</w:t>
      </w:r>
    </w:p>
    <w:p w14:paraId="5F42F07D" w14:textId="77777777" w:rsidR="00452193" w:rsidRPr="008005AD" w:rsidRDefault="00452193" w:rsidP="00452193">
      <w:r w:rsidRPr="008005AD">
        <w:t>Young, M., Varpio, L., Uijtdehaage, S. and Paradis, E., 2020. The spectrum of inductive and deductive research approaches using quantitative and qualitative data. </w:t>
      </w:r>
      <w:r w:rsidRPr="008005AD">
        <w:rPr>
          <w:i/>
          <w:iCs/>
        </w:rPr>
        <w:t>Academic Medicine</w:t>
      </w:r>
      <w:r w:rsidRPr="008005AD">
        <w:t>, </w:t>
      </w:r>
      <w:r w:rsidRPr="008005AD">
        <w:rPr>
          <w:i/>
          <w:iCs/>
        </w:rPr>
        <w:t>95</w:t>
      </w:r>
      <w:r w:rsidRPr="008005AD">
        <w:t>(7), p.1122.</w:t>
      </w:r>
    </w:p>
    <w:p w14:paraId="2610DCEE" w14:textId="77777777" w:rsidR="00452193" w:rsidRPr="008005AD" w:rsidRDefault="00452193" w:rsidP="00452193">
      <w:r w:rsidRPr="008005AD">
        <w:lastRenderedPageBreak/>
        <w:t>Zhang, J.Z. and Watson IV, G.F., 2020. Marketing ecosystem: An outside-in view for sustainable advantage. </w:t>
      </w:r>
      <w:r w:rsidRPr="008005AD">
        <w:rPr>
          <w:i/>
          <w:iCs/>
        </w:rPr>
        <w:t>Industrial Marketing Management</w:t>
      </w:r>
      <w:r w:rsidRPr="008005AD">
        <w:t>, </w:t>
      </w:r>
      <w:r w:rsidRPr="008005AD">
        <w:rPr>
          <w:i/>
          <w:iCs/>
        </w:rPr>
        <w:t>88</w:t>
      </w:r>
      <w:r w:rsidRPr="008005AD">
        <w:t>, pp.287-304.</w:t>
      </w:r>
    </w:p>
    <w:p w14:paraId="6FF8510D" w14:textId="77777777" w:rsidR="00452193" w:rsidRPr="008005AD" w:rsidRDefault="00452193" w:rsidP="00452193">
      <w:r w:rsidRPr="008005AD">
        <w:t>Zolberg, A.R., 2019. Bounded states in a global market: The uses of international labor migrations. In Social theory for a changing society (pp. 301-335). Routledge.</w:t>
      </w:r>
    </w:p>
    <w:p w14:paraId="244A6193" w14:textId="77777777" w:rsidR="00452193" w:rsidRPr="008005AD" w:rsidRDefault="00452193" w:rsidP="00452193">
      <w:r w:rsidRPr="008005AD">
        <w:t>Самі, К.П., 2021. Глобальні бренди у міжнародній маркетинговій діяльності»/«Global brands in the international marketing activities of TNCs.</w:t>
      </w:r>
    </w:p>
    <w:p w14:paraId="3AC948F6" w14:textId="77777777" w:rsidR="00887306" w:rsidRPr="008005AD" w:rsidRDefault="00887306" w:rsidP="00E2464E">
      <w:pPr>
        <w:rPr>
          <w:rFonts w:eastAsiaTheme="majorEastAsia"/>
        </w:rPr>
      </w:pPr>
      <w:r w:rsidRPr="008005AD">
        <w:br w:type="page"/>
      </w:r>
    </w:p>
    <w:p w14:paraId="15984571" w14:textId="17B5D190" w:rsidR="00340401" w:rsidRPr="008005AD" w:rsidRDefault="00901A9C" w:rsidP="007005B9">
      <w:pPr>
        <w:pStyle w:val="Heading1"/>
      </w:pPr>
      <w:bookmarkStart w:id="91" w:name="_Toc169539152"/>
      <w:r w:rsidRPr="008005AD">
        <w:lastRenderedPageBreak/>
        <w:t>Appendix</w:t>
      </w:r>
      <w:r w:rsidR="00452193" w:rsidRPr="008005AD">
        <w:t xml:space="preserve"> 1</w:t>
      </w:r>
      <w:r w:rsidRPr="008005AD">
        <w:t>: Questionnaire</w:t>
      </w:r>
      <w:bookmarkEnd w:id="91"/>
    </w:p>
    <w:p w14:paraId="44A48A32" w14:textId="77777777" w:rsidR="00901A9C" w:rsidRPr="008005AD" w:rsidRDefault="00901A9C" w:rsidP="007005B9">
      <w:pPr>
        <w:ind w:firstLine="0"/>
      </w:pPr>
      <w:r w:rsidRPr="008005AD">
        <w:t>Demographics</w:t>
      </w:r>
    </w:p>
    <w:p w14:paraId="0A3DAEB9" w14:textId="77777777" w:rsidR="007005B9" w:rsidRPr="008005AD" w:rsidRDefault="00901A9C" w:rsidP="007005B9">
      <w:pPr>
        <w:pStyle w:val="ListParagraph"/>
        <w:numPr>
          <w:ilvl w:val="0"/>
          <w:numId w:val="45"/>
        </w:numPr>
      </w:pPr>
      <w:r w:rsidRPr="008005AD">
        <w:t>Gender</w:t>
      </w:r>
    </w:p>
    <w:p w14:paraId="10D30D80" w14:textId="77777777" w:rsidR="007005B9" w:rsidRPr="008005AD" w:rsidRDefault="00901A9C" w:rsidP="007005B9">
      <w:pPr>
        <w:pStyle w:val="ListParagraph"/>
        <w:numPr>
          <w:ilvl w:val="0"/>
          <w:numId w:val="45"/>
        </w:numPr>
      </w:pPr>
      <w:r w:rsidRPr="008005AD">
        <w:t xml:space="preserve">Male </w:t>
      </w:r>
    </w:p>
    <w:p w14:paraId="34FBF9EA" w14:textId="6400E160" w:rsidR="00901A9C" w:rsidRPr="008005AD" w:rsidRDefault="00901A9C" w:rsidP="007005B9">
      <w:pPr>
        <w:pStyle w:val="ListParagraph"/>
        <w:numPr>
          <w:ilvl w:val="0"/>
          <w:numId w:val="45"/>
        </w:numPr>
      </w:pPr>
      <w:r w:rsidRPr="008005AD">
        <w:t>Female</w:t>
      </w:r>
    </w:p>
    <w:p w14:paraId="41AF6385" w14:textId="77777777" w:rsidR="00901A9C" w:rsidRPr="008005AD" w:rsidRDefault="00901A9C" w:rsidP="007005B9">
      <w:pPr>
        <w:ind w:firstLine="0"/>
      </w:pPr>
      <w:r w:rsidRPr="008005AD">
        <w:t xml:space="preserve">Age </w:t>
      </w:r>
    </w:p>
    <w:p w14:paraId="0089B32C" w14:textId="77777777" w:rsidR="00901A9C" w:rsidRPr="008005AD" w:rsidRDefault="00901A9C" w:rsidP="00E2464E">
      <w:pPr>
        <w:pStyle w:val="ListParagraph"/>
        <w:numPr>
          <w:ilvl w:val="0"/>
          <w:numId w:val="17"/>
        </w:numPr>
      </w:pPr>
      <w:r w:rsidRPr="008005AD">
        <w:t>17-25 Years</w:t>
      </w:r>
    </w:p>
    <w:p w14:paraId="3DAB47E5" w14:textId="77777777" w:rsidR="00901A9C" w:rsidRPr="008005AD" w:rsidRDefault="00901A9C" w:rsidP="00E2464E">
      <w:pPr>
        <w:pStyle w:val="ListParagraph"/>
        <w:numPr>
          <w:ilvl w:val="0"/>
          <w:numId w:val="17"/>
        </w:numPr>
      </w:pPr>
      <w:r w:rsidRPr="008005AD">
        <w:t>26-35 Years</w:t>
      </w:r>
    </w:p>
    <w:p w14:paraId="6EF1FCC6" w14:textId="77777777" w:rsidR="00901A9C" w:rsidRPr="008005AD" w:rsidRDefault="00901A9C" w:rsidP="00E2464E">
      <w:pPr>
        <w:pStyle w:val="ListParagraph"/>
        <w:numPr>
          <w:ilvl w:val="0"/>
          <w:numId w:val="17"/>
        </w:numPr>
      </w:pPr>
      <w:r w:rsidRPr="008005AD">
        <w:t xml:space="preserve">35 and Above </w:t>
      </w:r>
    </w:p>
    <w:p w14:paraId="547B2267" w14:textId="77777777" w:rsidR="00901A9C" w:rsidRPr="008005AD" w:rsidRDefault="00901A9C" w:rsidP="007005B9">
      <w:pPr>
        <w:ind w:firstLine="0"/>
      </w:pPr>
      <w:r w:rsidRPr="008005AD">
        <w:t>Questionnaire Items</w:t>
      </w:r>
    </w:p>
    <w:tbl>
      <w:tblPr>
        <w:tblStyle w:val="TableGrid"/>
        <w:tblW w:w="0" w:type="auto"/>
        <w:tblLook w:val="04A0" w:firstRow="1" w:lastRow="0" w:firstColumn="1" w:lastColumn="0" w:noHBand="0" w:noVBand="1"/>
      </w:tblPr>
      <w:tblGrid>
        <w:gridCol w:w="1095"/>
        <w:gridCol w:w="1779"/>
        <w:gridCol w:w="1342"/>
        <w:gridCol w:w="1167"/>
        <w:gridCol w:w="1264"/>
        <w:gridCol w:w="1361"/>
        <w:gridCol w:w="1342"/>
      </w:tblGrid>
      <w:tr w:rsidR="00901A9C" w:rsidRPr="008005AD" w14:paraId="48D18740" w14:textId="77777777" w:rsidTr="0068624F">
        <w:tc>
          <w:tcPr>
            <w:tcW w:w="714" w:type="dxa"/>
          </w:tcPr>
          <w:p w14:paraId="12E3A79B" w14:textId="77777777" w:rsidR="00901A9C" w:rsidRPr="008005AD" w:rsidRDefault="00901A9C" w:rsidP="00E2464E">
            <w:r w:rsidRPr="008005AD">
              <w:t>S.No</w:t>
            </w:r>
          </w:p>
        </w:tc>
        <w:tc>
          <w:tcPr>
            <w:tcW w:w="3489" w:type="dxa"/>
          </w:tcPr>
          <w:p w14:paraId="42A1A526" w14:textId="77777777" w:rsidR="00901A9C" w:rsidRPr="008005AD" w:rsidRDefault="00901A9C" w:rsidP="00E2464E">
            <w:r w:rsidRPr="008005AD">
              <w:t>Questionnaire Items</w:t>
            </w:r>
          </w:p>
        </w:tc>
        <w:tc>
          <w:tcPr>
            <w:tcW w:w="1097" w:type="dxa"/>
          </w:tcPr>
          <w:p w14:paraId="4E49735A" w14:textId="77777777" w:rsidR="00901A9C" w:rsidRPr="008005AD" w:rsidRDefault="00901A9C" w:rsidP="00E2464E">
            <w:r w:rsidRPr="008005AD">
              <w:t xml:space="preserve">Strongly Agree </w:t>
            </w:r>
          </w:p>
        </w:tc>
        <w:tc>
          <w:tcPr>
            <w:tcW w:w="829" w:type="dxa"/>
          </w:tcPr>
          <w:p w14:paraId="72DB27A6" w14:textId="77777777" w:rsidR="00901A9C" w:rsidRPr="008005AD" w:rsidRDefault="00901A9C" w:rsidP="00E2464E">
            <w:r w:rsidRPr="008005AD">
              <w:t xml:space="preserve">Agree </w:t>
            </w:r>
          </w:p>
        </w:tc>
        <w:tc>
          <w:tcPr>
            <w:tcW w:w="1003" w:type="dxa"/>
          </w:tcPr>
          <w:p w14:paraId="5C8CF0FB" w14:textId="77777777" w:rsidR="00901A9C" w:rsidRPr="008005AD" w:rsidRDefault="00901A9C" w:rsidP="00E2464E">
            <w:r w:rsidRPr="008005AD">
              <w:t>Neutral</w:t>
            </w:r>
          </w:p>
        </w:tc>
        <w:tc>
          <w:tcPr>
            <w:tcW w:w="1109" w:type="dxa"/>
          </w:tcPr>
          <w:p w14:paraId="2605B9C2" w14:textId="77777777" w:rsidR="00901A9C" w:rsidRPr="008005AD" w:rsidRDefault="00901A9C" w:rsidP="00E2464E">
            <w:r w:rsidRPr="008005AD">
              <w:t xml:space="preserve">Disagree </w:t>
            </w:r>
          </w:p>
        </w:tc>
        <w:tc>
          <w:tcPr>
            <w:tcW w:w="1109" w:type="dxa"/>
          </w:tcPr>
          <w:p w14:paraId="44B40285" w14:textId="77777777" w:rsidR="00901A9C" w:rsidRPr="008005AD" w:rsidRDefault="00901A9C" w:rsidP="00E2464E">
            <w:r w:rsidRPr="008005AD">
              <w:t>Strongly Disagree</w:t>
            </w:r>
          </w:p>
        </w:tc>
      </w:tr>
      <w:tr w:rsidR="00901A9C" w:rsidRPr="008005AD" w14:paraId="138679C8" w14:textId="77777777" w:rsidTr="0068624F">
        <w:tc>
          <w:tcPr>
            <w:tcW w:w="714" w:type="dxa"/>
          </w:tcPr>
          <w:p w14:paraId="293E8169" w14:textId="77777777" w:rsidR="00901A9C" w:rsidRPr="008005AD" w:rsidRDefault="00901A9C" w:rsidP="00E2464E"/>
        </w:tc>
        <w:tc>
          <w:tcPr>
            <w:tcW w:w="3489" w:type="dxa"/>
          </w:tcPr>
          <w:p w14:paraId="5DF766D8" w14:textId="77777777" w:rsidR="00901A9C" w:rsidRPr="008005AD" w:rsidRDefault="00901A9C" w:rsidP="00E2464E">
            <w:r w:rsidRPr="008005AD">
              <w:t>Effective market demand and consumer preferences:</w:t>
            </w:r>
          </w:p>
        </w:tc>
        <w:tc>
          <w:tcPr>
            <w:tcW w:w="1097" w:type="dxa"/>
          </w:tcPr>
          <w:p w14:paraId="7731542B" w14:textId="77777777" w:rsidR="00901A9C" w:rsidRPr="008005AD" w:rsidRDefault="00901A9C" w:rsidP="00E2464E"/>
        </w:tc>
        <w:tc>
          <w:tcPr>
            <w:tcW w:w="829" w:type="dxa"/>
          </w:tcPr>
          <w:p w14:paraId="3A76DE72" w14:textId="77777777" w:rsidR="00901A9C" w:rsidRPr="008005AD" w:rsidRDefault="00901A9C" w:rsidP="00E2464E"/>
        </w:tc>
        <w:tc>
          <w:tcPr>
            <w:tcW w:w="1003" w:type="dxa"/>
          </w:tcPr>
          <w:p w14:paraId="7D4099BF" w14:textId="77777777" w:rsidR="00901A9C" w:rsidRPr="008005AD" w:rsidRDefault="00901A9C" w:rsidP="00E2464E"/>
        </w:tc>
        <w:tc>
          <w:tcPr>
            <w:tcW w:w="1109" w:type="dxa"/>
          </w:tcPr>
          <w:p w14:paraId="32572887" w14:textId="77777777" w:rsidR="00901A9C" w:rsidRPr="008005AD" w:rsidRDefault="00901A9C" w:rsidP="00E2464E"/>
        </w:tc>
        <w:tc>
          <w:tcPr>
            <w:tcW w:w="1109" w:type="dxa"/>
          </w:tcPr>
          <w:p w14:paraId="54BA8B7F" w14:textId="77777777" w:rsidR="00901A9C" w:rsidRPr="008005AD" w:rsidRDefault="00901A9C" w:rsidP="00E2464E"/>
        </w:tc>
      </w:tr>
      <w:tr w:rsidR="00901A9C" w:rsidRPr="008005AD" w14:paraId="1467D0BC" w14:textId="77777777" w:rsidTr="0068624F">
        <w:tc>
          <w:tcPr>
            <w:tcW w:w="714" w:type="dxa"/>
          </w:tcPr>
          <w:p w14:paraId="28FA9DB0" w14:textId="77777777" w:rsidR="00901A9C" w:rsidRPr="008005AD" w:rsidRDefault="00901A9C" w:rsidP="00E2464E">
            <w:r w:rsidRPr="008005AD">
              <w:t>01</w:t>
            </w:r>
          </w:p>
        </w:tc>
        <w:tc>
          <w:tcPr>
            <w:tcW w:w="3489" w:type="dxa"/>
          </w:tcPr>
          <w:p w14:paraId="31802CF9" w14:textId="77777777" w:rsidR="00901A9C" w:rsidRPr="008005AD" w:rsidRDefault="00901A9C" w:rsidP="00E2464E">
            <w:r w:rsidRPr="008005AD">
              <w:t>Adapting products to meet regional demand enhances brand appeal at international level</w:t>
            </w:r>
          </w:p>
        </w:tc>
        <w:tc>
          <w:tcPr>
            <w:tcW w:w="1097" w:type="dxa"/>
          </w:tcPr>
          <w:p w14:paraId="1D4A239A" w14:textId="77777777" w:rsidR="00901A9C" w:rsidRPr="008005AD" w:rsidRDefault="00901A9C" w:rsidP="00E2464E"/>
        </w:tc>
        <w:tc>
          <w:tcPr>
            <w:tcW w:w="829" w:type="dxa"/>
          </w:tcPr>
          <w:p w14:paraId="404487F0" w14:textId="77777777" w:rsidR="00901A9C" w:rsidRPr="008005AD" w:rsidRDefault="00901A9C" w:rsidP="00E2464E"/>
        </w:tc>
        <w:tc>
          <w:tcPr>
            <w:tcW w:w="1003" w:type="dxa"/>
          </w:tcPr>
          <w:p w14:paraId="201FD67C" w14:textId="77777777" w:rsidR="00901A9C" w:rsidRPr="008005AD" w:rsidRDefault="00901A9C" w:rsidP="00E2464E"/>
        </w:tc>
        <w:tc>
          <w:tcPr>
            <w:tcW w:w="1109" w:type="dxa"/>
          </w:tcPr>
          <w:p w14:paraId="007413CA" w14:textId="77777777" w:rsidR="00901A9C" w:rsidRPr="008005AD" w:rsidRDefault="00901A9C" w:rsidP="00E2464E"/>
        </w:tc>
        <w:tc>
          <w:tcPr>
            <w:tcW w:w="1109" w:type="dxa"/>
          </w:tcPr>
          <w:p w14:paraId="0027DD77" w14:textId="77777777" w:rsidR="00901A9C" w:rsidRPr="008005AD" w:rsidRDefault="00901A9C" w:rsidP="00E2464E"/>
        </w:tc>
      </w:tr>
      <w:tr w:rsidR="00901A9C" w:rsidRPr="008005AD" w14:paraId="6584B404" w14:textId="77777777" w:rsidTr="0068624F">
        <w:tc>
          <w:tcPr>
            <w:tcW w:w="714" w:type="dxa"/>
          </w:tcPr>
          <w:p w14:paraId="6DBF8B9B" w14:textId="77777777" w:rsidR="00901A9C" w:rsidRPr="008005AD" w:rsidRDefault="00901A9C" w:rsidP="00E2464E">
            <w:r w:rsidRPr="008005AD">
              <w:t>02</w:t>
            </w:r>
          </w:p>
        </w:tc>
        <w:tc>
          <w:tcPr>
            <w:tcW w:w="3489" w:type="dxa"/>
          </w:tcPr>
          <w:p w14:paraId="685B9C70" w14:textId="77777777" w:rsidR="00901A9C" w:rsidRPr="008005AD" w:rsidRDefault="00901A9C" w:rsidP="00E2464E">
            <w:r w:rsidRPr="008005AD">
              <w:t xml:space="preserve">Understanding local consumer preferences is </w:t>
            </w:r>
            <w:r w:rsidRPr="008005AD">
              <w:lastRenderedPageBreak/>
              <w:t>essential for globalising a brand.</w:t>
            </w:r>
          </w:p>
        </w:tc>
        <w:tc>
          <w:tcPr>
            <w:tcW w:w="1097" w:type="dxa"/>
          </w:tcPr>
          <w:p w14:paraId="1D8D5A84" w14:textId="77777777" w:rsidR="00901A9C" w:rsidRPr="008005AD" w:rsidRDefault="00901A9C" w:rsidP="00E2464E"/>
        </w:tc>
        <w:tc>
          <w:tcPr>
            <w:tcW w:w="829" w:type="dxa"/>
          </w:tcPr>
          <w:p w14:paraId="52D64E06" w14:textId="77777777" w:rsidR="00901A9C" w:rsidRPr="008005AD" w:rsidRDefault="00901A9C" w:rsidP="00E2464E"/>
        </w:tc>
        <w:tc>
          <w:tcPr>
            <w:tcW w:w="1003" w:type="dxa"/>
          </w:tcPr>
          <w:p w14:paraId="027C0E61" w14:textId="77777777" w:rsidR="00901A9C" w:rsidRPr="008005AD" w:rsidRDefault="00901A9C" w:rsidP="00E2464E"/>
        </w:tc>
        <w:tc>
          <w:tcPr>
            <w:tcW w:w="1109" w:type="dxa"/>
          </w:tcPr>
          <w:p w14:paraId="6C405CAD" w14:textId="77777777" w:rsidR="00901A9C" w:rsidRPr="008005AD" w:rsidRDefault="00901A9C" w:rsidP="00E2464E"/>
        </w:tc>
        <w:tc>
          <w:tcPr>
            <w:tcW w:w="1109" w:type="dxa"/>
          </w:tcPr>
          <w:p w14:paraId="7C3056F3" w14:textId="77777777" w:rsidR="00901A9C" w:rsidRPr="008005AD" w:rsidRDefault="00901A9C" w:rsidP="00E2464E"/>
        </w:tc>
      </w:tr>
      <w:tr w:rsidR="00901A9C" w:rsidRPr="008005AD" w14:paraId="0E0B8C36" w14:textId="77777777" w:rsidTr="0068624F">
        <w:tc>
          <w:tcPr>
            <w:tcW w:w="714" w:type="dxa"/>
          </w:tcPr>
          <w:p w14:paraId="2EFAF484" w14:textId="77777777" w:rsidR="00901A9C" w:rsidRPr="008005AD" w:rsidRDefault="00901A9C" w:rsidP="00E2464E"/>
        </w:tc>
        <w:tc>
          <w:tcPr>
            <w:tcW w:w="3489" w:type="dxa"/>
          </w:tcPr>
          <w:p w14:paraId="6C83377A" w14:textId="77777777" w:rsidR="00901A9C" w:rsidRPr="008005AD" w:rsidRDefault="00901A9C" w:rsidP="00E2464E">
            <w:r w:rsidRPr="008005AD">
              <w:t>Technological advancements</w:t>
            </w:r>
          </w:p>
        </w:tc>
        <w:tc>
          <w:tcPr>
            <w:tcW w:w="1097" w:type="dxa"/>
          </w:tcPr>
          <w:p w14:paraId="00F44720" w14:textId="77777777" w:rsidR="00901A9C" w:rsidRPr="008005AD" w:rsidRDefault="00901A9C" w:rsidP="00E2464E"/>
        </w:tc>
        <w:tc>
          <w:tcPr>
            <w:tcW w:w="829" w:type="dxa"/>
          </w:tcPr>
          <w:p w14:paraId="36593738" w14:textId="77777777" w:rsidR="00901A9C" w:rsidRPr="008005AD" w:rsidRDefault="00901A9C" w:rsidP="00E2464E"/>
        </w:tc>
        <w:tc>
          <w:tcPr>
            <w:tcW w:w="1003" w:type="dxa"/>
          </w:tcPr>
          <w:p w14:paraId="17A839B6" w14:textId="77777777" w:rsidR="00901A9C" w:rsidRPr="008005AD" w:rsidRDefault="00901A9C" w:rsidP="00E2464E"/>
        </w:tc>
        <w:tc>
          <w:tcPr>
            <w:tcW w:w="1109" w:type="dxa"/>
          </w:tcPr>
          <w:p w14:paraId="2BBABC4E" w14:textId="77777777" w:rsidR="00901A9C" w:rsidRPr="008005AD" w:rsidRDefault="00901A9C" w:rsidP="00E2464E"/>
        </w:tc>
        <w:tc>
          <w:tcPr>
            <w:tcW w:w="1109" w:type="dxa"/>
          </w:tcPr>
          <w:p w14:paraId="35D6D73A" w14:textId="77777777" w:rsidR="00901A9C" w:rsidRPr="008005AD" w:rsidRDefault="00901A9C" w:rsidP="00E2464E"/>
        </w:tc>
      </w:tr>
      <w:tr w:rsidR="00901A9C" w:rsidRPr="008005AD" w14:paraId="5D8F5F90" w14:textId="77777777" w:rsidTr="0068624F">
        <w:tc>
          <w:tcPr>
            <w:tcW w:w="714" w:type="dxa"/>
          </w:tcPr>
          <w:p w14:paraId="6C0EB9AC" w14:textId="77777777" w:rsidR="00901A9C" w:rsidRPr="008005AD" w:rsidRDefault="00901A9C" w:rsidP="00E2464E">
            <w:r w:rsidRPr="008005AD">
              <w:t>03</w:t>
            </w:r>
          </w:p>
        </w:tc>
        <w:tc>
          <w:tcPr>
            <w:tcW w:w="3489" w:type="dxa"/>
          </w:tcPr>
          <w:p w14:paraId="0BF5F552" w14:textId="77777777" w:rsidR="00901A9C" w:rsidRPr="008005AD" w:rsidRDefault="00901A9C" w:rsidP="00E2464E">
            <w:r w:rsidRPr="008005AD">
              <w:t>Digital platforms are crucial for expanding global reach of brand.</w:t>
            </w:r>
          </w:p>
        </w:tc>
        <w:tc>
          <w:tcPr>
            <w:tcW w:w="1097" w:type="dxa"/>
          </w:tcPr>
          <w:p w14:paraId="75D10BC0" w14:textId="77777777" w:rsidR="00901A9C" w:rsidRPr="008005AD" w:rsidRDefault="00901A9C" w:rsidP="00E2464E"/>
        </w:tc>
        <w:tc>
          <w:tcPr>
            <w:tcW w:w="829" w:type="dxa"/>
          </w:tcPr>
          <w:p w14:paraId="6FBCB118" w14:textId="77777777" w:rsidR="00901A9C" w:rsidRPr="008005AD" w:rsidRDefault="00901A9C" w:rsidP="00E2464E"/>
        </w:tc>
        <w:tc>
          <w:tcPr>
            <w:tcW w:w="1003" w:type="dxa"/>
          </w:tcPr>
          <w:p w14:paraId="34E2D8BC" w14:textId="77777777" w:rsidR="00901A9C" w:rsidRPr="008005AD" w:rsidRDefault="00901A9C" w:rsidP="00E2464E"/>
        </w:tc>
        <w:tc>
          <w:tcPr>
            <w:tcW w:w="1109" w:type="dxa"/>
          </w:tcPr>
          <w:p w14:paraId="7DA1773D" w14:textId="77777777" w:rsidR="00901A9C" w:rsidRPr="008005AD" w:rsidRDefault="00901A9C" w:rsidP="00E2464E"/>
        </w:tc>
        <w:tc>
          <w:tcPr>
            <w:tcW w:w="1109" w:type="dxa"/>
          </w:tcPr>
          <w:p w14:paraId="36686249" w14:textId="77777777" w:rsidR="00901A9C" w:rsidRPr="008005AD" w:rsidRDefault="00901A9C" w:rsidP="00E2464E"/>
        </w:tc>
      </w:tr>
      <w:tr w:rsidR="00901A9C" w:rsidRPr="008005AD" w14:paraId="32A90F39" w14:textId="77777777" w:rsidTr="0068624F">
        <w:tc>
          <w:tcPr>
            <w:tcW w:w="714" w:type="dxa"/>
          </w:tcPr>
          <w:p w14:paraId="6051F75E" w14:textId="77777777" w:rsidR="00901A9C" w:rsidRPr="008005AD" w:rsidRDefault="00901A9C" w:rsidP="00E2464E">
            <w:r w:rsidRPr="008005AD">
              <w:t>04</w:t>
            </w:r>
          </w:p>
        </w:tc>
        <w:tc>
          <w:tcPr>
            <w:tcW w:w="3489" w:type="dxa"/>
          </w:tcPr>
          <w:p w14:paraId="438BCC1B" w14:textId="77777777" w:rsidR="00901A9C" w:rsidRPr="008005AD" w:rsidRDefault="00901A9C" w:rsidP="00E2464E">
            <w:r w:rsidRPr="008005AD">
              <w:t>Advancement in technology facilitates to market research and communication in international marketing.</w:t>
            </w:r>
          </w:p>
        </w:tc>
        <w:tc>
          <w:tcPr>
            <w:tcW w:w="1097" w:type="dxa"/>
          </w:tcPr>
          <w:p w14:paraId="6522046B" w14:textId="77777777" w:rsidR="00901A9C" w:rsidRPr="008005AD" w:rsidRDefault="00901A9C" w:rsidP="00E2464E"/>
        </w:tc>
        <w:tc>
          <w:tcPr>
            <w:tcW w:w="829" w:type="dxa"/>
          </w:tcPr>
          <w:p w14:paraId="65106A31" w14:textId="77777777" w:rsidR="00901A9C" w:rsidRPr="008005AD" w:rsidRDefault="00901A9C" w:rsidP="00E2464E"/>
        </w:tc>
        <w:tc>
          <w:tcPr>
            <w:tcW w:w="1003" w:type="dxa"/>
          </w:tcPr>
          <w:p w14:paraId="41C6B42A" w14:textId="77777777" w:rsidR="00901A9C" w:rsidRPr="008005AD" w:rsidRDefault="00901A9C" w:rsidP="00E2464E"/>
        </w:tc>
        <w:tc>
          <w:tcPr>
            <w:tcW w:w="1109" w:type="dxa"/>
          </w:tcPr>
          <w:p w14:paraId="7EFA8B57" w14:textId="77777777" w:rsidR="00901A9C" w:rsidRPr="008005AD" w:rsidRDefault="00901A9C" w:rsidP="00E2464E"/>
        </w:tc>
        <w:tc>
          <w:tcPr>
            <w:tcW w:w="1109" w:type="dxa"/>
          </w:tcPr>
          <w:p w14:paraId="6CC091DF" w14:textId="77777777" w:rsidR="00901A9C" w:rsidRPr="008005AD" w:rsidRDefault="00901A9C" w:rsidP="00E2464E"/>
        </w:tc>
      </w:tr>
      <w:tr w:rsidR="00901A9C" w:rsidRPr="008005AD" w14:paraId="6A7A1BF0" w14:textId="77777777" w:rsidTr="0068624F">
        <w:tc>
          <w:tcPr>
            <w:tcW w:w="714" w:type="dxa"/>
          </w:tcPr>
          <w:p w14:paraId="1AB9D740" w14:textId="77777777" w:rsidR="00901A9C" w:rsidRPr="008005AD" w:rsidRDefault="00901A9C" w:rsidP="00E2464E"/>
        </w:tc>
        <w:tc>
          <w:tcPr>
            <w:tcW w:w="3489" w:type="dxa"/>
          </w:tcPr>
          <w:p w14:paraId="6683680C" w14:textId="77777777" w:rsidR="00901A9C" w:rsidRPr="008005AD" w:rsidRDefault="00901A9C" w:rsidP="00E2464E">
            <w:r w:rsidRPr="008005AD">
              <w:t>Competitive landscape</w:t>
            </w:r>
          </w:p>
        </w:tc>
        <w:tc>
          <w:tcPr>
            <w:tcW w:w="1097" w:type="dxa"/>
          </w:tcPr>
          <w:p w14:paraId="5A3B7E3B" w14:textId="77777777" w:rsidR="00901A9C" w:rsidRPr="008005AD" w:rsidRDefault="00901A9C" w:rsidP="00E2464E"/>
        </w:tc>
        <w:tc>
          <w:tcPr>
            <w:tcW w:w="829" w:type="dxa"/>
          </w:tcPr>
          <w:p w14:paraId="37669086" w14:textId="77777777" w:rsidR="00901A9C" w:rsidRPr="008005AD" w:rsidRDefault="00901A9C" w:rsidP="00E2464E"/>
        </w:tc>
        <w:tc>
          <w:tcPr>
            <w:tcW w:w="1003" w:type="dxa"/>
          </w:tcPr>
          <w:p w14:paraId="74C33E84" w14:textId="77777777" w:rsidR="00901A9C" w:rsidRPr="008005AD" w:rsidRDefault="00901A9C" w:rsidP="00E2464E"/>
        </w:tc>
        <w:tc>
          <w:tcPr>
            <w:tcW w:w="1109" w:type="dxa"/>
          </w:tcPr>
          <w:p w14:paraId="014245FE" w14:textId="77777777" w:rsidR="00901A9C" w:rsidRPr="008005AD" w:rsidRDefault="00901A9C" w:rsidP="00E2464E"/>
        </w:tc>
        <w:tc>
          <w:tcPr>
            <w:tcW w:w="1109" w:type="dxa"/>
          </w:tcPr>
          <w:p w14:paraId="6683D473" w14:textId="77777777" w:rsidR="00901A9C" w:rsidRPr="008005AD" w:rsidRDefault="00901A9C" w:rsidP="00E2464E"/>
        </w:tc>
      </w:tr>
      <w:tr w:rsidR="00901A9C" w:rsidRPr="008005AD" w14:paraId="43FE5DC2" w14:textId="77777777" w:rsidTr="0068624F">
        <w:tc>
          <w:tcPr>
            <w:tcW w:w="714" w:type="dxa"/>
          </w:tcPr>
          <w:p w14:paraId="698EBB86" w14:textId="77777777" w:rsidR="00901A9C" w:rsidRPr="008005AD" w:rsidRDefault="00901A9C" w:rsidP="00E2464E">
            <w:r w:rsidRPr="008005AD">
              <w:t>05</w:t>
            </w:r>
          </w:p>
        </w:tc>
        <w:tc>
          <w:tcPr>
            <w:tcW w:w="3489" w:type="dxa"/>
          </w:tcPr>
          <w:p w14:paraId="23BCEEC1" w14:textId="77777777" w:rsidR="00901A9C" w:rsidRPr="008005AD" w:rsidRDefault="00901A9C" w:rsidP="00E2464E">
            <w:r w:rsidRPr="008005AD">
              <w:t>Analysing competitors is crucial for positioning a brand in global markets.</w:t>
            </w:r>
          </w:p>
        </w:tc>
        <w:tc>
          <w:tcPr>
            <w:tcW w:w="1097" w:type="dxa"/>
          </w:tcPr>
          <w:p w14:paraId="22202B3F" w14:textId="77777777" w:rsidR="00901A9C" w:rsidRPr="008005AD" w:rsidRDefault="00901A9C" w:rsidP="00E2464E"/>
        </w:tc>
        <w:tc>
          <w:tcPr>
            <w:tcW w:w="829" w:type="dxa"/>
          </w:tcPr>
          <w:p w14:paraId="4727CE27" w14:textId="77777777" w:rsidR="00901A9C" w:rsidRPr="008005AD" w:rsidRDefault="00901A9C" w:rsidP="00E2464E"/>
        </w:tc>
        <w:tc>
          <w:tcPr>
            <w:tcW w:w="1003" w:type="dxa"/>
          </w:tcPr>
          <w:p w14:paraId="5D1C85D5" w14:textId="77777777" w:rsidR="00901A9C" w:rsidRPr="008005AD" w:rsidRDefault="00901A9C" w:rsidP="00E2464E"/>
        </w:tc>
        <w:tc>
          <w:tcPr>
            <w:tcW w:w="1109" w:type="dxa"/>
          </w:tcPr>
          <w:p w14:paraId="2A472A27" w14:textId="77777777" w:rsidR="00901A9C" w:rsidRPr="008005AD" w:rsidRDefault="00901A9C" w:rsidP="00E2464E"/>
        </w:tc>
        <w:tc>
          <w:tcPr>
            <w:tcW w:w="1109" w:type="dxa"/>
          </w:tcPr>
          <w:p w14:paraId="0728D19E" w14:textId="77777777" w:rsidR="00901A9C" w:rsidRPr="008005AD" w:rsidRDefault="00901A9C" w:rsidP="00E2464E"/>
        </w:tc>
      </w:tr>
      <w:tr w:rsidR="00901A9C" w:rsidRPr="008005AD" w14:paraId="227D0B71" w14:textId="77777777" w:rsidTr="0068624F">
        <w:tc>
          <w:tcPr>
            <w:tcW w:w="714" w:type="dxa"/>
          </w:tcPr>
          <w:p w14:paraId="105FC0A2" w14:textId="77777777" w:rsidR="00901A9C" w:rsidRPr="008005AD" w:rsidRDefault="00901A9C" w:rsidP="00E2464E">
            <w:r w:rsidRPr="008005AD">
              <w:t>06</w:t>
            </w:r>
          </w:p>
        </w:tc>
        <w:tc>
          <w:tcPr>
            <w:tcW w:w="3489" w:type="dxa"/>
          </w:tcPr>
          <w:p w14:paraId="446DC292" w14:textId="77777777" w:rsidR="00901A9C" w:rsidRPr="008005AD" w:rsidRDefault="00901A9C" w:rsidP="00E2464E">
            <w:r w:rsidRPr="008005AD">
              <w:t xml:space="preserve">Differentiation from </w:t>
            </w:r>
            <w:r w:rsidRPr="008005AD">
              <w:lastRenderedPageBreak/>
              <w:t>competitors contributes to a success of brand in international markets</w:t>
            </w:r>
          </w:p>
        </w:tc>
        <w:tc>
          <w:tcPr>
            <w:tcW w:w="1097" w:type="dxa"/>
          </w:tcPr>
          <w:p w14:paraId="41CE2BF6" w14:textId="77777777" w:rsidR="00901A9C" w:rsidRPr="008005AD" w:rsidRDefault="00901A9C" w:rsidP="00E2464E"/>
        </w:tc>
        <w:tc>
          <w:tcPr>
            <w:tcW w:w="829" w:type="dxa"/>
          </w:tcPr>
          <w:p w14:paraId="1D795CCD" w14:textId="77777777" w:rsidR="00901A9C" w:rsidRPr="008005AD" w:rsidRDefault="00901A9C" w:rsidP="00E2464E"/>
        </w:tc>
        <w:tc>
          <w:tcPr>
            <w:tcW w:w="1003" w:type="dxa"/>
          </w:tcPr>
          <w:p w14:paraId="53E9F58B" w14:textId="77777777" w:rsidR="00901A9C" w:rsidRPr="008005AD" w:rsidRDefault="00901A9C" w:rsidP="00E2464E"/>
        </w:tc>
        <w:tc>
          <w:tcPr>
            <w:tcW w:w="1109" w:type="dxa"/>
          </w:tcPr>
          <w:p w14:paraId="517DC3DD" w14:textId="77777777" w:rsidR="00901A9C" w:rsidRPr="008005AD" w:rsidRDefault="00901A9C" w:rsidP="00E2464E"/>
        </w:tc>
        <w:tc>
          <w:tcPr>
            <w:tcW w:w="1109" w:type="dxa"/>
          </w:tcPr>
          <w:p w14:paraId="60CFE47A" w14:textId="77777777" w:rsidR="00901A9C" w:rsidRPr="008005AD" w:rsidRDefault="00901A9C" w:rsidP="00E2464E"/>
        </w:tc>
      </w:tr>
      <w:tr w:rsidR="00901A9C" w:rsidRPr="008005AD" w14:paraId="20A41ACC" w14:textId="77777777" w:rsidTr="0068624F">
        <w:tc>
          <w:tcPr>
            <w:tcW w:w="714" w:type="dxa"/>
          </w:tcPr>
          <w:p w14:paraId="322CAFD7" w14:textId="77777777" w:rsidR="00901A9C" w:rsidRPr="008005AD" w:rsidRDefault="00901A9C" w:rsidP="00E2464E"/>
        </w:tc>
        <w:tc>
          <w:tcPr>
            <w:tcW w:w="3489" w:type="dxa"/>
          </w:tcPr>
          <w:p w14:paraId="77629103" w14:textId="77777777" w:rsidR="00901A9C" w:rsidRPr="008005AD" w:rsidRDefault="00901A9C" w:rsidP="00E2464E">
            <w:r w:rsidRPr="008005AD">
              <w:t>Efficient infrastructure and logistics</w:t>
            </w:r>
          </w:p>
        </w:tc>
        <w:tc>
          <w:tcPr>
            <w:tcW w:w="1097" w:type="dxa"/>
          </w:tcPr>
          <w:p w14:paraId="1B620BFD" w14:textId="77777777" w:rsidR="00901A9C" w:rsidRPr="008005AD" w:rsidRDefault="00901A9C" w:rsidP="00E2464E"/>
        </w:tc>
        <w:tc>
          <w:tcPr>
            <w:tcW w:w="829" w:type="dxa"/>
          </w:tcPr>
          <w:p w14:paraId="1B72B1F8" w14:textId="77777777" w:rsidR="00901A9C" w:rsidRPr="008005AD" w:rsidRDefault="00901A9C" w:rsidP="00E2464E"/>
        </w:tc>
        <w:tc>
          <w:tcPr>
            <w:tcW w:w="1003" w:type="dxa"/>
          </w:tcPr>
          <w:p w14:paraId="1A222E65" w14:textId="77777777" w:rsidR="00901A9C" w:rsidRPr="008005AD" w:rsidRDefault="00901A9C" w:rsidP="00E2464E"/>
        </w:tc>
        <w:tc>
          <w:tcPr>
            <w:tcW w:w="1109" w:type="dxa"/>
          </w:tcPr>
          <w:p w14:paraId="2C5A8E1E" w14:textId="77777777" w:rsidR="00901A9C" w:rsidRPr="008005AD" w:rsidRDefault="00901A9C" w:rsidP="00E2464E"/>
        </w:tc>
        <w:tc>
          <w:tcPr>
            <w:tcW w:w="1109" w:type="dxa"/>
          </w:tcPr>
          <w:p w14:paraId="290ADBEF" w14:textId="77777777" w:rsidR="00901A9C" w:rsidRPr="008005AD" w:rsidRDefault="00901A9C" w:rsidP="00E2464E"/>
        </w:tc>
      </w:tr>
      <w:tr w:rsidR="00901A9C" w:rsidRPr="008005AD" w14:paraId="75DEF3D5" w14:textId="77777777" w:rsidTr="0068624F">
        <w:tc>
          <w:tcPr>
            <w:tcW w:w="714" w:type="dxa"/>
          </w:tcPr>
          <w:p w14:paraId="52A4B5B6" w14:textId="77777777" w:rsidR="00901A9C" w:rsidRPr="008005AD" w:rsidRDefault="00901A9C" w:rsidP="00E2464E">
            <w:r w:rsidRPr="008005AD">
              <w:t>07</w:t>
            </w:r>
          </w:p>
        </w:tc>
        <w:tc>
          <w:tcPr>
            <w:tcW w:w="3489" w:type="dxa"/>
          </w:tcPr>
          <w:p w14:paraId="13DBEA66" w14:textId="77777777" w:rsidR="00901A9C" w:rsidRPr="008005AD" w:rsidRDefault="00901A9C" w:rsidP="00E2464E">
            <w:r w:rsidRPr="008005AD">
              <w:t>Access to efficient transportation and distribution networks is essential for global brand expansion</w:t>
            </w:r>
          </w:p>
        </w:tc>
        <w:tc>
          <w:tcPr>
            <w:tcW w:w="1097" w:type="dxa"/>
          </w:tcPr>
          <w:p w14:paraId="76BC1861" w14:textId="77777777" w:rsidR="00901A9C" w:rsidRPr="008005AD" w:rsidRDefault="00901A9C" w:rsidP="00E2464E"/>
        </w:tc>
        <w:tc>
          <w:tcPr>
            <w:tcW w:w="829" w:type="dxa"/>
          </w:tcPr>
          <w:p w14:paraId="29002C76" w14:textId="77777777" w:rsidR="00901A9C" w:rsidRPr="008005AD" w:rsidRDefault="00901A9C" w:rsidP="00E2464E"/>
        </w:tc>
        <w:tc>
          <w:tcPr>
            <w:tcW w:w="1003" w:type="dxa"/>
          </w:tcPr>
          <w:p w14:paraId="06B68203" w14:textId="77777777" w:rsidR="00901A9C" w:rsidRPr="008005AD" w:rsidRDefault="00901A9C" w:rsidP="00E2464E"/>
        </w:tc>
        <w:tc>
          <w:tcPr>
            <w:tcW w:w="1109" w:type="dxa"/>
          </w:tcPr>
          <w:p w14:paraId="22A66A15" w14:textId="77777777" w:rsidR="00901A9C" w:rsidRPr="008005AD" w:rsidRDefault="00901A9C" w:rsidP="00E2464E"/>
        </w:tc>
        <w:tc>
          <w:tcPr>
            <w:tcW w:w="1109" w:type="dxa"/>
          </w:tcPr>
          <w:p w14:paraId="65407BEC" w14:textId="77777777" w:rsidR="00901A9C" w:rsidRPr="008005AD" w:rsidRDefault="00901A9C" w:rsidP="00E2464E"/>
        </w:tc>
      </w:tr>
      <w:tr w:rsidR="00901A9C" w:rsidRPr="008005AD" w14:paraId="5CC32B56" w14:textId="77777777" w:rsidTr="0068624F">
        <w:tc>
          <w:tcPr>
            <w:tcW w:w="714" w:type="dxa"/>
          </w:tcPr>
          <w:p w14:paraId="053D3030" w14:textId="77777777" w:rsidR="00901A9C" w:rsidRPr="008005AD" w:rsidRDefault="00901A9C" w:rsidP="00E2464E">
            <w:r w:rsidRPr="008005AD">
              <w:t>08</w:t>
            </w:r>
          </w:p>
        </w:tc>
        <w:tc>
          <w:tcPr>
            <w:tcW w:w="3489" w:type="dxa"/>
          </w:tcPr>
          <w:p w14:paraId="176E5404" w14:textId="77777777" w:rsidR="00901A9C" w:rsidRPr="008005AD" w:rsidRDefault="00901A9C" w:rsidP="00E2464E">
            <w:r w:rsidRPr="008005AD">
              <w:t>Investing in infrastructure improves supply chain efficiency and market reach for international brands</w:t>
            </w:r>
          </w:p>
        </w:tc>
        <w:tc>
          <w:tcPr>
            <w:tcW w:w="1097" w:type="dxa"/>
          </w:tcPr>
          <w:p w14:paraId="7E99E83A" w14:textId="77777777" w:rsidR="00901A9C" w:rsidRPr="008005AD" w:rsidRDefault="00901A9C" w:rsidP="00E2464E"/>
        </w:tc>
        <w:tc>
          <w:tcPr>
            <w:tcW w:w="829" w:type="dxa"/>
          </w:tcPr>
          <w:p w14:paraId="716F03E9" w14:textId="77777777" w:rsidR="00901A9C" w:rsidRPr="008005AD" w:rsidRDefault="00901A9C" w:rsidP="00E2464E"/>
        </w:tc>
        <w:tc>
          <w:tcPr>
            <w:tcW w:w="1003" w:type="dxa"/>
          </w:tcPr>
          <w:p w14:paraId="4AF5F1D0" w14:textId="77777777" w:rsidR="00901A9C" w:rsidRPr="008005AD" w:rsidRDefault="00901A9C" w:rsidP="00E2464E"/>
        </w:tc>
        <w:tc>
          <w:tcPr>
            <w:tcW w:w="1109" w:type="dxa"/>
          </w:tcPr>
          <w:p w14:paraId="584A8F41" w14:textId="77777777" w:rsidR="00901A9C" w:rsidRPr="008005AD" w:rsidRDefault="00901A9C" w:rsidP="00E2464E"/>
        </w:tc>
        <w:tc>
          <w:tcPr>
            <w:tcW w:w="1109" w:type="dxa"/>
          </w:tcPr>
          <w:p w14:paraId="3F669086" w14:textId="77777777" w:rsidR="00901A9C" w:rsidRPr="008005AD" w:rsidRDefault="00901A9C" w:rsidP="00E2464E"/>
        </w:tc>
      </w:tr>
      <w:tr w:rsidR="00901A9C" w:rsidRPr="008005AD" w14:paraId="7BEF61B1" w14:textId="77777777" w:rsidTr="0068624F">
        <w:tc>
          <w:tcPr>
            <w:tcW w:w="714" w:type="dxa"/>
          </w:tcPr>
          <w:p w14:paraId="46626718" w14:textId="77777777" w:rsidR="00901A9C" w:rsidRPr="008005AD" w:rsidRDefault="00901A9C" w:rsidP="00E2464E"/>
        </w:tc>
        <w:tc>
          <w:tcPr>
            <w:tcW w:w="3489" w:type="dxa"/>
          </w:tcPr>
          <w:p w14:paraId="4819F04A" w14:textId="77777777" w:rsidR="00901A9C" w:rsidRPr="008005AD" w:rsidRDefault="00901A9C" w:rsidP="00E2464E">
            <w:r w:rsidRPr="008005AD">
              <w:t>Globalisation of a brand</w:t>
            </w:r>
          </w:p>
        </w:tc>
        <w:tc>
          <w:tcPr>
            <w:tcW w:w="1097" w:type="dxa"/>
          </w:tcPr>
          <w:p w14:paraId="2624284B" w14:textId="77777777" w:rsidR="00901A9C" w:rsidRPr="008005AD" w:rsidRDefault="00901A9C" w:rsidP="00E2464E"/>
        </w:tc>
        <w:tc>
          <w:tcPr>
            <w:tcW w:w="829" w:type="dxa"/>
          </w:tcPr>
          <w:p w14:paraId="542A7DD1" w14:textId="77777777" w:rsidR="00901A9C" w:rsidRPr="008005AD" w:rsidRDefault="00901A9C" w:rsidP="00E2464E"/>
        </w:tc>
        <w:tc>
          <w:tcPr>
            <w:tcW w:w="1003" w:type="dxa"/>
          </w:tcPr>
          <w:p w14:paraId="7D299A15" w14:textId="77777777" w:rsidR="00901A9C" w:rsidRPr="008005AD" w:rsidRDefault="00901A9C" w:rsidP="00E2464E"/>
        </w:tc>
        <w:tc>
          <w:tcPr>
            <w:tcW w:w="1109" w:type="dxa"/>
          </w:tcPr>
          <w:p w14:paraId="40090BB1" w14:textId="77777777" w:rsidR="00901A9C" w:rsidRPr="008005AD" w:rsidRDefault="00901A9C" w:rsidP="00E2464E"/>
        </w:tc>
        <w:tc>
          <w:tcPr>
            <w:tcW w:w="1109" w:type="dxa"/>
          </w:tcPr>
          <w:p w14:paraId="36126D14" w14:textId="77777777" w:rsidR="00901A9C" w:rsidRPr="008005AD" w:rsidRDefault="00901A9C" w:rsidP="00E2464E"/>
        </w:tc>
      </w:tr>
      <w:tr w:rsidR="00901A9C" w:rsidRPr="008005AD" w14:paraId="7BEA59B4" w14:textId="77777777" w:rsidTr="0068624F">
        <w:tc>
          <w:tcPr>
            <w:tcW w:w="714" w:type="dxa"/>
          </w:tcPr>
          <w:p w14:paraId="2983C3CE" w14:textId="77777777" w:rsidR="00901A9C" w:rsidRPr="008005AD" w:rsidRDefault="00901A9C" w:rsidP="00E2464E">
            <w:r w:rsidRPr="008005AD">
              <w:t>09</w:t>
            </w:r>
          </w:p>
        </w:tc>
        <w:tc>
          <w:tcPr>
            <w:tcW w:w="3489" w:type="dxa"/>
          </w:tcPr>
          <w:p w14:paraId="3EFB7D18" w14:textId="77777777" w:rsidR="00901A9C" w:rsidRPr="008005AD" w:rsidRDefault="00901A9C" w:rsidP="00E2464E">
            <w:r w:rsidRPr="008005AD">
              <w:t xml:space="preserve">The adaptation of a brand to local consumer </w:t>
            </w:r>
            <w:r w:rsidRPr="008005AD">
              <w:lastRenderedPageBreak/>
              <w:t>preferences positively influenced its globalisation.</w:t>
            </w:r>
          </w:p>
        </w:tc>
        <w:tc>
          <w:tcPr>
            <w:tcW w:w="1097" w:type="dxa"/>
          </w:tcPr>
          <w:p w14:paraId="50FAD197" w14:textId="77777777" w:rsidR="00901A9C" w:rsidRPr="008005AD" w:rsidRDefault="00901A9C" w:rsidP="00E2464E"/>
        </w:tc>
        <w:tc>
          <w:tcPr>
            <w:tcW w:w="829" w:type="dxa"/>
          </w:tcPr>
          <w:p w14:paraId="41477FD2" w14:textId="77777777" w:rsidR="00901A9C" w:rsidRPr="008005AD" w:rsidRDefault="00901A9C" w:rsidP="00E2464E"/>
        </w:tc>
        <w:tc>
          <w:tcPr>
            <w:tcW w:w="1003" w:type="dxa"/>
          </w:tcPr>
          <w:p w14:paraId="6EFF7FB1" w14:textId="77777777" w:rsidR="00901A9C" w:rsidRPr="008005AD" w:rsidRDefault="00901A9C" w:rsidP="00E2464E"/>
        </w:tc>
        <w:tc>
          <w:tcPr>
            <w:tcW w:w="1109" w:type="dxa"/>
          </w:tcPr>
          <w:p w14:paraId="5AD2926D" w14:textId="77777777" w:rsidR="00901A9C" w:rsidRPr="008005AD" w:rsidRDefault="00901A9C" w:rsidP="00E2464E"/>
        </w:tc>
        <w:tc>
          <w:tcPr>
            <w:tcW w:w="1109" w:type="dxa"/>
          </w:tcPr>
          <w:p w14:paraId="5B483371" w14:textId="77777777" w:rsidR="00901A9C" w:rsidRPr="008005AD" w:rsidRDefault="00901A9C" w:rsidP="00E2464E"/>
        </w:tc>
      </w:tr>
      <w:tr w:rsidR="00901A9C" w:rsidRPr="008005AD" w14:paraId="64B1BA7C" w14:textId="77777777" w:rsidTr="0068624F">
        <w:tc>
          <w:tcPr>
            <w:tcW w:w="714" w:type="dxa"/>
          </w:tcPr>
          <w:p w14:paraId="68803E8E" w14:textId="77777777" w:rsidR="00901A9C" w:rsidRPr="008005AD" w:rsidRDefault="00901A9C" w:rsidP="00E2464E">
            <w:r w:rsidRPr="008005AD">
              <w:t>10</w:t>
            </w:r>
          </w:p>
        </w:tc>
        <w:tc>
          <w:tcPr>
            <w:tcW w:w="3489" w:type="dxa"/>
          </w:tcPr>
          <w:p w14:paraId="1AECCAA5" w14:textId="77777777" w:rsidR="00901A9C" w:rsidRPr="008005AD" w:rsidRDefault="00901A9C" w:rsidP="00E2464E">
            <w:r w:rsidRPr="008005AD">
              <w:t>The utilisation of digital platforms has significantly contributed to its global expansion.</w:t>
            </w:r>
          </w:p>
        </w:tc>
        <w:tc>
          <w:tcPr>
            <w:tcW w:w="1097" w:type="dxa"/>
          </w:tcPr>
          <w:p w14:paraId="0926D57D" w14:textId="77777777" w:rsidR="00901A9C" w:rsidRPr="008005AD" w:rsidRDefault="00901A9C" w:rsidP="00E2464E"/>
        </w:tc>
        <w:tc>
          <w:tcPr>
            <w:tcW w:w="829" w:type="dxa"/>
          </w:tcPr>
          <w:p w14:paraId="31D8E312" w14:textId="77777777" w:rsidR="00901A9C" w:rsidRPr="008005AD" w:rsidRDefault="00901A9C" w:rsidP="00E2464E"/>
        </w:tc>
        <w:tc>
          <w:tcPr>
            <w:tcW w:w="1003" w:type="dxa"/>
          </w:tcPr>
          <w:p w14:paraId="688BE807" w14:textId="77777777" w:rsidR="00901A9C" w:rsidRPr="008005AD" w:rsidRDefault="00901A9C" w:rsidP="00E2464E"/>
        </w:tc>
        <w:tc>
          <w:tcPr>
            <w:tcW w:w="1109" w:type="dxa"/>
          </w:tcPr>
          <w:p w14:paraId="5A51411D" w14:textId="77777777" w:rsidR="00901A9C" w:rsidRPr="008005AD" w:rsidRDefault="00901A9C" w:rsidP="00E2464E"/>
        </w:tc>
        <w:tc>
          <w:tcPr>
            <w:tcW w:w="1109" w:type="dxa"/>
          </w:tcPr>
          <w:p w14:paraId="7A3BD6F0" w14:textId="77777777" w:rsidR="00901A9C" w:rsidRPr="008005AD" w:rsidRDefault="00901A9C" w:rsidP="00E2464E"/>
        </w:tc>
      </w:tr>
      <w:tr w:rsidR="00901A9C" w:rsidRPr="008005AD" w14:paraId="225AEF7E" w14:textId="77777777" w:rsidTr="0068624F">
        <w:tc>
          <w:tcPr>
            <w:tcW w:w="714" w:type="dxa"/>
          </w:tcPr>
          <w:p w14:paraId="114C0649" w14:textId="77777777" w:rsidR="00901A9C" w:rsidRPr="008005AD" w:rsidRDefault="00901A9C" w:rsidP="00E2464E">
            <w:r w:rsidRPr="008005AD">
              <w:t>11</w:t>
            </w:r>
          </w:p>
        </w:tc>
        <w:tc>
          <w:tcPr>
            <w:tcW w:w="3489" w:type="dxa"/>
          </w:tcPr>
          <w:p w14:paraId="2C99CCD4" w14:textId="77777777" w:rsidR="00901A9C" w:rsidRPr="008005AD" w:rsidRDefault="00901A9C" w:rsidP="00E2464E">
            <w:r w:rsidRPr="008005AD">
              <w:t>The differentiation from competitors has been a key driver of its globalisation</w:t>
            </w:r>
          </w:p>
        </w:tc>
        <w:tc>
          <w:tcPr>
            <w:tcW w:w="1097" w:type="dxa"/>
          </w:tcPr>
          <w:p w14:paraId="23539E3C" w14:textId="77777777" w:rsidR="00901A9C" w:rsidRPr="008005AD" w:rsidRDefault="00901A9C" w:rsidP="00E2464E"/>
        </w:tc>
        <w:tc>
          <w:tcPr>
            <w:tcW w:w="829" w:type="dxa"/>
          </w:tcPr>
          <w:p w14:paraId="59EA26A2" w14:textId="77777777" w:rsidR="00901A9C" w:rsidRPr="008005AD" w:rsidRDefault="00901A9C" w:rsidP="00E2464E"/>
        </w:tc>
        <w:tc>
          <w:tcPr>
            <w:tcW w:w="1003" w:type="dxa"/>
          </w:tcPr>
          <w:p w14:paraId="06D8EF98" w14:textId="77777777" w:rsidR="00901A9C" w:rsidRPr="008005AD" w:rsidRDefault="00901A9C" w:rsidP="00E2464E"/>
        </w:tc>
        <w:tc>
          <w:tcPr>
            <w:tcW w:w="1109" w:type="dxa"/>
          </w:tcPr>
          <w:p w14:paraId="4B6C4C6C" w14:textId="77777777" w:rsidR="00901A9C" w:rsidRPr="008005AD" w:rsidRDefault="00901A9C" w:rsidP="00E2464E"/>
        </w:tc>
        <w:tc>
          <w:tcPr>
            <w:tcW w:w="1109" w:type="dxa"/>
          </w:tcPr>
          <w:p w14:paraId="14BC998A" w14:textId="77777777" w:rsidR="00901A9C" w:rsidRPr="008005AD" w:rsidRDefault="00901A9C" w:rsidP="00E2464E"/>
        </w:tc>
      </w:tr>
      <w:tr w:rsidR="00901A9C" w:rsidRPr="008005AD" w14:paraId="5F1635BD" w14:textId="77777777" w:rsidTr="0068624F">
        <w:tc>
          <w:tcPr>
            <w:tcW w:w="714" w:type="dxa"/>
          </w:tcPr>
          <w:p w14:paraId="15A27CA2" w14:textId="77777777" w:rsidR="00901A9C" w:rsidRPr="008005AD" w:rsidRDefault="00901A9C" w:rsidP="00E2464E">
            <w:r w:rsidRPr="008005AD">
              <w:t>12</w:t>
            </w:r>
          </w:p>
        </w:tc>
        <w:tc>
          <w:tcPr>
            <w:tcW w:w="3489" w:type="dxa"/>
          </w:tcPr>
          <w:p w14:paraId="15940DC0" w14:textId="77777777" w:rsidR="00901A9C" w:rsidRPr="008005AD" w:rsidRDefault="00901A9C" w:rsidP="00E2464E">
            <w:r w:rsidRPr="008005AD">
              <w:t>The investment in efficient infrastructure and logistics has facilitated its global reach.</w:t>
            </w:r>
          </w:p>
        </w:tc>
        <w:tc>
          <w:tcPr>
            <w:tcW w:w="1097" w:type="dxa"/>
          </w:tcPr>
          <w:p w14:paraId="6BE02962" w14:textId="77777777" w:rsidR="00901A9C" w:rsidRPr="008005AD" w:rsidRDefault="00901A9C" w:rsidP="00E2464E"/>
        </w:tc>
        <w:tc>
          <w:tcPr>
            <w:tcW w:w="829" w:type="dxa"/>
          </w:tcPr>
          <w:p w14:paraId="11A07C01" w14:textId="77777777" w:rsidR="00901A9C" w:rsidRPr="008005AD" w:rsidRDefault="00901A9C" w:rsidP="00E2464E"/>
        </w:tc>
        <w:tc>
          <w:tcPr>
            <w:tcW w:w="1003" w:type="dxa"/>
          </w:tcPr>
          <w:p w14:paraId="54C1FF50" w14:textId="77777777" w:rsidR="00901A9C" w:rsidRPr="008005AD" w:rsidRDefault="00901A9C" w:rsidP="00E2464E"/>
        </w:tc>
        <w:tc>
          <w:tcPr>
            <w:tcW w:w="1109" w:type="dxa"/>
          </w:tcPr>
          <w:p w14:paraId="316C8ECF" w14:textId="77777777" w:rsidR="00901A9C" w:rsidRPr="008005AD" w:rsidRDefault="00901A9C" w:rsidP="00E2464E"/>
        </w:tc>
        <w:tc>
          <w:tcPr>
            <w:tcW w:w="1109" w:type="dxa"/>
          </w:tcPr>
          <w:p w14:paraId="2CAF6082" w14:textId="77777777" w:rsidR="00901A9C" w:rsidRPr="008005AD" w:rsidRDefault="00901A9C" w:rsidP="00E2464E"/>
        </w:tc>
      </w:tr>
    </w:tbl>
    <w:p w14:paraId="5BD04C4C" w14:textId="5C9E3096" w:rsidR="00452193" w:rsidRPr="008005AD" w:rsidRDefault="00452193" w:rsidP="007005B9">
      <w:pPr>
        <w:spacing w:after="160" w:line="259" w:lineRule="auto"/>
        <w:ind w:firstLine="0"/>
        <w:jc w:val="left"/>
      </w:pPr>
    </w:p>
    <w:p w14:paraId="3BBAD052" w14:textId="77777777" w:rsidR="00452193" w:rsidRPr="008005AD" w:rsidRDefault="00452193">
      <w:pPr>
        <w:spacing w:after="160" w:line="259" w:lineRule="auto"/>
        <w:ind w:firstLine="0"/>
        <w:jc w:val="left"/>
      </w:pPr>
      <w:r w:rsidRPr="008005AD">
        <w:br w:type="page"/>
      </w:r>
    </w:p>
    <w:p w14:paraId="55EC12E8" w14:textId="70B1706B" w:rsidR="00CA60EA" w:rsidRPr="008005AD" w:rsidRDefault="00452193" w:rsidP="007005B9">
      <w:pPr>
        <w:spacing w:after="160" w:line="259" w:lineRule="auto"/>
        <w:ind w:firstLine="0"/>
        <w:jc w:val="left"/>
      </w:pPr>
      <w:r w:rsidRPr="008005AD">
        <w:lastRenderedPageBreak/>
        <w:t xml:space="preserve">Appendix 2: Form </w:t>
      </w:r>
    </w:p>
    <w:p w14:paraId="4F059C88" w14:textId="77777777" w:rsidR="00452193" w:rsidRPr="008005AD" w:rsidRDefault="00000000" w:rsidP="00452193">
      <w:hyperlink r:id="rId26" w:history="1">
        <w:r w:rsidR="00452193" w:rsidRPr="008005AD">
          <w:rPr>
            <w:rStyle w:val="Hyperlink"/>
          </w:rPr>
          <w:t>https://forms.gle/SPMQFGaMbHLftX3J9</w:t>
        </w:r>
      </w:hyperlink>
    </w:p>
    <w:p w14:paraId="2552F329" w14:textId="77777777" w:rsidR="00452193" w:rsidRPr="008005AD" w:rsidRDefault="00452193" w:rsidP="00452193">
      <w:pPr>
        <w:pStyle w:val="NormalWeb"/>
      </w:pPr>
      <w:r w:rsidRPr="008005AD">
        <w:rPr>
          <w:noProof/>
        </w:rPr>
        <w:drawing>
          <wp:inline distT="0" distB="0" distL="0" distR="0" wp14:anchorId="2FFFE7CD" wp14:editId="076C6796">
            <wp:extent cx="5731510" cy="5368290"/>
            <wp:effectExtent l="0" t="0" r="2540" b="3810"/>
            <wp:docPr id="184533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5368290"/>
                    </a:xfrm>
                    <a:prstGeom prst="rect">
                      <a:avLst/>
                    </a:prstGeom>
                    <a:noFill/>
                    <a:ln>
                      <a:noFill/>
                    </a:ln>
                  </pic:spPr>
                </pic:pic>
              </a:graphicData>
            </a:graphic>
          </wp:inline>
        </w:drawing>
      </w:r>
    </w:p>
    <w:p w14:paraId="7A4738FE" w14:textId="77777777" w:rsidR="00452193" w:rsidRPr="008005AD" w:rsidRDefault="00452193" w:rsidP="00452193">
      <w:pPr>
        <w:pStyle w:val="NormalWeb"/>
      </w:pPr>
      <w:r w:rsidRPr="008005AD">
        <w:rPr>
          <w:noProof/>
        </w:rPr>
        <w:lastRenderedPageBreak/>
        <w:drawing>
          <wp:inline distT="0" distB="0" distL="0" distR="0" wp14:anchorId="64CE9D3D" wp14:editId="65730C64">
            <wp:extent cx="5731510" cy="4939665"/>
            <wp:effectExtent l="0" t="0" r="2540" b="0"/>
            <wp:docPr id="565360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939665"/>
                    </a:xfrm>
                    <a:prstGeom prst="rect">
                      <a:avLst/>
                    </a:prstGeom>
                    <a:noFill/>
                    <a:ln>
                      <a:noFill/>
                    </a:ln>
                  </pic:spPr>
                </pic:pic>
              </a:graphicData>
            </a:graphic>
          </wp:inline>
        </w:drawing>
      </w:r>
    </w:p>
    <w:p w14:paraId="196264F5" w14:textId="77777777" w:rsidR="00452193" w:rsidRPr="008005AD" w:rsidRDefault="00452193" w:rsidP="00452193">
      <w:pPr>
        <w:pStyle w:val="NormalWeb"/>
      </w:pPr>
      <w:r w:rsidRPr="008005AD">
        <w:rPr>
          <w:noProof/>
        </w:rPr>
        <w:lastRenderedPageBreak/>
        <w:drawing>
          <wp:inline distT="0" distB="0" distL="0" distR="0" wp14:anchorId="09AF535D" wp14:editId="261DD401">
            <wp:extent cx="5731510" cy="5527675"/>
            <wp:effectExtent l="0" t="0" r="2540" b="0"/>
            <wp:docPr id="17322798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5527675"/>
                    </a:xfrm>
                    <a:prstGeom prst="rect">
                      <a:avLst/>
                    </a:prstGeom>
                    <a:noFill/>
                    <a:ln>
                      <a:noFill/>
                    </a:ln>
                  </pic:spPr>
                </pic:pic>
              </a:graphicData>
            </a:graphic>
          </wp:inline>
        </w:drawing>
      </w:r>
    </w:p>
    <w:p w14:paraId="6EC7C811" w14:textId="77777777" w:rsidR="00452193" w:rsidRPr="008005AD" w:rsidRDefault="00452193" w:rsidP="00452193">
      <w:pPr>
        <w:pStyle w:val="NormalWeb"/>
      </w:pPr>
      <w:r w:rsidRPr="008005AD">
        <w:rPr>
          <w:noProof/>
        </w:rPr>
        <w:lastRenderedPageBreak/>
        <w:drawing>
          <wp:inline distT="0" distB="0" distL="0" distR="0" wp14:anchorId="615AED33" wp14:editId="784A9843">
            <wp:extent cx="5731510" cy="5742940"/>
            <wp:effectExtent l="0" t="0" r="2540" b="0"/>
            <wp:docPr id="7563181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5742940"/>
                    </a:xfrm>
                    <a:prstGeom prst="rect">
                      <a:avLst/>
                    </a:prstGeom>
                    <a:noFill/>
                    <a:ln>
                      <a:noFill/>
                    </a:ln>
                  </pic:spPr>
                </pic:pic>
              </a:graphicData>
            </a:graphic>
          </wp:inline>
        </w:drawing>
      </w:r>
    </w:p>
    <w:p w14:paraId="015335CE" w14:textId="77777777" w:rsidR="00452193" w:rsidRPr="008005AD" w:rsidRDefault="00452193" w:rsidP="00452193">
      <w:pPr>
        <w:pStyle w:val="NormalWeb"/>
      </w:pPr>
      <w:r w:rsidRPr="008005AD">
        <w:rPr>
          <w:noProof/>
        </w:rPr>
        <w:lastRenderedPageBreak/>
        <w:drawing>
          <wp:inline distT="0" distB="0" distL="0" distR="0" wp14:anchorId="60C04144" wp14:editId="4A94C284">
            <wp:extent cx="5731510" cy="5957570"/>
            <wp:effectExtent l="0" t="0" r="2540" b="5080"/>
            <wp:docPr id="6967843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5957570"/>
                    </a:xfrm>
                    <a:prstGeom prst="rect">
                      <a:avLst/>
                    </a:prstGeom>
                    <a:noFill/>
                    <a:ln>
                      <a:noFill/>
                    </a:ln>
                  </pic:spPr>
                </pic:pic>
              </a:graphicData>
            </a:graphic>
          </wp:inline>
        </w:drawing>
      </w:r>
    </w:p>
    <w:p w14:paraId="7043DC9A" w14:textId="77777777" w:rsidR="00452193" w:rsidRPr="008005AD" w:rsidRDefault="00452193" w:rsidP="00452193">
      <w:pPr>
        <w:pStyle w:val="NormalWeb"/>
      </w:pPr>
      <w:r w:rsidRPr="008005AD">
        <w:rPr>
          <w:noProof/>
        </w:rPr>
        <w:lastRenderedPageBreak/>
        <w:drawing>
          <wp:inline distT="0" distB="0" distL="0" distR="0" wp14:anchorId="47F7229C" wp14:editId="6EF7A0A6">
            <wp:extent cx="5731510" cy="5941695"/>
            <wp:effectExtent l="0" t="0" r="2540" b="1905"/>
            <wp:docPr id="19725308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5941695"/>
                    </a:xfrm>
                    <a:prstGeom prst="rect">
                      <a:avLst/>
                    </a:prstGeom>
                    <a:noFill/>
                    <a:ln>
                      <a:noFill/>
                    </a:ln>
                  </pic:spPr>
                </pic:pic>
              </a:graphicData>
            </a:graphic>
          </wp:inline>
        </w:drawing>
      </w:r>
    </w:p>
    <w:p w14:paraId="7672E5B2" w14:textId="77777777" w:rsidR="00452193" w:rsidRPr="008005AD" w:rsidRDefault="00452193" w:rsidP="00452193">
      <w:pPr>
        <w:pStyle w:val="NormalWeb"/>
      </w:pPr>
      <w:r w:rsidRPr="008005AD">
        <w:rPr>
          <w:noProof/>
        </w:rPr>
        <w:lastRenderedPageBreak/>
        <w:drawing>
          <wp:inline distT="0" distB="0" distL="0" distR="0" wp14:anchorId="2CDAE250" wp14:editId="6428E104">
            <wp:extent cx="5731510" cy="5494020"/>
            <wp:effectExtent l="0" t="0" r="2540" b="0"/>
            <wp:docPr id="2284343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5494020"/>
                    </a:xfrm>
                    <a:prstGeom prst="rect">
                      <a:avLst/>
                    </a:prstGeom>
                    <a:noFill/>
                    <a:ln>
                      <a:noFill/>
                    </a:ln>
                  </pic:spPr>
                </pic:pic>
              </a:graphicData>
            </a:graphic>
          </wp:inline>
        </w:drawing>
      </w:r>
    </w:p>
    <w:p w14:paraId="30E2DCAB" w14:textId="77777777" w:rsidR="00452193" w:rsidRDefault="00452193" w:rsidP="00452193">
      <w:pPr>
        <w:pStyle w:val="NormalWeb"/>
      </w:pPr>
      <w:r w:rsidRPr="008005AD">
        <w:rPr>
          <w:noProof/>
        </w:rPr>
        <w:lastRenderedPageBreak/>
        <w:drawing>
          <wp:inline distT="0" distB="0" distL="0" distR="0" wp14:anchorId="0F4D3B03" wp14:editId="20DD8C6D">
            <wp:extent cx="5731510" cy="4265930"/>
            <wp:effectExtent l="0" t="0" r="2540" b="1270"/>
            <wp:docPr id="16579034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4265930"/>
                    </a:xfrm>
                    <a:prstGeom prst="rect">
                      <a:avLst/>
                    </a:prstGeom>
                    <a:noFill/>
                    <a:ln>
                      <a:noFill/>
                    </a:ln>
                  </pic:spPr>
                </pic:pic>
              </a:graphicData>
            </a:graphic>
          </wp:inline>
        </w:drawing>
      </w:r>
    </w:p>
    <w:p w14:paraId="0A386178" w14:textId="77777777" w:rsidR="00452193" w:rsidRDefault="00452193" w:rsidP="00452193"/>
    <w:p w14:paraId="4D9E5A93" w14:textId="77777777" w:rsidR="00452193" w:rsidRDefault="00452193" w:rsidP="007005B9">
      <w:pPr>
        <w:spacing w:after="160" w:line="259" w:lineRule="auto"/>
        <w:ind w:firstLine="0"/>
        <w:jc w:val="left"/>
      </w:pPr>
    </w:p>
    <w:sectPr w:rsidR="00452193" w:rsidSect="007005B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367653" w14:textId="77777777" w:rsidR="00EA5300" w:rsidRDefault="00EA5300" w:rsidP="00E2464E">
      <w:r>
        <w:separator/>
      </w:r>
    </w:p>
  </w:endnote>
  <w:endnote w:type="continuationSeparator" w:id="0">
    <w:p w14:paraId="5C3E3FC1" w14:textId="77777777" w:rsidR="00EA5300" w:rsidRDefault="00EA5300" w:rsidP="00E24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C491A2" w14:textId="77777777" w:rsidR="00EA5300" w:rsidRDefault="00EA5300" w:rsidP="00E2464E">
      <w:r>
        <w:separator/>
      </w:r>
    </w:p>
  </w:footnote>
  <w:footnote w:type="continuationSeparator" w:id="0">
    <w:p w14:paraId="0F1C5F0E" w14:textId="77777777" w:rsidR="00EA5300" w:rsidRDefault="00EA5300" w:rsidP="00E246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C20B4"/>
    <w:multiLevelType w:val="hybridMultilevel"/>
    <w:tmpl w:val="A46A2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04139"/>
    <w:multiLevelType w:val="multilevel"/>
    <w:tmpl w:val="C2F00F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949A1"/>
    <w:multiLevelType w:val="hybridMultilevel"/>
    <w:tmpl w:val="D91A7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7304F8"/>
    <w:multiLevelType w:val="hybridMultilevel"/>
    <w:tmpl w:val="C42EB66A"/>
    <w:lvl w:ilvl="0" w:tplc="AD6208B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8D6770"/>
    <w:multiLevelType w:val="hybridMultilevel"/>
    <w:tmpl w:val="FB908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75598"/>
    <w:multiLevelType w:val="multilevel"/>
    <w:tmpl w:val="D84A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7B22060"/>
    <w:multiLevelType w:val="multilevel"/>
    <w:tmpl w:val="646E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2D060D"/>
    <w:multiLevelType w:val="hybridMultilevel"/>
    <w:tmpl w:val="7CF65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676BEA"/>
    <w:multiLevelType w:val="hybridMultilevel"/>
    <w:tmpl w:val="9CBAFD8E"/>
    <w:lvl w:ilvl="0" w:tplc="2E4C70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926ABA"/>
    <w:multiLevelType w:val="hybridMultilevel"/>
    <w:tmpl w:val="7F36C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493722"/>
    <w:multiLevelType w:val="hybridMultilevel"/>
    <w:tmpl w:val="9244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3E08BD"/>
    <w:multiLevelType w:val="multilevel"/>
    <w:tmpl w:val="E5DC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C221807"/>
    <w:multiLevelType w:val="hybridMultilevel"/>
    <w:tmpl w:val="0D5CCBF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6" w15:restartNumberingAfterBreak="0">
    <w:nsid w:val="6E2550BD"/>
    <w:multiLevelType w:val="multilevel"/>
    <w:tmpl w:val="701A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2754517"/>
    <w:multiLevelType w:val="hybridMultilevel"/>
    <w:tmpl w:val="92322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D13F86"/>
    <w:multiLevelType w:val="hybridMultilevel"/>
    <w:tmpl w:val="B27E0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D11E5C"/>
    <w:multiLevelType w:val="multilevel"/>
    <w:tmpl w:val="BE7E7D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B5324B"/>
    <w:multiLevelType w:val="hybridMultilevel"/>
    <w:tmpl w:val="9ADED8F2"/>
    <w:lvl w:ilvl="0" w:tplc="624EBC1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72387638">
    <w:abstractNumId w:val="2"/>
  </w:num>
  <w:num w:numId="2" w16cid:durableId="58796302">
    <w:abstractNumId w:val="3"/>
  </w:num>
  <w:num w:numId="3" w16cid:durableId="603923784">
    <w:abstractNumId w:val="21"/>
  </w:num>
  <w:num w:numId="4" w16cid:durableId="2066710051">
    <w:abstractNumId w:val="4"/>
  </w:num>
  <w:num w:numId="5" w16cid:durableId="1595165184">
    <w:abstractNumId w:val="15"/>
  </w:num>
  <w:num w:numId="6" w16cid:durableId="1901596791">
    <w:abstractNumId w:val="0"/>
  </w:num>
  <w:num w:numId="7" w16cid:durableId="1124735261">
    <w:abstractNumId w:val="10"/>
  </w:num>
  <w:num w:numId="8" w16cid:durableId="1115713989">
    <w:abstractNumId w:val="1"/>
  </w:num>
  <w:num w:numId="9" w16cid:durableId="1498039038">
    <w:abstractNumId w:val="42"/>
  </w:num>
  <w:num w:numId="10" w16cid:durableId="104661400">
    <w:abstractNumId w:val="31"/>
  </w:num>
  <w:num w:numId="11" w16cid:durableId="616375356">
    <w:abstractNumId w:val="32"/>
  </w:num>
  <w:num w:numId="12" w16cid:durableId="131097058">
    <w:abstractNumId w:val="36"/>
  </w:num>
  <w:num w:numId="13" w16cid:durableId="1222208952">
    <w:abstractNumId w:val="7"/>
  </w:num>
  <w:num w:numId="14" w16cid:durableId="838472580">
    <w:abstractNumId w:val="40"/>
  </w:num>
  <w:num w:numId="15" w16cid:durableId="11802477">
    <w:abstractNumId w:val="43"/>
  </w:num>
  <w:num w:numId="16" w16cid:durableId="1360081107">
    <w:abstractNumId w:val="39"/>
  </w:num>
  <w:num w:numId="17" w16cid:durableId="2071342229">
    <w:abstractNumId w:val="13"/>
  </w:num>
  <w:num w:numId="18" w16cid:durableId="850493201">
    <w:abstractNumId w:val="19"/>
  </w:num>
  <w:num w:numId="19" w16cid:durableId="1418014885">
    <w:abstractNumId w:val="29"/>
  </w:num>
  <w:num w:numId="20" w16cid:durableId="1351489909">
    <w:abstractNumId w:val="8"/>
  </w:num>
  <w:num w:numId="21" w16cid:durableId="996802858">
    <w:abstractNumId w:val="38"/>
  </w:num>
  <w:num w:numId="22"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04271145">
    <w:abstractNumId w:val="9"/>
  </w:num>
  <w:num w:numId="26" w16cid:durableId="465201546">
    <w:abstractNumId w:val="16"/>
  </w:num>
  <w:num w:numId="27" w16cid:durableId="801313199">
    <w:abstractNumId w:val="17"/>
  </w:num>
  <w:num w:numId="28" w16cid:durableId="1932622472">
    <w:abstractNumId w:val="34"/>
  </w:num>
  <w:num w:numId="29" w16cid:durableId="803698313">
    <w:abstractNumId w:val="30"/>
  </w:num>
  <w:num w:numId="30" w16cid:durableId="1870216879">
    <w:abstractNumId w:val="33"/>
  </w:num>
  <w:num w:numId="31" w16cid:durableId="100340676">
    <w:abstractNumId w:val="5"/>
  </w:num>
  <w:num w:numId="32" w16cid:durableId="1557625305">
    <w:abstractNumId w:val="12"/>
  </w:num>
  <w:num w:numId="33" w16cid:durableId="1281380168">
    <w:abstractNumId w:val="14"/>
  </w:num>
  <w:num w:numId="34" w16cid:durableId="1244143853">
    <w:abstractNumId w:val="20"/>
  </w:num>
  <w:num w:numId="35" w16cid:durableId="131824218">
    <w:abstractNumId w:val="23"/>
  </w:num>
  <w:num w:numId="36" w16cid:durableId="395248324">
    <w:abstractNumId w:val="37"/>
  </w:num>
  <w:num w:numId="37" w16cid:durableId="267927197">
    <w:abstractNumId w:val="11"/>
  </w:num>
  <w:num w:numId="38" w16cid:durableId="48654765">
    <w:abstractNumId w:val="24"/>
  </w:num>
  <w:num w:numId="39" w16cid:durableId="1337196786">
    <w:abstractNumId w:val="28"/>
  </w:num>
  <w:num w:numId="40" w16cid:durableId="1755130753">
    <w:abstractNumId w:val="6"/>
  </w:num>
  <w:num w:numId="41" w16cid:durableId="726926220">
    <w:abstractNumId w:val="18"/>
  </w:num>
  <w:num w:numId="42" w16cid:durableId="2083483834">
    <w:abstractNumId w:val="22"/>
  </w:num>
  <w:num w:numId="43" w16cid:durableId="2097245557">
    <w:abstractNumId w:val="41"/>
  </w:num>
  <w:num w:numId="44" w16cid:durableId="475149258">
    <w:abstractNumId w:val="27"/>
  </w:num>
  <w:num w:numId="45" w16cid:durableId="87361186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YwNDQxMDU1MDcwMbdU0lEKTi0uzszPAykwrQUAkGuyCiwAAAA="/>
  </w:docVars>
  <w:rsids>
    <w:rsidRoot w:val="00655E65"/>
    <w:rsid w:val="00001074"/>
    <w:rsid w:val="00030421"/>
    <w:rsid w:val="000352AD"/>
    <w:rsid w:val="000417E4"/>
    <w:rsid w:val="00051547"/>
    <w:rsid w:val="00062869"/>
    <w:rsid w:val="000660AE"/>
    <w:rsid w:val="000664C6"/>
    <w:rsid w:val="00074E86"/>
    <w:rsid w:val="00077803"/>
    <w:rsid w:val="000A332C"/>
    <w:rsid w:val="000A54BB"/>
    <w:rsid w:val="000B15A7"/>
    <w:rsid w:val="000B29E9"/>
    <w:rsid w:val="000C0F6E"/>
    <w:rsid w:val="000C19A7"/>
    <w:rsid w:val="000C37D5"/>
    <w:rsid w:val="000D0CBD"/>
    <w:rsid w:val="000D4B76"/>
    <w:rsid w:val="000D7899"/>
    <w:rsid w:val="000E0319"/>
    <w:rsid w:val="000E2221"/>
    <w:rsid w:val="000E292B"/>
    <w:rsid w:val="000E6463"/>
    <w:rsid w:val="000E6868"/>
    <w:rsid w:val="000F66FF"/>
    <w:rsid w:val="00114B83"/>
    <w:rsid w:val="00127F11"/>
    <w:rsid w:val="001343A6"/>
    <w:rsid w:val="00134D81"/>
    <w:rsid w:val="0013699C"/>
    <w:rsid w:val="00140D21"/>
    <w:rsid w:val="00143D78"/>
    <w:rsid w:val="0014485D"/>
    <w:rsid w:val="00147BA6"/>
    <w:rsid w:val="00150816"/>
    <w:rsid w:val="001532C2"/>
    <w:rsid w:val="001547A2"/>
    <w:rsid w:val="00157646"/>
    <w:rsid w:val="00181436"/>
    <w:rsid w:val="00183995"/>
    <w:rsid w:val="001874EE"/>
    <w:rsid w:val="00187C7C"/>
    <w:rsid w:val="0019335C"/>
    <w:rsid w:val="00197F61"/>
    <w:rsid w:val="001B0103"/>
    <w:rsid w:val="001B3D6E"/>
    <w:rsid w:val="001B7919"/>
    <w:rsid w:val="001C17B2"/>
    <w:rsid w:val="001C6945"/>
    <w:rsid w:val="001C79D2"/>
    <w:rsid w:val="001E056B"/>
    <w:rsid w:val="001E565F"/>
    <w:rsid w:val="001F3DD1"/>
    <w:rsid w:val="001F4C8D"/>
    <w:rsid w:val="001F6738"/>
    <w:rsid w:val="002110E2"/>
    <w:rsid w:val="002234F8"/>
    <w:rsid w:val="0022745A"/>
    <w:rsid w:val="00227B24"/>
    <w:rsid w:val="00242CB2"/>
    <w:rsid w:val="00243E0A"/>
    <w:rsid w:val="002456CF"/>
    <w:rsid w:val="00246592"/>
    <w:rsid w:val="00254C2C"/>
    <w:rsid w:val="002560B4"/>
    <w:rsid w:val="00267A1C"/>
    <w:rsid w:val="00271B11"/>
    <w:rsid w:val="002836F1"/>
    <w:rsid w:val="002B68FD"/>
    <w:rsid w:val="002C1862"/>
    <w:rsid w:val="002C6121"/>
    <w:rsid w:val="002D09C8"/>
    <w:rsid w:val="002E6DB1"/>
    <w:rsid w:val="002F58ED"/>
    <w:rsid w:val="003077CE"/>
    <w:rsid w:val="00310A40"/>
    <w:rsid w:val="003243D4"/>
    <w:rsid w:val="00340401"/>
    <w:rsid w:val="00341A3B"/>
    <w:rsid w:val="00342EB6"/>
    <w:rsid w:val="003432F7"/>
    <w:rsid w:val="00343643"/>
    <w:rsid w:val="00346FE7"/>
    <w:rsid w:val="00350382"/>
    <w:rsid w:val="003560D3"/>
    <w:rsid w:val="00357DF1"/>
    <w:rsid w:val="00370C79"/>
    <w:rsid w:val="00370F50"/>
    <w:rsid w:val="00372051"/>
    <w:rsid w:val="0037405C"/>
    <w:rsid w:val="003755E6"/>
    <w:rsid w:val="003826BA"/>
    <w:rsid w:val="00393E12"/>
    <w:rsid w:val="0039409D"/>
    <w:rsid w:val="003A01A4"/>
    <w:rsid w:val="003A5A81"/>
    <w:rsid w:val="003B4B60"/>
    <w:rsid w:val="003C2AA9"/>
    <w:rsid w:val="003C619B"/>
    <w:rsid w:val="003C6FDA"/>
    <w:rsid w:val="003D1957"/>
    <w:rsid w:val="0040725E"/>
    <w:rsid w:val="00411150"/>
    <w:rsid w:val="00413E72"/>
    <w:rsid w:val="00414A64"/>
    <w:rsid w:val="00430F8C"/>
    <w:rsid w:val="00436770"/>
    <w:rsid w:val="00446810"/>
    <w:rsid w:val="00452193"/>
    <w:rsid w:val="004547CC"/>
    <w:rsid w:val="00454B67"/>
    <w:rsid w:val="00463C27"/>
    <w:rsid w:val="00470AB8"/>
    <w:rsid w:val="00470AEE"/>
    <w:rsid w:val="004720A5"/>
    <w:rsid w:val="0047273E"/>
    <w:rsid w:val="00481A39"/>
    <w:rsid w:val="00490121"/>
    <w:rsid w:val="0049281D"/>
    <w:rsid w:val="004A1D6C"/>
    <w:rsid w:val="004A2020"/>
    <w:rsid w:val="004A239A"/>
    <w:rsid w:val="004B3A69"/>
    <w:rsid w:val="004B5036"/>
    <w:rsid w:val="004C61AA"/>
    <w:rsid w:val="004E05A9"/>
    <w:rsid w:val="004E1F41"/>
    <w:rsid w:val="004E4B34"/>
    <w:rsid w:val="004E5444"/>
    <w:rsid w:val="004F09D1"/>
    <w:rsid w:val="00500342"/>
    <w:rsid w:val="00501E07"/>
    <w:rsid w:val="00507971"/>
    <w:rsid w:val="005104F3"/>
    <w:rsid w:val="00511ECF"/>
    <w:rsid w:val="00516829"/>
    <w:rsid w:val="005171DB"/>
    <w:rsid w:val="00544E40"/>
    <w:rsid w:val="00546122"/>
    <w:rsid w:val="00551906"/>
    <w:rsid w:val="005659E7"/>
    <w:rsid w:val="00580AD8"/>
    <w:rsid w:val="0058588E"/>
    <w:rsid w:val="00587A7F"/>
    <w:rsid w:val="00590DD7"/>
    <w:rsid w:val="00597E64"/>
    <w:rsid w:val="005A1EEF"/>
    <w:rsid w:val="005B101C"/>
    <w:rsid w:val="005B24B3"/>
    <w:rsid w:val="005B28B8"/>
    <w:rsid w:val="005B2B5F"/>
    <w:rsid w:val="005B7D8A"/>
    <w:rsid w:val="005C4BEF"/>
    <w:rsid w:val="005D2CCD"/>
    <w:rsid w:val="005E3A72"/>
    <w:rsid w:val="005E40E7"/>
    <w:rsid w:val="005F6E06"/>
    <w:rsid w:val="005F6EB9"/>
    <w:rsid w:val="00606277"/>
    <w:rsid w:val="0060709D"/>
    <w:rsid w:val="006110BE"/>
    <w:rsid w:val="0061353D"/>
    <w:rsid w:val="006228F8"/>
    <w:rsid w:val="00642C97"/>
    <w:rsid w:val="0064390C"/>
    <w:rsid w:val="00646179"/>
    <w:rsid w:val="00646237"/>
    <w:rsid w:val="006468BB"/>
    <w:rsid w:val="00653964"/>
    <w:rsid w:val="00655E65"/>
    <w:rsid w:val="00656460"/>
    <w:rsid w:val="00657E00"/>
    <w:rsid w:val="00670800"/>
    <w:rsid w:val="00681848"/>
    <w:rsid w:val="0068624F"/>
    <w:rsid w:val="00691A2E"/>
    <w:rsid w:val="0069465A"/>
    <w:rsid w:val="006A18F6"/>
    <w:rsid w:val="006A4C6C"/>
    <w:rsid w:val="006B58F7"/>
    <w:rsid w:val="006B7481"/>
    <w:rsid w:val="006D0319"/>
    <w:rsid w:val="006D6AA5"/>
    <w:rsid w:val="006F5C4F"/>
    <w:rsid w:val="007005B9"/>
    <w:rsid w:val="00703CCE"/>
    <w:rsid w:val="00712086"/>
    <w:rsid w:val="00715F05"/>
    <w:rsid w:val="007241EB"/>
    <w:rsid w:val="0072465D"/>
    <w:rsid w:val="0073422B"/>
    <w:rsid w:val="007345B4"/>
    <w:rsid w:val="007475BB"/>
    <w:rsid w:val="00751D98"/>
    <w:rsid w:val="00752AED"/>
    <w:rsid w:val="0075369E"/>
    <w:rsid w:val="007560B1"/>
    <w:rsid w:val="00760B81"/>
    <w:rsid w:val="00763469"/>
    <w:rsid w:val="00764473"/>
    <w:rsid w:val="0076501D"/>
    <w:rsid w:val="00770C84"/>
    <w:rsid w:val="00776B09"/>
    <w:rsid w:val="0079350B"/>
    <w:rsid w:val="00795164"/>
    <w:rsid w:val="00795A88"/>
    <w:rsid w:val="00796AA3"/>
    <w:rsid w:val="007A1330"/>
    <w:rsid w:val="007A4837"/>
    <w:rsid w:val="007B2948"/>
    <w:rsid w:val="007B2FBE"/>
    <w:rsid w:val="007B600C"/>
    <w:rsid w:val="007C13C2"/>
    <w:rsid w:val="007C25D2"/>
    <w:rsid w:val="007D0232"/>
    <w:rsid w:val="007D0342"/>
    <w:rsid w:val="007E06F6"/>
    <w:rsid w:val="007E2FF1"/>
    <w:rsid w:val="007E4B0D"/>
    <w:rsid w:val="007F2383"/>
    <w:rsid w:val="007F5BF8"/>
    <w:rsid w:val="008005AD"/>
    <w:rsid w:val="008055B2"/>
    <w:rsid w:val="00805BBC"/>
    <w:rsid w:val="00806B71"/>
    <w:rsid w:val="008164A9"/>
    <w:rsid w:val="008164F3"/>
    <w:rsid w:val="0081722D"/>
    <w:rsid w:val="0082229D"/>
    <w:rsid w:val="00825775"/>
    <w:rsid w:val="00850D86"/>
    <w:rsid w:val="00854A63"/>
    <w:rsid w:val="00860AE2"/>
    <w:rsid w:val="008658E6"/>
    <w:rsid w:val="00866D0F"/>
    <w:rsid w:val="00875005"/>
    <w:rsid w:val="008757FC"/>
    <w:rsid w:val="00880006"/>
    <w:rsid w:val="00882D80"/>
    <w:rsid w:val="00887306"/>
    <w:rsid w:val="00892D29"/>
    <w:rsid w:val="008B12CC"/>
    <w:rsid w:val="008B4966"/>
    <w:rsid w:val="008B4F39"/>
    <w:rsid w:val="008B66D6"/>
    <w:rsid w:val="008C172B"/>
    <w:rsid w:val="008D1B1E"/>
    <w:rsid w:val="008D3787"/>
    <w:rsid w:val="008D583D"/>
    <w:rsid w:val="008E28B4"/>
    <w:rsid w:val="008E2C9F"/>
    <w:rsid w:val="008E2D72"/>
    <w:rsid w:val="008F484D"/>
    <w:rsid w:val="008F6B18"/>
    <w:rsid w:val="008F6F24"/>
    <w:rsid w:val="009018B4"/>
    <w:rsid w:val="00901A9C"/>
    <w:rsid w:val="0090289C"/>
    <w:rsid w:val="00910045"/>
    <w:rsid w:val="00913CF3"/>
    <w:rsid w:val="00917FD2"/>
    <w:rsid w:val="00930A49"/>
    <w:rsid w:val="00932A4B"/>
    <w:rsid w:val="00934532"/>
    <w:rsid w:val="009403FA"/>
    <w:rsid w:val="00941169"/>
    <w:rsid w:val="009438C6"/>
    <w:rsid w:val="00945DD2"/>
    <w:rsid w:val="00946DB4"/>
    <w:rsid w:val="00947D18"/>
    <w:rsid w:val="00950523"/>
    <w:rsid w:val="00975D2C"/>
    <w:rsid w:val="009843D0"/>
    <w:rsid w:val="0099112C"/>
    <w:rsid w:val="00995D72"/>
    <w:rsid w:val="009A441A"/>
    <w:rsid w:val="009A68F8"/>
    <w:rsid w:val="009A7E57"/>
    <w:rsid w:val="009B005F"/>
    <w:rsid w:val="009B7B84"/>
    <w:rsid w:val="009C0B95"/>
    <w:rsid w:val="009D3042"/>
    <w:rsid w:val="009D5C4F"/>
    <w:rsid w:val="009D6BD4"/>
    <w:rsid w:val="009E2F01"/>
    <w:rsid w:val="009E5F0F"/>
    <w:rsid w:val="009E7957"/>
    <w:rsid w:val="009F3F80"/>
    <w:rsid w:val="009F5C21"/>
    <w:rsid w:val="009F6E6D"/>
    <w:rsid w:val="00A04970"/>
    <w:rsid w:val="00A06975"/>
    <w:rsid w:val="00A06A69"/>
    <w:rsid w:val="00A10AA6"/>
    <w:rsid w:val="00A2183A"/>
    <w:rsid w:val="00A300F8"/>
    <w:rsid w:val="00A412AE"/>
    <w:rsid w:val="00A41BDE"/>
    <w:rsid w:val="00A56CE2"/>
    <w:rsid w:val="00A56D9A"/>
    <w:rsid w:val="00A619B7"/>
    <w:rsid w:val="00A622F9"/>
    <w:rsid w:val="00A64776"/>
    <w:rsid w:val="00A64D16"/>
    <w:rsid w:val="00A64D36"/>
    <w:rsid w:val="00A65566"/>
    <w:rsid w:val="00A657D4"/>
    <w:rsid w:val="00A716BA"/>
    <w:rsid w:val="00A71DA7"/>
    <w:rsid w:val="00A75B79"/>
    <w:rsid w:val="00A8691D"/>
    <w:rsid w:val="00A87F03"/>
    <w:rsid w:val="00AA39B2"/>
    <w:rsid w:val="00AA4F15"/>
    <w:rsid w:val="00AC4D31"/>
    <w:rsid w:val="00AC6F9F"/>
    <w:rsid w:val="00AD1846"/>
    <w:rsid w:val="00AE0584"/>
    <w:rsid w:val="00AE1BF8"/>
    <w:rsid w:val="00AE54F1"/>
    <w:rsid w:val="00AE7737"/>
    <w:rsid w:val="00AF08E2"/>
    <w:rsid w:val="00AF4E4B"/>
    <w:rsid w:val="00AF552A"/>
    <w:rsid w:val="00B06B2F"/>
    <w:rsid w:val="00B11BEE"/>
    <w:rsid w:val="00B1332A"/>
    <w:rsid w:val="00B20E94"/>
    <w:rsid w:val="00B31B6E"/>
    <w:rsid w:val="00B33B98"/>
    <w:rsid w:val="00B37BED"/>
    <w:rsid w:val="00B435CC"/>
    <w:rsid w:val="00B47B14"/>
    <w:rsid w:val="00B64C8F"/>
    <w:rsid w:val="00B82729"/>
    <w:rsid w:val="00B902D3"/>
    <w:rsid w:val="00B94103"/>
    <w:rsid w:val="00BA00A0"/>
    <w:rsid w:val="00BB3F7D"/>
    <w:rsid w:val="00BB5381"/>
    <w:rsid w:val="00BC4326"/>
    <w:rsid w:val="00BD436E"/>
    <w:rsid w:val="00BD78C3"/>
    <w:rsid w:val="00BD794F"/>
    <w:rsid w:val="00BE08A6"/>
    <w:rsid w:val="00BF32C9"/>
    <w:rsid w:val="00BF4E53"/>
    <w:rsid w:val="00C01FD2"/>
    <w:rsid w:val="00C0259C"/>
    <w:rsid w:val="00C0545E"/>
    <w:rsid w:val="00C12969"/>
    <w:rsid w:val="00C16471"/>
    <w:rsid w:val="00C243D6"/>
    <w:rsid w:val="00C36C0E"/>
    <w:rsid w:val="00C51FEA"/>
    <w:rsid w:val="00C54912"/>
    <w:rsid w:val="00C607CC"/>
    <w:rsid w:val="00C6656D"/>
    <w:rsid w:val="00C67053"/>
    <w:rsid w:val="00C85FCB"/>
    <w:rsid w:val="00C9504D"/>
    <w:rsid w:val="00C963DA"/>
    <w:rsid w:val="00C96B30"/>
    <w:rsid w:val="00CA2981"/>
    <w:rsid w:val="00CA60EA"/>
    <w:rsid w:val="00CA7AB0"/>
    <w:rsid w:val="00CB6890"/>
    <w:rsid w:val="00CC4A04"/>
    <w:rsid w:val="00CC6225"/>
    <w:rsid w:val="00CD269C"/>
    <w:rsid w:val="00CD7E9E"/>
    <w:rsid w:val="00CE3FE1"/>
    <w:rsid w:val="00CF00CA"/>
    <w:rsid w:val="00CF0C13"/>
    <w:rsid w:val="00D010B7"/>
    <w:rsid w:val="00D01AFB"/>
    <w:rsid w:val="00D115A4"/>
    <w:rsid w:val="00D233F6"/>
    <w:rsid w:val="00D360AF"/>
    <w:rsid w:val="00D372DC"/>
    <w:rsid w:val="00D43856"/>
    <w:rsid w:val="00D46956"/>
    <w:rsid w:val="00D55390"/>
    <w:rsid w:val="00D635C3"/>
    <w:rsid w:val="00D83CF9"/>
    <w:rsid w:val="00D93269"/>
    <w:rsid w:val="00DA1378"/>
    <w:rsid w:val="00DA2300"/>
    <w:rsid w:val="00DA3274"/>
    <w:rsid w:val="00DB17EB"/>
    <w:rsid w:val="00DC5745"/>
    <w:rsid w:val="00DC7A05"/>
    <w:rsid w:val="00DD63F0"/>
    <w:rsid w:val="00DD6AE4"/>
    <w:rsid w:val="00DF0571"/>
    <w:rsid w:val="00E00DC9"/>
    <w:rsid w:val="00E04EC0"/>
    <w:rsid w:val="00E0780C"/>
    <w:rsid w:val="00E20389"/>
    <w:rsid w:val="00E2464E"/>
    <w:rsid w:val="00E308EB"/>
    <w:rsid w:val="00E30F8E"/>
    <w:rsid w:val="00E32AEF"/>
    <w:rsid w:val="00E3560F"/>
    <w:rsid w:val="00E3571F"/>
    <w:rsid w:val="00E414C7"/>
    <w:rsid w:val="00E51633"/>
    <w:rsid w:val="00E52FB1"/>
    <w:rsid w:val="00E57314"/>
    <w:rsid w:val="00E577B7"/>
    <w:rsid w:val="00E6278E"/>
    <w:rsid w:val="00E64D39"/>
    <w:rsid w:val="00E64FDC"/>
    <w:rsid w:val="00E65B14"/>
    <w:rsid w:val="00E668B8"/>
    <w:rsid w:val="00E70A14"/>
    <w:rsid w:val="00E70CAC"/>
    <w:rsid w:val="00E71544"/>
    <w:rsid w:val="00E74921"/>
    <w:rsid w:val="00E76D12"/>
    <w:rsid w:val="00E85130"/>
    <w:rsid w:val="00E85ADA"/>
    <w:rsid w:val="00E94181"/>
    <w:rsid w:val="00E95716"/>
    <w:rsid w:val="00E95BD6"/>
    <w:rsid w:val="00E95E88"/>
    <w:rsid w:val="00EA5300"/>
    <w:rsid w:val="00EB0046"/>
    <w:rsid w:val="00EC3699"/>
    <w:rsid w:val="00ED3AF9"/>
    <w:rsid w:val="00ED55D4"/>
    <w:rsid w:val="00EE0FE1"/>
    <w:rsid w:val="00EE79A6"/>
    <w:rsid w:val="00EF053B"/>
    <w:rsid w:val="00EF1F50"/>
    <w:rsid w:val="00EF5586"/>
    <w:rsid w:val="00EF636D"/>
    <w:rsid w:val="00F07BA9"/>
    <w:rsid w:val="00F15F7C"/>
    <w:rsid w:val="00F26DAC"/>
    <w:rsid w:val="00F27014"/>
    <w:rsid w:val="00F5527E"/>
    <w:rsid w:val="00F667B0"/>
    <w:rsid w:val="00F67862"/>
    <w:rsid w:val="00F77F7F"/>
    <w:rsid w:val="00F8380F"/>
    <w:rsid w:val="00F96B4F"/>
    <w:rsid w:val="00FA3DD6"/>
    <w:rsid w:val="00FB4A92"/>
    <w:rsid w:val="00FB7136"/>
    <w:rsid w:val="00FC1EEF"/>
    <w:rsid w:val="00FF666E"/>
    <w:rsid w:val="00FF7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B4358"/>
  <w15:chartTrackingRefBased/>
  <w15:docId w15:val="{70FF120D-2343-4036-9425-E18C7B581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64E"/>
    <w:pPr>
      <w:spacing w:after="0" w:line="360" w:lineRule="auto"/>
      <w:ind w:firstLine="720"/>
      <w:jc w:val="both"/>
    </w:pPr>
    <w:rPr>
      <w:rFonts w:ascii="Times New Roman" w:hAnsi="Times New Roman" w:cs="Times New Roman"/>
      <w:sz w:val="24"/>
      <w:lang w:val="en-GB"/>
    </w:rPr>
  </w:style>
  <w:style w:type="paragraph" w:styleId="Heading1">
    <w:name w:val="heading 1"/>
    <w:basedOn w:val="Normal"/>
    <w:next w:val="Normal"/>
    <w:link w:val="Heading1Char"/>
    <w:autoRedefine/>
    <w:uiPriority w:val="99"/>
    <w:qFormat/>
    <w:rsid w:val="00E2464E"/>
    <w:pPr>
      <w:outlineLvl w:val="0"/>
    </w:pPr>
    <w:rPr>
      <w:b/>
      <w:bCs/>
      <w:sz w:val="32"/>
      <w:szCs w:val="28"/>
    </w:rPr>
  </w:style>
  <w:style w:type="paragraph" w:styleId="Heading2">
    <w:name w:val="heading 2"/>
    <w:basedOn w:val="Normal"/>
    <w:next w:val="Normal"/>
    <w:link w:val="Heading2Char"/>
    <w:autoRedefine/>
    <w:uiPriority w:val="9"/>
    <w:unhideWhenUsed/>
    <w:qFormat/>
    <w:rsid w:val="00E2464E"/>
    <w:pPr>
      <w:keepNext/>
      <w:keepLines/>
      <w:ind w:firstLine="0"/>
      <w:outlineLvl w:val="1"/>
    </w:pPr>
    <w:rPr>
      <w:rFonts w:eastAsiaTheme="majorEastAsia" w:cstheme="majorBidi"/>
      <w:b/>
      <w:i/>
      <w:color w:val="000000" w:themeColor="text1"/>
      <w:sz w:val="30"/>
      <w:szCs w:val="30"/>
    </w:rPr>
  </w:style>
  <w:style w:type="paragraph" w:styleId="Heading3">
    <w:name w:val="heading 3"/>
    <w:basedOn w:val="Normal"/>
    <w:next w:val="Normal"/>
    <w:link w:val="Heading3Char"/>
    <w:uiPriority w:val="9"/>
    <w:unhideWhenUsed/>
    <w:qFormat/>
    <w:rsid w:val="00E2464E"/>
    <w:pPr>
      <w:outlineLvl w:val="2"/>
    </w:pPr>
    <w:rPr>
      <w:b/>
      <w:bCs/>
      <w:sz w:val="28"/>
      <w:szCs w:val="28"/>
      <w:u w:val="single"/>
    </w:rPr>
  </w:style>
  <w:style w:type="paragraph" w:styleId="Heading4">
    <w:name w:val="heading 4"/>
    <w:basedOn w:val="Normal"/>
    <w:next w:val="Normal"/>
    <w:link w:val="Heading4Char"/>
    <w:uiPriority w:val="99"/>
    <w:unhideWhenUsed/>
    <w:qFormat/>
    <w:rsid w:val="00E2464E"/>
    <w:pPr>
      <w:outlineLvl w:val="3"/>
    </w:pPr>
    <w:rPr>
      <w:b/>
      <w:bCs/>
      <w:i/>
      <w:iCs/>
      <w:sz w:val="26"/>
      <w:szCs w:val="26"/>
      <w:u w:val="single"/>
    </w:rPr>
  </w:style>
  <w:style w:type="paragraph" w:styleId="Heading5">
    <w:name w:val="heading 5"/>
    <w:basedOn w:val="Normal"/>
    <w:next w:val="Normal"/>
    <w:link w:val="Heading5Char"/>
    <w:uiPriority w:val="9"/>
    <w:unhideWhenUsed/>
    <w:qFormat/>
    <w:rsid w:val="00B33B9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2464E"/>
    <w:rPr>
      <w:rFonts w:ascii="Times New Roman" w:hAnsi="Times New Roman" w:cs="Times New Roman"/>
      <w:b/>
      <w:bCs/>
      <w:sz w:val="32"/>
      <w:szCs w:val="28"/>
      <w:lang w:val="en-GB"/>
    </w:rPr>
  </w:style>
  <w:style w:type="character" w:customStyle="1" w:styleId="Heading2Char">
    <w:name w:val="Heading 2 Char"/>
    <w:basedOn w:val="DefaultParagraphFont"/>
    <w:link w:val="Heading2"/>
    <w:uiPriority w:val="9"/>
    <w:rsid w:val="00E2464E"/>
    <w:rPr>
      <w:rFonts w:ascii="Times New Roman" w:eastAsiaTheme="majorEastAsia" w:hAnsi="Times New Roman" w:cstheme="majorBidi"/>
      <w:b/>
      <w:i/>
      <w:color w:val="000000" w:themeColor="text1"/>
      <w:sz w:val="30"/>
      <w:szCs w:val="30"/>
      <w:lang w:val="en-GB"/>
    </w:rPr>
  </w:style>
  <w:style w:type="paragraph" w:styleId="Header">
    <w:name w:val="header"/>
    <w:basedOn w:val="Normal"/>
    <w:link w:val="HeaderChar"/>
    <w:uiPriority w:val="99"/>
    <w:unhideWhenUsed/>
    <w:rsid w:val="00030421"/>
    <w:pPr>
      <w:tabs>
        <w:tab w:val="center" w:pos="4680"/>
        <w:tab w:val="right" w:pos="9360"/>
      </w:tabs>
      <w:spacing w:line="240" w:lineRule="auto"/>
    </w:pPr>
  </w:style>
  <w:style w:type="character" w:customStyle="1" w:styleId="HeaderChar">
    <w:name w:val="Header Char"/>
    <w:basedOn w:val="DefaultParagraphFont"/>
    <w:link w:val="Header"/>
    <w:uiPriority w:val="99"/>
    <w:rsid w:val="00030421"/>
  </w:style>
  <w:style w:type="paragraph" w:styleId="Footer">
    <w:name w:val="footer"/>
    <w:basedOn w:val="Normal"/>
    <w:link w:val="FooterChar"/>
    <w:uiPriority w:val="99"/>
    <w:unhideWhenUsed/>
    <w:rsid w:val="00030421"/>
    <w:pPr>
      <w:tabs>
        <w:tab w:val="center" w:pos="4680"/>
        <w:tab w:val="right" w:pos="9360"/>
      </w:tabs>
      <w:spacing w:line="240" w:lineRule="auto"/>
    </w:pPr>
  </w:style>
  <w:style w:type="character" w:customStyle="1" w:styleId="FooterChar">
    <w:name w:val="Footer Char"/>
    <w:basedOn w:val="DefaultParagraphFont"/>
    <w:link w:val="Footer"/>
    <w:uiPriority w:val="99"/>
    <w:rsid w:val="00030421"/>
  </w:style>
  <w:style w:type="paragraph" w:styleId="ListParagraph">
    <w:name w:val="List Paragraph"/>
    <w:basedOn w:val="Normal"/>
    <w:uiPriority w:val="34"/>
    <w:qFormat/>
    <w:rsid w:val="00B435CC"/>
    <w:pPr>
      <w:ind w:left="720"/>
      <w:contextualSpacing/>
    </w:pPr>
  </w:style>
  <w:style w:type="paragraph" w:styleId="TOCHeading">
    <w:name w:val="TOC Heading"/>
    <w:basedOn w:val="Heading1"/>
    <w:next w:val="Normal"/>
    <w:uiPriority w:val="39"/>
    <w:unhideWhenUsed/>
    <w:qFormat/>
    <w:rsid w:val="0040725E"/>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0725E"/>
    <w:pPr>
      <w:spacing w:after="100"/>
    </w:pPr>
  </w:style>
  <w:style w:type="paragraph" w:styleId="TOC2">
    <w:name w:val="toc 2"/>
    <w:basedOn w:val="Normal"/>
    <w:next w:val="Normal"/>
    <w:autoRedefine/>
    <w:uiPriority w:val="39"/>
    <w:unhideWhenUsed/>
    <w:rsid w:val="0040725E"/>
    <w:pPr>
      <w:spacing w:after="100"/>
      <w:ind w:left="220"/>
    </w:pPr>
  </w:style>
  <w:style w:type="character" w:styleId="Hyperlink">
    <w:name w:val="Hyperlink"/>
    <w:basedOn w:val="DefaultParagraphFont"/>
    <w:uiPriority w:val="99"/>
    <w:unhideWhenUsed/>
    <w:rsid w:val="0040725E"/>
    <w:rPr>
      <w:color w:val="0563C1" w:themeColor="hyperlink"/>
      <w:u w:val="single"/>
    </w:rPr>
  </w:style>
  <w:style w:type="paragraph" w:styleId="Caption">
    <w:name w:val="caption"/>
    <w:basedOn w:val="Normal"/>
    <w:next w:val="Normal"/>
    <w:uiPriority w:val="35"/>
    <w:unhideWhenUsed/>
    <w:qFormat/>
    <w:rsid w:val="00875005"/>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E2464E"/>
    <w:rPr>
      <w:rFonts w:ascii="Times New Roman" w:hAnsi="Times New Roman" w:cs="Times New Roman"/>
      <w:b/>
      <w:bCs/>
      <w:sz w:val="28"/>
      <w:szCs w:val="28"/>
      <w:u w:val="single"/>
      <w:lang w:val="en-GB"/>
    </w:rPr>
  </w:style>
  <w:style w:type="paragraph" w:styleId="TOC3">
    <w:name w:val="toc 3"/>
    <w:basedOn w:val="Normal"/>
    <w:next w:val="Normal"/>
    <w:autoRedefine/>
    <w:uiPriority w:val="39"/>
    <w:unhideWhenUsed/>
    <w:rsid w:val="00E57314"/>
    <w:pPr>
      <w:spacing w:after="100"/>
      <w:ind w:left="480"/>
    </w:pPr>
  </w:style>
  <w:style w:type="character" w:customStyle="1" w:styleId="Heading4Char">
    <w:name w:val="Heading 4 Char"/>
    <w:basedOn w:val="DefaultParagraphFont"/>
    <w:link w:val="Heading4"/>
    <w:uiPriority w:val="99"/>
    <w:rsid w:val="00E2464E"/>
    <w:rPr>
      <w:rFonts w:ascii="Times New Roman" w:hAnsi="Times New Roman" w:cs="Times New Roman"/>
      <w:b/>
      <w:bCs/>
      <w:i/>
      <w:iCs/>
      <w:sz w:val="26"/>
      <w:szCs w:val="26"/>
      <w:u w:val="single"/>
      <w:lang w:val="en-GB"/>
    </w:rPr>
  </w:style>
  <w:style w:type="table" w:styleId="TableGrid">
    <w:name w:val="Table Grid"/>
    <w:basedOn w:val="TableNormal"/>
    <w:rsid w:val="00901A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
    <w:name w:val="List Table 1 Light"/>
    <w:basedOn w:val="TableNormal"/>
    <w:uiPriority w:val="46"/>
    <w:rsid w:val="00E668B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00107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itle">
    <w:name w:val="Title"/>
    <w:basedOn w:val="Normal"/>
    <w:next w:val="Normal"/>
    <w:link w:val="TitleChar"/>
    <w:uiPriority w:val="10"/>
    <w:qFormat/>
    <w:rsid w:val="00E2464E"/>
    <w:pPr>
      <w:jc w:val="center"/>
    </w:pPr>
    <w:rPr>
      <w:b/>
      <w:bCs/>
      <w:sz w:val="32"/>
      <w:szCs w:val="28"/>
    </w:rPr>
  </w:style>
  <w:style w:type="character" w:customStyle="1" w:styleId="TitleChar">
    <w:name w:val="Title Char"/>
    <w:basedOn w:val="DefaultParagraphFont"/>
    <w:link w:val="Title"/>
    <w:uiPriority w:val="10"/>
    <w:rsid w:val="00E2464E"/>
    <w:rPr>
      <w:rFonts w:ascii="Times New Roman" w:hAnsi="Times New Roman" w:cs="Times New Roman"/>
      <w:b/>
      <w:bCs/>
      <w:sz w:val="32"/>
      <w:szCs w:val="28"/>
      <w:lang w:val="en-GB"/>
    </w:rPr>
  </w:style>
  <w:style w:type="character" w:customStyle="1" w:styleId="Heading5Char">
    <w:name w:val="Heading 5 Char"/>
    <w:basedOn w:val="DefaultParagraphFont"/>
    <w:link w:val="Heading5"/>
    <w:uiPriority w:val="9"/>
    <w:rsid w:val="00B33B98"/>
    <w:rPr>
      <w:rFonts w:asciiTheme="majorHAnsi" w:eastAsiaTheme="majorEastAsia" w:hAnsiTheme="majorHAnsi" w:cstheme="majorBidi"/>
      <w:color w:val="2F5496" w:themeColor="accent1" w:themeShade="BF"/>
      <w:sz w:val="24"/>
      <w:lang w:val="en-GB"/>
    </w:rPr>
  </w:style>
  <w:style w:type="paragraph" w:styleId="BodyText2">
    <w:name w:val="Body Text 2"/>
    <w:basedOn w:val="Normal"/>
    <w:link w:val="BodyText2Char"/>
    <w:uiPriority w:val="99"/>
    <w:rsid w:val="00B33B98"/>
    <w:pPr>
      <w:spacing w:line="240" w:lineRule="auto"/>
      <w:ind w:left="720" w:hanging="720"/>
      <w:jc w:val="left"/>
    </w:pPr>
    <w:rPr>
      <w:rFonts w:eastAsia="Times New Roman"/>
      <w:b/>
      <w:bCs/>
      <w:sz w:val="22"/>
    </w:rPr>
  </w:style>
  <w:style w:type="character" w:customStyle="1" w:styleId="BodyText2Char">
    <w:name w:val="Body Text 2 Char"/>
    <w:basedOn w:val="DefaultParagraphFont"/>
    <w:link w:val="BodyText2"/>
    <w:uiPriority w:val="99"/>
    <w:rsid w:val="00B33B98"/>
    <w:rPr>
      <w:rFonts w:ascii="Times New Roman" w:eastAsia="Times New Roman" w:hAnsi="Times New Roman" w:cs="Times New Roman"/>
      <w:b/>
      <w:bCs/>
      <w:lang w:val="en-GB"/>
    </w:rPr>
  </w:style>
  <w:style w:type="paragraph" w:customStyle="1" w:styleId="deannah1">
    <w:name w:val="deannah1"/>
    <w:basedOn w:val="Normal"/>
    <w:uiPriority w:val="99"/>
    <w:rsid w:val="00B33B98"/>
    <w:pPr>
      <w:keepNext/>
      <w:spacing w:after="240" w:line="240" w:lineRule="auto"/>
      <w:ind w:firstLine="0"/>
      <w:jc w:val="left"/>
    </w:pPr>
    <w:rPr>
      <w:rFonts w:eastAsia="Times New Roman"/>
      <w:b/>
      <w:bCs/>
      <w:szCs w:val="24"/>
    </w:rPr>
  </w:style>
  <w:style w:type="paragraph" w:styleId="BalloonText">
    <w:name w:val="Balloon Text"/>
    <w:basedOn w:val="Normal"/>
    <w:link w:val="BalloonTextChar"/>
    <w:uiPriority w:val="99"/>
    <w:semiHidden/>
    <w:rsid w:val="00B33B98"/>
    <w:pPr>
      <w:spacing w:line="240" w:lineRule="auto"/>
      <w:ind w:firstLine="0"/>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33B98"/>
    <w:rPr>
      <w:rFonts w:ascii="Tahoma" w:eastAsia="Times New Roman" w:hAnsi="Tahoma" w:cs="Tahoma"/>
      <w:sz w:val="16"/>
      <w:szCs w:val="16"/>
      <w:lang w:val="en-GB"/>
    </w:rPr>
  </w:style>
  <w:style w:type="character" w:styleId="FollowedHyperlink">
    <w:name w:val="FollowedHyperlink"/>
    <w:uiPriority w:val="99"/>
    <w:semiHidden/>
    <w:rsid w:val="00B33B98"/>
    <w:rPr>
      <w:color w:val="800080"/>
      <w:u w:val="single"/>
    </w:rPr>
  </w:style>
  <w:style w:type="paragraph" w:styleId="NormalWeb">
    <w:name w:val="Normal (Web)"/>
    <w:basedOn w:val="Normal"/>
    <w:uiPriority w:val="99"/>
    <w:rsid w:val="00B33B98"/>
    <w:pPr>
      <w:spacing w:before="100" w:beforeAutospacing="1" w:after="100" w:afterAutospacing="1" w:line="240" w:lineRule="auto"/>
      <w:ind w:firstLine="0"/>
      <w:jc w:val="left"/>
    </w:pPr>
    <w:rPr>
      <w:rFonts w:eastAsia="Times New Roman"/>
      <w:szCs w:val="24"/>
      <w:lang w:eastAsia="en-GB"/>
    </w:rPr>
  </w:style>
  <w:style w:type="character" w:customStyle="1" w:styleId="Hyperlink1">
    <w:name w:val="Hyperlink1"/>
    <w:uiPriority w:val="99"/>
    <w:rsid w:val="00B33B98"/>
    <w:rPr>
      <w:color w:val="535353"/>
      <w:u w:val="single"/>
      <w:effect w:val="none"/>
    </w:rPr>
  </w:style>
  <w:style w:type="paragraph" w:customStyle="1" w:styleId="NormalWeb1">
    <w:name w:val="Normal (Web)1"/>
    <w:basedOn w:val="Normal"/>
    <w:uiPriority w:val="99"/>
    <w:rsid w:val="00B33B98"/>
    <w:pPr>
      <w:spacing w:before="100" w:beforeAutospacing="1" w:after="300" w:line="240" w:lineRule="auto"/>
      <w:ind w:firstLine="0"/>
      <w:jc w:val="left"/>
    </w:pPr>
    <w:rPr>
      <w:rFonts w:eastAsia="Times New Roman"/>
      <w:szCs w:val="24"/>
      <w:lang w:eastAsia="en-GB"/>
    </w:rPr>
  </w:style>
  <w:style w:type="character" w:styleId="PageNumber">
    <w:name w:val="page number"/>
    <w:basedOn w:val="DefaultParagraphFont"/>
    <w:uiPriority w:val="99"/>
    <w:rsid w:val="00B33B98"/>
  </w:style>
  <w:style w:type="character" w:styleId="CommentReference">
    <w:name w:val="annotation reference"/>
    <w:uiPriority w:val="99"/>
    <w:semiHidden/>
    <w:unhideWhenUsed/>
    <w:rsid w:val="00B33B98"/>
    <w:rPr>
      <w:sz w:val="16"/>
      <w:szCs w:val="16"/>
    </w:rPr>
  </w:style>
  <w:style w:type="paragraph" w:styleId="CommentText">
    <w:name w:val="annotation text"/>
    <w:basedOn w:val="Normal"/>
    <w:link w:val="CommentTextChar"/>
    <w:uiPriority w:val="99"/>
    <w:semiHidden/>
    <w:unhideWhenUsed/>
    <w:rsid w:val="00B33B98"/>
    <w:pPr>
      <w:spacing w:line="240" w:lineRule="auto"/>
      <w:ind w:firstLine="0"/>
      <w:jc w:val="left"/>
    </w:pPr>
    <w:rPr>
      <w:rFonts w:eastAsia="Times New Roman"/>
      <w:sz w:val="20"/>
      <w:szCs w:val="20"/>
    </w:rPr>
  </w:style>
  <w:style w:type="character" w:customStyle="1" w:styleId="CommentTextChar">
    <w:name w:val="Comment Text Char"/>
    <w:basedOn w:val="DefaultParagraphFont"/>
    <w:link w:val="CommentText"/>
    <w:uiPriority w:val="99"/>
    <w:semiHidden/>
    <w:rsid w:val="00B33B9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33B98"/>
    <w:rPr>
      <w:b/>
      <w:bCs/>
    </w:rPr>
  </w:style>
  <w:style w:type="character" w:customStyle="1" w:styleId="CommentSubjectChar">
    <w:name w:val="Comment Subject Char"/>
    <w:basedOn w:val="CommentTextChar"/>
    <w:link w:val="CommentSubject"/>
    <w:uiPriority w:val="99"/>
    <w:semiHidden/>
    <w:rsid w:val="00B33B98"/>
    <w:rPr>
      <w:rFonts w:ascii="Times New Roman" w:eastAsia="Times New Roman" w:hAnsi="Times New Roman" w:cs="Times New Roman"/>
      <w:b/>
      <w:bCs/>
      <w:sz w:val="20"/>
      <w:szCs w:val="20"/>
      <w:lang w:val="en-GB"/>
    </w:rPr>
  </w:style>
  <w:style w:type="character" w:styleId="Strong">
    <w:name w:val="Strong"/>
    <w:uiPriority w:val="22"/>
    <w:qFormat/>
    <w:rsid w:val="00B33B98"/>
    <w:rPr>
      <w:b/>
      <w:bCs/>
    </w:rPr>
  </w:style>
  <w:style w:type="character" w:styleId="UnresolvedMention">
    <w:name w:val="Unresolved Mention"/>
    <w:basedOn w:val="DefaultParagraphFont"/>
    <w:uiPriority w:val="99"/>
    <w:semiHidden/>
    <w:unhideWhenUsed/>
    <w:rsid w:val="00B33B98"/>
    <w:rPr>
      <w:color w:val="605E5C"/>
      <w:shd w:val="clear" w:color="auto" w:fill="E1DFDD"/>
    </w:rPr>
  </w:style>
  <w:style w:type="paragraph" w:styleId="TableofFigures">
    <w:name w:val="table of figures"/>
    <w:basedOn w:val="Normal"/>
    <w:next w:val="Normal"/>
    <w:uiPriority w:val="99"/>
    <w:unhideWhenUsed/>
    <w:rsid w:val="00452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24106">
      <w:bodyDiv w:val="1"/>
      <w:marLeft w:val="0"/>
      <w:marRight w:val="0"/>
      <w:marTop w:val="0"/>
      <w:marBottom w:val="0"/>
      <w:divBdr>
        <w:top w:val="none" w:sz="0" w:space="0" w:color="auto"/>
        <w:left w:val="none" w:sz="0" w:space="0" w:color="auto"/>
        <w:bottom w:val="none" w:sz="0" w:space="0" w:color="auto"/>
        <w:right w:val="none" w:sz="0" w:space="0" w:color="auto"/>
      </w:divBdr>
    </w:div>
    <w:div w:id="276103492">
      <w:bodyDiv w:val="1"/>
      <w:marLeft w:val="0"/>
      <w:marRight w:val="0"/>
      <w:marTop w:val="0"/>
      <w:marBottom w:val="0"/>
      <w:divBdr>
        <w:top w:val="none" w:sz="0" w:space="0" w:color="auto"/>
        <w:left w:val="none" w:sz="0" w:space="0" w:color="auto"/>
        <w:bottom w:val="none" w:sz="0" w:space="0" w:color="auto"/>
        <w:right w:val="none" w:sz="0" w:space="0" w:color="auto"/>
      </w:divBdr>
    </w:div>
    <w:div w:id="300035588">
      <w:bodyDiv w:val="1"/>
      <w:marLeft w:val="0"/>
      <w:marRight w:val="0"/>
      <w:marTop w:val="0"/>
      <w:marBottom w:val="0"/>
      <w:divBdr>
        <w:top w:val="none" w:sz="0" w:space="0" w:color="auto"/>
        <w:left w:val="none" w:sz="0" w:space="0" w:color="auto"/>
        <w:bottom w:val="none" w:sz="0" w:space="0" w:color="auto"/>
        <w:right w:val="none" w:sz="0" w:space="0" w:color="auto"/>
      </w:divBdr>
    </w:div>
    <w:div w:id="302732956">
      <w:bodyDiv w:val="1"/>
      <w:marLeft w:val="0"/>
      <w:marRight w:val="0"/>
      <w:marTop w:val="0"/>
      <w:marBottom w:val="0"/>
      <w:divBdr>
        <w:top w:val="none" w:sz="0" w:space="0" w:color="auto"/>
        <w:left w:val="none" w:sz="0" w:space="0" w:color="auto"/>
        <w:bottom w:val="none" w:sz="0" w:space="0" w:color="auto"/>
        <w:right w:val="none" w:sz="0" w:space="0" w:color="auto"/>
      </w:divBdr>
    </w:div>
    <w:div w:id="339704153">
      <w:bodyDiv w:val="1"/>
      <w:marLeft w:val="0"/>
      <w:marRight w:val="0"/>
      <w:marTop w:val="0"/>
      <w:marBottom w:val="0"/>
      <w:divBdr>
        <w:top w:val="none" w:sz="0" w:space="0" w:color="auto"/>
        <w:left w:val="none" w:sz="0" w:space="0" w:color="auto"/>
        <w:bottom w:val="none" w:sz="0" w:space="0" w:color="auto"/>
        <w:right w:val="none" w:sz="0" w:space="0" w:color="auto"/>
      </w:divBdr>
      <w:divsChild>
        <w:div w:id="1243103123">
          <w:marLeft w:val="0"/>
          <w:marRight w:val="0"/>
          <w:marTop w:val="0"/>
          <w:marBottom w:val="0"/>
          <w:divBdr>
            <w:top w:val="single" w:sz="6" w:space="0" w:color="auto"/>
            <w:left w:val="single" w:sz="6" w:space="0" w:color="auto"/>
            <w:bottom w:val="single" w:sz="6" w:space="0" w:color="auto"/>
            <w:right w:val="single" w:sz="6" w:space="0" w:color="auto"/>
          </w:divBdr>
        </w:div>
      </w:divsChild>
    </w:div>
    <w:div w:id="463155861">
      <w:bodyDiv w:val="1"/>
      <w:marLeft w:val="0"/>
      <w:marRight w:val="0"/>
      <w:marTop w:val="0"/>
      <w:marBottom w:val="0"/>
      <w:divBdr>
        <w:top w:val="none" w:sz="0" w:space="0" w:color="auto"/>
        <w:left w:val="none" w:sz="0" w:space="0" w:color="auto"/>
        <w:bottom w:val="none" w:sz="0" w:space="0" w:color="auto"/>
        <w:right w:val="none" w:sz="0" w:space="0" w:color="auto"/>
      </w:divBdr>
    </w:div>
    <w:div w:id="620577215">
      <w:bodyDiv w:val="1"/>
      <w:marLeft w:val="0"/>
      <w:marRight w:val="0"/>
      <w:marTop w:val="0"/>
      <w:marBottom w:val="0"/>
      <w:divBdr>
        <w:top w:val="none" w:sz="0" w:space="0" w:color="auto"/>
        <w:left w:val="none" w:sz="0" w:space="0" w:color="auto"/>
        <w:bottom w:val="none" w:sz="0" w:space="0" w:color="auto"/>
        <w:right w:val="none" w:sz="0" w:space="0" w:color="auto"/>
      </w:divBdr>
      <w:divsChild>
        <w:div w:id="344089697">
          <w:marLeft w:val="0"/>
          <w:marRight w:val="0"/>
          <w:marTop w:val="0"/>
          <w:marBottom w:val="0"/>
          <w:divBdr>
            <w:top w:val="single" w:sz="6" w:space="0" w:color="auto"/>
            <w:left w:val="single" w:sz="6" w:space="0" w:color="auto"/>
            <w:bottom w:val="single" w:sz="6" w:space="0" w:color="auto"/>
            <w:right w:val="single" w:sz="6" w:space="0" w:color="auto"/>
          </w:divBdr>
        </w:div>
      </w:divsChild>
    </w:div>
    <w:div w:id="685328146">
      <w:bodyDiv w:val="1"/>
      <w:marLeft w:val="0"/>
      <w:marRight w:val="0"/>
      <w:marTop w:val="0"/>
      <w:marBottom w:val="0"/>
      <w:divBdr>
        <w:top w:val="none" w:sz="0" w:space="0" w:color="auto"/>
        <w:left w:val="none" w:sz="0" w:space="0" w:color="auto"/>
        <w:bottom w:val="none" w:sz="0" w:space="0" w:color="auto"/>
        <w:right w:val="none" w:sz="0" w:space="0" w:color="auto"/>
      </w:divBdr>
    </w:div>
    <w:div w:id="1060179345">
      <w:bodyDiv w:val="1"/>
      <w:marLeft w:val="0"/>
      <w:marRight w:val="0"/>
      <w:marTop w:val="0"/>
      <w:marBottom w:val="0"/>
      <w:divBdr>
        <w:top w:val="none" w:sz="0" w:space="0" w:color="auto"/>
        <w:left w:val="none" w:sz="0" w:space="0" w:color="auto"/>
        <w:bottom w:val="none" w:sz="0" w:space="0" w:color="auto"/>
        <w:right w:val="none" w:sz="0" w:space="0" w:color="auto"/>
      </w:divBdr>
    </w:div>
    <w:div w:id="1076709464">
      <w:bodyDiv w:val="1"/>
      <w:marLeft w:val="0"/>
      <w:marRight w:val="0"/>
      <w:marTop w:val="0"/>
      <w:marBottom w:val="0"/>
      <w:divBdr>
        <w:top w:val="none" w:sz="0" w:space="0" w:color="auto"/>
        <w:left w:val="none" w:sz="0" w:space="0" w:color="auto"/>
        <w:bottom w:val="none" w:sz="0" w:space="0" w:color="auto"/>
        <w:right w:val="none" w:sz="0" w:space="0" w:color="auto"/>
      </w:divBdr>
    </w:div>
    <w:div w:id="1210192380">
      <w:bodyDiv w:val="1"/>
      <w:marLeft w:val="0"/>
      <w:marRight w:val="0"/>
      <w:marTop w:val="0"/>
      <w:marBottom w:val="0"/>
      <w:divBdr>
        <w:top w:val="none" w:sz="0" w:space="0" w:color="auto"/>
        <w:left w:val="none" w:sz="0" w:space="0" w:color="auto"/>
        <w:bottom w:val="none" w:sz="0" w:space="0" w:color="auto"/>
        <w:right w:val="none" w:sz="0" w:space="0" w:color="auto"/>
      </w:divBdr>
    </w:div>
    <w:div w:id="1285695690">
      <w:bodyDiv w:val="1"/>
      <w:marLeft w:val="0"/>
      <w:marRight w:val="0"/>
      <w:marTop w:val="0"/>
      <w:marBottom w:val="0"/>
      <w:divBdr>
        <w:top w:val="none" w:sz="0" w:space="0" w:color="auto"/>
        <w:left w:val="none" w:sz="0" w:space="0" w:color="auto"/>
        <w:bottom w:val="none" w:sz="0" w:space="0" w:color="auto"/>
        <w:right w:val="none" w:sz="0" w:space="0" w:color="auto"/>
      </w:divBdr>
    </w:div>
    <w:div w:id="1351108335">
      <w:bodyDiv w:val="1"/>
      <w:marLeft w:val="0"/>
      <w:marRight w:val="0"/>
      <w:marTop w:val="0"/>
      <w:marBottom w:val="0"/>
      <w:divBdr>
        <w:top w:val="none" w:sz="0" w:space="0" w:color="auto"/>
        <w:left w:val="none" w:sz="0" w:space="0" w:color="auto"/>
        <w:bottom w:val="none" w:sz="0" w:space="0" w:color="auto"/>
        <w:right w:val="none" w:sz="0" w:space="0" w:color="auto"/>
      </w:divBdr>
    </w:div>
    <w:div w:id="1382555825">
      <w:bodyDiv w:val="1"/>
      <w:marLeft w:val="0"/>
      <w:marRight w:val="0"/>
      <w:marTop w:val="0"/>
      <w:marBottom w:val="0"/>
      <w:divBdr>
        <w:top w:val="none" w:sz="0" w:space="0" w:color="auto"/>
        <w:left w:val="none" w:sz="0" w:space="0" w:color="auto"/>
        <w:bottom w:val="none" w:sz="0" w:space="0" w:color="auto"/>
        <w:right w:val="none" w:sz="0" w:space="0" w:color="auto"/>
      </w:divBdr>
      <w:divsChild>
        <w:div w:id="806121828">
          <w:marLeft w:val="0"/>
          <w:marRight w:val="0"/>
          <w:marTop w:val="0"/>
          <w:marBottom w:val="0"/>
          <w:divBdr>
            <w:top w:val="single" w:sz="6" w:space="0" w:color="auto"/>
            <w:left w:val="single" w:sz="6" w:space="0" w:color="auto"/>
            <w:bottom w:val="single" w:sz="6" w:space="0" w:color="auto"/>
            <w:right w:val="single" w:sz="6" w:space="0" w:color="auto"/>
          </w:divBdr>
        </w:div>
      </w:divsChild>
    </w:div>
    <w:div w:id="1426606260">
      <w:bodyDiv w:val="1"/>
      <w:marLeft w:val="0"/>
      <w:marRight w:val="0"/>
      <w:marTop w:val="0"/>
      <w:marBottom w:val="0"/>
      <w:divBdr>
        <w:top w:val="none" w:sz="0" w:space="0" w:color="auto"/>
        <w:left w:val="none" w:sz="0" w:space="0" w:color="auto"/>
        <w:bottom w:val="none" w:sz="0" w:space="0" w:color="auto"/>
        <w:right w:val="none" w:sz="0" w:space="0" w:color="auto"/>
      </w:divBdr>
    </w:div>
    <w:div w:id="1432361330">
      <w:bodyDiv w:val="1"/>
      <w:marLeft w:val="0"/>
      <w:marRight w:val="0"/>
      <w:marTop w:val="0"/>
      <w:marBottom w:val="0"/>
      <w:divBdr>
        <w:top w:val="none" w:sz="0" w:space="0" w:color="auto"/>
        <w:left w:val="none" w:sz="0" w:space="0" w:color="auto"/>
        <w:bottom w:val="none" w:sz="0" w:space="0" w:color="auto"/>
        <w:right w:val="none" w:sz="0" w:space="0" w:color="auto"/>
      </w:divBdr>
    </w:div>
    <w:div w:id="1496529855">
      <w:bodyDiv w:val="1"/>
      <w:marLeft w:val="0"/>
      <w:marRight w:val="0"/>
      <w:marTop w:val="0"/>
      <w:marBottom w:val="0"/>
      <w:divBdr>
        <w:top w:val="none" w:sz="0" w:space="0" w:color="auto"/>
        <w:left w:val="none" w:sz="0" w:space="0" w:color="auto"/>
        <w:bottom w:val="none" w:sz="0" w:space="0" w:color="auto"/>
        <w:right w:val="none" w:sz="0" w:space="0" w:color="auto"/>
      </w:divBdr>
      <w:divsChild>
        <w:div w:id="95366456">
          <w:marLeft w:val="0"/>
          <w:marRight w:val="0"/>
          <w:marTop w:val="0"/>
          <w:marBottom w:val="0"/>
          <w:divBdr>
            <w:top w:val="single" w:sz="6" w:space="0" w:color="auto"/>
            <w:left w:val="single" w:sz="6" w:space="0" w:color="auto"/>
            <w:bottom w:val="single" w:sz="6" w:space="0" w:color="auto"/>
            <w:right w:val="single" w:sz="6" w:space="0" w:color="auto"/>
          </w:divBdr>
        </w:div>
      </w:divsChild>
    </w:div>
    <w:div w:id="1711950395">
      <w:bodyDiv w:val="1"/>
      <w:marLeft w:val="0"/>
      <w:marRight w:val="0"/>
      <w:marTop w:val="0"/>
      <w:marBottom w:val="0"/>
      <w:divBdr>
        <w:top w:val="none" w:sz="0" w:space="0" w:color="auto"/>
        <w:left w:val="none" w:sz="0" w:space="0" w:color="auto"/>
        <w:bottom w:val="none" w:sz="0" w:space="0" w:color="auto"/>
        <w:right w:val="none" w:sz="0" w:space="0" w:color="auto"/>
      </w:divBdr>
      <w:divsChild>
        <w:div w:id="839858481">
          <w:marLeft w:val="0"/>
          <w:marRight w:val="0"/>
          <w:marTop w:val="0"/>
          <w:marBottom w:val="0"/>
          <w:divBdr>
            <w:top w:val="single" w:sz="6" w:space="0" w:color="auto"/>
            <w:left w:val="single" w:sz="6" w:space="0" w:color="auto"/>
            <w:bottom w:val="single" w:sz="6" w:space="0" w:color="auto"/>
            <w:right w:val="single" w:sz="6" w:space="0" w:color="auto"/>
          </w:divBdr>
        </w:div>
      </w:divsChild>
    </w:div>
    <w:div w:id="1908803174">
      <w:bodyDiv w:val="1"/>
      <w:marLeft w:val="0"/>
      <w:marRight w:val="0"/>
      <w:marTop w:val="0"/>
      <w:marBottom w:val="0"/>
      <w:divBdr>
        <w:top w:val="none" w:sz="0" w:space="0" w:color="auto"/>
        <w:left w:val="none" w:sz="0" w:space="0" w:color="auto"/>
        <w:bottom w:val="none" w:sz="0" w:space="0" w:color="auto"/>
        <w:right w:val="none" w:sz="0" w:space="0" w:color="auto"/>
      </w:divBdr>
    </w:div>
    <w:div w:id="212298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forms.gle/SPMQFGaMbHLftX3J9"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8D632-18B7-450B-B0F9-53241841A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85</Pages>
  <Words>22042</Words>
  <Characters>125644</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47</cp:revision>
  <dcterms:created xsi:type="dcterms:W3CDTF">2024-06-11T23:15:00Z</dcterms:created>
  <dcterms:modified xsi:type="dcterms:W3CDTF">2024-06-17T12:53:00Z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043cdc75004e04a5187b742f7e31508462fe2667e8ec2e4847371fe31f5284eb</vt:lpwstr>
  </property>
</Properties>
</file>