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653F51" w:rsidRDefault="00653F51" w:rsidP="00653F51">
      <w:pPr>
        <w:pStyle w:val="En-tte"/>
        <w:tabs>
          <w:tab w:val="clear" w:pos="4153"/>
          <w:tab w:val="clear" w:pos="8306"/>
        </w:tabs>
      </w:pPr>
      <w:r>
        <w:rPr>
          <w:noProof/>
        </w:rPr>
        <mc:AlternateContent>
          <mc:Choice Requires="wps">
            <w:drawing>
              <wp:anchor distT="0" distB="0" distL="114300" distR="114300" simplePos="0" relativeHeight="251661312" behindDoc="0" locked="0" layoutInCell="1" allowOverlap="1" wp14:anchorId="19CD3394" wp14:editId="70407593">
                <wp:simplePos x="0" y="0"/>
                <wp:positionH relativeFrom="column">
                  <wp:posOffset>5173980</wp:posOffset>
                </wp:positionH>
                <wp:positionV relativeFrom="paragraph">
                  <wp:posOffset>-233680</wp:posOffset>
                </wp:positionV>
                <wp:extent cx="1591945" cy="914400"/>
                <wp:effectExtent l="19050" t="19050" r="27305" b="19050"/>
                <wp:wrapNone/>
                <wp:docPr id="3"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91945" cy="914400"/>
                        </a:xfrm>
                        <a:prstGeom prst="rect">
                          <a:avLst/>
                        </a:prstGeom>
                        <a:solidFill>
                          <a:srgbClr val="C0C0C0"/>
                        </a:solidFill>
                        <a:ln w="28575">
                          <a:solidFill>
                            <a:srgbClr val="C0C0C0"/>
                          </a:solidFill>
                          <a:miter lim="800000"/>
                          <a:headEnd/>
                          <a:tailEnd/>
                        </a:ln>
                      </wps:spPr>
                      <wps:txbx>
                        <w:txbxContent>
                          <w:p w:rsidR="00653F51" w:rsidRDefault="00653F51" w:rsidP="00653F51">
                            <w:pPr>
                              <w:pStyle w:val="Titre6"/>
                              <w:shd w:val="clear" w:color="auto" w:fill="E0E0E0"/>
                            </w:pPr>
                          </w:p>
                          <w:p w:rsidR="00653F51" w:rsidRDefault="00653F51" w:rsidP="00653F51">
                            <w:pPr>
                              <w:pStyle w:val="Titre6"/>
                              <w:shd w:val="clear" w:color="auto" w:fill="E0E0E0"/>
                            </w:pPr>
                            <w:r>
                              <w:t xml:space="preserve">RESULT </w:t>
                            </w:r>
                            <w:r>
                              <w:rPr>
                                <w:noProof/>
                                <w:lang w:eastAsia="en-GB"/>
                              </w:rPr>
                              <w:drawing>
                                <wp:inline distT="0" distB="0" distL="0" distR="0" wp14:anchorId="7254401C" wp14:editId="252C748D">
                                  <wp:extent cx="636905" cy="440055"/>
                                  <wp:effectExtent l="0" t="0" r="0" b="0"/>
                                  <wp:docPr id="6"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636905" cy="440055"/>
                                          </a:xfrm>
                                          <a:prstGeom prst="rect">
                                            <a:avLst/>
                                          </a:prstGeom>
                                          <a:noFill/>
                                          <a:ln>
                                            <a:noFill/>
                                          </a:ln>
                                        </pic:spPr>
                                      </pic:pic>
                                    </a:graphicData>
                                  </a:graphic>
                                </wp:inline>
                              </w:drawing>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9CD3394" id="_x0000_t202" coordsize="21600,21600" o:spt="202" path="m,l,21600r21600,l21600,xe">
                <v:stroke joinstyle="miter"/>
                <v:path gradientshapeok="t" o:connecttype="rect"/>
              </v:shapetype>
              <v:shape id="Text Box 11" o:spid="_x0000_s1026" type="#_x0000_t202" style="position:absolute;margin-left:407.4pt;margin-top:-18.4pt;width:125.35pt;height:1in;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" fillcolor="silver" strokecolor="silver" strokeweight="2.25pt">
                <v:textbox>
                  <w:txbxContent>
                    <w:p w:rsidR="00653F51" w:rsidRDefault="00653F51" w:rsidP="00653F51">
                      <w:pPr>
                        <w:pStyle w:val="Titre6"/>
                        <w:shd w:val="clear" w:color="auto" w:fill="E0E0E0"/>
                      </w:pPr>
                    </w:p>
                    <w:p w:rsidR="00653F51" w:rsidRDefault="00653F51" w:rsidP="00653F51">
                      <w:pPr>
                        <w:pStyle w:val="Titre6"/>
                        <w:shd w:val="clear" w:color="auto" w:fill="E0E0E0"/>
                      </w:pPr>
                      <w:r>
                        <w:t xml:space="preserve">RESULT </w:t>
                      </w:r>
                      <w:r>
                        <w:rPr>
                          <w:noProof/>
                          <w:lang w:eastAsia="en-GB"/>
                        </w:rPr>
                        <w:drawing>
                          <wp:inline distT="0" distB="0" distL="0" distR="0" wp14:anchorId="7254401C" wp14:editId="252C748D">
                            <wp:extent cx="636905" cy="440055"/>
                            <wp:effectExtent l="0" t="0" r="0" b="0"/>
                            <wp:docPr id="6"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636905" cy="440055"/>
                                    </a:xfrm>
                                    <a:prstGeom prst="rect">
                                      <a:avLst/>
                                    </a:prstGeom>
                                    <a:noFill/>
                                    <a:ln>
                                      <a:noFill/>
                                    </a:ln>
                                  </pic:spPr>
                                </pic:pic>
                              </a:graphicData>
                            </a:graphic>
                          </wp:inline>
                        </w:drawing>
                      </w:r>
                    </w:p>
                  </w:txbxContent>
                </v:textbox>
              </v:shape>
            </w:pict>
          </mc:Fallback>
        </mc:AlternateContent>
      </w:r>
      <w:r>
        <w:rPr>
          <w:noProof/>
        </w:rPr>
        <w:drawing>
          <wp:inline distT="0" distB="0" distL="0" distR="0" wp14:anchorId="73EB8D2C" wp14:editId="2E93CC18">
            <wp:extent cx="1809750" cy="723900"/>
            <wp:effectExtent l="0" t="0" r="0" b="0"/>
            <wp:docPr id="5"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6" r:link="rId7">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inline>
        </w:drawing>
      </w:r>
    </w:p>
    <w:p w:rsidR="00653F51" w:rsidRDefault="00653F51" w:rsidP="00653F51"/>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10456"/>
      </w:tblGrid>
      <w:tr w:rsidR="00653F51" w:rsidRPr="00C1361B" w:rsidTr="004F423C">
        <w:tc>
          <w:tcPr>
            <w:tcW w:w="10670" w:type="dxa"/>
            <w:shd w:val="clear" w:color="auto" w:fill="C0C0C0"/>
          </w:tcPr>
          <w:p w:rsidR="00653F51" w:rsidRPr="00BA6B2C" w:rsidRDefault="00653F51" w:rsidP="004F423C">
            <w:pPr>
              <w:jc w:val="center"/>
              <w:rPr>
                <w:rFonts w:ascii="Arial" w:hAnsi="Arial" w:cs="Arial"/>
                <w:b/>
                <w:noProof/>
                <w:sz w:val="36"/>
                <w:szCs w:val="36"/>
              </w:rPr>
            </w:pPr>
            <w:r>
              <w:rPr>
                <w:rFonts w:ascii="Arial" w:hAnsi="Arial" w:cs="Arial"/>
                <w:b/>
                <w:noProof/>
                <w:sz w:val="36"/>
                <w:szCs w:val="36"/>
              </w:rPr>
              <w:t>ASSIGNMENT DETAILS</w:t>
            </w:r>
            <w:r w:rsidRPr="00BA6B2C">
              <w:rPr>
                <w:rFonts w:ascii="Arial" w:hAnsi="Arial" w:cs="Arial"/>
                <w:b/>
                <w:noProof/>
                <w:sz w:val="36"/>
                <w:szCs w:val="36"/>
              </w:rPr>
              <w:t xml:space="preserve"> AND FEEDBACK</w:t>
            </w:r>
          </w:p>
          <w:p w:rsidR="00653F51" w:rsidRPr="009F5CB2" w:rsidRDefault="00653F51" w:rsidP="004F423C">
            <w:pPr>
              <w:jc w:val="center"/>
              <w:rPr>
                <w:rFonts w:ascii="Arial" w:hAnsi="Arial" w:cs="Arial"/>
              </w:rPr>
            </w:pPr>
            <w:r w:rsidRPr="009F5CB2">
              <w:rPr>
                <w:rFonts w:ascii="Arial" w:hAnsi="Arial" w:cs="Arial"/>
                <w:b/>
                <w:noProof/>
                <w:sz w:val="24"/>
                <w:szCs w:val="24"/>
              </w:rPr>
              <w:t>S</w:t>
            </w:r>
            <w:r>
              <w:rPr>
                <w:rFonts w:ascii="Arial" w:hAnsi="Arial" w:cs="Arial"/>
                <w:b/>
                <w:noProof/>
                <w:sz w:val="24"/>
                <w:szCs w:val="24"/>
              </w:rPr>
              <w:t>OUTH WEST WALES CENTRE FOR TEACHER EDUCATION</w:t>
            </w:r>
          </w:p>
        </w:tc>
      </w:tr>
    </w:tbl>
    <w:p w:rsidR="00653F51" w:rsidRPr="00BA6B2C" w:rsidRDefault="00653F51" w:rsidP="00653F51">
      <w:pPr>
        <w:jc w:val="center"/>
        <w:rPr>
          <w:b/>
          <w:i/>
          <w:sz w:val="16"/>
          <w:szCs w:val="16"/>
        </w:rPr>
      </w:pPr>
      <w:r>
        <w:rPr>
          <w:b/>
          <w:i/>
          <w:sz w:val="16"/>
          <w:szCs w:val="16"/>
        </w:rPr>
        <w:t>Sections marked with * should be completed by module lead</w:t>
      </w:r>
    </w:p>
    <w:tbl>
      <w:tblPr>
        <w:tblW w:w="105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781"/>
        <w:gridCol w:w="2613"/>
        <w:gridCol w:w="2111"/>
      </w:tblGrid>
      <w:tr w:rsidR="00653F51" w:rsidRPr="00C1361B" w:rsidTr="004F423C">
        <w:tc>
          <w:tcPr>
            <w:tcW w:w="2093" w:type="dxa"/>
            <w:shd w:val="pct15" w:color="auto" w:fill="auto"/>
          </w:tcPr>
          <w:p w:rsidR="00653F51" w:rsidRPr="00C1361B" w:rsidRDefault="00653F51" w:rsidP="004F423C">
            <w:pPr>
              <w:spacing w:before="120" w:after="120"/>
              <w:jc w:val="both"/>
              <w:rPr>
                <w:rFonts w:ascii="Calibri" w:hAnsi="Calibri" w:cs="Arial"/>
                <w:b/>
              </w:rPr>
            </w:pPr>
            <w:r w:rsidRPr="00C1361B">
              <w:rPr>
                <w:rFonts w:ascii="Calibri" w:hAnsi="Calibri" w:cs="Arial"/>
                <w:b/>
              </w:rPr>
              <w:t>Student name:</w:t>
            </w:r>
          </w:p>
        </w:tc>
        <w:tc>
          <w:tcPr>
            <w:tcW w:w="3781" w:type="dxa"/>
          </w:tcPr>
          <w:p w:rsidR="00653F51" w:rsidRPr="00C1361B" w:rsidRDefault="00653F51" w:rsidP="004F423C">
            <w:pPr>
              <w:spacing w:before="120" w:after="120"/>
              <w:jc w:val="both"/>
              <w:rPr>
                <w:rFonts w:ascii="Calibri" w:hAnsi="Calibri" w:cs="Arial"/>
                <w:b/>
              </w:rPr>
            </w:pPr>
            <w:r>
              <w:rPr>
                <w:rFonts w:ascii="Calibri" w:hAnsi="Calibri" w:cs="Arial"/>
                <w:b/>
              </w:rPr>
              <w:t>Johanne Defay</w:t>
            </w:r>
          </w:p>
        </w:tc>
        <w:tc>
          <w:tcPr>
            <w:tcW w:w="2613" w:type="dxa"/>
            <w:shd w:val="clear" w:color="auto" w:fill="D9D9D9"/>
          </w:tcPr>
          <w:p w:rsidR="00653F51" w:rsidRPr="00C1361B" w:rsidRDefault="00653F51" w:rsidP="004F423C">
            <w:pPr>
              <w:spacing w:before="120" w:after="120"/>
              <w:jc w:val="both"/>
              <w:rPr>
                <w:rFonts w:ascii="Calibri" w:hAnsi="Calibri" w:cs="Arial"/>
                <w:b/>
              </w:rPr>
            </w:pPr>
            <w:r w:rsidRPr="00C1361B">
              <w:rPr>
                <w:rFonts w:ascii="Calibri" w:hAnsi="Calibri" w:cs="Arial"/>
                <w:b/>
              </w:rPr>
              <w:t>Student P number:</w:t>
            </w:r>
          </w:p>
        </w:tc>
        <w:tc>
          <w:tcPr>
            <w:tcW w:w="2111" w:type="dxa"/>
          </w:tcPr>
          <w:p w:rsidR="00653F51" w:rsidRPr="00C1361B" w:rsidRDefault="00653F51" w:rsidP="004F423C">
            <w:pPr>
              <w:spacing w:before="120" w:after="120"/>
              <w:jc w:val="both"/>
              <w:rPr>
                <w:rFonts w:ascii="Calibri" w:hAnsi="Calibri" w:cs="Arial"/>
                <w:b/>
              </w:rPr>
            </w:pPr>
            <w:r>
              <w:rPr>
                <w:rFonts w:ascii="Calibri" w:hAnsi="Calibri" w:cs="Arial"/>
                <w:b/>
              </w:rPr>
              <w:t>1704610</w:t>
            </w:r>
          </w:p>
        </w:tc>
      </w:tr>
      <w:tr w:rsidR="00653F51" w:rsidRPr="00C1361B" w:rsidTr="004F423C">
        <w:tc>
          <w:tcPr>
            <w:tcW w:w="2093" w:type="dxa"/>
            <w:shd w:val="pct15" w:color="auto" w:fill="auto"/>
          </w:tcPr>
          <w:p w:rsidR="00653F51" w:rsidRPr="00C1361B" w:rsidRDefault="00653F51" w:rsidP="004F423C">
            <w:pPr>
              <w:spacing w:before="120" w:after="120"/>
              <w:jc w:val="both"/>
              <w:rPr>
                <w:rFonts w:ascii="Calibri" w:hAnsi="Calibri" w:cs="Arial"/>
                <w:b/>
              </w:rPr>
            </w:pPr>
            <w:r w:rsidRPr="00C1361B">
              <w:rPr>
                <w:rFonts w:ascii="Calibri" w:hAnsi="Calibri" w:cs="Arial"/>
                <w:b/>
              </w:rPr>
              <w:t>Programme:</w:t>
            </w:r>
            <w:r>
              <w:rPr>
                <w:rFonts w:ascii="Calibri" w:hAnsi="Calibri" w:cs="Arial"/>
                <w:b/>
              </w:rPr>
              <w:t xml:space="preserve"> *</w:t>
            </w:r>
          </w:p>
        </w:tc>
        <w:tc>
          <w:tcPr>
            <w:tcW w:w="8505" w:type="dxa"/>
            <w:gridSpan w:val="3"/>
          </w:tcPr>
          <w:p w:rsidR="00653F51" w:rsidRPr="008566E5" w:rsidRDefault="00653F51" w:rsidP="004F423C">
            <w:pPr>
              <w:spacing w:before="120" w:after="120"/>
              <w:jc w:val="both"/>
              <w:rPr>
                <w:rFonts w:ascii="Calibri" w:hAnsi="Calibri" w:cs="Arial"/>
                <w:b/>
              </w:rPr>
            </w:pPr>
            <w:r>
              <w:rPr>
                <w:rFonts w:ascii="Calibri" w:hAnsi="Calibri" w:cs="Arial"/>
                <w:b/>
              </w:rPr>
              <w:t>Secondary Post Graduate Certificate in Education</w:t>
            </w:r>
          </w:p>
        </w:tc>
      </w:tr>
      <w:tr w:rsidR="00653F51" w:rsidRPr="00C1361B" w:rsidTr="004F423C">
        <w:tc>
          <w:tcPr>
            <w:tcW w:w="2093" w:type="dxa"/>
            <w:shd w:val="pct15" w:color="auto" w:fill="auto"/>
          </w:tcPr>
          <w:p w:rsidR="00653F51" w:rsidRPr="00C1361B" w:rsidRDefault="00653F51" w:rsidP="004F423C">
            <w:pPr>
              <w:spacing w:before="120" w:after="120"/>
              <w:jc w:val="both"/>
              <w:rPr>
                <w:rFonts w:ascii="Calibri" w:hAnsi="Calibri" w:cs="Arial"/>
                <w:b/>
              </w:rPr>
            </w:pPr>
            <w:r w:rsidRPr="00C1361B">
              <w:rPr>
                <w:rFonts w:ascii="Calibri" w:hAnsi="Calibri" w:cs="Arial"/>
                <w:b/>
              </w:rPr>
              <w:t>Module:</w:t>
            </w:r>
            <w:r>
              <w:rPr>
                <w:rFonts w:ascii="Calibri" w:hAnsi="Calibri" w:cs="Arial"/>
                <w:b/>
              </w:rPr>
              <w:t xml:space="preserve"> *</w:t>
            </w:r>
          </w:p>
        </w:tc>
        <w:tc>
          <w:tcPr>
            <w:tcW w:w="3781" w:type="dxa"/>
            <w:shd w:val="clear" w:color="auto" w:fill="auto"/>
          </w:tcPr>
          <w:p w:rsidR="00653F51" w:rsidRPr="00C1361B" w:rsidRDefault="00653F51" w:rsidP="004F423C">
            <w:pPr>
              <w:spacing w:before="120" w:after="120"/>
              <w:rPr>
                <w:rFonts w:ascii="Calibri" w:hAnsi="Calibri" w:cs="Arial"/>
                <w:b/>
              </w:rPr>
            </w:pPr>
            <w:r>
              <w:rPr>
                <w:rFonts w:ascii="Arial" w:hAnsi="Arial" w:cs="Arial"/>
                <w:b/>
                <w:szCs w:val="32"/>
              </w:rPr>
              <w:t>Curriculum Development and Enhancement</w:t>
            </w:r>
          </w:p>
        </w:tc>
        <w:tc>
          <w:tcPr>
            <w:tcW w:w="2613" w:type="dxa"/>
            <w:shd w:val="clear" w:color="auto" w:fill="D9D9D9"/>
          </w:tcPr>
          <w:p w:rsidR="00653F51" w:rsidRPr="00C1361B" w:rsidRDefault="00653F51" w:rsidP="004F423C">
            <w:pPr>
              <w:spacing w:before="120" w:after="120"/>
              <w:jc w:val="both"/>
              <w:rPr>
                <w:rFonts w:ascii="Calibri" w:hAnsi="Calibri" w:cs="Arial"/>
                <w:b/>
              </w:rPr>
            </w:pPr>
            <w:r>
              <w:rPr>
                <w:rFonts w:ascii="Calibri" w:hAnsi="Calibri" w:cs="Arial"/>
                <w:b/>
              </w:rPr>
              <w:t>Module Level (</w:t>
            </w:r>
            <w:r w:rsidRPr="00C1361B">
              <w:rPr>
                <w:rFonts w:ascii="Calibri" w:hAnsi="Calibri" w:cs="Arial"/>
                <w:b/>
              </w:rPr>
              <w:t>6</w:t>
            </w:r>
            <w:r>
              <w:rPr>
                <w:rFonts w:ascii="Calibri" w:hAnsi="Calibri" w:cs="Arial"/>
                <w:b/>
              </w:rPr>
              <w:t xml:space="preserve"> or 7</w:t>
            </w:r>
            <w:r w:rsidRPr="00C1361B">
              <w:rPr>
                <w:rFonts w:ascii="Calibri" w:hAnsi="Calibri" w:cs="Arial"/>
                <w:b/>
              </w:rPr>
              <w:t>):</w:t>
            </w:r>
            <w:r>
              <w:rPr>
                <w:rFonts w:ascii="Calibri" w:hAnsi="Calibri" w:cs="Arial"/>
                <w:b/>
              </w:rPr>
              <w:t xml:space="preserve"> </w:t>
            </w:r>
          </w:p>
        </w:tc>
        <w:tc>
          <w:tcPr>
            <w:tcW w:w="2111" w:type="dxa"/>
            <w:shd w:val="clear" w:color="auto" w:fill="auto"/>
          </w:tcPr>
          <w:p w:rsidR="00653F51" w:rsidRPr="00C1361B" w:rsidRDefault="00653F51" w:rsidP="004F423C">
            <w:pPr>
              <w:spacing w:before="120" w:after="120"/>
              <w:jc w:val="both"/>
              <w:rPr>
                <w:rFonts w:ascii="Calibri" w:hAnsi="Calibri" w:cs="Arial"/>
                <w:b/>
              </w:rPr>
            </w:pPr>
            <w:r>
              <w:rPr>
                <w:rFonts w:ascii="Calibri" w:hAnsi="Calibri" w:cs="Arial"/>
                <w:b/>
              </w:rPr>
              <w:t>Level 7</w:t>
            </w:r>
          </w:p>
        </w:tc>
      </w:tr>
      <w:tr w:rsidR="00653F51" w:rsidRPr="00C1361B" w:rsidTr="004F423C">
        <w:tc>
          <w:tcPr>
            <w:tcW w:w="2093" w:type="dxa"/>
            <w:shd w:val="pct15" w:color="auto" w:fill="auto"/>
          </w:tcPr>
          <w:p w:rsidR="00653F51" w:rsidRPr="00C1361B" w:rsidRDefault="00653F51" w:rsidP="004F423C">
            <w:pPr>
              <w:spacing w:before="120" w:after="120"/>
              <w:jc w:val="both"/>
              <w:rPr>
                <w:rFonts w:ascii="Calibri" w:hAnsi="Calibri" w:cs="Arial"/>
                <w:b/>
              </w:rPr>
            </w:pPr>
            <w:r w:rsidRPr="00C1361B">
              <w:rPr>
                <w:rFonts w:ascii="Calibri" w:hAnsi="Calibri" w:cs="Arial"/>
                <w:b/>
              </w:rPr>
              <w:t>Module code:</w:t>
            </w:r>
            <w:r>
              <w:rPr>
                <w:rFonts w:ascii="Calibri" w:hAnsi="Calibri" w:cs="Arial"/>
                <w:b/>
              </w:rPr>
              <w:t xml:space="preserve"> *</w:t>
            </w:r>
          </w:p>
        </w:tc>
        <w:tc>
          <w:tcPr>
            <w:tcW w:w="3781" w:type="dxa"/>
          </w:tcPr>
          <w:p w:rsidR="00653F51" w:rsidRPr="00C1361B" w:rsidRDefault="00653F51" w:rsidP="004F423C">
            <w:pPr>
              <w:spacing w:before="120" w:after="120"/>
              <w:jc w:val="both"/>
              <w:rPr>
                <w:rFonts w:ascii="Calibri" w:hAnsi="Calibri" w:cs="Arial"/>
                <w:b/>
              </w:rPr>
            </w:pPr>
            <w:r w:rsidRPr="00E3293C">
              <w:rPr>
                <w:rFonts w:ascii="Calibri" w:hAnsi="Calibri" w:cs="Arial"/>
                <w:b/>
              </w:rPr>
              <w:t>ECSP7002</w:t>
            </w:r>
          </w:p>
        </w:tc>
        <w:tc>
          <w:tcPr>
            <w:tcW w:w="2613" w:type="dxa"/>
            <w:shd w:val="clear" w:color="auto" w:fill="D9D9D9"/>
          </w:tcPr>
          <w:p w:rsidR="00653F51" w:rsidRPr="00C1361B" w:rsidRDefault="00653F51" w:rsidP="004F423C">
            <w:pPr>
              <w:pStyle w:val="Titre2"/>
              <w:rPr>
                <w:rFonts w:ascii="Calibri" w:hAnsi="Calibri" w:cs="Arial"/>
                <w:sz w:val="22"/>
                <w:szCs w:val="22"/>
              </w:rPr>
            </w:pPr>
            <w:r w:rsidRPr="00C1361B">
              <w:rPr>
                <w:rFonts w:ascii="Calibri" w:hAnsi="Calibri" w:cs="Arial"/>
                <w:sz w:val="22"/>
                <w:szCs w:val="22"/>
              </w:rPr>
              <w:t xml:space="preserve">Contribution to Overall </w:t>
            </w:r>
          </w:p>
          <w:p w:rsidR="00653F51" w:rsidRPr="00C1361B" w:rsidRDefault="00653F51" w:rsidP="004F423C">
            <w:pPr>
              <w:rPr>
                <w:rFonts w:ascii="Calibri" w:hAnsi="Calibri" w:cs="Arial"/>
                <w:b/>
              </w:rPr>
            </w:pPr>
            <w:r w:rsidRPr="00C1361B">
              <w:rPr>
                <w:rFonts w:ascii="Calibri" w:hAnsi="Calibri" w:cs="Arial"/>
                <w:b/>
              </w:rPr>
              <w:t>Module Assessment (%):</w:t>
            </w:r>
            <w:r>
              <w:rPr>
                <w:rFonts w:ascii="Calibri" w:hAnsi="Calibri" w:cs="Arial"/>
                <w:b/>
              </w:rPr>
              <w:t xml:space="preserve"> *</w:t>
            </w:r>
          </w:p>
        </w:tc>
        <w:tc>
          <w:tcPr>
            <w:tcW w:w="2111" w:type="dxa"/>
          </w:tcPr>
          <w:p w:rsidR="00653F51" w:rsidRPr="00C1361B" w:rsidRDefault="00653F51" w:rsidP="004F423C">
            <w:pPr>
              <w:spacing w:before="120" w:after="120"/>
              <w:jc w:val="both"/>
              <w:rPr>
                <w:rFonts w:ascii="Calibri" w:hAnsi="Calibri" w:cs="Arial"/>
                <w:b/>
              </w:rPr>
            </w:pPr>
            <w:r>
              <w:rPr>
                <w:rFonts w:ascii="Calibri" w:hAnsi="Calibri" w:cs="Arial"/>
                <w:b/>
              </w:rPr>
              <w:t>100</w:t>
            </w:r>
          </w:p>
        </w:tc>
      </w:tr>
      <w:tr w:rsidR="00653F51" w:rsidRPr="00C1361B" w:rsidTr="004F423C">
        <w:tc>
          <w:tcPr>
            <w:tcW w:w="2093" w:type="dxa"/>
            <w:shd w:val="pct15" w:color="auto" w:fill="auto"/>
          </w:tcPr>
          <w:p w:rsidR="00653F51" w:rsidRPr="00C1361B" w:rsidRDefault="00653F51" w:rsidP="004F423C">
            <w:pPr>
              <w:spacing w:before="120" w:after="120"/>
              <w:jc w:val="both"/>
              <w:rPr>
                <w:rFonts w:ascii="Calibri" w:hAnsi="Calibri" w:cs="Arial"/>
                <w:b/>
              </w:rPr>
            </w:pPr>
            <w:r>
              <w:rPr>
                <w:rFonts w:ascii="Calibri" w:hAnsi="Calibri" w:cs="Arial"/>
                <w:b/>
              </w:rPr>
              <w:t xml:space="preserve">Module </w:t>
            </w:r>
            <w:proofErr w:type="gramStart"/>
            <w:r>
              <w:rPr>
                <w:rFonts w:ascii="Calibri" w:hAnsi="Calibri" w:cs="Arial"/>
                <w:b/>
              </w:rPr>
              <w:t>Lead</w:t>
            </w:r>
            <w:r w:rsidRPr="00C1361B">
              <w:rPr>
                <w:rFonts w:ascii="Calibri" w:hAnsi="Calibri" w:cs="Arial"/>
                <w:b/>
              </w:rPr>
              <w:t>:</w:t>
            </w:r>
            <w:r>
              <w:rPr>
                <w:rFonts w:ascii="Calibri" w:hAnsi="Calibri" w:cs="Arial"/>
                <w:b/>
              </w:rPr>
              <w:t>*</w:t>
            </w:r>
            <w:proofErr w:type="gramEnd"/>
          </w:p>
        </w:tc>
        <w:tc>
          <w:tcPr>
            <w:tcW w:w="8505" w:type="dxa"/>
            <w:gridSpan w:val="3"/>
            <w:shd w:val="clear" w:color="auto" w:fill="FFFFFF" w:themeFill="background1"/>
          </w:tcPr>
          <w:p w:rsidR="00653F51" w:rsidRPr="00C1361B" w:rsidRDefault="00653F51" w:rsidP="004F423C">
            <w:pPr>
              <w:spacing w:before="120" w:after="120"/>
              <w:jc w:val="both"/>
              <w:rPr>
                <w:rFonts w:ascii="Calibri" w:hAnsi="Calibri" w:cs="Arial"/>
                <w:b/>
              </w:rPr>
            </w:pPr>
            <w:r>
              <w:rPr>
                <w:rFonts w:ascii="Calibri" w:hAnsi="Calibri" w:cs="Arial"/>
                <w:b/>
              </w:rPr>
              <w:t>Jan Barnes</w:t>
            </w:r>
          </w:p>
        </w:tc>
      </w:tr>
      <w:tr w:rsidR="00653F51" w:rsidRPr="00C1361B" w:rsidTr="004F423C">
        <w:tc>
          <w:tcPr>
            <w:tcW w:w="2093" w:type="dxa"/>
            <w:shd w:val="pct15" w:color="auto" w:fill="auto"/>
          </w:tcPr>
          <w:p w:rsidR="00653F51" w:rsidRPr="00C1361B" w:rsidRDefault="00653F51" w:rsidP="004F423C">
            <w:pPr>
              <w:spacing w:before="120" w:after="120"/>
              <w:jc w:val="both"/>
              <w:rPr>
                <w:rFonts w:ascii="Calibri" w:hAnsi="Calibri" w:cs="Arial"/>
                <w:b/>
              </w:rPr>
            </w:pPr>
            <w:r w:rsidRPr="00C1361B">
              <w:rPr>
                <w:rFonts w:ascii="Calibri" w:hAnsi="Calibri" w:cs="Arial"/>
                <w:b/>
              </w:rPr>
              <w:t xml:space="preserve">Assignment </w:t>
            </w:r>
            <w:proofErr w:type="gramStart"/>
            <w:r w:rsidRPr="00C1361B">
              <w:rPr>
                <w:rFonts w:ascii="Calibri" w:hAnsi="Calibri" w:cs="Arial"/>
                <w:b/>
              </w:rPr>
              <w:t>Title:</w:t>
            </w:r>
            <w:r>
              <w:rPr>
                <w:rFonts w:ascii="Calibri" w:hAnsi="Calibri" w:cs="Arial"/>
                <w:b/>
              </w:rPr>
              <w:t>*</w:t>
            </w:r>
            <w:proofErr w:type="gramEnd"/>
          </w:p>
        </w:tc>
        <w:tc>
          <w:tcPr>
            <w:tcW w:w="3781" w:type="dxa"/>
          </w:tcPr>
          <w:p w:rsidR="00653F51" w:rsidRPr="00F67644" w:rsidRDefault="00653F51" w:rsidP="004F423C">
            <w:pPr>
              <w:spacing w:before="120" w:after="120"/>
              <w:rPr>
                <w:rFonts w:ascii="Calibri" w:hAnsi="Calibri" w:cs="Arial"/>
                <w:b/>
              </w:rPr>
            </w:pPr>
            <w:r>
              <w:rPr>
                <w:rFonts w:ascii="Arial" w:hAnsi="Arial" w:cs="Arial"/>
                <w:b/>
                <w:szCs w:val="32"/>
              </w:rPr>
              <w:t>Reflections on Teaching and Learning</w:t>
            </w:r>
          </w:p>
        </w:tc>
        <w:tc>
          <w:tcPr>
            <w:tcW w:w="2613" w:type="dxa"/>
            <w:shd w:val="pct15" w:color="auto" w:fill="auto"/>
          </w:tcPr>
          <w:p w:rsidR="00653F51" w:rsidRPr="00C1361B" w:rsidRDefault="00653F51" w:rsidP="004F423C">
            <w:pPr>
              <w:spacing w:before="120" w:after="120"/>
              <w:jc w:val="both"/>
              <w:rPr>
                <w:rFonts w:ascii="Calibri" w:hAnsi="Calibri" w:cs="Arial"/>
                <w:b/>
              </w:rPr>
            </w:pPr>
            <w:r w:rsidRPr="00C1361B">
              <w:rPr>
                <w:rFonts w:ascii="Calibri" w:hAnsi="Calibri" w:cs="Arial"/>
                <w:b/>
              </w:rPr>
              <w:t>Assignment No</w:t>
            </w:r>
            <w:r>
              <w:rPr>
                <w:rFonts w:ascii="Calibri" w:hAnsi="Calibri" w:cs="Arial"/>
                <w:b/>
              </w:rPr>
              <w:t xml:space="preserve"> (x of x)</w:t>
            </w:r>
            <w:r w:rsidRPr="00C1361B">
              <w:rPr>
                <w:rFonts w:ascii="Calibri" w:hAnsi="Calibri" w:cs="Arial"/>
                <w:b/>
              </w:rPr>
              <w:t>:</w:t>
            </w:r>
          </w:p>
        </w:tc>
        <w:tc>
          <w:tcPr>
            <w:tcW w:w="2111" w:type="dxa"/>
          </w:tcPr>
          <w:p w:rsidR="00653F51" w:rsidRPr="00C1361B" w:rsidRDefault="00653F51" w:rsidP="004F423C">
            <w:pPr>
              <w:spacing w:before="120" w:after="120"/>
              <w:jc w:val="both"/>
              <w:rPr>
                <w:rFonts w:ascii="Calibri" w:hAnsi="Calibri" w:cs="Arial"/>
                <w:b/>
              </w:rPr>
            </w:pPr>
            <w:r>
              <w:rPr>
                <w:rFonts w:ascii="Calibri" w:hAnsi="Calibri" w:cs="Arial"/>
                <w:b/>
              </w:rPr>
              <w:t>1</w:t>
            </w:r>
          </w:p>
        </w:tc>
      </w:tr>
      <w:tr w:rsidR="00653F51" w:rsidRPr="00C1361B" w:rsidTr="004F423C">
        <w:tc>
          <w:tcPr>
            <w:tcW w:w="2093" w:type="dxa"/>
            <w:shd w:val="pct15" w:color="auto" w:fill="auto"/>
          </w:tcPr>
          <w:p w:rsidR="00653F51" w:rsidRPr="00C1361B" w:rsidRDefault="00653F51" w:rsidP="004F423C">
            <w:pPr>
              <w:spacing w:before="120" w:after="120"/>
              <w:jc w:val="both"/>
              <w:rPr>
                <w:rFonts w:ascii="Calibri" w:hAnsi="Calibri" w:cs="Arial"/>
                <w:b/>
              </w:rPr>
            </w:pPr>
            <w:r>
              <w:rPr>
                <w:rFonts w:ascii="Calibri" w:hAnsi="Calibri" w:cs="Arial"/>
                <w:b/>
              </w:rPr>
              <w:t xml:space="preserve">Start </w:t>
            </w:r>
            <w:proofErr w:type="gramStart"/>
            <w:r>
              <w:rPr>
                <w:rFonts w:ascii="Calibri" w:hAnsi="Calibri" w:cs="Arial"/>
                <w:b/>
              </w:rPr>
              <w:t>date</w:t>
            </w:r>
            <w:r w:rsidRPr="00C1361B">
              <w:rPr>
                <w:rFonts w:ascii="Calibri" w:hAnsi="Calibri" w:cs="Arial"/>
                <w:b/>
              </w:rPr>
              <w:t>:</w:t>
            </w:r>
            <w:r>
              <w:rPr>
                <w:rFonts w:ascii="Calibri" w:hAnsi="Calibri" w:cs="Arial"/>
                <w:b/>
              </w:rPr>
              <w:t>*</w:t>
            </w:r>
            <w:proofErr w:type="gramEnd"/>
          </w:p>
        </w:tc>
        <w:tc>
          <w:tcPr>
            <w:tcW w:w="3781" w:type="dxa"/>
            <w:shd w:val="clear" w:color="auto" w:fill="auto"/>
          </w:tcPr>
          <w:p w:rsidR="00653F51" w:rsidRPr="00C1361B" w:rsidRDefault="00653F51" w:rsidP="004F423C">
            <w:pPr>
              <w:spacing w:before="120" w:after="120"/>
              <w:jc w:val="both"/>
              <w:rPr>
                <w:rFonts w:ascii="Calibri" w:hAnsi="Calibri" w:cs="Arial"/>
                <w:b/>
              </w:rPr>
            </w:pPr>
          </w:p>
        </w:tc>
        <w:tc>
          <w:tcPr>
            <w:tcW w:w="2613" w:type="dxa"/>
            <w:shd w:val="pct15" w:color="auto" w:fill="auto"/>
          </w:tcPr>
          <w:p w:rsidR="00653F51" w:rsidRPr="00C1361B" w:rsidRDefault="00653F51" w:rsidP="004F423C">
            <w:pPr>
              <w:spacing w:before="120" w:after="120"/>
              <w:jc w:val="both"/>
              <w:rPr>
                <w:rFonts w:ascii="Calibri" w:hAnsi="Calibri" w:cs="Arial"/>
                <w:b/>
              </w:rPr>
            </w:pPr>
            <w:r w:rsidRPr="00C1361B">
              <w:rPr>
                <w:rFonts w:ascii="Calibri" w:hAnsi="Calibri" w:cs="Arial"/>
                <w:b/>
              </w:rPr>
              <w:t xml:space="preserve">Submission </w:t>
            </w:r>
            <w:proofErr w:type="gramStart"/>
            <w:r w:rsidRPr="00C1361B">
              <w:rPr>
                <w:rFonts w:ascii="Calibri" w:hAnsi="Calibri" w:cs="Arial"/>
                <w:b/>
              </w:rPr>
              <w:t>deadline:</w:t>
            </w:r>
            <w:r>
              <w:rPr>
                <w:rFonts w:ascii="Calibri" w:hAnsi="Calibri" w:cs="Arial"/>
                <w:b/>
              </w:rPr>
              <w:t>*</w:t>
            </w:r>
            <w:proofErr w:type="gramEnd"/>
          </w:p>
        </w:tc>
        <w:tc>
          <w:tcPr>
            <w:tcW w:w="2111" w:type="dxa"/>
          </w:tcPr>
          <w:p w:rsidR="00653F51" w:rsidRPr="00C1361B" w:rsidRDefault="00653F51" w:rsidP="004F423C">
            <w:pPr>
              <w:spacing w:before="120" w:after="120"/>
              <w:jc w:val="both"/>
              <w:rPr>
                <w:rFonts w:ascii="Calibri" w:hAnsi="Calibri" w:cs="Arial"/>
                <w:b/>
              </w:rPr>
            </w:pPr>
            <w:r>
              <w:rPr>
                <w:rFonts w:ascii="Calibri" w:hAnsi="Calibri" w:cs="Arial"/>
                <w:b/>
              </w:rPr>
              <w:t>14</w:t>
            </w:r>
            <w:r w:rsidRPr="007866E5">
              <w:rPr>
                <w:rFonts w:ascii="Calibri" w:hAnsi="Calibri" w:cs="Arial"/>
                <w:b/>
                <w:vertAlign w:val="superscript"/>
              </w:rPr>
              <w:t>th</w:t>
            </w:r>
            <w:r>
              <w:rPr>
                <w:rFonts w:ascii="Calibri" w:hAnsi="Calibri" w:cs="Arial"/>
                <w:b/>
              </w:rPr>
              <w:t xml:space="preserve"> May 2018 –full submission</w:t>
            </w:r>
          </w:p>
        </w:tc>
      </w:tr>
      <w:tr w:rsidR="00653F51" w:rsidRPr="00C1361B" w:rsidTr="004F423C">
        <w:tc>
          <w:tcPr>
            <w:tcW w:w="2093" w:type="dxa"/>
            <w:shd w:val="pct15" w:color="auto" w:fill="auto"/>
          </w:tcPr>
          <w:p w:rsidR="00653F51" w:rsidRPr="00C1361B" w:rsidRDefault="00653F51" w:rsidP="004F423C">
            <w:pPr>
              <w:spacing w:before="120" w:after="120"/>
              <w:jc w:val="both"/>
              <w:rPr>
                <w:rFonts w:ascii="Calibri" w:hAnsi="Calibri" w:cs="Arial"/>
                <w:b/>
              </w:rPr>
            </w:pPr>
            <w:r>
              <w:rPr>
                <w:rFonts w:ascii="Calibri" w:hAnsi="Calibri" w:cs="Arial"/>
                <w:b/>
              </w:rPr>
              <w:t xml:space="preserve">Return date of provisional marks &amp; written </w:t>
            </w:r>
            <w:proofErr w:type="gramStart"/>
            <w:r>
              <w:rPr>
                <w:rFonts w:ascii="Calibri" w:hAnsi="Calibri" w:cs="Arial"/>
                <w:b/>
              </w:rPr>
              <w:t>feedback:*</w:t>
            </w:r>
            <w:proofErr w:type="gramEnd"/>
          </w:p>
        </w:tc>
        <w:tc>
          <w:tcPr>
            <w:tcW w:w="8505" w:type="dxa"/>
            <w:gridSpan w:val="3"/>
            <w:shd w:val="clear" w:color="auto" w:fill="auto"/>
          </w:tcPr>
          <w:p w:rsidR="00653F51" w:rsidRPr="00C1361B" w:rsidRDefault="00653F51" w:rsidP="004F423C">
            <w:pPr>
              <w:spacing w:before="120" w:after="120"/>
              <w:jc w:val="both"/>
              <w:rPr>
                <w:rFonts w:ascii="Calibri" w:hAnsi="Calibri" w:cs="Arial"/>
                <w:b/>
              </w:rPr>
            </w:pPr>
            <w:r>
              <w:rPr>
                <w:rFonts w:ascii="Calibri" w:hAnsi="Calibri" w:cs="Arial"/>
                <w:b/>
              </w:rPr>
              <w:t>11</w:t>
            </w:r>
            <w:r w:rsidRPr="00BC0EEA">
              <w:rPr>
                <w:rFonts w:ascii="Calibri" w:hAnsi="Calibri" w:cs="Arial"/>
                <w:b/>
                <w:vertAlign w:val="superscript"/>
              </w:rPr>
              <w:t>th</w:t>
            </w:r>
            <w:r>
              <w:rPr>
                <w:rFonts w:ascii="Calibri" w:hAnsi="Calibri" w:cs="Arial"/>
                <w:b/>
              </w:rPr>
              <w:t xml:space="preserve"> June 2018</w:t>
            </w:r>
          </w:p>
        </w:tc>
      </w:tr>
    </w:tbl>
    <w:p w:rsidR="00653F51" w:rsidRPr="00C315AF" w:rsidRDefault="00653F51" w:rsidP="00653F51">
      <w:pPr>
        <w:rPr>
          <w:vanish/>
        </w:rPr>
      </w:pPr>
    </w:p>
    <w:tbl>
      <w:tblPr>
        <w:tblpPr w:leftFromText="180" w:rightFromText="180" w:vertAnchor="text" w:horzAnchor="margin" w:tblpY="248"/>
        <w:tblW w:w="1059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1809"/>
        <w:gridCol w:w="6521"/>
        <w:gridCol w:w="1134"/>
        <w:gridCol w:w="1134"/>
      </w:tblGrid>
      <w:tr w:rsidR="00653F51" w:rsidRPr="00C1361B" w:rsidTr="004F423C">
        <w:trPr>
          <w:trHeight w:val="421"/>
        </w:trPr>
        <w:tc>
          <w:tcPr>
            <w:tcW w:w="1809" w:type="dxa"/>
            <w:tcBorders>
              <w:top w:val="single" w:sz="6" w:space="0" w:color="auto"/>
            </w:tcBorders>
            <w:shd w:val="clear" w:color="auto" w:fill="D9D9D9"/>
          </w:tcPr>
          <w:p w:rsidR="00653F51" w:rsidRPr="00C1361B" w:rsidRDefault="00653F51" w:rsidP="004F423C">
            <w:pPr>
              <w:rPr>
                <w:rFonts w:ascii="Calibri" w:hAnsi="Calibri" w:cs="Arial"/>
                <w:b/>
              </w:rPr>
            </w:pPr>
            <w:r w:rsidRPr="00C1361B">
              <w:rPr>
                <w:rFonts w:ascii="Calibri" w:hAnsi="Calibri" w:cs="Arial"/>
                <w:b/>
              </w:rPr>
              <w:t>Referencing:</w:t>
            </w:r>
          </w:p>
        </w:tc>
        <w:tc>
          <w:tcPr>
            <w:tcW w:w="8789" w:type="dxa"/>
            <w:gridSpan w:val="3"/>
            <w:tcBorders>
              <w:top w:val="single" w:sz="6" w:space="0" w:color="auto"/>
            </w:tcBorders>
          </w:tcPr>
          <w:p w:rsidR="00653F51" w:rsidRPr="008F78C2" w:rsidRDefault="00653F51" w:rsidP="004F423C">
            <w:pPr>
              <w:pStyle w:val="Corpsdetexte2"/>
              <w:rPr>
                <w:rFonts w:ascii="Calibri" w:hAnsi="Calibri" w:cs="Arial"/>
                <w:sz w:val="18"/>
                <w:szCs w:val="18"/>
              </w:rPr>
            </w:pPr>
            <w:r w:rsidRPr="008F78C2">
              <w:rPr>
                <w:rFonts w:ascii="Calibri" w:hAnsi="Calibri" w:cs="Arial"/>
                <w:sz w:val="18"/>
                <w:szCs w:val="18"/>
              </w:rPr>
              <w:t xml:space="preserve">In the main body of your submission you must give credit to authors on whose research your work is based. Append to your submission a reference list that indicates the books, articles, etc. that you have read or quoted in order to complete this assignment (e.g. for books: surname of author and </w:t>
            </w:r>
            <w:proofErr w:type="gramStart"/>
            <w:r w:rsidRPr="008F78C2">
              <w:rPr>
                <w:rFonts w:ascii="Calibri" w:hAnsi="Calibri" w:cs="Arial"/>
                <w:sz w:val="18"/>
                <w:szCs w:val="18"/>
              </w:rPr>
              <w:t>initials,  year</w:t>
            </w:r>
            <w:proofErr w:type="gramEnd"/>
            <w:r w:rsidRPr="008F78C2">
              <w:rPr>
                <w:rFonts w:ascii="Calibri" w:hAnsi="Calibri" w:cs="Arial"/>
                <w:sz w:val="18"/>
                <w:szCs w:val="18"/>
              </w:rPr>
              <w:t xml:space="preserve"> of publication,</w:t>
            </w:r>
            <w:r>
              <w:rPr>
                <w:rFonts w:ascii="Calibri" w:hAnsi="Calibri" w:cs="Arial"/>
                <w:sz w:val="18"/>
                <w:szCs w:val="18"/>
              </w:rPr>
              <w:t xml:space="preserve"> </w:t>
            </w:r>
            <w:r w:rsidRPr="008F78C2">
              <w:rPr>
                <w:rFonts w:ascii="Calibri" w:hAnsi="Calibri" w:cs="Arial"/>
                <w:sz w:val="18"/>
                <w:szCs w:val="18"/>
                <w:u w:val="single"/>
              </w:rPr>
              <w:t>title of book</w:t>
            </w:r>
            <w:r w:rsidRPr="008F78C2">
              <w:rPr>
                <w:rFonts w:ascii="Calibri" w:hAnsi="Calibri" w:cs="Arial"/>
                <w:sz w:val="18"/>
                <w:szCs w:val="18"/>
              </w:rPr>
              <w:t>, edition, publisher: place of publication).</w:t>
            </w:r>
          </w:p>
        </w:tc>
      </w:tr>
      <w:tr w:rsidR="00653F51" w:rsidRPr="00C1361B" w:rsidTr="004F423C">
        <w:trPr>
          <w:trHeight w:val="666"/>
        </w:trPr>
        <w:tc>
          <w:tcPr>
            <w:tcW w:w="1809" w:type="dxa"/>
            <w:tcBorders>
              <w:top w:val="single" w:sz="6" w:space="0" w:color="auto"/>
            </w:tcBorders>
            <w:shd w:val="clear" w:color="auto" w:fill="D9D9D9"/>
          </w:tcPr>
          <w:p w:rsidR="00653F51" w:rsidRPr="00C1361B" w:rsidRDefault="00653F51" w:rsidP="004F423C">
            <w:pPr>
              <w:rPr>
                <w:rFonts w:ascii="Calibri" w:hAnsi="Calibri" w:cs="Arial"/>
                <w:b/>
              </w:rPr>
            </w:pPr>
            <w:r>
              <w:rPr>
                <w:rFonts w:ascii="Calibri" w:hAnsi="Calibri" w:cs="Arial"/>
                <w:b/>
              </w:rPr>
              <w:t>Submission:</w:t>
            </w:r>
          </w:p>
        </w:tc>
        <w:tc>
          <w:tcPr>
            <w:tcW w:w="6521" w:type="dxa"/>
            <w:tcBorders>
              <w:top w:val="single" w:sz="6" w:space="0" w:color="auto"/>
            </w:tcBorders>
          </w:tcPr>
          <w:p w:rsidR="00653F51" w:rsidRPr="00152E9D" w:rsidRDefault="00653F51" w:rsidP="004F423C">
            <w:pPr>
              <w:spacing w:before="120" w:after="120"/>
              <w:jc w:val="both"/>
              <w:rPr>
                <w:rFonts w:ascii="Calibri" w:hAnsi="Calibri" w:cs="Arial"/>
              </w:rPr>
            </w:pPr>
            <w:r w:rsidRPr="00152E9D">
              <w:rPr>
                <w:rFonts w:ascii="Calibri" w:hAnsi="Calibri" w:cs="Arial"/>
                <w:b/>
              </w:rPr>
              <w:t xml:space="preserve">All assignments must be submitted to Turnitin unless otherwise instructed by the Lecturer. </w:t>
            </w:r>
          </w:p>
          <w:p w:rsidR="00653F51" w:rsidRPr="0022746E" w:rsidRDefault="00653F51" w:rsidP="004F423C">
            <w:pPr>
              <w:spacing w:before="120" w:after="120"/>
              <w:jc w:val="both"/>
              <w:rPr>
                <w:rFonts w:ascii="Calibri" w:hAnsi="Calibri" w:cs="Arial"/>
                <w:sz w:val="18"/>
                <w:szCs w:val="18"/>
              </w:rPr>
            </w:pPr>
            <w:r w:rsidRPr="00152E9D">
              <w:rPr>
                <w:rFonts w:ascii="Calibri" w:hAnsi="Calibri" w:cs="Arial"/>
                <w:b/>
              </w:rPr>
              <w:t>Note</w:t>
            </w:r>
            <w:r w:rsidRPr="00152E9D">
              <w:rPr>
                <w:rFonts w:ascii="Calibri" w:hAnsi="Calibri" w:cs="Arial"/>
              </w:rPr>
              <w:t xml:space="preserve">: the Turnitin version is the primary submission and acts as a receipt for the student.  </w:t>
            </w:r>
            <w:r w:rsidRPr="00152E9D">
              <w:rPr>
                <w:rFonts w:ascii="Calibri" w:hAnsi="Calibri" w:cs="Arial"/>
                <w:b/>
              </w:rPr>
              <w:t>Late submission of the electronic version of the assignment wi</w:t>
            </w:r>
            <w:r>
              <w:rPr>
                <w:rFonts w:ascii="Calibri" w:hAnsi="Calibri" w:cs="Arial"/>
                <w:b/>
              </w:rPr>
              <w:t>ll result in a late penalty</w:t>
            </w:r>
            <w:r w:rsidRPr="00152E9D">
              <w:rPr>
                <w:rFonts w:ascii="Calibri" w:hAnsi="Calibri" w:cs="Arial"/>
                <w:b/>
              </w:rPr>
              <w:t xml:space="preserve">.  </w:t>
            </w:r>
            <w:r w:rsidRPr="00152E9D">
              <w:rPr>
                <w:rFonts w:ascii="Calibri" w:hAnsi="Calibri" w:cs="Arial"/>
              </w:rPr>
              <w:t>Penalties for l</w:t>
            </w:r>
            <w:r>
              <w:rPr>
                <w:rFonts w:ascii="Calibri" w:hAnsi="Calibri" w:cs="Arial"/>
              </w:rPr>
              <w:t>ate submission: Up to one week late, maximum grade D.</w:t>
            </w:r>
            <w:r w:rsidRPr="00152E9D">
              <w:rPr>
                <w:rFonts w:ascii="Calibri" w:hAnsi="Calibri" w:cs="Arial"/>
              </w:rPr>
              <w:t xml:space="preserve">  Over one week late, Refer.  Only the Extenuating Circumstances Panel may grant an extension.</w:t>
            </w:r>
          </w:p>
        </w:tc>
        <w:tc>
          <w:tcPr>
            <w:tcW w:w="1134" w:type="dxa"/>
            <w:tcBorders>
              <w:top w:val="single" w:sz="6" w:space="0" w:color="auto"/>
            </w:tcBorders>
            <w:shd w:val="clear" w:color="auto" w:fill="D9D9D9"/>
          </w:tcPr>
          <w:p w:rsidR="00653F51" w:rsidRPr="00C1361B" w:rsidRDefault="00653F51" w:rsidP="004F423C">
            <w:pPr>
              <w:rPr>
                <w:rFonts w:ascii="Calibri" w:hAnsi="Calibri" w:cs="Arial"/>
                <w:b/>
              </w:rPr>
            </w:pPr>
            <w:r w:rsidRPr="00C1361B">
              <w:rPr>
                <w:rFonts w:ascii="Calibri" w:hAnsi="Calibri" w:cs="Arial"/>
                <w:b/>
              </w:rPr>
              <w:br/>
              <w:t>Date:</w:t>
            </w:r>
          </w:p>
        </w:tc>
        <w:tc>
          <w:tcPr>
            <w:tcW w:w="1134" w:type="dxa"/>
            <w:tcBorders>
              <w:top w:val="single" w:sz="6" w:space="0" w:color="auto"/>
            </w:tcBorders>
          </w:tcPr>
          <w:p w:rsidR="00653F51" w:rsidRPr="00C1361B" w:rsidRDefault="00653F51" w:rsidP="004F423C">
            <w:pPr>
              <w:rPr>
                <w:rFonts w:ascii="Calibri" w:hAnsi="Calibri" w:cs="Arial"/>
                <w:b/>
              </w:rPr>
            </w:pPr>
            <w:r>
              <w:rPr>
                <w:rFonts w:ascii="Calibri" w:hAnsi="Calibri" w:cs="Arial"/>
                <w:b/>
              </w:rPr>
              <w:t>14/05/18</w:t>
            </w:r>
          </w:p>
        </w:tc>
      </w:tr>
    </w:tbl>
    <w:p w:rsidR="00653F51" w:rsidRPr="00C315AF" w:rsidRDefault="00653F51" w:rsidP="00653F51">
      <w:pPr>
        <w:rPr>
          <w:vanish/>
        </w:rPr>
      </w:pPr>
    </w:p>
    <w:tbl>
      <w:tblPr>
        <w:tblW w:w="105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464"/>
        <w:gridCol w:w="567"/>
        <w:gridCol w:w="567"/>
      </w:tblGrid>
      <w:tr w:rsidR="00653F51" w:rsidRPr="00BF30FF" w:rsidTr="004F423C">
        <w:trPr>
          <w:trHeight w:val="386"/>
        </w:trPr>
        <w:tc>
          <w:tcPr>
            <w:tcW w:w="9464" w:type="dxa"/>
            <w:vMerge w:val="restart"/>
            <w:shd w:val="pct15" w:color="auto" w:fill="auto"/>
          </w:tcPr>
          <w:p w:rsidR="00653F51" w:rsidRPr="00BA1176" w:rsidRDefault="00653F51" w:rsidP="004F423C">
            <w:pPr>
              <w:spacing w:before="120" w:after="120"/>
              <w:jc w:val="both"/>
              <w:rPr>
                <w:rFonts w:ascii="Calibri" w:hAnsi="Calibri" w:cs="Calibri"/>
                <w:b/>
                <w:sz w:val="18"/>
                <w:szCs w:val="18"/>
              </w:rPr>
            </w:pPr>
            <w:r>
              <w:rPr>
                <w:rFonts w:ascii="Calibri" w:hAnsi="Calibri" w:cs="Arial"/>
                <w:sz w:val="18"/>
                <w:szCs w:val="18"/>
              </w:rPr>
              <w:t>Module lead</w:t>
            </w:r>
            <w:r w:rsidRPr="00BA1176">
              <w:rPr>
                <w:rFonts w:ascii="Calibri" w:hAnsi="Calibri" w:cs="Arial"/>
                <w:sz w:val="18"/>
                <w:szCs w:val="18"/>
              </w:rPr>
              <w:t xml:space="preserve"> to</w:t>
            </w:r>
            <w:r>
              <w:rPr>
                <w:rFonts w:ascii="Calibri" w:hAnsi="Calibri" w:cs="Arial"/>
                <w:sz w:val="18"/>
                <w:szCs w:val="18"/>
              </w:rPr>
              <w:t xml:space="preserve"> </w:t>
            </w:r>
            <w:r w:rsidRPr="00BA1176">
              <w:rPr>
                <w:rFonts w:ascii="Calibri" w:hAnsi="Calibri" w:cs="Arial"/>
                <w:sz w:val="18"/>
                <w:szCs w:val="18"/>
              </w:rPr>
              <w:t>t</w:t>
            </w:r>
            <w:r>
              <w:rPr>
                <w:rFonts w:ascii="Calibri" w:hAnsi="Calibri" w:cs="Arial"/>
                <w:sz w:val="18"/>
                <w:szCs w:val="18"/>
              </w:rPr>
              <w:t>ick to indicate if a hard copy</w:t>
            </w:r>
            <w:r w:rsidRPr="00BA1176">
              <w:rPr>
                <w:rFonts w:ascii="Calibri" w:hAnsi="Calibri" w:cs="Arial"/>
                <w:sz w:val="18"/>
                <w:szCs w:val="18"/>
              </w:rPr>
              <w:t xml:space="preserve"> version of the assignment must be</w:t>
            </w:r>
            <w:r>
              <w:rPr>
                <w:rFonts w:ascii="Calibri" w:hAnsi="Calibri" w:cs="Arial"/>
                <w:sz w:val="18"/>
                <w:szCs w:val="18"/>
              </w:rPr>
              <w:t xml:space="preserve"> </w:t>
            </w:r>
            <w:proofErr w:type="gramStart"/>
            <w:r>
              <w:rPr>
                <w:rFonts w:ascii="Calibri" w:hAnsi="Calibri" w:cs="Arial"/>
                <w:sz w:val="18"/>
                <w:szCs w:val="18"/>
              </w:rPr>
              <w:t>submitted.*</w:t>
            </w:r>
            <w:proofErr w:type="gramEnd"/>
          </w:p>
        </w:tc>
        <w:tc>
          <w:tcPr>
            <w:tcW w:w="567" w:type="dxa"/>
            <w:shd w:val="pct15" w:color="auto" w:fill="auto"/>
          </w:tcPr>
          <w:p w:rsidR="00653F51" w:rsidRPr="00BF30FF" w:rsidRDefault="00653F51" w:rsidP="004F423C">
            <w:pPr>
              <w:spacing w:before="120" w:after="120"/>
              <w:jc w:val="both"/>
              <w:rPr>
                <w:rFonts w:ascii="Calibri" w:hAnsi="Calibri" w:cs="Calibri"/>
                <w:b/>
              </w:rPr>
            </w:pPr>
            <w:r w:rsidRPr="00BF30FF">
              <w:rPr>
                <w:rFonts w:ascii="Calibri" w:hAnsi="Calibri" w:cs="Calibri"/>
                <w:b/>
              </w:rPr>
              <w:t>YES</w:t>
            </w:r>
          </w:p>
        </w:tc>
        <w:tc>
          <w:tcPr>
            <w:tcW w:w="567" w:type="dxa"/>
          </w:tcPr>
          <w:p w:rsidR="00653F51" w:rsidRPr="00BF30FF" w:rsidRDefault="00653F51" w:rsidP="004F423C">
            <w:pPr>
              <w:spacing w:before="120" w:after="120"/>
              <w:jc w:val="both"/>
              <w:rPr>
                <w:rFonts w:ascii="Calibri" w:hAnsi="Calibri" w:cs="Calibri"/>
                <w:b/>
              </w:rPr>
            </w:pPr>
          </w:p>
        </w:tc>
      </w:tr>
      <w:tr w:rsidR="00653F51" w:rsidRPr="00BF30FF" w:rsidTr="004F423C">
        <w:trPr>
          <w:trHeight w:val="408"/>
        </w:trPr>
        <w:tc>
          <w:tcPr>
            <w:tcW w:w="9464" w:type="dxa"/>
            <w:vMerge/>
            <w:shd w:val="pct15" w:color="auto" w:fill="auto"/>
          </w:tcPr>
          <w:p w:rsidR="00653F51" w:rsidRPr="00BF30FF" w:rsidRDefault="00653F51" w:rsidP="004F423C">
            <w:pPr>
              <w:spacing w:before="120" w:after="120"/>
              <w:jc w:val="both"/>
              <w:rPr>
                <w:rFonts w:ascii="Calibri" w:hAnsi="Calibri" w:cs="Calibri"/>
                <w:b/>
              </w:rPr>
            </w:pPr>
          </w:p>
        </w:tc>
        <w:tc>
          <w:tcPr>
            <w:tcW w:w="567" w:type="dxa"/>
            <w:shd w:val="pct15" w:color="auto" w:fill="auto"/>
          </w:tcPr>
          <w:p w:rsidR="00653F51" w:rsidRPr="00BF30FF" w:rsidRDefault="00653F51" w:rsidP="004F423C">
            <w:pPr>
              <w:spacing w:before="120" w:after="120"/>
              <w:jc w:val="both"/>
              <w:rPr>
                <w:rFonts w:ascii="Calibri" w:hAnsi="Calibri" w:cs="Calibri"/>
                <w:b/>
              </w:rPr>
            </w:pPr>
            <w:r w:rsidRPr="00BF30FF">
              <w:rPr>
                <w:rFonts w:ascii="Calibri" w:hAnsi="Calibri" w:cs="Calibri"/>
                <w:b/>
              </w:rPr>
              <w:t>NO</w:t>
            </w:r>
          </w:p>
        </w:tc>
        <w:tc>
          <w:tcPr>
            <w:tcW w:w="567" w:type="dxa"/>
          </w:tcPr>
          <w:p w:rsidR="00653F51" w:rsidRPr="00BF30FF" w:rsidRDefault="00653F51" w:rsidP="004F423C">
            <w:pPr>
              <w:spacing w:before="120" w:after="120"/>
              <w:jc w:val="both"/>
              <w:rPr>
                <w:rFonts w:ascii="Calibri" w:hAnsi="Calibri" w:cs="Calibri"/>
                <w:b/>
              </w:rPr>
            </w:pPr>
            <w:r>
              <w:rPr>
                <w:rFonts w:ascii="Calibri" w:hAnsi="Calibri" w:cs="Calibri"/>
                <w:b/>
              </w:rPr>
              <w:t>√</w:t>
            </w:r>
          </w:p>
        </w:tc>
      </w:tr>
    </w:tbl>
    <w:p w:rsidR="00653F51" w:rsidRDefault="00653F51" w:rsidP="00653F51">
      <w:pPr>
        <w:rPr>
          <w:sz w:val="32"/>
        </w:rPr>
      </w:pPr>
    </w:p>
    <w:p w:rsidR="00653F51" w:rsidRDefault="00653F51" w:rsidP="00653F51">
      <w:pPr>
        <w:rPr>
          <w:rFonts w:ascii="Calibri" w:hAnsi="Calibri" w:cs="Calibri"/>
          <w:b/>
        </w:rPr>
      </w:pPr>
    </w:p>
    <w:p w:rsidR="005907AF" w:rsidRPr="00113B2F" w:rsidRDefault="005907AF" w:rsidP="00113B2F">
      <w:pPr>
        <w:spacing w:line="480" w:lineRule="auto"/>
        <w:jc w:val="both"/>
        <w:rPr>
          <w:rFonts w:ascii="Times New Roman" w:hAnsi="Times New Roman" w:cs="Times New Roman"/>
          <w:b/>
          <w:sz w:val="24"/>
          <w:szCs w:val="24"/>
        </w:rPr>
      </w:pPr>
      <w:r w:rsidRPr="00113B2F">
        <w:rPr>
          <w:rFonts w:ascii="Times New Roman" w:hAnsi="Times New Roman" w:cs="Times New Roman"/>
          <w:b/>
          <w:sz w:val="24"/>
          <w:szCs w:val="24"/>
        </w:rPr>
        <w:lastRenderedPageBreak/>
        <w:t>I</w:t>
      </w:r>
      <w:r w:rsidR="007E01CF" w:rsidRPr="00113B2F">
        <w:rPr>
          <w:rFonts w:ascii="Times New Roman" w:hAnsi="Times New Roman" w:cs="Times New Roman"/>
          <w:b/>
          <w:sz w:val="24"/>
          <w:szCs w:val="24"/>
        </w:rPr>
        <w:t>n</w:t>
      </w:r>
      <w:r w:rsidRPr="00113B2F">
        <w:rPr>
          <w:rFonts w:ascii="Times New Roman" w:hAnsi="Times New Roman" w:cs="Times New Roman"/>
          <w:b/>
          <w:sz w:val="24"/>
          <w:szCs w:val="24"/>
        </w:rPr>
        <w:t>troduction</w:t>
      </w:r>
      <w:r w:rsidR="00D12ACB" w:rsidRPr="00113B2F">
        <w:rPr>
          <w:rFonts w:ascii="Times New Roman" w:hAnsi="Times New Roman" w:cs="Times New Roman"/>
          <w:b/>
          <w:sz w:val="24"/>
          <w:szCs w:val="24"/>
        </w:rPr>
        <w:t xml:space="preserve"> </w:t>
      </w:r>
    </w:p>
    <w:p w:rsidR="005907AF" w:rsidRPr="00113B2F" w:rsidRDefault="005907AF" w:rsidP="00113B2F">
      <w:pPr>
        <w:spacing w:line="480" w:lineRule="auto"/>
        <w:jc w:val="both"/>
        <w:rPr>
          <w:rFonts w:ascii="Times New Roman" w:hAnsi="Times New Roman" w:cs="Times New Roman"/>
          <w:sz w:val="24"/>
          <w:szCs w:val="24"/>
        </w:rPr>
      </w:pPr>
      <w:r w:rsidRPr="00113B2F">
        <w:rPr>
          <w:rFonts w:ascii="Times New Roman" w:hAnsi="Times New Roman" w:cs="Times New Roman"/>
          <w:sz w:val="24"/>
          <w:szCs w:val="24"/>
        </w:rPr>
        <w:t>Following the BERA guidelines, the school in which this research has been undertaken will be anonymised as school x (BERA, 2011). School x is a comprehensive secondary school, welcoming pupils from year 7 to year 11 for a total of 705 pupils, amongst which 38.1% are eligible to Free School Meal - identified as significantly above the</w:t>
      </w:r>
      <w:bookmarkStart w:id="0" w:name="_GoBack"/>
      <w:bookmarkEnd w:id="0"/>
      <w:r w:rsidRPr="00113B2F">
        <w:rPr>
          <w:rFonts w:ascii="Times New Roman" w:hAnsi="Times New Roman" w:cs="Times New Roman"/>
          <w:sz w:val="24"/>
          <w:szCs w:val="24"/>
        </w:rPr>
        <w:t xml:space="preserve"> national average (</w:t>
      </w:r>
      <w:r w:rsidR="00560637" w:rsidRPr="00113B2F">
        <w:rPr>
          <w:rFonts w:ascii="Times New Roman" w:hAnsi="Times New Roman" w:cs="Times New Roman"/>
          <w:sz w:val="24"/>
          <w:szCs w:val="24"/>
        </w:rPr>
        <w:t>Welsh Government,</w:t>
      </w:r>
      <w:r w:rsidRPr="00113B2F">
        <w:rPr>
          <w:rFonts w:ascii="Times New Roman" w:hAnsi="Times New Roman" w:cs="Times New Roman"/>
          <w:sz w:val="24"/>
          <w:szCs w:val="24"/>
        </w:rPr>
        <w:t xml:space="preserve"> 2017</w:t>
      </w:r>
      <w:r w:rsidR="00560637" w:rsidRPr="00113B2F">
        <w:rPr>
          <w:rFonts w:ascii="Times New Roman" w:hAnsi="Times New Roman" w:cs="Times New Roman"/>
          <w:sz w:val="24"/>
          <w:szCs w:val="24"/>
        </w:rPr>
        <w:t>a;</w:t>
      </w:r>
      <w:r w:rsidRPr="00113B2F">
        <w:rPr>
          <w:rFonts w:ascii="Times New Roman" w:hAnsi="Times New Roman" w:cs="Times New Roman"/>
          <w:sz w:val="24"/>
          <w:szCs w:val="24"/>
        </w:rPr>
        <w:t xml:space="preserve"> Estyn 2015).  However, despite 60% of its pupils living in the 20% most deprived areas in the country, school x is perceived as highly successful in its pupils’ achievements due to excellent support and teaching (Estyn, 2015). </w:t>
      </w:r>
    </w:p>
    <w:p w:rsidR="005907AF" w:rsidRPr="00113B2F" w:rsidRDefault="005907AF" w:rsidP="00113B2F">
      <w:pPr>
        <w:spacing w:line="480" w:lineRule="auto"/>
        <w:ind w:firstLine="708"/>
        <w:jc w:val="both"/>
        <w:rPr>
          <w:rFonts w:ascii="Times New Roman" w:hAnsi="Times New Roman" w:cs="Times New Roman"/>
          <w:sz w:val="24"/>
          <w:szCs w:val="24"/>
        </w:rPr>
      </w:pPr>
      <w:r w:rsidRPr="00113B2F">
        <w:rPr>
          <w:rFonts w:ascii="Times New Roman" w:hAnsi="Times New Roman" w:cs="Times New Roman"/>
          <w:sz w:val="24"/>
          <w:szCs w:val="24"/>
        </w:rPr>
        <w:t xml:space="preserve">The class chosen for the research intervention is a year 7 set two class of 31 pupils, who had previously demonstrated interest in understanding French pronunciation. Moreover, it was believed that it would be more beneficial to introduce them to French pronunciation at this stage as it could be defined as a critical stage for their learning for pronunciation (Kissling, 2013). Indeed, Pinter (2006) discussed the Critical Period Hypothesis (Lenneberg, 1967, cited in Pinter, 2006) and argued that younger learners </w:t>
      </w:r>
      <w:r w:rsidR="00CB225B" w:rsidRPr="00113B2F">
        <w:rPr>
          <w:rFonts w:ascii="Times New Roman" w:hAnsi="Times New Roman" w:cs="Times New Roman"/>
          <w:sz w:val="24"/>
          <w:szCs w:val="24"/>
        </w:rPr>
        <w:t>seem</w:t>
      </w:r>
      <w:r w:rsidRPr="00113B2F">
        <w:rPr>
          <w:rFonts w:ascii="Times New Roman" w:hAnsi="Times New Roman" w:cs="Times New Roman"/>
          <w:sz w:val="24"/>
          <w:szCs w:val="24"/>
        </w:rPr>
        <w:t xml:space="preserve"> to be more receptive and sensitive to the phonological systems of foreign languages.  </w:t>
      </w:r>
    </w:p>
    <w:p w:rsidR="005907AF" w:rsidRPr="00113B2F" w:rsidRDefault="00113B2F" w:rsidP="00113B2F">
      <w:pPr>
        <w:spacing w:line="480" w:lineRule="auto"/>
        <w:jc w:val="both"/>
        <w:rPr>
          <w:rFonts w:ascii="Times New Roman" w:hAnsi="Times New Roman" w:cs="Times New Roman"/>
          <w:sz w:val="24"/>
          <w:szCs w:val="24"/>
        </w:rPr>
      </w:pPr>
      <w:r>
        <w:rPr>
          <w:rFonts w:ascii="Times New Roman" w:hAnsi="Times New Roman" w:cs="Times New Roman"/>
          <w:sz w:val="24"/>
          <w:szCs w:val="24"/>
        </w:rPr>
        <w:tab/>
      </w:r>
      <w:r w:rsidR="005907AF" w:rsidRPr="00113B2F">
        <w:rPr>
          <w:rFonts w:ascii="Times New Roman" w:hAnsi="Times New Roman" w:cs="Times New Roman"/>
          <w:sz w:val="24"/>
          <w:szCs w:val="24"/>
        </w:rPr>
        <w:t xml:space="preserve">Furthermore, I had interest in researching further into pronunciation instruction since that despite the complexity of French pronunciation and its necessity to the pupils’ language skills development, research on the matter appears to be rather limited. Indeed, despite </w:t>
      </w:r>
      <w:r w:rsidR="002A46A6" w:rsidRPr="00113B2F">
        <w:rPr>
          <w:rFonts w:ascii="Times New Roman" w:hAnsi="Times New Roman" w:cs="Times New Roman"/>
          <w:sz w:val="24"/>
          <w:szCs w:val="24"/>
        </w:rPr>
        <w:t>several</w:t>
      </w:r>
      <w:r w:rsidR="005907AF" w:rsidRPr="00113B2F">
        <w:rPr>
          <w:rFonts w:ascii="Times New Roman" w:hAnsi="Times New Roman" w:cs="Times New Roman"/>
          <w:sz w:val="24"/>
          <w:szCs w:val="24"/>
        </w:rPr>
        <w:t xml:space="preserve"> research</w:t>
      </w:r>
      <w:r w:rsidR="002A46A6" w:rsidRPr="00113B2F">
        <w:rPr>
          <w:rFonts w:ascii="Times New Roman" w:hAnsi="Times New Roman" w:cs="Times New Roman"/>
          <w:sz w:val="24"/>
          <w:szCs w:val="24"/>
        </w:rPr>
        <w:t>es</w:t>
      </w:r>
      <w:r w:rsidR="005907AF" w:rsidRPr="00113B2F">
        <w:rPr>
          <w:rFonts w:ascii="Times New Roman" w:hAnsi="Times New Roman" w:cs="Times New Roman"/>
          <w:sz w:val="24"/>
          <w:szCs w:val="24"/>
        </w:rPr>
        <w:t xml:space="preserve"> on explicit phonetics instruction (</w:t>
      </w:r>
      <w:r w:rsidR="002A46A6" w:rsidRPr="00113B2F">
        <w:rPr>
          <w:rFonts w:ascii="Times New Roman" w:hAnsi="Times New Roman" w:cs="Times New Roman"/>
          <w:sz w:val="24"/>
          <w:szCs w:val="24"/>
        </w:rPr>
        <w:t>Kissling, 2013; Sturm, 2013; Kissling, 2015</w:t>
      </w:r>
      <w:r w:rsidR="005907AF" w:rsidRPr="00113B2F">
        <w:rPr>
          <w:rFonts w:ascii="Times New Roman" w:hAnsi="Times New Roman" w:cs="Times New Roman"/>
          <w:sz w:val="24"/>
          <w:szCs w:val="24"/>
        </w:rPr>
        <w:t xml:space="preserve">), it could be noted that those covering phonics instruction </w:t>
      </w:r>
      <w:r w:rsidR="002A46A6" w:rsidRPr="00113B2F">
        <w:rPr>
          <w:rFonts w:ascii="Times New Roman" w:hAnsi="Times New Roman" w:cs="Times New Roman"/>
          <w:sz w:val="24"/>
          <w:szCs w:val="24"/>
        </w:rPr>
        <w:t xml:space="preserve">in second language teaching </w:t>
      </w:r>
      <w:r w:rsidR="005907AF" w:rsidRPr="00113B2F">
        <w:rPr>
          <w:rFonts w:ascii="Times New Roman" w:hAnsi="Times New Roman" w:cs="Times New Roman"/>
          <w:sz w:val="24"/>
          <w:szCs w:val="24"/>
        </w:rPr>
        <w:t>are insufficient, considering it</w:t>
      </w:r>
      <w:r w:rsidR="00E10544" w:rsidRPr="00113B2F">
        <w:rPr>
          <w:rFonts w:ascii="Times New Roman" w:hAnsi="Times New Roman" w:cs="Times New Roman"/>
          <w:sz w:val="24"/>
          <w:szCs w:val="24"/>
        </w:rPr>
        <w:t>s benefits and</w:t>
      </w:r>
      <w:r w:rsidR="005907AF" w:rsidRPr="00113B2F">
        <w:rPr>
          <w:rFonts w:ascii="Times New Roman" w:hAnsi="Times New Roman" w:cs="Times New Roman"/>
          <w:sz w:val="24"/>
          <w:szCs w:val="24"/>
        </w:rPr>
        <w:t xml:space="preserve"> i</w:t>
      </w:r>
      <w:r w:rsidR="00E10544" w:rsidRPr="00113B2F">
        <w:rPr>
          <w:rFonts w:ascii="Times New Roman" w:hAnsi="Times New Roman" w:cs="Times New Roman"/>
          <w:sz w:val="24"/>
          <w:szCs w:val="24"/>
        </w:rPr>
        <w:t>t</w:t>
      </w:r>
      <w:r w:rsidR="005907AF" w:rsidRPr="00113B2F">
        <w:rPr>
          <w:rFonts w:ascii="Times New Roman" w:hAnsi="Times New Roman" w:cs="Times New Roman"/>
          <w:sz w:val="24"/>
          <w:szCs w:val="24"/>
        </w:rPr>
        <w:t>s wide use in first language reading (</w:t>
      </w:r>
      <w:proofErr w:type="spellStart"/>
      <w:r w:rsidR="00E10544" w:rsidRPr="00113B2F">
        <w:rPr>
          <w:rFonts w:ascii="Times New Roman" w:hAnsi="Times New Roman" w:cs="Times New Roman"/>
          <w:sz w:val="24"/>
          <w:szCs w:val="24"/>
        </w:rPr>
        <w:t>Braibant</w:t>
      </w:r>
      <w:proofErr w:type="spellEnd"/>
      <w:r w:rsidR="00E10544" w:rsidRPr="00113B2F">
        <w:rPr>
          <w:rFonts w:ascii="Times New Roman" w:hAnsi="Times New Roman" w:cs="Times New Roman"/>
          <w:sz w:val="24"/>
          <w:szCs w:val="24"/>
        </w:rPr>
        <w:t xml:space="preserve"> &amp; Gerard, 1996; Hatcher et al., 2004; Bald, 2007</w:t>
      </w:r>
      <w:r w:rsidR="005907AF" w:rsidRPr="00113B2F">
        <w:rPr>
          <w:rFonts w:ascii="Times New Roman" w:hAnsi="Times New Roman" w:cs="Times New Roman"/>
          <w:sz w:val="24"/>
          <w:szCs w:val="24"/>
        </w:rPr>
        <w:t xml:space="preserve">). Thus, the research questions are: </w:t>
      </w:r>
    </w:p>
    <w:p w:rsidR="005907AF" w:rsidRPr="00113B2F" w:rsidRDefault="005907AF" w:rsidP="00113B2F">
      <w:pPr>
        <w:pStyle w:val="Paragraphedeliste"/>
        <w:numPr>
          <w:ilvl w:val="0"/>
          <w:numId w:val="1"/>
        </w:numPr>
        <w:spacing w:line="480" w:lineRule="auto"/>
        <w:jc w:val="both"/>
        <w:rPr>
          <w:rFonts w:ascii="Times New Roman" w:hAnsi="Times New Roman" w:cs="Times New Roman"/>
          <w:sz w:val="24"/>
          <w:szCs w:val="24"/>
        </w:rPr>
      </w:pPr>
      <w:r w:rsidRPr="00113B2F">
        <w:rPr>
          <w:rFonts w:ascii="Times New Roman" w:hAnsi="Times New Roman" w:cs="Times New Roman"/>
          <w:sz w:val="24"/>
          <w:szCs w:val="24"/>
        </w:rPr>
        <w:t>Can the explicit instruction of identified phonics improve their pronunciation in the short and long term?</w:t>
      </w:r>
    </w:p>
    <w:p w:rsidR="005907AF" w:rsidRPr="00113B2F" w:rsidRDefault="005907AF" w:rsidP="00113B2F">
      <w:pPr>
        <w:pStyle w:val="Paragraphedeliste"/>
        <w:numPr>
          <w:ilvl w:val="0"/>
          <w:numId w:val="1"/>
        </w:numPr>
        <w:spacing w:line="480" w:lineRule="auto"/>
        <w:jc w:val="both"/>
        <w:rPr>
          <w:rFonts w:ascii="Times New Roman" w:hAnsi="Times New Roman" w:cs="Times New Roman"/>
          <w:sz w:val="24"/>
          <w:szCs w:val="24"/>
        </w:rPr>
      </w:pPr>
      <w:r w:rsidRPr="00113B2F">
        <w:rPr>
          <w:rFonts w:ascii="Times New Roman" w:hAnsi="Times New Roman" w:cs="Times New Roman"/>
          <w:sz w:val="24"/>
          <w:szCs w:val="24"/>
        </w:rPr>
        <w:t>Does it allow them to pronounce words they haven’t encountered before without being heavily accentuated?</w:t>
      </w:r>
    </w:p>
    <w:p w:rsidR="00C54CD1" w:rsidRDefault="00C54CD1" w:rsidP="00113B2F">
      <w:pPr>
        <w:spacing w:line="480" w:lineRule="auto"/>
        <w:jc w:val="both"/>
        <w:rPr>
          <w:rFonts w:ascii="Times New Roman" w:hAnsi="Times New Roman" w:cs="Times New Roman"/>
          <w:sz w:val="24"/>
          <w:szCs w:val="24"/>
        </w:rPr>
      </w:pPr>
    </w:p>
    <w:p w:rsidR="00113B2F" w:rsidRDefault="00113B2F" w:rsidP="00113B2F">
      <w:pPr>
        <w:spacing w:line="480" w:lineRule="auto"/>
        <w:jc w:val="both"/>
        <w:rPr>
          <w:rFonts w:ascii="Times New Roman" w:hAnsi="Times New Roman" w:cs="Times New Roman"/>
          <w:sz w:val="24"/>
          <w:szCs w:val="24"/>
        </w:rPr>
      </w:pPr>
    </w:p>
    <w:p w:rsidR="00113B2F" w:rsidRPr="00113B2F" w:rsidRDefault="00113B2F" w:rsidP="00113B2F">
      <w:pPr>
        <w:spacing w:line="480" w:lineRule="auto"/>
        <w:jc w:val="both"/>
        <w:rPr>
          <w:rFonts w:ascii="Times New Roman" w:hAnsi="Times New Roman" w:cs="Times New Roman"/>
          <w:sz w:val="24"/>
          <w:szCs w:val="24"/>
        </w:rPr>
      </w:pPr>
    </w:p>
    <w:p w:rsidR="00C54CD1" w:rsidRPr="00113B2F" w:rsidRDefault="00C54CD1" w:rsidP="00113B2F">
      <w:pPr>
        <w:spacing w:line="480" w:lineRule="auto"/>
        <w:jc w:val="both"/>
        <w:rPr>
          <w:rFonts w:ascii="Times New Roman" w:hAnsi="Times New Roman" w:cs="Times New Roman"/>
          <w:b/>
          <w:sz w:val="24"/>
          <w:szCs w:val="24"/>
        </w:rPr>
      </w:pPr>
      <w:r w:rsidRPr="00113B2F">
        <w:rPr>
          <w:rFonts w:ascii="Times New Roman" w:hAnsi="Times New Roman" w:cs="Times New Roman"/>
          <w:b/>
          <w:sz w:val="24"/>
          <w:szCs w:val="24"/>
        </w:rPr>
        <w:lastRenderedPageBreak/>
        <w:t xml:space="preserve">Literature review </w:t>
      </w:r>
    </w:p>
    <w:p w:rsidR="0089505D" w:rsidRPr="00113B2F" w:rsidRDefault="004B46E8" w:rsidP="00113B2F">
      <w:pPr>
        <w:spacing w:line="480" w:lineRule="auto"/>
        <w:jc w:val="both"/>
        <w:rPr>
          <w:rFonts w:ascii="Times New Roman" w:hAnsi="Times New Roman" w:cs="Times New Roman"/>
          <w:sz w:val="24"/>
          <w:szCs w:val="24"/>
        </w:rPr>
      </w:pPr>
      <w:bookmarkStart w:id="1" w:name="_Hlk514042736"/>
      <w:r w:rsidRPr="00113B2F">
        <w:rPr>
          <w:rFonts w:ascii="Times New Roman" w:hAnsi="Times New Roman" w:cs="Times New Roman"/>
          <w:sz w:val="24"/>
          <w:szCs w:val="24"/>
        </w:rPr>
        <w:t xml:space="preserve">In the 1920s, pronunciation was at the centre of foreign language teaching with the introduction of the audiolingual method (Harmer, 2015). </w:t>
      </w:r>
      <w:r w:rsidR="00180AB3" w:rsidRPr="00113B2F">
        <w:rPr>
          <w:rFonts w:ascii="Times New Roman" w:hAnsi="Times New Roman" w:cs="Times New Roman"/>
          <w:sz w:val="24"/>
          <w:szCs w:val="24"/>
        </w:rPr>
        <w:t xml:space="preserve">The focus was on pronunciation accuracy and </w:t>
      </w:r>
      <w:proofErr w:type="gramStart"/>
      <w:r w:rsidR="00180AB3" w:rsidRPr="00113B2F">
        <w:rPr>
          <w:rFonts w:ascii="Times New Roman" w:hAnsi="Times New Roman" w:cs="Times New Roman"/>
          <w:sz w:val="24"/>
          <w:szCs w:val="24"/>
        </w:rPr>
        <w:t>in order to</w:t>
      </w:r>
      <w:proofErr w:type="gramEnd"/>
      <w:r w:rsidR="00180AB3" w:rsidRPr="00113B2F">
        <w:rPr>
          <w:rFonts w:ascii="Times New Roman" w:hAnsi="Times New Roman" w:cs="Times New Roman"/>
          <w:sz w:val="24"/>
          <w:szCs w:val="24"/>
        </w:rPr>
        <w:t xml:space="preserve"> achieve it, teachers were drilling sentences that pupils were merely repeating. Thus, it could be argued that even though pupils were attaining a certain degree of accuracy, their knowledge of French phonology was limited to that of their teacher, being mere recipients of knowledge. Consequently, as the audiolingual method</w:t>
      </w:r>
      <w:r w:rsidR="0097491D" w:rsidRPr="00113B2F">
        <w:rPr>
          <w:rFonts w:ascii="Times New Roman" w:hAnsi="Times New Roman" w:cs="Times New Roman"/>
          <w:sz w:val="24"/>
          <w:szCs w:val="24"/>
        </w:rPr>
        <w:t>’s benefits in language learning was becoming questionable due to the lack of genuine communication</w:t>
      </w:r>
      <w:r w:rsidR="00602B19" w:rsidRPr="00113B2F">
        <w:rPr>
          <w:rFonts w:ascii="Times New Roman" w:hAnsi="Times New Roman" w:cs="Times New Roman"/>
          <w:sz w:val="24"/>
          <w:szCs w:val="24"/>
        </w:rPr>
        <w:t xml:space="preserve"> (Harmer, 2015)</w:t>
      </w:r>
      <w:r w:rsidR="0097491D" w:rsidRPr="00113B2F">
        <w:rPr>
          <w:rFonts w:ascii="Times New Roman" w:hAnsi="Times New Roman" w:cs="Times New Roman"/>
          <w:sz w:val="24"/>
          <w:szCs w:val="24"/>
        </w:rPr>
        <w:t>, it</w:t>
      </w:r>
      <w:r w:rsidR="00180AB3" w:rsidRPr="00113B2F">
        <w:rPr>
          <w:rFonts w:ascii="Times New Roman" w:hAnsi="Times New Roman" w:cs="Times New Roman"/>
          <w:sz w:val="24"/>
          <w:szCs w:val="24"/>
        </w:rPr>
        <w:t xml:space="preserve"> was </w:t>
      </w:r>
      <w:proofErr w:type="gramStart"/>
      <w:r w:rsidR="00180AB3" w:rsidRPr="00113B2F">
        <w:rPr>
          <w:rFonts w:ascii="Times New Roman" w:hAnsi="Times New Roman" w:cs="Times New Roman"/>
          <w:sz w:val="24"/>
          <w:szCs w:val="24"/>
        </w:rPr>
        <w:t>abandoned</w:t>
      </w:r>
      <w:proofErr w:type="gramEnd"/>
      <w:r w:rsidR="0097491D" w:rsidRPr="00113B2F">
        <w:rPr>
          <w:rFonts w:ascii="Times New Roman" w:hAnsi="Times New Roman" w:cs="Times New Roman"/>
          <w:sz w:val="24"/>
          <w:szCs w:val="24"/>
        </w:rPr>
        <w:t xml:space="preserve"> and</w:t>
      </w:r>
      <w:r w:rsidR="00180AB3" w:rsidRPr="00113B2F">
        <w:rPr>
          <w:rFonts w:ascii="Times New Roman" w:hAnsi="Times New Roman" w:cs="Times New Roman"/>
          <w:sz w:val="24"/>
          <w:szCs w:val="24"/>
        </w:rPr>
        <w:t xml:space="preserve"> the teaching of pronunciation witnessed an important decrease (Sturm, 2013). Moreover, </w:t>
      </w:r>
      <w:r w:rsidR="00602B19" w:rsidRPr="00113B2F">
        <w:rPr>
          <w:rFonts w:ascii="Times New Roman" w:hAnsi="Times New Roman" w:cs="Times New Roman"/>
          <w:sz w:val="24"/>
          <w:szCs w:val="24"/>
        </w:rPr>
        <w:t xml:space="preserve">following the Critical Period Hypothesis (Lenneberg, 1967, cited in Pinter, 2006), it was believed that it would be impossible for a learner to reach native-like pronunciation in a foreign language if they started after puberty, resulting in a lack of interest in teaching pronunciation (Sturm, 2013). </w:t>
      </w:r>
      <w:r w:rsidR="00CD0C0E" w:rsidRPr="00113B2F">
        <w:rPr>
          <w:rFonts w:ascii="Times New Roman" w:hAnsi="Times New Roman" w:cs="Times New Roman"/>
          <w:sz w:val="24"/>
          <w:szCs w:val="24"/>
        </w:rPr>
        <w:t>Furthe</w:t>
      </w:r>
      <w:r w:rsidR="00602B19" w:rsidRPr="00113B2F">
        <w:rPr>
          <w:rFonts w:ascii="Times New Roman" w:hAnsi="Times New Roman" w:cs="Times New Roman"/>
          <w:sz w:val="24"/>
          <w:szCs w:val="24"/>
        </w:rPr>
        <w:t>r</w:t>
      </w:r>
      <w:r w:rsidR="00CD0C0E" w:rsidRPr="00113B2F">
        <w:rPr>
          <w:rFonts w:ascii="Times New Roman" w:hAnsi="Times New Roman" w:cs="Times New Roman"/>
          <w:sz w:val="24"/>
          <w:szCs w:val="24"/>
        </w:rPr>
        <w:t>more</w:t>
      </w:r>
      <w:r w:rsidR="00602B19" w:rsidRPr="00113B2F">
        <w:rPr>
          <w:rFonts w:ascii="Times New Roman" w:hAnsi="Times New Roman" w:cs="Times New Roman"/>
          <w:sz w:val="24"/>
          <w:szCs w:val="24"/>
        </w:rPr>
        <w:t xml:space="preserve">, </w:t>
      </w:r>
      <w:r w:rsidR="0077533F" w:rsidRPr="00113B2F">
        <w:rPr>
          <w:rFonts w:ascii="Times New Roman" w:hAnsi="Times New Roman" w:cs="Times New Roman"/>
          <w:sz w:val="24"/>
          <w:szCs w:val="24"/>
        </w:rPr>
        <w:t>despite</w:t>
      </w:r>
      <w:r w:rsidR="00602B19" w:rsidRPr="00113B2F">
        <w:rPr>
          <w:rFonts w:ascii="Times New Roman" w:hAnsi="Times New Roman" w:cs="Times New Roman"/>
          <w:sz w:val="24"/>
          <w:szCs w:val="24"/>
        </w:rPr>
        <w:t xml:space="preserve"> the recognition of </w:t>
      </w:r>
      <w:r w:rsidR="0077533F" w:rsidRPr="00113B2F">
        <w:rPr>
          <w:rFonts w:ascii="Times New Roman" w:hAnsi="Times New Roman" w:cs="Times New Roman"/>
          <w:sz w:val="24"/>
          <w:szCs w:val="24"/>
        </w:rPr>
        <w:t>the</w:t>
      </w:r>
      <w:r w:rsidR="00602B19" w:rsidRPr="00113B2F">
        <w:rPr>
          <w:rFonts w:ascii="Times New Roman" w:hAnsi="Times New Roman" w:cs="Times New Roman"/>
          <w:sz w:val="24"/>
          <w:szCs w:val="24"/>
        </w:rPr>
        <w:t xml:space="preserve"> significance </w:t>
      </w:r>
      <w:r w:rsidR="0077533F" w:rsidRPr="00113B2F">
        <w:rPr>
          <w:rFonts w:ascii="Times New Roman" w:hAnsi="Times New Roman" w:cs="Times New Roman"/>
          <w:sz w:val="24"/>
          <w:szCs w:val="24"/>
        </w:rPr>
        <w:t xml:space="preserve">of pronunciation instruction </w:t>
      </w:r>
      <w:r w:rsidR="00602B19" w:rsidRPr="00113B2F">
        <w:rPr>
          <w:rFonts w:ascii="Times New Roman" w:hAnsi="Times New Roman" w:cs="Times New Roman"/>
          <w:sz w:val="24"/>
          <w:szCs w:val="24"/>
        </w:rPr>
        <w:t>in language learning due to</w:t>
      </w:r>
      <w:r w:rsidR="000A77AF" w:rsidRPr="00113B2F">
        <w:rPr>
          <w:rFonts w:ascii="Times New Roman" w:hAnsi="Times New Roman" w:cs="Times New Roman"/>
          <w:sz w:val="24"/>
          <w:szCs w:val="24"/>
        </w:rPr>
        <w:t xml:space="preserve"> </w:t>
      </w:r>
      <w:r w:rsidR="0077533F" w:rsidRPr="00113B2F">
        <w:rPr>
          <w:rFonts w:ascii="Times New Roman" w:hAnsi="Times New Roman" w:cs="Times New Roman"/>
          <w:sz w:val="24"/>
          <w:szCs w:val="24"/>
        </w:rPr>
        <w:t>its</w:t>
      </w:r>
      <w:r w:rsidR="000A77AF" w:rsidRPr="00113B2F">
        <w:rPr>
          <w:rFonts w:ascii="Times New Roman" w:hAnsi="Times New Roman" w:cs="Times New Roman"/>
          <w:sz w:val="24"/>
          <w:szCs w:val="24"/>
        </w:rPr>
        <w:t xml:space="preserve"> close relation to </w:t>
      </w:r>
      <w:r w:rsidR="0077533F" w:rsidRPr="00113B2F">
        <w:rPr>
          <w:rFonts w:ascii="Times New Roman" w:hAnsi="Times New Roman" w:cs="Times New Roman"/>
          <w:sz w:val="24"/>
          <w:szCs w:val="24"/>
        </w:rPr>
        <w:t>learner’s</w:t>
      </w:r>
      <w:r w:rsidR="00602B19" w:rsidRPr="00113B2F">
        <w:rPr>
          <w:rFonts w:ascii="Times New Roman" w:hAnsi="Times New Roman" w:cs="Times New Roman"/>
          <w:sz w:val="24"/>
          <w:szCs w:val="24"/>
        </w:rPr>
        <w:t xml:space="preserve"> intelligibility</w:t>
      </w:r>
      <w:r w:rsidR="0077533F" w:rsidRPr="00113B2F">
        <w:rPr>
          <w:rFonts w:ascii="Times New Roman" w:hAnsi="Times New Roman" w:cs="Times New Roman"/>
          <w:sz w:val="24"/>
          <w:szCs w:val="24"/>
        </w:rPr>
        <w:t xml:space="preserve"> and thus in their ability to be understood while interacting</w:t>
      </w:r>
      <w:r w:rsidR="000A77AF" w:rsidRPr="00113B2F">
        <w:rPr>
          <w:rFonts w:ascii="Times New Roman" w:hAnsi="Times New Roman" w:cs="Times New Roman"/>
          <w:sz w:val="24"/>
          <w:szCs w:val="24"/>
        </w:rPr>
        <w:t xml:space="preserve"> (</w:t>
      </w:r>
      <w:proofErr w:type="spellStart"/>
      <w:r w:rsidR="000A77AF" w:rsidRPr="00113B2F">
        <w:rPr>
          <w:rFonts w:ascii="Times New Roman" w:hAnsi="Times New Roman" w:cs="Times New Roman"/>
          <w:sz w:val="24"/>
          <w:szCs w:val="24"/>
        </w:rPr>
        <w:t>Derwing</w:t>
      </w:r>
      <w:proofErr w:type="spellEnd"/>
      <w:r w:rsidR="000A77AF" w:rsidRPr="00113B2F">
        <w:rPr>
          <w:rFonts w:ascii="Times New Roman" w:hAnsi="Times New Roman" w:cs="Times New Roman"/>
          <w:sz w:val="24"/>
          <w:szCs w:val="24"/>
        </w:rPr>
        <w:t xml:space="preserve"> &amp; Munro, 2009, cited in Sturm, 2013), </w:t>
      </w:r>
      <w:r w:rsidR="0077533F" w:rsidRPr="00113B2F">
        <w:rPr>
          <w:rFonts w:ascii="Times New Roman" w:hAnsi="Times New Roman" w:cs="Times New Roman"/>
          <w:sz w:val="24"/>
          <w:szCs w:val="24"/>
        </w:rPr>
        <w:t xml:space="preserve">Sturm (2013) noted that pronunciation still appeared to be omitted from the schemes of work. On the other, an increase in effective pronunciation instruction research was observed (Sturm, 2013). </w:t>
      </w:r>
      <w:r w:rsidR="00BD4C98" w:rsidRPr="00113B2F">
        <w:rPr>
          <w:rFonts w:ascii="Times New Roman" w:hAnsi="Times New Roman" w:cs="Times New Roman"/>
          <w:sz w:val="24"/>
          <w:szCs w:val="24"/>
        </w:rPr>
        <w:t>Overall, despite a lack of inclusion within schemes of work, it could be argued that when pronunciation is indeed included within a languages course, the amount of time dedicated to it conveys the significance it has in language learning</w:t>
      </w:r>
      <w:r w:rsidR="0077533F" w:rsidRPr="00113B2F">
        <w:rPr>
          <w:rFonts w:ascii="Times New Roman" w:hAnsi="Times New Roman" w:cs="Times New Roman"/>
          <w:sz w:val="24"/>
          <w:szCs w:val="24"/>
        </w:rPr>
        <w:t xml:space="preserve"> (Kissling, 2013).</w:t>
      </w:r>
    </w:p>
    <w:p w:rsidR="001753CE" w:rsidRPr="00113B2F" w:rsidRDefault="00113B2F" w:rsidP="00113B2F">
      <w:pPr>
        <w:spacing w:line="480" w:lineRule="auto"/>
        <w:jc w:val="both"/>
        <w:rPr>
          <w:rFonts w:ascii="Times New Roman" w:hAnsi="Times New Roman" w:cs="Times New Roman"/>
          <w:sz w:val="24"/>
          <w:szCs w:val="24"/>
        </w:rPr>
      </w:pPr>
      <w:r>
        <w:rPr>
          <w:rFonts w:ascii="Times New Roman" w:hAnsi="Times New Roman" w:cs="Times New Roman"/>
          <w:sz w:val="24"/>
          <w:szCs w:val="24"/>
        </w:rPr>
        <w:tab/>
      </w:r>
      <w:r w:rsidR="0089505D" w:rsidRPr="00113B2F">
        <w:rPr>
          <w:rFonts w:ascii="Times New Roman" w:hAnsi="Times New Roman" w:cs="Times New Roman"/>
          <w:sz w:val="24"/>
          <w:szCs w:val="24"/>
        </w:rPr>
        <w:t xml:space="preserve">However, </w:t>
      </w:r>
      <w:r w:rsidR="00CD0C0E" w:rsidRPr="00113B2F">
        <w:rPr>
          <w:rFonts w:ascii="Times New Roman" w:hAnsi="Times New Roman" w:cs="Times New Roman"/>
          <w:sz w:val="24"/>
          <w:szCs w:val="24"/>
        </w:rPr>
        <w:t xml:space="preserve">effective pronunciation instruction appeared to </w:t>
      </w:r>
      <w:r w:rsidR="0089505D" w:rsidRPr="00113B2F">
        <w:rPr>
          <w:rFonts w:ascii="Times New Roman" w:hAnsi="Times New Roman" w:cs="Times New Roman"/>
          <w:sz w:val="24"/>
          <w:szCs w:val="24"/>
        </w:rPr>
        <w:t xml:space="preserve">be strongly associated </w:t>
      </w:r>
      <w:r w:rsidR="00C15216" w:rsidRPr="00113B2F">
        <w:rPr>
          <w:rFonts w:ascii="Times New Roman" w:hAnsi="Times New Roman" w:cs="Times New Roman"/>
          <w:sz w:val="24"/>
          <w:szCs w:val="24"/>
        </w:rPr>
        <w:t>with</w:t>
      </w:r>
      <w:r w:rsidR="0089505D" w:rsidRPr="00113B2F">
        <w:rPr>
          <w:rFonts w:ascii="Times New Roman" w:hAnsi="Times New Roman" w:cs="Times New Roman"/>
          <w:sz w:val="24"/>
          <w:szCs w:val="24"/>
        </w:rPr>
        <w:t xml:space="preserve"> the teaching of phonetics as it could be noted from the several studies investigating explicit phonetics instruction (</w:t>
      </w:r>
      <w:r w:rsidR="00CB5E64" w:rsidRPr="00113B2F">
        <w:rPr>
          <w:rFonts w:ascii="Times New Roman" w:hAnsi="Times New Roman" w:cs="Times New Roman"/>
          <w:sz w:val="24"/>
          <w:szCs w:val="24"/>
        </w:rPr>
        <w:t xml:space="preserve">Kissling, 2013; </w:t>
      </w:r>
      <w:r w:rsidR="0089505D" w:rsidRPr="00113B2F">
        <w:rPr>
          <w:rFonts w:ascii="Times New Roman" w:hAnsi="Times New Roman" w:cs="Times New Roman"/>
          <w:sz w:val="24"/>
          <w:szCs w:val="24"/>
        </w:rPr>
        <w:t>Sturm, 2013</w:t>
      </w:r>
      <w:r w:rsidR="00CB5E64" w:rsidRPr="00113B2F">
        <w:rPr>
          <w:rFonts w:ascii="Times New Roman" w:hAnsi="Times New Roman" w:cs="Times New Roman"/>
          <w:sz w:val="24"/>
          <w:szCs w:val="24"/>
        </w:rPr>
        <w:t xml:space="preserve">; Kissling, 2015). </w:t>
      </w:r>
      <w:r w:rsidR="00C96BB4" w:rsidRPr="00113B2F">
        <w:rPr>
          <w:rFonts w:ascii="Times New Roman" w:hAnsi="Times New Roman" w:cs="Times New Roman"/>
          <w:sz w:val="24"/>
          <w:szCs w:val="24"/>
        </w:rPr>
        <w:t xml:space="preserve">Furthermore, it could be noted that these explicit phonetics instruction studies were all undertaken in university context, </w:t>
      </w:r>
      <w:r w:rsidR="008540DD" w:rsidRPr="00113B2F">
        <w:rPr>
          <w:rFonts w:ascii="Times New Roman" w:hAnsi="Times New Roman" w:cs="Times New Roman"/>
          <w:sz w:val="24"/>
          <w:szCs w:val="24"/>
        </w:rPr>
        <w:t>where a module on pronunciation was offered for an entire semester, as opposed to secondary schools where pronunciation would have to be included in the scheme of work.</w:t>
      </w:r>
      <w:r w:rsidR="003C18F7" w:rsidRPr="00113B2F">
        <w:rPr>
          <w:rFonts w:ascii="Times New Roman" w:hAnsi="Times New Roman" w:cs="Times New Roman"/>
          <w:sz w:val="24"/>
          <w:szCs w:val="24"/>
        </w:rPr>
        <w:t xml:space="preserve"> </w:t>
      </w:r>
      <w:r w:rsidR="00007D1A" w:rsidRPr="00113B2F">
        <w:rPr>
          <w:rFonts w:ascii="Times New Roman" w:hAnsi="Times New Roman" w:cs="Times New Roman"/>
          <w:sz w:val="24"/>
          <w:szCs w:val="24"/>
        </w:rPr>
        <w:t>The results in Sturm’s</w:t>
      </w:r>
      <w:r w:rsidR="003C18F7" w:rsidRPr="00113B2F">
        <w:rPr>
          <w:rFonts w:ascii="Times New Roman" w:hAnsi="Times New Roman" w:cs="Times New Roman"/>
          <w:sz w:val="24"/>
          <w:szCs w:val="24"/>
        </w:rPr>
        <w:t xml:space="preserve"> (2013)</w:t>
      </w:r>
      <w:r w:rsidR="00007D1A" w:rsidRPr="00113B2F">
        <w:rPr>
          <w:rFonts w:ascii="Times New Roman" w:hAnsi="Times New Roman" w:cs="Times New Roman"/>
          <w:sz w:val="24"/>
          <w:szCs w:val="24"/>
        </w:rPr>
        <w:t xml:space="preserve"> research conveyed the positive effect explicit phonetics instruction had on the students when they were compared to those of students who did not experience any form of phonetics instructions. Thus, it was suggested that this proved to be successful with “advanced undergraduate learners of L2 French” (Sturm, 2013, p.658). However, as noted by Sturm (2013), this research did not investigate </w:t>
      </w:r>
      <w:r w:rsidR="00007D1A" w:rsidRPr="00113B2F">
        <w:rPr>
          <w:rFonts w:ascii="Times New Roman" w:hAnsi="Times New Roman" w:cs="Times New Roman"/>
          <w:sz w:val="24"/>
          <w:szCs w:val="24"/>
        </w:rPr>
        <w:lastRenderedPageBreak/>
        <w:t>which method of explicit phonetics instruction was more beneficial to the learners and it is thus complex to define which supported their improvement, since the students in the research undertook a wide variety of exercises and tasks during a whole semester</w:t>
      </w:r>
      <w:r w:rsidR="00374AAB" w:rsidRPr="00113B2F">
        <w:rPr>
          <w:rFonts w:ascii="Times New Roman" w:hAnsi="Times New Roman" w:cs="Times New Roman"/>
          <w:sz w:val="24"/>
          <w:szCs w:val="24"/>
        </w:rPr>
        <w:t>, including a grapheme-phoneme correspondence and the learning of the IPA</w:t>
      </w:r>
      <w:r w:rsidR="00007D1A" w:rsidRPr="00113B2F">
        <w:rPr>
          <w:rFonts w:ascii="Times New Roman" w:hAnsi="Times New Roman" w:cs="Times New Roman"/>
          <w:sz w:val="24"/>
          <w:szCs w:val="24"/>
        </w:rPr>
        <w:t>.</w:t>
      </w:r>
      <w:r w:rsidR="00A3714F" w:rsidRPr="00113B2F">
        <w:rPr>
          <w:rFonts w:ascii="Times New Roman" w:hAnsi="Times New Roman" w:cs="Times New Roman"/>
          <w:sz w:val="24"/>
          <w:szCs w:val="24"/>
        </w:rPr>
        <w:t xml:space="preserve"> Consequently, as the aim of this research is to investigate whether the instruction of grapheme-phoneme correspondence would improve pupils’ pronunciation of targeted </w:t>
      </w:r>
      <w:r w:rsidR="002A1AA3" w:rsidRPr="00113B2F">
        <w:rPr>
          <w:rFonts w:ascii="Times New Roman" w:hAnsi="Times New Roman" w:cs="Times New Roman"/>
          <w:sz w:val="24"/>
          <w:szCs w:val="24"/>
        </w:rPr>
        <w:t>phoneme</w:t>
      </w:r>
      <w:r w:rsidR="00A3714F" w:rsidRPr="00113B2F">
        <w:rPr>
          <w:rFonts w:ascii="Times New Roman" w:hAnsi="Times New Roman" w:cs="Times New Roman"/>
          <w:sz w:val="24"/>
          <w:szCs w:val="24"/>
        </w:rPr>
        <w:t>s, the presumption that this element was the one that made a difference in Sturm’s (2013) should not be dismissed.</w:t>
      </w:r>
      <w:r w:rsidR="00007D1A" w:rsidRPr="00113B2F">
        <w:rPr>
          <w:rFonts w:ascii="Times New Roman" w:hAnsi="Times New Roman" w:cs="Times New Roman"/>
          <w:sz w:val="24"/>
          <w:szCs w:val="24"/>
        </w:rPr>
        <w:t xml:space="preserve"> </w:t>
      </w:r>
      <w:r w:rsidR="00A3714F" w:rsidRPr="00113B2F">
        <w:rPr>
          <w:rFonts w:ascii="Times New Roman" w:hAnsi="Times New Roman" w:cs="Times New Roman"/>
          <w:sz w:val="24"/>
          <w:szCs w:val="24"/>
        </w:rPr>
        <w:t xml:space="preserve">Along the same lines, in the case of Kissling’s (2013) study, the phonetics instructions did not seem to be more effective on pupils’ pronunciation than other components of pronunciation instruction. Thus, it could be argued that due to the complexity of phonetics instruction and its questionable benefit to pupils’ pronunciation, it might be more beneficial to learners to make use of different strategies to enhance their pronunciation. On the other </w:t>
      </w:r>
      <w:proofErr w:type="gramStart"/>
      <w:r w:rsidR="00A3714F" w:rsidRPr="00113B2F">
        <w:rPr>
          <w:rFonts w:ascii="Times New Roman" w:hAnsi="Times New Roman" w:cs="Times New Roman"/>
          <w:sz w:val="24"/>
          <w:szCs w:val="24"/>
        </w:rPr>
        <w:t>hand</w:t>
      </w:r>
      <w:proofErr w:type="gramEnd"/>
      <w:r w:rsidR="00A3714F" w:rsidRPr="00113B2F">
        <w:rPr>
          <w:rFonts w:ascii="Times New Roman" w:hAnsi="Times New Roman" w:cs="Times New Roman"/>
          <w:sz w:val="24"/>
          <w:szCs w:val="24"/>
        </w:rPr>
        <w:t xml:space="preserve"> in Sturm’s (2013) research,</w:t>
      </w:r>
      <w:r w:rsidR="00007D1A" w:rsidRPr="00113B2F">
        <w:rPr>
          <w:rFonts w:ascii="Times New Roman" w:hAnsi="Times New Roman" w:cs="Times New Roman"/>
          <w:sz w:val="24"/>
          <w:szCs w:val="24"/>
        </w:rPr>
        <w:t xml:space="preserve"> a more holistic approach to pronunciation was employed, in the sense that students’ pronunciation was </w:t>
      </w:r>
      <w:r w:rsidR="00A3714F" w:rsidRPr="00113B2F">
        <w:rPr>
          <w:rFonts w:ascii="Times New Roman" w:hAnsi="Times New Roman" w:cs="Times New Roman"/>
          <w:sz w:val="24"/>
          <w:szCs w:val="24"/>
        </w:rPr>
        <w:t>judged on the reading of a text</w:t>
      </w:r>
      <w:r w:rsidR="00007D1A" w:rsidRPr="00113B2F">
        <w:rPr>
          <w:rFonts w:ascii="Times New Roman" w:hAnsi="Times New Roman" w:cs="Times New Roman"/>
          <w:sz w:val="24"/>
          <w:szCs w:val="24"/>
        </w:rPr>
        <w:t xml:space="preserve"> according to different factors - such as liaison, intonation, consonant sounds, vowel sounds, and nasal sounds </w:t>
      </w:r>
      <w:r w:rsidR="006B5E90" w:rsidRPr="00113B2F">
        <w:rPr>
          <w:rFonts w:ascii="Times New Roman" w:hAnsi="Times New Roman" w:cs="Times New Roman"/>
          <w:sz w:val="24"/>
          <w:szCs w:val="24"/>
        </w:rPr>
        <w:t>–</w:t>
      </w:r>
      <w:r w:rsidR="00007D1A" w:rsidRPr="00113B2F">
        <w:rPr>
          <w:rFonts w:ascii="Times New Roman" w:hAnsi="Times New Roman" w:cs="Times New Roman"/>
          <w:sz w:val="24"/>
          <w:szCs w:val="24"/>
        </w:rPr>
        <w:t xml:space="preserve"> </w:t>
      </w:r>
      <w:r w:rsidR="006B5E90" w:rsidRPr="00113B2F">
        <w:rPr>
          <w:rFonts w:ascii="Times New Roman" w:hAnsi="Times New Roman" w:cs="Times New Roman"/>
          <w:sz w:val="24"/>
          <w:szCs w:val="24"/>
        </w:rPr>
        <w:t>and through a percentage of correctly pronounced syllables</w:t>
      </w:r>
      <w:r w:rsidR="00007D1A" w:rsidRPr="00113B2F">
        <w:rPr>
          <w:rFonts w:ascii="Times New Roman" w:hAnsi="Times New Roman" w:cs="Times New Roman"/>
          <w:sz w:val="24"/>
          <w:szCs w:val="24"/>
        </w:rPr>
        <w:t xml:space="preserve">. </w:t>
      </w:r>
      <w:r w:rsidR="00A3714F" w:rsidRPr="00113B2F">
        <w:rPr>
          <w:rFonts w:ascii="Times New Roman" w:hAnsi="Times New Roman" w:cs="Times New Roman"/>
          <w:sz w:val="24"/>
          <w:szCs w:val="24"/>
        </w:rPr>
        <w:t>Consequently</w:t>
      </w:r>
      <w:r w:rsidR="00007D1A" w:rsidRPr="00113B2F">
        <w:rPr>
          <w:rFonts w:ascii="Times New Roman" w:hAnsi="Times New Roman" w:cs="Times New Roman"/>
          <w:sz w:val="24"/>
          <w:szCs w:val="24"/>
        </w:rPr>
        <w:t xml:space="preserve">, </w:t>
      </w:r>
      <w:r w:rsidR="00A3714F" w:rsidRPr="00113B2F">
        <w:rPr>
          <w:rFonts w:ascii="Times New Roman" w:hAnsi="Times New Roman" w:cs="Times New Roman"/>
          <w:sz w:val="24"/>
          <w:szCs w:val="24"/>
        </w:rPr>
        <w:t>it could be argued that the results were left to the subjectivity of the French native speaker assessing them</w:t>
      </w:r>
      <w:r w:rsidR="00A6770F" w:rsidRPr="00113B2F">
        <w:rPr>
          <w:rFonts w:ascii="Times New Roman" w:hAnsi="Times New Roman" w:cs="Times New Roman"/>
          <w:sz w:val="24"/>
          <w:szCs w:val="24"/>
        </w:rPr>
        <w:t xml:space="preserve">, since they did not make use of a scale </w:t>
      </w:r>
      <w:proofErr w:type="gramStart"/>
      <w:r w:rsidR="00A6770F" w:rsidRPr="00113B2F">
        <w:rPr>
          <w:rFonts w:ascii="Times New Roman" w:hAnsi="Times New Roman" w:cs="Times New Roman"/>
          <w:sz w:val="24"/>
          <w:szCs w:val="24"/>
        </w:rPr>
        <w:t>in order to</w:t>
      </w:r>
      <w:proofErr w:type="gramEnd"/>
      <w:r w:rsidR="00A6770F" w:rsidRPr="00113B2F">
        <w:rPr>
          <w:rFonts w:ascii="Times New Roman" w:hAnsi="Times New Roman" w:cs="Times New Roman"/>
          <w:sz w:val="24"/>
          <w:szCs w:val="24"/>
        </w:rPr>
        <w:t xml:space="preserve"> consider the correctness of their pronunciation. In addition,</w:t>
      </w:r>
      <w:r w:rsidR="00A3714F" w:rsidRPr="00113B2F">
        <w:rPr>
          <w:rFonts w:ascii="Times New Roman" w:hAnsi="Times New Roman" w:cs="Times New Roman"/>
          <w:sz w:val="24"/>
          <w:szCs w:val="24"/>
        </w:rPr>
        <w:t xml:space="preserve"> </w:t>
      </w:r>
      <w:r w:rsidR="004032F9" w:rsidRPr="00113B2F">
        <w:rPr>
          <w:rFonts w:ascii="Times New Roman" w:hAnsi="Times New Roman" w:cs="Times New Roman"/>
          <w:sz w:val="24"/>
          <w:szCs w:val="24"/>
        </w:rPr>
        <w:t>the results could not convey in which area students had made improvement and if it was a consistent feature a</w:t>
      </w:r>
      <w:r w:rsidR="006B2194" w:rsidRPr="00113B2F">
        <w:rPr>
          <w:rFonts w:ascii="Times New Roman" w:hAnsi="Times New Roman" w:cs="Times New Roman"/>
          <w:sz w:val="24"/>
          <w:szCs w:val="24"/>
        </w:rPr>
        <w:t xml:space="preserve">cross the sample students. </w:t>
      </w:r>
      <w:r w:rsidR="006D190A" w:rsidRPr="00113B2F">
        <w:rPr>
          <w:rFonts w:ascii="Times New Roman" w:hAnsi="Times New Roman" w:cs="Times New Roman"/>
          <w:sz w:val="24"/>
          <w:szCs w:val="24"/>
        </w:rPr>
        <w:t xml:space="preserve">As </w:t>
      </w:r>
      <w:r w:rsidR="001753CE" w:rsidRPr="00113B2F">
        <w:rPr>
          <w:rFonts w:ascii="Times New Roman" w:hAnsi="Times New Roman" w:cs="Times New Roman"/>
          <w:sz w:val="24"/>
          <w:szCs w:val="24"/>
        </w:rPr>
        <w:t>opposed to Sturm’s (2013) research, Kissling (2013) undertook a phone</w:t>
      </w:r>
      <w:r w:rsidR="002A1AA3" w:rsidRPr="00113B2F">
        <w:rPr>
          <w:rFonts w:ascii="Times New Roman" w:hAnsi="Times New Roman" w:cs="Times New Roman"/>
          <w:sz w:val="24"/>
          <w:szCs w:val="24"/>
        </w:rPr>
        <w:t>mic</w:t>
      </w:r>
      <w:r w:rsidR="001753CE" w:rsidRPr="00113B2F">
        <w:rPr>
          <w:rFonts w:ascii="Times New Roman" w:hAnsi="Times New Roman" w:cs="Times New Roman"/>
          <w:sz w:val="24"/>
          <w:szCs w:val="24"/>
        </w:rPr>
        <w:t xml:space="preserve"> approach to the explicit teaching of pronunciation</w:t>
      </w:r>
      <w:r w:rsidR="00A6770F" w:rsidRPr="00113B2F">
        <w:rPr>
          <w:rFonts w:ascii="Times New Roman" w:hAnsi="Times New Roman" w:cs="Times New Roman"/>
          <w:sz w:val="24"/>
          <w:szCs w:val="24"/>
        </w:rPr>
        <w:t>; t</w:t>
      </w:r>
      <w:r w:rsidR="001753CE" w:rsidRPr="00113B2F">
        <w:rPr>
          <w:rFonts w:ascii="Times New Roman" w:hAnsi="Times New Roman" w:cs="Times New Roman"/>
          <w:sz w:val="24"/>
          <w:szCs w:val="24"/>
        </w:rPr>
        <w:t xml:space="preserve">hese </w:t>
      </w:r>
      <w:r w:rsidR="002A1AA3" w:rsidRPr="00113B2F">
        <w:rPr>
          <w:rFonts w:ascii="Times New Roman" w:hAnsi="Times New Roman" w:cs="Times New Roman"/>
          <w:sz w:val="24"/>
          <w:szCs w:val="24"/>
        </w:rPr>
        <w:t>phoneme</w:t>
      </w:r>
      <w:r w:rsidR="001753CE" w:rsidRPr="00113B2F">
        <w:rPr>
          <w:rFonts w:ascii="Times New Roman" w:hAnsi="Times New Roman" w:cs="Times New Roman"/>
          <w:sz w:val="24"/>
          <w:szCs w:val="24"/>
        </w:rPr>
        <w:t>s were selected due to being identified as problematic to English speakers</w:t>
      </w:r>
      <w:r w:rsidR="00374AAB" w:rsidRPr="00113B2F">
        <w:rPr>
          <w:rFonts w:ascii="Times New Roman" w:hAnsi="Times New Roman" w:cs="Times New Roman"/>
          <w:sz w:val="24"/>
          <w:szCs w:val="24"/>
        </w:rPr>
        <w:t xml:space="preserve"> learning Spanish. </w:t>
      </w:r>
      <w:r w:rsidR="00A3714F" w:rsidRPr="00113B2F">
        <w:rPr>
          <w:rFonts w:ascii="Times New Roman" w:hAnsi="Times New Roman" w:cs="Times New Roman"/>
          <w:sz w:val="24"/>
          <w:szCs w:val="24"/>
        </w:rPr>
        <w:t xml:space="preserve">This aspect led me to design a test that would focus on one specific area of French pronunciation </w:t>
      </w:r>
      <w:proofErr w:type="gramStart"/>
      <w:r w:rsidR="00A3714F" w:rsidRPr="00113B2F">
        <w:rPr>
          <w:rFonts w:ascii="Times New Roman" w:hAnsi="Times New Roman" w:cs="Times New Roman"/>
          <w:sz w:val="24"/>
          <w:szCs w:val="24"/>
        </w:rPr>
        <w:t>in order to</w:t>
      </w:r>
      <w:proofErr w:type="gramEnd"/>
      <w:r w:rsidR="00A3714F" w:rsidRPr="00113B2F">
        <w:rPr>
          <w:rFonts w:ascii="Times New Roman" w:hAnsi="Times New Roman" w:cs="Times New Roman"/>
          <w:sz w:val="24"/>
          <w:szCs w:val="24"/>
        </w:rPr>
        <w:t xml:space="preserve"> measure whether the intervention was effective in that aspect</w:t>
      </w:r>
      <w:r w:rsidR="00A6770F" w:rsidRPr="00113B2F">
        <w:rPr>
          <w:rFonts w:ascii="Times New Roman" w:hAnsi="Times New Roman" w:cs="Times New Roman"/>
          <w:sz w:val="24"/>
          <w:szCs w:val="24"/>
        </w:rPr>
        <w:t>, following Kissling’s (2013) model</w:t>
      </w:r>
      <w:r w:rsidR="00A3714F" w:rsidRPr="00113B2F">
        <w:rPr>
          <w:rFonts w:ascii="Times New Roman" w:hAnsi="Times New Roman" w:cs="Times New Roman"/>
          <w:sz w:val="24"/>
          <w:szCs w:val="24"/>
        </w:rPr>
        <w:t>.</w:t>
      </w:r>
    </w:p>
    <w:p w:rsidR="00A6770F" w:rsidRPr="00113B2F" w:rsidRDefault="00AE260A" w:rsidP="00113B2F">
      <w:pPr>
        <w:spacing w:line="480" w:lineRule="auto"/>
        <w:ind w:firstLine="708"/>
        <w:jc w:val="both"/>
        <w:rPr>
          <w:rFonts w:ascii="Times New Roman" w:hAnsi="Times New Roman" w:cs="Times New Roman"/>
          <w:sz w:val="24"/>
          <w:szCs w:val="24"/>
        </w:rPr>
      </w:pPr>
      <w:r w:rsidRPr="00113B2F">
        <w:rPr>
          <w:rFonts w:ascii="Times New Roman" w:hAnsi="Times New Roman" w:cs="Times New Roman"/>
          <w:sz w:val="24"/>
          <w:szCs w:val="24"/>
        </w:rPr>
        <w:t>Furthermore</w:t>
      </w:r>
      <w:r w:rsidR="00A537A9" w:rsidRPr="00113B2F">
        <w:rPr>
          <w:rFonts w:ascii="Times New Roman" w:hAnsi="Times New Roman" w:cs="Times New Roman"/>
          <w:sz w:val="24"/>
          <w:szCs w:val="24"/>
        </w:rPr>
        <w:t xml:space="preserve">, </w:t>
      </w:r>
      <w:r w:rsidR="00C944C9" w:rsidRPr="00113B2F">
        <w:rPr>
          <w:rFonts w:ascii="Times New Roman" w:hAnsi="Times New Roman" w:cs="Times New Roman"/>
          <w:sz w:val="24"/>
          <w:szCs w:val="24"/>
        </w:rPr>
        <w:t>it appears that even though</w:t>
      </w:r>
      <w:r w:rsidRPr="00113B2F">
        <w:rPr>
          <w:rFonts w:ascii="Times New Roman" w:hAnsi="Times New Roman" w:cs="Times New Roman"/>
          <w:sz w:val="24"/>
          <w:szCs w:val="24"/>
        </w:rPr>
        <w:t xml:space="preserve"> the study of</w:t>
      </w:r>
      <w:r w:rsidR="00C944C9" w:rsidRPr="00113B2F">
        <w:rPr>
          <w:rFonts w:ascii="Times New Roman" w:hAnsi="Times New Roman" w:cs="Times New Roman"/>
          <w:sz w:val="24"/>
          <w:szCs w:val="24"/>
        </w:rPr>
        <w:t xml:space="preserve"> </w:t>
      </w:r>
      <w:r w:rsidR="00A537A9" w:rsidRPr="00113B2F">
        <w:rPr>
          <w:rFonts w:ascii="Times New Roman" w:hAnsi="Times New Roman" w:cs="Times New Roman"/>
          <w:sz w:val="24"/>
          <w:szCs w:val="24"/>
        </w:rPr>
        <w:t>pronunciation</w:t>
      </w:r>
      <w:r w:rsidRPr="00113B2F">
        <w:rPr>
          <w:rFonts w:ascii="Times New Roman" w:hAnsi="Times New Roman" w:cs="Times New Roman"/>
          <w:sz w:val="24"/>
          <w:szCs w:val="24"/>
        </w:rPr>
        <w:t xml:space="preserve"> can be dedicated an entire module in higher education - where explicit phonetics instruction would be studied for a semester on average (Kissling, 2013) – it </w:t>
      </w:r>
      <w:r w:rsidR="00C944C9" w:rsidRPr="00113B2F">
        <w:rPr>
          <w:rFonts w:ascii="Times New Roman" w:hAnsi="Times New Roman" w:cs="Times New Roman"/>
          <w:sz w:val="24"/>
          <w:szCs w:val="24"/>
        </w:rPr>
        <w:t xml:space="preserve">appears to be rather neglected in second language learning in secondary education. </w:t>
      </w:r>
      <w:r w:rsidR="00A6770F" w:rsidRPr="00113B2F">
        <w:rPr>
          <w:rFonts w:ascii="Times New Roman" w:hAnsi="Times New Roman" w:cs="Times New Roman"/>
          <w:sz w:val="24"/>
          <w:szCs w:val="24"/>
        </w:rPr>
        <w:t>It could be observed consequently, that this omission</w:t>
      </w:r>
      <w:r w:rsidR="00C944C9" w:rsidRPr="00113B2F">
        <w:rPr>
          <w:rFonts w:ascii="Times New Roman" w:hAnsi="Times New Roman" w:cs="Times New Roman"/>
          <w:sz w:val="24"/>
          <w:szCs w:val="24"/>
        </w:rPr>
        <w:t xml:space="preserve"> convey</w:t>
      </w:r>
      <w:r w:rsidR="00A6770F" w:rsidRPr="00113B2F">
        <w:rPr>
          <w:rFonts w:ascii="Times New Roman" w:hAnsi="Times New Roman" w:cs="Times New Roman"/>
          <w:sz w:val="24"/>
          <w:szCs w:val="24"/>
        </w:rPr>
        <w:t xml:space="preserve">s </w:t>
      </w:r>
      <w:r w:rsidR="00C944C9" w:rsidRPr="00113B2F">
        <w:rPr>
          <w:rFonts w:ascii="Times New Roman" w:hAnsi="Times New Roman" w:cs="Times New Roman"/>
          <w:sz w:val="24"/>
          <w:szCs w:val="24"/>
        </w:rPr>
        <w:t>the complexity of phonetics as they would</w:t>
      </w:r>
      <w:r w:rsidRPr="00113B2F">
        <w:rPr>
          <w:rFonts w:ascii="Times New Roman" w:hAnsi="Times New Roman" w:cs="Times New Roman"/>
          <w:sz w:val="24"/>
          <w:szCs w:val="24"/>
        </w:rPr>
        <w:t xml:space="preserve"> only</w:t>
      </w:r>
      <w:r w:rsidR="00C944C9" w:rsidRPr="00113B2F">
        <w:rPr>
          <w:rFonts w:ascii="Times New Roman" w:hAnsi="Times New Roman" w:cs="Times New Roman"/>
          <w:sz w:val="24"/>
          <w:szCs w:val="24"/>
        </w:rPr>
        <w:t xml:space="preserve"> be introduced </w:t>
      </w:r>
      <w:r w:rsidRPr="00113B2F">
        <w:rPr>
          <w:rFonts w:ascii="Times New Roman" w:hAnsi="Times New Roman" w:cs="Times New Roman"/>
          <w:sz w:val="24"/>
          <w:szCs w:val="24"/>
        </w:rPr>
        <w:t>in higher education</w:t>
      </w:r>
      <w:r w:rsidR="00C944C9" w:rsidRPr="00113B2F">
        <w:rPr>
          <w:rFonts w:ascii="Times New Roman" w:hAnsi="Times New Roman" w:cs="Times New Roman"/>
          <w:sz w:val="24"/>
          <w:szCs w:val="24"/>
        </w:rPr>
        <w:t xml:space="preserve"> for the first time. </w:t>
      </w:r>
      <w:r w:rsidR="00A6770F" w:rsidRPr="00113B2F">
        <w:rPr>
          <w:rFonts w:ascii="Times New Roman" w:hAnsi="Times New Roman" w:cs="Times New Roman"/>
          <w:sz w:val="24"/>
          <w:szCs w:val="24"/>
        </w:rPr>
        <w:t xml:space="preserve">Moreover, it was acknowledged that despite </w:t>
      </w:r>
      <w:proofErr w:type="gramStart"/>
      <w:r w:rsidR="00A6770F" w:rsidRPr="00113B2F">
        <w:rPr>
          <w:rFonts w:ascii="Times New Roman" w:hAnsi="Times New Roman" w:cs="Times New Roman"/>
          <w:sz w:val="24"/>
          <w:szCs w:val="24"/>
        </w:rPr>
        <w:t>the majority of</w:t>
      </w:r>
      <w:proofErr w:type="gramEnd"/>
      <w:r w:rsidR="00A6770F" w:rsidRPr="00113B2F">
        <w:rPr>
          <w:rFonts w:ascii="Times New Roman" w:hAnsi="Times New Roman" w:cs="Times New Roman"/>
          <w:sz w:val="24"/>
          <w:szCs w:val="24"/>
        </w:rPr>
        <w:t xml:space="preserve"> studies implementing explicit phonetics instruction during semester-long courses, learners could not reach a native-like pronunciation (Kissling, 2015).</w:t>
      </w:r>
    </w:p>
    <w:p w:rsidR="00E10544" w:rsidRPr="00113B2F" w:rsidRDefault="00A6770F" w:rsidP="00113B2F">
      <w:pPr>
        <w:spacing w:line="480" w:lineRule="auto"/>
        <w:ind w:firstLine="708"/>
        <w:jc w:val="both"/>
        <w:rPr>
          <w:rFonts w:ascii="Times New Roman" w:hAnsi="Times New Roman" w:cs="Times New Roman"/>
          <w:sz w:val="24"/>
          <w:szCs w:val="24"/>
        </w:rPr>
      </w:pPr>
      <w:r w:rsidRPr="00113B2F">
        <w:rPr>
          <w:rFonts w:ascii="Times New Roman" w:hAnsi="Times New Roman" w:cs="Times New Roman"/>
          <w:sz w:val="24"/>
          <w:szCs w:val="24"/>
        </w:rPr>
        <w:lastRenderedPageBreak/>
        <w:t>Therefore, even though the International Phonetic Alphabet (IPA) has been identified as valuable in terms of accuracy when recognising and producing sounds, it has been acknowledged as limited in terms of pedagogical practicality and benefits (Churchman, 1928)</w:t>
      </w:r>
      <w:r w:rsidR="0058718A" w:rsidRPr="00113B2F">
        <w:rPr>
          <w:rFonts w:ascii="Times New Roman" w:hAnsi="Times New Roman" w:cs="Times New Roman"/>
          <w:sz w:val="24"/>
          <w:szCs w:val="24"/>
        </w:rPr>
        <w:t xml:space="preserve">. </w:t>
      </w:r>
      <w:r w:rsidR="00E81829" w:rsidRPr="00113B2F">
        <w:rPr>
          <w:rFonts w:ascii="Times New Roman" w:hAnsi="Times New Roman" w:cs="Times New Roman"/>
          <w:sz w:val="24"/>
          <w:szCs w:val="24"/>
        </w:rPr>
        <w:t xml:space="preserve">Indeed, despite defining one of its main functions as a more reliable transcription of the way words sound than their normal spelling, Churchman (1928) admits the controversy of such a statement. In fact, due to </w:t>
      </w:r>
      <w:r w:rsidR="00C01A4B" w:rsidRPr="00113B2F">
        <w:rPr>
          <w:rFonts w:ascii="Times New Roman" w:hAnsi="Times New Roman" w:cs="Times New Roman"/>
          <w:sz w:val="24"/>
          <w:szCs w:val="24"/>
        </w:rPr>
        <w:t xml:space="preserve">the claim of several studies on the benefits of explicit phonetics instruction in second language learning (Sturm 2013), </w:t>
      </w:r>
      <w:r w:rsidR="00E81829" w:rsidRPr="00113B2F">
        <w:rPr>
          <w:rFonts w:ascii="Times New Roman" w:hAnsi="Times New Roman" w:cs="Times New Roman"/>
          <w:sz w:val="24"/>
          <w:szCs w:val="24"/>
        </w:rPr>
        <w:t>it could be assumed that employing it within the French classroom would benefit learners. However,</w:t>
      </w:r>
      <w:r w:rsidR="0058718A" w:rsidRPr="00113B2F">
        <w:rPr>
          <w:rFonts w:ascii="Times New Roman" w:hAnsi="Times New Roman" w:cs="Times New Roman"/>
          <w:sz w:val="24"/>
          <w:szCs w:val="24"/>
        </w:rPr>
        <w:t xml:space="preserve"> as mentioned previously, for the case of Sturm’s (2013) study, both grapheme-phoneme correspondences and IPA were taught, </w:t>
      </w:r>
      <w:r w:rsidR="00CC5670" w:rsidRPr="00113B2F">
        <w:rPr>
          <w:rFonts w:ascii="Times New Roman" w:hAnsi="Times New Roman" w:cs="Times New Roman"/>
          <w:sz w:val="24"/>
          <w:szCs w:val="24"/>
        </w:rPr>
        <w:t xml:space="preserve">leading to question which of these two elements contributed to the improvement of students’ pronunciation. </w:t>
      </w:r>
      <w:r w:rsidR="0068184A" w:rsidRPr="00113B2F">
        <w:rPr>
          <w:rFonts w:ascii="Times New Roman" w:hAnsi="Times New Roman" w:cs="Times New Roman"/>
          <w:sz w:val="24"/>
          <w:szCs w:val="24"/>
        </w:rPr>
        <w:t>H</w:t>
      </w:r>
      <w:r w:rsidR="00FA602D" w:rsidRPr="00113B2F">
        <w:rPr>
          <w:rFonts w:ascii="Times New Roman" w:hAnsi="Times New Roman" w:cs="Times New Roman"/>
          <w:sz w:val="24"/>
          <w:szCs w:val="24"/>
        </w:rPr>
        <w:t xml:space="preserve">owever, it could be argued that one of the </w:t>
      </w:r>
      <w:r w:rsidR="0068184A" w:rsidRPr="00113B2F">
        <w:rPr>
          <w:rFonts w:ascii="Times New Roman" w:hAnsi="Times New Roman" w:cs="Times New Roman"/>
          <w:sz w:val="24"/>
          <w:szCs w:val="24"/>
        </w:rPr>
        <w:t xml:space="preserve">determining </w:t>
      </w:r>
      <w:r w:rsidR="00FA602D" w:rsidRPr="00113B2F">
        <w:rPr>
          <w:rFonts w:ascii="Times New Roman" w:hAnsi="Times New Roman" w:cs="Times New Roman"/>
          <w:sz w:val="24"/>
          <w:szCs w:val="24"/>
        </w:rPr>
        <w:t xml:space="preserve">factors </w:t>
      </w:r>
      <w:r w:rsidR="0068184A" w:rsidRPr="00113B2F">
        <w:rPr>
          <w:rFonts w:ascii="Times New Roman" w:hAnsi="Times New Roman" w:cs="Times New Roman"/>
          <w:sz w:val="24"/>
          <w:szCs w:val="24"/>
        </w:rPr>
        <w:t>in</w:t>
      </w:r>
      <w:r w:rsidR="00FA602D" w:rsidRPr="00113B2F">
        <w:rPr>
          <w:rFonts w:ascii="Times New Roman" w:hAnsi="Times New Roman" w:cs="Times New Roman"/>
          <w:sz w:val="24"/>
          <w:szCs w:val="24"/>
        </w:rPr>
        <w:t xml:space="preserve"> effective pronunciation output would be the amount of time dedicated to the </w:t>
      </w:r>
      <w:r w:rsidR="002A1AA3" w:rsidRPr="00113B2F">
        <w:rPr>
          <w:rFonts w:ascii="Times New Roman" w:hAnsi="Times New Roman" w:cs="Times New Roman"/>
          <w:sz w:val="24"/>
          <w:szCs w:val="24"/>
        </w:rPr>
        <w:t>phoneme</w:t>
      </w:r>
      <w:r w:rsidR="00FA602D" w:rsidRPr="00113B2F">
        <w:rPr>
          <w:rFonts w:ascii="Times New Roman" w:hAnsi="Times New Roman" w:cs="Times New Roman"/>
          <w:sz w:val="24"/>
          <w:szCs w:val="24"/>
        </w:rPr>
        <w:t>s (Kissling, 2013). Furthermore, Kissling (2013) observed that both instructional setting failed to instil a long-term retention of pronunciation rules. Regarding this aspect, this suggests that time and recycling could be the main factors in improving pupils’ pronunciation</w:t>
      </w:r>
      <w:r w:rsidR="0068184A" w:rsidRPr="00113B2F">
        <w:rPr>
          <w:rFonts w:ascii="Times New Roman" w:hAnsi="Times New Roman" w:cs="Times New Roman"/>
          <w:sz w:val="24"/>
          <w:szCs w:val="24"/>
        </w:rPr>
        <w:t xml:space="preserve">, as </w:t>
      </w:r>
      <w:r w:rsidR="00FA602D" w:rsidRPr="00113B2F">
        <w:rPr>
          <w:rFonts w:ascii="Times New Roman" w:hAnsi="Times New Roman" w:cs="Times New Roman"/>
          <w:sz w:val="24"/>
          <w:szCs w:val="24"/>
        </w:rPr>
        <w:t xml:space="preserve">Chung (2008) </w:t>
      </w:r>
      <w:r w:rsidR="0068184A" w:rsidRPr="00113B2F">
        <w:rPr>
          <w:rFonts w:ascii="Times New Roman" w:hAnsi="Times New Roman" w:cs="Times New Roman"/>
          <w:sz w:val="24"/>
          <w:szCs w:val="24"/>
        </w:rPr>
        <w:t xml:space="preserve">commented </w:t>
      </w:r>
      <w:r w:rsidR="00FA602D" w:rsidRPr="00113B2F">
        <w:rPr>
          <w:rFonts w:ascii="Times New Roman" w:hAnsi="Times New Roman" w:cs="Times New Roman"/>
          <w:sz w:val="24"/>
          <w:szCs w:val="24"/>
        </w:rPr>
        <w:t xml:space="preserve">that an insufficient time dedicated to pronunciation instruction would lead to less significant benefits to pupils’ pronunciation. </w:t>
      </w:r>
      <w:r w:rsidR="0068184A" w:rsidRPr="00113B2F">
        <w:rPr>
          <w:rFonts w:ascii="Times New Roman" w:hAnsi="Times New Roman" w:cs="Times New Roman"/>
          <w:sz w:val="24"/>
          <w:szCs w:val="24"/>
        </w:rPr>
        <w:t xml:space="preserve">Thus, as the real benefits of explicit phonetics instructions could be questioned, it could be added that as Kissling (2013; 2015) </w:t>
      </w:r>
      <w:r w:rsidR="00C01A4B" w:rsidRPr="00113B2F">
        <w:rPr>
          <w:rFonts w:ascii="Times New Roman" w:hAnsi="Times New Roman" w:cs="Times New Roman"/>
          <w:sz w:val="24"/>
          <w:szCs w:val="24"/>
        </w:rPr>
        <w:t>investigated its use within Spanish courses, its transferability might not apply to French courses. Indeed Spanish, having a consistent grapheme-phoneme correspondence (</w:t>
      </w:r>
      <w:proofErr w:type="spellStart"/>
      <w:r w:rsidR="00C01A4B" w:rsidRPr="00113B2F">
        <w:rPr>
          <w:rFonts w:ascii="Times New Roman" w:hAnsi="Times New Roman" w:cs="Times New Roman"/>
          <w:sz w:val="24"/>
          <w:szCs w:val="24"/>
        </w:rPr>
        <w:t>Goswami</w:t>
      </w:r>
      <w:proofErr w:type="spellEnd"/>
      <w:r w:rsidR="00C01A4B" w:rsidRPr="00113B2F">
        <w:rPr>
          <w:rFonts w:ascii="Times New Roman" w:hAnsi="Times New Roman" w:cs="Times New Roman"/>
          <w:sz w:val="24"/>
          <w:szCs w:val="24"/>
        </w:rPr>
        <w:t>, 2005)</w:t>
      </w:r>
      <w:r w:rsidR="00984205" w:rsidRPr="00113B2F">
        <w:rPr>
          <w:rFonts w:ascii="Times New Roman" w:hAnsi="Times New Roman" w:cs="Times New Roman"/>
          <w:sz w:val="24"/>
          <w:szCs w:val="24"/>
        </w:rPr>
        <w:t xml:space="preserve"> as well as a </w:t>
      </w:r>
      <w:r w:rsidR="00ED4DB4" w:rsidRPr="00113B2F">
        <w:rPr>
          <w:rFonts w:ascii="Times New Roman" w:hAnsi="Times New Roman" w:cs="Times New Roman"/>
          <w:sz w:val="24"/>
          <w:szCs w:val="24"/>
        </w:rPr>
        <w:t xml:space="preserve">coherent correspondence with the phonetic alphabet, </w:t>
      </w:r>
      <w:r w:rsidR="0068184A" w:rsidRPr="00113B2F">
        <w:rPr>
          <w:rFonts w:ascii="Times New Roman" w:hAnsi="Times New Roman" w:cs="Times New Roman"/>
          <w:sz w:val="24"/>
          <w:szCs w:val="24"/>
        </w:rPr>
        <w:t xml:space="preserve">the risk of confusion during the introduction of the IPA would be reduced. </w:t>
      </w:r>
      <w:r w:rsidR="00D123F8" w:rsidRPr="00113B2F">
        <w:rPr>
          <w:rFonts w:ascii="Times New Roman" w:hAnsi="Times New Roman" w:cs="Times New Roman"/>
          <w:sz w:val="24"/>
          <w:szCs w:val="24"/>
        </w:rPr>
        <w:t xml:space="preserve">Therefore, as Kissling (2013) summarises and questions the case of studies promoting explicit phonetics instruction in Spanish, it could be argued that due to their focus on Spanish </w:t>
      </w:r>
      <w:r w:rsidR="002A1AA3" w:rsidRPr="00113B2F">
        <w:rPr>
          <w:rFonts w:ascii="Times New Roman" w:hAnsi="Times New Roman" w:cs="Times New Roman"/>
          <w:sz w:val="24"/>
          <w:szCs w:val="24"/>
        </w:rPr>
        <w:t>phoneme</w:t>
      </w:r>
      <w:r w:rsidR="00D123F8" w:rsidRPr="00113B2F">
        <w:rPr>
          <w:rFonts w:ascii="Times New Roman" w:hAnsi="Times New Roman" w:cs="Times New Roman"/>
          <w:sz w:val="24"/>
          <w:szCs w:val="24"/>
        </w:rPr>
        <w:t xml:space="preserve">s and more particularly on consonantal segments such as ‘p’, ‘r’, ‘t’, a phonetics approach to pronunciation was more relevant. Indeed, due to the emphasis on these single letters, resulting in a correspondence of one grapheme for one phoneme, it could have been more manageable for learners, and thus easier for them to improve their pronunciation. Along the same lines, due to the simplicity of the alphabet used for these phonemes, /p/ for the letter ‘p’ for instance, it could be argued that employing the phonetics approach might not lead to further confusion with Spanish. </w:t>
      </w:r>
      <w:r w:rsidR="0068184A" w:rsidRPr="00113B2F">
        <w:rPr>
          <w:rFonts w:ascii="Times New Roman" w:hAnsi="Times New Roman" w:cs="Times New Roman"/>
          <w:sz w:val="24"/>
          <w:szCs w:val="24"/>
        </w:rPr>
        <w:t xml:space="preserve">However, </w:t>
      </w:r>
      <w:r w:rsidR="00E81829" w:rsidRPr="00113B2F">
        <w:rPr>
          <w:rFonts w:ascii="Times New Roman" w:hAnsi="Times New Roman" w:cs="Times New Roman"/>
          <w:sz w:val="24"/>
          <w:szCs w:val="24"/>
        </w:rPr>
        <w:t xml:space="preserve">it has been acknowledged that the inconsistencies of the phonetic alphabet with the spelling of French could confuse learners in their pronunciation of words with sounds such as ‘u’ in French transcribed as /y/ (Churchman, 1928). Along the </w:t>
      </w:r>
      <w:r w:rsidR="00E81829" w:rsidRPr="00113B2F">
        <w:rPr>
          <w:rFonts w:ascii="Times New Roman" w:hAnsi="Times New Roman" w:cs="Times New Roman"/>
          <w:sz w:val="24"/>
          <w:szCs w:val="24"/>
        </w:rPr>
        <w:lastRenderedPageBreak/>
        <w:t xml:space="preserve">same lines, it can be argued that a certain number of symbols seem to render the IPA unpractical and less valuable as a teaching tool for pronunciation, due to the contradictions and confusions it induces. </w:t>
      </w:r>
      <w:r w:rsidR="0071429D" w:rsidRPr="00113B2F">
        <w:rPr>
          <w:rFonts w:ascii="Times New Roman" w:hAnsi="Times New Roman" w:cs="Times New Roman"/>
          <w:sz w:val="24"/>
          <w:szCs w:val="24"/>
        </w:rPr>
        <w:t>Thus, due to the drawbacks of the IPA as a pedagogical too, Churchman (1928) suggest</w:t>
      </w:r>
      <w:r w:rsidR="00D123F8" w:rsidRPr="00113B2F">
        <w:rPr>
          <w:rFonts w:ascii="Times New Roman" w:hAnsi="Times New Roman" w:cs="Times New Roman"/>
          <w:sz w:val="24"/>
          <w:szCs w:val="24"/>
        </w:rPr>
        <w:t>ed</w:t>
      </w:r>
      <w:r w:rsidR="0071429D" w:rsidRPr="00113B2F">
        <w:rPr>
          <w:rFonts w:ascii="Times New Roman" w:hAnsi="Times New Roman" w:cs="Times New Roman"/>
          <w:sz w:val="24"/>
          <w:szCs w:val="24"/>
        </w:rPr>
        <w:t xml:space="preserve"> the use of exercises </w:t>
      </w:r>
      <w:proofErr w:type="gramStart"/>
      <w:r w:rsidR="0071429D" w:rsidRPr="00113B2F">
        <w:rPr>
          <w:rFonts w:ascii="Times New Roman" w:hAnsi="Times New Roman" w:cs="Times New Roman"/>
          <w:sz w:val="24"/>
          <w:szCs w:val="24"/>
        </w:rPr>
        <w:t>in order to</w:t>
      </w:r>
      <w:proofErr w:type="gramEnd"/>
      <w:r w:rsidR="0071429D" w:rsidRPr="00113B2F">
        <w:rPr>
          <w:rFonts w:ascii="Times New Roman" w:hAnsi="Times New Roman" w:cs="Times New Roman"/>
          <w:sz w:val="24"/>
          <w:szCs w:val="24"/>
        </w:rPr>
        <w:t xml:space="preserve"> acquire the underlying rules of French pronunciation such as the way to pronounce the letter combinations ‘</w:t>
      </w:r>
      <w:proofErr w:type="spellStart"/>
      <w:r w:rsidR="0071429D" w:rsidRPr="00113B2F">
        <w:rPr>
          <w:rFonts w:ascii="Times New Roman" w:hAnsi="Times New Roman" w:cs="Times New Roman"/>
          <w:sz w:val="24"/>
          <w:szCs w:val="24"/>
        </w:rPr>
        <w:t>im</w:t>
      </w:r>
      <w:proofErr w:type="spellEnd"/>
      <w:r w:rsidR="0071429D" w:rsidRPr="00113B2F">
        <w:rPr>
          <w:rFonts w:ascii="Times New Roman" w:hAnsi="Times New Roman" w:cs="Times New Roman"/>
          <w:sz w:val="24"/>
          <w:szCs w:val="24"/>
        </w:rPr>
        <w:t>’, ‘in’ or ‘</w:t>
      </w:r>
      <w:proofErr w:type="spellStart"/>
      <w:r w:rsidR="0071429D" w:rsidRPr="00113B2F">
        <w:rPr>
          <w:rFonts w:ascii="Times New Roman" w:hAnsi="Times New Roman" w:cs="Times New Roman"/>
          <w:sz w:val="24"/>
          <w:szCs w:val="24"/>
        </w:rPr>
        <w:t>gn</w:t>
      </w:r>
      <w:proofErr w:type="spellEnd"/>
      <w:r w:rsidR="0071429D" w:rsidRPr="00113B2F">
        <w:rPr>
          <w:rFonts w:ascii="Times New Roman" w:hAnsi="Times New Roman" w:cs="Times New Roman"/>
          <w:sz w:val="24"/>
          <w:szCs w:val="24"/>
        </w:rPr>
        <w:t xml:space="preserve">’ for instance. Indeed, this seems to agree with the view that learners would need to learn some rules at some point and could not rely on visual support indefinitely. Moreover, in that respect, Churchman (1928), while acknowledging the limitations of using the IPA in the teaching of French pronunciation, relates the pedagogical benefits at loss if the concept of </w:t>
      </w:r>
      <w:r w:rsidR="00D123F8" w:rsidRPr="00113B2F">
        <w:rPr>
          <w:rFonts w:ascii="Times New Roman" w:hAnsi="Times New Roman" w:cs="Times New Roman"/>
          <w:sz w:val="24"/>
          <w:szCs w:val="24"/>
        </w:rPr>
        <w:t>pronunciation instruction was to be abandoned.</w:t>
      </w:r>
      <w:r w:rsidR="0071429D" w:rsidRPr="00113B2F">
        <w:rPr>
          <w:rFonts w:ascii="Times New Roman" w:hAnsi="Times New Roman" w:cs="Times New Roman"/>
          <w:sz w:val="24"/>
          <w:szCs w:val="24"/>
        </w:rPr>
        <w:t xml:space="preserve"> </w:t>
      </w:r>
    </w:p>
    <w:p w:rsidR="00B52224" w:rsidRPr="00113B2F" w:rsidRDefault="009D499A" w:rsidP="00113B2F">
      <w:pPr>
        <w:spacing w:line="480" w:lineRule="auto"/>
        <w:ind w:firstLine="708"/>
        <w:jc w:val="both"/>
        <w:rPr>
          <w:rFonts w:ascii="Times New Roman" w:hAnsi="Times New Roman" w:cs="Times New Roman"/>
          <w:sz w:val="24"/>
          <w:szCs w:val="24"/>
        </w:rPr>
      </w:pPr>
      <w:r w:rsidRPr="00113B2F">
        <w:rPr>
          <w:rFonts w:ascii="Times New Roman" w:hAnsi="Times New Roman" w:cs="Times New Roman"/>
          <w:sz w:val="24"/>
          <w:szCs w:val="24"/>
        </w:rPr>
        <w:t>Similarly</w:t>
      </w:r>
      <w:r w:rsidR="0043188C" w:rsidRPr="00113B2F">
        <w:rPr>
          <w:rFonts w:ascii="Times New Roman" w:hAnsi="Times New Roman" w:cs="Times New Roman"/>
          <w:sz w:val="24"/>
          <w:szCs w:val="24"/>
        </w:rPr>
        <w:t>,</w:t>
      </w:r>
      <w:r w:rsidR="007E6524" w:rsidRPr="00113B2F">
        <w:rPr>
          <w:rFonts w:ascii="Times New Roman" w:hAnsi="Times New Roman" w:cs="Times New Roman"/>
          <w:sz w:val="24"/>
          <w:szCs w:val="24"/>
        </w:rPr>
        <w:t xml:space="preserve"> as </w:t>
      </w:r>
      <w:proofErr w:type="spellStart"/>
      <w:r w:rsidR="007E6524" w:rsidRPr="00113B2F">
        <w:rPr>
          <w:rFonts w:ascii="Times New Roman" w:hAnsi="Times New Roman" w:cs="Times New Roman"/>
          <w:sz w:val="24"/>
          <w:szCs w:val="24"/>
        </w:rPr>
        <w:t>Jaffré</w:t>
      </w:r>
      <w:proofErr w:type="spellEnd"/>
      <w:r w:rsidR="007E6524" w:rsidRPr="00113B2F">
        <w:rPr>
          <w:rFonts w:ascii="Times New Roman" w:hAnsi="Times New Roman" w:cs="Times New Roman"/>
          <w:sz w:val="24"/>
          <w:szCs w:val="24"/>
        </w:rPr>
        <w:t xml:space="preserve"> and Fayol (2006, cited in Sturm, 2013) defined French pronunciation as rather predictable from its spelling, it was noted that, granted that the pronunciation rules of letter combinations in French were to be mastered, it could be sufficient for learners to reach an intelligible pronunciation of French. </w:t>
      </w:r>
      <w:r w:rsidR="001425FF" w:rsidRPr="00113B2F">
        <w:rPr>
          <w:rFonts w:ascii="Times New Roman" w:hAnsi="Times New Roman" w:cs="Times New Roman"/>
          <w:sz w:val="24"/>
          <w:szCs w:val="24"/>
        </w:rPr>
        <w:t>As a result, the introduction of phonetics instruction to the class of year 7 for this research was questioned</w:t>
      </w:r>
      <w:r w:rsidR="00EE1407" w:rsidRPr="00113B2F">
        <w:rPr>
          <w:rFonts w:ascii="Times New Roman" w:hAnsi="Times New Roman" w:cs="Times New Roman"/>
          <w:sz w:val="24"/>
          <w:szCs w:val="24"/>
        </w:rPr>
        <w:t>,</w:t>
      </w:r>
      <w:r w:rsidR="001425FF" w:rsidRPr="00113B2F">
        <w:rPr>
          <w:rFonts w:ascii="Times New Roman" w:hAnsi="Times New Roman" w:cs="Times New Roman"/>
          <w:sz w:val="24"/>
          <w:szCs w:val="24"/>
        </w:rPr>
        <w:t xml:space="preserve"> due to its complexity and to the time it required, </w:t>
      </w:r>
      <w:r w:rsidR="003A64B4" w:rsidRPr="00113B2F">
        <w:rPr>
          <w:rFonts w:ascii="Times New Roman" w:hAnsi="Times New Roman" w:cs="Times New Roman"/>
          <w:sz w:val="24"/>
          <w:szCs w:val="24"/>
        </w:rPr>
        <w:t>and a more accessible approach was preferred for the intervention.</w:t>
      </w:r>
      <w:r w:rsidR="008560E2" w:rsidRPr="00113B2F">
        <w:rPr>
          <w:rFonts w:ascii="Times New Roman" w:hAnsi="Times New Roman" w:cs="Times New Roman"/>
          <w:sz w:val="24"/>
          <w:szCs w:val="24"/>
        </w:rPr>
        <w:t xml:space="preserve"> </w:t>
      </w:r>
      <w:r w:rsidR="00BD4C98" w:rsidRPr="00113B2F">
        <w:rPr>
          <w:rFonts w:ascii="Times New Roman" w:hAnsi="Times New Roman" w:cs="Times New Roman"/>
          <w:sz w:val="24"/>
          <w:szCs w:val="24"/>
        </w:rPr>
        <w:t xml:space="preserve">The phonics approach is mainly used at early stages of life when pupils learn how to read. It consists in identifying ‘relationships between sounds and letters and the patterns that can occur’ (p.37), which falls in the category of grapheme-phoneme correspondence, being the focus of this research (Conway, 2015). It is argued to be more effective than its counterpart, the whole language method, in enabling learners to read (Hattie, 2008, cited in Conway, 2015). </w:t>
      </w:r>
      <w:r w:rsidR="00EE1407" w:rsidRPr="00113B2F">
        <w:rPr>
          <w:rFonts w:ascii="Times New Roman" w:hAnsi="Times New Roman" w:cs="Times New Roman"/>
          <w:sz w:val="24"/>
          <w:szCs w:val="24"/>
        </w:rPr>
        <w:t>Moreover</w:t>
      </w:r>
      <w:r w:rsidR="00BD4C98" w:rsidRPr="00113B2F">
        <w:rPr>
          <w:rFonts w:ascii="Times New Roman" w:hAnsi="Times New Roman" w:cs="Times New Roman"/>
          <w:sz w:val="24"/>
          <w:szCs w:val="24"/>
        </w:rPr>
        <w:t>,</w:t>
      </w:r>
      <w:r w:rsidR="00EE1407" w:rsidRPr="00113B2F">
        <w:rPr>
          <w:rFonts w:ascii="Times New Roman" w:hAnsi="Times New Roman" w:cs="Times New Roman"/>
          <w:sz w:val="24"/>
          <w:szCs w:val="24"/>
        </w:rPr>
        <w:t xml:space="preserve"> even though</w:t>
      </w:r>
      <w:r w:rsidR="00BD4C98" w:rsidRPr="00113B2F">
        <w:rPr>
          <w:rFonts w:ascii="Times New Roman" w:hAnsi="Times New Roman" w:cs="Times New Roman"/>
          <w:sz w:val="24"/>
          <w:szCs w:val="24"/>
        </w:rPr>
        <w:t xml:space="preserve"> th</w:t>
      </w:r>
      <w:r w:rsidR="00EE1407" w:rsidRPr="00113B2F">
        <w:rPr>
          <w:rFonts w:ascii="Times New Roman" w:hAnsi="Times New Roman" w:cs="Times New Roman"/>
          <w:sz w:val="24"/>
          <w:szCs w:val="24"/>
        </w:rPr>
        <w:t>e phonics</w:t>
      </w:r>
      <w:r w:rsidR="00BD4C98" w:rsidRPr="00113B2F">
        <w:rPr>
          <w:rFonts w:ascii="Times New Roman" w:hAnsi="Times New Roman" w:cs="Times New Roman"/>
          <w:sz w:val="24"/>
          <w:szCs w:val="24"/>
        </w:rPr>
        <w:t xml:space="preserve"> approach is mainly employed in the first language, it could be argued that it is how learners approach the reading of new vocabulary; in that respect, Conway’s (2015) argument to provide learners with the necessary phonological tools </w:t>
      </w:r>
      <w:proofErr w:type="gramStart"/>
      <w:r w:rsidR="00BD4C98" w:rsidRPr="00113B2F">
        <w:rPr>
          <w:rFonts w:ascii="Times New Roman" w:hAnsi="Times New Roman" w:cs="Times New Roman"/>
          <w:sz w:val="24"/>
          <w:szCs w:val="24"/>
        </w:rPr>
        <w:t>in order to</w:t>
      </w:r>
      <w:proofErr w:type="gramEnd"/>
      <w:r w:rsidR="00BD4C98" w:rsidRPr="00113B2F">
        <w:rPr>
          <w:rFonts w:ascii="Times New Roman" w:hAnsi="Times New Roman" w:cs="Times New Roman"/>
          <w:sz w:val="24"/>
          <w:szCs w:val="24"/>
        </w:rPr>
        <w:t xml:space="preserve"> transfer this knowledge to the reading and pronunciation of new words in the target language could be beneficial to them. </w:t>
      </w:r>
      <w:r w:rsidR="00577E23" w:rsidRPr="00113B2F">
        <w:rPr>
          <w:rFonts w:ascii="Times New Roman" w:hAnsi="Times New Roman" w:cs="Times New Roman"/>
          <w:sz w:val="24"/>
          <w:szCs w:val="24"/>
        </w:rPr>
        <w:t>Similarly, it has been suggested that the phonics approach to teaching pronunciation could improve pupils’ confidence and ability in French pronunciation (Green, 2014).</w:t>
      </w:r>
    </w:p>
    <w:p w:rsidR="00577E23" w:rsidRPr="00113B2F" w:rsidRDefault="00EE1407" w:rsidP="00113B2F">
      <w:pPr>
        <w:spacing w:line="480" w:lineRule="auto"/>
        <w:ind w:firstLine="708"/>
        <w:jc w:val="both"/>
        <w:rPr>
          <w:rFonts w:ascii="Times New Roman" w:hAnsi="Times New Roman" w:cs="Times New Roman"/>
          <w:sz w:val="24"/>
          <w:szCs w:val="24"/>
        </w:rPr>
      </w:pPr>
      <w:r w:rsidRPr="00113B2F">
        <w:rPr>
          <w:rFonts w:ascii="Times New Roman" w:hAnsi="Times New Roman" w:cs="Times New Roman"/>
          <w:sz w:val="24"/>
          <w:szCs w:val="24"/>
        </w:rPr>
        <w:t>Along the same lines</w:t>
      </w:r>
      <w:r w:rsidR="00B52224" w:rsidRPr="00113B2F">
        <w:rPr>
          <w:rFonts w:ascii="Times New Roman" w:hAnsi="Times New Roman" w:cs="Times New Roman"/>
          <w:sz w:val="24"/>
          <w:szCs w:val="24"/>
        </w:rPr>
        <w:t xml:space="preserve">, despite </w:t>
      </w:r>
      <w:proofErr w:type="gramStart"/>
      <w:r w:rsidR="00B52224" w:rsidRPr="00113B2F">
        <w:rPr>
          <w:rFonts w:ascii="Times New Roman" w:hAnsi="Times New Roman" w:cs="Times New Roman"/>
          <w:sz w:val="24"/>
          <w:szCs w:val="24"/>
        </w:rPr>
        <w:t>a number of</w:t>
      </w:r>
      <w:proofErr w:type="gramEnd"/>
      <w:r w:rsidR="00B52224" w:rsidRPr="00113B2F">
        <w:rPr>
          <w:rFonts w:ascii="Times New Roman" w:hAnsi="Times New Roman" w:cs="Times New Roman"/>
          <w:sz w:val="24"/>
          <w:szCs w:val="24"/>
        </w:rPr>
        <w:t xml:space="preserve"> studies focusing on explicit phonetics instruction in second language pronunciation, it has been acknowledged that learners tend to use a phonemic approach instead, transferring their first language knowledge of the correspondence grapheme-phoneme to fill the gaps in their second language knowledge (Kissling, 2015). Thus, it could be argued that mispronunciation would not only </w:t>
      </w:r>
      <w:r w:rsidR="00B52224" w:rsidRPr="00113B2F">
        <w:rPr>
          <w:rFonts w:ascii="Times New Roman" w:hAnsi="Times New Roman" w:cs="Times New Roman"/>
          <w:sz w:val="24"/>
          <w:szCs w:val="24"/>
        </w:rPr>
        <w:lastRenderedPageBreak/>
        <w:t xml:space="preserve">be due to a lack of phonetics </w:t>
      </w:r>
      <w:proofErr w:type="gramStart"/>
      <w:r w:rsidR="00B52224" w:rsidRPr="00113B2F">
        <w:rPr>
          <w:rFonts w:ascii="Times New Roman" w:hAnsi="Times New Roman" w:cs="Times New Roman"/>
          <w:sz w:val="24"/>
          <w:szCs w:val="24"/>
        </w:rPr>
        <w:t>understanding, but</w:t>
      </w:r>
      <w:proofErr w:type="gramEnd"/>
      <w:r w:rsidR="00B52224" w:rsidRPr="00113B2F">
        <w:rPr>
          <w:rFonts w:ascii="Times New Roman" w:hAnsi="Times New Roman" w:cs="Times New Roman"/>
          <w:sz w:val="24"/>
          <w:szCs w:val="24"/>
        </w:rPr>
        <w:t xml:space="preserve"> would rather be due to a correspondence grapheme-phoneme too heavily influenced by their first language. </w:t>
      </w:r>
      <w:r w:rsidR="00577E23" w:rsidRPr="00113B2F">
        <w:rPr>
          <w:rFonts w:ascii="Times New Roman" w:hAnsi="Times New Roman" w:cs="Times New Roman"/>
          <w:sz w:val="24"/>
          <w:szCs w:val="24"/>
        </w:rPr>
        <w:t>Thus, it was believed that providing the pronunciation rules of certain letter combinations could be more beneficial to the learners rather than the IPA since it would render them more independent in their reading of French</w:t>
      </w:r>
      <w:r w:rsidR="00F420A5" w:rsidRPr="00113B2F">
        <w:rPr>
          <w:rFonts w:ascii="Times New Roman" w:hAnsi="Times New Roman" w:cs="Times New Roman"/>
          <w:sz w:val="24"/>
          <w:szCs w:val="24"/>
        </w:rPr>
        <w:t>, while still being accessible.</w:t>
      </w:r>
      <w:r w:rsidR="00732CFA" w:rsidRPr="00113B2F">
        <w:rPr>
          <w:rFonts w:ascii="Times New Roman" w:hAnsi="Times New Roman" w:cs="Times New Roman"/>
          <w:sz w:val="24"/>
          <w:szCs w:val="24"/>
        </w:rPr>
        <w:t xml:space="preserve"> </w:t>
      </w:r>
      <w:r w:rsidR="00577E23" w:rsidRPr="00113B2F">
        <w:rPr>
          <w:rFonts w:ascii="Times New Roman" w:hAnsi="Times New Roman" w:cs="Times New Roman"/>
          <w:sz w:val="24"/>
          <w:szCs w:val="24"/>
        </w:rPr>
        <w:t>Furthermore, phonological discrimination was found to be an important factor in correct pronunciation production</w:t>
      </w:r>
      <w:r w:rsidR="00732CFA" w:rsidRPr="00113B2F">
        <w:rPr>
          <w:rFonts w:ascii="Times New Roman" w:hAnsi="Times New Roman" w:cs="Times New Roman"/>
          <w:sz w:val="24"/>
          <w:szCs w:val="24"/>
        </w:rPr>
        <w:t xml:space="preserve">, based on the belief that if learners could not differentiate the correct from the incorrect pronunciation, the chances of being accurate when producing the </w:t>
      </w:r>
      <w:r w:rsidR="002A1AA3" w:rsidRPr="00113B2F">
        <w:rPr>
          <w:rFonts w:ascii="Times New Roman" w:hAnsi="Times New Roman" w:cs="Times New Roman"/>
          <w:sz w:val="24"/>
          <w:szCs w:val="24"/>
        </w:rPr>
        <w:t>phoneme</w:t>
      </w:r>
      <w:r w:rsidR="00732CFA" w:rsidRPr="00113B2F">
        <w:rPr>
          <w:rFonts w:ascii="Times New Roman" w:hAnsi="Times New Roman" w:cs="Times New Roman"/>
          <w:sz w:val="24"/>
          <w:szCs w:val="24"/>
        </w:rPr>
        <w:t xml:space="preserve"> would be rather low </w:t>
      </w:r>
      <w:r w:rsidR="00577E23" w:rsidRPr="00113B2F">
        <w:rPr>
          <w:rFonts w:ascii="Times New Roman" w:hAnsi="Times New Roman" w:cs="Times New Roman"/>
          <w:sz w:val="24"/>
          <w:szCs w:val="24"/>
        </w:rPr>
        <w:t>(Kissling, 2015)</w:t>
      </w:r>
      <w:r w:rsidR="00732CFA" w:rsidRPr="00113B2F">
        <w:rPr>
          <w:rFonts w:ascii="Times New Roman" w:hAnsi="Times New Roman" w:cs="Times New Roman"/>
          <w:sz w:val="24"/>
          <w:szCs w:val="24"/>
        </w:rPr>
        <w:t>. As a result,</w:t>
      </w:r>
      <w:r w:rsidR="00577E23" w:rsidRPr="00113B2F">
        <w:rPr>
          <w:rFonts w:ascii="Times New Roman" w:hAnsi="Times New Roman" w:cs="Times New Roman"/>
          <w:sz w:val="24"/>
          <w:szCs w:val="24"/>
        </w:rPr>
        <w:t xml:space="preserve"> it was believed that designing a discrimination activity followed by a pronunciation drill would benefit their discrimination skills and would</w:t>
      </w:r>
      <w:r w:rsidR="00732CFA" w:rsidRPr="00113B2F">
        <w:rPr>
          <w:rFonts w:ascii="Times New Roman" w:hAnsi="Times New Roman" w:cs="Times New Roman"/>
          <w:sz w:val="24"/>
          <w:szCs w:val="24"/>
        </w:rPr>
        <w:t xml:space="preserve"> therefore</w:t>
      </w:r>
      <w:r w:rsidR="00577E23" w:rsidRPr="00113B2F">
        <w:rPr>
          <w:rFonts w:ascii="Times New Roman" w:hAnsi="Times New Roman" w:cs="Times New Roman"/>
          <w:sz w:val="24"/>
          <w:szCs w:val="24"/>
        </w:rPr>
        <w:t xml:space="preserve"> increase their accuracy in pronouncing the targeted </w:t>
      </w:r>
      <w:r w:rsidR="002A1AA3" w:rsidRPr="00113B2F">
        <w:rPr>
          <w:rFonts w:ascii="Times New Roman" w:hAnsi="Times New Roman" w:cs="Times New Roman"/>
          <w:sz w:val="24"/>
          <w:szCs w:val="24"/>
        </w:rPr>
        <w:t>phoneme</w:t>
      </w:r>
      <w:r w:rsidR="00577E23" w:rsidRPr="00113B2F">
        <w:rPr>
          <w:rFonts w:ascii="Times New Roman" w:hAnsi="Times New Roman" w:cs="Times New Roman"/>
          <w:sz w:val="24"/>
          <w:szCs w:val="24"/>
        </w:rPr>
        <w:t xml:space="preserve">s. </w:t>
      </w:r>
    </w:p>
    <w:p w:rsidR="00EF6E08" w:rsidRPr="00113B2F" w:rsidRDefault="00394879" w:rsidP="00113B2F">
      <w:pPr>
        <w:spacing w:line="480" w:lineRule="auto"/>
        <w:ind w:firstLine="708"/>
        <w:jc w:val="both"/>
        <w:rPr>
          <w:rFonts w:ascii="Times New Roman" w:hAnsi="Times New Roman" w:cs="Times New Roman"/>
          <w:sz w:val="24"/>
          <w:szCs w:val="24"/>
        </w:rPr>
      </w:pPr>
      <w:proofErr w:type="gramStart"/>
      <w:r w:rsidRPr="00113B2F">
        <w:rPr>
          <w:rFonts w:ascii="Times New Roman" w:hAnsi="Times New Roman" w:cs="Times New Roman"/>
          <w:sz w:val="24"/>
          <w:szCs w:val="24"/>
        </w:rPr>
        <w:t>As a consequence</w:t>
      </w:r>
      <w:proofErr w:type="gramEnd"/>
      <w:r w:rsidRPr="00113B2F">
        <w:rPr>
          <w:rFonts w:ascii="Times New Roman" w:hAnsi="Times New Roman" w:cs="Times New Roman"/>
          <w:sz w:val="24"/>
          <w:szCs w:val="24"/>
        </w:rPr>
        <w:t xml:space="preserve">, due to the time restraint experienced for this research, as well as to the experience of pronunciation pupils already had during the year, it was decided that a phonetics approach would not be beneficial to them, as it might bring more confusion. Along the same lines, the French teacher of this class had already implemented a system to support their pronunciation, employing a similar concept to a phonetics approach, but using English as a basis. As a result, since it appeared that introducing another phonetic alphabet to this class of year 7 would be overwhelming and time consuming, while they were restricted by time, the phonetics approach was dismissed. </w:t>
      </w:r>
      <w:r w:rsidR="0053293F" w:rsidRPr="00113B2F">
        <w:rPr>
          <w:rFonts w:ascii="Times New Roman" w:hAnsi="Times New Roman" w:cs="Times New Roman"/>
          <w:sz w:val="24"/>
          <w:szCs w:val="24"/>
        </w:rPr>
        <w:t xml:space="preserve">Moreover, </w:t>
      </w:r>
      <w:r w:rsidRPr="00113B2F">
        <w:rPr>
          <w:rFonts w:ascii="Times New Roman" w:hAnsi="Times New Roman" w:cs="Times New Roman"/>
          <w:sz w:val="24"/>
          <w:szCs w:val="24"/>
        </w:rPr>
        <w:t>concerning</w:t>
      </w:r>
      <w:r w:rsidR="00E872B4" w:rsidRPr="00113B2F">
        <w:rPr>
          <w:rFonts w:ascii="Times New Roman" w:hAnsi="Times New Roman" w:cs="Times New Roman"/>
          <w:sz w:val="24"/>
          <w:szCs w:val="24"/>
        </w:rPr>
        <w:t xml:space="preserve"> the stage in foreign language learning in which </w:t>
      </w:r>
      <w:r w:rsidRPr="00113B2F">
        <w:rPr>
          <w:rFonts w:ascii="Times New Roman" w:hAnsi="Times New Roman" w:cs="Times New Roman"/>
          <w:sz w:val="24"/>
          <w:szCs w:val="24"/>
        </w:rPr>
        <w:t xml:space="preserve">learners </w:t>
      </w:r>
      <w:r w:rsidR="00E872B4" w:rsidRPr="00113B2F">
        <w:rPr>
          <w:rFonts w:ascii="Times New Roman" w:hAnsi="Times New Roman" w:cs="Times New Roman"/>
          <w:sz w:val="24"/>
          <w:szCs w:val="24"/>
        </w:rPr>
        <w:t xml:space="preserve">should be taught pronunciation explicitly, </w:t>
      </w:r>
      <w:r w:rsidRPr="00113B2F">
        <w:rPr>
          <w:rFonts w:ascii="Times New Roman" w:hAnsi="Times New Roman" w:cs="Times New Roman"/>
          <w:sz w:val="24"/>
          <w:szCs w:val="24"/>
        </w:rPr>
        <w:t xml:space="preserve">Higgs and Clifford (1982, cited in Kissling, 2013) </w:t>
      </w:r>
      <w:r w:rsidR="00E872B4" w:rsidRPr="00113B2F">
        <w:rPr>
          <w:rFonts w:ascii="Times New Roman" w:hAnsi="Times New Roman" w:cs="Times New Roman"/>
          <w:sz w:val="24"/>
          <w:szCs w:val="24"/>
        </w:rPr>
        <w:t>defined that the early and advanced stages of second language acquisition appear to be crucial</w:t>
      </w:r>
      <w:r w:rsidR="00797C9D" w:rsidRPr="00113B2F">
        <w:rPr>
          <w:rFonts w:ascii="Times New Roman" w:hAnsi="Times New Roman" w:cs="Times New Roman"/>
          <w:sz w:val="24"/>
          <w:szCs w:val="24"/>
        </w:rPr>
        <w:t xml:space="preserve"> </w:t>
      </w:r>
      <w:r w:rsidRPr="00113B2F">
        <w:rPr>
          <w:rFonts w:ascii="Times New Roman" w:hAnsi="Times New Roman" w:cs="Times New Roman"/>
          <w:sz w:val="24"/>
          <w:szCs w:val="24"/>
        </w:rPr>
        <w:t>in terms of pronunciation uptake</w:t>
      </w:r>
      <w:r w:rsidR="00E872B4" w:rsidRPr="00113B2F">
        <w:rPr>
          <w:rFonts w:ascii="Times New Roman" w:hAnsi="Times New Roman" w:cs="Times New Roman"/>
          <w:sz w:val="24"/>
          <w:szCs w:val="24"/>
        </w:rPr>
        <w:t>. In that respect, the combining of both phonics and phonetics approach could be suggested, the former at the early stage of second language acquisition and the latter at its advanced stage</w:t>
      </w:r>
      <w:r w:rsidR="00797C9D" w:rsidRPr="00113B2F">
        <w:rPr>
          <w:rFonts w:ascii="Times New Roman" w:hAnsi="Times New Roman" w:cs="Times New Roman"/>
          <w:sz w:val="24"/>
          <w:szCs w:val="24"/>
        </w:rPr>
        <w:t>.</w:t>
      </w:r>
      <w:r w:rsidR="008866CA" w:rsidRPr="00113B2F">
        <w:rPr>
          <w:rFonts w:ascii="Times New Roman" w:hAnsi="Times New Roman" w:cs="Times New Roman"/>
          <w:sz w:val="24"/>
          <w:szCs w:val="24"/>
        </w:rPr>
        <w:t xml:space="preserve"> As a result</w:t>
      </w:r>
      <w:r w:rsidR="00EF6E08" w:rsidRPr="00113B2F">
        <w:rPr>
          <w:rFonts w:ascii="Times New Roman" w:hAnsi="Times New Roman" w:cs="Times New Roman"/>
          <w:sz w:val="24"/>
          <w:szCs w:val="24"/>
        </w:rPr>
        <w:t xml:space="preserve">, </w:t>
      </w:r>
      <w:r w:rsidRPr="00113B2F">
        <w:rPr>
          <w:rFonts w:ascii="Times New Roman" w:hAnsi="Times New Roman" w:cs="Times New Roman"/>
          <w:sz w:val="24"/>
          <w:szCs w:val="24"/>
        </w:rPr>
        <w:t>the class of year 7 chosen for the intervention were introduced with</w:t>
      </w:r>
      <w:r w:rsidR="00EF6E08" w:rsidRPr="00113B2F">
        <w:rPr>
          <w:rFonts w:ascii="Times New Roman" w:hAnsi="Times New Roman" w:cs="Times New Roman"/>
          <w:sz w:val="24"/>
          <w:szCs w:val="24"/>
        </w:rPr>
        <w:t xml:space="preserve"> the grapheme-phoneme correspondences</w:t>
      </w:r>
      <w:r w:rsidRPr="00113B2F">
        <w:rPr>
          <w:rFonts w:ascii="Times New Roman" w:hAnsi="Times New Roman" w:cs="Times New Roman"/>
          <w:sz w:val="24"/>
          <w:szCs w:val="24"/>
        </w:rPr>
        <w:t xml:space="preserve"> of what were seen to be the most misconceived French </w:t>
      </w:r>
      <w:r w:rsidR="002A1AA3" w:rsidRPr="00113B2F">
        <w:rPr>
          <w:rFonts w:ascii="Times New Roman" w:hAnsi="Times New Roman" w:cs="Times New Roman"/>
          <w:sz w:val="24"/>
          <w:szCs w:val="24"/>
        </w:rPr>
        <w:t>phoneme</w:t>
      </w:r>
      <w:r w:rsidRPr="00113B2F">
        <w:rPr>
          <w:rFonts w:ascii="Times New Roman" w:hAnsi="Times New Roman" w:cs="Times New Roman"/>
          <w:sz w:val="24"/>
          <w:szCs w:val="24"/>
        </w:rPr>
        <w:t xml:space="preserve">s, </w:t>
      </w:r>
      <w:r w:rsidR="00EF6E08" w:rsidRPr="00113B2F">
        <w:rPr>
          <w:rFonts w:ascii="Times New Roman" w:hAnsi="Times New Roman" w:cs="Times New Roman"/>
          <w:sz w:val="24"/>
          <w:szCs w:val="24"/>
        </w:rPr>
        <w:t xml:space="preserve">as it was their first year of French, and could thus be defined as the early stage of their second language acquisition. </w:t>
      </w:r>
    </w:p>
    <w:bookmarkEnd w:id="1"/>
    <w:p w:rsidR="007E01CF" w:rsidRDefault="007E01CF" w:rsidP="00113B2F">
      <w:pPr>
        <w:spacing w:line="480" w:lineRule="auto"/>
        <w:jc w:val="both"/>
        <w:rPr>
          <w:rFonts w:ascii="Times New Roman" w:hAnsi="Times New Roman" w:cs="Times New Roman"/>
          <w:sz w:val="24"/>
          <w:szCs w:val="24"/>
        </w:rPr>
      </w:pPr>
    </w:p>
    <w:p w:rsidR="00113B2F" w:rsidRPr="00113B2F" w:rsidRDefault="00113B2F" w:rsidP="00113B2F">
      <w:pPr>
        <w:spacing w:line="480" w:lineRule="auto"/>
        <w:jc w:val="both"/>
        <w:rPr>
          <w:rFonts w:ascii="Times New Roman" w:hAnsi="Times New Roman" w:cs="Times New Roman"/>
          <w:sz w:val="24"/>
          <w:szCs w:val="24"/>
        </w:rPr>
      </w:pPr>
    </w:p>
    <w:p w:rsidR="00BE7CDF" w:rsidRPr="00113B2F" w:rsidRDefault="00BE7CDF" w:rsidP="00113B2F">
      <w:pPr>
        <w:spacing w:line="480" w:lineRule="auto"/>
        <w:jc w:val="both"/>
        <w:rPr>
          <w:rFonts w:ascii="Times New Roman" w:hAnsi="Times New Roman" w:cs="Times New Roman"/>
          <w:sz w:val="24"/>
          <w:szCs w:val="24"/>
        </w:rPr>
      </w:pPr>
    </w:p>
    <w:p w:rsidR="00D12ACB" w:rsidRPr="00113B2F" w:rsidRDefault="00D12ACB" w:rsidP="00113B2F">
      <w:pPr>
        <w:spacing w:line="480" w:lineRule="auto"/>
        <w:jc w:val="both"/>
        <w:rPr>
          <w:rFonts w:ascii="Times New Roman" w:hAnsi="Times New Roman" w:cs="Times New Roman"/>
          <w:sz w:val="24"/>
          <w:szCs w:val="24"/>
        </w:rPr>
      </w:pPr>
      <w:r w:rsidRPr="00113B2F">
        <w:rPr>
          <w:rFonts w:ascii="Times New Roman" w:hAnsi="Times New Roman" w:cs="Times New Roman"/>
          <w:b/>
          <w:sz w:val="24"/>
          <w:szCs w:val="24"/>
        </w:rPr>
        <w:lastRenderedPageBreak/>
        <w:t>School Policy and Practice</w:t>
      </w:r>
      <w:r w:rsidRPr="00113B2F">
        <w:rPr>
          <w:rFonts w:ascii="Times New Roman" w:hAnsi="Times New Roman" w:cs="Times New Roman"/>
          <w:sz w:val="24"/>
          <w:szCs w:val="24"/>
        </w:rPr>
        <w:t xml:space="preserve"> </w:t>
      </w:r>
    </w:p>
    <w:p w:rsidR="00AB1E4C" w:rsidRPr="00113B2F" w:rsidRDefault="00AB1E4C" w:rsidP="00113B2F">
      <w:pPr>
        <w:spacing w:line="480" w:lineRule="auto"/>
        <w:jc w:val="both"/>
        <w:rPr>
          <w:rFonts w:ascii="Times New Roman" w:hAnsi="Times New Roman" w:cs="Times New Roman"/>
          <w:sz w:val="24"/>
          <w:szCs w:val="24"/>
        </w:rPr>
      </w:pPr>
      <w:r w:rsidRPr="00113B2F">
        <w:rPr>
          <w:rFonts w:ascii="Times New Roman" w:hAnsi="Times New Roman" w:cs="Times New Roman"/>
          <w:sz w:val="24"/>
          <w:szCs w:val="24"/>
        </w:rPr>
        <w:t xml:space="preserve">Since the focus of this research was pronunciation and French misconceived </w:t>
      </w:r>
      <w:proofErr w:type="gramStart"/>
      <w:r w:rsidR="002A1AA3" w:rsidRPr="00113B2F">
        <w:rPr>
          <w:rFonts w:ascii="Times New Roman" w:hAnsi="Times New Roman" w:cs="Times New Roman"/>
          <w:sz w:val="24"/>
          <w:szCs w:val="24"/>
        </w:rPr>
        <w:t>phoneme</w:t>
      </w:r>
      <w:r w:rsidRPr="00113B2F">
        <w:rPr>
          <w:rFonts w:ascii="Times New Roman" w:hAnsi="Times New Roman" w:cs="Times New Roman"/>
          <w:sz w:val="24"/>
          <w:szCs w:val="24"/>
        </w:rPr>
        <w:t>s in particular, it</w:t>
      </w:r>
      <w:proofErr w:type="gramEnd"/>
      <w:r w:rsidRPr="00113B2F">
        <w:rPr>
          <w:rFonts w:ascii="Times New Roman" w:hAnsi="Times New Roman" w:cs="Times New Roman"/>
          <w:sz w:val="24"/>
          <w:szCs w:val="24"/>
        </w:rPr>
        <w:t xml:space="preserve"> was too specific to the French subject to be part of a whole school policy. However, the French department ha</w:t>
      </w:r>
      <w:r w:rsidR="0035370C" w:rsidRPr="00113B2F">
        <w:rPr>
          <w:rFonts w:ascii="Times New Roman" w:hAnsi="Times New Roman" w:cs="Times New Roman"/>
          <w:sz w:val="24"/>
          <w:szCs w:val="24"/>
        </w:rPr>
        <w:t>d</w:t>
      </w:r>
      <w:r w:rsidRPr="00113B2F">
        <w:rPr>
          <w:rFonts w:ascii="Times New Roman" w:hAnsi="Times New Roman" w:cs="Times New Roman"/>
          <w:sz w:val="24"/>
          <w:szCs w:val="24"/>
        </w:rPr>
        <w:t xml:space="preserve"> demonstrated interest and involvement in developing a methodology </w:t>
      </w:r>
      <w:proofErr w:type="gramStart"/>
      <w:r w:rsidRPr="00113B2F">
        <w:rPr>
          <w:rFonts w:ascii="Times New Roman" w:hAnsi="Times New Roman" w:cs="Times New Roman"/>
          <w:sz w:val="24"/>
          <w:szCs w:val="24"/>
        </w:rPr>
        <w:t>in order to</w:t>
      </w:r>
      <w:proofErr w:type="gramEnd"/>
      <w:r w:rsidRPr="00113B2F">
        <w:rPr>
          <w:rFonts w:ascii="Times New Roman" w:hAnsi="Times New Roman" w:cs="Times New Roman"/>
          <w:sz w:val="24"/>
          <w:szCs w:val="24"/>
        </w:rPr>
        <w:t xml:space="preserve"> support learners in pronouncing French words. Thus, this strategy consists in employing a green colour coding system to represent how the word would be spelt in English to sound like the French word, when introducing</w:t>
      </w:r>
      <w:r w:rsidR="001402E2" w:rsidRPr="00113B2F">
        <w:rPr>
          <w:rFonts w:ascii="Times New Roman" w:hAnsi="Times New Roman" w:cs="Times New Roman"/>
          <w:sz w:val="24"/>
          <w:szCs w:val="24"/>
        </w:rPr>
        <w:t xml:space="preserve"> and drilling</w:t>
      </w:r>
      <w:r w:rsidRPr="00113B2F">
        <w:rPr>
          <w:rFonts w:ascii="Times New Roman" w:hAnsi="Times New Roman" w:cs="Times New Roman"/>
          <w:sz w:val="24"/>
          <w:szCs w:val="24"/>
        </w:rPr>
        <w:t xml:space="preserve"> new vocabulary. For instance, when presenting the French word “</w:t>
      </w:r>
      <w:proofErr w:type="spellStart"/>
      <w:r w:rsidRPr="00113B2F">
        <w:rPr>
          <w:rFonts w:ascii="Times New Roman" w:hAnsi="Times New Roman" w:cs="Times New Roman"/>
          <w:sz w:val="24"/>
          <w:szCs w:val="24"/>
        </w:rPr>
        <w:t>passe</w:t>
      </w:r>
      <w:proofErr w:type="spellEnd"/>
      <w:r w:rsidRPr="00113B2F">
        <w:rPr>
          <w:rFonts w:ascii="Times New Roman" w:hAnsi="Times New Roman" w:cs="Times New Roman"/>
          <w:sz w:val="24"/>
          <w:szCs w:val="24"/>
        </w:rPr>
        <w:t>-temps” to learners, “/</w:t>
      </w:r>
      <w:proofErr w:type="spellStart"/>
      <w:r w:rsidRPr="00113B2F">
        <w:rPr>
          <w:rFonts w:ascii="Times New Roman" w:hAnsi="Times New Roman" w:cs="Times New Roman"/>
          <w:sz w:val="24"/>
          <w:szCs w:val="24"/>
        </w:rPr>
        <w:t>pastah</w:t>
      </w:r>
      <w:proofErr w:type="spellEnd"/>
      <w:r w:rsidRPr="00113B2F">
        <w:rPr>
          <w:rFonts w:ascii="Times New Roman" w:hAnsi="Times New Roman" w:cs="Times New Roman"/>
          <w:sz w:val="24"/>
          <w:szCs w:val="24"/>
        </w:rPr>
        <w:t>/” would be placed underneath</w:t>
      </w:r>
      <w:r w:rsidR="0035370C" w:rsidRPr="00113B2F">
        <w:rPr>
          <w:rFonts w:ascii="Times New Roman" w:hAnsi="Times New Roman" w:cs="Times New Roman"/>
          <w:sz w:val="24"/>
          <w:szCs w:val="24"/>
        </w:rPr>
        <w:t xml:space="preserve"> the French spelling of the word,</w:t>
      </w:r>
      <w:r w:rsidRPr="00113B2F">
        <w:rPr>
          <w:rFonts w:ascii="Times New Roman" w:hAnsi="Times New Roman" w:cs="Times New Roman"/>
          <w:sz w:val="24"/>
          <w:szCs w:val="24"/>
        </w:rPr>
        <w:t xml:space="preserve"> in a green colour. Thus,</w:t>
      </w:r>
      <w:r w:rsidR="001402E2" w:rsidRPr="00113B2F">
        <w:rPr>
          <w:rFonts w:ascii="Times New Roman" w:hAnsi="Times New Roman" w:cs="Times New Roman"/>
          <w:sz w:val="24"/>
          <w:szCs w:val="24"/>
        </w:rPr>
        <w:t xml:space="preserve"> even though this does not transcribe as the French pronunciation of the sound /</w:t>
      </w:r>
      <w:r w:rsidR="001402E2" w:rsidRPr="00113B2F">
        <w:rPr>
          <w:rFonts w:ascii="Times New Roman" w:hAnsi="Times New Roman" w:cs="Times New Roman"/>
          <w:sz w:val="24"/>
          <w:szCs w:val="24"/>
          <w:shd w:val="clear" w:color="auto" w:fill="F6F6F9"/>
        </w:rPr>
        <w:t>ɑ̃/</w:t>
      </w:r>
      <w:r w:rsidR="00AD6B39" w:rsidRPr="00113B2F">
        <w:rPr>
          <w:rFonts w:ascii="Times New Roman" w:hAnsi="Times New Roman" w:cs="Times New Roman"/>
          <w:sz w:val="24"/>
          <w:szCs w:val="24"/>
          <w:shd w:val="clear" w:color="auto" w:fill="F6F6F9"/>
        </w:rPr>
        <w:t xml:space="preserve"> for the combination of letters </w:t>
      </w:r>
      <w:r w:rsidR="000B6B5B" w:rsidRPr="00113B2F">
        <w:rPr>
          <w:rFonts w:ascii="Times New Roman" w:hAnsi="Times New Roman" w:cs="Times New Roman"/>
          <w:sz w:val="24"/>
          <w:szCs w:val="24"/>
          <w:shd w:val="clear" w:color="auto" w:fill="F6F6F9"/>
        </w:rPr>
        <w:t>‘</w:t>
      </w:r>
      <w:proofErr w:type="spellStart"/>
      <w:r w:rsidR="000B6B5B" w:rsidRPr="00113B2F">
        <w:rPr>
          <w:rFonts w:ascii="Times New Roman" w:hAnsi="Times New Roman" w:cs="Times New Roman"/>
          <w:sz w:val="24"/>
          <w:szCs w:val="24"/>
          <w:shd w:val="clear" w:color="auto" w:fill="F6F6F9"/>
        </w:rPr>
        <w:t>em</w:t>
      </w:r>
      <w:proofErr w:type="spellEnd"/>
      <w:r w:rsidR="000B6B5B" w:rsidRPr="00113B2F">
        <w:rPr>
          <w:rFonts w:ascii="Times New Roman" w:hAnsi="Times New Roman" w:cs="Times New Roman"/>
          <w:sz w:val="24"/>
          <w:szCs w:val="24"/>
          <w:shd w:val="clear" w:color="auto" w:fill="F6F6F9"/>
        </w:rPr>
        <w:t>’</w:t>
      </w:r>
      <w:r w:rsidR="001402E2" w:rsidRPr="00113B2F">
        <w:rPr>
          <w:rFonts w:ascii="Times New Roman" w:hAnsi="Times New Roman" w:cs="Times New Roman"/>
          <w:sz w:val="24"/>
          <w:szCs w:val="24"/>
          <w:shd w:val="clear" w:color="auto" w:fill="F6F6F9"/>
        </w:rPr>
        <w:t>,</w:t>
      </w:r>
      <w:r w:rsidR="0035370C" w:rsidRPr="00113B2F">
        <w:rPr>
          <w:rFonts w:ascii="Times New Roman" w:hAnsi="Times New Roman" w:cs="Times New Roman"/>
          <w:sz w:val="24"/>
          <w:szCs w:val="24"/>
          <w:shd w:val="clear" w:color="auto" w:fill="F6F6F9"/>
        </w:rPr>
        <w:t xml:space="preserve"> it could be argued that</w:t>
      </w:r>
      <w:r w:rsidR="000B6B5B" w:rsidRPr="00113B2F">
        <w:rPr>
          <w:rFonts w:ascii="Times New Roman" w:hAnsi="Times New Roman" w:cs="Times New Roman"/>
          <w:sz w:val="24"/>
          <w:szCs w:val="24"/>
          <w:shd w:val="clear" w:color="auto" w:fill="F6F6F9"/>
        </w:rPr>
        <w:t xml:space="preserve"> during the drilling, </w:t>
      </w:r>
      <w:r w:rsidRPr="00113B2F">
        <w:rPr>
          <w:rFonts w:ascii="Times New Roman" w:hAnsi="Times New Roman" w:cs="Times New Roman"/>
          <w:sz w:val="24"/>
          <w:szCs w:val="24"/>
        </w:rPr>
        <w:t>pupils would</w:t>
      </w:r>
      <w:r w:rsidR="0035370C" w:rsidRPr="00113B2F">
        <w:rPr>
          <w:rFonts w:ascii="Times New Roman" w:hAnsi="Times New Roman" w:cs="Times New Roman"/>
          <w:sz w:val="24"/>
          <w:szCs w:val="24"/>
        </w:rPr>
        <w:t xml:space="preserve"> have a chance to </w:t>
      </w:r>
      <w:r w:rsidR="008B4FB4" w:rsidRPr="00113B2F">
        <w:rPr>
          <w:rFonts w:ascii="Times New Roman" w:hAnsi="Times New Roman" w:cs="Times New Roman"/>
          <w:sz w:val="24"/>
          <w:szCs w:val="24"/>
        </w:rPr>
        <w:t xml:space="preserve">repeat </w:t>
      </w:r>
      <w:r w:rsidR="0035370C" w:rsidRPr="00113B2F">
        <w:rPr>
          <w:rFonts w:ascii="Times New Roman" w:hAnsi="Times New Roman" w:cs="Times New Roman"/>
          <w:sz w:val="24"/>
          <w:szCs w:val="24"/>
        </w:rPr>
        <w:t xml:space="preserve">the sound </w:t>
      </w:r>
      <w:r w:rsidR="008B4FB4" w:rsidRPr="00113B2F">
        <w:rPr>
          <w:rFonts w:ascii="Times New Roman" w:hAnsi="Times New Roman" w:cs="Times New Roman"/>
          <w:sz w:val="24"/>
          <w:szCs w:val="24"/>
        </w:rPr>
        <w:t>/</w:t>
      </w:r>
      <w:r w:rsidR="008B4FB4" w:rsidRPr="00113B2F">
        <w:rPr>
          <w:rFonts w:ascii="Times New Roman" w:hAnsi="Times New Roman" w:cs="Times New Roman"/>
          <w:sz w:val="24"/>
          <w:szCs w:val="24"/>
          <w:shd w:val="clear" w:color="auto" w:fill="F6F6F9"/>
        </w:rPr>
        <w:t>ɑ̃</w:t>
      </w:r>
      <w:proofErr w:type="gramStart"/>
      <w:r w:rsidR="008B4FB4" w:rsidRPr="00113B2F">
        <w:rPr>
          <w:rFonts w:ascii="Times New Roman" w:hAnsi="Times New Roman" w:cs="Times New Roman"/>
          <w:sz w:val="24"/>
          <w:szCs w:val="24"/>
          <w:shd w:val="clear" w:color="auto" w:fill="F6F6F9"/>
        </w:rPr>
        <w:t xml:space="preserve">/ </w:t>
      </w:r>
      <w:r w:rsidR="008B4FB4" w:rsidRPr="00113B2F">
        <w:rPr>
          <w:rFonts w:ascii="Times New Roman" w:hAnsi="Times New Roman" w:cs="Times New Roman"/>
          <w:sz w:val="24"/>
          <w:szCs w:val="24"/>
        </w:rPr>
        <w:t xml:space="preserve"> that</w:t>
      </w:r>
      <w:proofErr w:type="gramEnd"/>
      <w:r w:rsidR="008B4FB4" w:rsidRPr="00113B2F">
        <w:rPr>
          <w:rFonts w:ascii="Times New Roman" w:hAnsi="Times New Roman" w:cs="Times New Roman"/>
          <w:sz w:val="24"/>
          <w:szCs w:val="24"/>
        </w:rPr>
        <w:t xml:space="preserve"> they are hearing from the teacher while </w:t>
      </w:r>
      <w:r w:rsidRPr="00113B2F">
        <w:rPr>
          <w:rFonts w:ascii="Times New Roman" w:hAnsi="Times New Roman" w:cs="Times New Roman"/>
          <w:sz w:val="24"/>
          <w:szCs w:val="24"/>
        </w:rPr>
        <w:t>not be</w:t>
      </w:r>
      <w:r w:rsidR="008B4FB4" w:rsidRPr="00113B2F">
        <w:rPr>
          <w:rFonts w:ascii="Times New Roman" w:hAnsi="Times New Roman" w:cs="Times New Roman"/>
          <w:sz w:val="24"/>
          <w:szCs w:val="24"/>
        </w:rPr>
        <w:t>ing distracted and</w:t>
      </w:r>
      <w:r w:rsidRPr="00113B2F">
        <w:rPr>
          <w:rFonts w:ascii="Times New Roman" w:hAnsi="Times New Roman" w:cs="Times New Roman"/>
          <w:sz w:val="24"/>
          <w:szCs w:val="24"/>
        </w:rPr>
        <w:t xml:space="preserve"> tempted to pronounce the silent letters ‘p’ and ‘s’. Consequently, this technique appeared to be successful in supporting learners in their pronunciation of new words, </w:t>
      </w:r>
      <w:proofErr w:type="gramStart"/>
      <w:r w:rsidRPr="00113B2F">
        <w:rPr>
          <w:rFonts w:ascii="Times New Roman" w:hAnsi="Times New Roman" w:cs="Times New Roman"/>
          <w:sz w:val="24"/>
          <w:szCs w:val="24"/>
        </w:rPr>
        <w:t>as long as</w:t>
      </w:r>
      <w:proofErr w:type="gramEnd"/>
      <w:r w:rsidRPr="00113B2F">
        <w:rPr>
          <w:rFonts w:ascii="Times New Roman" w:hAnsi="Times New Roman" w:cs="Times New Roman"/>
          <w:sz w:val="24"/>
          <w:szCs w:val="24"/>
        </w:rPr>
        <w:t xml:space="preserve"> the green spelling was placed underneath the vocabulary. Moreover, this technique seems to satisfy the needs of pupils and it proved to be even more effective when they took responsibility for their own pronunciation improvement when they wrote them down in their exercise books. Thus, besides being in accordance with pupils’ needs, this approach appears to be in accordance with Churchman’s (1928) view on the matter, following the belief than an accurate phonetic transcription might not benefit learners significantly. Indeed,</w:t>
      </w:r>
      <w:r w:rsidR="00E8475E" w:rsidRPr="00113B2F">
        <w:rPr>
          <w:rFonts w:ascii="Times New Roman" w:hAnsi="Times New Roman" w:cs="Times New Roman"/>
          <w:sz w:val="24"/>
          <w:szCs w:val="24"/>
        </w:rPr>
        <w:t xml:space="preserve"> this approach seems to be a continuation of Churchman’s (1928) argument according to which the use of the IPA would be beneficial to the teaching of pronunciation if it was simplified, since the French department employs letters and sounds learners are familiar with </w:t>
      </w:r>
      <w:proofErr w:type="gramStart"/>
      <w:r w:rsidR="00E8475E" w:rsidRPr="00113B2F">
        <w:rPr>
          <w:rFonts w:ascii="Times New Roman" w:hAnsi="Times New Roman" w:cs="Times New Roman"/>
          <w:sz w:val="24"/>
          <w:szCs w:val="24"/>
        </w:rPr>
        <w:t>in order to</w:t>
      </w:r>
      <w:proofErr w:type="gramEnd"/>
      <w:r w:rsidR="00E8475E" w:rsidRPr="00113B2F">
        <w:rPr>
          <w:rFonts w:ascii="Times New Roman" w:hAnsi="Times New Roman" w:cs="Times New Roman"/>
          <w:sz w:val="24"/>
          <w:szCs w:val="24"/>
        </w:rPr>
        <w:t xml:space="preserve"> </w:t>
      </w:r>
      <w:r w:rsidR="007B0416" w:rsidRPr="00113B2F">
        <w:rPr>
          <w:rFonts w:ascii="Times New Roman" w:hAnsi="Times New Roman" w:cs="Times New Roman"/>
          <w:sz w:val="24"/>
          <w:szCs w:val="24"/>
        </w:rPr>
        <w:t>support their pronunciation. However, it diverges from C</w:t>
      </w:r>
      <w:r w:rsidRPr="00113B2F">
        <w:rPr>
          <w:rFonts w:ascii="Times New Roman" w:hAnsi="Times New Roman" w:cs="Times New Roman"/>
          <w:sz w:val="24"/>
          <w:szCs w:val="24"/>
        </w:rPr>
        <w:t>hurchman</w:t>
      </w:r>
      <w:r w:rsidR="007B0416" w:rsidRPr="00113B2F">
        <w:rPr>
          <w:rFonts w:ascii="Times New Roman" w:hAnsi="Times New Roman" w:cs="Times New Roman"/>
          <w:sz w:val="24"/>
          <w:szCs w:val="24"/>
        </w:rPr>
        <w:t>’s</w:t>
      </w:r>
      <w:r w:rsidRPr="00113B2F">
        <w:rPr>
          <w:rFonts w:ascii="Times New Roman" w:hAnsi="Times New Roman" w:cs="Times New Roman"/>
          <w:sz w:val="24"/>
          <w:szCs w:val="24"/>
        </w:rPr>
        <w:t xml:space="preserve"> (1928)</w:t>
      </w:r>
      <w:r w:rsidR="007B0416" w:rsidRPr="00113B2F">
        <w:rPr>
          <w:rFonts w:ascii="Times New Roman" w:hAnsi="Times New Roman" w:cs="Times New Roman"/>
          <w:sz w:val="24"/>
          <w:szCs w:val="24"/>
        </w:rPr>
        <w:t xml:space="preserve"> view in the sense that </w:t>
      </w:r>
      <w:r w:rsidR="00740007" w:rsidRPr="00113B2F">
        <w:rPr>
          <w:rFonts w:ascii="Times New Roman" w:hAnsi="Times New Roman" w:cs="Times New Roman"/>
          <w:sz w:val="24"/>
          <w:szCs w:val="24"/>
        </w:rPr>
        <w:t xml:space="preserve">learners are not provided with rules </w:t>
      </w:r>
      <w:proofErr w:type="gramStart"/>
      <w:r w:rsidR="00740007" w:rsidRPr="00113B2F">
        <w:rPr>
          <w:rFonts w:ascii="Times New Roman" w:hAnsi="Times New Roman" w:cs="Times New Roman"/>
          <w:sz w:val="24"/>
          <w:szCs w:val="24"/>
        </w:rPr>
        <w:t>in order to</w:t>
      </w:r>
      <w:proofErr w:type="gramEnd"/>
      <w:r w:rsidR="00740007" w:rsidRPr="00113B2F">
        <w:rPr>
          <w:rFonts w:ascii="Times New Roman" w:hAnsi="Times New Roman" w:cs="Times New Roman"/>
          <w:sz w:val="24"/>
          <w:szCs w:val="24"/>
        </w:rPr>
        <w:t xml:space="preserve"> later become independent in their reading of French words</w:t>
      </w:r>
      <w:r w:rsidR="008B4FB4" w:rsidRPr="00113B2F">
        <w:rPr>
          <w:rFonts w:ascii="Times New Roman" w:hAnsi="Times New Roman" w:cs="Times New Roman"/>
          <w:sz w:val="24"/>
          <w:szCs w:val="24"/>
        </w:rPr>
        <w:t xml:space="preserve"> but are rather provided visual support when a misconception in pronunciation is anticipated</w:t>
      </w:r>
      <w:r w:rsidR="00740007" w:rsidRPr="00113B2F">
        <w:rPr>
          <w:rFonts w:ascii="Times New Roman" w:hAnsi="Times New Roman" w:cs="Times New Roman"/>
          <w:sz w:val="24"/>
          <w:szCs w:val="24"/>
        </w:rPr>
        <w:t>. Thus, despite the French department</w:t>
      </w:r>
      <w:r w:rsidR="007D2490" w:rsidRPr="00113B2F">
        <w:rPr>
          <w:rFonts w:ascii="Times New Roman" w:hAnsi="Times New Roman" w:cs="Times New Roman"/>
          <w:sz w:val="24"/>
          <w:szCs w:val="24"/>
        </w:rPr>
        <w:t>’s</w:t>
      </w:r>
      <w:r w:rsidR="00740007" w:rsidRPr="00113B2F">
        <w:rPr>
          <w:rFonts w:ascii="Times New Roman" w:hAnsi="Times New Roman" w:cs="Times New Roman"/>
          <w:sz w:val="24"/>
          <w:szCs w:val="24"/>
        </w:rPr>
        <w:t xml:space="preserve"> accessible approach to French pronunciation, it differs from the researches reviewed previously since </w:t>
      </w:r>
      <w:r w:rsidR="00E86FD2" w:rsidRPr="00113B2F">
        <w:rPr>
          <w:rFonts w:ascii="Times New Roman" w:hAnsi="Times New Roman" w:cs="Times New Roman"/>
          <w:sz w:val="24"/>
          <w:szCs w:val="24"/>
        </w:rPr>
        <w:t xml:space="preserve">it would be more qualified as an implicit </w:t>
      </w:r>
      <w:r w:rsidR="00C171EA" w:rsidRPr="00113B2F">
        <w:rPr>
          <w:rFonts w:ascii="Times New Roman" w:hAnsi="Times New Roman" w:cs="Times New Roman"/>
          <w:sz w:val="24"/>
          <w:szCs w:val="24"/>
        </w:rPr>
        <w:t xml:space="preserve">approach to pronunciation instruction, </w:t>
      </w:r>
      <w:r w:rsidR="007D2490" w:rsidRPr="00113B2F">
        <w:rPr>
          <w:rFonts w:ascii="Times New Roman" w:hAnsi="Times New Roman" w:cs="Times New Roman"/>
          <w:sz w:val="24"/>
          <w:szCs w:val="24"/>
        </w:rPr>
        <w:t xml:space="preserve">opposing those of </w:t>
      </w:r>
      <w:r w:rsidR="00C171EA" w:rsidRPr="00113B2F">
        <w:rPr>
          <w:rFonts w:ascii="Times New Roman" w:hAnsi="Times New Roman" w:cs="Times New Roman"/>
          <w:sz w:val="24"/>
          <w:szCs w:val="24"/>
        </w:rPr>
        <w:t>Sturm (2013) and Kissling (2013; 2015)</w:t>
      </w:r>
      <w:r w:rsidR="007D2490" w:rsidRPr="00113B2F">
        <w:rPr>
          <w:rFonts w:ascii="Times New Roman" w:hAnsi="Times New Roman" w:cs="Times New Roman"/>
          <w:sz w:val="24"/>
          <w:szCs w:val="24"/>
        </w:rPr>
        <w:t xml:space="preserve"> explicit</w:t>
      </w:r>
      <w:r w:rsidR="00C171EA" w:rsidRPr="00113B2F">
        <w:rPr>
          <w:rFonts w:ascii="Times New Roman" w:hAnsi="Times New Roman" w:cs="Times New Roman"/>
          <w:sz w:val="24"/>
          <w:szCs w:val="24"/>
        </w:rPr>
        <w:t xml:space="preserve"> approach</w:t>
      </w:r>
      <w:r w:rsidR="007D2490" w:rsidRPr="00113B2F">
        <w:rPr>
          <w:rFonts w:ascii="Times New Roman" w:hAnsi="Times New Roman" w:cs="Times New Roman"/>
          <w:sz w:val="24"/>
          <w:szCs w:val="24"/>
        </w:rPr>
        <w:t xml:space="preserve">es which </w:t>
      </w:r>
      <w:r w:rsidR="00C171EA" w:rsidRPr="00113B2F">
        <w:rPr>
          <w:rFonts w:ascii="Times New Roman" w:hAnsi="Times New Roman" w:cs="Times New Roman"/>
          <w:sz w:val="24"/>
          <w:szCs w:val="24"/>
        </w:rPr>
        <w:t xml:space="preserve">followed the belief that learners would internalise these rules </w:t>
      </w:r>
      <w:proofErr w:type="gramStart"/>
      <w:r w:rsidR="00C171EA" w:rsidRPr="00113B2F">
        <w:rPr>
          <w:rFonts w:ascii="Times New Roman" w:hAnsi="Times New Roman" w:cs="Times New Roman"/>
          <w:sz w:val="24"/>
          <w:szCs w:val="24"/>
        </w:rPr>
        <w:t>in order to</w:t>
      </w:r>
      <w:proofErr w:type="gramEnd"/>
      <w:r w:rsidR="00C171EA" w:rsidRPr="00113B2F">
        <w:rPr>
          <w:rFonts w:ascii="Times New Roman" w:hAnsi="Times New Roman" w:cs="Times New Roman"/>
          <w:sz w:val="24"/>
          <w:szCs w:val="24"/>
        </w:rPr>
        <w:t xml:space="preserve"> achieve accurate pronunciation in the future. </w:t>
      </w:r>
      <w:r w:rsidR="007D2490" w:rsidRPr="00113B2F">
        <w:rPr>
          <w:rFonts w:ascii="Times New Roman" w:hAnsi="Times New Roman" w:cs="Times New Roman"/>
          <w:sz w:val="24"/>
          <w:szCs w:val="24"/>
        </w:rPr>
        <w:t xml:space="preserve">As a result, since this research attempted to measure the benefits of </w:t>
      </w:r>
      <w:r w:rsidR="007D2490" w:rsidRPr="00113B2F">
        <w:rPr>
          <w:rFonts w:ascii="Times New Roman" w:hAnsi="Times New Roman" w:cs="Times New Roman"/>
          <w:sz w:val="24"/>
          <w:szCs w:val="24"/>
        </w:rPr>
        <w:lastRenderedPageBreak/>
        <w:t xml:space="preserve">explicitly teaching the grapheme-phoneme correspondences of identified </w:t>
      </w:r>
      <w:r w:rsidR="002A1AA3" w:rsidRPr="00113B2F">
        <w:rPr>
          <w:rFonts w:ascii="Times New Roman" w:hAnsi="Times New Roman" w:cs="Times New Roman"/>
          <w:sz w:val="24"/>
          <w:szCs w:val="24"/>
        </w:rPr>
        <w:t>phoneme</w:t>
      </w:r>
      <w:r w:rsidR="007D2490" w:rsidRPr="00113B2F">
        <w:rPr>
          <w:rFonts w:ascii="Times New Roman" w:hAnsi="Times New Roman" w:cs="Times New Roman"/>
          <w:sz w:val="24"/>
          <w:szCs w:val="24"/>
        </w:rPr>
        <w:t xml:space="preserve">s, it could inform </w:t>
      </w:r>
      <w:proofErr w:type="gramStart"/>
      <w:r w:rsidR="007D2490" w:rsidRPr="00113B2F">
        <w:rPr>
          <w:rFonts w:ascii="Times New Roman" w:hAnsi="Times New Roman" w:cs="Times New Roman"/>
          <w:sz w:val="24"/>
          <w:szCs w:val="24"/>
        </w:rPr>
        <w:t>as well the French department</w:t>
      </w:r>
      <w:proofErr w:type="gramEnd"/>
      <w:r w:rsidR="007D2490" w:rsidRPr="00113B2F">
        <w:rPr>
          <w:rFonts w:ascii="Times New Roman" w:hAnsi="Times New Roman" w:cs="Times New Roman"/>
          <w:sz w:val="24"/>
          <w:szCs w:val="24"/>
        </w:rPr>
        <w:t xml:space="preserve"> whether it would be worth their time. </w:t>
      </w:r>
    </w:p>
    <w:p w:rsidR="00AB1E4C" w:rsidRPr="00113B2F" w:rsidRDefault="00AB1E4C" w:rsidP="00113B2F">
      <w:pPr>
        <w:spacing w:line="480" w:lineRule="auto"/>
        <w:jc w:val="both"/>
        <w:rPr>
          <w:rFonts w:ascii="Times New Roman" w:hAnsi="Times New Roman" w:cs="Times New Roman"/>
          <w:sz w:val="24"/>
          <w:szCs w:val="24"/>
        </w:rPr>
      </w:pPr>
    </w:p>
    <w:p w:rsidR="005C3C0B" w:rsidRPr="00113B2F" w:rsidRDefault="005C3C0B" w:rsidP="00113B2F">
      <w:pPr>
        <w:spacing w:line="480" w:lineRule="auto"/>
        <w:jc w:val="both"/>
        <w:rPr>
          <w:rFonts w:ascii="Times New Roman" w:hAnsi="Times New Roman" w:cs="Times New Roman"/>
          <w:b/>
          <w:sz w:val="24"/>
          <w:szCs w:val="24"/>
        </w:rPr>
      </w:pPr>
      <w:r w:rsidRPr="00113B2F">
        <w:rPr>
          <w:rFonts w:ascii="Times New Roman" w:hAnsi="Times New Roman" w:cs="Times New Roman"/>
          <w:b/>
          <w:sz w:val="24"/>
          <w:szCs w:val="24"/>
        </w:rPr>
        <w:t xml:space="preserve">Methodology and ethics </w:t>
      </w:r>
    </w:p>
    <w:p w:rsidR="007E01CF" w:rsidRPr="00113B2F" w:rsidRDefault="00E0379B" w:rsidP="00113B2F">
      <w:pPr>
        <w:spacing w:line="480" w:lineRule="auto"/>
        <w:jc w:val="both"/>
        <w:rPr>
          <w:rFonts w:ascii="Times New Roman" w:hAnsi="Times New Roman" w:cs="Times New Roman"/>
          <w:sz w:val="24"/>
          <w:szCs w:val="24"/>
        </w:rPr>
      </w:pPr>
      <w:r w:rsidRPr="00113B2F">
        <w:rPr>
          <w:rFonts w:ascii="Times New Roman" w:hAnsi="Times New Roman" w:cs="Times New Roman"/>
          <w:sz w:val="24"/>
          <w:szCs w:val="24"/>
        </w:rPr>
        <w:t xml:space="preserve">Reflective practise as well as research within the classroom have been </w:t>
      </w:r>
      <w:r w:rsidR="00413188" w:rsidRPr="00113B2F">
        <w:rPr>
          <w:rFonts w:ascii="Times New Roman" w:hAnsi="Times New Roman" w:cs="Times New Roman"/>
          <w:sz w:val="24"/>
          <w:szCs w:val="24"/>
        </w:rPr>
        <w:t xml:space="preserve">defined as valuable attributes </w:t>
      </w:r>
      <w:r w:rsidR="006073EF" w:rsidRPr="00113B2F">
        <w:rPr>
          <w:rFonts w:ascii="Times New Roman" w:hAnsi="Times New Roman" w:cs="Times New Roman"/>
          <w:sz w:val="24"/>
          <w:szCs w:val="24"/>
        </w:rPr>
        <w:t>for teachers to implement in their teaching</w:t>
      </w:r>
      <w:r w:rsidR="004F137D" w:rsidRPr="00113B2F">
        <w:rPr>
          <w:rFonts w:ascii="Times New Roman" w:hAnsi="Times New Roman" w:cs="Times New Roman"/>
          <w:sz w:val="24"/>
          <w:szCs w:val="24"/>
        </w:rPr>
        <w:t xml:space="preserve"> (Donaldson, 2015</w:t>
      </w:r>
      <w:r w:rsidR="00402073" w:rsidRPr="00113B2F">
        <w:rPr>
          <w:rFonts w:ascii="Times New Roman" w:hAnsi="Times New Roman" w:cs="Times New Roman"/>
          <w:sz w:val="24"/>
          <w:szCs w:val="24"/>
        </w:rPr>
        <w:t>; Welsh Government, 2015</w:t>
      </w:r>
      <w:r w:rsidR="004F137D" w:rsidRPr="00113B2F">
        <w:rPr>
          <w:rFonts w:ascii="Times New Roman" w:hAnsi="Times New Roman" w:cs="Times New Roman"/>
          <w:sz w:val="24"/>
          <w:szCs w:val="24"/>
        </w:rPr>
        <w:t>)</w:t>
      </w:r>
      <w:r w:rsidR="006073EF" w:rsidRPr="00113B2F">
        <w:rPr>
          <w:rFonts w:ascii="Times New Roman" w:hAnsi="Times New Roman" w:cs="Times New Roman"/>
          <w:sz w:val="24"/>
          <w:szCs w:val="24"/>
        </w:rPr>
        <w:t xml:space="preserve">. </w:t>
      </w:r>
      <w:r w:rsidR="00B14881" w:rsidRPr="00113B2F">
        <w:rPr>
          <w:rFonts w:ascii="Times New Roman" w:hAnsi="Times New Roman" w:cs="Times New Roman"/>
          <w:sz w:val="24"/>
          <w:szCs w:val="24"/>
        </w:rPr>
        <w:t>Indeed,</w:t>
      </w:r>
      <w:r w:rsidR="00FD74EB" w:rsidRPr="00113B2F">
        <w:rPr>
          <w:rFonts w:ascii="Times New Roman" w:hAnsi="Times New Roman" w:cs="Times New Roman"/>
          <w:sz w:val="24"/>
          <w:szCs w:val="24"/>
        </w:rPr>
        <w:t xml:space="preserve"> since reflective practice is one of the 55 Qualified Teacher Status standards (Welsh Government, 2009), and that research is part of the new standards introduced (Welsh Government, 2017</w:t>
      </w:r>
      <w:r w:rsidR="00560637" w:rsidRPr="00113B2F">
        <w:rPr>
          <w:rFonts w:ascii="Times New Roman" w:hAnsi="Times New Roman" w:cs="Times New Roman"/>
          <w:sz w:val="24"/>
          <w:szCs w:val="24"/>
        </w:rPr>
        <w:t>b</w:t>
      </w:r>
      <w:r w:rsidR="00FD74EB" w:rsidRPr="00113B2F">
        <w:rPr>
          <w:rFonts w:ascii="Times New Roman" w:hAnsi="Times New Roman" w:cs="Times New Roman"/>
          <w:sz w:val="24"/>
          <w:szCs w:val="24"/>
        </w:rPr>
        <w:t xml:space="preserve">) </w:t>
      </w:r>
      <w:r w:rsidR="00DD0DF1" w:rsidRPr="00113B2F">
        <w:rPr>
          <w:rFonts w:ascii="Times New Roman" w:hAnsi="Times New Roman" w:cs="Times New Roman"/>
          <w:sz w:val="24"/>
          <w:szCs w:val="24"/>
        </w:rPr>
        <w:t>their benefits and necessity to teaching are evidently acknowledged. Along the same lines</w:t>
      </w:r>
      <w:r w:rsidR="00AB541D" w:rsidRPr="00113B2F">
        <w:rPr>
          <w:rFonts w:ascii="Times New Roman" w:hAnsi="Times New Roman" w:cs="Times New Roman"/>
          <w:sz w:val="24"/>
          <w:szCs w:val="24"/>
        </w:rPr>
        <w:t xml:space="preserve">, </w:t>
      </w:r>
      <w:r w:rsidR="00F859A4" w:rsidRPr="00113B2F">
        <w:rPr>
          <w:rFonts w:ascii="Times New Roman" w:hAnsi="Times New Roman" w:cs="Times New Roman"/>
          <w:sz w:val="24"/>
          <w:szCs w:val="24"/>
        </w:rPr>
        <w:t>a</w:t>
      </w:r>
      <w:r w:rsidR="00CB38A6" w:rsidRPr="00113B2F">
        <w:rPr>
          <w:rFonts w:ascii="Times New Roman" w:hAnsi="Times New Roman" w:cs="Times New Roman"/>
          <w:sz w:val="24"/>
          <w:szCs w:val="24"/>
        </w:rPr>
        <w:t>s identified within the Welsh educational action plan (Welsh Government, 2017</w:t>
      </w:r>
      <w:r w:rsidR="00560637" w:rsidRPr="00113B2F">
        <w:rPr>
          <w:rFonts w:ascii="Times New Roman" w:hAnsi="Times New Roman" w:cs="Times New Roman"/>
          <w:sz w:val="24"/>
          <w:szCs w:val="24"/>
        </w:rPr>
        <w:t>c</w:t>
      </w:r>
      <w:r w:rsidR="00CB38A6" w:rsidRPr="00113B2F">
        <w:rPr>
          <w:rFonts w:ascii="Times New Roman" w:hAnsi="Times New Roman" w:cs="Times New Roman"/>
          <w:sz w:val="24"/>
          <w:szCs w:val="24"/>
        </w:rPr>
        <w:t xml:space="preserve">), </w:t>
      </w:r>
      <w:r w:rsidRPr="00113B2F">
        <w:rPr>
          <w:rFonts w:ascii="Times New Roman" w:hAnsi="Times New Roman" w:cs="Times New Roman"/>
          <w:sz w:val="24"/>
          <w:szCs w:val="24"/>
        </w:rPr>
        <w:t xml:space="preserve">teachers will need to be engaged with research </w:t>
      </w:r>
      <w:proofErr w:type="gramStart"/>
      <w:r w:rsidRPr="00113B2F">
        <w:rPr>
          <w:rFonts w:ascii="Times New Roman" w:hAnsi="Times New Roman" w:cs="Times New Roman"/>
          <w:sz w:val="24"/>
          <w:szCs w:val="24"/>
        </w:rPr>
        <w:t>in order to</w:t>
      </w:r>
      <w:proofErr w:type="gramEnd"/>
      <w:r w:rsidRPr="00113B2F">
        <w:rPr>
          <w:rFonts w:ascii="Times New Roman" w:hAnsi="Times New Roman" w:cs="Times New Roman"/>
          <w:sz w:val="24"/>
          <w:szCs w:val="24"/>
        </w:rPr>
        <w:t xml:space="preserve"> provide the most suitable teaching experience to learners</w:t>
      </w:r>
      <w:r w:rsidR="00F859A4" w:rsidRPr="00113B2F">
        <w:rPr>
          <w:rFonts w:ascii="Times New Roman" w:hAnsi="Times New Roman" w:cs="Times New Roman"/>
          <w:sz w:val="24"/>
          <w:szCs w:val="24"/>
        </w:rPr>
        <w:t>’ needs</w:t>
      </w:r>
      <w:r w:rsidRPr="00113B2F">
        <w:rPr>
          <w:rFonts w:ascii="Times New Roman" w:hAnsi="Times New Roman" w:cs="Times New Roman"/>
          <w:sz w:val="24"/>
          <w:szCs w:val="24"/>
        </w:rPr>
        <w:t>.</w:t>
      </w:r>
      <w:r w:rsidR="007E01CF" w:rsidRPr="00113B2F">
        <w:rPr>
          <w:rFonts w:ascii="Times New Roman" w:hAnsi="Times New Roman" w:cs="Times New Roman"/>
          <w:sz w:val="24"/>
          <w:szCs w:val="24"/>
        </w:rPr>
        <w:t xml:space="preserve"> </w:t>
      </w:r>
      <w:r w:rsidR="00F1182D" w:rsidRPr="00113B2F">
        <w:rPr>
          <w:rFonts w:ascii="Times New Roman" w:hAnsi="Times New Roman" w:cs="Times New Roman"/>
          <w:sz w:val="24"/>
          <w:szCs w:val="24"/>
        </w:rPr>
        <w:t>Accordingly,</w:t>
      </w:r>
      <w:r w:rsidR="00306647" w:rsidRPr="00113B2F">
        <w:rPr>
          <w:rFonts w:ascii="Times New Roman" w:hAnsi="Times New Roman" w:cs="Times New Roman"/>
          <w:sz w:val="24"/>
          <w:szCs w:val="24"/>
        </w:rPr>
        <w:t xml:space="preserve"> action research follows a cyclical pattern, used by teachers </w:t>
      </w:r>
      <w:proofErr w:type="gramStart"/>
      <w:r w:rsidR="00306647" w:rsidRPr="00113B2F">
        <w:rPr>
          <w:rFonts w:ascii="Times New Roman" w:hAnsi="Times New Roman" w:cs="Times New Roman"/>
          <w:sz w:val="24"/>
          <w:szCs w:val="24"/>
        </w:rPr>
        <w:t>in order to</w:t>
      </w:r>
      <w:proofErr w:type="gramEnd"/>
      <w:r w:rsidR="00306647" w:rsidRPr="00113B2F">
        <w:rPr>
          <w:rFonts w:ascii="Times New Roman" w:hAnsi="Times New Roman" w:cs="Times New Roman"/>
          <w:sz w:val="24"/>
          <w:szCs w:val="24"/>
        </w:rPr>
        <w:t xml:space="preserve"> reflect on their own practice. Thus, when an action research is undertaken, teachers will plan an intervention, implement it, observe its results, and reflect upon them </w:t>
      </w:r>
      <w:proofErr w:type="gramStart"/>
      <w:r w:rsidR="00306647" w:rsidRPr="00113B2F">
        <w:rPr>
          <w:rFonts w:ascii="Times New Roman" w:hAnsi="Times New Roman" w:cs="Times New Roman"/>
          <w:sz w:val="24"/>
          <w:szCs w:val="24"/>
        </w:rPr>
        <w:t>in order to</w:t>
      </w:r>
      <w:proofErr w:type="gramEnd"/>
      <w:r w:rsidR="00306647" w:rsidRPr="00113B2F">
        <w:rPr>
          <w:rFonts w:ascii="Times New Roman" w:hAnsi="Times New Roman" w:cs="Times New Roman"/>
          <w:sz w:val="24"/>
          <w:szCs w:val="24"/>
        </w:rPr>
        <w:t xml:space="preserve"> inform further planning if necessary (Costello, 2003). As a result, the use of action research within the classroom is extremely valuable to teachers as the action undertaken and the reflections ensuing from it will be adapted to the context of the class and will further support suitable improvements when necessary.</w:t>
      </w:r>
      <w:r w:rsidR="007E01CF" w:rsidRPr="00113B2F">
        <w:rPr>
          <w:rFonts w:ascii="Times New Roman" w:hAnsi="Times New Roman" w:cs="Times New Roman"/>
          <w:sz w:val="24"/>
          <w:szCs w:val="24"/>
        </w:rPr>
        <w:t xml:space="preserve"> </w:t>
      </w:r>
      <w:r w:rsidR="007A5024" w:rsidRPr="00113B2F">
        <w:rPr>
          <w:rFonts w:ascii="Times New Roman" w:hAnsi="Times New Roman" w:cs="Times New Roman"/>
          <w:sz w:val="24"/>
          <w:szCs w:val="24"/>
        </w:rPr>
        <w:t xml:space="preserve">Therefore, </w:t>
      </w:r>
      <w:proofErr w:type="gramStart"/>
      <w:r w:rsidR="00F1182D" w:rsidRPr="00113B2F">
        <w:rPr>
          <w:rFonts w:ascii="Times New Roman" w:hAnsi="Times New Roman" w:cs="Times New Roman"/>
          <w:sz w:val="24"/>
          <w:szCs w:val="24"/>
        </w:rPr>
        <w:t>for the purpose of</w:t>
      </w:r>
      <w:proofErr w:type="gramEnd"/>
      <w:r w:rsidR="00F1182D" w:rsidRPr="00113B2F">
        <w:rPr>
          <w:rFonts w:ascii="Times New Roman" w:hAnsi="Times New Roman" w:cs="Times New Roman"/>
          <w:sz w:val="24"/>
          <w:szCs w:val="24"/>
        </w:rPr>
        <w:t xml:space="preserve"> this assignment, an action research was undertaken as it appeared to be the most appropriate approach, since it was to be implemented on a rather short period of time and aimed at improving my practice through a small-scale study (Welsh Government, 2015).</w:t>
      </w:r>
    </w:p>
    <w:p w:rsidR="00C46EA0" w:rsidRPr="00113B2F" w:rsidRDefault="007A5024" w:rsidP="00113B2F">
      <w:pPr>
        <w:spacing w:line="480" w:lineRule="auto"/>
        <w:jc w:val="both"/>
        <w:rPr>
          <w:rFonts w:ascii="Times New Roman" w:hAnsi="Times New Roman" w:cs="Times New Roman"/>
          <w:sz w:val="24"/>
          <w:szCs w:val="24"/>
        </w:rPr>
      </w:pPr>
      <w:r w:rsidRPr="00113B2F">
        <w:rPr>
          <w:rFonts w:ascii="Times New Roman" w:hAnsi="Times New Roman" w:cs="Times New Roman"/>
          <w:sz w:val="24"/>
          <w:szCs w:val="24"/>
        </w:rPr>
        <w:t>Moreover, it</w:t>
      </w:r>
      <w:r w:rsidR="00C46EA0" w:rsidRPr="00113B2F">
        <w:rPr>
          <w:rFonts w:ascii="Times New Roman" w:hAnsi="Times New Roman" w:cs="Times New Roman"/>
          <w:sz w:val="24"/>
          <w:szCs w:val="24"/>
        </w:rPr>
        <w:t xml:space="preserve"> attempted to</w:t>
      </w:r>
      <w:r w:rsidR="00572AC0" w:rsidRPr="00113B2F">
        <w:rPr>
          <w:rFonts w:ascii="Times New Roman" w:hAnsi="Times New Roman" w:cs="Times New Roman"/>
          <w:sz w:val="24"/>
          <w:szCs w:val="24"/>
        </w:rPr>
        <w:t xml:space="preserve"> investigate an effective approach to the teaching of pronunciation,</w:t>
      </w:r>
      <w:r w:rsidR="00C46EA0" w:rsidRPr="00113B2F">
        <w:rPr>
          <w:rFonts w:ascii="Times New Roman" w:hAnsi="Times New Roman" w:cs="Times New Roman"/>
          <w:sz w:val="24"/>
          <w:szCs w:val="24"/>
        </w:rPr>
        <w:t xml:space="preserve"> </w:t>
      </w:r>
      <w:r w:rsidR="00572AC0" w:rsidRPr="00113B2F">
        <w:rPr>
          <w:rFonts w:ascii="Times New Roman" w:hAnsi="Times New Roman" w:cs="Times New Roman"/>
          <w:sz w:val="24"/>
          <w:szCs w:val="24"/>
        </w:rPr>
        <w:t xml:space="preserve">answering the two following research questions: </w:t>
      </w:r>
    </w:p>
    <w:p w:rsidR="00572AC0" w:rsidRPr="00113B2F" w:rsidRDefault="00572AC0" w:rsidP="00113B2F">
      <w:pPr>
        <w:pStyle w:val="Paragraphedeliste"/>
        <w:numPr>
          <w:ilvl w:val="0"/>
          <w:numId w:val="9"/>
        </w:numPr>
        <w:spacing w:line="480" w:lineRule="auto"/>
        <w:jc w:val="both"/>
        <w:rPr>
          <w:rFonts w:ascii="Times New Roman" w:hAnsi="Times New Roman" w:cs="Times New Roman"/>
          <w:sz w:val="24"/>
          <w:szCs w:val="24"/>
        </w:rPr>
      </w:pPr>
      <w:r w:rsidRPr="00113B2F">
        <w:rPr>
          <w:rFonts w:ascii="Times New Roman" w:hAnsi="Times New Roman" w:cs="Times New Roman"/>
          <w:sz w:val="24"/>
          <w:szCs w:val="24"/>
        </w:rPr>
        <w:t>Can the explicit instruction of identified phonics improve their pronunciation in the short and long term?</w:t>
      </w:r>
    </w:p>
    <w:p w:rsidR="007E01CF" w:rsidRPr="00113B2F" w:rsidRDefault="00572AC0" w:rsidP="00113B2F">
      <w:pPr>
        <w:pStyle w:val="Paragraphedeliste"/>
        <w:numPr>
          <w:ilvl w:val="0"/>
          <w:numId w:val="9"/>
        </w:numPr>
        <w:spacing w:line="480" w:lineRule="auto"/>
        <w:jc w:val="both"/>
        <w:rPr>
          <w:rFonts w:ascii="Times New Roman" w:hAnsi="Times New Roman" w:cs="Times New Roman"/>
          <w:sz w:val="24"/>
          <w:szCs w:val="24"/>
        </w:rPr>
      </w:pPr>
      <w:r w:rsidRPr="00113B2F">
        <w:rPr>
          <w:rFonts w:ascii="Times New Roman" w:hAnsi="Times New Roman" w:cs="Times New Roman"/>
          <w:sz w:val="24"/>
          <w:szCs w:val="24"/>
        </w:rPr>
        <w:t>Does it allow them to pronounce words they haven’t encountered before without being heavily accentuated?</w:t>
      </w:r>
    </w:p>
    <w:p w:rsidR="00976DA2" w:rsidRPr="00113B2F" w:rsidRDefault="00113B2F" w:rsidP="00113B2F">
      <w:pPr>
        <w:spacing w:line="480" w:lineRule="auto"/>
        <w:jc w:val="both"/>
        <w:rPr>
          <w:rFonts w:ascii="Times New Roman" w:hAnsi="Times New Roman" w:cs="Times New Roman"/>
          <w:sz w:val="24"/>
          <w:szCs w:val="24"/>
        </w:rPr>
      </w:pPr>
      <w:r>
        <w:rPr>
          <w:rFonts w:ascii="Times New Roman" w:hAnsi="Times New Roman" w:cs="Times New Roman"/>
          <w:sz w:val="24"/>
          <w:szCs w:val="24"/>
        </w:rPr>
        <w:lastRenderedPageBreak/>
        <w:tab/>
      </w:r>
      <w:r w:rsidR="00976DA2" w:rsidRPr="00113B2F">
        <w:rPr>
          <w:rFonts w:ascii="Times New Roman" w:hAnsi="Times New Roman" w:cs="Times New Roman"/>
          <w:sz w:val="24"/>
          <w:szCs w:val="24"/>
        </w:rPr>
        <w:t xml:space="preserve">Consequently, the intervention occurred over the course of three lessons over three successive days. It comprised a </w:t>
      </w:r>
      <w:proofErr w:type="spellStart"/>
      <w:r w:rsidR="00976DA2" w:rsidRPr="00113B2F">
        <w:rPr>
          <w:rFonts w:ascii="Times New Roman" w:hAnsi="Times New Roman" w:cs="Times New Roman"/>
          <w:sz w:val="24"/>
          <w:szCs w:val="24"/>
        </w:rPr>
        <w:t>pretest</w:t>
      </w:r>
      <w:proofErr w:type="spellEnd"/>
      <w:r w:rsidR="00976DA2" w:rsidRPr="00113B2F">
        <w:rPr>
          <w:rFonts w:ascii="Times New Roman" w:hAnsi="Times New Roman" w:cs="Times New Roman"/>
          <w:sz w:val="24"/>
          <w:szCs w:val="24"/>
        </w:rPr>
        <w:t xml:space="preserve"> and a </w:t>
      </w:r>
      <w:proofErr w:type="spellStart"/>
      <w:r w:rsidR="00976DA2" w:rsidRPr="00113B2F">
        <w:rPr>
          <w:rFonts w:ascii="Times New Roman" w:hAnsi="Times New Roman" w:cs="Times New Roman"/>
          <w:sz w:val="24"/>
          <w:szCs w:val="24"/>
        </w:rPr>
        <w:t>posttest</w:t>
      </w:r>
      <w:proofErr w:type="spellEnd"/>
      <w:r w:rsidR="00976DA2" w:rsidRPr="00113B2F">
        <w:rPr>
          <w:rFonts w:ascii="Times New Roman" w:hAnsi="Times New Roman" w:cs="Times New Roman"/>
          <w:sz w:val="24"/>
          <w:szCs w:val="24"/>
        </w:rPr>
        <w:t xml:space="preserve">, both a day before and after the intervention, which consisted of a single one-hour lesson on pronunciation. During the intervention lesson, the class was introduced to a phonics chart, a drilling of each phoneme, a discrimination task, a predicting task, a recognition task and a practice task. </w:t>
      </w:r>
      <w:r w:rsidR="000010AD" w:rsidRPr="00113B2F">
        <w:rPr>
          <w:rFonts w:ascii="Times New Roman" w:hAnsi="Times New Roman" w:cs="Times New Roman"/>
          <w:sz w:val="24"/>
          <w:szCs w:val="24"/>
        </w:rPr>
        <w:t xml:space="preserve">The discrimination task and the recognition task were informed by Kissling’s (2015) study on second language phonetics perception, as it was believed that it would support and improve their pronunciation. </w:t>
      </w:r>
    </w:p>
    <w:p w:rsidR="001D5973" w:rsidRPr="00113B2F" w:rsidRDefault="001D5973" w:rsidP="00113B2F">
      <w:pPr>
        <w:spacing w:line="480" w:lineRule="auto"/>
        <w:jc w:val="both"/>
        <w:rPr>
          <w:rFonts w:ascii="Times New Roman" w:hAnsi="Times New Roman" w:cs="Times New Roman"/>
          <w:sz w:val="24"/>
          <w:szCs w:val="24"/>
        </w:rPr>
      </w:pPr>
    </w:p>
    <w:p w:rsidR="00976DA2" w:rsidRPr="00113B2F" w:rsidRDefault="001D5973" w:rsidP="00113B2F">
      <w:pPr>
        <w:spacing w:line="480" w:lineRule="auto"/>
        <w:jc w:val="both"/>
        <w:rPr>
          <w:rFonts w:ascii="Times New Roman" w:hAnsi="Times New Roman" w:cs="Times New Roman"/>
          <w:i/>
          <w:sz w:val="24"/>
          <w:szCs w:val="24"/>
        </w:rPr>
      </w:pPr>
      <w:r w:rsidRPr="00113B2F">
        <w:rPr>
          <w:rFonts w:ascii="Times New Roman" w:hAnsi="Times New Roman" w:cs="Times New Roman"/>
          <w:i/>
          <w:sz w:val="24"/>
          <w:szCs w:val="24"/>
        </w:rPr>
        <w:t>Data collection</w:t>
      </w:r>
    </w:p>
    <w:p w:rsidR="007D2490" w:rsidRPr="00113B2F" w:rsidRDefault="00577E09" w:rsidP="00113B2F">
      <w:pPr>
        <w:spacing w:line="480" w:lineRule="auto"/>
        <w:jc w:val="both"/>
        <w:rPr>
          <w:rFonts w:ascii="Times New Roman" w:hAnsi="Times New Roman" w:cs="Times New Roman"/>
          <w:sz w:val="24"/>
          <w:szCs w:val="24"/>
        </w:rPr>
      </w:pPr>
      <w:r w:rsidRPr="00113B2F">
        <w:rPr>
          <w:rFonts w:ascii="Times New Roman" w:hAnsi="Times New Roman" w:cs="Times New Roman"/>
          <w:sz w:val="24"/>
          <w:szCs w:val="24"/>
        </w:rPr>
        <w:t>According to</w:t>
      </w:r>
      <w:r w:rsidR="00C05FED" w:rsidRPr="00113B2F">
        <w:rPr>
          <w:rFonts w:ascii="Times New Roman" w:hAnsi="Times New Roman" w:cs="Times New Roman"/>
          <w:sz w:val="24"/>
          <w:szCs w:val="24"/>
        </w:rPr>
        <w:t xml:space="preserve"> Mills (</w:t>
      </w:r>
      <w:r w:rsidR="00D9778C" w:rsidRPr="00113B2F">
        <w:rPr>
          <w:rFonts w:ascii="Times New Roman" w:hAnsi="Times New Roman" w:cs="Times New Roman"/>
          <w:sz w:val="24"/>
          <w:szCs w:val="24"/>
        </w:rPr>
        <w:t>199</w:t>
      </w:r>
      <w:r w:rsidR="00C05FED" w:rsidRPr="00113B2F">
        <w:rPr>
          <w:rFonts w:ascii="Times New Roman" w:hAnsi="Times New Roman" w:cs="Times New Roman"/>
          <w:sz w:val="24"/>
          <w:szCs w:val="24"/>
        </w:rPr>
        <w:t xml:space="preserve">9) </w:t>
      </w:r>
      <w:r w:rsidRPr="00113B2F">
        <w:rPr>
          <w:rFonts w:ascii="Times New Roman" w:hAnsi="Times New Roman" w:cs="Times New Roman"/>
          <w:sz w:val="24"/>
          <w:szCs w:val="24"/>
        </w:rPr>
        <w:t xml:space="preserve">both qualitative and quantitative data could be argued to be the best </w:t>
      </w:r>
      <w:r w:rsidR="001E16F0" w:rsidRPr="00113B2F">
        <w:rPr>
          <w:rFonts w:ascii="Times New Roman" w:hAnsi="Times New Roman" w:cs="Times New Roman"/>
          <w:sz w:val="24"/>
          <w:szCs w:val="24"/>
        </w:rPr>
        <w:t xml:space="preserve">approach to data collection, depending on your research question, which led me to consider the use of both a qualitative </w:t>
      </w:r>
      <w:r w:rsidR="001D5973" w:rsidRPr="00113B2F">
        <w:rPr>
          <w:rFonts w:ascii="Times New Roman" w:hAnsi="Times New Roman" w:cs="Times New Roman"/>
          <w:sz w:val="24"/>
          <w:szCs w:val="24"/>
        </w:rPr>
        <w:t xml:space="preserve">data </w:t>
      </w:r>
      <w:r w:rsidR="003652D0" w:rsidRPr="00113B2F">
        <w:rPr>
          <w:rFonts w:ascii="Times New Roman" w:hAnsi="Times New Roman" w:cs="Times New Roman"/>
          <w:sz w:val="24"/>
          <w:szCs w:val="24"/>
        </w:rPr>
        <w:t xml:space="preserve">for the data collection, </w:t>
      </w:r>
      <w:r w:rsidR="001E16F0" w:rsidRPr="00113B2F">
        <w:rPr>
          <w:rFonts w:ascii="Times New Roman" w:hAnsi="Times New Roman" w:cs="Times New Roman"/>
          <w:sz w:val="24"/>
          <w:szCs w:val="24"/>
        </w:rPr>
        <w:t xml:space="preserve">due to the nature of the research. Indeed, </w:t>
      </w:r>
      <w:r w:rsidR="00B872C2" w:rsidRPr="00113B2F">
        <w:rPr>
          <w:rFonts w:ascii="Times New Roman" w:hAnsi="Times New Roman" w:cs="Times New Roman"/>
          <w:sz w:val="24"/>
          <w:szCs w:val="24"/>
        </w:rPr>
        <w:t xml:space="preserve">as quantitative data is used for the collection of numerical data, it could be argued that the collection of recordings was closer to qualitative data (Johnson &amp; Christensen, </w:t>
      </w:r>
      <w:r w:rsidR="00163186" w:rsidRPr="00113B2F">
        <w:rPr>
          <w:rFonts w:ascii="Times New Roman" w:hAnsi="Times New Roman" w:cs="Times New Roman"/>
          <w:sz w:val="24"/>
          <w:szCs w:val="24"/>
        </w:rPr>
        <w:t xml:space="preserve">2004). </w:t>
      </w:r>
      <w:r w:rsidR="00E01E74" w:rsidRPr="00113B2F">
        <w:rPr>
          <w:rFonts w:ascii="Times New Roman" w:hAnsi="Times New Roman" w:cs="Times New Roman"/>
          <w:sz w:val="24"/>
          <w:szCs w:val="24"/>
        </w:rPr>
        <w:t>However, p</w:t>
      </w:r>
      <w:r w:rsidR="00F03DB1" w:rsidRPr="00113B2F">
        <w:rPr>
          <w:rFonts w:ascii="Times New Roman" w:hAnsi="Times New Roman" w:cs="Times New Roman"/>
          <w:sz w:val="24"/>
          <w:szCs w:val="24"/>
        </w:rPr>
        <w:t xml:space="preserve">rior to the collection of data, pupils were </w:t>
      </w:r>
      <w:r w:rsidR="00262EF9" w:rsidRPr="00113B2F">
        <w:rPr>
          <w:rFonts w:ascii="Times New Roman" w:hAnsi="Times New Roman" w:cs="Times New Roman"/>
          <w:sz w:val="24"/>
          <w:szCs w:val="24"/>
        </w:rPr>
        <w:t xml:space="preserve">introduced </w:t>
      </w:r>
      <w:r w:rsidR="00F03DB1" w:rsidRPr="00113B2F">
        <w:rPr>
          <w:rFonts w:ascii="Times New Roman" w:hAnsi="Times New Roman" w:cs="Times New Roman"/>
          <w:sz w:val="24"/>
          <w:szCs w:val="24"/>
        </w:rPr>
        <w:t>with the</w:t>
      </w:r>
      <w:r w:rsidR="00E01E74" w:rsidRPr="00113B2F">
        <w:rPr>
          <w:rFonts w:ascii="Times New Roman" w:hAnsi="Times New Roman" w:cs="Times New Roman"/>
          <w:sz w:val="24"/>
          <w:szCs w:val="24"/>
        </w:rPr>
        <w:t xml:space="preserve"> reasons of the</w:t>
      </w:r>
      <w:r w:rsidR="00F03DB1" w:rsidRPr="00113B2F">
        <w:rPr>
          <w:rFonts w:ascii="Times New Roman" w:hAnsi="Times New Roman" w:cs="Times New Roman"/>
          <w:sz w:val="24"/>
          <w:szCs w:val="24"/>
        </w:rPr>
        <w:t xml:space="preserve"> pronunciation project and its implications, </w:t>
      </w:r>
      <w:r w:rsidR="00262EF9" w:rsidRPr="00113B2F">
        <w:rPr>
          <w:rFonts w:ascii="Times New Roman" w:hAnsi="Times New Roman" w:cs="Times New Roman"/>
          <w:sz w:val="24"/>
          <w:szCs w:val="24"/>
        </w:rPr>
        <w:t xml:space="preserve">being that the data collected from them – recordings - would be used to draw conclusions as to the effectiveness of the pronunciation intervention, in an essay. Thus, after pupils had been presented with the project, they were also presented </w:t>
      </w:r>
      <w:r w:rsidR="00C446E3" w:rsidRPr="00113B2F">
        <w:rPr>
          <w:rFonts w:ascii="Times New Roman" w:hAnsi="Times New Roman" w:cs="Times New Roman"/>
          <w:sz w:val="24"/>
          <w:szCs w:val="24"/>
        </w:rPr>
        <w:t xml:space="preserve">with consent forms which they had to sign </w:t>
      </w:r>
      <w:proofErr w:type="gramStart"/>
      <w:r w:rsidR="00C446E3" w:rsidRPr="00113B2F">
        <w:rPr>
          <w:rFonts w:ascii="Times New Roman" w:hAnsi="Times New Roman" w:cs="Times New Roman"/>
          <w:sz w:val="24"/>
          <w:szCs w:val="24"/>
        </w:rPr>
        <w:t>in order to</w:t>
      </w:r>
      <w:proofErr w:type="gramEnd"/>
      <w:r w:rsidR="00C446E3" w:rsidRPr="00113B2F">
        <w:rPr>
          <w:rFonts w:ascii="Times New Roman" w:hAnsi="Times New Roman" w:cs="Times New Roman"/>
          <w:sz w:val="24"/>
          <w:szCs w:val="24"/>
        </w:rPr>
        <w:t xml:space="preserve"> take part in the research. </w:t>
      </w:r>
      <w:r w:rsidR="00E01E74" w:rsidRPr="00113B2F">
        <w:rPr>
          <w:rFonts w:ascii="Times New Roman" w:hAnsi="Times New Roman" w:cs="Times New Roman"/>
          <w:sz w:val="24"/>
          <w:szCs w:val="24"/>
        </w:rPr>
        <w:t>Furthermore</w:t>
      </w:r>
      <w:r w:rsidR="00C446E3" w:rsidRPr="00113B2F">
        <w:rPr>
          <w:rFonts w:ascii="Times New Roman" w:hAnsi="Times New Roman" w:cs="Times New Roman"/>
          <w:sz w:val="24"/>
          <w:szCs w:val="24"/>
        </w:rPr>
        <w:t>, pupils were also reminded that should they wish to withdraw from the research, they could do so at any time</w:t>
      </w:r>
      <w:r w:rsidR="00BD616B" w:rsidRPr="00113B2F">
        <w:rPr>
          <w:rFonts w:ascii="Times New Roman" w:hAnsi="Times New Roman" w:cs="Times New Roman"/>
          <w:sz w:val="24"/>
          <w:szCs w:val="24"/>
        </w:rPr>
        <w:t xml:space="preserve">, as </w:t>
      </w:r>
      <w:r w:rsidR="00152BA8" w:rsidRPr="00113B2F">
        <w:rPr>
          <w:rFonts w:ascii="Times New Roman" w:hAnsi="Times New Roman" w:cs="Times New Roman"/>
          <w:sz w:val="24"/>
          <w:szCs w:val="24"/>
        </w:rPr>
        <w:t xml:space="preserve">participating in the research was not compulsory, even though the intervention was. </w:t>
      </w:r>
      <w:r w:rsidR="005D4DB0" w:rsidRPr="00113B2F">
        <w:rPr>
          <w:rFonts w:ascii="Times New Roman" w:hAnsi="Times New Roman" w:cs="Times New Roman"/>
          <w:sz w:val="24"/>
          <w:szCs w:val="24"/>
        </w:rPr>
        <w:t>The</w:t>
      </w:r>
      <w:r w:rsidR="00AD78E1" w:rsidRPr="00113B2F">
        <w:rPr>
          <w:rFonts w:ascii="Times New Roman" w:hAnsi="Times New Roman" w:cs="Times New Roman"/>
          <w:sz w:val="24"/>
          <w:szCs w:val="24"/>
        </w:rPr>
        <w:t xml:space="preserve"> 14</w:t>
      </w:r>
      <w:r w:rsidR="005D4DB0" w:rsidRPr="00113B2F">
        <w:rPr>
          <w:rFonts w:ascii="Times New Roman" w:hAnsi="Times New Roman" w:cs="Times New Roman"/>
          <w:sz w:val="24"/>
          <w:szCs w:val="24"/>
        </w:rPr>
        <w:t xml:space="preserve"> participants</w:t>
      </w:r>
      <w:r w:rsidR="001219C8" w:rsidRPr="00113B2F">
        <w:rPr>
          <w:rFonts w:ascii="Times New Roman" w:hAnsi="Times New Roman" w:cs="Times New Roman"/>
          <w:sz w:val="24"/>
          <w:szCs w:val="24"/>
        </w:rPr>
        <w:t xml:space="preserve"> of this research were part of a year 7 </w:t>
      </w:r>
      <w:proofErr w:type="gramStart"/>
      <w:r w:rsidR="001219C8" w:rsidRPr="00113B2F">
        <w:rPr>
          <w:rFonts w:ascii="Times New Roman" w:hAnsi="Times New Roman" w:cs="Times New Roman"/>
          <w:sz w:val="24"/>
          <w:szCs w:val="24"/>
        </w:rPr>
        <w:t>class, and</w:t>
      </w:r>
      <w:proofErr w:type="gramEnd"/>
      <w:r w:rsidR="001219C8" w:rsidRPr="00113B2F">
        <w:rPr>
          <w:rFonts w:ascii="Times New Roman" w:hAnsi="Times New Roman" w:cs="Times New Roman"/>
          <w:sz w:val="24"/>
          <w:szCs w:val="24"/>
        </w:rPr>
        <w:t xml:space="preserve"> were the first 14 to be recorded in the class. In fact, </w:t>
      </w:r>
      <w:proofErr w:type="gramStart"/>
      <w:r w:rsidR="001219C8" w:rsidRPr="00113B2F">
        <w:rPr>
          <w:rFonts w:ascii="Times New Roman" w:hAnsi="Times New Roman" w:cs="Times New Roman"/>
          <w:sz w:val="24"/>
          <w:szCs w:val="24"/>
        </w:rPr>
        <w:t>in order to</w:t>
      </w:r>
      <w:proofErr w:type="gramEnd"/>
      <w:r w:rsidR="001219C8" w:rsidRPr="00113B2F">
        <w:rPr>
          <w:rFonts w:ascii="Times New Roman" w:hAnsi="Times New Roman" w:cs="Times New Roman"/>
          <w:sz w:val="24"/>
          <w:szCs w:val="24"/>
        </w:rPr>
        <w:t xml:space="preserve"> be as objective as possible, the order in which pupils were recorded was randomised to obtain the most impartial sample of the class as possible. Indeed, </w:t>
      </w:r>
      <w:r w:rsidR="008F7F5D" w:rsidRPr="00113B2F">
        <w:rPr>
          <w:rFonts w:ascii="Times New Roman" w:hAnsi="Times New Roman" w:cs="Times New Roman"/>
          <w:sz w:val="24"/>
          <w:szCs w:val="24"/>
        </w:rPr>
        <w:t>due to time constraint, two hours were dedicated</w:t>
      </w:r>
      <w:r w:rsidR="00A672EB" w:rsidRPr="00113B2F">
        <w:rPr>
          <w:rFonts w:ascii="Times New Roman" w:hAnsi="Times New Roman" w:cs="Times New Roman"/>
          <w:sz w:val="24"/>
          <w:szCs w:val="24"/>
        </w:rPr>
        <w:t xml:space="preserve"> </w:t>
      </w:r>
      <w:r w:rsidR="008F7F5D" w:rsidRPr="00113B2F">
        <w:rPr>
          <w:rFonts w:ascii="Times New Roman" w:hAnsi="Times New Roman" w:cs="Times New Roman"/>
          <w:sz w:val="24"/>
          <w:szCs w:val="24"/>
        </w:rPr>
        <w:t xml:space="preserve">to both the </w:t>
      </w:r>
      <w:proofErr w:type="spellStart"/>
      <w:r w:rsidR="008F7F5D" w:rsidRPr="00113B2F">
        <w:rPr>
          <w:rFonts w:ascii="Times New Roman" w:hAnsi="Times New Roman" w:cs="Times New Roman"/>
          <w:sz w:val="24"/>
          <w:szCs w:val="24"/>
        </w:rPr>
        <w:t>pretest</w:t>
      </w:r>
      <w:proofErr w:type="spellEnd"/>
      <w:r w:rsidR="008F7F5D" w:rsidRPr="00113B2F">
        <w:rPr>
          <w:rFonts w:ascii="Times New Roman" w:hAnsi="Times New Roman" w:cs="Times New Roman"/>
          <w:sz w:val="24"/>
          <w:szCs w:val="24"/>
        </w:rPr>
        <w:t xml:space="preserve"> and </w:t>
      </w:r>
      <w:proofErr w:type="spellStart"/>
      <w:r w:rsidR="008F7F5D" w:rsidRPr="00113B2F">
        <w:rPr>
          <w:rFonts w:ascii="Times New Roman" w:hAnsi="Times New Roman" w:cs="Times New Roman"/>
          <w:sz w:val="24"/>
          <w:szCs w:val="24"/>
        </w:rPr>
        <w:t>posttest</w:t>
      </w:r>
      <w:proofErr w:type="spellEnd"/>
      <w:r w:rsidR="008F7F5D" w:rsidRPr="00113B2F">
        <w:rPr>
          <w:rFonts w:ascii="Times New Roman" w:hAnsi="Times New Roman" w:cs="Times New Roman"/>
          <w:sz w:val="24"/>
          <w:szCs w:val="24"/>
        </w:rPr>
        <w:t xml:space="preserve"> recordings.</w:t>
      </w:r>
      <w:r w:rsidR="007E01CF" w:rsidRPr="00113B2F">
        <w:rPr>
          <w:rFonts w:ascii="Times New Roman" w:hAnsi="Times New Roman" w:cs="Times New Roman"/>
          <w:sz w:val="24"/>
          <w:szCs w:val="24"/>
        </w:rPr>
        <w:t xml:space="preserve"> </w:t>
      </w:r>
      <w:r w:rsidR="008F7F5D" w:rsidRPr="00113B2F">
        <w:rPr>
          <w:rFonts w:ascii="Times New Roman" w:hAnsi="Times New Roman" w:cs="Times New Roman"/>
          <w:sz w:val="24"/>
          <w:szCs w:val="24"/>
        </w:rPr>
        <w:t>Furthermore</w:t>
      </w:r>
      <w:r w:rsidR="005A0A05" w:rsidRPr="00113B2F">
        <w:rPr>
          <w:rFonts w:ascii="Times New Roman" w:hAnsi="Times New Roman" w:cs="Times New Roman"/>
          <w:sz w:val="24"/>
          <w:szCs w:val="24"/>
        </w:rPr>
        <w:t>,</w:t>
      </w:r>
      <w:r w:rsidR="008F7F5D" w:rsidRPr="00113B2F">
        <w:rPr>
          <w:rFonts w:ascii="Times New Roman" w:hAnsi="Times New Roman" w:cs="Times New Roman"/>
          <w:sz w:val="24"/>
          <w:szCs w:val="24"/>
        </w:rPr>
        <w:t xml:space="preserve"> in accordance with the BERA guidelines (BERA, 2011),</w:t>
      </w:r>
      <w:r w:rsidR="005A0A05" w:rsidRPr="00113B2F">
        <w:rPr>
          <w:rFonts w:ascii="Times New Roman" w:hAnsi="Times New Roman" w:cs="Times New Roman"/>
          <w:sz w:val="24"/>
          <w:szCs w:val="24"/>
        </w:rPr>
        <w:t xml:space="preserve"> the pupils that accepted to take part in the researc</w:t>
      </w:r>
      <w:r w:rsidR="008F7F5D" w:rsidRPr="00113B2F">
        <w:rPr>
          <w:rFonts w:ascii="Times New Roman" w:hAnsi="Times New Roman" w:cs="Times New Roman"/>
          <w:sz w:val="24"/>
          <w:szCs w:val="24"/>
        </w:rPr>
        <w:t xml:space="preserve">h </w:t>
      </w:r>
      <w:r w:rsidR="005A0A05" w:rsidRPr="00113B2F">
        <w:rPr>
          <w:rFonts w:ascii="Times New Roman" w:hAnsi="Times New Roman" w:cs="Times New Roman"/>
          <w:sz w:val="24"/>
          <w:szCs w:val="24"/>
        </w:rPr>
        <w:t>were</w:t>
      </w:r>
      <w:r w:rsidR="001C639F" w:rsidRPr="00113B2F">
        <w:rPr>
          <w:rFonts w:ascii="Times New Roman" w:hAnsi="Times New Roman" w:cs="Times New Roman"/>
          <w:sz w:val="24"/>
          <w:szCs w:val="24"/>
        </w:rPr>
        <w:t xml:space="preserve"> attributed </w:t>
      </w:r>
      <w:r w:rsidR="00EA5FB9" w:rsidRPr="00113B2F">
        <w:rPr>
          <w:rFonts w:ascii="Times New Roman" w:hAnsi="Times New Roman" w:cs="Times New Roman"/>
          <w:sz w:val="24"/>
          <w:szCs w:val="24"/>
        </w:rPr>
        <w:t>a</w:t>
      </w:r>
      <w:r w:rsidR="005D4DB0" w:rsidRPr="00113B2F">
        <w:rPr>
          <w:rFonts w:ascii="Times New Roman" w:hAnsi="Times New Roman" w:cs="Times New Roman"/>
          <w:sz w:val="24"/>
          <w:szCs w:val="24"/>
        </w:rPr>
        <w:t xml:space="preserve"> random</w:t>
      </w:r>
      <w:r w:rsidR="00EA5FB9" w:rsidRPr="00113B2F">
        <w:rPr>
          <w:rFonts w:ascii="Times New Roman" w:hAnsi="Times New Roman" w:cs="Times New Roman"/>
          <w:sz w:val="24"/>
          <w:szCs w:val="24"/>
        </w:rPr>
        <w:t xml:space="preserve"> number from </w:t>
      </w:r>
      <w:r w:rsidR="005D4DB0" w:rsidRPr="00113B2F">
        <w:rPr>
          <w:rFonts w:ascii="Times New Roman" w:hAnsi="Times New Roman" w:cs="Times New Roman"/>
          <w:sz w:val="24"/>
          <w:szCs w:val="24"/>
        </w:rPr>
        <w:t>1 to 31</w:t>
      </w:r>
      <w:r w:rsidR="00E64E31" w:rsidRPr="00113B2F">
        <w:rPr>
          <w:rFonts w:ascii="Times New Roman" w:hAnsi="Times New Roman" w:cs="Times New Roman"/>
          <w:sz w:val="24"/>
          <w:szCs w:val="24"/>
        </w:rPr>
        <w:t>,</w:t>
      </w:r>
      <w:r w:rsidR="005D4DB0" w:rsidRPr="00113B2F">
        <w:rPr>
          <w:rFonts w:ascii="Times New Roman" w:hAnsi="Times New Roman" w:cs="Times New Roman"/>
          <w:sz w:val="24"/>
          <w:szCs w:val="24"/>
        </w:rPr>
        <w:t xml:space="preserve"> </w:t>
      </w:r>
      <w:r w:rsidR="00DC40FB" w:rsidRPr="00113B2F">
        <w:rPr>
          <w:rFonts w:ascii="Times New Roman" w:hAnsi="Times New Roman" w:cs="Times New Roman"/>
          <w:sz w:val="24"/>
          <w:szCs w:val="24"/>
        </w:rPr>
        <w:t xml:space="preserve">unknown from the researcher, </w:t>
      </w:r>
      <w:proofErr w:type="gramStart"/>
      <w:r w:rsidR="00DC40FB" w:rsidRPr="00113B2F">
        <w:rPr>
          <w:rFonts w:ascii="Times New Roman" w:hAnsi="Times New Roman" w:cs="Times New Roman"/>
          <w:sz w:val="24"/>
          <w:szCs w:val="24"/>
        </w:rPr>
        <w:t>in order to</w:t>
      </w:r>
      <w:proofErr w:type="gramEnd"/>
      <w:r w:rsidR="00152BA8" w:rsidRPr="00113B2F">
        <w:rPr>
          <w:rFonts w:ascii="Times New Roman" w:hAnsi="Times New Roman" w:cs="Times New Roman"/>
          <w:sz w:val="24"/>
          <w:szCs w:val="24"/>
        </w:rPr>
        <w:t xml:space="preserve"> </w:t>
      </w:r>
      <w:r w:rsidR="00DC40FB" w:rsidRPr="00113B2F">
        <w:rPr>
          <w:rFonts w:ascii="Times New Roman" w:hAnsi="Times New Roman" w:cs="Times New Roman"/>
          <w:sz w:val="24"/>
          <w:szCs w:val="24"/>
        </w:rPr>
        <w:t xml:space="preserve">anonymise their data. </w:t>
      </w:r>
      <w:r w:rsidR="00E64E31" w:rsidRPr="00113B2F">
        <w:rPr>
          <w:rFonts w:ascii="Times New Roman" w:hAnsi="Times New Roman" w:cs="Times New Roman"/>
          <w:sz w:val="24"/>
          <w:szCs w:val="24"/>
        </w:rPr>
        <w:t>Moreover, in order to allow them to withdraw from the research, they gave their number at the beginning of their</w:t>
      </w:r>
      <w:r w:rsidR="007E0A03" w:rsidRPr="00113B2F">
        <w:rPr>
          <w:rFonts w:ascii="Times New Roman" w:hAnsi="Times New Roman" w:cs="Times New Roman"/>
          <w:sz w:val="24"/>
          <w:szCs w:val="24"/>
        </w:rPr>
        <w:t xml:space="preserve"> audio</w:t>
      </w:r>
      <w:r w:rsidR="00686C65" w:rsidRPr="00113B2F">
        <w:rPr>
          <w:rFonts w:ascii="Times New Roman" w:hAnsi="Times New Roman" w:cs="Times New Roman"/>
          <w:sz w:val="24"/>
          <w:szCs w:val="24"/>
        </w:rPr>
        <w:t xml:space="preserve"> </w:t>
      </w:r>
      <w:proofErr w:type="gramStart"/>
      <w:r w:rsidR="00E64E31" w:rsidRPr="00113B2F">
        <w:rPr>
          <w:rFonts w:ascii="Times New Roman" w:hAnsi="Times New Roman" w:cs="Times New Roman"/>
          <w:sz w:val="24"/>
          <w:szCs w:val="24"/>
        </w:rPr>
        <w:t>recording</w:t>
      </w:r>
      <w:proofErr w:type="gramEnd"/>
      <w:r w:rsidR="00E64E31" w:rsidRPr="00113B2F">
        <w:rPr>
          <w:rFonts w:ascii="Times New Roman" w:hAnsi="Times New Roman" w:cs="Times New Roman"/>
          <w:sz w:val="24"/>
          <w:szCs w:val="24"/>
        </w:rPr>
        <w:t xml:space="preserve"> so they could be identified</w:t>
      </w:r>
      <w:r w:rsidR="007E0A03" w:rsidRPr="00113B2F">
        <w:rPr>
          <w:rFonts w:ascii="Times New Roman" w:hAnsi="Times New Roman" w:cs="Times New Roman"/>
          <w:sz w:val="24"/>
          <w:szCs w:val="24"/>
        </w:rPr>
        <w:t xml:space="preserve"> in the future if necessary</w:t>
      </w:r>
      <w:r w:rsidR="00E64E31" w:rsidRPr="00113B2F">
        <w:rPr>
          <w:rFonts w:ascii="Times New Roman" w:hAnsi="Times New Roman" w:cs="Times New Roman"/>
          <w:sz w:val="24"/>
          <w:szCs w:val="24"/>
        </w:rPr>
        <w:t>.</w:t>
      </w:r>
      <w:r w:rsidR="007E01CF" w:rsidRPr="00113B2F">
        <w:rPr>
          <w:rFonts w:ascii="Times New Roman" w:hAnsi="Times New Roman" w:cs="Times New Roman"/>
          <w:sz w:val="24"/>
          <w:szCs w:val="24"/>
        </w:rPr>
        <w:t xml:space="preserve"> </w:t>
      </w:r>
      <w:r w:rsidR="007E0A03" w:rsidRPr="00113B2F">
        <w:rPr>
          <w:rFonts w:ascii="Times New Roman" w:hAnsi="Times New Roman" w:cs="Times New Roman"/>
          <w:sz w:val="24"/>
          <w:szCs w:val="24"/>
        </w:rPr>
        <w:t xml:space="preserve">Thus, </w:t>
      </w:r>
      <w:proofErr w:type="gramStart"/>
      <w:r w:rsidR="007E0A03" w:rsidRPr="00113B2F">
        <w:rPr>
          <w:rFonts w:ascii="Times New Roman" w:hAnsi="Times New Roman" w:cs="Times New Roman"/>
          <w:sz w:val="24"/>
          <w:szCs w:val="24"/>
        </w:rPr>
        <w:t>in an attempt to</w:t>
      </w:r>
      <w:proofErr w:type="gramEnd"/>
      <w:r w:rsidR="007E0A03" w:rsidRPr="00113B2F">
        <w:rPr>
          <w:rFonts w:ascii="Times New Roman" w:hAnsi="Times New Roman" w:cs="Times New Roman"/>
          <w:sz w:val="24"/>
          <w:szCs w:val="24"/>
        </w:rPr>
        <w:t xml:space="preserve"> answer the research question</w:t>
      </w:r>
      <w:r w:rsidR="00932AEE" w:rsidRPr="00113B2F">
        <w:rPr>
          <w:rFonts w:ascii="Times New Roman" w:hAnsi="Times New Roman" w:cs="Times New Roman"/>
          <w:sz w:val="24"/>
          <w:szCs w:val="24"/>
        </w:rPr>
        <w:t>s</w:t>
      </w:r>
      <w:r w:rsidR="007E0A03" w:rsidRPr="00113B2F">
        <w:rPr>
          <w:rFonts w:ascii="Times New Roman" w:hAnsi="Times New Roman" w:cs="Times New Roman"/>
          <w:sz w:val="24"/>
          <w:szCs w:val="24"/>
        </w:rPr>
        <w:t xml:space="preserve"> mentioned above, pupils </w:t>
      </w:r>
      <w:r w:rsidR="005B74C6" w:rsidRPr="00113B2F">
        <w:rPr>
          <w:rFonts w:ascii="Times New Roman" w:hAnsi="Times New Roman" w:cs="Times New Roman"/>
          <w:sz w:val="24"/>
          <w:szCs w:val="24"/>
        </w:rPr>
        <w:t xml:space="preserve">were recorded </w:t>
      </w:r>
      <w:r w:rsidR="00932AEE" w:rsidRPr="00113B2F">
        <w:rPr>
          <w:rFonts w:ascii="Times New Roman" w:hAnsi="Times New Roman" w:cs="Times New Roman"/>
          <w:sz w:val="24"/>
          <w:szCs w:val="24"/>
        </w:rPr>
        <w:t xml:space="preserve">reading a list of 15 selected </w:t>
      </w:r>
      <w:r w:rsidR="00932AEE" w:rsidRPr="00113B2F">
        <w:rPr>
          <w:rFonts w:ascii="Times New Roman" w:hAnsi="Times New Roman" w:cs="Times New Roman"/>
          <w:sz w:val="24"/>
          <w:szCs w:val="24"/>
        </w:rPr>
        <w:lastRenderedPageBreak/>
        <w:t>words aimed at assessing the grapheme-phoneme correspondences acquisition, a day before and a day after the intervention. However, due to time constraint, the long</w:t>
      </w:r>
      <w:r w:rsidR="008014D9" w:rsidRPr="00113B2F">
        <w:rPr>
          <w:rFonts w:ascii="Times New Roman" w:hAnsi="Times New Roman" w:cs="Times New Roman"/>
          <w:sz w:val="24"/>
          <w:szCs w:val="24"/>
        </w:rPr>
        <w:t>-</w:t>
      </w:r>
      <w:r w:rsidR="00932AEE" w:rsidRPr="00113B2F">
        <w:rPr>
          <w:rFonts w:ascii="Times New Roman" w:hAnsi="Times New Roman" w:cs="Times New Roman"/>
          <w:sz w:val="24"/>
          <w:szCs w:val="24"/>
        </w:rPr>
        <w:t xml:space="preserve">term effect could not be measured. </w:t>
      </w:r>
    </w:p>
    <w:p w:rsidR="007E01CF" w:rsidRPr="00113B2F" w:rsidRDefault="007E01CF" w:rsidP="00113B2F">
      <w:pPr>
        <w:spacing w:line="480" w:lineRule="auto"/>
        <w:jc w:val="both"/>
        <w:rPr>
          <w:rFonts w:ascii="Times New Roman" w:hAnsi="Times New Roman" w:cs="Times New Roman"/>
          <w:sz w:val="24"/>
          <w:szCs w:val="24"/>
        </w:rPr>
      </w:pPr>
    </w:p>
    <w:p w:rsidR="00E04EE6" w:rsidRPr="00113B2F" w:rsidRDefault="00E04EE6" w:rsidP="00113B2F">
      <w:pPr>
        <w:spacing w:line="480" w:lineRule="auto"/>
        <w:jc w:val="both"/>
        <w:rPr>
          <w:rFonts w:ascii="Times New Roman" w:hAnsi="Times New Roman" w:cs="Times New Roman"/>
          <w:i/>
          <w:sz w:val="24"/>
          <w:szCs w:val="24"/>
        </w:rPr>
      </w:pPr>
      <w:r w:rsidRPr="00113B2F">
        <w:rPr>
          <w:rFonts w:ascii="Times New Roman" w:hAnsi="Times New Roman" w:cs="Times New Roman"/>
          <w:i/>
          <w:sz w:val="24"/>
          <w:szCs w:val="24"/>
        </w:rPr>
        <w:t>Data analysis</w:t>
      </w:r>
    </w:p>
    <w:p w:rsidR="00A30652" w:rsidRPr="00113B2F" w:rsidRDefault="000C030A" w:rsidP="00113B2F">
      <w:pPr>
        <w:spacing w:line="480" w:lineRule="auto"/>
        <w:jc w:val="both"/>
        <w:rPr>
          <w:rFonts w:ascii="Times New Roman" w:hAnsi="Times New Roman" w:cs="Times New Roman"/>
          <w:sz w:val="24"/>
          <w:szCs w:val="24"/>
        </w:rPr>
      </w:pPr>
      <w:r w:rsidRPr="00113B2F">
        <w:rPr>
          <w:rFonts w:ascii="Times New Roman" w:hAnsi="Times New Roman" w:cs="Times New Roman"/>
          <w:sz w:val="24"/>
          <w:szCs w:val="24"/>
        </w:rPr>
        <w:t xml:space="preserve">Concerning data analysis, </w:t>
      </w:r>
      <w:r w:rsidR="00E01E74" w:rsidRPr="00113B2F">
        <w:rPr>
          <w:rFonts w:ascii="Times New Roman" w:hAnsi="Times New Roman" w:cs="Times New Roman"/>
          <w:sz w:val="24"/>
          <w:szCs w:val="24"/>
        </w:rPr>
        <w:t>a quantitative approach was adopted.</w:t>
      </w:r>
      <w:r w:rsidR="00E04EE6" w:rsidRPr="00113B2F">
        <w:rPr>
          <w:rFonts w:ascii="Times New Roman" w:hAnsi="Times New Roman" w:cs="Times New Roman"/>
          <w:sz w:val="24"/>
          <w:szCs w:val="24"/>
        </w:rPr>
        <w:t xml:space="preserve"> Indeed, due </w:t>
      </w:r>
      <w:r w:rsidR="001665F2" w:rsidRPr="00113B2F">
        <w:rPr>
          <w:rFonts w:ascii="Times New Roman" w:hAnsi="Times New Roman" w:cs="Times New Roman"/>
          <w:sz w:val="24"/>
          <w:szCs w:val="24"/>
        </w:rPr>
        <w:t xml:space="preserve">to the subjectivity that could result from </w:t>
      </w:r>
      <w:r w:rsidR="004C598F" w:rsidRPr="00113B2F">
        <w:rPr>
          <w:rFonts w:ascii="Times New Roman" w:hAnsi="Times New Roman" w:cs="Times New Roman"/>
          <w:sz w:val="24"/>
          <w:szCs w:val="24"/>
        </w:rPr>
        <w:t>analysing data on correct pronunciation of French,</w:t>
      </w:r>
      <w:r w:rsidR="00E04EE6" w:rsidRPr="00113B2F">
        <w:rPr>
          <w:rFonts w:ascii="Times New Roman" w:hAnsi="Times New Roman" w:cs="Times New Roman"/>
          <w:sz w:val="24"/>
          <w:szCs w:val="24"/>
        </w:rPr>
        <w:t xml:space="preserve"> it was believed that relying on a quantitative approach would </w:t>
      </w:r>
      <w:r w:rsidR="00E953B5" w:rsidRPr="00113B2F">
        <w:rPr>
          <w:rFonts w:ascii="Times New Roman" w:hAnsi="Times New Roman" w:cs="Times New Roman"/>
          <w:sz w:val="24"/>
          <w:szCs w:val="24"/>
        </w:rPr>
        <w:t xml:space="preserve">result in </w:t>
      </w:r>
      <w:r w:rsidR="00363A06" w:rsidRPr="00113B2F">
        <w:rPr>
          <w:rFonts w:ascii="Times New Roman" w:hAnsi="Times New Roman" w:cs="Times New Roman"/>
          <w:sz w:val="24"/>
          <w:szCs w:val="24"/>
        </w:rPr>
        <w:t>a more objective and guaranteed analysis of the results</w:t>
      </w:r>
      <w:r w:rsidR="00CD7800" w:rsidRPr="00113B2F">
        <w:rPr>
          <w:rFonts w:ascii="Times New Roman" w:hAnsi="Times New Roman" w:cs="Times New Roman"/>
          <w:sz w:val="24"/>
          <w:szCs w:val="24"/>
        </w:rPr>
        <w:t xml:space="preserve"> as the research question attempted to measure improvement in pronunciation (Johnson &amp; Christensen ,2004)</w:t>
      </w:r>
      <w:r w:rsidR="00363A06" w:rsidRPr="00113B2F">
        <w:rPr>
          <w:rFonts w:ascii="Times New Roman" w:hAnsi="Times New Roman" w:cs="Times New Roman"/>
          <w:sz w:val="24"/>
          <w:szCs w:val="24"/>
        </w:rPr>
        <w:t xml:space="preserve">. </w:t>
      </w:r>
      <w:r w:rsidR="00CD7800" w:rsidRPr="00113B2F">
        <w:rPr>
          <w:rFonts w:ascii="Times New Roman" w:hAnsi="Times New Roman" w:cs="Times New Roman"/>
          <w:sz w:val="24"/>
          <w:szCs w:val="24"/>
        </w:rPr>
        <w:t>Moreover, among the studies that investigated</w:t>
      </w:r>
      <w:r w:rsidR="007D007C" w:rsidRPr="00113B2F">
        <w:rPr>
          <w:rFonts w:ascii="Times New Roman" w:hAnsi="Times New Roman" w:cs="Times New Roman"/>
          <w:sz w:val="24"/>
          <w:szCs w:val="24"/>
        </w:rPr>
        <w:t xml:space="preserve"> pronunciation uptake after explicit instruction, the quantitative approach to data analysis was employed (Sturm, 2013; Kissling, 2013, 2015) </w:t>
      </w:r>
      <w:r w:rsidR="003E6229" w:rsidRPr="00113B2F">
        <w:rPr>
          <w:rFonts w:ascii="Times New Roman" w:hAnsi="Times New Roman" w:cs="Times New Roman"/>
          <w:sz w:val="24"/>
          <w:szCs w:val="24"/>
        </w:rPr>
        <w:t xml:space="preserve">and was consequently believed to be the most appropriate for this research. Indeed, when attempting to compare the impact pronunciation instruction had on learners, being able to use figures appears to be necessary </w:t>
      </w:r>
      <w:proofErr w:type="gramStart"/>
      <w:r w:rsidR="003E6229" w:rsidRPr="00113B2F">
        <w:rPr>
          <w:rFonts w:ascii="Times New Roman" w:hAnsi="Times New Roman" w:cs="Times New Roman"/>
          <w:sz w:val="24"/>
          <w:szCs w:val="24"/>
        </w:rPr>
        <w:t>in order for</w:t>
      </w:r>
      <w:proofErr w:type="gramEnd"/>
      <w:r w:rsidR="003E6229" w:rsidRPr="00113B2F">
        <w:rPr>
          <w:rFonts w:ascii="Times New Roman" w:hAnsi="Times New Roman" w:cs="Times New Roman"/>
          <w:sz w:val="24"/>
          <w:szCs w:val="24"/>
        </w:rPr>
        <w:t xml:space="preserve"> the study to be of any value in future research. As a result, </w:t>
      </w:r>
      <w:r w:rsidR="00DD303D" w:rsidRPr="00113B2F">
        <w:rPr>
          <w:rFonts w:ascii="Times New Roman" w:hAnsi="Times New Roman" w:cs="Times New Roman"/>
          <w:sz w:val="24"/>
          <w:szCs w:val="24"/>
        </w:rPr>
        <w:t xml:space="preserve">a similar method to Kissling’s (2013) study was adopted, grading the pronunciation of each </w:t>
      </w:r>
      <w:r w:rsidR="00141FE1" w:rsidRPr="00113B2F">
        <w:rPr>
          <w:rFonts w:ascii="Times New Roman" w:hAnsi="Times New Roman" w:cs="Times New Roman"/>
          <w:sz w:val="24"/>
          <w:szCs w:val="24"/>
        </w:rPr>
        <w:t>phoneme</w:t>
      </w:r>
      <w:r w:rsidR="00DD303D" w:rsidRPr="00113B2F">
        <w:rPr>
          <w:rFonts w:ascii="Times New Roman" w:hAnsi="Times New Roman" w:cs="Times New Roman"/>
          <w:sz w:val="24"/>
          <w:szCs w:val="24"/>
        </w:rPr>
        <w:t xml:space="preserve"> between 1 and 3, 1 </w:t>
      </w:r>
      <w:r w:rsidR="00141FE1" w:rsidRPr="00113B2F">
        <w:rPr>
          <w:rFonts w:ascii="Times New Roman" w:hAnsi="Times New Roman" w:cs="Times New Roman"/>
          <w:sz w:val="24"/>
          <w:szCs w:val="24"/>
        </w:rPr>
        <w:t xml:space="preserve">standing for an English-accented pronunciation, 2 being a mix of English-accented and French-accented pronunciation and 3 being French-accented pronunciation of the phoneme, and thus its mastery. </w:t>
      </w:r>
      <w:r w:rsidR="00AC1A2A" w:rsidRPr="00113B2F">
        <w:rPr>
          <w:rFonts w:ascii="Times New Roman" w:hAnsi="Times New Roman" w:cs="Times New Roman"/>
          <w:sz w:val="24"/>
          <w:szCs w:val="24"/>
        </w:rPr>
        <w:t xml:space="preserve">Thus, </w:t>
      </w:r>
      <w:proofErr w:type="gramStart"/>
      <w:r w:rsidR="00AC1A2A" w:rsidRPr="00113B2F">
        <w:rPr>
          <w:rFonts w:ascii="Times New Roman" w:hAnsi="Times New Roman" w:cs="Times New Roman"/>
          <w:sz w:val="24"/>
          <w:szCs w:val="24"/>
        </w:rPr>
        <w:t>in order to</w:t>
      </w:r>
      <w:proofErr w:type="gramEnd"/>
      <w:r w:rsidR="00AC1A2A" w:rsidRPr="00113B2F">
        <w:rPr>
          <w:rFonts w:ascii="Times New Roman" w:hAnsi="Times New Roman" w:cs="Times New Roman"/>
          <w:sz w:val="24"/>
          <w:szCs w:val="24"/>
        </w:rPr>
        <w:t xml:space="preserve"> answer the first research question, e</w:t>
      </w:r>
      <w:r w:rsidR="00F16112" w:rsidRPr="00113B2F">
        <w:rPr>
          <w:rFonts w:ascii="Times New Roman" w:hAnsi="Times New Roman" w:cs="Times New Roman"/>
          <w:sz w:val="24"/>
          <w:szCs w:val="24"/>
        </w:rPr>
        <w:t xml:space="preserve">ach pupil was given an average score for the reading task, </w:t>
      </w:r>
      <w:proofErr w:type="spellStart"/>
      <w:r w:rsidR="00F16112" w:rsidRPr="00113B2F">
        <w:rPr>
          <w:rFonts w:ascii="Times New Roman" w:hAnsi="Times New Roman" w:cs="Times New Roman"/>
          <w:sz w:val="24"/>
          <w:szCs w:val="24"/>
        </w:rPr>
        <w:t>pretest</w:t>
      </w:r>
      <w:proofErr w:type="spellEnd"/>
      <w:r w:rsidR="00F16112" w:rsidRPr="00113B2F">
        <w:rPr>
          <w:rFonts w:ascii="Times New Roman" w:hAnsi="Times New Roman" w:cs="Times New Roman"/>
          <w:sz w:val="24"/>
          <w:szCs w:val="24"/>
        </w:rPr>
        <w:t xml:space="preserve"> and </w:t>
      </w:r>
      <w:proofErr w:type="spellStart"/>
      <w:r w:rsidR="00F16112" w:rsidRPr="00113B2F">
        <w:rPr>
          <w:rFonts w:ascii="Times New Roman" w:hAnsi="Times New Roman" w:cs="Times New Roman"/>
          <w:sz w:val="24"/>
          <w:szCs w:val="24"/>
        </w:rPr>
        <w:t>posttest</w:t>
      </w:r>
      <w:proofErr w:type="spellEnd"/>
      <w:r w:rsidR="00F16112" w:rsidRPr="00113B2F">
        <w:rPr>
          <w:rFonts w:ascii="Times New Roman" w:hAnsi="Times New Roman" w:cs="Times New Roman"/>
          <w:sz w:val="24"/>
          <w:szCs w:val="24"/>
        </w:rPr>
        <w:t>, in order to compare the overall improvement</w:t>
      </w:r>
      <w:r w:rsidR="00AC1A2A" w:rsidRPr="00113B2F">
        <w:rPr>
          <w:rFonts w:ascii="Times New Roman" w:hAnsi="Times New Roman" w:cs="Times New Roman"/>
          <w:sz w:val="24"/>
          <w:szCs w:val="24"/>
        </w:rPr>
        <w:t xml:space="preserve">; the proportion of 1, 2 and 3 in the </w:t>
      </w:r>
      <w:proofErr w:type="spellStart"/>
      <w:r w:rsidR="00AC1A2A" w:rsidRPr="00113B2F">
        <w:rPr>
          <w:rFonts w:ascii="Times New Roman" w:hAnsi="Times New Roman" w:cs="Times New Roman"/>
          <w:sz w:val="24"/>
          <w:szCs w:val="24"/>
        </w:rPr>
        <w:t>pretest</w:t>
      </w:r>
      <w:proofErr w:type="spellEnd"/>
      <w:r w:rsidR="00AC1A2A" w:rsidRPr="00113B2F">
        <w:rPr>
          <w:rFonts w:ascii="Times New Roman" w:hAnsi="Times New Roman" w:cs="Times New Roman"/>
          <w:sz w:val="24"/>
          <w:szCs w:val="24"/>
        </w:rPr>
        <w:t xml:space="preserve"> and </w:t>
      </w:r>
      <w:proofErr w:type="spellStart"/>
      <w:r w:rsidR="00AC1A2A" w:rsidRPr="00113B2F">
        <w:rPr>
          <w:rFonts w:ascii="Times New Roman" w:hAnsi="Times New Roman" w:cs="Times New Roman"/>
          <w:sz w:val="24"/>
          <w:szCs w:val="24"/>
        </w:rPr>
        <w:t>posttest</w:t>
      </w:r>
      <w:proofErr w:type="spellEnd"/>
      <w:r w:rsidR="00AC1A2A" w:rsidRPr="00113B2F">
        <w:rPr>
          <w:rFonts w:ascii="Times New Roman" w:hAnsi="Times New Roman" w:cs="Times New Roman"/>
          <w:sz w:val="24"/>
          <w:szCs w:val="24"/>
        </w:rPr>
        <w:t xml:space="preserve"> were compared in order to investigate </w:t>
      </w:r>
      <w:r w:rsidR="004324B8" w:rsidRPr="00113B2F">
        <w:rPr>
          <w:rFonts w:ascii="Times New Roman" w:hAnsi="Times New Roman" w:cs="Times New Roman"/>
          <w:sz w:val="24"/>
          <w:szCs w:val="24"/>
        </w:rPr>
        <w:t xml:space="preserve">whether the amount of heavily English-accented phones diminished after the intervention. Furthermore, </w:t>
      </w:r>
      <w:r w:rsidR="004B2D42" w:rsidRPr="00113B2F">
        <w:rPr>
          <w:rFonts w:ascii="Times New Roman" w:hAnsi="Times New Roman" w:cs="Times New Roman"/>
          <w:sz w:val="24"/>
          <w:szCs w:val="24"/>
        </w:rPr>
        <w:t xml:space="preserve">a similar approach was adopted to answer the second research question, since the list of words used for the research included words that had not been taught explicitly to the pupils. </w:t>
      </w:r>
    </w:p>
    <w:p w:rsidR="007D2490" w:rsidRPr="00113B2F" w:rsidRDefault="007D2490" w:rsidP="00113B2F">
      <w:pPr>
        <w:spacing w:line="480" w:lineRule="auto"/>
        <w:jc w:val="both"/>
        <w:rPr>
          <w:rFonts w:ascii="Times New Roman" w:hAnsi="Times New Roman" w:cs="Times New Roman"/>
          <w:sz w:val="24"/>
          <w:szCs w:val="24"/>
        </w:rPr>
      </w:pPr>
    </w:p>
    <w:p w:rsidR="007D2490" w:rsidRPr="00113B2F" w:rsidRDefault="007D2490" w:rsidP="00113B2F">
      <w:pPr>
        <w:spacing w:line="480" w:lineRule="auto"/>
        <w:jc w:val="both"/>
        <w:rPr>
          <w:rFonts w:ascii="Times New Roman" w:hAnsi="Times New Roman" w:cs="Times New Roman"/>
          <w:b/>
          <w:sz w:val="24"/>
          <w:szCs w:val="24"/>
        </w:rPr>
      </w:pPr>
      <w:r w:rsidRPr="00113B2F">
        <w:rPr>
          <w:rFonts w:ascii="Times New Roman" w:hAnsi="Times New Roman" w:cs="Times New Roman"/>
          <w:b/>
          <w:sz w:val="24"/>
          <w:szCs w:val="24"/>
        </w:rPr>
        <w:t xml:space="preserve">Evaluation </w:t>
      </w:r>
    </w:p>
    <w:p w:rsidR="00EF1FA7" w:rsidRPr="00113B2F" w:rsidRDefault="008947B1" w:rsidP="00113B2F">
      <w:pPr>
        <w:spacing w:line="480" w:lineRule="auto"/>
        <w:jc w:val="both"/>
        <w:rPr>
          <w:rFonts w:ascii="Times New Roman" w:hAnsi="Times New Roman" w:cs="Times New Roman"/>
          <w:sz w:val="24"/>
          <w:szCs w:val="24"/>
        </w:rPr>
      </w:pPr>
      <w:r w:rsidRPr="00113B2F">
        <w:rPr>
          <w:rFonts w:ascii="Times New Roman" w:hAnsi="Times New Roman" w:cs="Times New Roman"/>
          <w:sz w:val="24"/>
          <w:szCs w:val="24"/>
        </w:rPr>
        <w:t>While similar studies conducted their research throughout a semester-long course (Sturm, 2013; Kissling, 2013, 2015), this research</w:t>
      </w:r>
      <w:r w:rsidR="00C54AEF" w:rsidRPr="00113B2F">
        <w:rPr>
          <w:rFonts w:ascii="Times New Roman" w:hAnsi="Times New Roman" w:cs="Times New Roman"/>
          <w:sz w:val="24"/>
          <w:szCs w:val="24"/>
        </w:rPr>
        <w:t xml:space="preserve"> was limited to a rather short period of time, due to the lack of flexibility of the French department curriculum in school x. Consequently, t</w:t>
      </w:r>
      <w:r w:rsidR="007B65BB" w:rsidRPr="00113B2F">
        <w:rPr>
          <w:rFonts w:ascii="Times New Roman" w:hAnsi="Times New Roman" w:cs="Times New Roman"/>
          <w:sz w:val="24"/>
          <w:szCs w:val="24"/>
        </w:rPr>
        <w:t xml:space="preserve">he intervention consisted of a single one-hour </w:t>
      </w:r>
      <w:r w:rsidR="007B65BB" w:rsidRPr="00113B2F">
        <w:rPr>
          <w:rFonts w:ascii="Times New Roman" w:hAnsi="Times New Roman" w:cs="Times New Roman"/>
          <w:sz w:val="24"/>
          <w:szCs w:val="24"/>
        </w:rPr>
        <w:lastRenderedPageBreak/>
        <w:t>lesson on pronunciation</w:t>
      </w:r>
      <w:r w:rsidR="00C54AEF" w:rsidRPr="00113B2F">
        <w:rPr>
          <w:rFonts w:ascii="Times New Roman" w:hAnsi="Times New Roman" w:cs="Times New Roman"/>
          <w:sz w:val="24"/>
          <w:szCs w:val="24"/>
        </w:rPr>
        <w:t xml:space="preserve">, preceded by a </w:t>
      </w:r>
      <w:proofErr w:type="spellStart"/>
      <w:r w:rsidR="00C54AEF" w:rsidRPr="00113B2F">
        <w:rPr>
          <w:rFonts w:ascii="Times New Roman" w:hAnsi="Times New Roman" w:cs="Times New Roman"/>
          <w:sz w:val="24"/>
          <w:szCs w:val="24"/>
        </w:rPr>
        <w:t>pretest</w:t>
      </w:r>
      <w:proofErr w:type="spellEnd"/>
      <w:r w:rsidR="00C54AEF" w:rsidRPr="00113B2F">
        <w:rPr>
          <w:rFonts w:ascii="Times New Roman" w:hAnsi="Times New Roman" w:cs="Times New Roman"/>
          <w:sz w:val="24"/>
          <w:szCs w:val="24"/>
        </w:rPr>
        <w:t xml:space="preserve"> and followed by a </w:t>
      </w:r>
      <w:proofErr w:type="spellStart"/>
      <w:r w:rsidR="00C54AEF" w:rsidRPr="00113B2F">
        <w:rPr>
          <w:rFonts w:ascii="Times New Roman" w:hAnsi="Times New Roman" w:cs="Times New Roman"/>
          <w:sz w:val="24"/>
          <w:szCs w:val="24"/>
        </w:rPr>
        <w:t>posttest</w:t>
      </w:r>
      <w:proofErr w:type="spellEnd"/>
      <w:r w:rsidR="007B65BB" w:rsidRPr="00113B2F">
        <w:rPr>
          <w:rFonts w:ascii="Times New Roman" w:hAnsi="Times New Roman" w:cs="Times New Roman"/>
          <w:sz w:val="24"/>
          <w:szCs w:val="24"/>
        </w:rPr>
        <w:t>.</w:t>
      </w:r>
      <w:r w:rsidR="00390CCB" w:rsidRPr="00113B2F">
        <w:rPr>
          <w:rFonts w:ascii="Times New Roman" w:hAnsi="Times New Roman" w:cs="Times New Roman"/>
          <w:sz w:val="24"/>
          <w:szCs w:val="24"/>
        </w:rPr>
        <w:t xml:space="preserve"> Thus, it could be argued that as opposed to similar studies, the impact the pronunciation intervention would have on pupils’ pronunciation uptake was bound to be limited. Indeed, Conway (2015) argued in favour of</w:t>
      </w:r>
      <w:r w:rsidR="001305CC" w:rsidRPr="00113B2F">
        <w:rPr>
          <w:rFonts w:ascii="Times New Roman" w:hAnsi="Times New Roman" w:cs="Times New Roman"/>
          <w:sz w:val="24"/>
          <w:szCs w:val="24"/>
        </w:rPr>
        <w:t xml:space="preserve"> a more consistent approach to its teaching, by incorporating pronunciation instruction </w:t>
      </w:r>
      <w:r w:rsidR="00C644AA" w:rsidRPr="00113B2F">
        <w:rPr>
          <w:rFonts w:ascii="Times New Roman" w:hAnsi="Times New Roman" w:cs="Times New Roman"/>
          <w:sz w:val="24"/>
          <w:szCs w:val="24"/>
        </w:rPr>
        <w:t>to each lesso</w:t>
      </w:r>
      <w:r w:rsidR="008271F8" w:rsidRPr="00113B2F">
        <w:rPr>
          <w:rFonts w:ascii="Times New Roman" w:hAnsi="Times New Roman" w:cs="Times New Roman"/>
          <w:sz w:val="24"/>
          <w:szCs w:val="24"/>
        </w:rPr>
        <w:t>n</w:t>
      </w:r>
      <w:r w:rsidR="000715B0" w:rsidRPr="00113B2F">
        <w:rPr>
          <w:rFonts w:ascii="Times New Roman" w:hAnsi="Times New Roman" w:cs="Times New Roman"/>
          <w:sz w:val="24"/>
          <w:szCs w:val="24"/>
        </w:rPr>
        <w:t>.</w:t>
      </w:r>
      <w:r w:rsidR="008271F8" w:rsidRPr="00113B2F">
        <w:rPr>
          <w:rFonts w:ascii="Times New Roman" w:hAnsi="Times New Roman" w:cs="Times New Roman"/>
          <w:sz w:val="24"/>
          <w:szCs w:val="24"/>
        </w:rPr>
        <w:t xml:space="preserve"> Consequently, the value of this research could be defined as limited to this class </w:t>
      </w:r>
      <w:proofErr w:type="gramStart"/>
      <w:r w:rsidR="008271F8" w:rsidRPr="00113B2F">
        <w:rPr>
          <w:rFonts w:ascii="Times New Roman" w:hAnsi="Times New Roman" w:cs="Times New Roman"/>
          <w:sz w:val="24"/>
          <w:szCs w:val="24"/>
        </w:rPr>
        <w:t>setting, and</w:t>
      </w:r>
      <w:proofErr w:type="gramEnd"/>
      <w:r w:rsidR="008271F8" w:rsidRPr="00113B2F">
        <w:rPr>
          <w:rFonts w:ascii="Times New Roman" w:hAnsi="Times New Roman" w:cs="Times New Roman"/>
          <w:sz w:val="24"/>
          <w:szCs w:val="24"/>
        </w:rPr>
        <w:t xml:space="preserve"> </w:t>
      </w:r>
      <w:r w:rsidR="009A4983" w:rsidRPr="00113B2F">
        <w:rPr>
          <w:rFonts w:ascii="Times New Roman" w:hAnsi="Times New Roman" w:cs="Times New Roman"/>
          <w:sz w:val="24"/>
          <w:szCs w:val="24"/>
        </w:rPr>
        <w:t>would request a</w:t>
      </w:r>
      <w:r w:rsidR="005B015E" w:rsidRPr="00113B2F">
        <w:rPr>
          <w:rFonts w:ascii="Times New Roman" w:hAnsi="Times New Roman" w:cs="Times New Roman"/>
          <w:sz w:val="24"/>
          <w:szCs w:val="24"/>
        </w:rPr>
        <w:t>nother action research within which pronunciation would be introduced on a more regular basis.</w:t>
      </w:r>
      <w:r w:rsidR="00C54AEF" w:rsidRPr="00113B2F">
        <w:rPr>
          <w:rFonts w:ascii="Times New Roman" w:hAnsi="Times New Roman" w:cs="Times New Roman"/>
          <w:sz w:val="24"/>
          <w:szCs w:val="24"/>
        </w:rPr>
        <w:t xml:space="preserve"> </w:t>
      </w:r>
      <w:r w:rsidR="000F7EC7" w:rsidRPr="00113B2F">
        <w:rPr>
          <w:rFonts w:ascii="Times New Roman" w:hAnsi="Times New Roman" w:cs="Times New Roman"/>
          <w:sz w:val="24"/>
          <w:szCs w:val="24"/>
        </w:rPr>
        <w:t>Furthermore</w:t>
      </w:r>
      <w:r w:rsidR="00C54AEF" w:rsidRPr="00113B2F">
        <w:rPr>
          <w:rFonts w:ascii="Times New Roman" w:hAnsi="Times New Roman" w:cs="Times New Roman"/>
          <w:sz w:val="24"/>
          <w:szCs w:val="24"/>
        </w:rPr>
        <w:t xml:space="preserve">, </w:t>
      </w:r>
      <w:r w:rsidR="006642D7" w:rsidRPr="00113B2F">
        <w:rPr>
          <w:rFonts w:ascii="Times New Roman" w:hAnsi="Times New Roman" w:cs="Times New Roman"/>
          <w:sz w:val="24"/>
          <w:szCs w:val="24"/>
        </w:rPr>
        <w:t>due to the omission</w:t>
      </w:r>
      <w:r w:rsidR="000F7EC7" w:rsidRPr="00113B2F">
        <w:rPr>
          <w:rFonts w:ascii="Times New Roman" w:hAnsi="Times New Roman" w:cs="Times New Roman"/>
          <w:sz w:val="24"/>
          <w:szCs w:val="24"/>
        </w:rPr>
        <w:t xml:space="preserve"> of</w:t>
      </w:r>
      <w:r w:rsidR="006642D7" w:rsidRPr="00113B2F">
        <w:rPr>
          <w:rFonts w:ascii="Times New Roman" w:hAnsi="Times New Roman" w:cs="Times New Roman"/>
          <w:sz w:val="24"/>
          <w:szCs w:val="24"/>
        </w:rPr>
        <w:t xml:space="preserve"> a</w:t>
      </w:r>
      <w:r w:rsidR="000F7EC7" w:rsidRPr="00113B2F">
        <w:rPr>
          <w:rFonts w:ascii="Times New Roman" w:hAnsi="Times New Roman" w:cs="Times New Roman"/>
          <w:sz w:val="24"/>
          <w:szCs w:val="24"/>
        </w:rPr>
        <w:t xml:space="preserve"> delayed </w:t>
      </w:r>
      <w:proofErr w:type="spellStart"/>
      <w:r w:rsidR="000F7EC7" w:rsidRPr="00113B2F">
        <w:rPr>
          <w:rFonts w:ascii="Times New Roman" w:hAnsi="Times New Roman" w:cs="Times New Roman"/>
          <w:sz w:val="24"/>
          <w:szCs w:val="24"/>
        </w:rPr>
        <w:t>posttest</w:t>
      </w:r>
      <w:proofErr w:type="spellEnd"/>
      <w:r w:rsidR="000F7EC7" w:rsidRPr="00113B2F">
        <w:rPr>
          <w:rFonts w:ascii="Times New Roman" w:hAnsi="Times New Roman" w:cs="Times New Roman"/>
          <w:sz w:val="24"/>
          <w:szCs w:val="24"/>
        </w:rPr>
        <w:t xml:space="preserve">, </w:t>
      </w:r>
      <w:r w:rsidR="00C54AEF" w:rsidRPr="00113B2F">
        <w:rPr>
          <w:rFonts w:ascii="Times New Roman" w:hAnsi="Times New Roman" w:cs="Times New Roman"/>
          <w:sz w:val="24"/>
          <w:szCs w:val="24"/>
        </w:rPr>
        <w:t>the long</w:t>
      </w:r>
      <w:r w:rsidR="00502D97" w:rsidRPr="00113B2F">
        <w:rPr>
          <w:rFonts w:ascii="Times New Roman" w:hAnsi="Times New Roman" w:cs="Times New Roman"/>
          <w:sz w:val="24"/>
          <w:szCs w:val="24"/>
        </w:rPr>
        <w:t>-</w:t>
      </w:r>
      <w:r w:rsidR="00C54AEF" w:rsidRPr="00113B2F">
        <w:rPr>
          <w:rFonts w:ascii="Times New Roman" w:hAnsi="Times New Roman" w:cs="Times New Roman"/>
          <w:sz w:val="24"/>
          <w:szCs w:val="24"/>
        </w:rPr>
        <w:t>term effect of this intervention could not be measured.</w:t>
      </w:r>
    </w:p>
    <w:p w:rsidR="00024DD4" w:rsidRPr="00113B2F" w:rsidRDefault="007B65BB" w:rsidP="00113B2F">
      <w:pPr>
        <w:spacing w:line="480" w:lineRule="auto"/>
        <w:ind w:firstLine="708"/>
        <w:jc w:val="both"/>
        <w:rPr>
          <w:rFonts w:ascii="Times New Roman" w:hAnsi="Times New Roman" w:cs="Times New Roman"/>
          <w:sz w:val="24"/>
          <w:szCs w:val="24"/>
        </w:rPr>
      </w:pPr>
      <w:r w:rsidRPr="00113B2F">
        <w:rPr>
          <w:rFonts w:ascii="Times New Roman" w:hAnsi="Times New Roman" w:cs="Times New Roman"/>
          <w:sz w:val="24"/>
          <w:szCs w:val="24"/>
        </w:rPr>
        <w:t>During this lesson, pupils were first introduced with a phonics chart, gathering the most misconceived phonemes of French pronunciation - /y/, /</w:t>
      </w:r>
      <w:r w:rsidRPr="00113B2F">
        <w:rPr>
          <w:rFonts w:ascii="Times New Roman" w:hAnsi="Times New Roman" w:cs="Times New Roman"/>
          <w:sz w:val="24"/>
          <w:szCs w:val="24"/>
          <w:shd w:val="clear" w:color="auto" w:fill="F6F6F9"/>
        </w:rPr>
        <w:t>ɛ̃/, /ɔ̃/, /ɑ̃/</w:t>
      </w:r>
      <w:r w:rsidRPr="00113B2F">
        <w:rPr>
          <w:rFonts w:ascii="Times New Roman" w:hAnsi="Times New Roman" w:cs="Times New Roman"/>
          <w:sz w:val="24"/>
          <w:szCs w:val="24"/>
        </w:rPr>
        <w:t>, /</w:t>
      </w:r>
      <w:r w:rsidRPr="00113B2F">
        <w:rPr>
          <w:rFonts w:ascii="Times New Roman" w:hAnsi="Times New Roman" w:cs="Times New Roman"/>
          <w:color w:val="222222"/>
          <w:sz w:val="24"/>
          <w:szCs w:val="24"/>
          <w:shd w:val="clear" w:color="auto" w:fill="F6F6F9"/>
        </w:rPr>
        <w:t>ɔ</w:t>
      </w:r>
      <w:r w:rsidRPr="00113B2F">
        <w:rPr>
          <w:rFonts w:ascii="Times New Roman" w:hAnsi="Times New Roman" w:cs="Times New Roman"/>
          <w:sz w:val="24"/>
          <w:szCs w:val="24"/>
        </w:rPr>
        <w:t xml:space="preserve"> / (Walz, 1980; Sturm, 2013) - as well as phonemes that had been identified as commonly mispronounced within this class such as ‘</w:t>
      </w:r>
      <w:proofErr w:type="spellStart"/>
      <w:r w:rsidRPr="00113B2F">
        <w:rPr>
          <w:rFonts w:ascii="Times New Roman" w:hAnsi="Times New Roman" w:cs="Times New Roman"/>
          <w:sz w:val="24"/>
          <w:szCs w:val="24"/>
        </w:rPr>
        <w:t>tion</w:t>
      </w:r>
      <w:proofErr w:type="spellEnd"/>
      <w:r w:rsidRPr="00113B2F">
        <w:rPr>
          <w:rFonts w:ascii="Times New Roman" w:hAnsi="Times New Roman" w:cs="Times New Roman"/>
          <w:sz w:val="24"/>
          <w:szCs w:val="24"/>
        </w:rPr>
        <w:t>’, ‘</w:t>
      </w:r>
      <w:proofErr w:type="spellStart"/>
      <w:r w:rsidRPr="00113B2F">
        <w:rPr>
          <w:rFonts w:ascii="Times New Roman" w:hAnsi="Times New Roman" w:cs="Times New Roman"/>
          <w:sz w:val="24"/>
          <w:szCs w:val="24"/>
        </w:rPr>
        <w:t>gn</w:t>
      </w:r>
      <w:proofErr w:type="spellEnd"/>
      <w:r w:rsidRPr="00113B2F">
        <w:rPr>
          <w:rFonts w:ascii="Times New Roman" w:hAnsi="Times New Roman" w:cs="Times New Roman"/>
          <w:sz w:val="24"/>
          <w:szCs w:val="24"/>
        </w:rPr>
        <w:t>’, ‘</w:t>
      </w:r>
      <w:proofErr w:type="spellStart"/>
      <w:r w:rsidRPr="00113B2F">
        <w:rPr>
          <w:rFonts w:ascii="Times New Roman" w:hAnsi="Times New Roman" w:cs="Times New Roman"/>
          <w:sz w:val="24"/>
          <w:szCs w:val="24"/>
        </w:rPr>
        <w:t>qu</w:t>
      </w:r>
      <w:proofErr w:type="spellEnd"/>
      <w:r w:rsidRPr="00113B2F">
        <w:rPr>
          <w:rFonts w:ascii="Times New Roman" w:hAnsi="Times New Roman" w:cs="Times New Roman"/>
          <w:sz w:val="24"/>
          <w:szCs w:val="24"/>
        </w:rPr>
        <w:t>’ and ‘</w:t>
      </w:r>
      <w:proofErr w:type="spellStart"/>
      <w:r w:rsidRPr="00113B2F">
        <w:rPr>
          <w:rFonts w:ascii="Times New Roman" w:hAnsi="Times New Roman" w:cs="Times New Roman"/>
          <w:sz w:val="24"/>
          <w:szCs w:val="24"/>
        </w:rPr>
        <w:t>ou</w:t>
      </w:r>
      <w:proofErr w:type="spellEnd"/>
      <w:r w:rsidRPr="00113B2F">
        <w:rPr>
          <w:rFonts w:ascii="Times New Roman" w:hAnsi="Times New Roman" w:cs="Times New Roman"/>
          <w:sz w:val="24"/>
          <w:szCs w:val="24"/>
        </w:rPr>
        <w:t xml:space="preserve">’. On the phonics chart, the identified phonemes were written according to their normal spelling, and were associated with a visual support, being </w:t>
      </w:r>
      <w:proofErr w:type="gramStart"/>
      <w:r w:rsidRPr="00113B2F">
        <w:rPr>
          <w:rFonts w:ascii="Times New Roman" w:hAnsi="Times New Roman" w:cs="Times New Roman"/>
          <w:sz w:val="24"/>
          <w:szCs w:val="24"/>
        </w:rPr>
        <w:t>a picture of the word</w:t>
      </w:r>
      <w:proofErr w:type="gramEnd"/>
      <w:r w:rsidRPr="00113B2F">
        <w:rPr>
          <w:rFonts w:ascii="Times New Roman" w:hAnsi="Times New Roman" w:cs="Times New Roman"/>
          <w:sz w:val="24"/>
          <w:szCs w:val="24"/>
        </w:rPr>
        <w:t xml:space="preserve"> it was included in</w:t>
      </w:r>
      <w:r w:rsidR="00113B2F">
        <w:rPr>
          <w:rFonts w:ascii="Times New Roman" w:hAnsi="Times New Roman" w:cs="Times New Roman"/>
          <w:sz w:val="24"/>
          <w:szCs w:val="24"/>
        </w:rPr>
        <w:t xml:space="preserve"> (see Appendix A)</w:t>
      </w:r>
      <w:r w:rsidRPr="00113B2F">
        <w:rPr>
          <w:rFonts w:ascii="Times New Roman" w:hAnsi="Times New Roman" w:cs="Times New Roman"/>
          <w:sz w:val="24"/>
          <w:szCs w:val="24"/>
        </w:rPr>
        <w:t>. For instance, for the phoneme ‘in/</w:t>
      </w:r>
      <w:proofErr w:type="spellStart"/>
      <w:r w:rsidRPr="00113B2F">
        <w:rPr>
          <w:rFonts w:ascii="Times New Roman" w:hAnsi="Times New Roman" w:cs="Times New Roman"/>
          <w:sz w:val="24"/>
          <w:szCs w:val="24"/>
        </w:rPr>
        <w:t>im</w:t>
      </w:r>
      <w:proofErr w:type="spellEnd"/>
      <w:r w:rsidRPr="00113B2F">
        <w:rPr>
          <w:rFonts w:ascii="Times New Roman" w:hAnsi="Times New Roman" w:cs="Times New Roman"/>
          <w:sz w:val="24"/>
          <w:szCs w:val="24"/>
        </w:rPr>
        <w:t>’, there was a picture of a rabbit with its French equivalent “lapin”.</w:t>
      </w:r>
    </w:p>
    <w:p w:rsidR="004D3B3A" w:rsidRPr="00113B2F" w:rsidRDefault="0013033A" w:rsidP="00113B2F">
      <w:pPr>
        <w:spacing w:line="480" w:lineRule="auto"/>
        <w:ind w:firstLine="708"/>
        <w:jc w:val="both"/>
        <w:rPr>
          <w:rFonts w:ascii="Times New Roman" w:hAnsi="Times New Roman" w:cs="Times New Roman"/>
          <w:sz w:val="24"/>
          <w:szCs w:val="24"/>
        </w:rPr>
      </w:pPr>
      <w:r w:rsidRPr="00113B2F">
        <w:rPr>
          <w:rFonts w:ascii="Times New Roman" w:hAnsi="Times New Roman" w:cs="Times New Roman"/>
          <w:sz w:val="24"/>
          <w:szCs w:val="24"/>
        </w:rPr>
        <w:t>Furthermore,</w:t>
      </w:r>
      <w:r w:rsidR="007B65BB" w:rsidRPr="00113B2F">
        <w:rPr>
          <w:rFonts w:ascii="Times New Roman" w:hAnsi="Times New Roman" w:cs="Times New Roman"/>
          <w:sz w:val="24"/>
          <w:szCs w:val="24"/>
        </w:rPr>
        <w:t xml:space="preserve"> the intervention started with the introduction and drilling of these</w:t>
      </w:r>
      <w:r w:rsidR="008947B1" w:rsidRPr="00113B2F">
        <w:rPr>
          <w:rFonts w:ascii="Times New Roman" w:hAnsi="Times New Roman" w:cs="Times New Roman"/>
          <w:sz w:val="24"/>
          <w:szCs w:val="24"/>
        </w:rPr>
        <w:t xml:space="preserve"> nine</w:t>
      </w:r>
      <w:r w:rsidR="007B65BB" w:rsidRPr="00113B2F">
        <w:rPr>
          <w:rFonts w:ascii="Times New Roman" w:hAnsi="Times New Roman" w:cs="Times New Roman"/>
          <w:sz w:val="24"/>
          <w:szCs w:val="24"/>
        </w:rPr>
        <w:t xml:space="preserve"> phonemes</w:t>
      </w:r>
      <w:r w:rsidR="008947B1" w:rsidRPr="00113B2F">
        <w:rPr>
          <w:rFonts w:ascii="Times New Roman" w:hAnsi="Times New Roman" w:cs="Times New Roman"/>
          <w:sz w:val="24"/>
          <w:szCs w:val="24"/>
        </w:rPr>
        <w:t xml:space="preserve"> </w:t>
      </w:r>
      <w:r w:rsidR="007B65BB" w:rsidRPr="00113B2F">
        <w:rPr>
          <w:rFonts w:ascii="Times New Roman" w:hAnsi="Times New Roman" w:cs="Times New Roman"/>
          <w:sz w:val="24"/>
          <w:szCs w:val="24"/>
        </w:rPr>
        <w:t xml:space="preserve">in the first instance, then each phoneme </w:t>
      </w:r>
      <w:r w:rsidR="007C1EFD" w:rsidRPr="00113B2F">
        <w:rPr>
          <w:rFonts w:ascii="Times New Roman" w:hAnsi="Times New Roman" w:cs="Times New Roman"/>
          <w:sz w:val="24"/>
          <w:szCs w:val="24"/>
        </w:rPr>
        <w:t xml:space="preserve">was modelled </w:t>
      </w:r>
      <w:r w:rsidR="007B65BB" w:rsidRPr="00113B2F">
        <w:rPr>
          <w:rFonts w:ascii="Times New Roman" w:hAnsi="Times New Roman" w:cs="Times New Roman"/>
          <w:sz w:val="24"/>
          <w:szCs w:val="24"/>
        </w:rPr>
        <w:t xml:space="preserve">in </w:t>
      </w:r>
      <w:proofErr w:type="gramStart"/>
      <w:r w:rsidR="007B65BB" w:rsidRPr="00113B2F">
        <w:rPr>
          <w:rFonts w:ascii="Times New Roman" w:hAnsi="Times New Roman" w:cs="Times New Roman"/>
          <w:sz w:val="24"/>
          <w:szCs w:val="24"/>
        </w:rPr>
        <w:t>details</w:t>
      </w:r>
      <w:proofErr w:type="gramEnd"/>
      <w:r w:rsidR="00067623" w:rsidRPr="00113B2F">
        <w:rPr>
          <w:rFonts w:ascii="Times New Roman" w:hAnsi="Times New Roman" w:cs="Times New Roman"/>
          <w:sz w:val="24"/>
          <w:szCs w:val="24"/>
        </w:rPr>
        <w:t>,</w:t>
      </w:r>
      <w:r w:rsidR="007B65BB" w:rsidRPr="00113B2F">
        <w:rPr>
          <w:rFonts w:ascii="Times New Roman" w:hAnsi="Times New Roman" w:cs="Times New Roman"/>
          <w:sz w:val="24"/>
          <w:szCs w:val="24"/>
        </w:rPr>
        <w:t xml:space="preserve"> by explaining the way it was produced in the mouth, with the support of a picture, as well as by demonstrating it myself. </w:t>
      </w:r>
      <w:r w:rsidR="00C37251" w:rsidRPr="00113B2F">
        <w:rPr>
          <w:rFonts w:ascii="Times New Roman" w:hAnsi="Times New Roman" w:cs="Times New Roman"/>
          <w:sz w:val="24"/>
          <w:szCs w:val="24"/>
        </w:rPr>
        <w:t xml:space="preserve">Indeed, the inclusion of a practical version of places of articulation was informed by Kissling’s (2013) study, which incorporated the places and manners of articulation among explicit phonetics instruction, since it was believed that instructing pupils how to produce the sounds they were trying to reproduce would enhance their pronunciation accuracy. </w:t>
      </w:r>
      <w:r w:rsidR="007B65BB" w:rsidRPr="00113B2F">
        <w:rPr>
          <w:rFonts w:ascii="Times New Roman" w:hAnsi="Times New Roman" w:cs="Times New Roman"/>
          <w:sz w:val="24"/>
          <w:szCs w:val="24"/>
        </w:rPr>
        <w:t xml:space="preserve">Following the articulation demonstration, the phoneme was drilled with pupils until a satisfying version of it would be produced by the class; once the phoneme </w:t>
      </w:r>
      <w:r w:rsidR="00A72698" w:rsidRPr="00113B2F">
        <w:rPr>
          <w:rFonts w:ascii="Times New Roman" w:hAnsi="Times New Roman" w:cs="Times New Roman"/>
          <w:sz w:val="24"/>
          <w:szCs w:val="24"/>
        </w:rPr>
        <w:t>was</w:t>
      </w:r>
      <w:r w:rsidR="007B65BB" w:rsidRPr="00113B2F">
        <w:rPr>
          <w:rFonts w:ascii="Times New Roman" w:hAnsi="Times New Roman" w:cs="Times New Roman"/>
          <w:sz w:val="24"/>
          <w:szCs w:val="24"/>
        </w:rPr>
        <w:t xml:space="preserve"> considered as mastered, it was drilled once again within words that contained the phoneme </w:t>
      </w:r>
      <w:r w:rsidR="00C30AEE" w:rsidRPr="00113B2F">
        <w:rPr>
          <w:rFonts w:ascii="Times New Roman" w:hAnsi="Times New Roman" w:cs="Times New Roman"/>
          <w:sz w:val="24"/>
          <w:szCs w:val="24"/>
        </w:rPr>
        <w:t xml:space="preserve">(see Appendix </w:t>
      </w:r>
      <w:r w:rsidR="00113B2F">
        <w:rPr>
          <w:rFonts w:ascii="Times New Roman" w:hAnsi="Times New Roman" w:cs="Times New Roman"/>
          <w:sz w:val="24"/>
          <w:szCs w:val="24"/>
        </w:rPr>
        <w:t>B</w:t>
      </w:r>
      <w:r w:rsidR="00C30AEE" w:rsidRPr="00113B2F">
        <w:rPr>
          <w:rFonts w:ascii="Times New Roman" w:hAnsi="Times New Roman" w:cs="Times New Roman"/>
          <w:sz w:val="24"/>
          <w:szCs w:val="24"/>
        </w:rPr>
        <w:t>)</w:t>
      </w:r>
      <w:r w:rsidR="007B65BB" w:rsidRPr="00113B2F">
        <w:rPr>
          <w:rFonts w:ascii="Times New Roman" w:hAnsi="Times New Roman" w:cs="Times New Roman"/>
          <w:sz w:val="24"/>
          <w:szCs w:val="24"/>
        </w:rPr>
        <w:t xml:space="preserve">. Thus, once a phoneme was believed to be acquired by the class, the next phoneme would be introduced. </w:t>
      </w:r>
      <w:r w:rsidR="00A91B70" w:rsidRPr="00113B2F">
        <w:rPr>
          <w:rFonts w:ascii="Times New Roman" w:hAnsi="Times New Roman" w:cs="Times New Roman"/>
          <w:sz w:val="24"/>
          <w:szCs w:val="24"/>
        </w:rPr>
        <w:t xml:space="preserve">However, it could be argued that this activity could have been more effective if </w:t>
      </w:r>
      <w:r w:rsidR="00223CB5" w:rsidRPr="00113B2F">
        <w:rPr>
          <w:rFonts w:ascii="Times New Roman" w:hAnsi="Times New Roman" w:cs="Times New Roman"/>
          <w:sz w:val="24"/>
          <w:szCs w:val="24"/>
        </w:rPr>
        <w:t xml:space="preserve">I had ensured that </w:t>
      </w:r>
      <w:r w:rsidR="00A91B70" w:rsidRPr="00113B2F">
        <w:rPr>
          <w:rFonts w:ascii="Times New Roman" w:hAnsi="Times New Roman" w:cs="Times New Roman"/>
          <w:sz w:val="24"/>
          <w:szCs w:val="24"/>
        </w:rPr>
        <w:t>the words</w:t>
      </w:r>
      <w:r w:rsidR="00223CB5" w:rsidRPr="00113B2F">
        <w:rPr>
          <w:rFonts w:ascii="Times New Roman" w:hAnsi="Times New Roman" w:cs="Times New Roman"/>
          <w:sz w:val="24"/>
          <w:szCs w:val="24"/>
        </w:rPr>
        <w:t xml:space="preserve"> containing the targeted phoneme</w:t>
      </w:r>
      <w:r w:rsidR="00A91B70" w:rsidRPr="00113B2F">
        <w:rPr>
          <w:rFonts w:ascii="Times New Roman" w:hAnsi="Times New Roman" w:cs="Times New Roman"/>
          <w:sz w:val="24"/>
          <w:szCs w:val="24"/>
        </w:rPr>
        <w:t xml:space="preserve"> that had been displayed </w:t>
      </w:r>
      <w:r w:rsidR="00223CB5" w:rsidRPr="00113B2F">
        <w:rPr>
          <w:rFonts w:ascii="Times New Roman" w:hAnsi="Times New Roman" w:cs="Times New Roman"/>
          <w:sz w:val="24"/>
          <w:szCs w:val="24"/>
        </w:rPr>
        <w:t xml:space="preserve">for further practice, were known by the pupils. </w:t>
      </w:r>
    </w:p>
    <w:p w:rsidR="007B65BB" w:rsidRPr="00113B2F" w:rsidRDefault="004D3B3A" w:rsidP="00113B2F">
      <w:pPr>
        <w:spacing w:line="480" w:lineRule="auto"/>
        <w:ind w:firstLine="708"/>
        <w:jc w:val="both"/>
        <w:rPr>
          <w:rFonts w:ascii="Times New Roman" w:hAnsi="Times New Roman" w:cs="Times New Roman"/>
          <w:sz w:val="24"/>
          <w:szCs w:val="24"/>
        </w:rPr>
      </w:pPr>
      <w:r w:rsidRPr="00113B2F">
        <w:rPr>
          <w:rFonts w:ascii="Times New Roman" w:hAnsi="Times New Roman" w:cs="Times New Roman"/>
          <w:sz w:val="24"/>
          <w:szCs w:val="24"/>
        </w:rPr>
        <w:t>Afterwards,</w:t>
      </w:r>
      <w:r w:rsidR="007B65BB" w:rsidRPr="00113B2F">
        <w:rPr>
          <w:rFonts w:ascii="Times New Roman" w:hAnsi="Times New Roman" w:cs="Times New Roman"/>
          <w:sz w:val="24"/>
          <w:szCs w:val="24"/>
        </w:rPr>
        <w:t xml:space="preserve"> </w:t>
      </w:r>
      <w:r w:rsidR="00E916B8" w:rsidRPr="00113B2F">
        <w:rPr>
          <w:rFonts w:ascii="Times New Roman" w:hAnsi="Times New Roman" w:cs="Times New Roman"/>
          <w:sz w:val="24"/>
          <w:szCs w:val="24"/>
        </w:rPr>
        <w:t xml:space="preserve">as it was observed that leading learners to notice the different phonological features proved to be more effective than when they were expected to discover them implicitly (Kissling, 2015), pupils were </w:t>
      </w:r>
      <w:r w:rsidR="00E916B8" w:rsidRPr="00113B2F">
        <w:rPr>
          <w:rFonts w:ascii="Times New Roman" w:hAnsi="Times New Roman" w:cs="Times New Roman"/>
          <w:sz w:val="24"/>
          <w:szCs w:val="24"/>
        </w:rPr>
        <w:lastRenderedPageBreak/>
        <w:t>then presented with a discrimination task, where they had to choose which phoneme they thought they were hearing</w:t>
      </w:r>
      <w:r w:rsidR="004A2C7D" w:rsidRPr="00113B2F">
        <w:rPr>
          <w:rFonts w:ascii="Times New Roman" w:hAnsi="Times New Roman" w:cs="Times New Roman"/>
          <w:sz w:val="24"/>
          <w:szCs w:val="24"/>
        </w:rPr>
        <w:t xml:space="preserve"> in the word that was pronounced, between three options</w:t>
      </w:r>
      <w:r w:rsidR="00096A0D">
        <w:rPr>
          <w:rFonts w:ascii="Times New Roman" w:hAnsi="Times New Roman" w:cs="Times New Roman"/>
          <w:sz w:val="24"/>
          <w:szCs w:val="24"/>
        </w:rPr>
        <w:t xml:space="preserve"> (see Appendix C</w:t>
      </w:r>
      <w:proofErr w:type="gramStart"/>
      <w:r w:rsidR="00096A0D">
        <w:rPr>
          <w:rFonts w:ascii="Times New Roman" w:hAnsi="Times New Roman" w:cs="Times New Roman"/>
          <w:sz w:val="24"/>
          <w:szCs w:val="24"/>
        </w:rPr>
        <w:t xml:space="preserve">) </w:t>
      </w:r>
      <w:r w:rsidR="00E916B8" w:rsidRPr="00113B2F">
        <w:rPr>
          <w:rFonts w:ascii="Times New Roman" w:hAnsi="Times New Roman" w:cs="Times New Roman"/>
          <w:sz w:val="24"/>
          <w:szCs w:val="24"/>
        </w:rPr>
        <w:t>.</w:t>
      </w:r>
      <w:proofErr w:type="gramEnd"/>
      <w:r w:rsidR="00E916B8" w:rsidRPr="00113B2F">
        <w:rPr>
          <w:rFonts w:ascii="Times New Roman" w:hAnsi="Times New Roman" w:cs="Times New Roman"/>
          <w:sz w:val="24"/>
          <w:szCs w:val="24"/>
        </w:rPr>
        <w:t xml:space="preserve"> </w:t>
      </w:r>
      <w:r w:rsidR="004A2C7D" w:rsidRPr="00113B2F">
        <w:rPr>
          <w:rFonts w:ascii="Times New Roman" w:hAnsi="Times New Roman" w:cs="Times New Roman"/>
          <w:sz w:val="24"/>
          <w:szCs w:val="24"/>
        </w:rPr>
        <w:t xml:space="preserve">Thus, it could have been defined as beneficial to pupils’ pronunciation uptake, </w:t>
      </w:r>
      <w:r w:rsidR="00412A1A" w:rsidRPr="00113B2F">
        <w:rPr>
          <w:rFonts w:ascii="Times New Roman" w:hAnsi="Times New Roman" w:cs="Times New Roman"/>
          <w:sz w:val="24"/>
          <w:szCs w:val="24"/>
        </w:rPr>
        <w:t xml:space="preserve">since it supported them in differentiating the nasal sounds </w:t>
      </w:r>
      <w:r w:rsidR="00C11052" w:rsidRPr="00113B2F">
        <w:rPr>
          <w:rFonts w:ascii="Times New Roman" w:hAnsi="Times New Roman" w:cs="Times New Roman"/>
          <w:sz w:val="24"/>
          <w:szCs w:val="24"/>
        </w:rPr>
        <w:t>of the ‘in/</w:t>
      </w:r>
      <w:proofErr w:type="spellStart"/>
      <w:r w:rsidR="00C11052" w:rsidRPr="00113B2F">
        <w:rPr>
          <w:rFonts w:ascii="Times New Roman" w:hAnsi="Times New Roman" w:cs="Times New Roman"/>
          <w:sz w:val="24"/>
          <w:szCs w:val="24"/>
        </w:rPr>
        <w:t>im</w:t>
      </w:r>
      <w:proofErr w:type="spellEnd"/>
      <w:r w:rsidR="00C11052" w:rsidRPr="00113B2F">
        <w:rPr>
          <w:rFonts w:ascii="Times New Roman" w:hAnsi="Times New Roman" w:cs="Times New Roman"/>
          <w:sz w:val="24"/>
          <w:szCs w:val="24"/>
        </w:rPr>
        <w:t>’, ‘an/</w:t>
      </w:r>
      <w:proofErr w:type="spellStart"/>
      <w:r w:rsidR="00C11052" w:rsidRPr="00113B2F">
        <w:rPr>
          <w:rFonts w:ascii="Times New Roman" w:hAnsi="Times New Roman" w:cs="Times New Roman"/>
          <w:sz w:val="24"/>
          <w:szCs w:val="24"/>
        </w:rPr>
        <w:t>en</w:t>
      </w:r>
      <w:proofErr w:type="spellEnd"/>
      <w:r w:rsidR="00C11052" w:rsidRPr="00113B2F">
        <w:rPr>
          <w:rFonts w:ascii="Times New Roman" w:hAnsi="Times New Roman" w:cs="Times New Roman"/>
          <w:sz w:val="24"/>
          <w:szCs w:val="24"/>
        </w:rPr>
        <w:t>’ and ‘on’ letter combinations; however</w:t>
      </w:r>
      <w:r w:rsidR="00412A1A" w:rsidRPr="00113B2F">
        <w:rPr>
          <w:rFonts w:ascii="Times New Roman" w:hAnsi="Times New Roman" w:cs="Times New Roman"/>
          <w:sz w:val="24"/>
          <w:szCs w:val="24"/>
        </w:rPr>
        <w:t xml:space="preserve"> </w:t>
      </w:r>
      <w:r w:rsidR="00C11052" w:rsidRPr="00113B2F">
        <w:rPr>
          <w:rFonts w:ascii="Times New Roman" w:hAnsi="Times New Roman" w:cs="Times New Roman"/>
          <w:sz w:val="24"/>
          <w:szCs w:val="24"/>
        </w:rPr>
        <w:t xml:space="preserve">as </w:t>
      </w:r>
      <w:r w:rsidR="004A2C7D" w:rsidRPr="00113B2F">
        <w:rPr>
          <w:rFonts w:ascii="Times New Roman" w:hAnsi="Times New Roman" w:cs="Times New Roman"/>
          <w:sz w:val="24"/>
          <w:szCs w:val="24"/>
        </w:rPr>
        <w:t xml:space="preserve">three phonemes could not be included in the discrimination task due to </w:t>
      </w:r>
      <w:r w:rsidR="00C11052" w:rsidRPr="00113B2F">
        <w:rPr>
          <w:rFonts w:ascii="Times New Roman" w:hAnsi="Times New Roman" w:cs="Times New Roman"/>
          <w:sz w:val="24"/>
          <w:szCs w:val="24"/>
        </w:rPr>
        <w:t xml:space="preserve">the lack of similarity between each other, pupils were not provided with enough exposure to these phonemes </w:t>
      </w:r>
      <w:proofErr w:type="gramStart"/>
      <w:r w:rsidR="00C11052" w:rsidRPr="00113B2F">
        <w:rPr>
          <w:rFonts w:ascii="Times New Roman" w:hAnsi="Times New Roman" w:cs="Times New Roman"/>
          <w:sz w:val="24"/>
          <w:szCs w:val="24"/>
        </w:rPr>
        <w:t>in order to</w:t>
      </w:r>
      <w:proofErr w:type="gramEnd"/>
      <w:r w:rsidR="00C11052" w:rsidRPr="00113B2F">
        <w:rPr>
          <w:rFonts w:ascii="Times New Roman" w:hAnsi="Times New Roman" w:cs="Times New Roman"/>
          <w:sz w:val="24"/>
          <w:szCs w:val="24"/>
        </w:rPr>
        <w:t xml:space="preserve"> internalise their pronunciation. </w:t>
      </w:r>
    </w:p>
    <w:p w:rsidR="00D6347B" w:rsidRPr="00113B2F" w:rsidRDefault="00D6347B" w:rsidP="00113B2F">
      <w:pPr>
        <w:spacing w:line="480" w:lineRule="auto"/>
        <w:ind w:firstLine="708"/>
        <w:jc w:val="both"/>
        <w:rPr>
          <w:rFonts w:ascii="Times New Roman" w:hAnsi="Times New Roman" w:cs="Times New Roman"/>
          <w:sz w:val="24"/>
          <w:szCs w:val="24"/>
        </w:rPr>
      </w:pPr>
      <w:r w:rsidRPr="00113B2F">
        <w:rPr>
          <w:rFonts w:ascii="Times New Roman" w:hAnsi="Times New Roman" w:cs="Times New Roman"/>
          <w:sz w:val="24"/>
          <w:szCs w:val="24"/>
        </w:rPr>
        <w:t xml:space="preserve">Following the discrimination task, pupils were asked to undertake a pronunciation prediction task, in which they had to guess the correct pronunciation of a word, between several options. </w:t>
      </w:r>
      <w:proofErr w:type="gramStart"/>
      <w:r w:rsidRPr="00113B2F">
        <w:rPr>
          <w:rFonts w:ascii="Times New Roman" w:hAnsi="Times New Roman" w:cs="Times New Roman"/>
          <w:sz w:val="24"/>
          <w:szCs w:val="24"/>
        </w:rPr>
        <w:t>In order to</w:t>
      </w:r>
      <w:proofErr w:type="gramEnd"/>
      <w:r w:rsidRPr="00113B2F">
        <w:rPr>
          <w:rFonts w:ascii="Times New Roman" w:hAnsi="Times New Roman" w:cs="Times New Roman"/>
          <w:sz w:val="24"/>
          <w:szCs w:val="24"/>
        </w:rPr>
        <w:t xml:space="preserve"> proceed, </w:t>
      </w:r>
      <w:r w:rsidR="00A03A08" w:rsidRPr="00113B2F">
        <w:rPr>
          <w:rFonts w:ascii="Times New Roman" w:hAnsi="Times New Roman" w:cs="Times New Roman"/>
          <w:sz w:val="24"/>
          <w:szCs w:val="24"/>
        </w:rPr>
        <w:t>pupils were show</w:t>
      </w:r>
      <w:r w:rsidR="00CB4BA0" w:rsidRPr="00113B2F">
        <w:rPr>
          <w:rFonts w:ascii="Times New Roman" w:hAnsi="Times New Roman" w:cs="Times New Roman"/>
          <w:sz w:val="24"/>
          <w:szCs w:val="24"/>
        </w:rPr>
        <w:t>n</w:t>
      </w:r>
      <w:r w:rsidR="00A03A08" w:rsidRPr="00113B2F">
        <w:rPr>
          <w:rFonts w:ascii="Times New Roman" w:hAnsi="Times New Roman" w:cs="Times New Roman"/>
          <w:sz w:val="24"/>
          <w:szCs w:val="24"/>
        </w:rPr>
        <w:t xml:space="preserve"> a French word containing one of the phonemes previously </w:t>
      </w:r>
      <w:r w:rsidR="00CB4BA0" w:rsidRPr="00113B2F">
        <w:rPr>
          <w:rFonts w:ascii="Times New Roman" w:hAnsi="Times New Roman" w:cs="Times New Roman"/>
          <w:sz w:val="24"/>
          <w:szCs w:val="24"/>
        </w:rPr>
        <w:t>studied, and they had to choose the correct pronunciation transcribed with an English spelling. For instance, when they were given the word ‘quart’, they had to choose between the following options: “/</w:t>
      </w:r>
      <w:proofErr w:type="spellStart"/>
      <w:r w:rsidR="00CB4BA0" w:rsidRPr="00113B2F">
        <w:rPr>
          <w:rFonts w:ascii="Times New Roman" w:hAnsi="Times New Roman" w:cs="Times New Roman"/>
          <w:sz w:val="24"/>
          <w:szCs w:val="24"/>
        </w:rPr>
        <w:t>kar</w:t>
      </w:r>
      <w:proofErr w:type="spellEnd"/>
      <w:r w:rsidR="00CB4BA0" w:rsidRPr="00113B2F">
        <w:rPr>
          <w:rFonts w:ascii="Times New Roman" w:hAnsi="Times New Roman" w:cs="Times New Roman"/>
          <w:sz w:val="24"/>
          <w:szCs w:val="24"/>
        </w:rPr>
        <w:t>/”, “/</w:t>
      </w:r>
      <w:proofErr w:type="spellStart"/>
      <w:r w:rsidR="00CB4BA0" w:rsidRPr="00113B2F">
        <w:rPr>
          <w:rFonts w:ascii="Times New Roman" w:hAnsi="Times New Roman" w:cs="Times New Roman"/>
          <w:sz w:val="24"/>
          <w:szCs w:val="24"/>
        </w:rPr>
        <w:t>kwar</w:t>
      </w:r>
      <w:proofErr w:type="spellEnd"/>
      <w:r w:rsidR="00CB4BA0" w:rsidRPr="00113B2F">
        <w:rPr>
          <w:rFonts w:ascii="Times New Roman" w:hAnsi="Times New Roman" w:cs="Times New Roman"/>
          <w:sz w:val="24"/>
          <w:szCs w:val="24"/>
        </w:rPr>
        <w:t>/” and “kart</w:t>
      </w:r>
      <w:r w:rsidR="00F43106" w:rsidRPr="00113B2F">
        <w:rPr>
          <w:rFonts w:ascii="Times New Roman" w:hAnsi="Times New Roman" w:cs="Times New Roman"/>
          <w:sz w:val="24"/>
          <w:szCs w:val="24"/>
        </w:rPr>
        <w:t>”</w:t>
      </w:r>
      <w:r w:rsidR="00096A0D">
        <w:rPr>
          <w:rFonts w:ascii="Times New Roman" w:hAnsi="Times New Roman" w:cs="Times New Roman"/>
          <w:sz w:val="24"/>
          <w:szCs w:val="24"/>
        </w:rPr>
        <w:t xml:space="preserve"> (see Appendix D)</w:t>
      </w:r>
      <w:r w:rsidR="00F43106" w:rsidRPr="00113B2F">
        <w:rPr>
          <w:rFonts w:ascii="Times New Roman" w:hAnsi="Times New Roman" w:cs="Times New Roman"/>
          <w:sz w:val="24"/>
          <w:szCs w:val="24"/>
        </w:rPr>
        <w:t xml:space="preserve">. </w:t>
      </w:r>
      <w:proofErr w:type="gramStart"/>
      <w:r w:rsidR="008743A0" w:rsidRPr="00113B2F">
        <w:rPr>
          <w:rFonts w:ascii="Times New Roman" w:hAnsi="Times New Roman" w:cs="Times New Roman"/>
          <w:sz w:val="24"/>
          <w:szCs w:val="24"/>
        </w:rPr>
        <w:t>Similarly</w:t>
      </w:r>
      <w:proofErr w:type="gramEnd"/>
      <w:r w:rsidR="008743A0" w:rsidRPr="00113B2F">
        <w:rPr>
          <w:rFonts w:ascii="Times New Roman" w:hAnsi="Times New Roman" w:cs="Times New Roman"/>
          <w:sz w:val="24"/>
          <w:szCs w:val="24"/>
        </w:rPr>
        <w:t xml:space="preserve"> to the previous activity, the pronunciation prediction task was informed by Kissling’s (2015) claim about the significance of discriminating sounds in order to acquire them. Moreover, the needs and habits of the class were considered as well, since</w:t>
      </w:r>
      <w:r w:rsidR="00A1621F" w:rsidRPr="00113B2F">
        <w:rPr>
          <w:rFonts w:ascii="Times New Roman" w:hAnsi="Times New Roman" w:cs="Times New Roman"/>
          <w:sz w:val="24"/>
          <w:szCs w:val="24"/>
        </w:rPr>
        <w:t xml:space="preserve"> English transcriptions of the French word</w:t>
      </w:r>
      <w:r w:rsidR="00DA3DA3" w:rsidRPr="00113B2F">
        <w:rPr>
          <w:rFonts w:ascii="Times New Roman" w:hAnsi="Times New Roman" w:cs="Times New Roman"/>
          <w:sz w:val="24"/>
          <w:szCs w:val="24"/>
        </w:rPr>
        <w:t>s</w:t>
      </w:r>
      <w:r w:rsidR="00A1621F" w:rsidRPr="00113B2F">
        <w:rPr>
          <w:rFonts w:ascii="Times New Roman" w:hAnsi="Times New Roman" w:cs="Times New Roman"/>
          <w:sz w:val="24"/>
          <w:szCs w:val="24"/>
        </w:rPr>
        <w:t xml:space="preserve"> were used </w:t>
      </w:r>
      <w:r w:rsidR="00DA3DA3" w:rsidRPr="00113B2F">
        <w:rPr>
          <w:rFonts w:ascii="Times New Roman" w:hAnsi="Times New Roman" w:cs="Times New Roman"/>
          <w:sz w:val="24"/>
          <w:szCs w:val="24"/>
        </w:rPr>
        <w:t>as they were familiar with this system, implemented by their French teacher.</w:t>
      </w:r>
      <w:r w:rsidR="003D21EA" w:rsidRPr="00113B2F">
        <w:rPr>
          <w:rFonts w:ascii="Times New Roman" w:hAnsi="Times New Roman" w:cs="Times New Roman"/>
          <w:sz w:val="24"/>
          <w:szCs w:val="24"/>
        </w:rPr>
        <w:t xml:space="preserve"> Nevertheless, it could be argued that introducing the English spelling to teach the French pronunciation </w:t>
      </w:r>
      <w:r w:rsidR="00CD4865" w:rsidRPr="00113B2F">
        <w:rPr>
          <w:rFonts w:ascii="Times New Roman" w:hAnsi="Times New Roman" w:cs="Times New Roman"/>
          <w:sz w:val="24"/>
          <w:szCs w:val="24"/>
        </w:rPr>
        <w:t xml:space="preserve">in that task, could have brought some confusion to their understanding of </w:t>
      </w:r>
      <w:r w:rsidR="00FB7759" w:rsidRPr="00113B2F">
        <w:rPr>
          <w:rFonts w:ascii="Times New Roman" w:hAnsi="Times New Roman" w:cs="Times New Roman"/>
          <w:sz w:val="24"/>
          <w:szCs w:val="24"/>
        </w:rPr>
        <w:t xml:space="preserve">French pronunciation as distinctive to the English pronunciation. </w:t>
      </w:r>
    </w:p>
    <w:p w:rsidR="007B65BB" w:rsidRPr="00113B2F" w:rsidRDefault="008014D9" w:rsidP="00113B2F">
      <w:pPr>
        <w:spacing w:line="480" w:lineRule="auto"/>
        <w:ind w:firstLine="708"/>
        <w:jc w:val="both"/>
        <w:rPr>
          <w:rFonts w:ascii="Times New Roman" w:hAnsi="Times New Roman" w:cs="Times New Roman"/>
          <w:sz w:val="24"/>
          <w:szCs w:val="24"/>
        </w:rPr>
      </w:pPr>
      <w:r w:rsidRPr="00113B2F">
        <w:rPr>
          <w:rFonts w:ascii="Times New Roman" w:hAnsi="Times New Roman" w:cs="Times New Roman"/>
          <w:sz w:val="24"/>
          <w:szCs w:val="24"/>
        </w:rPr>
        <w:t xml:space="preserve">The final activity of the pronunciation intervention was a snakes and ladders game, designed to practise producing the targeted phonemes within French words. </w:t>
      </w:r>
      <w:r w:rsidR="00490D49" w:rsidRPr="00113B2F">
        <w:rPr>
          <w:rFonts w:ascii="Times New Roman" w:hAnsi="Times New Roman" w:cs="Times New Roman"/>
          <w:sz w:val="24"/>
          <w:szCs w:val="24"/>
        </w:rPr>
        <w:t xml:space="preserve">However, while reflecting on the effectiveness of this activity, it could be noted that </w:t>
      </w:r>
      <w:r w:rsidR="006240CA" w:rsidRPr="00113B2F">
        <w:rPr>
          <w:rFonts w:ascii="Times New Roman" w:hAnsi="Times New Roman" w:cs="Times New Roman"/>
          <w:sz w:val="24"/>
          <w:szCs w:val="24"/>
        </w:rPr>
        <w:t xml:space="preserve">it could have been introduced too early in the lesson, considering that they did not have a significant amount of practice before attempting this rather independent task. </w:t>
      </w:r>
      <w:r w:rsidR="003F7D2C" w:rsidRPr="00113B2F">
        <w:rPr>
          <w:rFonts w:ascii="Times New Roman" w:hAnsi="Times New Roman" w:cs="Times New Roman"/>
          <w:sz w:val="24"/>
          <w:szCs w:val="24"/>
        </w:rPr>
        <w:t xml:space="preserve">Along the same lines, as some activities could not be incorporated during the lesson due to a time constraint, it could be suggested that the secret signal activity should have been exchanged with the snakes and ladders game for pupils to benefit more from the </w:t>
      </w:r>
      <w:r w:rsidR="006613B5" w:rsidRPr="00113B2F">
        <w:rPr>
          <w:rFonts w:ascii="Times New Roman" w:hAnsi="Times New Roman" w:cs="Times New Roman"/>
          <w:sz w:val="24"/>
          <w:szCs w:val="24"/>
        </w:rPr>
        <w:t xml:space="preserve">pronunciation intervention. Indeed, the secret signal activity (see </w:t>
      </w:r>
      <w:r w:rsidR="00562E94" w:rsidRPr="00113B2F">
        <w:rPr>
          <w:rFonts w:ascii="Times New Roman" w:hAnsi="Times New Roman" w:cs="Times New Roman"/>
          <w:sz w:val="24"/>
          <w:szCs w:val="24"/>
        </w:rPr>
        <w:t>A</w:t>
      </w:r>
      <w:r w:rsidR="006613B5" w:rsidRPr="00113B2F">
        <w:rPr>
          <w:rFonts w:ascii="Times New Roman" w:hAnsi="Times New Roman" w:cs="Times New Roman"/>
          <w:sz w:val="24"/>
          <w:szCs w:val="24"/>
        </w:rPr>
        <w:t xml:space="preserve">ppendix </w:t>
      </w:r>
      <w:r w:rsidR="00096A0D">
        <w:rPr>
          <w:rFonts w:ascii="Times New Roman" w:hAnsi="Times New Roman" w:cs="Times New Roman"/>
          <w:sz w:val="24"/>
          <w:szCs w:val="24"/>
        </w:rPr>
        <w:t>E</w:t>
      </w:r>
      <w:r w:rsidR="006613B5" w:rsidRPr="00113B2F">
        <w:rPr>
          <w:rFonts w:ascii="Times New Roman" w:hAnsi="Times New Roman" w:cs="Times New Roman"/>
          <w:sz w:val="24"/>
          <w:szCs w:val="24"/>
        </w:rPr>
        <w:t xml:space="preserve">) would have drilled in an engaging way, the targeted phonemes of this research. </w:t>
      </w:r>
      <w:r w:rsidR="003F7D2C" w:rsidRPr="00113B2F">
        <w:rPr>
          <w:rFonts w:ascii="Times New Roman" w:hAnsi="Times New Roman" w:cs="Times New Roman"/>
          <w:sz w:val="24"/>
          <w:szCs w:val="24"/>
        </w:rPr>
        <w:t xml:space="preserve"> </w:t>
      </w:r>
    </w:p>
    <w:p w:rsidR="006D1E10" w:rsidRPr="00113B2F" w:rsidRDefault="004B6FB7" w:rsidP="00113B2F">
      <w:pPr>
        <w:spacing w:line="480" w:lineRule="auto"/>
        <w:ind w:firstLine="708"/>
        <w:jc w:val="both"/>
        <w:rPr>
          <w:rFonts w:ascii="Times New Roman" w:hAnsi="Times New Roman" w:cs="Times New Roman"/>
          <w:sz w:val="24"/>
          <w:szCs w:val="24"/>
        </w:rPr>
      </w:pPr>
      <w:r w:rsidRPr="00113B2F">
        <w:rPr>
          <w:rFonts w:ascii="Times New Roman" w:hAnsi="Times New Roman" w:cs="Times New Roman"/>
          <w:sz w:val="24"/>
          <w:szCs w:val="24"/>
        </w:rPr>
        <w:t xml:space="preserve">Besides, concerning </w:t>
      </w:r>
      <w:r w:rsidR="006D1E10" w:rsidRPr="00113B2F">
        <w:rPr>
          <w:rFonts w:ascii="Times New Roman" w:hAnsi="Times New Roman" w:cs="Times New Roman"/>
          <w:sz w:val="24"/>
          <w:szCs w:val="24"/>
        </w:rPr>
        <w:t>data collection, it was in accordance with Kissling’s (2013) study, since pupils were presented with a list of words to read aloud</w:t>
      </w:r>
      <w:r w:rsidR="00096A0D">
        <w:rPr>
          <w:rFonts w:ascii="Times New Roman" w:hAnsi="Times New Roman" w:cs="Times New Roman"/>
          <w:sz w:val="24"/>
          <w:szCs w:val="24"/>
        </w:rPr>
        <w:t xml:space="preserve"> (see Appendix F)</w:t>
      </w:r>
      <w:r w:rsidR="006D1E10" w:rsidRPr="00113B2F">
        <w:rPr>
          <w:rFonts w:ascii="Times New Roman" w:hAnsi="Times New Roman" w:cs="Times New Roman"/>
          <w:sz w:val="24"/>
          <w:szCs w:val="24"/>
        </w:rPr>
        <w:t xml:space="preserve">, as opposed to a short text including the </w:t>
      </w:r>
      <w:r w:rsidR="006D1E10" w:rsidRPr="00113B2F">
        <w:rPr>
          <w:rFonts w:ascii="Times New Roman" w:hAnsi="Times New Roman" w:cs="Times New Roman"/>
          <w:sz w:val="24"/>
          <w:szCs w:val="24"/>
        </w:rPr>
        <w:lastRenderedPageBreak/>
        <w:t>phones being assessed</w:t>
      </w:r>
      <w:r w:rsidR="0019525F" w:rsidRPr="00113B2F">
        <w:rPr>
          <w:rFonts w:ascii="Times New Roman" w:hAnsi="Times New Roman" w:cs="Times New Roman"/>
          <w:sz w:val="24"/>
          <w:szCs w:val="24"/>
        </w:rPr>
        <w:t xml:space="preserve"> (Sturm, 2013)</w:t>
      </w:r>
      <w:r w:rsidR="006D1E10" w:rsidRPr="00113B2F">
        <w:rPr>
          <w:rFonts w:ascii="Times New Roman" w:hAnsi="Times New Roman" w:cs="Times New Roman"/>
          <w:sz w:val="24"/>
          <w:szCs w:val="24"/>
        </w:rPr>
        <w:t xml:space="preserve">. The reason for using the list of words containing the phones instead of a short text was due to the current level of the pupils, being in their first year of French language learning. Indeed, it was believed that a short text to read would be overwhelming and would prevent them from focusing on the correct pronunciation of </w:t>
      </w:r>
      <w:r w:rsidR="0019525F" w:rsidRPr="00113B2F">
        <w:rPr>
          <w:rFonts w:ascii="Times New Roman" w:hAnsi="Times New Roman" w:cs="Times New Roman"/>
          <w:sz w:val="24"/>
          <w:szCs w:val="24"/>
        </w:rPr>
        <w:t>the targeted phoneme</w:t>
      </w:r>
      <w:r w:rsidR="006D1E10" w:rsidRPr="00113B2F">
        <w:rPr>
          <w:rFonts w:ascii="Times New Roman" w:hAnsi="Times New Roman" w:cs="Times New Roman"/>
          <w:sz w:val="24"/>
          <w:szCs w:val="24"/>
        </w:rPr>
        <w:t>s (Kissling, 2013).</w:t>
      </w:r>
    </w:p>
    <w:p w:rsidR="007B65BB" w:rsidRPr="00113B2F" w:rsidRDefault="007B65BB" w:rsidP="00113B2F">
      <w:pPr>
        <w:spacing w:line="480" w:lineRule="auto"/>
        <w:jc w:val="both"/>
        <w:rPr>
          <w:rFonts w:ascii="Times New Roman" w:hAnsi="Times New Roman" w:cs="Times New Roman"/>
          <w:sz w:val="24"/>
          <w:szCs w:val="24"/>
        </w:rPr>
      </w:pPr>
    </w:p>
    <w:p w:rsidR="007B65BB" w:rsidRPr="00113B2F" w:rsidRDefault="007B65BB" w:rsidP="00113B2F">
      <w:pPr>
        <w:spacing w:line="480" w:lineRule="auto"/>
        <w:jc w:val="both"/>
        <w:rPr>
          <w:rFonts w:ascii="Times New Roman" w:hAnsi="Times New Roman" w:cs="Times New Roman"/>
          <w:b/>
          <w:sz w:val="24"/>
          <w:szCs w:val="24"/>
        </w:rPr>
      </w:pPr>
      <w:r w:rsidRPr="00113B2F">
        <w:rPr>
          <w:rFonts w:ascii="Times New Roman" w:hAnsi="Times New Roman" w:cs="Times New Roman"/>
          <w:b/>
          <w:sz w:val="24"/>
          <w:szCs w:val="24"/>
        </w:rPr>
        <w:t>Results</w:t>
      </w:r>
    </w:p>
    <w:p w:rsidR="00260EB6" w:rsidRDefault="00E364F7" w:rsidP="00113B2F">
      <w:pPr>
        <w:spacing w:line="480" w:lineRule="auto"/>
        <w:jc w:val="both"/>
        <w:rPr>
          <w:rFonts w:ascii="Times New Roman" w:hAnsi="Times New Roman" w:cs="Times New Roman"/>
          <w:sz w:val="24"/>
          <w:szCs w:val="24"/>
        </w:rPr>
      </w:pPr>
      <w:r w:rsidRPr="00113B2F">
        <w:rPr>
          <w:rFonts w:ascii="Times New Roman" w:hAnsi="Times New Roman" w:cs="Times New Roman"/>
          <w:sz w:val="24"/>
          <w:szCs w:val="24"/>
        </w:rPr>
        <w:t xml:space="preserve">The average pronunciation score of pupils </w:t>
      </w:r>
      <w:r w:rsidR="00CF29A5" w:rsidRPr="00113B2F">
        <w:rPr>
          <w:rFonts w:ascii="Times New Roman" w:hAnsi="Times New Roman" w:cs="Times New Roman"/>
          <w:sz w:val="24"/>
          <w:szCs w:val="24"/>
        </w:rPr>
        <w:t xml:space="preserve">in the </w:t>
      </w:r>
      <w:proofErr w:type="spellStart"/>
      <w:r w:rsidR="00CF29A5" w:rsidRPr="00113B2F">
        <w:rPr>
          <w:rFonts w:ascii="Times New Roman" w:hAnsi="Times New Roman" w:cs="Times New Roman"/>
          <w:sz w:val="24"/>
          <w:szCs w:val="24"/>
        </w:rPr>
        <w:t>pretest</w:t>
      </w:r>
      <w:proofErr w:type="spellEnd"/>
      <w:r w:rsidR="00CF29A5" w:rsidRPr="00113B2F">
        <w:rPr>
          <w:rFonts w:ascii="Times New Roman" w:hAnsi="Times New Roman" w:cs="Times New Roman"/>
          <w:sz w:val="24"/>
          <w:szCs w:val="24"/>
        </w:rPr>
        <w:t xml:space="preserve"> and </w:t>
      </w:r>
      <w:proofErr w:type="spellStart"/>
      <w:r w:rsidR="00CF29A5" w:rsidRPr="00113B2F">
        <w:rPr>
          <w:rFonts w:ascii="Times New Roman" w:hAnsi="Times New Roman" w:cs="Times New Roman"/>
          <w:sz w:val="24"/>
          <w:szCs w:val="24"/>
        </w:rPr>
        <w:t>posttest</w:t>
      </w:r>
      <w:proofErr w:type="spellEnd"/>
      <w:r w:rsidR="00CF29A5" w:rsidRPr="00113B2F">
        <w:rPr>
          <w:rFonts w:ascii="Times New Roman" w:hAnsi="Times New Roman" w:cs="Times New Roman"/>
          <w:sz w:val="24"/>
          <w:szCs w:val="24"/>
        </w:rPr>
        <w:t xml:space="preserve"> was calculated </w:t>
      </w:r>
      <w:proofErr w:type="gramStart"/>
      <w:r w:rsidR="00CF29A5" w:rsidRPr="00113B2F">
        <w:rPr>
          <w:rFonts w:ascii="Times New Roman" w:hAnsi="Times New Roman" w:cs="Times New Roman"/>
          <w:sz w:val="24"/>
          <w:szCs w:val="24"/>
        </w:rPr>
        <w:t>in an attempt to</w:t>
      </w:r>
      <w:proofErr w:type="gramEnd"/>
      <w:r w:rsidR="00CF29A5" w:rsidRPr="00113B2F">
        <w:rPr>
          <w:rFonts w:ascii="Times New Roman" w:hAnsi="Times New Roman" w:cs="Times New Roman"/>
          <w:sz w:val="24"/>
          <w:szCs w:val="24"/>
        </w:rPr>
        <w:t xml:space="preserve"> </w:t>
      </w:r>
      <w:r w:rsidR="00C747BC" w:rsidRPr="00113B2F">
        <w:rPr>
          <w:rFonts w:ascii="Times New Roman" w:hAnsi="Times New Roman" w:cs="Times New Roman"/>
          <w:sz w:val="24"/>
          <w:szCs w:val="24"/>
        </w:rPr>
        <w:t xml:space="preserve">investigate the overall improvement </w:t>
      </w:r>
      <w:r w:rsidR="00755073" w:rsidRPr="00113B2F">
        <w:rPr>
          <w:rFonts w:ascii="Times New Roman" w:hAnsi="Times New Roman" w:cs="Times New Roman"/>
          <w:sz w:val="24"/>
          <w:szCs w:val="24"/>
        </w:rPr>
        <w:t xml:space="preserve">in French pronunciation </w:t>
      </w:r>
      <w:r w:rsidR="00C747BC" w:rsidRPr="00113B2F">
        <w:rPr>
          <w:rFonts w:ascii="Times New Roman" w:hAnsi="Times New Roman" w:cs="Times New Roman"/>
          <w:sz w:val="24"/>
          <w:szCs w:val="24"/>
        </w:rPr>
        <w:t xml:space="preserve">the pupils experienced. </w:t>
      </w:r>
      <w:r w:rsidR="00E071EB" w:rsidRPr="00113B2F">
        <w:rPr>
          <w:rFonts w:ascii="Times New Roman" w:hAnsi="Times New Roman" w:cs="Times New Roman"/>
          <w:sz w:val="24"/>
          <w:szCs w:val="24"/>
        </w:rPr>
        <w:t xml:space="preserve">Thus, in the </w:t>
      </w:r>
      <w:proofErr w:type="spellStart"/>
      <w:r w:rsidR="00E071EB" w:rsidRPr="00113B2F">
        <w:rPr>
          <w:rFonts w:ascii="Times New Roman" w:hAnsi="Times New Roman" w:cs="Times New Roman"/>
          <w:sz w:val="24"/>
          <w:szCs w:val="24"/>
        </w:rPr>
        <w:t>pretest</w:t>
      </w:r>
      <w:proofErr w:type="spellEnd"/>
      <w:r w:rsidR="00E071EB" w:rsidRPr="00113B2F">
        <w:rPr>
          <w:rFonts w:ascii="Times New Roman" w:hAnsi="Times New Roman" w:cs="Times New Roman"/>
          <w:sz w:val="24"/>
          <w:szCs w:val="24"/>
        </w:rPr>
        <w:t xml:space="preserve">, the mean average of </w:t>
      </w:r>
      <w:r w:rsidR="004B6FB7" w:rsidRPr="00113B2F">
        <w:rPr>
          <w:rFonts w:ascii="Times New Roman" w:hAnsi="Times New Roman" w:cs="Times New Roman"/>
          <w:sz w:val="24"/>
          <w:szCs w:val="24"/>
        </w:rPr>
        <w:t>pupils’ pronunciation o</w:t>
      </w:r>
      <w:r w:rsidR="00C835E8" w:rsidRPr="00113B2F">
        <w:rPr>
          <w:rFonts w:ascii="Times New Roman" w:hAnsi="Times New Roman" w:cs="Times New Roman"/>
          <w:sz w:val="24"/>
          <w:szCs w:val="24"/>
        </w:rPr>
        <w:t>n</w:t>
      </w:r>
      <w:r w:rsidR="004B6FB7" w:rsidRPr="00113B2F">
        <w:rPr>
          <w:rFonts w:ascii="Times New Roman" w:hAnsi="Times New Roman" w:cs="Times New Roman"/>
          <w:sz w:val="24"/>
          <w:szCs w:val="24"/>
        </w:rPr>
        <w:t xml:space="preserve"> the list of words </w:t>
      </w:r>
      <w:r w:rsidR="00CC5363" w:rsidRPr="00113B2F">
        <w:rPr>
          <w:rFonts w:ascii="Times New Roman" w:hAnsi="Times New Roman" w:cs="Times New Roman"/>
          <w:sz w:val="24"/>
          <w:szCs w:val="24"/>
        </w:rPr>
        <w:t>was of 18,26 out of</w:t>
      </w:r>
      <w:r w:rsidR="00C835E8" w:rsidRPr="00113B2F">
        <w:rPr>
          <w:rFonts w:ascii="Times New Roman" w:hAnsi="Times New Roman" w:cs="Times New Roman"/>
          <w:sz w:val="24"/>
          <w:szCs w:val="24"/>
        </w:rPr>
        <w:t xml:space="preserve"> a maximal potential score of</w:t>
      </w:r>
      <w:r w:rsidR="00CC5363" w:rsidRPr="00113B2F">
        <w:rPr>
          <w:rFonts w:ascii="Times New Roman" w:hAnsi="Times New Roman" w:cs="Times New Roman"/>
          <w:sz w:val="24"/>
          <w:szCs w:val="24"/>
        </w:rPr>
        <w:t xml:space="preserve"> </w:t>
      </w:r>
      <w:proofErr w:type="gramStart"/>
      <w:r w:rsidR="00CC5363" w:rsidRPr="00113B2F">
        <w:rPr>
          <w:rFonts w:ascii="Times New Roman" w:hAnsi="Times New Roman" w:cs="Times New Roman"/>
          <w:sz w:val="24"/>
          <w:szCs w:val="24"/>
        </w:rPr>
        <w:t>45</w:t>
      </w:r>
      <w:r w:rsidR="005E7A44" w:rsidRPr="00113B2F">
        <w:rPr>
          <w:rFonts w:ascii="Times New Roman" w:hAnsi="Times New Roman" w:cs="Times New Roman"/>
          <w:sz w:val="24"/>
          <w:szCs w:val="24"/>
        </w:rPr>
        <w:t>,</w:t>
      </w:r>
      <w:r w:rsidR="00CC5363" w:rsidRPr="00113B2F">
        <w:rPr>
          <w:rFonts w:ascii="Times New Roman" w:hAnsi="Times New Roman" w:cs="Times New Roman"/>
          <w:sz w:val="24"/>
          <w:szCs w:val="24"/>
        </w:rPr>
        <w:t xml:space="preserve"> if</w:t>
      </w:r>
      <w:proofErr w:type="gramEnd"/>
      <w:r w:rsidR="00CC5363" w:rsidRPr="00113B2F">
        <w:rPr>
          <w:rFonts w:ascii="Times New Roman" w:hAnsi="Times New Roman" w:cs="Times New Roman"/>
          <w:sz w:val="24"/>
          <w:szCs w:val="24"/>
        </w:rPr>
        <w:t xml:space="preserve"> they had managed to get rid of their English-accented pronunciation of the phonemes</w:t>
      </w:r>
      <w:r w:rsidR="005E7A44" w:rsidRPr="00113B2F">
        <w:rPr>
          <w:rFonts w:ascii="Times New Roman" w:hAnsi="Times New Roman" w:cs="Times New Roman"/>
          <w:sz w:val="24"/>
          <w:szCs w:val="24"/>
        </w:rPr>
        <w:t xml:space="preserve">. As for the </w:t>
      </w:r>
      <w:proofErr w:type="spellStart"/>
      <w:r w:rsidR="005E7A44" w:rsidRPr="00113B2F">
        <w:rPr>
          <w:rFonts w:ascii="Times New Roman" w:hAnsi="Times New Roman" w:cs="Times New Roman"/>
          <w:sz w:val="24"/>
          <w:szCs w:val="24"/>
        </w:rPr>
        <w:t>posttest</w:t>
      </w:r>
      <w:proofErr w:type="spellEnd"/>
      <w:r w:rsidR="005E7A44" w:rsidRPr="00113B2F">
        <w:rPr>
          <w:rFonts w:ascii="Times New Roman" w:hAnsi="Times New Roman" w:cs="Times New Roman"/>
          <w:sz w:val="24"/>
          <w:szCs w:val="24"/>
        </w:rPr>
        <w:t xml:space="preserve">, the mean average reached </w:t>
      </w:r>
      <w:r w:rsidR="00CC5363" w:rsidRPr="00113B2F">
        <w:rPr>
          <w:rFonts w:ascii="Times New Roman" w:hAnsi="Times New Roman" w:cs="Times New Roman"/>
          <w:sz w:val="24"/>
          <w:szCs w:val="24"/>
        </w:rPr>
        <w:t>23,71</w:t>
      </w:r>
      <w:r w:rsidR="005E7A44" w:rsidRPr="00113B2F">
        <w:rPr>
          <w:rFonts w:ascii="Times New Roman" w:hAnsi="Times New Roman" w:cs="Times New Roman"/>
          <w:sz w:val="24"/>
          <w:szCs w:val="24"/>
        </w:rPr>
        <w:t>.</w:t>
      </w:r>
      <w:r w:rsidR="00CC5363" w:rsidRPr="00113B2F">
        <w:rPr>
          <w:rFonts w:ascii="Times New Roman" w:hAnsi="Times New Roman" w:cs="Times New Roman"/>
          <w:sz w:val="24"/>
          <w:szCs w:val="24"/>
        </w:rPr>
        <w:t xml:space="preserve"> </w:t>
      </w:r>
      <w:r w:rsidR="00836AF5" w:rsidRPr="00113B2F">
        <w:rPr>
          <w:rFonts w:ascii="Times New Roman" w:hAnsi="Times New Roman" w:cs="Times New Roman"/>
          <w:sz w:val="24"/>
          <w:szCs w:val="24"/>
        </w:rPr>
        <w:t>Thus, it could be noted that</w:t>
      </w:r>
      <w:r w:rsidR="00EF2E01" w:rsidRPr="00113B2F">
        <w:rPr>
          <w:rFonts w:ascii="Times New Roman" w:hAnsi="Times New Roman" w:cs="Times New Roman"/>
          <w:sz w:val="24"/>
          <w:szCs w:val="24"/>
        </w:rPr>
        <w:t xml:space="preserve"> </w:t>
      </w:r>
      <w:r w:rsidR="00941963" w:rsidRPr="00113B2F">
        <w:rPr>
          <w:rFonts w:ascii="Times New Roman" w:hAnsi="Times New Roman" w:cs="Times New Roman"/>
          <w:sz w:val="24"/>
          <w:szCs w:val="24"/>
        </w:rPr>
        <w:t xml:space="preserve">the improvement </w:t>
      </w:r>
      <w:r w:rsidR="00DE0C96" w:rsidRPr="00113B2F">
        <w:rPr>
          <w:rFonts w:ascii="Times New Roman" w:hAnsi="Times New Roman" w:cs="Times New Roman"/>
          <w:sz w:val="24"/>
          <w:szCs w:val="24"/>
        </w:rPr>
        <w:t xml:space="preserve">in terms of phonemic pronunciation was rather negligible, with an uptake average of 5,45 over 15 phonemes. Nevertheless, </w:t>
      </w:r>
      <w:r w:rsidR="00DF71DF" w:rsidRPr="00113B2F">
        <w:rPr>
          <w:rFonts w:ascii="Times New Roman" w:hAnsi="Times New Roman" w:cs="Times New Roman"/>
          <w:sz w:val="24"/>
          <w:szCs w:val="24"/>
        </w:rPr>
        <w:t xml:space="preserve">it appeared that when looking at the </w:t>
      </w:r>
      <w:r w:rsidR="00AA4B4E" w:rsidRPr="00113B2F">
        <w:rPr>
          <w:rFonts w:ascii="Times New Roman" w:hAnsi="Times New Roman" w:cs="Times New Roman"/>
          <w:sz w:val="24"/>
          <w:szCs w:val="24"/>
        </w:rPr>
        <w:t>mean average</w:t>
      </w:r>
      <w:r w:rsidR="00DF71DF" w:rsidRPr="00113B2F">
        <w:rPr>
          <w:rFonts w:ascii="Times New Roman" w:hAnsi="Times New Roman" w:cs="Times New Roman"/>
          <w:sz w:val="24"/>
          <w:szCs w:val="24"/>
        </w:rPr>
        <w:t xml:space="preserve"> between the </w:t>
      </w:r>
      <w:proofErr w:type="spellStart"/>
      <w:r w:rsidR="00DF71DF" w:rsidRPr="00113B2F">
        <w:rPr>
          <w:rFonts w:ascii="Times New Roman" w:hAnsi="Times New Roman" w:cs="Times New Roman"/>
          <w:sz w:val="24"/>
          <w:szCs w:val="24"/>
        </w:rPr>
        <w:t>pretest</w:t>
      </w:r>
      <w:proofErr w:type="spellEnd"/>
      <w:r w:rsidR="00DF71DF" w:rsidRPr="00113B2F">
        <w:rPr>
          <w:rFonts w:ascii="Times New Roman" w:hAnsi="Times New Roman" w:cs="Times New Roman"/>
          <w:sz w:val="24"/>
          <w:szCs w:val="24"/>
        </w:rPr>
        <w:t xml:space="preserve"> and </w:t>
      </w:r>
      <w:proofErr w:type="spellStart"/>
      <w:r w:rsidR="00DF71DF" w:rsidRPr="00113B2F">
        <w:rPr>
          <w:rFonts w:ascii="Times New Roman" w:hAnsi="Times New Roman" w:cs="Times New Roman"/>
          <w:sz w:val="24"/>
          <w:szCs w:val="24"/>
        </w:rPr>
        <w:t>posttest</w:t>
      </w:r>
      <w:proofErr w:type="spellEnd"/>
      <w:r w:rsidR="00DF71DF" w:rsidRPr="00113B2F">
        <w:rPr>
          <w:rFonts w:ascii="Times New Roman" w:hAnsi="Times New Roman" w:cs="Times New Roman"/>
          <w:sz w:val="24"/>
          <w:szCs w:val="24"/>
        </w:rPr>
        <w:t xml:space="preserve"> of individual p</w:t>
      </w:r>
      <w:r w:rsidR="00F120E5" w:rsidRPr="00113B2F">
        <w:rPr>
          <w:rFonts w:ascii="Times New Roman" w:hAnsi="Times New Roman" w:cs="Times New Roman"/>
          <w:sz w:val="24"/>
          <w:szCs w:val="24"/>
        </w:rPr>
        <w:t>honemes</w:t>
      </w:r>
      <w:r w:rsidR="001E0195" w:rsidRPr="00113B2F">
        <w:rPr>
          <w:rFonts w:ascii="Times New Roman" w:hAnsi="Times New Roman" w:cs="Times New Roman"/>
          <w:sz w:val="24"/>
          <w:szCs w:val="24"/>
        </w:rPr>
        <w:t xml:space="preserve"> </w:t>
      </w:r>
      <w:r w:rsidR="00543139" w:rsidRPr="00113B2F">
        <w:rPr>
          <w:rFonts w:ascii="Times New Roman" w:hAnsi="Times New Roman" w:cs="Times New Roman"/>
          <w:sz w:val="24"/>
          <w:szCs w:val="24"/>
        </w:rPr>
        <w:t xml:space="preserve">– in bold in the French words </w:t>
      </w:r>
      <w:r w:rsidR="001E0195" w:rsidRPr="00113B2F">
        <w:rPr>
          <w:rFonts w:ascii="Times New Roman" w:hAnsi="Times New Roman" w:cs="Times New Roman"/>
          <w:sz w:val="24"/>
          <w:szCs w:val="24"/>
        </w:rPr>
        <w:t>(see figure 1)</w:t>
      </w:r>
      <w:r w:rsidR="00543139" w:rsidRPr="00113B2F">
        <w:rPr>
          <w:rFonts w:ascii="Times New Roman" w:hAnsi="Times New Roman" w:cs="Times New Roman"/>
          <w:sz w:val="24"/>
          <w:szCs w:val="24"/>
        </w:rPr>
        <w:t xml:space="preserve"> -</w:t>
      </w:r>
      <w:r w:rsidR="001E0195" w:rsidRPr="00113B2F">
        <w:rPr>
          <w:rFonts w:ascii="Times New Roman" w:hAnsi="Times New Roman" w:cs="Times New Roman"/>
          <w:sz w:val="24"/>
          <w:szCs w:val="24"/>
        </w:rPr>
        <w:t xml:space="preserve"> </w:t>
      </w:r>
      <w:r w:rsidR="00543139" w:rsidRPr="00113B2F">
        <w:rPr>
          <w:rFonts w:ascii="Times New Roman" w:hAnsi="Times New Roman" w:cs="Times New Roman"/>
          <w:sz w:val="24"/>
          <w:szCs w:val="24"/>
        </w:rPr>
        <w:t>some of them such as, ‘</w:t>
      </w:r>
      <w:proofErr w:type="spellStart"/>
      <w:r w:rsidR="00543139" w:rsidRPr="00113B2F">
        <w:rPr>
          <w:rFonts w:ascii="Times New Roman" w:hAnsi="Times New Roman" w:cs="Times New Roman"/>
          <w:sz w:val="24"/>
          <w:szCs w:val="24"/>
        </w:rPr>
        <w:t>tion</w:t>
      </w:r>
      <w:proofErr w:type="spellEnd"/>
      <w:r w:rsidR="00543139" w:rsidRPr="00113B2F">
        <w:rPr>
          <w:rFonts w:ascii="Times New Roman" w:hAnsi="Times New Roman" w:cs="Times New Roman"/>
          <w:sz w:val="24"/>
          <w:szCs w:val="24"/>
        </w:rPr>
        <w:t>’ of “information” and “</w:t>
      </w:r>
      <w:proofErr w:type="spellStart"/>
      <w:r w:rsidR="00543139" w:rsidRPr="00113B2F">
        <w:rPr>
          <w:rFonts w:ascii="Times New Roman" w:hAnsi="Times New Roman" w:cs="Times New Roman"/>
          <w:sz w:val="24"/>
          <w:szCs w:val="24"/>
        </w:rPr>
        <w:t>libération</w:t>
      </w:r>
      <w:proofErr w:type="spellEnd"/>
      <w:r w:rsidR="00543139" w:rsidRPr="00113B2F">
        <w:rPr>
          <w:rFonts w:ascii="Times New Roman" w:hAnsi="Times New Roman" w:cs="Times New Roman"/>
          <w:sz w:val="24"/>
          <w:szCs w:val="24"/>
        </w:rPr>
        <w:t xml:space="preserve">”, and ‘aux’ in “travaux”, were already scoring rather high in the </w:t>
      </w:r>
      <w:proofErr w:type="spellStart"/>
      <w:r w:rsidR="00543139" w:rsidRPr="00113B2F">
        <w:rPr>
          <w:rFonts w:ascii="Times New Roman" w:hAnsi="Times New Roman" w:cs="Times New Roman"/>
          <w:sz w:val="24"/>
          <w:szCs w:val="24"/>
        </w:rPr>
        <w:t>pretest</w:t>
      </w:r>
      <w:proofErr w:type="spellEnd"/>
      <w:r w:rsidR="00543139" w:rsidRPr="00113B2F">
        <w:rPr>
          <w:rFonts w:ascii="Times New Roman" w:hAnsi="Times New Roman" w:cs="Times New Roman"/>
          <w:sz w:val="24"/>
          <w:szCs w:val="24"/>
        </w:rPr>
        <w:t xml:space="preserve">, considering that no instruction had been performed. Furthermore, </w:t>
      </w:r>
      <w:r w:rsidR="003D1743" w:rsidRPr="00113B2F">
        <w:rPr>
          <w:rFonts w:ascii="Times New Roman" w:hAnsi="Times New Roman" w:cs="Times New Roman"/>
          <w:sz w:val="24"/>
          <w:szCs w:val="24"/>
        </w:rPr>
        <w:t xml:space="preserve">the results in the </w:t>
      </w:r>
      <w:proofErr w:type="spellStart"/>
      <w:r w:rsidR="003D1743" w:rsidRPr="00113B2F">
        <w:rPr>
          <w:rFonts w:ascii="Times New Roman" w:hAnsi="Times New Roman" w:cs="Times New Roman"/>
          <w:sz w:val="24"/>
          <w:szCs w:val="24"/>
        </w:rPr>
        <w:t>posttest</w:t>
      </w:r>
      <w:proofErr w:type="spellEnd"/>
      <w:r w:rsidR="003D1743" w:rsidRPr="00113B2F">
        <w:rPr>
          <w:rFonts w:ascii="Times New Roman" w:hAnsi="Times New Roman" w:cs="Times New Roman"/>
          <w:sz w:val="24"/>
          <w:szCs w:val="24"/>
        </w:rPr>
        <w:t xml:space="preserve"> demonstrated that the acquisition of grapheme-phoneme correspondences was not homogeneous between the different phonemes, as for instance </w:t>
      </w:r>
      <w:r w:rsidR="00B412F0" w:rsidRPr="00113B2F">
        <w:rPr>
          <w:rFonts w:ascii="Times New Roman" w:hAnsi="Times New Roman" w:cs="Times New Roman"/>
          <w:sz w:val="24"/>
          <w:szCs w:val="24"/>
        </w:rPr>
        <w:t>the phonemes ‘au’ and ‘</w:t>
      </w:r>
      <w:proofErr w:type="spellStart"/>
      <w:r w:rsidR="00B412F0" w:rsidRPr="00113B2F">
        <w:rPr>
          <w:rFonts w:ascii="Times New Roman" w:hAnsi="Times New Roman" w:cs="Times New Roman"/>
          <w:sz w:val="24"/>
          <w:szCs w:val="24"/>
        </w:rPr>
        <w:t>tion</w:t>
      </w:r>
      <w:proofErr w:type="spellEnd"/>
      <w:r w:rsidR="00B412F0" w:rsidRPr="00113B2F">
        <w:rPr>
          <w:rFonts w:ascii="Times New Roman" w:hAnsi="Times New Roman" w:cs="Times New Roman"/>
          <w:sz w:val="24"/>
          <w:szCs w:val="24"/>
        </w:rPr>
        <w:t xml:space="preserve">’ appeared to be rather comprehended and </w:t>
      </w:r>
      <w:r w:rsidR="00531467" w:rsidRPr="00113B2F">
        <w:rPr>
          <w:rFonts w:ascii="Times New Roman" w:hAnsi="Times New Roman" w:cs="Times New Roman"/>
          <w:sz w:val="24"/>
          <w:szCs w:val="24"/>
        </w:rPr>
        <w:t xml:space="preserve">pupils seemed to incorporate French phonological rules slightly more than with other phonemes. </w:t>
      </w:r>
      <w:r w:rsidR="000A211C" w:rsidRPr="00113B2F">
        <w:rPr>
          <w:rFonts w:ascii="Times New Roman" w:hAnsi="Times New Roman" w:cs="Times New Roman"/>
          <w:sz w:val="24"/>
          <w:szCs w:val="24"/>
        </w:rPr>
        <w:t>Along the same lines, these results convey the idea that some phonemes might need more instruction than others</w:t>
      </w:r>
      <w:r w:rsidR="00CE4245" w:rsidRPr="00113B2F">
        <w:rPr>
          <w:rFonts w:ascii="Times New Roman" w:hAnsi="Times New Roman" w:cs="Times New Roman"/>
          <w:sz w:val="24"/>
          <w:szCs w:val="24"/>
        </w:rPr>
        <w:t>, for instance, it appeared that ‘</w:t>
      </w:r>
      <w:proofErr w:type="spellStart"/>
      <w:r w:rsidR="00CE4245" w:rsidRPr="00113B2F">
        <w:rPr>
          <w:rFonts w:ascii="Times New Roman" w:hAnsi="Times New Roman" w:cs="Times New Roman"/>
          <w:sz w:val="24"/>
          <w:szCs w:val="24"/>
        </w:rPr>
        <w:t>qu</w:t>
      </w:r>
      <w:proofErr w:type="spellEnd"/>
      <w:r w:rsidR="00CE4245" w:rsidRPr="00113B2F">
        <w:rPr>
          <w:rFonts w:ascii="Times New Roman" w:hAnsi="Times New Roman" w:cs="Times New Roman"/>
          <w:sz w:val="24"/>
          <w:szCs w:val="24"/>
        </w:rPr>
        <w:t>’ was one of the phonemes that was not acquired as there was either no improvement in its pronunciation, or an insignificant one</w:t>
      </w:r>
      <w:r w:rsidR="000A211C" w:rsidRPr="00113B2F">
        <w:rPr>
          <w:rFonts w:ascii="Times New Roman" w:hAnsi="Times New Roman" w:cs="Times New Roman"/>
          <w:sz w:val="24"/>
          <w:szCs w:val="24"/>
        </w:rPr>
        <w:t xml:space="preserve"> (Kissling, 2013).</w:t>
      </w:r>
    </w:p>
    <w:p w:rsidR="00113B2F" w:rsidRDefault="00113B2F" w:rsidP="00113B2F">
      <w:pPr>
        <w:spacing w:line="480" w:lineRule="auto"/>
        <w:jc w:val="both"/>
        <w:rPr>
          <w:rFonts w:ascii="Times New Roman" w:hAnsi="Times New Roman" w:cs="Times New Roman"/>
          <w:sz w:val="24"/>
          <w:szCs w:val="24"/>
        </w:rPr>
      </w:pPr>
    </w:p>
    <w:p w:rsidR="00113B2F" w:rsidRDefault="00113B2F" w:rsidP="00113B2F">
      <w:pPr>
        <w:spacing w:line="480" w:lineRule="auto"/>
        <w:jc w:val="both"/>
        <w:rPr>
          <w:rFonts w:ascii="Times New Roman" w:hAnsi="Times New Roman" w:cs="Times New Roman"/>
          <w:sz w:val="24"/>
          <w:szCs w:val="24"/>
        </w:rPr>
      </w:pPr>
    </w:p>
    <w:p w:rsidR="00113B2F" w:rsidRDefault="00113B2F" w:rsidP="00113B2F">
      <w:pPr>
        <w:spacing w:line="480" w:lineRule="auto"/>
        <w:jc w:val="both"/>
        <w:rPr>
          <w:rFonts w:ascii="Times New Roman" w:hAnsi="Times New Roman" w:cs="Times New Roman"/>
          <w:sz w:val="24"/>
          <w:szCs w:val="24"/>
        </w:rPr>
      </w:pPr>
    </w:p>
    <w:p w:rsidR="00113B2F" w:rsidRPr="00113B2F" w:rsidRDefault="00113B2F" w:rsidP="00113B2F">
      <w:pPr>
        <w:spacing w:line="480" w:lineRule="auto"/>
        <w:jc w:val="both"/>
        <w:rPr>
          <w:rFonts w:ascii="Times New Roman" w:hAnsi="Times New Roman" w:cs="Times New Roman"/>
          <w:sz w:val="24"/>
          <w:szCs w:val="24"/>
        </w:rPr>
      </w:pPr>
    </w:p>
    <w:p w:rsidR="000A58C1" w:rsidRPr="00113B2F" w:rsidRDefault="00260EB6" w:rsidP="00113B2F">
      <w:pPr>
        <w:spacing w:line="480" w:lineRule="auto"/>
        <w:jc w:val="both"/>
        <w:rPr>
          <w:rFonts w:ascii="Times New Roman" w:hAnsi="Times New Roman" w:cs="Times New Roman"/>
          <w:i/>
          <w:sz w:val="24"/>
          <w:szCs w:val="24"/>
        </w:rPr>
      </w:pPr>
      <w:r w:rsidRPr="00113B2F">
        <w:rPr>
          <w:rFonts w:ascii="Times New Roman" w:hAnsi="Times New Roman" w:cs="Times New Roman"/>
          <w:i/>
          <w:sz w:val="24"/>
          <w:szCs w:val="24"/>
        </w:rPr>
        <w:lastRenderedPageBreak/>
        <w:t xml:space="preserve">Figure 1: Mean average </w:t>
      </w:r>
      <w:r w:rsidR="00AB6F1F" w:rsidRPr="00113B2F">
        <w:rPr>
          <w:rFonts w:ascii="Times New Roman" w:hAnsi="Times New Roman" w:cs="Times New Roman"/>
          <w:i/>
          <w:sz w:val="24"/>
          <w:szCs w:val="24"/>
        </w:rPr>
        <w:t xml:space="preserve">of </w:t>
      </w:r>
      <w:r w:rsidR="00FE48CC" w:rsidRPr="00113B2F">
        <w:rPr>
          <w:rFonts w:ascii="Times New Roman" w:hAnsi="Times New Roman" w:cs="Times New Roman"/>
          <w:i/>
          <w:sz w:val="24"/>
          <w:szCs w:val="24"/>
        </w:rPr>
        <w:t xml:space="preserve">the score on </w:t>
      </w:r>
      <w:r w:rsidR="00AB6F1F" w:rsidRPr="00113B2F">
        <w:rPr>
          <w:rFonts w:ascii="Times New Roman" w:hAnsi="Times New Roman" w:cs="Times New Roman"/>
          <w:i/>
          <w:sz w:val="24"/>
          <w:szCs w:val="24"/>
        </w:rPr>
        <w:t xml:space="preserve">each phoneme </w:t>
      </w:r>
      <w:r w:rsidRPr="00113B2F">
        <w:rPr>
          <w:rFonts w:ascii="Times New Roman" w:hAnsi="Times New Roman" w:cs="Times New Roman"/>
          <w:i/>
          <w:sz w:val="24"/>
          <w:szCs w:val="24"/>
        </w:rPr>
        <w:t xml:space="preserve">in both the </w:t>
      </w:r>
      <w:proofErr w:type="spellStart"/>
      <w:r w:rsidRPr="00113B2F">
        <w:rPr>
          <w:rFonts w:ascii="Times New Roman" w:hAnsi="Times New Roman" w:cs="Times New Roman"/>
          <w:i/>
          <w:sz w:val="24"/>
          <w:szCs w:val="24"/>
        </w:rPr>
        <w:t>pretest</w:t>
      </w:r>
      <w:proofErr w:type="spellEnd"/>
      <w:r w:rsidRPr="00113B2F">
        <w:rPr>
          <w:rFonts w:ascii="Times New Roman" w:hAnsi="Times New Roman" w:cs="Times New Roman"/>
          <w:i/>
          <w:sz w:val="24"/>
          <w:szCs w:val="24"/>
        </w:rPr>
        <w:t xml:space="preserve"> and </w:t>
      </w:r>
      <w:proofErr w:type="spellStart"/>
      <w:r w:rsidRPr="00113B2F">
        <w:rPr>
          <w:rFonts w:ascii="Times New Roman" w:hAnsi="Times New Roman" w:cs="Times New Roman"/>
          <w:i/>
          <w:sz w:val="24"/>
          <w:szCs w:val="24"/>
        </w:rPr>
        <w:t>posttest</w:t>
      </w:r>
      <w:proofErr w:type="spellEnd"/>
      <w:r w:rsidRPr="00113B2F">
        <w:rPr>
          <w:rFonts w:ascii="Times New Roman" w:hAnsi="Times New Roman" w:cs="Times New Roman"/>
          <w:i/>
          <w:sz w:val="24"/>
          <w:szCs w:val="24"/>
        </w:rPr>
        <w:t xml:space="preserve"> </w:t>
      </w:r>
    </w:p>
    <w:tbl>
      <w:tblPr>
        <w:tblStyle w:val="Grilledutableau"/>
        <w:tblW w:w="0" w:type="auto"/>
        <w:tblLook w:val="04A0" w:firstRow="1" w:lastRow="0" w:firstColumn="1" w:lastColumn="0" w:noHBand="0" w:noVBand="1"/>
      </w:tblPr>
      <w:tblGrid>
        <w:gridCol w:w="1006"/>
        <w:gridCol w:w="630"/>
        <w:gridCol w:w="630"/>
        <w:gridCol w:w="630"/>
        <w:gridCol w:w="630"/>
        <w:gridCol w:w="630"/>
        <w:gridCol w:w="630"/>
        <w:gridCol w:w="630"/>
        <w:gridCol w:w="630"/>
        <w:gridCol w:w="630"/>
        <w:gridCol w:w="630"/>
        <w:gridCol w:w="630"/>
        <w:gridCol w:w="630"/>
        <w:gridCol w:w="630"/>
        <w:gridCol w:w="630"/>
        <w:gridCol w:w="630"/>
      </w:tblGrid>
      <w:tr w:rsidR="000A58C1" w:rsidRPr="00113B2F" w:rsidTr="00543139">
        <w:trPr>
          <w:cantSplit/>
          <w:trHeight w:val="1323"/>
        </w:trPr>
        <w:tc>
          <w:tcPr>
            <w:tcW w:w="2092" w:type="dxa"/>
            <w:noWrap/>
            <w:hideMark/>
          </w:tcPr>
          <w:p w:rsidR="000A58C1" w:rsidRPr="00113B2F" w:rsidRDefault="000A58C1" w:rsidP="00113B2F">
            <w:pPr>
              <w:jc w:val="both"/>
              <w:rPr>
                <w:rFonts w:ascii="Times New Roman" w:hAnsi="Times New Roman" w:cs="Times New Roman"/>
                <w:szCs w:val="24"/>
              </w:rPr>
            </w:pPr>
          </w:p>
        </w:tc>
        <w:tc>
          <w:tcPr>
            <w:tcW w:w="1200" w:type="dxa"/>
            <w:noWrap/>
            <w:textDirection w:val="btLr"/>
            <w:hideMark/>
          </w:tcPr>
          <w:p w:rsidR="000A58C1" w:rsidRPr="00113B2F" w:rsidRDefault="000A58C1" w:rsidP="00113B2F">
            <w:pPr>
              <w:ind w:left="113" w:right="113"/>
              <w:jc w:val="both"/>
              <w:rPr>
                <w:rFonts w:ascii="Times New Roman" w:hAnsi="Times New Roman" w:cs="Times New Roman"/>
                <w:szCs w:val="24"/>
              </w:rPr>
            </w:pPr>
            <w:r w:rsidRPr="00113B2F">
              <w:rPr>
                <w:rFonts w:ascii="Times New Roman" w:hAnsi="Times New Roman" w:cs="Times New Roman"/>
                <w:b/>
                <w:szCs w:val="24"/>
              </w:rPr>
              <w:t>Im</w:t>
            </w:r>
            <w:r w:rsidRPr="00113B2F">
              <w:rPr>
                <w:rFonts w:ascii="Times New Roman" w:hAnsi="Times New Roman" w:cs="Times New Roman"/>
                <w:szCs w:val="24"/>
              </w:rPr>
              <w:t>portant</w:t>
            </w:r>
          </w:p>
        </w:tc>
        <w:tc>
          <w:tcPr>
            <w:tcW w:w="1200" w:type="dxa"/>
            <w:noWrap/>
            <w:textDirection w:val="btLr"/>
            <w:hideMark/>
          </w:tcPr>
          <w:p w:rsidR="000A58C1" w:rsidRPr="00113B2F" w:rsidRDefault="000A58C1" w:rsidP="00113B2F">
            <w:pPr>
              <w:ind w:left="113" w:right="113"/>
              <w:jc w:val="both"/>
              <w:rPr>
                <w:rFonts w:ascii="Times New Roman" w:hAnsi="Times New Roman" w:cs="Times New Roman"/>
                <w:szCs w:val="24"/>
              </w:rPr>
            </w:pPr>
            <w:r w:rsidRPr="00113B2F">
              <w:rPr>
                <w:rFonts w:ascii="Times New Roman" w:hAnsi="Times New Roman" w:cs="Times New Roman"/>
                <w:szCs w:val="24"/>
              </w:rPr>
              <w:t>m</w:t>
            </w:r>
            <w:r w:rsidRPr="00113B2F">
              <w:rPr>
                <w:rFonts w:ascii="Times New Roman" w:hAnsi="Times New Roman" w:cs="Times New Roman"/>
                <w:b/>
                <w:szCs w:val="24"/>
              </w:rPr>
              <w:t>in</w:t>
            </w:r>
            <w:r w:rsidRPr="00113B2F">
              <w:rPr>
                <w:rFonts w:ascii="Times New Roman" w:hAnsi="Times New Roman" w:cs="Times New Roman"/>
                <w:szCs w:val="24"/>
              </w:rPr>
              <w:t>ce</w:t>
            </w:r>
          </w:p>
        </w:tc>
        <w:tc>
          <w:tcPr>
            <w:tcW w:w="1200" w:type="dxa"/>
            <w:noWrap/>
            <w:textDirection w:val="btLr"/>
            <w:hideMark/>
          </w:tcPr>
          <w:p w:rsidR="000A58C1" w:rsidRPr="00113B2F" w:rsidRDefault="000A58C1" w:rsidP="00113B2F">
            <w:pPr>
              <w:ind w:left="113" w:right="113"/>
              <w:jc w:val="both"/>
              <w:rPr>
                <w:rFonts w:ascii="Times New Roman" w:hAnsi="Times New Roman" w:cs="Times New Roman"/>
                <w:szCs w:val="24"/>
              </w:rPr>
            </w:pPr>
            <w:r w:rsidRPr="00113B2F">
              <w:rPr>
                <w:rFonts w:ascii="Times New Roman" w:hAnsi="Times New Roman" w:cs="Times New Roman"/>
                <w:b/>
                <w:szCs w:val="24"/>
              </w:rPr>
              <w:t>in</w:t>
            </w:r>
            <w:r w:rsidRPr="00113B2F">
              <w:rPr>
                <w:rFonts w:ascii="Times New Roman" w:hAnsi="Times New Roman" w:cs="Times New Roman"/>
                <w:szCs w:val="24"/>
              </w:rPr>
              <w:t>telligent</w:t>
            </w:r>
          </w:p>
        </w:tc>
        <w:tc>
          <w:tcPr>
            <w:tcW w:w="1200" w:type="dxa"/>
            <w:noWrap/>
            <w:textDirection w:val="btLr"/>
            <w:hideMark/>
          </w:tcPr>
          <w:p w:rsidR="000A58C1" w:rsidRPr="00113B2F" w:rsidRDefault="000A58C1" w:rsidP="00113B2F">
            <w:pPr>
              <w:ind w:left="113" w:right="113"/>
              <w:jc w:val="both"/>
              <w:rPr>
                <w:rFonts w:ascii="Times New Roman" w:hAnsi="Times New Roman" w:cs="Times New Roman"/>
                <w:szCs w:val="24"/>
              </w:rPr>
            </w:pPr>
            <w:r w:rsidRPr="00113B2F">
              <w:rPr>
                <w:rFonts w:ascii="Times New Roman" w:hAnsi="Times New Roman" w:cs="Times New Roman"/>
                <w:szCs w:val="24"/>
              </w:rPr>
              <w:t>chât</w:t>
            </w:r>
            <w:r w:rsidRPr="00113B2F">
              <w:rPr>
                <w:rFonts w:ascii="Times New Roman" w:hAnsi="Times New Roman" w:cs="Times New Roman"/>
                <w:b/>
                <w:szCs w:val="24"/>
              </w:rPr>
              <w:t>eau</w:t>
            </w:r>
          </w:p>
        </w:tc>
        <w:tc>
          <w:tcPr>
            <w:tcW w:w="1200" w:type="dxa"/>
            <w:noWrap/>
            <w:textDirection w:val="btLr"/>
            <w:hideMark/>
          </w:tcPr>
          <w:p w:rsidR="000A58C1" w:rsidRPr="00113B2F" w:rsidRDefault="000A58C1" w:rsidP="00113B2F">
            <w:pPr>
              <w:ind w:left="113" w:right="113"/>
              <w:jc w:val="both"/>
              <w:rPr>
                <w:rFonts w:ascii="Times New Roman" w:hAnsi="Times New Roman" w:cs="Times New Roman"/>
                <w:szCs w:val="24"/>
              </w:rPr>
            </w:pPr>
            <w:r w:rsidRPr="00113B2F">
              <w:rPr>
                <w:rFonts w:ascii="Times New Roman" w:hAnsi="Times New Roman" w:cs="Times New Roman"/>
                <w:szCs w:val="24"/>
              </w:rPr>
              <w:t>b</w:t>
            </w:r>
            <w:r w:rsidRPr="00113B2F">
              <w:rPr>
                <w:rFonts w:ascii="Times New Roman" w:hAnsi="Times New Roman" w:cs="Times New Roman"/>
                <w:b/>
                <w:szCs w:val="24"/>
              </w:rPr>
              <w:t>eau</w:t>
            </w:r>
          </w:p>
        </w:tc>
        <w:tc>
          <w:tcPr>
            <w:tcW w:w="1200" w:type="dxa"/>
            <w:noWrap/>
            <w:textDirection w:val="btLr"/>
            <w:hideMark/>
          </w:tcPr>
          <w:p w:rsidR="000A58C1" w:rsidRPr="00113B2F" w:rsidRDefault="000A58C1" w:rsidP="00113B2F">
            <w:pPr>
              <w:ind w:left="113" w:right="113"/>
              <w:jc w:val="both"/>
              <w:rPr>
                <w:rFonts w:ascii="Times New Roman" w:hAnsi="Times New Roman" w:cs="Times New Roman"/>
                <w:szCs w:val="24"/>
              </w:rPr>
            </w:pPr>
            <w:r w:rsidRPr="00113B2F">
              <w:rPr>
                <w:rFonts w:ascii="Times New Roman" w:hAnsi="Times New Roman" w:cs="Times New Roman"/>
                <w:szCs w:val="24"/>
              </w:rPr>
              <w:t>trav</w:t>
            </w:r>
            <w:r w:rsidRPr="00113B2F">
              <w:rPr>
                <w:rFonts w:ascii="Times New Roman" w:hAnsi="Times New Roman" w:cs="Times New Roman"/>
                <w:b/>
                <w:szCs w:val="24"/>
              </w:rPr>
              <w:t>aux</w:t>
            </w:r>
          </w:p>
        </w:tc>
        <w:tc>
          <w:tcPr>
            <w:tcW w:w="1200" w:type="dxa"/>
            <w:noWrap/>
            <w:textDirection w:val="btLr"/>
            <w:hideMark/>
          </w:tcPr>
          <w:p w:rsidR="000A58C1" w:rsidRPr="00113B2F" w:rsidRDefault="000A58C1" w:rsidP="00113B2F">
            <w:pPr>
              <w:ind w:left="113" w:right="113"/>
              <w:jc w:val="both"/>
              <w:rPr>
                <w:rFonts w:ascii="Times New Roman" w:hAnsi="Times New Roman" w:cs="Times New Roman"/>
                <w:szCs w:val="24"/>
              </w:rPr>
            </w:pPr>
            <w:r w:rsidRPr="00113B2F">
              <w:rPr>
                <w:rFonts w:ascii="Times New Roman" w:hAnsi="Times New Roman" w:cs="Times New Roman"/>
                <w:b/>
                <w:szCs w:val="24"/>
              </w:rPr>
              <w:t>qu</w:t>
            </w:r>
            <w:r w:rsidRPr="00113B2F">
              <w:rPr>
                <w:rFonts w:ascii="Times New Roman" w:hAnsi="Times New Roman" w:cs="Times New Roman"/>
                <w:szCs w:val="24"/>
              </w:rPr>
              <w:t>itter</w:t>
            </w:r>
          </w:p>
        </w:tc>
        <w:tc>
          <w:tcPr>
            <w:tcW w:w="1200" w:type="dxa"/>
            <w:noWrap/>
            <w:textDirection w:val="btLr"/>
            <w:hideMark/>
          </w:tcPr>
          <w:p w:rsidR="000A58C1" w:rsidRPr="00113B2F" w:rsidRDefault="000A58C1" w:rsidP="00113B2F">
            <w:pPr>
              <w:ind w:left="113" w:right="113"/>
              <w:jc w:val="both"/>
              <w:rPr>
                <w:rFonts w:ascii="Times New Roman" w:hAnsi="Times New Roman" w:cs="Times New Roman"/>
                <w:szCs w:val="24"/>
              </w:rPr>
            </w:pPr>
            <w:r w:rsidRPr="00113B2F">
              <w:rPr>
                <w:rFonts w:ascii="Times New Roman" w:hAnsi="Times New Roman" w:cs="Times New Roman"/>
                <w:b/>
                <w:szCs w:val="24"/>
              </w:rPr>
              <w:t>qu</w:t>
            </w:r>
            <w:r w:rsidRPr="00113B2F">
              <w:rPr>
                <w:rFonts w:ascii="Times New Roman" w:hAnsi="Times New Roman" w:cs="Times New Roman"/>
                <w:szCs w:val="24"/>
              </w:rPr>
              <w:t>estion</w:t>
            </w:r>
          </w:p>
        </w:tc>
        <w:tc>
          <w:tcPr>
            <w:tcW w:w="1200" w:type="dxa"/>
            <w:noWrap/>
            <w:textDirection w:val="btLr"/>
            <w:hideMark/>
          </w:tcPr>
          <w:p w:rsidR="000A58C1" w:rsidRPr="00113B2F" w:rsidRDefault="000A58C1" w:rsidP="00113B2F">
            <w:pPr>
              <w:ind w:left="113" w:right="113"/>
              <w:jc w:val="both"/>
              <w:rPr>
                <w:rFonts w:ascii="Times New Roman" w:hAnsi="Times New Roman" w:cs="Times New Roman"/>
                <w:szCs w:val="24"/>
              </w:rPr>
            </w:pPr>
            <w:proofErr w:type="spellStart"/>
            <w:r w:rsidRPr="00113B2F">
              <w:rPr>
                <w:rFonts w:ascii="Times New Roman" w:hAnsi="Times New Roman" w:cs="Times New Roman"/>
                <w:b/>
                <w:szCs w:val="24"/>
              </w:rPr>
              <w:t>qu</w:t>
            </w:r>
            <w:r w:rsidRPr="00113B2F">
              <w:rPr>
                <w:rFonts w:ascii="Times New Roman" w:hAnsi="Times New Roman" w:cs="Times New Roman"/>
                <w:szCs w:val="24"/>
              </w:rPr>
              <w:t>arante</w:t>
            </w:r>
            <w:proofErr w:type="spellEnd"/>
          </w:p>
        </w:tc>
        <w:tc>
          <w:tcPr>
            <w:tcW w:w="1200" w:type="dxa"/>
            <w:noWrap/>
            <w:textDirection w:val="btLr"/>
            <w:hideMark/>
          </w:tcPr>
          <w:p w:rsidR="000A58C1" w:rsidRPr="00113B2F" w:rsidRDefault="000A58C1" w:rsidP="00113B2F">
            <w:pPr>
              <w:ind w:left="113" w:right="113"/>
              <w:jc w:val="both"/>
              <w:rPr>
                <w:rFonts w:ascii="Times New Roman" w:hAnsi="Times New Roman" w:cs="Times New Roman"/>
                <w:szCs w:val="24"/>
              </w:rPr>
            </w:pPr>
            <w:proofErr w:type="spellStart"/>
            <w:r w:rsidRPr="00113B2F">
              <w:rPr>
                <w:rFonts w:ascii="Times New Roman" w:hAnsi="Times New Roman" w:cs="Times New Roman"/>
                <w:szCs w:val="24"/>
              </w:rPr>
              <w:t>monta</w:t>
            </w:r>
            <w:r w:rsidRPr="00113B2F">
              <w:rPr>
                <w:rFonts w:ascii="Times New Roman" w:hAnsi="Times New Roman" w:cs="Times New Roman"/>
                <w:b/>
                <w:szCs w:val="24"/>
              </w:rPr>
              <w:t>gn</w:t>
            </w:r>
            <w:r w:rsidRPr="00113B2F">
              <w:rPr>
                <w:rFonts w:ascii="Times New Roman" w:hAnsi="Times New Roman" w:cs="Times New Roman"/>
                <w:szCs w:val="24"/>
              </w:rPr>
              <w:t>e</w:t>
            </w:r>
            <w:proofErr w:type="spellEnd"/>
          </w:p>
        </w:tc>
        <w:tc>
          <w:tcPr>
            <w:tcW w:w="1200" w:type="dxa"/>
            <w:noWrap/>
            <w:textDirection w:val="btLr"/>
            <w:hideMark/>
          </w:tcPr>
          <w:p w:rsidR="000A58C1" w:rsidRPr="00113B2F" w:rsidRDefault="000A58C1" w:rsidP="00113B2F">
            <w:pPr>
              <w:ind w:left="113" w:right="113"/>
              <w:jc w:val="both"/>
              <w:rPr>
                <w:rFonts w:ascii="Times New Roman" w:hAnsi="Times New Roman" w:cs="Times New Roman"/>
                <w:szCs w:val="24"/>
              </w:rPr>
            </w:pPr>
            <w:proofErr w:type="spellStart"/>
            <w:r w:rsidRPr="00113B2F">
              <w:rPr>
                <w:rFonts w:ascii="Times New Roman" w:hAnsi="Times New Roman" w:cs="Times New Roman"/>
                <w:szCs w:val="24"/>
              </w:rPr>
              <w:t>ca</w:t>
            </w:r>
            <w:r w:rsidRPr="00113B2F">
              <w:rPr>
                <w:rFonts w:ascii="Times New Roman" w:hAnsi="Times New Roman" w:cs="Times New Roman"/>
                <w:b/>
                <w:szCs w:val="24"/>
              </w:rPr>
              <w:t>gn</w:t>
            </w:r>
            <w:r w:rsidRPr="00113B2F">
              <w:rPr>
                <w:rFonts w:ascii="Times New Roman" w:hAnsi="Times New Roman" w:cs="Times New Roman"/>
                <w:szCs w:val="24"/>
              </w:rPr>
              <w:t>otte</w:t>
            </w:r>
            <w:proofErr w:type="spellEnd"/>
          </w:p>
        </w:tc>
        <w:tc>
          <w:tcPr>
            <w:tcW w:w="1200" w:type="dxa"/>
            <w:noWrap/>
            <w:textDirection w:val="btLr"/>
            <w:hideMark/>
          </w:tcPr>
          <w:p w:rsidR="000A58C1" w:rsidRPr="00113B2F" w:rsidRDefault="000A58C1" w:rsidP="00113B2F">
            <w:pPr>
              <w:ind w:left="113" w:right="113"/>
              <w:jc w:val="both"/>
              <w:rPr>
                <w:rFonts w:ascii="Times New Roman" w:hAnsi="Times New Roman" w:cs="Times New Roman"/>
                <w:szCs w:val="24"/>
              </w:rPr>
            </w:pPr>
            <w:proofErr w:type="spellStart"/>
            <w:r w:rsidRPr="00113B2F">
              <w:rPr>
                <w:rFonts w:ascii="Times New Roman" w:hAnsi="Times New Roman" w:cs="Times New Roman"/>
                <w:szCs w:val="24"/>
              </w:rPr>
              <w:t>ga</w:t>
            </w:r>
            <w:r w:rsidRPr="00113B2F">
              <w:rPr>
                <w:rFonts w:ascii="Times New Roman" w:hAnsi="Times New Roman" w:cs="Times New Roman"/>
                <w:b/>
                <w:szCs w:val="24"/>
              </w:rPr>
              <w:t>gn</w:t>
            </w:r>
            <w:r w:rsidRPr="00113B2F">
              <w:rPr>
                <w:rFonts w:ascii="Times New Roman" w:hAnsi="Times New Roman" w:cs="Times New Roman"/>
                <w:szCs w:val="24"/>
              </w:rPr>
              <w:t>er</w:t>
            </w:r>
            <w:proofErr w:type="spellEnd"/>
          </w:p>
        </w:tc>
        <w:tc>
          <w:tcPr>
            <w:tcW w:w="1200" w:type="dxa"/>
            <w:noWrap/>
            <w:textDirection w:val="btLr"/>
            <w:hideMark/>
          </w:tcPr>
          <w:p w:rsidR="000A58C1" w:rsidRPr="00113B2F" w:rsidRDefault="000A58C1" w:rsidP="00113B2F">
            <w:pPr>
              <w:ind w:left="113" w:right="113"/>
              <w:jc w:val="both"/>
              <w:rPr>
                <w:rFonts w:ascii="Times New Roman" w:hAnsi="Times New Roman" w:cs="Times New Roman"/>
                <w:szCs w:val="24"/>
              </w:rPr>
            </w:pPr>
            <w:r w:rsidRPr="00113B2F">
              <w:rPr>
                <w:rFonts w:ascii="Times New Roman" w:hAnsi="Times New Roman" w:cs="Times New Roman"/>
                <w:szCs w:val="24"/>
              </w:rPr>
              <w:t>informa</w:t>
            </w:r>
            <w:r w:rsidRPr="00113B2F">
              <w:rPr>
                <w:rFonts w:ascii="Times New Roman" w:hAnsi="Times New Roman" w:cs="Times New Roman"/>
                <w:b/>
                <w:szCs w:val="24"/>
              </w:rPr>
              <w:t>tion</w:t>
            </w:r>
          </w:p>
        </w:tc>
        <w:tc>
          <w:tcPr>
            <w:tcW w:w="1200" w:type="dxa"/>
            <w:noWrap/>
            <w:textDirection w:val="btLr"/>
            <w:hideMark/>
          </w:tcPr>
          <w:p w:rsidR="000A58C1" w:rsidRPr="00113B2F" w:rsidRDefault="000A58C1" w:rsidP="00113B2F">
            <w:pPr>
              <w:ind w:left="113" w:right="113"/>
              <w:jc w:val="both"/>
              <w:rPr>
                <w:rFonts w:ascii="Times New Roman" w:hAnsi="Times New Roman" w:cs="Times New Roman"/>
                <w:szCs w:val="24"/>
              </w:rPr>
            </w:pPr>
            <w:r w:rsidRPr="00113B2F">
              <w:rPr>
                <w:rFonts w:ascii="Times New Roman" w:hAnsi="Times New Roman" w:cs="Times New Roman"/>
                <w:szCs w:val="24"/>
              </w:rPr>
              <w:t>na</w:t>
            </w:r>
            <w:r w:rsidRPr="00113B2F">
              <w:rPr>
                <w:rFonts w:ascii="Times New Roman" w:hAnsi="Times New Roman" w:cs="Times New Roman"/>
                <w:b/>
                <w:szCs w:val="24"/>
              </w:rPr>
              <w:t>tion</w:t>
            </w:r>
          </w:p>
        </w:tc>
        <w:tc>
          <w:tcPr>
            <w:tcW w:w="1200" w:type="dxa"/>
            <w:noWrap/>
            <w:textDirection w:val="btLr"/>
            <w:hideMark/>
          </w:tcPr>
          <w:p w:rsidR="000A58C1" w:rsidRPr="00113B2F" w:rsidRDefault="000A58C1" w:rsidP="00113B2F">
            <w:pPr>
              <w:ind w:left="113" w:right="113"/>
              <w:jc w:val="both"/>
              <w:rPr>
                <w:rFonts w:ascii="Times New Roman" w:hAnsi="Times New Roman" w:cs="Times New Roman"/>
                <w:szCs w:val="24"/>
              </w:rPr>
            </w:pPr>
            <w:proofErr w:type="spellStart"/>
            <w:r w:rsidRPr="00113B2F">
              <w:rPr>
                <w:rFonts w:ascii="Times New Roman" w:hAnsi="Times New Roman" w:cs="Times New Roman"/>
                <w:szCs w:val="24"/>
              </w:rPr>
              <w:t>libéra</w:t>
            </w:r>
            <w:r w:rsidRPr="00113B2F">
              <w:rPr>
                <w:rFonts w:ascii="Times New Roman" w:hAnsi="Times New Roman" w:cs="Times New Roman"/>
                <w:b/>
                <w:szCs w:val="24"/>
              </w:rPr>
              <w:t>tion</w:t>
            </w:r>
            <w:proofErr w:type="spellEnd"/>
          </w:p>
        </w:tc>
      </w:tr>
      <w:tr w:rsidR="000A58C1" w:rsidRPr="00113B2F" w:rsidTr="000A58C1">
        <w:trPr>
          <w:trHeight w:val="290"/>
        </w:trPr>
        <w:tc>
          <w:tcPr>
            <w:tcW w:w="2092" w:type="dxa"/>
            <w:noWrap/>
            <w:hideMark/>
          </w:tcPr>
          <w:p w:rsidR="000A58C1" w:rsidRPr="00113B2F" w:rsidRDefault="000A58C1" w:rsidP="00113B2F">
            <w:pPr>
              <w:jc w:val="both"/>
              <w:rPr>
                <w:rFonts w:ascii="Times New Roman" w:hAnsi="Times New Roman" w:cs="Times New Roman"/>
                <w:szCs w:val="24"/>
              </w:rPr>
            </w:pPr>
            <w:r w:rsidRPr="00113B2F">
              <w:rPr>
                <w:rFonts w:ascii="Times New Roman" w:hAnsi="Times New Roman" w:cs="Times New Roman"/>
                <w:szCs w:val="24"/>
              </w:rPr>
              <w:t xml:space="preserve">Mean average </w:t>
            </w:r>
            <w:proofErr w:type="spellStart"/>
            <w:r w:rsidRPr="00113B2F">
              <w:rPr>
                <w:rFonts w:ascii="Times New Roman" w:hAnsi="Times New Roman" w:cs="Times New Roman"/>
                <w:szCs w:val="24"/>
              </w:rPr>
              <w:t>pretest</w:t>
            </w:r>
            <w:proofErr w:type="spellEnd"/>
          </w:p>
        </w:tc>
        <w:tc>
          <w:tcPr>
            <w:tcW w:w="1200" w:type="dxa"/>
            <w:noWrap/>
            <w:hideMark/>
          </w:tcPr>
          <w:p w:rsidR="000A58C1" w:rsidRPr="00113B2F" w:rsidRDefault="000A58C1" w:rsidP="00113B2F">
            <w:pPr>
              <w:jc w:val="both"/>
              <w:rPr>
                <w:rFonts w:ascii="Times New Roman" w:hAnsi="Times New Roman" w:cs="Times New Roman"/>
                <w:szCs w:val="24"/>
              </w:rPr>
            </w:pPr>
            <w:r w:rsidRPr="00113B2F">
              <w:rPr>
                <w:rFonts w:ascii="Times New Roman" w:hAnsi="Times New Roman" w:cs="Times New Roman"/>
                <w:szCs w:val="24"/>
              </w:rPr>
              <w:t>1,07</w:t>
            </w:r>
          </w:p>
        </w:tc>
        <w:tc>
          <w:tcPr>
            <w:tcW w:w="1200" w:type="dxa"/>
            <w:noWrap/>
            <w:hideMark/>
          </w:tcPr>
          <w:p w:rsidR="000A58C1" w:rsidRPr="00113B2F" w:rsidRDefault="000A58C1" w:rsidP="00113B2F">
            <w:pPr>
              <w:jc w:val="both"/>
              <w:rPr>
                <w:rFonts w:ascii="Times New Roman" w:hAnsi="Times New Roman" w:cs="Times New Roman"/>
                <w:szCs w:val="24"/>
              </w:rPr>
            </w:pPr>
            <w:r w:rsidRPr="00113B2F">
              <w:rPr>
                <w:rFonts w:ascii="Times New Roman" w:hAnsi="Times New Roman" w:cs="Times New Roman"/>
                <w:szCs w:val="24"/>
              </w:rPr>
              <w:t>1,07</w:t>
            </w:r>
          </w:p>
        </w:tc>
        <w:tc>
          <w:tcPr>
            <w:tcW w:w="1200" w:type="dxa"/>
            <w:noWrap/>
            <w:hideMark/>
          </w:tcPr>
          <w:p w:rsidR="000A58C1" w:rsidRPr="00113B2F" w:rsidRDefault="000A58C1" w:rsidP="00113B2F">
            <w:pPr>
              <w:jc w:val="both"/>
              <w:rPr>
                <w:rFonts w:ascii="Times New Roman" w:hAnsi="Times New Roman" w:cs="Times New Roman"/>
                <w:szCs w:val="24"/>
              </w:rPr>
            </w:pPr>
            <w:r w:rsidRPr="00113B2F">
              <w:rPr>
                <w:rFonts w:ascii="Times New Roman" w:hAnsi="Times New Roman" w:cs="Times New Roman"/>
                <w:szCs w:val="24"/>
              </w:rPr>
              <w:t>1</w:t>
            </w:r>
          </w:p>
        </w:tc>
        <w:tc>
          <w:tcPr>
            <w:tcW w:w="1200" w:type="dxa"/>
            <w:noWrap/>
            <w:hideMark/>
          </w:tcPr>
          <w:p w:rsidR="000A58C1" w:rsidRPr="00113B2F" w:rsidRDefault="000A58C1" w:rsidP="00113B2F">
            <w:pPr>
              <w:jc w:val="both"/>
              <w:rPr>
                <w:rFonts w:ascii="Times New Roman" w:hAnsi="Times New Roman" w:cs="Times New Roman"/>
                <w:szCs w:val="24"/>
              </w:rPr>
            </w:pPr>
            <w:r w:rsidRPr="00113B2F">
              <w:rPr>
                <w:rFonts w:ascii="Times New Roman" w:hAnsi="Times New Roman" w:cs="Times New Roman"/>
                <w:szCs w:val="24"/>
              </w:rPr>
              <w:t>1,36</w:t>
            </w:r>
          </w:p>
        </w:tc>
        <w:tc>
          <w:tcPr>
            <w:tcW w:w="1200" w:type="dxa"/>
            <w:noWrap/>
            <w:hideMark/>
          </w:tcPr>
          <w:p w:rsidR="000A58C1" w:rsidRPr="00113B2F" w:rsidRDefault="000A58C1" w:rsidP="00113B2F">
            <w:pPr>
              <w:jc w:val="both"/>
              <w:rPr>
                <w:rFonts w:ascii="Times New Roman" w:hAnsi="Times New Roman" w:cs="Times New Roman"/>
                <w:szCs w:val="24"/>
              </w:rPr>
            </w:pPr>
            <w:r w:rsidRPr="00113B2F">
              <w:rPr>
                <w:rFonts w:ascii="Times New Roman" w:hAnsi="Times New Roman" w:cs="Times New Roman"/>
                <w:szCs w:val="24"/>
              </w:rPr>
              <w:t>1</w:t>
            </w:r>
          </w:p>
        </w:tc>
        <w:tc>
          <w:tcPr>
            <w:tcW w:w="1200" w:type="dxa"/>
            <w:noWrap/>
            <w:hideMark/>
          </w:tcPr>
          <w:p w:rsidR="000A58C1" w:rsidRPr="00113B2F" w:rsidRDefault="000A58C1" w:rsidP="00113B2F">
            <w:pPr>
              <w:jc w:val="both"/>
              <w:rPr>
                <w:rFonts w:ascii="Times New Roman" w:hAnsi="Times New Roman" w:cs="Times New Roman"/>
                <w:szCs w:val="24"/>
              </w:rPr>
            </w:pPr>
            <w:r w:rsidRPr="00113B2F">
              <w:rPr>
                <w:rFonts w:ascii="Times New Roman" w:hAnsi="Times New Roman" w:cs="Times New Roman"/>
                <w:szCs w:val="24"/>
              </w:rPr>
              <w:t>1,5</w:t>
            </w:r>
          </w:p>
        </w:tc>
        <w:tc>
          <w:tcPr>
            <w:tcW w:w="1200" w:type="dxa"/>
            <w:noWrap/>
            <w:hideMark/>
          </w:tcPr>
          <w:p w:rsidR="000A58C1" w:rsidRPr="00113B2F" w:rsidRDefault="000A58C1" w:rsidP="00113B2F">
            <w:pPr>
              <w:jc w:val="both"/>
              <w:rPr>
                <w:rFonts w:ascii="Times New Roman" w:hAnsi="Times New Roman" w:cs="Times New Roman"/>
                <w:szCs w:val="24"/>
              </w:rPr>
            </w:pPr>
            <w:r w:rsidRPr="00113B2F">
              <w:rPr>
                <w:rFonts w:ascii="Times New Roman" w:hAnsi="Times New Roman" w:cs="Times New Roman"/>
                <w:szCs w:val="24"/>
              </w:rPr>
              <w:t>1</w:t>
            </w:r>
          </w:p>
        </w:tc>
        <w:tc>
          <w:tcPr>
            <w:tcW w:w="1200" w:type="dxa"/>
            <w:noWrap/>
            <w:hideMark/>
          </w:tcPr>
          <w:p w:rsidR="000A58C1" w:rsidRPr="00113B2F" w:rsidRDefault="000A58C1" w:rsidP="00113B2F">
            <w:pPr>
              <w:jc w:val="both"/>
              <w:rPr>
                <w:rFonts w:ascii="Times New Roman" w:hAnsi="Times New Roman" w:cs="Times New Roman"/>
                <w:szCs w:val="24"/>
              </w:rPr>
            </w:pPr>
            <w:r w:rsidRPr="00113B2F">
              <w:rPr>
                <w:rFonts w:ascii="Times New Roman" w:hAnsi="Times New Roman" w:cs="Times New Roman"/>
                <w:szCs w:val="24"/>
              </w:rPr>
              <w:t>1</w:t>
            </w:r>
          </w:p>
        </w:tc>
        <w:tc>
          <w:tcPr>
            <w:tcW w:w="1200" w:type="dxa"/>
            <w:noWrap/>
            <w:hideMark/>
          </w:tcPr>
          <w:p w:rsidR="000A58C1" w:rsidRPr="00113B2F" w:rsidRDefault="000A58C1" w:rsidP="00113B2F">
            <w:pPr>
              <w:jc w:val="both"/>
              <w:rPr>
                <w:rFonts w:ascii="Times New Roman" w:hAnsi="Times New Roman" w:cs="Times New Roman"/>
                <w:szCs w:val="24"/>
              </w:rPr>
            </w:pPr>
            <w:r w:rsidRPr="00113B2F">
              <w:rPr>
                <w:rFonts w:ascii="Times New Roman" w:hAnsi="Times New Roman" w:cs="Times New Roman"/>
                <w:szCs w:val="24"/>
              </w:rPr>
              <w:t>1,21</w:t>
            </w:r>
          </w:p>
        </w:tc>
        <w:tc>
          <w:tcPr>
            <w:tcW w:w="1200" w:type="dxa"/>
            <w:noWrap/>
            <w:hideMark/>
          </w:tcPr>
          <w:p w:rsidR="000A58C1" w:rsidRPr="00113B2F" w:rsidRDefault="000A58C1" w:rsidP="00113B2F">
            <w:pPr>
              <w:jc w:val="both"/>
              <w:rPr>
                <w:rFonts w:ascii="Times New Roman" w:hAnsi="Times New Roman" w:cs="Times New Roman"/>
                <w:szCs w:val="24"/>
              </w:rPr>
            </w:pPr>
            <w:r w:rsidRPr="00113B2F">
              <w:rPr>
                <w:rFonts w:ascii="Times New Roman" w:hAnsi="Times New Roman" w:cs="Times New Roman"/>
                <w:szCs w:val="24"/>
              </w:rPr>
              <w:t>1,29</w:t>
            </w:r>
          </w:p>
        </w:tc>
        <w:tc>
          <w:tcPr>
            <w:tcW w:w="1200" w:type="dxa"/>
            <w:noWrap/>
            <w:hideMark/>
          </w:tcPr>
          <w:p w:rsidR="000A58C1" w:rsidRPr="00113B2F" w:rsidRDefault="000A58C1" w:rsidP="00113B2F">
            <w:pPr>
              <w:jc w:val="both"/>
              <w:rPr>
                <w:rFonts w:ascii="Times New Roman" w:hAnsi="Times New Roman" w:cs="Times New Roman"/>
                <w:szCs w:val="24"/>
              </w:rPr>
            </w:pPr>
            <w:r w:rsidRPr="00113B2F">
              <w:rPr>
                <w:rFonts w:ascii="Times New Roman" w:hAnsi="Times New Roman" w:cs="Times New Roman"/>
                <w:szCs w:val="24"/>
              </w:rPr>
              <w:t>1,14</w:t>
            </w:r>
          </w:p>
        </w:tc>
        <w:tc>
          <w:tcPr>
            <w:tcW w:w="1200" w:type="dxa"/>
            <w:noWrap/>
            <w:hideMark/>
          </w:tcPr>
          <w:p w:rsidR="000A58C1" w:rsidRPr="00113B2F" w:rsidRDefault="000A58C1" w:rsidP="00113B2F">
            <w:pPr>
              <w:jc w:val="both"/>
              <w:rPr>
                <w:rFonts w:ascii="Times New Roman" w:hAnsi="Times New Roman" w:cs="Times New Roman"/>
                <w:szCs w:val="24"/>
              </w:rPr>
            </w:pPr>
            <w:r w:rsidRPr="00113B2F">
              <w:rPr>
                <w:rFonts w:ascii="Times New Roman" w:hAnsi="Times New Roman" w:cs="Times New Roman"/>
                <w:szCs w:val="24"/>
              </w:rPr>
              <w:t>1,43</w:t>
            </w:r>
          </w:p>
        </w:tc>
        <w:tc>
          <w:tcPr>
            <w:tcW w:w="1200" w:type="dxa"/>
            <w:noWrap/>
            <w:hideMark/>
          </w:tcPr>
          <w:p w:rsidR="000A58C1" w:rsidRPr="00113B2F" w:rsidRDefault="000A58C1" w:rsidP="00113B2F">
            <w:pPr>
              <w:jc w:val="both"/>
              <w:rPr>
                <w:rFonts w:ascii="Times New Roman" w:hAnsi="Times New Roman" w:cs="Times New Roman"/>
                <w:szCs w:val="24"/>
              </w:rPr>
            </w:pPr>
            <w:r w:rsidRPr="00113B2F">
              <w:rPr>
                <w:rFonts w:ascii="Times New Roman" w:hAnsi="Times New Roman" w:cs="Times New Roman"/>
                <w:szCs w:val="24"/>
              </w:rPr>
              <w:t>1,43</w:t>
            </w:r>
          </w:p>
        </w:tc>
        <w:tc>
          <w:tcPr>
            <w:tcW w:w="1200" w:type="dxa"/>
            <w:noWrap/>
            <w:hideMark/>
          </w:tcPr>
          <w:p w:rsidR="000A58C1" w:rsidRPr="00113B2F" w:rsidRDefault="000A58C1" w:rsidP="00113B2F">
            <w:pPr>
              <w:jc w:val="both"/>
              <w:rPr>
                <w:rFonts w:ascii="Times New Roman" w:hAnsi="Times New Roman" w:cs="Times New Roman"/>
                <w:szCs w:val="24"/>
              </w:rPr>
            </w:pPr>
            <w:r w:rsidRPr="00113B2F">
              <w:rPr>
                <w:rFonts w:ascii="Times New Roman" w:hAnsi="Times New Roman" w:cs="Times New Roman"/>
                <w:szCs w:val="24"/>
              </w:rPr>
              <w:t>1,36</w:t>
            </w:r>
          </w:p>
        </w:tc>
        <w:tc>
          <w:tcPr>
            <w:tcW w:w="1200" w:type="dxa"/>
            <w:noWrap/>
            <w:hideMark/>
          </w:tcPr>
          <w:p w:rsidR="000A58C1" w:rsidRPr="00113B2F" w:rsidRDefault="000A58C1" w:rsidP="00113B2F">
            <w:pPr>
              <w:jc w:val="both"/>
              <w:rPr>
                <w:rFonts w:ascii="Times New Roman" w:hAnsi="Times New Roman" w:cs="Times New Roman"/>
                <w:szCs w:val="24"/>
              </w:rPr>
            </w:pPr>
            <w:r w:rsidRPr="00113B2F">
              <w:rPr>
                <w:rFonts w:ascii="Times New Roman" w:hAnsi="Times New Roman" w:cs="Times New Roman"/>
                <w:szCs w:val="24"/>
              </w:rPr>
              <w:t>1,43</w:t>
            </w:r>
          </w:p>
        </w:tc>
      </w:tr>
      <w:tr w:rsidR="000A58C1" w:rsidRPr="00113B2F" w:rsidTr="00B412F0">
        <w:trPr>
          <w:trHeight w:val="966"/>
        </w:trPr>
        <w:tc>
          <w:tcPr>
            <w:tcW w:w="2092" w:type="dxa"/>
            <w:noWrap/>
            <w:hideMark/>
          </w:tcPr>
          <w:p w:rsidR="000A58C1" w:rsidRPr="00113B2F" w:rsidRDefault="000A58C1" w:rsidP="00113B2F">
            <w:pPr>
              <w:jc w:val="both"/>
              <w:rPr>
                <w:rFonts w:ascii="Times New Roman" w:hAnsi="Times New Roman" w:cs="Times New Roman"/>
                <w:szCs w:val="24"/>
              </w:rPr>
            </w:pPr>
            <w:r w:rsidRPr="00113B2F">
              <w:rPr>
                <w:rFonts w:ascii="Times New Roman" w:hAnsi="Times New Roman" w:cs="Times New Roman"/>
                <w:szCs w:val="24"/>
              </w:rPr>
              <w:t xml:space="preserve">Mean average </w:t>
            </w:r>
            <w:proofErr w:type="spellStart"/>
            <w:r w:rsidRPr="00113B2F">
              <w:rPr>
                <w:rFonts w:ascii="Times New Roman" w:hAnsi="Times New Roman" w:cs="Times New Roman"/>
                <w:szCs w:val="24"/>
              </w:rPr>
              <w:t>posttest</w:t>
            </w:r>
            <w:proofErr w:type="spellEnd"/>
          </w:p>
        </w:tc>
        <w:tc>
          <w:tcPr>
            <w:tcW w:w="1200" w:type="dxa"/>
            <w:noWrap/>
            <w:hideMark/>
          </w:tcPr>
          <w:p w:rsidR="000A58C1" w:rsidRPr="00113B2F" w:rsidRDefault="000A58C1" w:rsidP="00113B2F">
            <w:pPr>
              <w:jc w:val="both"/>
              <w:rPr>
                <w:rFonts w:ascii="Times New Roman" w:hAnsi="Times New Roman" w:cs="Times New Roman"/>
                <w:szCs w:val="24"/>
              </w:rPr>
            </w:pPr>
            <w:r w:rsidRPr="00113B2F">
              <w:rPr>
                <w:rFonts w:ascii="Times New Roman" w:hAnsi="Times New Roman" w:cs="Times New Roman"/>
                <w:szCs w:val="24"/>
              </w:rPr>
              <w:t>1,43</w:t>
            </w:r>
          </w:p>
        </w:tc>
        <w:tc>
          <w:tcPr>
            <w:tcW w:w="1200" w:type="dxa"/>
            <w:noWrap/>
            <w:hideMark/>
          </w:tcPr>
          <w:p w:rsidR="000A58C1" w:rsidRPr="00113B2F" w:rsidRDefault="000A58C1" w:rsidP="00113B2F">
            <w:pPr>
              <w:jc w:val="both"/>
              <w:rPr>
                <w:rFonts w:ascii="Times New Roman" w:hAnsi="Times New Roman" w:cs="Times New Roman"/>
                <w:szCs w:val="24"/>
              </w:rPr>
            </w:pPr>
            <w:r w:rsidRPr="00113B2F">
              <w:rPr>
                <w:rFonts w:ascii="Times New Roman" w:hAnsi="Times New Roman" w:cs="Times New Roman"/>
                <w:szCs w:val="24"/>
              </w:rPr>
              <w:t>1,5</w:t>
            </w:r>
          </w:p>
        </w:tc>
        <w:tc>
          <w:tcPr>
            <w:tcW w:w="1200" w:type="dxa"/>
            <w:noWrap/>
            <w:hideMark/>
          </w:tcPr>
          <w:p w:rsidR="000A58C1" w:rsidRPr="00113B2F" w:rsidRDefault="000A58C1" w:rsidP="00113B2F">
            <w:pPr>
              <w:jc w:val="both"/>
              <w:rPr>
                <w:rFonts w:ascii="Times New Roman" w:hAnsi="Times New Roman" w:cs="Times New Roman"/>
                <w:szCs w:val="24"/>
              </w:rPr>
            </w:pPr>
            <w:r w:rsidRPr="00113B2F">
              <w:rPr>
                <w:rFonts w:ascii="Times New Roman" w:hAnsi="Times New Roman" w:cs="Times New Roman"/>
                <w:szCs w:val="24"/>
              </w:rPr>
              <w:t>1,64</w:t>
            </w:r>
          </w:p>
        </w:tc>
        <w:tc>
          <w:tcPr>
            <w:tcW w:w="1200" w:type="dxa"/>
            <w:noWrap/>
            <w:hideMark/>
          </w:tcPr>
          <w:p w:rsidR="000A58C1" w:rsidRPr="00113B2F" w:rsidRDefault="000A58C1" w:rsidP="00113B2F">
            <w:pPr>
              <w:jc w:val="both"/>
              <w:rPr>
                <w:rFonts w:ascii="Times New Roman" w:hAnsi="Times New Roman" w:cs="Times New Roman"/>
                <w:szCs w:val="24"/>
              </w:rPr>
            </w:pPr>
            <w:r w:rsidRPr="00113B2F">
              <w:rPr>
                <w:rFonts w:ascii="Times New Roman" w:hAnsi="Times New Roman" w:cs="Times New Roman"/>
                <w:szCs w:val="24"/>
              </w:rPr>
              <w:t>2,14</w:t>
            </w:r>
          </w:p>
        </w:tc>
        <w:tc>
          <w:tcPr>
            <w:tcW w:w="1200" w:type="dxa"/>
            <w:noWrap/>
            <w:hideMark/>
          </w:tcPr>
          <w:p w:rsidR="000A58C1" w:rsidRPr="00113B2F" w:rsidRDefault="000A58C1" w:rsidP="00113B2F">
            <w:pPr>
              <w:jc w:val="both"/>
              <w:rPr>
                <w:rFonts w:ascii="Times New Roman" w:hAnsi="Times New Roman" w:cs="Times New Roman"/>
                <w:szCs w:val="24"/>
              </w:rPr>
            </w:pPr>
            <w:r w:rsidRPr="00113B2F">
              <w:rPr>
                <w:rFonts w:ascii="Times New Roman" w:hAnsi="Times New Roman" w:cs="Times New Roman"/>
                <w:szCs w:val="24"/>
              </w:rPr>
              <w:t>1,43</w:t>
            </w:r>
          </w:p>
        </w:tc>
        <w:tc>
          <w:tcPr>
            <w:tcW w:w="1200" w:type="dxa"/>
            <w:noWrap/>
            <w:hideMark/>
          </w:tcPr>
          <w:p w:rsidR="000A58C1" w:rsidRPr="00113B2F" w:rsidRDefault="000A58C1" w:rsidP="00113B2F">
            <w:pPr>
              <w:jc w:val="both"/>
              <w:rPr>
                <w:rFonts w:ascii="Times New Roman" w:hAnsi="Times New Roman" w:cs="Times New Roman"/>
                <w:szCs w:val="24"/>
              </w:rPr>
            </w:pPr>
            <w:r w:rsidRPr="00113B2F">
              <w:rPr>
                <w:rFonts w:ascii="Times New Roman" w:hAnsi="Times New Roman" w:cs="Times New Roman"/>
                <w:szCs w:val="24"/>
              </w:rPr>
              <w:t>2</w:t>
            </w:r>
          </w:p>
        </w:tc>
        <w:tc>
          <w:tcPr>
            <w:tcW w:w="1200" w:type="dxa"/>
            <w:noWrap/>
            <w:hideMark/>
          </w:tcPr>
          <w:p w:rsidR="000A58C1" w:rsidRPr="00113B2F" w:rsidRDefault="000A58C1" w:rsidP="00113B2F">
            <w:pPr>
              <w:jc w:val="both"/>
              <w:rPr>
                <w:rFonts w:ascii="Times New Roman" w:hAnsi="Times New Roman" w:cs="Times New Roman"/>
                <w:szCs w:val="24"/>
              </w:rPr>
            </w:pPr>
            <w:r w:rsidRPr="00113B2F">
              <w:rPr>
                <w:rFonts w:ascii="Times New Roman" w:hAnsi="Times New Roman" w:cs="Times New Roman"/>
                <w:szCs w:val="24"/>
              </w:rPr>
              <w:t>1,36</w:t>
            </w:r>
          </w:p>
        </w:tc>
        <w:tc>
          <w:tcPr>
            <w:tcW w:w="1200" w:type="dxa"/>
            <w:noWrap/>
            <w:hideMark/>
          </w:tcPr>
          <w:p w:rsidR="000A58C1" w:rsidRPr="00113B2F" w:rsidRDefault="000A58C1" w:rsidP="00113B2F">
            <w:pPr>
              <w:jc w:val="both"/>
              <w:rPr>
                <w:rFonts w:ascii="Times New Roman" w:hAnsi="Times New Roman" w:cs="Times New Roman"/>
                <w:szCs w:val="24"/>
              </w:rPr>
            </w:pPr>
            <w:r w:rsidRPr="00113B2F">
              <w:rPr>
                <w:rFonts w:ascii="Times New Roman" w:hAnsi="Times New Roman" w:cs="Times New Roman"/>
                <w:szCs w:val="24"/>
              </w:rPr>
              <w:t>1,14</w:t>
            </w:r>
          </w:p>
        </w:tc>
        <w:tc>
          <w:tcPr>
            <w:tcW w:w="1200" w:type="dxa"/>
            <w:noWrap/>
            <w:hideMark/>
          </w:tcPr>
          <w:p w:rsidR="000A58C1" w:rsidRPr="00113B2F" w:rsidRDefault="000A58C1" w:rsidP="00113B2F">
            <w:pPr>
              <w:jc w:val="both"/>
              <w:rPr>
                <w:rFonts w:ascii="Times New Roman" w:hAnsi="Times New Roman" w:cs="Times New Roman"/>
                <w:szCs w:val="24"/>
              </w:rPr>
            </w:pPr>
            <w:r w:rsidRPr="00113B2F">
              <w:rPr>
                <w:rFonts w:ascii="Times New Roman" w:hAnsi="Times New Roman" w:cs="Times New Roman"/>
                <w:szCs w:val="24"/>
              </w:rPr>
              <w:t>1,21</w:t>
            </w:r>
          </w:p>
        </w:tc>
        <w:tc>
          <w:tcPr>
            <w:tcW w:w="1200" w:type="dxa"/>
            <w:noWrap/>
            <w:hideMark/>
          </w:tcPr>
          <w:p w:rsidR="000A58C1" w:rsidRPr="00113B2F" w:rsidRDefault="000A58C1" w:rsidP="00113B2F">
            <w:pPr>
              <w:jc w:val="both"/>
              <w:rPr>
                <w:rFonts w:ascii="Times New Roman" w:hAnsi="Times New Roman" w:cs="Times New Roman"/>
                <w:szCs w:val="24"/>
              </w:rPr>
            </w:pPr>
            <w:r w:rsidRPr="00113B2F">
              <w:rPr>
                <w:rFonts w:ascii="Times New Roman" w:hAnsi="Times New Roman" w:cs="Times New Roman"/>
                <w:szCs w:val="24"/>
              </w:rPr>
              <w:t>1,43</w:t>
            </w:r>
          </w:p>
        </w:tc>
        <w:tc>
          <w:tcPr>
            <w:tcW w:w="1200" w:type="dxa"/>
            <w:noWrap/>
            <w:hideMark/>
          </w:tcPr>
          <w:p w:rsidR="000A58C1" w:rsidRPr="00113B2F" w:rsidRDefault="000A58C1" w:rsidP="00113B2F">
            <w:pPr>
              <w:jc w:val="both"/>
              <w:rPr>
                <w:rFonts w:ascii="Times New Roman" w:hAnsi="Times New Roman" w:cs="Times New Roman"/>
                <w:szCs w:val="24"/>
              </w:rPr>
            </w:pPr>
            <w:r w:rsidRPr="00113B2F">
              <w:rPr>
                <w:rFonts w:ascii="Times New Roman" w:hAnsi="Times New Roman" w:cs="Times New Roman"/>
                <w:szCs w:val="24"/>
              </w:rPr>
              <w:t>1,29</w:t>
            </w:r>
          </w:p>
        </w:tc>
        <w:tc>
          <w:tcPr>
            <w:tcW w:w="1200" w:type="dxa"/>
            <w:noWrap/>
            <w:hideMark/>
          </w:tcPr>
          <w:p w:rsidR="000A58C1" w:rsidRPr="00113B2F" w:rsidRDefault="000A58C1" w:rsidP="00113B2F">
            <w:pPr>
              <w:jc w:val="both"/>
              <w:rPr>
                <w:rFonts w:ascii="Times New Roman" w:hAnsi="Times New Roman" w:cs="Times New Roman"/>
                <w:szCs w:val="24"/>
              </w:rPr>
            </w:pPr>
            <w:r w:rsidRPr="00113B2F">
              <w:rPr>
                <w:rFonts w:ascii="Times New Roman" w:hAnsi="Times New Roman" w:cs="Times New Roman"/>
                <w:szCs w:val="24"/>
              </w:rPr>
              <w:t>1,71</w:t>
            </w:r>
          </w:p>
        </w:tc>
        <w:tc>
          <w:tcPr>
            <w:tcW w:w="1200" w:type="dxa"/>
            <w:noWrap/>
            <w:hideMark/>
          </w:tcPr>
          <w:p w:rsidR="000A58C1" w:rsidRPr="00113B2F" w:rsidRDefault="000A58C1" w:rsidP="00113B2F">
            <w:pPr>
              <w:jc w:val="both"/>
              <w:rPr>
                <w:rFonts w:ascii="Times New Roman" w:hAnsi="Times New Roman" w:cs="Times New Roman"/>
                <w:szCs w:val="24"/>
              </w:rPr>
            </w:pPr>
            <w:r w:rsidRPr="00113B2F">
              <w:rPr>
                <w:rFonts w:ascii="Times New Roman" w:hAnsi="Times New Roman" w:cs="Times New Roman"/>
                <w:szCs w:val="24"/>
              </w:rPr>
              <w:t>1,64</w:t>
            </w:r>
          </w:p>
        </w:tc>
        <w:tc>
          <w:tcPr>
            <w:tcW w:w="1200" w:type="dxa"/>
            <w:noWrap/>
            <w:hideMark/>
          </w:tcPr>
          <w:p w:rsidR="000A58C1" w:rsidRPr="00113B2F" w:rsidRDefault="000A58C1" w:rsidP="00113B2F">
            <w:pPr>
              <w:jc w:val="both"/>
              <w:rPr>
                <w:rFonts w:ascii="Times New Roman" w:hAnsi="Times New Roman" w:cs="Times New Roman"/>
                <w:szCs w:val="24"/>
              </w:rPr>
            </w:pPr>
            <w:r w:rsidRPr="00113B2F">
              <w:rPr>
                <w:rFonts w:ascii="Times New Roman" w:hAnsi="Times New Roman" w:cs="Times New Roman"/>
                <w:szCs w:val="24"/>
              </w:rPr>
              <w:t>1,93</w:t>
            </w:r>
          </w:p>
        </w:tc>
        <w:tc>
          <w:tcPr>
            <w:tcW w:w="1200" w:type="dxa"/>
            <w:noWrap/>
            <w:hideMark/>
          </w:tcPr>
          <w:p w:rsidR="000A58C1" w:rsidRPr="00113B2F" w:rsidRDefault="000A58C1" w:rsidP="00113B2F">
            <w:pPr>
              <w:jc w:val="both"/>
              <w:rPr>
                <w:rFonts w:ascii="Times New Roman" w:hAnsi="Times New Roman" w:cs="Times New Roman"/>
                <w:szCs w:val="24"/>
              </w:rPr>
            </w:pPr>
            <w:r w:rsidRPr="00113B2F">
              <w:rPr>
                <w:rFonts w:ascii="Times New Roman" w:hAnsi="Times New Roman" w:cs="Times New Roman"/>
                <w:szCs w:val="24"/>
              </w:rPr>
              <w:t>1,79</w:t>
            </w:r>
          </w:p>
        </w:tc>
      </w:tr>
    </w:tbl>
    <w:p w:rsidR="000A58C1" w:rsidRPr="00113B2F" w:rsidRDefault="000A58C1" w:rsidP="00113B2F">
      <w:pPr>
        <w:spacing w:line="480" w:lineRule="auto"/>
        <w:jc w:val="both"/>
        <w:rPr>
          <w:rFonts w:ascii="Times New Roman" w:hAnsi="Times New Roman" w:cs="Times New Roman"/>
          <w:sz w:val="24"/>
          <w:szCs w:val="24"/>
        </w:rPr>
      </w:pPr>
    </w:p>
    <w:p w:rsidR="00475919" w:rsidRPr="00113B2F" w:rsidRDefault="00B22647" w:rsidP="00113B2F">
      <w:pPr>
        <w:spacing w:line="480" w:lineRule="auto"/>
        <w:ind w:firstLine="708"/>
        <w:jc w:val="both"/>
        <w:rPr>
          <w:rFonts w:ascii="Times New Roman" w:hAnsi="Times New Roman" w:cs="Times New Roman"/>
          <w:sz w:val="24"/>
          <w:szCs w:val="24"/>
        </w:rPr>
      </w:pPr>
      <w:r w:rsidRPr="00113B2F">
        <w:rPr>
          <w:rFonts w:ascii="Times New Roman" w:hAnsi="Times New Roman" w:cs="Times New Roman"/>
          <w:sz w:val="24"/>
          <w:szCs w:val="24"/>
        </w:rPr>
        <w:t>However, despite an overall idea of how effective this pronunciation intervention was, the results displayed in figure 1</w:t>
      </w:r>
      <w:r w:rsidR="008514B8" w:rsidRPr="00113B2F">
        <w:rPr>
          <w:rFonts w:ascii="Times New Roman" w:hAnsi="Times New Roman" w:cs="Times New Roman"/>
          <w:sz w:val="24"/>
          <w:szCs w:val="24"/>
        </w:rPr>
        <w:t xml:space="preserve"> would need to be further developed </w:t>
      </w:r>
      <w:proofErr w:type="gramStart"/>
      <w:r w:rsidR="00230835" w:rsidRPr="00113B2F">
        <w:rPr>
          <w:rFonts w:ascii="Times New Roman" w:hAnsi="Times New Roman" w:cs="Times New Roman"/>
          <w:sz w:val="24"/>
          <w:szCs w:val="24"/>
        </w:rPr>
        <w:t>in order to</w:t>
      </w:r>
      <w:proofErr w:type="gramEnd"/>
      <w:r w:rsidR="00230835" w:rsidRPr="00113B2F">
        <w:rPr>
          <w:rFonts w:ascii="Times New Roman" w:hAnsi="Times New Roman" w:cs="Times New Roman"/>
          <w:sz w:val="24"/>
          <w:szCs w:val="24"/>
        </w:rPr>
        <w:t xml:space="preserve"> reach an understanding of </w:t>
      </w:r>
      <w:r w:rsidR="0085342B" w:rsidRPr="00113B2F">
        <w:rPr>
          <w:rFonts w:ascii="Times New Roman" w:hAnsi="Times New Roman" w:cs="Times New Roman"/>
          <w:sz w:val="24"/>
          <w:szCs w:val="24"/>
        </w:rPr>
        <w:t xml:space="preserve">the actual improvements that had been achieved in the pronunciation of these phonemes. </w:t>
      </w:r>
      <w:r w:rsidR="0058389E" w:rsidRPr="00113B2F">
        <w:rPr>
          <w:rFonts w:ascii="Times New Roman" w:hAnsi="Times New Roman" w:cs="Times New Roman"/>
          <w:sz w:val="24"/>
          <w:szCs w:val="24"/>
        </w:rPr>
        <w:t xml:space="preserve">Consequently, </w:t>
      </w:r>
      <w:r w:rsidR="00E10919" w:rsidRPr="00113B2F">
        <w:rPr>
          <w:rFonts w:ascii="Times New Roman" w:hAnsi="Times New Roman" w:cs="Times New Roman"/>
          <w:sz w:val="24"/>
          <w:szCs w:val="24"/>
        </w:rPr>
        <w:t xml:space="preserve">the proportion of 1, 2 and 3 gradings of the phonemes’ pronunciation were </w:t>
      </w:r>
      <w:r w:rsidR="00475919" w:rsidRPr="00113B2F">
        <w:rPr>
          <w:rFonts w:ascii="Times New Roman" w:hAnsi="Times New Roman" w:cs="Times New Roman"/>
          <w:sz w:val="24"/>
          <w:szCs w:val="24"/>
        </w:rPr>
        <w:t>turned into percentages</w:t>
      </w:r>
      <w:r w:rsidR="007A71EF" w:rsidRPr="00113B2F">
        <w:rPr>
          <w:rFonts w:ascii="Times New Roman" w:hAnsi="Times New Roman" w:cs="Times New Roman"/>
          <w:sz w:val="24"/>
          <w:szCs w:val="24"/>
        </w:rPr>
        <w:t xml:space="preserve">, as shown in figure 2, </w:t>
      </w:r>
      <w:r w:rsidR="00475919" w:rsidRPr="00113B2F">
        <w:rPr>
          <w:rFonts w:ascii="Times New Roman" w:hAnsi="Times New Roman" w:cs="Times New Roman"/>
          <w:sz w:val="24"/>
          <w:szCs w:val="24"/>
        </w:rPr>
        <w:t xml:space="preserve">and converted into a bar graph for both the </w:t>
      </w:r>
      <w:proofErr w:type="spellStart"/>
      <w:r w:rsidR="00475919" w:rsidRPr="00113B2F">
        <w:rPr>
          <w:rFonts w:ascii="Times New Roman" w:hAnsi="Times New Roman" w:cs="Times New Roman"/>
          <w:sz w:val="24"/>
          <w:szCs w:val="24"/>
        </w:rPr>
        <w:t>pretest</w:t>
      </w:r>
      <w:proofErr w:type="spellEnd"/>
      <w:r w:rsidR="00475919" w:rsidRPr="00113B2F">
        <w:rPr>
          <w:rFonts w:ascii="Times New Roman" w:hAnsi="Times New Roman" w:cs="Times New Roman"/>
          <w:sz w:val="24"/>
          <w:szCs w:val="24"/>
        </w:rPr>
        <w:t xml:space="preserve"> (figure </w:t>
      </w:r>
      <w:r w:rsidR="007A71EF" w:rsidRPr="00113B2F">
        <w:rPr>
          <w:rFonts w:ascii="Times New Roman" w:hAnsi="Times New Roman" w:cs="Times New Roman"/>
          <w:sz w:val="24"/>
          <w:szCs w:val="24"/>
        </w:rPr>
        <w:t>3</w:t>
      </w:r>
      <w:r w:rsidR="00475919" w:rsidRPr="00113B2F">
        <w:rPr>
          <w:rFonts w:ascii="Times New Roman" w:hAnsi="Times New Roman" w:cs="Times New Roman"/>
          <w:sz w:val="24"/>
          <w:szCs w:val="24"/>
        </w:rPr>
        <w:t>) and the</w:t>
      </w:r>
      <w:r w:rsidR="00E10919" w:rsidRPr="00113B2F">
        <w:rPr>
          <w:rFonts w:ascii="Times New Roman" w:hAnsi="Times New Roman" w:cs="Times New Roman"/>
          <w:sz w:val="24"/>
          <w:szCs w:val="24"/>
        </w:rPr>
        <w:t xml:space="preserve"> </w:t>
      </w:r>
      <w:proofErr w:type="spellStart"/>
      <w:r w:rsidR="00E10919" w:rsidRPr="00113B2F">
        <w:rPr>
          <w:rFonts w:ascii="Times New Roman" w:hAnsi="Times New Roman" w:cs="Times New Roman"/>
          <w:sz w:val="24"/>
          <w:szCs w:val="24"/>
        </w:rPr>
        <w:t>posttest</w:t>
      </w:r>
      <w:proofErr w:type="spellEnd"/>
      <w:r w:rsidR="00475919" w:rsidRPr="00113B2F">
        <w:rPr>
          <w:rFonts w:ascii="Times New Roman" w:hAnsi="Times New Roman" w:cs="Times New Roman"/>
          <w:sz w:val="24"/>
          <w:szCs w:val="24"/>
        </w:rPr>
        <w:t xml:space="preserve"> (figure </w:t>
      </w:r>
      <w:r w:rsidR="007A71EF" w:rsidRPr="00113B2F">
        <w:rPr>
          <w:rFonts w:ascii="Times New Roman" w:hAnsi="Times New Roman" w:cs="Times New Roman"/>
          <w:sz w:val="24"/>
          <w:szCs w:val="24"/>
        </w:rPr>
        <w:t>4</w:t>
      </w:r>
      <w:r w:rsidR="00475919" w:rsidRPr="00113B2F">
        <w:rPr>
          <w:rFonts w:ascii="Times New Roman" w:hAnsi="Times New Roman" w:cs="Times New Roman"/>
          <w:sz w:val="24"/>
          <w:szCs w:val="24"/>
        </w:rPr>
        <w:t xml:space="preserve">). </w:t>
      </w:r>
      <w:r w:rsidR="00E10919" w:rsidRPr="00113B2F">
        <w:rPr>
          <w:rFonts w:ascii="Times New Roman" w:hAnsi="Times New Roman" w:cs="Times New Roman"/>
          <w:sz w:val="24"/>
          <w:szCs w:val="24"/>
        </w:rPr>
        <w:t xml:space="preserve"> </w:t>
      </w:r>
      <w:r w:rsidR="0095740D" w:rsidRPr="00113B2F">
        <w:rPr>
          <w:rFonts w:ascii="Times New Roman" w:hAnsi="Times New Roman" w:cs="Times New Roman"/>
          <w:sz w:val="24"/>
          <w:szCs w:val="24"/>
        </w:rPr>
        <w:t xml:space="preserve">As a result, it can be observed that </w:t>
      </w:r>
      <w:r w:rsidR="00337F45" w:rsidRPr="00113B2F">
        <w:rPr>
          <w:rFonts w:ascii="Times New Roman" w:hAnsi="Times New Roman" w:cs="Times New Roman"/>
          <w:sz w:val="24"/>
          <w:szCs w:val="24"/>
        </w:rPr>
        <w:t xml:space="preserve">despite the original belief according to which the pronunciation intervention had a rather negligible impact on pupils’ pronunciation, it did however </w:t>
      </w:r>
      <w:r w:rsidR="00352058" w:rsidRPr="00113B2F">
        <w:rPr>
          <w:rFonts w:ascii="Times New Roman" w:hAnsi="Times New Roman" w:cs="Times New Roman"/>
          <w:sz w:val="24"/>
          <w:szCs w:val="24"/>
        </w:rPr>
        <w:t>diminish rather significantly the amount of 1 grades</w:t>
      </w:r>
      <w:r w:rsidR="008B6AC0" w:rsidRPr="00113B2F">
        <w:rPr>
          <w:rFonts w:ascii="Times New Roman" w:hAnsi="Times New Roman" w:cs="Times New Roman"/>
          <w:sz w:val="24"/>
          <w:szCs w:val="24"/>
        </w:rPr>
        <w:t>, implying then that the intervention impacted on the English-</w:t>
      </w:r>
      <w:proofErr w:type="spellStart"/>
      <w:r w:rsidR="008B6AC0" w:rsidRPr="00113B2F">
        <w:rPr>
          <w:rFonts w:ascii="Times New Roman" w:hAnsi="Times New Roman" w:cs="Times New Roman"/>
          <w:sz w:val="24"/>
          <w:szCs w:val="24"/>
        </w:rPr>
        <w:t>accentedness</w:t>
      </w:r>
      <w:proofErr w:type="spellEnd"/>
      <w:r w:rsidR="008B6AC0" w:rsidRPr="00113B2F">
        <w:rPr>
          <w:rFonts w:ascii="Times New Roman" w:hAnsi="Times New Roman" w:cs="Times New Roman"/>
          <w:sz w:val="24"/>
          <w:szCs w:val="24"/>
        </w:rPr>
        <w:t xml:space="preserve"> of pupils’ pronunciation of the phones</w:t>
      </w:r>
      <w:r w:rsidR="00155572" w:rsidRPr="00113B2F">
        <w:rPr>
          <w:rFonts w:ascii="Times New Roman" w:hAnsi="Times New Roman" w:cs="Times New Roman"/>
          <w:sz w:val="24"/>
          <w:szCs w:val="24"/>
        </w:rPr>
        <w:t xml:space="preserve"> (see figure 3 and 4)</w:t>
      </w:r>
      <w:r w:rsidR="008B6AC0" w:rsidRPr="00113B2F">
        <w:rPr>
          <w:rFonts w:ascii="Times New Roman" w:hAnsi="Times New Roman" w:cs="Times New Roman"/>
          <w:sz w:val="24"/>
          <w:szCs w:val="24"/>
        </w:rPr>
        <w:t>.</w:t>
      </w:r>
      <w:r w:rsidR="00DD4945" w:rsidRPr="00113B2F">
        <w:rPr>
          <w:rFonts w:ascii="Times New Roman" w:hAnsi="Times New Roman" w:cs="Times New Roman"/>
          <w:sz w:val="24"/>
          <w:szCs w:val="24"/>
        </w:rPr>
        <w:t xml:space="preserve"> Indeed,</w:t>
      </w:r>
      <w:r w:rsidR="00F438D2" w:rsidRPr="00113B2F">
        <w:rPr>
          <w:rFonts w:ascii="Times New Roman" w:hAnsi="Times New Roman" w:cs="Times New Roman"/>
          <w:sz w:val="24"/>
          <w:szCs w:val="24"/>
        </w:rPr>
        <w:t xml:space="preserve"> it appears that if pupils cannot produce phonemes that are not English-accented, they are able on the other hand to incorporate a few features of French phonology when pronouncing these phonemes. For instance, it was noted that despite what could be perceived as rather misunderstood and mispronounced, the ‘</w:t>
      </w:r>
      <w:proofErr w:type="spellStart"/>
      <w:r w:rsidR="00F438D2" w:rsidRPr="00113B2F">
        <w:rPr>
          <w:rFonts w:ascii="Times New Roman" w:hAnsi="Times New Roman" w:cs="Times New Roman"/>
          <w:sz w:val="24"/>
          <w:szCs w:val="24"/>
        </w:rPr>
        <w:t>im</w:t>
      </w:r>
      <w:proofErr w:type="spellEnd"/>
      <w:r w:rsidR="00F438D2" w:rsidRPr="00113B2F">
        <w:rPr>
          <w:rFonts w:ascii="Times New Roman" w:hAnsi="Times New Roman" w:cs="Times New Roman"/>
          <w:sz w:val="24"/>
          <w:szCs w:val="24"/>
        </w:rPr>
        <w:t>/in’ phoneme was often perfectly incorporation the French</w:t>
      </w:r>
      <w:r w:rsidR="00B812AB" w:rsidRPr="00113B2F">
        <w:rPr>
          <w:rFonts w:ascii="Times New Roman" w:hAnsi="Times New Roman" w:cs="Times New Roman"/>
          <w:sz w:val="24"/>
          <w:szCs w:val="24"/>
        </w:rPr>
        <w:t xml:space="preserve"> /</w:t>
      </w:r>
      <w:r w:rsidR="00B812AB" w:rsidRPr="00113B2F">
        <w:rPr>
          <w:rFonts w:ascii="Times New Roman" w:hAnsi="Times New Roman" w:cs="Times New Roman"/>
          <w:sz w:val="24"/>
          <w:szCs w:val="24"/>
          <w:shd w:val="clear" w:color="auto" w:fill="F6F6F9"/>
        </w:rPr>
        <w:t xml:space="preserve"> ɛ̃</w:t>
      </w:r>
      <w:r w:rsidR="00B812AB" w:rsidRPr="00113B2F">
        <w:rPr>
          <w:rFonts w:ascii="Times New Roman" w:hAnsi="Times New Roman" w:cs="Times New Roman"/>
          <w:sz w:val="24"/>
          <w:szCs w:val="24"/>
        </w:rPr>
        <w:t xml:space="preserve"> /</w:t>
      </w:r>
      <w:r w:rsidR="00F438D2" w:rsidRPr="00113B2F">
        <w:rPr>
          <w:rFonts w:ascii="Times New Roman" w:hAnsi="Times New Roman" w:cs="Times New Roman"/>
          <w:sz w:val="24"/>
          <w:szCs w:val="24"/>
        </w:rPr>
        <w:t xml:space="preserve"> but was</w:t>
      </w:r>
      <w:r w:rsidR="001E6695" w:rsidRPr="00113B2F">
        <w:rPr>
          <w:rFonts w:ascii="Times New Roman" w:hAnsi="Times New Roman" w:cs="Times New Roman"/>
          <w:sz w:val="24"/>
          <w:szCs w:val="24"/>
        </w:rPr>
        <w:t xml:space="preserve"> impinged by the addition of an extra /n/ sound, due to the influence of English</w:t>
      </w:r>
      <w:r w:rsidR="003B1C5C" w:rsidRPr="00113B2F">
        <w:rPr>
          <w:rFonts w:ascii="Times New Roman" w:hAnsi="Times New Roman" w:cs="Times New Roman"/>
          <w:sz w:val="24"/>
          <w:szCs w:val="24"/>
        </w:rPr>
        <w:t xml:space="preserve">. </w:t>
      </w:r>
      <w:r w:rsidR="00DD4945" w:rsidRPr="00113B2F">
        <w:rPr>
          <w:rFonts w:ascii="Times New Roman" w:hAnsi="Times New Roman" w:cs="Times New Roman"/>
          <w:sz w:val="24"/>
          <w:szCs w:val="24"/>
        </w:rPr>
        <w:t xml:space="preserve">Along the same lines, </w:t>
      </w:r>
      <w:r w:rsidR="00CD6959" w:rsidRPr="00113B2F">
        <w:rPr>
          <w:rFonts w:ascii="Times New Roman" w:hAnsi="Times New Roman" w:cs="Times New Roman"/>
          <w:sz w:val="24"/>
          <w:szCs w:val="24"/>
        </w:rPr>
        <w:t xml:space="preserve">it could be argued that </w:t>
      </w:r>
      <w:r w:rsidR="00155572" w:rsidRPr="00113B2F">
        <w:rPr>
          <w:rFonts w:ascii="Times New Roman" w:hAnsi="Times New Roman" w:cs="Times New Roman"/>
          <w:sz w:val="24"/>
          <w:szCs w:val="24"/>
        </w:rPr>
        <w:t xml:space="preserve">the </w:t>
      </w:r>
      <w:r w:rsidR="00020C8A" w:rsidRPr="00113B2F">
        <w:rPr>
          <w:rFonts w:ascii="Times New Roman" w:hAnsi="Times New Roman" w:cs="Times New Roman"/>
          <w:sz w:val="24"/>
          <w:szCs w:val="24"/>
        </w:rPr>
        <w:t>percentage</w:t>
      </w:r>
      <w:r w:rsidR="00155572" w:rsidRPr="00113B2F">
        <w:rPr>
          <w:rFonts w:ascii="Times New Roman" w:hAnsi="Times New Roman" w:cs="Times New Roman"/>
          <w:sz w:val="24"/>
          <w:szCs w:val="24"/>
        </w:rPr>
        <w:t xml:space="preserve"> of 2 grades</w:t>
      </w:r>
      <w:r w:rsidR="00020C8A" w:rsidRPr="00113B2F">
        <w:rPr>
          <w:rFonts w:ascii="Times New Roman" w:hAnsi="Times New Roman" w:cs="Times New Roman"/>
          <w:sz w:val="24"/>
          <w:szCs w:val="24"/>
        </w:rPr>
        <w:t xml:space="preserve"> between the </w:t>
      </w:r>
      <w:proofErr w:type="spellStart"/>
      <w:r w:rsidR="00020C8A" w:rsidRPr="00113B2F">
        <w:rPr>
          <w:rFonts w:ascii="Times New Roman" w:hAnsi="Times New Roman" w:cs="Times New Roman"/>
          <w:sz w:val="24"/>
          <w:szCs w:val="24"/>
        </w:rPr>
        <w:t>pretest</w:t>
      </w:r>
      <w:proofErr w:type="spellEnd"/>
      <w:r w:rsidR="00020C8A" w:rsidRPr="00113B2F">
        <w:rPr>
          <w:rFonts w:ascii="Times New Roman" w:hAnsi="Times New Roman" w:cs="Times New Roman"/>
          <w:sz w:val="24"/>
          <w:szCs w:val="24"/>
        </w:rPr>
        <w:t xml:space="preserve"> and the </w:t>
      </w:r>
      <w:proofErr w:type="spellStart"/>
      <w:r w:rsidR="00020C8A" w:rsidRPr="00113B2F">
        <w:rPr>
          <w:rFonts w:ascii="Times New Roman" w:hAnsi="Times New Roman" w:cs="Times New Roman"/>
          <w:sz w:val="24"/>
          <w:szCs w:val="24"/>
        </w:rPr>
        <w:t>posttest</w:t>
      </w:r>
      <w:proofErr w:type="spellEnd"/>
      <w:r w:rsidR="00020C8A" w:rsidRPr="00113B2F">
        <w:rPr>
          <w:rFonts w:ascii="Times New Roman" w:hAnsi="Times New Roman" w:cs="Times New Roman"/>
          <w:sz w:val="24"/>
          <w:szCs w:val="24"/>
        </w:rPr>
        <w:t xml:space="preserve"> </w:t>
      </w:r>
      <w:r w:rsidR="00777E1D" w:rsidRPr="00113B2F">
        <w:rPr>
          <w:rFonts w:ascii="Times New Roman" w:hAnsi="Times New Roman" w:cs="Times New Roman"/>
          <w:sz w:val="24"/>
          <w:szCs w:val="24"/>
        </w:rPr>
        <w:t>increase</w:t>
      </w:r>
      <w:r w:rsidR="00D306DC" w:rsidRPr="00113B2F">
        <w:rPr>
          <w:rFonts w:ascii="Times New Roman" w:hAnsi="Times New Roman" w:cs="Times New Roman"/>
          <w:sz w:val="24"/>
          <w:szCs w:val="24"/>
        </w:rPr>
        <w:t>d</w:t>
      </w:r>
      <w:r w:rsidR="00CD6959" w:rsidRPr="00113B2F">
        <w:rPr>
          <w:rFonts w:ascii="Times New Roman" w:hAnsi="Times New Roman" w:cs="Times New Roman"/>
          <w:sz w:val="24"/>
          <w:szCs w:val="24"/>
        </w:rPr>
        <w:t xml:space="preserve"> substantially </w:t>
      </w:r>
      <w:r w:rsidR="006D1378" w:rsidRPr="00113B2F">
        <w:rPr>
          <w:rFonts w:ascii="Times New Roman" w:hAnsi="Times New Roman" w:cs="Times New Roman"/>
          <w:sz w:val="24"/>
          <w:szCs w:val="24"/>
        </w:rPr>
        <w:t>as it doubles or even triples for the case of some phonemes</w:t>
      </w:r>
      <w:r w:rsidR="00693D13" w:rsidRPr="00113B2F">
        <w:rPr>
          <w:rFonts w:ascii="Times New Roman" w:hAnsi="Times New Roman" w:cs="Times New Roman"/>
          <w:sz w:val="24"/>
          <w:szCs w:val="24"/>
        </w:rPr>
        <w:t xml:space="preserve"> such as </w:t>
      </w:r>
      <w:r w:rsidR="00650A36" w:rsidRPr="00113B2F">
        <w:rPr>
          <w:rFonts w:ascii="Times New Roman" w:hAnsi="Times New Roman" w:cs="Times New Roman"/>
          <w:sz w:val="24"/>
          <w:szCs w:val="24"/>
        </w:rPr>
        <w:t>‘in/</w:t>
      </w:r>
      <w:proofErr w:type="spellStart"/>
      <w:r w:rsidR="00650A36" w:rsidRPr="00113B2F">
        <w:rPr>
          <w:rFonts w:ascii="Times New Roman" w:hAnsi="Times New Roman" w:cs="Times New Roman"/>
          <w:sz w:val="24"/>
          <w:szCs w:val="24"/>
        </w:rPr>
        <w:t>im</w:t>
      </w:r>
      <w:proofErr w:type="spellEnd"/>
      <w:r w:rsidR="00650A36" w:rsidRPr="00113B2F">
        <w:rPr>
          <w:rFonts w:ascii="Times New Roman" w:hAnsi="Times New Roman" w:cs="Times New Roman"/>
          <w:sz w:val="24"/>
          <w:szCs w:val="24"/>
        </w:rPr>
        <w:t>’ in “important” and “intelligent”, ‘</w:t>
      </w:r>
      <w:proofErr w:type="spellStart"/>
      <w:r w:rsidR="00650A36" w:rsidRPr="00113B2F">
        <w:rPr>
          <w:rFonts w:ascii="Times New Roman" w:hAnsi="Times New Roman" w:cs="Times New Roman"/>
          <w:sz w:val="24"/>
          <w:szCs w:val="24"/>
        </w:rPr>
        <w:t>eau</w:t>
      </w:r>
      <w:proofErr w:type="spellEnd"/>
      <w:r w:rsidR="00650A36" w:rsidRPr="00113B2F">
        <w:rPr>
          <w:rFonts w:ascii="Times New Roman" w:hAnsi="Times New Roman" w:cs="Times New Roman"/>
          <w:sz w:val="24"/>
          <w:szCs w:val="24"/>
        </w:rPr>
        <w:t>/au’ in “château” and ‘</w:t>
      </w:r>
      <w:proofErr w:type="spellStart"/>
      <w:r w:rsidR="00650A36" w:rsidRPr="00113B2F">
        <w:rPr>
          <w:rFonts w:ascii="Times New Roman" w:hAnsi="Times New Roman" w:cs="Times New Roman"/>
          <w:sz w:val="24"/>
          <w:szCs w:val="24"/>
        </w:rPr>
        <w:t>tion</w:t>
      </w:r>
      <w:proofErr w:type="spellEnd"/>
      <w:r w:rsidR="00650A36" w:rsidRPr="00113B2F">
        <w:rPr>
          <w:rFonts w:ascii="Times New Roman" w:hAnsi="Times New Roman" w:cs="Times New Roman"/>
          <w:sz w:val="24"/>
          <w:szCs w:val="24"/>
        </w:rPr>
        <w:t>’ in “information” and “</w:t>
      </w:r>
      <w:proofErr w:type="spellStart"/>
      <w:r w:rsidR="00650A36" w:rsidRPr="00113B2F">
        <w:rPr>
          <w:rFonts w:ascii="Times New Roman" w:hAnsi="Times New Roman" w:cs="Times New Roman"/>
          <w:sz w:val="24"/>
          <w:szCs w:val="24"/>
        </w:rPr>
        <w:t>lib</w:t>
      </w:r>
      <w:r w:rsidR="004A5669" w:rsidRPr="00113B2F">
        <w:rPr>
          <w:rFonts w:ascii="Times New Roman" w:hAnsi="Times New Roman" w:cs="Times New Roman"/>
          <w:sz w:val="24"/>
          <w:szCs w:val="24"/>
        </w:rPr>
        <w:t>é</w:t>
      </w:r>
      <w:r w:rsidR="00650A36" w:rsidRPr="00113B2F">
        <w:rPr>
          <w:rFonts w:ascii="Times New Roman" w:hAnsi="Times New Roman" w:cs="Times New Roman"/>
          <w:sz w:val="24"/>
          <w:szCs w:val="24"/>
        </w:rPr>
        <w:t>ration</w:t>
      </w:r>
      <w:proofErr w:type="spellEnd"/>
      <w:r w:rsidR="00650A36" w:rsidRPr="00113B2F">
        <w:rPr>
          <w:rFonts w:ascii="Times New Roman" w:hAnsi="Times New Roman" w:cs="Times New Roman"/>
          <w:sz w:val="24"/>
          <w:szCs w:val="24"/>
        </w:rPr>
        <w:t>”</w:t>
      </w:r>
      <w:r w:rsidR="004A5669" w:rsidRPr="00113B2F">
        <w:rPr>
          <w:rFonts w:ascii="Times New Roman" w:hAnsi="Times New Roman" w:cs="Times New Roman"/>
          <w:sz w:val="24"/>
          <w:szCs w:val="24"/>
        </w:rPr>
        <w:t>. Moreover, a grade 2 in this study could be considered as rather positive, since a 3 would exclude an</w:t>
      </w:r>
      <w:r w:rsidR="00683B12" w:rsidRPr="00113B2F">
        <w:rPr>
          <w:rFonts w:ascii="Times New Roman" w:hAnsi="Times New Roman" w:cs="Times New Roman"/>
          <w:sz w:val="24"/>
          <w:szCs w:val="24"/>
        </w:rPr>
        <w:t>y</w:t>
      </w:r>
      <w:r w:rsidR="004A5669" w:rsidRPr="00113B2F">
        <w:rPr>
          <w:rFonts w:ascii="Times New Roman" w:hAnsi="Times New Roman" w:cs="Times New Roman"/>
          <w:sz w:val="24"/>
          <w:szCs w:val="24"/>
        </w:rPr>
        <w:t xml:space="preserve"> English-</w:t>
      </w:r>
      <w:proofErr w:type="spellStart"/>
      <w:r w:rsidR="004A5669" w:rsidRPr="00113B2F">
        <w:rPr>
          <w:rFonts w:ascii="Times New Roman" w:hAnsi="Times New Roman" w:cs="Times New Roman"/>
          <w:sz w:val="24"/>
          <w:szCs w:val="24"/>
        </w:rPr>
        <w:t>accentedness</w:t>
      </w:r>
      <w:proofErr w:type="spellEnd"/>
      <w:r w:rsidR="007B7678" w:rsidRPr="00113B2F">
        <w:rPr>
          <w:rFonts w:ascii="Times New Roman" w:hAnsi="Times New Roman" w:cs="Times New Roman"/>
          <w:sz w:val="24"/>
          <w:szCs w:val="24"/>
        </w:rPr>
        <w:t xml:space="preserve">; in that respect, </w:t>
      </w:r>
      <w:r w:rsidR="000918E9" w:rsidRPr="00113B2F">
        <w:rPr>
          <w:rFonts w:ascii="Times New Roman" w:hAnsi="Times New Roman" w:cs="Times New Roman"/>
          <w:sz w:val="24"/>
          <w:szCs w:val="24"/>
        </w:rPr>
        <w:t xml:space="preserve">it is believed that </w:t>
      </w:r>
      <w:proofErr w:type="gramStart"/>
      <w:r w:rsidR="000918E9" w:rsidRPr="00113B2F">
        <w:rPr>
          <w:rFonts w:ascii="Times New Roman" w:hAnsi="Times New Roman" w:cs="Times New Roman"/>
          <w:sz w:val="24"/>
          <w:szCs w:val="24"/>
        </w:rPr>
        <w:t>taking into account</w:t>
      </w:r>
      <w:proofErr w:type="gramEnd"/>
      <w:r w:rsidR="000918E9" w:rsidRPr="00113B2F">
        <w:rPr>
          <w:rFonts w:ascii="Times New Roman" w:hAnsi="Times New Roman" w:cs="Times New Roman"/>
          <w:sz w:val="24"/>
          <w:szCs w:val="24"/>
        </w:rPr>
        <w:t xml:space="preserve"> the time pupils were given to process these grapheme-phoneme correspondences while associating them with the correct sound, a grade 2 would be rather </w:t>
      </w:r>
      <w:r w:rsidR="00303A92" w:rsidRPr="00113B2F">
        <w:rPr>
          <w:rFonts w:ascii="Times New Roman" w:hAnsi="Times New Roman" w:cs="Times New Roman"/>
          <w:sz w:val="24"/>
          <w:szCs w:val="24"/>
        </w:rPr>
        <w:t>acceptable.</w:t>
      </w:r>
      <w:r w:rsidR="00AA2AB3" w:rsidRPr="00113B2F">
        <w:rPr>
          <w:rFonts w:ascii="Times New Roman" w:hAnsi="Times New Roman" w:cs="Times New Roman"/>
          <w:sz w:val="24"/>
          <w:szCs w:val="24"/>
        </w:rPr>
        <w:t xml:space="preserve"> Along the same lines, even though the proportion of 3 grades does not appear to be striking</w:t>
      </w:r>
      <w:r w:rsidR="00AD7C09" w:rsidRPr="00113B2F">
        <w:rPr>
          <w:rFonts w:ascii="Times New Roman" w:hAnsi="Times New Roman" w:cs="Times New Roman"/>
          <w:sz w:val="24"/>
          <w:szCs w:val="24"/>
        </w:rPr>
        <w:t xml:space="preserve">, </w:t>
      </w:r>
      <w:r w:rsidR="00F44D3B" w:rsidRPr="00113B2F">
        <w:rPr>
          <w:rFonts w:ascii="Times New Roman" w:hAnsi="Times New Roman" w:cs="Times New Roman"/>
          <w:sz w:val="24"/>
          <w:szCs w:val="24"/>
        </w:rPr>
        <w:t xml:space="preserve">considering that </w:t>
      </w:r>
      <w:r w:rsidR="00267C34" w:rsidRPr="00113B2F">
        <w:rPr>
          <w:rFonts w:ascii="Times New Roman" w:hAnsi="Times New Roman" w:cs="Times New Roman"/>
          <w:sz w:val="24"/>
          <w:szCs w:val="24"/>
        </w:rPr>
        <w:t xml:space="preserve">in </w:t>
      </w:r>
      <w:r w:rsidR="00870DDD" w:rsidRPr="00113B2F">
        <w:rPr>
          <w:rFonts w:ascii="Times New Roman" w:hAnsi="Times New Roman" w:cs="Times New Roman"/>
          <w:sz w:val="24"/>
          <w:szCs w:val="24"/>
        </w:rPr>
        <w:t>most of</w:t>
      </w:r>
      <w:r w:rsidR="00267C34" w:rsidRPr="00113B2F">
        <w:rPr>
          <w:rFonts w:ascii="Times New Roman" w:hAnsi="Times New Roman" w:cs="Times New Roman"/>
          <w:sz w:val="24"/>
          <w:szCs w:val="24"/>
        </w:rPr>
        <w:t xml:space="preserve"> the phonemes in </w:t>
      </w:r>
      <w:r w:rsidR="00267C34" w:rsidRPr="00113B2F">
        <w:rPr>
          <w:rFonts w:ascii="Times New Roman" w:hAnsi="Times New Roman" w:cs="Times New Roman"/>
          <w:sz w:val="24"/>
          <w:szCs w:val="24"/>
        </w:rPr>
        <w:lastRenderedPageBreak/>
        <w:t xml:space="preserve">the </w:t>
      </w:r>
      <w:proofErr w:type="spellStart"/>
      <w:r w:rsidR="00267C34" w:rsidRPr="00113B2F">
        <w:rPr>
          <w:rFonts w:ascii="Times New Roman" w:hAnsi="Times New Roman" w:cs="Times New Roman"/>
          <w:sz w:val="24"/>
          <w:szCs w:val="24"/>
        </w:rPr>
        <w:t>pretest</w:t>
      </w:r>
      <w:proofErr w:type="spellEnd"/>
      <w:r w:rsidR="00267C34" w:rsidRPr="00113B2F">
        <w:rPr>
          <w:rFonts w:ascii="Times New Roman" w:hAnsi="Times New Roman" w:cs="Times New Roman"/>
          <w:sz w:val="24"/>
          <w:szCs w:val="24"/>
        </w:rPr>
        <w:t xml:space="preserve">, there was a 0% proportion of grades 3, whereas it reached 15% on average in the </w:t>
      </w:r>
      <w:proofErr w:type="spellStart"/>
      <w:r w:rsidR="00267C34" w:rsidRPr="00113B2F">
        <w:rPr>
          <w:rFonts w:ascii="Times New Roman" w:hAnsi="Times New Roman" w:cs="Times New Roman"/>
          <w:sz w:val="24"/>
          <w:szCs w:val="24"/>
        </w:rPr>
        <w:t>posttes</w:t>
      </w:r>
      <w:r w:rsidR="00E14084" w:rsidRPr="00113B2F">
        <w:rPr>
          <w:rFonts w:ascii="Times New Roman" w:hAnsi="Times New Roman" w:cs="Times New Roman"/>
          <w:sz w:val="24"/>
          <w:szCs w:val="24"/>
        </w:rPr>
        <w:t>t</w:t>
      </w:r>
      <w:proofErr w:type="spellEnd"/>
      <w:r w:rsidR="00E14084" w:rsidRPr="00113B2F">
        <w:rPr>
          <w:rFonts w:ascii="Times New Roman" w:hAnsi="Times New Roman" w:cs="Times New Roman"/>
          <w:sz w:val="24"/>
          <w:szCs w:val="24"/>
        </w:rPr>
        <w:t xml:space="preserve">, with the highest score in the phoneme ‘au’ in both “château” and “travaux”. </w:t>
      </w:r>
      <w:r w:rsidR="003B0DF0" w:rsidRPr="00113B2F">
        <w:rPr>
          <w:rFonts w:ascii="Times New Roman" w:hAnsi="Times New Roman" w:cs="Times New Roman"/>
          <w:sz w:val="24"/>
          <w:szCs w:val="24"/>
        </w:rPr>
        <w:t>Therefore, in answering the first research question, it could be argued that despite what could be perceived as a negligible positive impact</w:t>
      </w:r>
      <w:r w:rsidR="004A7CDC" w:rsidRPr="00113B2F">
        <w:rPr>
          <w:rFonts w:ascii="Times New Roman" w:hAnsi="Times New Roman" w:cs="Times New Roman"/>
          <w:sz w:val="24"/>
          <w:szCs w:val="24"/>
        </w:rPr>
        <w:t xml:space="preserve"> on learners’ pronunciation </w:t>
      </w:r>
      <w:r w:rsidR="00870DDD" w:rsidRPr="00113B2F">
        <w:rPr>
          <w:rFonts w:ascii="Times New Roman" w:hAnsi="Times New Roman" w:cs="Times New Roman"/>
          <w:sz w:val="24"/>
          <w:szCs w:val="24"/>
        </w:rPr>
        <w:t>i</w:t>
      </w:r>
      <w:r w:rsidR="004A7CDC" w:rsidRPr="00113B2F">
        <w:rPr>
          <w:rFonts w:ascii="Times New Roman" w:hAnsi="Times New Roman" w:cs="Times New Roman"/>
          <w:sz w:val="24"/>
          <w:szCs w:val="24"/>
        </w:rPr>
        <w:t>n the short</w:t>
      </w:r>
      <w:r w:rsidR="00870DDD" w:rsidRPr="00113B2F">
        <w:rPr>
          <w:rFonts w:ascii="Times New Roman" w:hAnsi="Times New Roman" w:cs="Times New Roman"/>
          <w:sz w:val="24"/>
          <w:szCs w:val="24"/>
        </w:rPr>
        <w:t>-</w:t>
      </w:r>
      <w:r w:rsidR="004A7CDC" w:rsidRPr="00113B2F">
        <w:rPr>
          <w:rFonts w:ascii="Times New Roman" w:hAnsi="Times New Roman" w:cs="Times New Roman"/>
          <w:sz w:val="24"/>
          <w:szCs w:val="24"/>
        </w:rPr>
        <w:t xml:space="preserve">term, it appears that for some </w:t>
      </w:r>
      <w:proofErr w:type="gramStart"/>
      <w:r w:rsidR="004A7CDC" w:rsidRPr="00113B2F">
        <w:rPr>
          <w:rFonts w:ascii="Times New Roman" w:hAnsi="Times New Roman" w:cs="Times New Roman"/>
          <w:sz w:val="24"/>
          <w:szCs w:val="24"/>
        </w:rPr>
        <w:t>phonemes in particular, pupils</w:t>
      </w:r>
      <w:proofErr w:type="gramEnd"/>
      <w:r w:rsidR="004A7CDC" w:rsidRPr="00113B2F">
        <w:rPr>
          <w:rFonts w:ascii="Times New Roman" w:hAnsi="Times New Roman" w:cs="Times New Roman"/>
          <w:sz w:val="24"/>
          <w:szCs w:val="24"/>
        </w:rPr>
        <w:t xml:space="preserve"> managed to employ some French phonological features while pronouncing them.</w:t>
      </w:r>
      <w:r w:rsidR="00134FB2" w:rsidRPr="00113B2F">
        <w:rPr>
          <w:rFonts w:ascii="Times New Roman" w:hAnsi="Times New Roman" w:cs="Times New Roman"/>
          <w:sz w:val="24"/>
          <w:szCs w:val="24"/>
        </w:rPr>
        <w:t xml:space="preserve"> </w:t>
      </w:r>
      <w:r w:rsidR="00CF0361" w:rsidRPr="00113B2F">
        <w:rPr>
          <w:rFonts w:ascii="Times New Roman" w:hAnsi="Times New Roman" w:cs="Times New Roman"/>
          <w:sz w:val="24"/>
          <w:szCs w:val="24"/>
        </w:rPr>
        <w:t xml:space="preserve">Thus, even though this research was a smaller-scale research and </w:t>
      </w:r>
      <w:r w:rsidR="00680ABF" w:rsidRPr="00113B2F">
        <w:rPr>
          <w:rFonts w:ascii="Times New Roman" w:hAnsi="Times New Roman" w:cs="Times New Roman"/>
          <w:sz w:val="24"/>
          <w:szCs w:val="24"/>
        </w:rPr>
        <w:t xml:space="preserve">occurred in a shorter </w:t>
      </w:r>
      <w:proofErr w:type="gramStart"/>
      <w:r w:rsidR="00680ABF" w:rsidRPr="00113B2F">
        <w:rPr>
          <w:rFonts w:ascii="Times New Roman" w:hAnsi="Times New Roman" w:cs="Times New Roman"/>
          <w:sz w:val="24"/>
          <w:szCs w:val="24"/>
        </w:rPr>
        <w:t>period of time</w:t>
      </w:r>
      <w:proofErr w:type="gramEnd"/>
      <w:r w:rsidR="00680ABF" w:rsidRPr="00113B2F">
        <w:rPr>
          <w:rFonts w:ascii="Times New Roman" w:hAnsi="Times New Roman" w:cs="Times New Roman"/>
          <w:sz w:val="24"/>
          <w:szCs w:val="24"/>
        </w:rPr>
        <w:t xml:space="preserve">, its results, although positive, do not convey such a significant impact of pronunciation instruction on pupils’ pronunciation improvement when compare to similar researches (Sturm, 2013; Kissling, 2015). </w:t>
      </w:r>
    </w:p>
    <w:p w:rsidR="00267C34" w:rsidRPr="00113B2F" w:rsidRDefault="007A71EF" w:rsidP="00113B2F">
      <w:pPr>
        <w:spacing w:line="480" w:lineRule="auto"/>
        <w:jc w:val="both"/>
        <w:rPr>
          <w:rFonts w:ascii="Times New Roman" w:hAnsi="Times New Roman" w:cs="Times New Roman"/>
          <w:i/>
          <w:sz w:val="24"/>
          <w:szCs w:val="24"/>
        </w:rPr>
      </w:pPr>
      <w:r w:rsidRPr="00113B2F">
        <w:rPr>
          <w:rFonts w:ascii="Times New Roman" w:hAnsi="Times New Roman" w:cs="Times New Roman"/>
          <w:i/>
          <w:sz w:val="24"/>
          <w:szCs w:val="24"/>
        </w:rPr>
        <w:t xml:space="preserve">Figure 2: </w:t>
      </w:r>
      <w:r w:rsidR="00562698" w:rsidRPr="00113B2F">
        <w:rPr>
          <w:rFonts w:ascii="Times New Roman" w:hAnsi="Times New Roman" w:cs="Times New Roman"/>
          <w:i/>
          <w:sz w:val="24"/>
          <w:szCs w:val="24"/>
        </w:rPr>
        <w:t xml:space="preserve">Table of the proportions of 1, 2 and 3 grades in the </w:t>
      </w:r>
      <w:proofErr w:type="spellStart"/>
      <w:r w:rsidR="00562698" w:rsidRPr="00113B2F">
        <w:rPr>
          <w:rFonts w:ascii="Times New Roman" w:hAnsi="Times New Roman" w:cs="Times New Roman"/>
          <w:i/>
          <w:sz w:val="24"/>
          <w:szCs w:val="24"/>
        </w:rPr>
        <w:t>pretest</w:t>
      </w:r>
      <w:proofErr w:type="spellEnd"/>
      <w:r w:rsidR="00562698" w:rsidRPr="00113B2F">
        <w:rPr>
          <w:rFonts w:ascii="Times New Roman" w:hAnsi="Times New Roman" w:cs="Times New Roman"/>
          <w:i/>
          <w:sz w:val="24"/>
          <w:szCs w:val="24"/>
        </w:rPr>
        <w:t xml:space="preserve"> and the </w:t>
      </w:r>
      <w:proofErr w:type="spellStart"/>
      <w:r w:rsidR="00562698" w:rsidRPr="00113B2F">
        <w:rPr>
          <w:rFonts w:ascii="Times New Roman" w:hAnsi="Times New Roman" w:cs="Times New Roman"/>
          <w:i/>
          <w:sz w:val="24"/>
          <w:szCs w:val="24"/>
        </w:rPr>
        <w:t>posttest</w:t>
      </w:r>
      <w:proofErr w:type="spellEnd"/>
      <w:r w:rsidRPr="00113B2F">
        <w:rPr>
          <w:rFonts w:ascii="Times New Roman" w:hAnsi="Times New Roman" w:cs="Times New Roman"/>
          <w:i/>
          <w:sz w:val="24"/>
          <w:szCs w:val="24"/>
        </w:rPr>
        <w:fldChar w:fldCharType="begin"/>
      </w:r>
      <w:r w:rsidRPr="00113B2F">
        <w:rPr>
          <w:rFonts w:ascii="Times New Roman" w:hAnsi="Times New Roman" w:cs="Times New Roman"/>
          <w:i/>
          <w:sz w:val="24"/>
          <w:szCs w:val="24"/>
        </w:rPr>
        <w:instrText xml:space="preserve"> LINK Excel.Sheet.12 "G:\\Research project\\Results calcul pretest.xlsx" "Feuil1!L99C1:L114C7" \a \f 5 \h  \* MERGEFORMAT </w:instrText>
      </w:r>
      <w:r w:rsidR="00267C34" w:rsidRPr="00113B2F">
        <w:rPr>
          <w:rFonts w:ascii="Times New Roman" w:hAnsi="Times New Roman" w:cs="Times New Roman"/>
          <w:i/>
          <w:sz w:val="24"/>
          <w:szCs w:val="24"/>
        </w:rPr>
        <w:fldChar w:fldCharType="separate"/>
      </w:r>
    </w:p>
    <w:tbl>
      <w:tblPr>
        <w:tblStyle w:val="Grilledutableau"/>
        <w:tblW w:w="10300" w:type="dxa"/>
        <w:tblLook w:val="04A0" w:firstRow="1" w:lastRow="0" w:firstColumn="1" w:lastColumn="0" w:noHBand="0" w:noVBand="1"/>
      </w:tblPr>
      <w:tblGrid>
        <w:gridCol w:w="1820"/>
        <w:gridCol w:w="1460"/>
        <w:gridCol w:w="1420"/>
        <w:gridCol w:w="1340"/>
        <w:gridCol w:w="1440"/>
        <w:gridCol w:w="1400"/>
        <w:gridCol w:w="1420"/>
      </w:tblGrid>
      <w:tr w:rsidR="00267C34" w:rsidRPr="00113B2F" w:rsidTr="00267C34">
        <w:trPr>
          <w:divId w:val="80689301"/>
          <w:trHeight w:val="290"/>
        </w:trPr>
        <w:tc>
          <w:tcPr>
            <w:tcW w:w="1820" w:type="dxa"/>
            <w:noWrap/>
            <w:hideMark/>
          </w:tcPr>
          <w:p w:rsidR="00267C34" w:rsidRPr="00113B2F" w:rsidRDefault="00267C34" w:rsidP="00113B2F">
            <w:pPr>
              <w:spacing w:line="480" w:lineRule="auto"/>
              <w:jc w:val="both"/>
              <w:rPr>
                <w:rFonts w:ascii="Times New Roman" w:hAnsi="Times New Roman" w:cs="Times New Roman"/>
                <w:sz w:val="24"/>
                <w:szCs w:val="24"/>
              </w:rPr>
            </w:pPr>
          </w:p>
        </w:tc>
        <w:tc>
          <w:tcPr>
            <w:tcW w:w="1460" w:type="dxa"/>
            <w:noWrap/>
            <w:hideMark/>
          </w:tcPr>
          <w:p w:rsidR="00267C34" w:rsidRPr="00113B2F" w:rsidRDefault="00267C34" w:rsidP="00113B2F">
            <w:pPr>
              <w:spacing w:line="480" w:lineRule="auto"/>
              <w:jc w:val="both"/>
              <w:rPr>
                <w:rFonts w:ascii="Times New Roman" w:hAnsi="Times New Roman" w:cs="Times New Roman"/>
                <w:sz w:val="24"/>
                <w:szCs w:val="24"/>
              </w:rPr>
            </w:pPr>
            <w:r w:rsidRPr="00113B2F">
              <w:rPr>
                <w:rFonts w:ascii="Times New Roman" w:hAnsi="Times New Roman" w:cs="Times New Roman"/>
                <w:sz w:val="24"/>
                <w:szCs w:val="24"/>
              </w:rPr>
              <w:t xml:space="preserve">% of 1 </w:t>
            </w:r>
            <w:proofErr w:type="spellStart"/>
            <w:r w:rsidRPr="00113B2F">
              <w:rPr>
                <w:rFonts w:ascii="Times New Roman" w:hAnsi="Times New Roman" w:cs="Times New Roman"/>
                <w:sz w:val="24"/>
                <w:szCs w:val="24"/>
              </w:rPr>
              <w:t>pretest</w:t>
            </w:r>
            <w:proofErr w:type="spellEnd"/>
          </w:p>
        </w:tc>
        <w:tc>
          <w:tcPr>
            <w:tcW w:w="1420" w:type="dxa"/>
            <w:noWrap/>
            <w:hideMark/>
          </w:tcPr>
          <w:p w:rsidR="00267C34" w:rsidRPr="00113B2F" w:rsidRDefault="00267C34" w:rsidP="00113B2F">
            <w:pPr>
              <w:spacing w:line="480" w:lineRule="auto"/>
              <w:jc w:val="both"/>
              <w:rPr>
                <w:rFonts w:ascii="Times New Roman" w:hAnsi="Times New Roman" w:cs="Times New Roman"/>
                <w:sz w:val="24"/>
                <w:szCs w:val="24"/>
              </w:rPr>
            </w:pPr>
            <w:r w:rsidRPr="00113B2F">
              <w:rPr>
                <w:rFonts w:ascii="Times New Roman" w:hAnsi="Times New Roman" w:cs="Times New Roman"/>
                <w:sz w:val="24"/>
                <w:szCs w:val="24"/>
              </w:rPr>
              <w:t xml:space="preserve">% of 1 </w:t>
            </w:r>
            <w:proofErr w:type="spellStart"/>
            <w:r w:rsidRPr="00113B2F">
              <w:rPr>
                <w:rFonts w:ascii="Times New Roman" w:hAnsi="Times New Roman" w:cs="Times New Roman"/>
                <w:sz w:val="24"/>
                <w:szCs w:val="24"/>
              </w:rPr>
              <w:t>posttest</w:t>
            </w:r>
            <w:proofErr w:type="spellEnd"/>
          </w:p>
        </w:tc>
        <w:tc>
          <w:tcPr>
            <w:tcW w:w="1340" w:type="dxa"/>
            <w:noWrap/>
            <w:hideMark/>
          </w:tcPr>
          <w:p w:rsidR="00267C34" w:rsidRPr="00113B2F" w:rsidRDefault="00267C34" w:rsidP="00113B2F">
            <w:pPr>
              <w:spacing w:line="480" w:lineRule="auto"/>
              <w:jc w:val="both"/>
              <w:rPr>
                <w:rFonts w:ascii="Times New Roman" w:hAnsi="Times New Roman" w:cs="Times New Roman"/>
                <w:sz w:val="24"/>
                <w:szCs w:val="24"/>
              </w:rPr>
            </w:pPr>
            <w:r w:rsidRPr="00113B2F">
              <w:rPr>
                <w:rFonts w:ascii="Times New Roman" w:hAnsi="Times New Roman" w:cs="Times New Roman"/>
                <w:sz w:val="24"/>
                <w:szCs w:val="24"/>
              </w:rPr>
              <w:t xml:space="preserve">% of 2 </w:t>
            </w:r>
            <w:proofErr w:type="spellStart"/>
            <w:r w:rsidRPr="00113B2F">
              <w:rPr>
                <w:rFonts w:ascii="Times New Roman" w:hAnsi="Times New Roman" w:cs="Times New Roman"/>
                <w:sz w:val="24"/>
                <w:szCs w:val="24"/>
              </w:rPr>
              <w:t>pretest</w:t>
            </w:r>
            <w:proofErr w:type="spellEnd"/>
          </w:p>
        </w:tc>
        <w:tc>
          <w:tcPr>
            <w:tcW w:w="1440" w:type="dxa"/>
            <w:noWrap/>
            <w:hideMark/>
          </w:tcPr>
          <w:p w:rsidR="00267C34" w:rsidRPr="00113B2F" w:rsidRDefault="00267C34" w:rsidP="00113B2F">
            <w:pPr>
              <w:spacing w:line="480" w:lineRule="auto"/>
              <w:jc w:val="both"/>
              <w:rPr>
                <w:rFonts w:ascii="Times New Roman" w:hAnsi="Times New Roman" w:cs="Times New Roman"/>
                <w:sz w:val="24"/>
                <w:szCs w:val="24"/>
              </w:rPr>
            </w:pPr>
            <w:r w:rsidRPr="00113B2F">
              <w:rPr>
                <w:rFonts w:ascii="Times New Roman" w:hAnsi="Times New Roman" w:cs="Times New Roman"/>
                <w:sz w:val="24"/>
                <w:szCs w:val="24"/>
              </w:rPr>
              <w:t xml:space="preserve">% of 2 </w:t>
            </w:r>
            <w:proofErr w:type="spellStart"/>
            <w:r w:rsidRPr="00113B2F">
              <w:rPr>
                <w:rFonts w:ascii="Times New Roman" w:hAnsi="Times New Roman" w:cs="Times New Roman"/>
                <w:sz w:val="24"/>
                <w:szCs w:val="24"/>
              </w:rPr>
              <w:t>posttest</w:t>
            </w:r>
            <w:proofErr w:type="spellEnd"/>
          </w:p>
        </w:tc>
        <w:tc>
          <w:tcPr>
            <w:tcW w:w="1400" w:type="dxa"/>
            <w:noWrap/>
            <w:hideMark/>
          </w:tcPr>
          <w:p w:rsidR="00267C34" w:rsidRPr="00113B2F" w:rsidRDefault="00267C34" w:rsidP="00113B2F">
            <w:pPr>
              <w:spacing w:line="480" w:lineRule="auto"/>
              <w:jc w:val="both"/>
              <w:rPr>
                <w:rFonts w:ascii="Times New Roman" w:hAnsi="Times New Roman" w:cs="Times New Roman"/>
                <w:sz w:val="24"/>
                <w:szCs w:val="24"/>
              </w:rPr>
            </w:pPr>
            <w:r w:rsidRPr="00113B2F">
              <w:rPr>
                <w:rFonts w:ascii="Times New Roman" w:hAnsi="Times New Roman" w:cs="Times New Roman"/>
                <w:sz w:val="24"/>
                <w:szCs w:val="24"/>
              </w:rPr>
              <w:t xml:space="preserve">% of 3 </w:t>
            </w:r>
            <w:proofErr w:type="spellStart"/>
            <w:r w:rsidRPr="00113B2F">
              <w:rPr>
                <w:rFonts w:ascii="Times New Roman" w:hAnsi="Times New Roman" w:cs="Times New Roman"/>
                <w:sz w:val="24"/>
                <w:szCs w:val="24"/>
              </w:rPr>
              <w:t>pretest</w:t>
            </w:r>
            <w:proofErr w:type="spellEnd"/>
          </w:p>
        </w:tc>
        <w:tc>
          <w:tcPr>
            <w:tcW w:w="1420" w:type="dxa"/>
            <w:noWrap/>
            <w:hideMark/>
          </w:tcPr>
          <w:p w:rsidR="00267C34" w:rsidRPr="00113B2F" w:rsidRDefault="00267C34" w:rsidP="00113B2F">
            <w:pPr>
              <w:spacing w:line="480" w:lineRule="auto"/>
              <w:jc w:val="both"/>
              <w:rPr>
                <w:rFonts w:ascii="Times New Roman" w:hAnsi="Times New Roman" w:cs="Times New Roman"/>
                <w:sz w:val="24"/>
                <w:szCs w:val="24"/>
              </w:rPr>
            </w:pPr>
            <w:r w:rsidRPr="00113B2F">
              <w:rPr>
                <w:rFonts w:ascii="Times New Roman" w:hAnsi="Times New Roman" w:cs="Times New Roman"/>
                <w:sz w:val="24"/>
                <w:szCs w:val="24"/>
              </w:rPr>
              <w:t xml:space="preserve">% of 3 </w:t>
            </w:r>
            <w:proofErr w:type="spellStart"/>
            <w:r w:rsidRPr="00113B2F">
              <w:rPr>
                <w:rFonts w:ascii="Times New Roman" w:hAnsi="Times New Roman" w:cs="Times New Roman"/>
                <w:sz w:val="24"/>
                <w:szCs w:val="24"/>
              </w:rPr>
              <w:t>posttest</w:t>
            </w:r>
            <w:proofErr w:type="spellEnd"/>
          </w:p>
        </w:tc>
      </w:tr>
      <w:tr w:rsidR="00267C34" w:rsidRPr="00113B2F" w:rsidTr="00267C34">
        <w:trPr>
          <w:divId w:val="80689301"/>
          <w:trHeight w:val="290"/>
        </w:trPr>
        <w:tc>
          <w:tcPr>
            <w:tcW w:w="1820" w:type="dxa"/>
            <w:noWrap/>
            <w:hideMark/>
          </w:tcPr>
          <w:p w:rsidR="00267C34" w:rsidRPr="00113B2F" w:rsidRDefault="00267C34" w:rsidP="00113B2F">
            <w:pPr>
              <w:spacing w:line="480" w:lineRule="auto"/>
              <w:jc w:val="both"/>
              <w:rPr>
                <w:rFonts w:ascii="Times New Roman" w:hAnsi="Times New Roman" w:cs="Times New Roman"/>
                <w:sz w:val="24"/>
                <w:szCs w:val="24"/>
              </w:rPr>
            </w:pPr>
            <w:r w:rsidRPr="00113B2F">
              <w:rPr>
                <w:rFonts w:ascii="Times New Roman" w:hAnsi="Times New Roman" w:cs="Times New Roman"/>
                <w:sz w:val="24"/>
                <w:szCs w:val="24"/>
              </w:rPr>
              <w:t>Important</w:t>
            </w:r>
          </w:p>
        </w:tc>
        <w:tc>
          <w:tcPr>
            <w:tcW w:w="1460" w:type="dxa"/>
            <w:noWrap/>
            <w:hideMark/>
          </w:tcPr>
          <w:p w:rsidR="00267C34" w:rsidRPr="00113B2F" w:rsidRDefault="00267C34" w:rsidP="00113B2F">
            <w:pPr>
              <w:spacing w:line="480" w:lineRule="auto"/>
              <w:jc w:val="both"/>
              <w:rPr>
                <w:rFonts w:ascii="Times New Roman" w:hAnsi="Times New Roman" w:cs="Times New Roman"/>
                <w:sz w:val="24"/>
                <w:szCs w:val="24"/>
              </w:rPr>
            </w:pPr>
            <w:r w:rsidRPr="00113B2F">
              <w:rPr>
                <w:rFonts w:ascii="Times New Roman" w:hAnsi="Times New Roman" w:cs="Times New Roman"/>
                <w:sz w:val="24"/>
                <w:szCs w:val="24"/>
              </w:rPr>
              <w:t>93</w:t>
            </w:r>
          </w:p>
        </w:tc>
        <w:tc>
          <w:tcPr>
            <w:tcW w:w="1420" w:type="dxa"/>
            <w:noWrap/>
            <w:hideMark/>
          </w:tcPr>
          <w:p w:rsidR="00267C34" w:rsidRPr="00113B2F" w:rsidRDefault="00267C34" w:rsidP="00113B2F">
            <w:pPr>
              <w:spacing w:line="480" w:lineRule="auto"/>
              <w:jc w:val="both"/>
              <w:rPr>
                <w:rFonts w:ascii="Times New Roman" w:hAnsi="Times New Roman" w:cs="Times New Roman"/>
                <w:sz w:val="24"/>
                <w:szCs w:val="24"/>
              </w:rPr>
            </w:pPr>
            <w:r w:rsidRPr="00113B2F">
              <w:rPr>
                <w:rFonts w:ascii="Times New Roman" w:hAnsi="Times New Roman" w:cs="Times New Roman"/>
                <w:sz w:val="24"/>
                <w:szCs w:val="24"/>
              </w:rPr>
              <w:t>64</w:t>
            </w:r>
          </w:p>
        </w:tc>
        <w:tc>
          <w:tcPr>
            <w:tcW w:w="1340" w:type="dxa"/>
            <w:noWrap/>
            <w:hideMark/>
          </w:tcPr>
          <w:p w:rsidR="00267C34" w:rsidRPr="00113B2F" w:rsidRDefault="00267C34" w:rsidP="00113B2F">
            <w:pPr>
              <w:spacing w:line="480" w:lineRule="auto"/>
              <w:jc w:val="both"/>
              <w:rPr>
                <w:rFonts w:ascii="Times New Roman" w:hAnsi="Times New Roman" w:cs="Times New Roman"/>
                <w:sz w:val="24"/>
                <w:szCs w:val="24"/>
              </w:rPr>
            </w:pPr>
            <w:r w:rsidRPr="00113B2F">
              <w:rPr>
                <w:rFonts w:ascii="Times New Roman" w:hAnsi="Times New Roman" w:cs="Times New Roman"/>
                <w:sz w:val="24"/>
                <w:szCs w:val="24"/>
              </w:rPr>
              <w:t>7</w:t>
            </w:r>
          </w:p>
        </w:tc>
        <w:tc>
          <w:tcPr>
            <w:tcW w:w="1440" w:type="dxa"/>
            <w:noWrap/>
            <w:hideMark/>
          </w:tcPr>
          <w:p w:rsidR="00267C34" w:rsidRPr="00113B2F" w:rsidRDefault="00267C34" w:rsidP="00113B2F">
            <w:pPr>
              <w:spacing w:line="480" w:lineRule="auto"/>
              <w:jc w:val="both"/>
              <w:rPr>
                <w:rFonts w:ascii="Times New Roman" w:hAnsi="Times New Roman" w:cs="Times New Roman"/>
                <w:sz w:val="24"/>
                <w:szCs w:val="24"/>
              </w:rPr>
            </w:pPr>
            <w:r w:rsidRPr="00113B2F">
              <w:rPr>
                <w:rFonts w:ascii="Times New Roman" w:hAnsi="Times New Roman" w:cs="Times New Roman"/>
                <w:sz w:val="24"/>
                <w:szCs w:val="24"/>
              </w:rPr>
              <w:t>29</w:t>
            </w:r>
          </w:p>
        </w:tc>
        <w:tc>
          <w:tcPr>
            <w:tcW w:w="1400" w:type="dxa"/>
            <w:noWrap/>
            <w:hideMark/>
          </w:tcPr>
          <w:p w:rsidR="00267C34" w:rsidRPr="00113B2F" w:rsidRDefault="00267C34" w:rsidP="00113B2F">
            <w:pPr>
              <w:spacing w:line="480" w:lineRule="auto"/>
              <w:jc w:val="both"/>
              <w:rPr>
                <w:rFonts w:ascii="Times New Roman" w:hAnsi="Times New Roman" w:cs="Times New Roman"/>
                <w:sz w:val="24"/>
                <w:szCs w:val="24"/>
              </w:rPr>
            </w:pPr>
            <w:r w:rsidRPr="00113B2F">
              <w:rPr>
                <w:rFonts w:ascii="Times New Roman" w:hAnsi="Times New Roman" w:cs="Times New Roman"/>
                <w:sz w:val="24"/>
                <w:szCs w:val="24"/>
              </w:rPr>
              <w:t>0</w:t>
            </w:r>
          </w:p>
        </w:tc>
        <w:tc>
          <w:tcPr>
            <w:tcW w:w="1420" w:type="dxa"/>
            <w:noWrap/>
            <w:hideMark/>
          </w:tcPr>
          <w:p w:rsidR="00267C34" w:rsidRPr="00113B2F" w:rsidRDefault="00267C34" w:rsidP="00113B2F">
            <w:pPr>
              <w:spacing w:line="480" w:lineRule="auto"/>
              <w:jc w:val="both"/>
              <w:rPr>
                <w:rFonts w:ascii="Times New Roman" w:hAnsi="Times New Roman" w:cs="Times New Roman"/>
                <w:sz w:val="24"/>
                <w:szCs w:val="24"/>
              </w:rPr>
            </w:pPr>
            <w:r w:rsidRPr="00113B2F">
              <w:rPr>
                <w:rFonts w:ascii="Times New Roman" w:hAnsi="Times New Roman" w:cs="Times New Roman"/>
                <w:sz w:val="24"/>
                <w:szCs w:val="24"/>
              </w:rPr>
              <w:t>7</w:t>
            </w:r>
          </w:p>
        </w:tc>
      </w:tr>
      <w:tr w:rsidR="00267C34" w:rsidRPr="00113B2F" w:rsidTr="00267C34">
        <w:trPr>
          <w:divId w:val="80689301"/>
          <w:trHeight w:val="290"/>
        </w:trPr>
        <w:tc>
          <w:tcPr>
            <w:tcW w:w="1820" w:type="dxa"/>
            <w:noWrap/>
            <w:hideMark/>
          </w:tcPr>
          <w:p w:rsidR="00267C34" w:rsidRPr="00113B2F" w:rsidRDefault="00267C34" w:rsidP="00113B2F">
            <w:pPr>
              <w:spacing w:line="480" w:lineRule="auto"/>
              <w:jc w:val="both"/>
              <w:rPr>
                <w:rFonts w:ascii="Times New Roman" w:hAnsi="Times New Roman" w:cs="Times New Roman"/>
                <w:sz w:val="24"/>
                <w:szCs w:val="24"/>
              </w:rPr>
            </w:pPr>
            <w:r w:rsidRPr="00113B2F">
              <w:rPr>
                <w:rFonts w:ascii="Times New Roman" w:hAnsi="Times New Roman" w:cs="Times New Roman"/>
                <w:sz w:val="24"/>
                <w:szCs w:val="24"/>
              </w:rPr>
              <w:t>mince</w:t>
            </w:r>
          </w:p>
        </w:tc>
        <w:tc>
          <w:tcPr>
            <w:tcW w:w="1460" w:type="dxa"/>
            <w:noWrap/>
            <w:hideMark/>
          </w:tcPr>
          <w:p w:rsidR="00267C34" w:rsidRPr="00113B2F" w:rsidRDefault="00267C34" w:rsidP="00113B2F">
            <w:pPr>
              <w:spacing w:line="480" w:lineRule="auto"/>
              <w:jc w:val="both"/>
              <w:rPr>
                <w:rFonts w:ascii="Times New Roman" w:hAnsi="Times New Roman" w:cs="Times New Roman"/>
                <w:sz w:val="24"/>
                <w:szCs w:val="24"/>
              </w:rPr>
            </w:pPr>
            <w:r w:rsidRPr="00113B2F">
              <w:rPr>
                <w:rFonts w:ascii="Times New Roman" w:hAnsi="Times New Roman" w:cs="Times New Roman"/>
                <w:sz w:val="24"/>
                <w:szCs w:val="24"/>
              </w:rPr>
              <w:t>93</w:t>
            </w:r>
          </w:p>
        </w:tc>
        <w:tc>
          <w:tcPr>
            <w:tcW w:w="1420" w:type="dxa"/>
            <w:noWrap/>
            <w:hideMark/>
          </w:tcPr>
          <w:p w:rsidR="00267C34" w:rsidRPr="00113B2F" w:rsidRDefault="00267C34" w:rsidP="00113B2F">
            <w:pPr>
              <w:spacing w:line="480" w:lineRule="auto"/>
              <w:jc w:val="both"/>
              <w:rPr>
                <w:rFonts w:ascii="Times New Roman" w:hAnsi="Times New Roman" w:cs="Times New Roman"/>
                <w:sz w:val="24"/>
                <w:szCs w:val="24"/>
              </w:rPr>
            </w:pPr>
            <w:r w:rsidRPr="00113B2F">
              <w:rPr>
                <w:rFonts w:ascii="Times New Roman" w:hAnsi="Times New Roman" w:cs="Times New Roman"/>
                <w:sz w:val="24"/>
                <w:szCs w:val="24"/>
              </w:rPr>
              <w:t>64</w:t>
            </w:r>
          </w:p>
        </w:tc>
        <w:tc>
          <w:tcPr>
            <w:tcW w:w="1340" w:type="dxa"/>
            <w:noWrap/>
            <w:hideMark/>
          </w:tcPr>
          <w:p w:rsidR="00267C34" w:rsidRPr="00113B2F" w:rsidRDefault="00267C34" w:rsidP="00113B2F">
            <w:pPr>
              <w:spacing w:line="480" w:lineRule="auto"/>
              <w:jc w:val="both"/>
              <w:rPr>
                <w:rFonts w:ascii="Times New Roman" w:hAnsi="Times New Roman" w:cs="Times New Roman"/>
                <w:sz w:val="24"/>
                <w:szCs w:val="24"/>
              </w:rPr>
            </w:pPr>
            <w:r w:rsidRPr="00113B2F">
              <w:rPr>
                <w:rFonts w:ascii="Times New Roman" w:hAnsi="Times New Roman" w:cs="Times New Roman"/>
                <w:sz w:val="24"/>
                <w:szCs w:val="24"/>
              </w:rPr>
              <w:t>7</w:t>
            </w:r>
          </w:p>
        </w:tc>
        <w:tc>
          <w:tcPr>
            <w:tcW w:w="1440" w:type="dxa"/>
            <w:noWrap/>
            <w:hideMark/>
          </w:tcPr>
          <w:p w:rsidR="00267C34" w:rsidRPr="00113B2F" w:rsidRDefault="00267C34" w:rsidP="00113B2F">
            <w:pPr>
              <w:spacing w:line="480" w:lineRule="auto"/>
              <w:jc w:val="both"/>
              <w:rPr>
                <w:rFonts w:ascii="Times New Roman" w:hAnsi="Times New Roman" w:cs="Times New Roman"/>
                <w:sz w:val="24"/>
                <w:szCs w:val="24"/>
              </w:rPr>
            </w:pPr>
            <w:r w:rsidRPr="00113B2F">
              <w:rPr>
                <w:rFonts w:ascii="Times New Roman" w:hAnsi="Times New Roman" w:cs="Times New Roman"/>
                <w:sz w:val="24"/>
                <w:szCs w:val="24"/>
              </w:rPr>
              <w:t>21</w:t>
            </w:r>
          </w:p>
        </w:tc>
        <w:tc>
          <w:tcPr>
            <w:tcW w:w="1400" w:type="dxa"/>
            <w:noWrap/>
            <w:hideMark/>
          </w:tcPr>
          <w:p w:rsidR="00267C34" w:rsidRPr="00113B2F" w:rsidRDefault="00267C34" w:rsidP="00113B2F">
            <w:pPr>
              <w:spacing w:line="480" w:lineRule="auto"/>
              <w:jc w:val="both"/>
              <w:rPr>
                <w:rFonts w:ascii="Times New Roman" w:hAnsi="Times New Roman" w:cs="Times New Roman"/>
                <w:sz w:val="24"/>
                <w:szCs w:val="24"/>
              </w:rPr>
            </w:pPr>
            <w:r w:rsidRPr="00113B2F">
              <w:rPr>
                <w:rFonts w:ascii="Times New Roman" w:hAnsi="Times New Roman" w:cs="Times New Roman"/>
                <w:sz w:val="24"/>
                <w:szCs w:val="24"/>
              </w:rPr>
              <w:t>0</w:t>
            </w:r>
          </w:p>
        </w:tc>
        <w:tc>
          <w:tcPr>
            <w:tcW w:w="1420" w:type="dxa"/>
            <w:noWrap/>
            <w:hideMark/>
          </w:tcPr>
          <w:p w:rsidR="00267C34" w:rsidRPr="00113B2F" w:rsidRDefault="00267C34" w:rsidP="00113B2F">
            <w:pPr>
              <w:spacing w:line="480" w:lineRule="auto"/>
              <w:jc w:val="both"/>
              <w:rPr>
                <w:rFonts w:ascii="Times New Roman" w:hAnsi="Times New Roman" w:cs="Times New Roman"/>
                <w:sz w:val="24"/>
                <w:szCs w:val="24"/>
              </w:rPr>
            </w:pPr>
            <w:r w:rsidRPr="00113B2F">
              <w:rPr>
                <w:rFonts w:ascii="Times New Roman" w:hAnsi="Times New Roman" w:cs="Times New Roman"/>
                <w:sz w:val="24"/>
                <w:szCs w:val="24"/>
              </w:rPr>
              <w:t>14</w:t>
            </w:r>
          </w:p>
        </w:tc>
      </w:tr>
      <w:tr w:rsidR="00267C34" w:rsidRPr="00113B2F" w:rsidTr="00267C34">
        <w:trPr>
          <w:divId w:val="80689301"/>
          <w:trHeight w:val="290"/>
        </w:trPr>
        <w:tc>
          <w:tcPr>
            <w:tcW w:w="1820" w:type="dxa"/>
            <w:noWrap/>
            <w:hideMark/>
          </w:tcPr>
          <w:p w:rsidR="00267C34" w:rsidRPr="00113B2F" w:rsidRDefault="00267C34" w:rsidP="00113B2F">
            <w:pPr>
              <w:spacing w:line="480" w:lineRule="auto"/>
              <w:jc w:val="both"/>
              <w:rPr>
                <w:rFonts w:ascii="Times New Roman" w:hAnsi="Times New Roman" w:cs="Times New Roman"/>
                <w:sz w:val="24"/>
                <w:szCs w:val="24"/>
              </w:rPr>
            </w:pPr>
            <w:r w:rsidRPr="00113B2F">
              <w:rPr>
                <w:rFonts w:ascii="Times New Roman" w:hAnsi="Times New Roman" w:cs="Times New Roman"/>
                <w:sz w:val="24"/>
                <w:szCs w:val="24"/>
              </w:rPr>
              <w:t>intelligent</w:t>
            </w:r>
          </w:p>
        </w:tc>
        <w:tc>
          <w:tcPr>
            <w:tcW w:w="1460" w:type="dxa"/>
            <w:noWrap/>
            <w:hideMark/>
          </w:tcPr>
          <w:p w:rsidR="00267C34" w:rsidRPr="00113B2F" w:rsidRDefault="00267C34" w:rsidP="00113B2F">
            <w:pPr>
              <w:spacing w:line="480" w:lineRule="auto"/>
              <w:jc w:val="both"/>
              <w:rPr>
                <w:rFonts w:ascii="Times New Roman" w:hAnsi="Times New Roman" w:cs="Times New Roman"/>
                <w:sz w:val="24"/>
                <w:szCs w:val="24"/>
              </w:rPr>
            </w:pPr>
            <w:r w:rsidRPr="00113B2F">
              <w:rPr>
                <w:rFonts w:ascii="Times New Roman" w:hAnsi="Times New Roman" w:cs="Times New Roman"/>
                <w:sz w:val="24"/>
                <w:szCs w:val="24"/>
              </w:rPr>
              <w:t>100</w:t>
            </w:r>
          </w:p>
        </w:tc>
        <w:tc>
          <w:tcPr>
            <w:tcW w:w="1420" w:type="dxa"/>
            <w:noWrap/>
            <w:hideMark/>
          </w:tcPr>
          <w:p w:rsidR="00267C34" w:rsidRPr="00113B2F" w:rsidRDefault="00267C34" w:rsidP="00113B2F">
            <w:pPr>
              <w:spacing w:line="480" w:lineRule="auto"/>
              <w:jc w:val="both"/>
              <w:rPr>
                <w:rFonts w:ascii="Times New Roman" w:hAnsi="Times New Roman" w:cs="Times New Roman"/>
                <w:sz w:val="24"/>
                <w:szCs w:val="24"/>
              </w:rPr>
            </w:pPr>
            <w:r w:rsidRPr="00113B2F">
              <w:rPr>
                <w:rFonts w:ascii="Times New Roman" w:hAnsi="Times New Roman" w:cs="Times New Roman"/>
                <w:sz w:val="24"/>
                <w:szCs w:val="24"/>
              </w:rPr>
              <w:t>57</w:t>
            </w:r>
          </w:p>
        </w:tc>
        <w:tc>
          <w:tcPr>
            <w:tcW w:w="1340" w:type="dxa"/>
            <w:noWrap/>
            <w:hideMark/>
          </w:tcPr>
          <w:p w:rsidR="00267C34" w:rsidRPr="00113B2F" w:rsidRDefault="00267C34" w:rsidP="00113B2F">
            <w:pPr>
              <w:spacing w:line="480" w:lineRule="auto"/>
              <w:jc w:val="both"/>
              <w:rPr>
                <w:rFonts w:ascii="Times New Roman" w:hAnsi="Times New Roman" w:cs="Times New Roman"/>
                <w:sz w:val="24"/>
                <w:szCs w:val="24"/>
              </w:rPr>
            </w:pPr>
            <w:r w:rsidRPr="00113B2F">
              <w:rPr>
                <w:rFonts w:ascii="Times New Roman" w:hAnsi="Times New Roman" w:cs="Times New Roman"/>
                <w:sz w:val="24"/>
                <w:szCs w:val="24"/>
              </w:rPr>
              <w:t>0</w:t>
            </w:r>
          </w:p>
        </w:tc>
        <w:tc>
          <w:tcPr>
            <w:tcW w:w="1440" w:type="dxa"/>
            <w:noWrap/>
            <w:hideMark/>
          </w:tcPr>
          <w:p w:rsidR="00267C34" w:rsidRPr="00113B2F" w:rsidRDefault="00267C34" w:rsidP="00113B2F">
            <w:pPr>
              <w:spacing w:line="480" w:lineRule="auto"/>
              <w:jc w:val="both"/>
              <w:rPr>
                <w:rFonts w:ascii="Times New Roman" w:hAnsi="Times New Roman" w:cs="Times New Roman"/>
                <w:sz w:val="24"/>
                <w:szCs w:val="24"/>
              </w:rPr>
            </w:pPr>
            <w:r w:rsidRPr="00113B2F">
              <w:rPr>
                <w:rFonts w:ascii="Times New Roman" w:hAnsi="Times New Roman" w:cs="Times New Roman"/>
                <w:sz w:val="24"/>
                <w:szCs w:val="24"/>
              </w:rPr>
              <w:t>21</w:t>
            </w:r>
          </w:p>
        </w:tc>
        <w:tc>
          <w:tcPr>
            <w:tcW w:w="1400" w:type="dxa"/>
            <w:noWrap/>
            <w:hideMark/>
          </w:tcPr>
          <w:p w:rsidR="00267C34" w:rsidRPr="00113B2F" w:rsidRDefault="00267C34" w:rsidP="00113B2F">
            <w:pPr>
              <w:spacing w:line="480" w:lineRule="auto"/>
              <w:jc w:val="both"/>
              <w:rPr>
                <w:rFonts w:ascii="Times New Roman" w:hAnsi="Times New Roman" w:cs="Times New Roman"/>
                <w:sz w:val="24"/>
                <w:szCs w:val="24"/>
              </w:rPr>
            </w:pPr>
            <w:r w:rsidRPr="00113B2F">
              <w:rPr>
                <w:rFonts w:ascii="Times New Roman" w:hAnsi="Times New Roman" w:cs="Times New Roman"/>
                <w:sz w:val="24"/>
                <w:szCs w:val="24"/>
              </w:rPr>
              <w:t>0</w:t>
            </w:r>
          </w:p>
        </w:tc>
        <w:tc>
          <w:tcPr>
            <w:tcW w:w="1420" w:type="dxa"/>
            <w:noWrap/>
            <w:hideMark/>
          </w:tcPr>
          <w:p w:rsidR="00267C34" w:rsidRPr="00113B2F" w:rsidRDefault="00267C34" w:rsidP="00113B2F">
            <w:pPr>
              <w:spacing w:line="480" w:lineRule="auto"/>
              <w:jc w:val="both"/>
              <w:rPr>
                <w:rFonts w:ascii="Times New Roman" w:hAnsi="Times New Roman" w:cs="Times New Roman"/>
                <w:sz w:val="24"/>
                <w:szCs w:val="24"/>
              </w:rPr>
            </w:pPr>
            <w:r w:rsidRPr="00113B2F">
              <w:rPr>
                <w:rFonts w:ascii="Times New Roman" w:hAnsi="Times New Roman" w:cs="Times New Roman"/>
                <w:sz w:val="24"/>
                <w:szCs w:val="24"/>
              </w:rPr>
              <w:t>21</w:t>
            </w:r>
          </w:p>
        </w:tc>
      </w:tr>
      <w:tr w:rsidR="00267C34" w:rsidRPr="00113B2F" w:rsidTr="00267C34">
        <w:trPr>
          <w:divId w:val="80689301"/>
          <w:trHeight w:val="290"/>
        </w:trPr>
        <w:tc>
          <w:tcPr>
            <w:tcW w:w="1820" w:type="dxa"/>
            <w:noWrap/>
            <w:hideMark/>
          </w:tcPr>
          <w:p w:rsidR="00267C34" w:rsidRPr="00113B2F" w:rsidRDefault="00267C34" w:rsidP="00113B2F">
            <w:pPr>
              <w:spacing w:line="480" w:lineRule="auto"/>
              <w:jc w:val="both"/>
              <w:rPr>
                <w:rFonts w:ascii="Times New Roman" w:hAnsi="Times New Roman" w:cs="Times New Roman"/>
                <w:sz w:val="24"/>
                <w:szCs w:val="24"/>
              </w:rPr>
            </w:pPr>
            <w:r w:rsidRPr="00113B2F">
              <w:rPr>
                <w:rFonts w:ascii="Times New Roman" w:hAnsi="Times New Roman" w:cs="Times New Roman"/>
                <w:sz w:val="24"/>
                <w:szCs w:val="24"/>
              </w:rPr>
              <w:t>château</w:t>
            </w:r>
          </w:p>
        </w:tc>
        <w:tc>
          <w:tcPr>
            <w:tcW w:w="1460" w:type="dxa"/>
            <w:noWrap/>
            <w:hideMark/>
          </w:tcPr>
          <w:p w:rsidR="00267C34" w:rsidRPr="00113B2F" w:rsidRDefault="00267C34" w:rsidP="00113B2F">
            <w:pPr>
              <w:spacing w:line="480" w:lineRule="auto"/>
              <w:jc w:val="both"/>
              <w:rPr>
                <w:rFonts w:ascii="Times New Roman" w:hAnsi="Times New Roman" w:cs="Times New Roman"/>
                <w:sz w:val="24"/>
                <w:szCs w:val="24"/>
              </w:rPr>
            </w:pPr>
            <w:r w:rsidRPr="00113B2F">
              <w:rPr>
                <w:rFonts w:ascii="Times New Roman" w:hAnsi="Times New Roman" w:cs="Times New Roman"/>
                <w:sz w:val="24"/>
                <w:szCs w:val="24"/>
              </w:rPr>
              <w:t>71</w:t>
            </w:r>
          </w:p>
        </w:tc>
        <w:tc>
          <w:tcPr>
            <w:tcW w:w="1420" w:type="dxa"/>
            <w:noWrap/>
            <w:hideMark/>
          </w:tcPr>
          <w:p w:rsidR="00267C34" w:rsidRPr="00113B2F" w:rsidRDefault="00267C34" w:rsidP="00113B2F">
            <w:pPr>
              <w:spacing w:line="480" w:lineRule="auto"/>
              <w:jc w:val="both"/>
              <w:rPr>
                <w:rFonts w:ascii="Times New Roman" w:hAnsi="Times New Roman" w:cs="Times New Roman"/>
                <w:sz w:val="24"/>
                <w:szCs w:val="24"/>
              </w:rPr>
            </w:pPr>
            <w:r w:rsidRPr="00113B2F">
              <w:rPr>
                <w:rFonts w:ascii="Times New Roman" w:hAnsi="Times New Roman" w:cs="Times New Roman"/>
                <w:sz w:val="24"/>
                <w:szCs w:val="24"/>
              </w:rPr>
              <w:t>21</w:t>
            </w:r>
          </w:p>
        </w:tc>
        <w:tc>
          <w:tcPr>
            <w:tcW w:w="1340" w:type="dxa"/>
            <w:noWrap/>
            <w:hideMark/>
          </w:tcPr>
          <w:p w:rsidR="00267C34" w:rsidRPr="00113B2F" w:rsidRDefault="00267C34" w:rsidP="00113B2F">
            <w:pPr>
              <w:spacing w:line="480" w:lineRule="auto"/>
              <w:jc w:val="both"/>
              <w:rPr>
                <w:rFonts w:ascii="Times New Roman" w:hAnsi="Times New Roman" w:cs="Times New Roman"/>
                <w:sz w:val="24"/>
                <w:szCs w:val="24"/>
              </w:rPr>
            </w:pPr>
            <w:r w:rsidRPr="00113B2F">
              <w:rPr>
                <w:rFonts w:ascii="Times New Roman" w:hAnsi="Times New Roman" w:cs="Times New Roman"/>
                <w:sz w:val="24"/>
                <w:szCs w:val="24"/>
              </w:rPr>
              <w:t>21</w:t>
            </w:r>
          </w:p>
        </w:tc>
        <w:tc>
          <w:tcPr>
            <w:tcW w:w="1440" w:type="dxa"/>
            <w:noWrap/>
            <w:hideMark/>
          </w:tcPr>
          <w:p w:rsidR="00267C34" w:rsidRPr="00113B2F" w:rsidRDefault="00267C34" w:rsidP="00113B2F">
            <w:pPr>
              <w:spacing w:line="480" w:lineRule="auto"/>
              <w:jc w:val="both"/>
              <w:rPr>
                <w:rFonts w:ascii="Times New Roman" w:hAnsi="Times New Roman" w:cs="Times New Roman"/>
                <w:sz w:val="24"/>
                <w:szCs w:val="24"/>
              </w:rPr>
            </w:pPr>
            <w:r w:rsidRPr="00113B2F">
              <w:rPr>
                <w:rFonts w:ascii="Times New Roman" w:hAnsi="Times New Roman" w:cs="Times New Roman"/>
                <w:sz w:val="24"/>
                <w:szCs w:val="24"/>
              </w:rPr>
              <w:t>43</w:t>
            </w:r>
          </w:p>
        </w:tc>
        <w:tc>
          <w:tcPr>
            <w:tcW w:w="1400" w:type="dxa"/>
            <w:noWrap/>
            <w:hideMark/>
          </w:tcPr>
          <w:p w:rsidR="00267C34" w:rsidRPr="00113B2F" w:rsidRDefault="00267C34" w:rsidP="00113B2F">
            <w:pPr>
              <w:spacing w:line="480" w:lineRule="auto"/>
              <w:jc w:val="both"/>
              <w:rPr>
                <w:rFonts w:ascii="Times New Roman" w:hAnsi="Times New Roman" w:cs="Times New Roman"/>
                <w:sz w:val="24"/>
                <w:szCs w:val="24"/>
              </w:rPr>
            </w:pPr>
            <w:r w:rsidRPr="00113B2F">
              <w:rPr>
                <w:rFonts w:ascii="Times New Roman" w:hAnsi="Times New Roman" w:cs="Times New Roman"/>
                <w:sz w:val="24"/>
                <w:szCs w:val="24"/>
              </w:rPr>
              <w:t>7</w:t>
            </w:r>
          </w:p>
        </w:tc>
        <w:tc>
          <w:tcPr>
            <w:tcW w:w="1420" w:type="dxa"/>
            <w:noWrap/>
            <w:hideMark/>
          </w:tcPr>
          <w:p w:rsidR="00267C34" w:rsidRPr="00113B2F" w:rsidRDefault="00267C34" w:rsidP="00113B2F">
            <w:pPr>
              <w:spacing w:line="480" w:lineRule="auto"/>
              <w:jc w:val="both"/>
              <w:rPr>
                <w:rFonts w:ascii="Times New Roman" w:hAnsi="Times New Roman" w:cs="Times New Roman"/>
                <w:sz w:val="24"/>
                <w:szCs w:val="24"/>
              </w:rPr>
            </w:pPr>
            <w:r w:rsidRPr="00113B2F">
              <w:rPr>
                <w:rFonts w:ascii="Times New Roman" w:hAnsi="Times New Roman" w:cs="Times New Roman"/>
                <w:sz w:val="24"/>
                <w:szCs w:val="24"/>
              </w:rPr>
              <w:t>36</w:t>
            </w:r>
          </w:p>
        </w:tc>
      </w:tr>
      <w:tr w:rsidR="00267C34" w:rsidRPr="00113B2F" w:rsidTr="00267C34">
        <w:trPr>
          <w:divId w:val="80689301"/>
          <w:trHeight w:val="290"/>
        </w:trPr>
        <w:tc>
          <w:tcPr>
            <w:tcW w:w="1820" w:type="dxa"/>
            <w:noWrap/>
            <w:hideMark/>
          </w:tcPr>
          <w:p w:rsidR="00267C34" w:rsidRPr="00113B2F" w:rsidRDefault="00267C34" w:rsidP="00113B2F">
            <w:pPr>
              <w:spacing w:line="480" w:lineRule="auto"/>
              <w:jc w:val="both"/>
              <w:rPr>
                <w:rFonts w:ascii="Times New Roman" w:hAnsi="Times New Roman" w:cs="Times New Roman"/>
                <w:sz w:val="24"/>
                <w:szCs w:val="24"/>
              </w:rPr>
            </w:pPr>
            <w:r w:rsidRPr="00113B2F">
              <w:rPr>
                <w:rFonts w:ascii="Times New Roman" w:hAnsi="Times New Roman" w:cs="Times New Roman"/>
                <w:sz w:val="24"/>
                <w:szCs w:val="24"/>
              </w:rPr>
              <w:t>beau</w:t>
            </w:r>
          </w:p>
        </w:tc>
        <w:tc>
          <w:tcPr>
            <w:tcW w:w="1460" w:type="dxa"/>
            <w:noWrap/>
            <w:hideMark/>
          </w:tcPr>
          <w:p w:rsidR="00267C34" w:rsidRPr="00113B2F" w:rsidRDefault="00267C34" w:rsidP="00113B2F">
            <w:pPr>
              <w:spacing w:line="480" w:lineRule="auto"/>
              <w:jc w:val="both"/>
              <w:rPr>
                <w:rFonts w:ascii="Times New Roman" w:hAnsi="Times New Roman" w:cs="Times New Roman"/>
                <w:sz w:val="24"/>
                <w:szCs w:val="24"/>
              </w:rPr>
            </w:pPr>
            <w:r w:rsidRPr="00113B2F">
              <w:rPr>
                <w:rFonts w:ascii="Times New Roman" w:hAnsi="Times New Roman" w:cs="Times New Roman"/>
                <w:sz w:val="24"/>
                <w:szCs w:val="24"/>
              </w:rPr>
              <w:t>100</w:t>
            </w:r>
          </w:p>
        </w:tc>
        <w:tc>
          <w:tcPr>
            <w:tcW w:w="1420" w:type="dxa"/>
            <w:noWrap/>
            <w:hideMark/>
          </w:tcPr>
          <w:p w:rsidR="00267C34" w:rsidRPr="00113B2F" w:rsidRDefault="00267C34" w:rsidP="00113B2F">
            <w:pPr>
              <w:spacing w:line="480" w:lineRule="auto"/>
              <w:jc w:val="both"/>
              <w:rPr>
                <w:rFonts w:ascii="Times New Roman" w:hAnsi="Times New Roman" w:cs="Times New Roman"/>
                <w:sz w:val="24"/>
                <w:szCs w:val="24"/>
              </w:rPr>
            </w:pPr>
            <w:r w:rsidRPr="00113B2F">
              <w:rPr>
                <w:rFonts w:ascii="Times New Roman" w:hAnsi="Times New Roman" w:cs="Times New Roman"/>
                <w:sz w:val="24"/>
                <w:szCs w:val="24"/>
              </w:rPr>
              <w:t>71</w:t>
            </w:r>
          </w:p>
        </w:tc>
        <w:tc>
          <w:tcPr>
            <w:tcW w:w="1340" w:type="dxa"/>
            <w:noWrap/>
            <w:hideMark/>
          </w:tcPr>
          <w:p w:rsidR="00267C34" w:rsidRPr="00113B2F" w:rsidRDefault="00267C34" w:rsidP="00113B2F">
            <w:pPr>
              <w:spacing w:line="480" w:lineRule="auto"/>
              <w:jc w:val="both"/>
              <w:rPr>
                <w:rFonts w:ascii="Times New Roman" w:hAnsi="Times New Roman" w:cs="Times New Roman"/>
                <w:sz w:val="24"/>
                <w:szCs w:val="24"/>
              </w:rPr>
            </w:pPr>
            <w:r w:rsidRPr="00113B2F">
              <w:rPr>
                <w:rFonts w:ascii="Times New Roman" w:hAnsi="Times New Roman" w:cs="Times New Roman"/>
                <w:sz w:val="24"/>
                <w:szCs w:val="24"/>
              </w:rPr>
              <w:t>0</w:t>
            </w:r>
          </w:p>
        </w:tc>
        <w:tc>
          <w:tcPr>
            <w:tcW w:w="1440" w:type="dxa"/>
            <w:noWrap/>
            <w:hideMark/>
          </w:tcPr>
          <w:p w:rsidR="00267C34" w:rsidRPr="00113B2F" w:rsidRDefault="00267C34" w:rsidP="00113B2F">
            <w:pPr>
              <w:spacing w:line="480" w:lineRule="auto"/>
              <w:jc w:val="both"/>
              <w:rPr>
                <w:rFonts w:ascii="Times New Roman" w:hAnsi="Times New Roman" w:cs="Times New Roman"/>
                <w:sz w:val="24"/>
                <w:szCs w:val="24"/>
              </w:rPr>
            </w:pPr>
            <w:r w:rsidRPr="00113B2F">
              <w:rPr>
                <w:rFonts w:ascii="Times New Roman" w:hAnsi="Times New Roman" w:cs="Times New Roman"/>
                <w:sz w:val="24"/>
                <w:szCs w:val="24"/>
              </w:rPr>
              <w:t>14</w:t>
            </w:r>
          </w:p>
        </w:tc>
        <w:tc>
          <w:tcPr>
            <w:tcW w:w="1400" w:type="dxa"/>
            <w:noWrap/>
            <w:hideMark/>
          </w:tcPr>
          <w:p w:rsidR="00267C34" w:rsidRPr="00113B2F" w:rsidRDefault="00267C34" w:rsidP="00113B2F">
            <w:pPr>
              <w:spacing w:line="480" w:lineRule="auto"/>
              <w:jc w:val="both"/>
              <w:rPr>
                <w:rFonts w:ascii="Times New Roman" w:hAnsi="Times New Roman" w:cs="Times New Roman"/>
                <w:sz w:val="24"/>
                <w:szCs w:val="24"/>
              </w:rPr>
            </w:pPr>
            <w:r w:rsidRPr="00113B2F">
              <w:rPr>
                <w:rFonts w:ascii="Times New Roman" w:hAnsi="Times New Roman" w:cs="Times New Roman"/>
                <w:sz w:val="24"/>
                <w:szCs w:val="24"/>
              </w:rPr>
              <w:t>0</w:t>
            </w:r>
          </w:p>
        </w:tc>
        <w:tc>
          <w:tcPr>
            <w:tcW w:w="1420" w:type="dxa"/>
            <w:noWrap/>
            <w:hideMark/>
          </w:tcPr>
          <w:p w:rsidR="00267C34" w:rsidRPr="00113B2F" w:rsidRDefault="00267C34" w:rsidP="00113B2F">
            <w:pPr>
              <w:spacing w:line="480" w:lineRule="auto"/>
              <w:jc w:val="both"/>
              <w:rPr>
                <w:rFonts w:ascii="Times New Roman" w:hAnsi="Times New Roman" w:cs="Times New Roman"/>
                <w:sz w:val="24"/>
                <w:szCs w:val="24"/>
              </w:rPr>
            </w:pPr>
            <w:r w:rsidRPr="00113B2F">
              <w:rPr>
                <w:rFonts w:ascii="Times New Roman" w:hAnsi="Times New Roman" w:cs="Times New Roman"/>
                <w:sz w:val="24"/>
                <w:szCs w:val="24"/>
              </w:rPr>
              <w:t>14</w:t>
            </w:r>
          </w:p>
        </w:tc>
      </w:tr>
      <w:tr w:rsidR="00267C34" w:rsidRPr="00113B2F" w:rsidTr="00267C34">
        <w:trPr>
          <w:divId w:val="80689301"/>
          <w:trHeight w:val="290"/>
        </w:trPr>
        <w:tc>
          <w:tcPr>
            <w:tcW w:w="1820" w:type="dxa"/>
            <w:noWrap/>
            <w:hideMark/>
          </w:tcPr>
          <w:p w:rsidR="00267C34" w:rsidRPr="00113B2F" w:rsidRDefault="00267C34" w:rsidP="00113B2F">
            <w:pPr>
              <w:spacing w:line="480" w:lineRule="auto"/>
              <w:jc w:val="both"/>
              <w:rPr>
                <w:rFonts w:ascii="Times New Roman" w:hAnsi="Times New Roman" w:cs="Times New Roman"/>
                <w:sz w:val="24"/>
                <w:szCs w:val="24"/>
              </w:rPr>
            </w:pPr>
            <w:r w:rsidRPr="00113B2F">
              <w:rPr>
                <w:rFonts w:ascii="Times New Roman" w:hAnsi="Times New Roman" w:cs="Times New Roman"/>
                <w:sz w:val="24"/>
                <w:szCs w:val="24"/>
              </w:rPr>
              <w:t>travaux</w:t>
            </w:r>
          </w:p>
        </w:tc>
        <w:tc>
          <w:tcPr>
            <w:tcW w:w="1460" w:type="dxa"/>
            <w:noWrap/>
            <w:hideMark/>
          </w:tcPr>
          <w:p w:rsidR="00267C34" w:rsidRPr="00113B2F" w:rsidRDefault="00267C34" w:rsidP="00113B2F">
            <w:pPr>
              <w:spacing w:line="480" w:lineRule="auto"/>
              <w:jc w:val="both"/>
              <w:rPr>
                <w:rFonts w:ascii="Times New Roman" w:hAnsi="Times New Roman" w:cs="Times New Roman"/>
                <w:sz w:val="24"/>
                <w:szCs w:val="24"/>
              </w:rPr>
            </w:pPr>
            <w:r w:rsidRPr="00113B2F">
              <w:rPr>
                <w:rFonts w:ascii="Times New Roman" w:hAnsi="Times New Roman" w:cs="Times New Roman"/>
                <w:sz w:val="24"/>
                <w:szCs w:val="24"/>
              </w:rPr>
              <w:t>57</w:t>
            </w:r>
          </w:p>
        </w:tc>
        <w:tc>
          <w:tcPr>
            <w:tcW w:w="1420" w:type="dxa"/>
            <w:noWrap/>
            <w:hideMark/>
          </w:tcPr>
          <w:p w:rsidR="00267C34" w:rsidRPr="00113B2F" w:rsidRDefault="00267C34" w:rsidP="00113B2F">
            <w:pPr>
              <w:spacing w:line="480" w:lineRule="auto"/>
              <w:jc w:val="both"/>
              <w:rPr>
                <w:rFonts w:ascii="Times New Roman" w:hAnsi="Times New Roman" w:cs="Times New Roman"/>
                <w:sz w:val="24"/>
                <w:szCs w:val="24"/>
              </w:rPr>
            </w:pPr>
            <w:r w:rsidRPr="00113B2F">
              <w:rPr>
                <w:rFonts w:ascii="Times New Roman" w:hAnsi="Times New Roman" w:cs="Times New Roman"/>
                <w:sz w:val="24"/>
                <w:szCs w:val="24"/>
              </w:rPr>
              <w:t>36</w:t>
            </w:r>
          </w:p>
        </w:tc>
        <w:tc>
          <w:tcPr>
            <w:tcW w:w="1340" w:type="dxa"/>
            <w:noWrap/>
            <w:hideMark/>
          </w:tcPr>
          <w:p w:rsidR="00267C34" w:rsidRPr="00113B2F" w:rsidRDefault="00267C34" w:rsidP="00113B2F">
            <w:pPr>
              <w:spacing w:line="480" w:lineRule="auto"/>
              <w:jc w:val="both"/>
              <w:rPr>
                <w:rFonts w:ascii="Times New Roman" w:hAnsi="Times New Roman" w:cs="Times New Roman"/>
                <w:sz w:val="24"/>
                <w:szCs w:val="24"/>
              </w:rPr>
            </w:pPr>
            <w:r w:rsidRPr="00113B2F">
              <w:rPr>
                <w:rFonts w:ascii="Times New Roman" w:hAnsi="Times New Roman" w:cs="Times New Roman"/>
                <w:sz w:val="24"/>
                <w:szCs w:val="24"/>
              </w:rPr>
              <w:t>36</w:t>
            </w:r>
          </w:p>
        </w:tc>
        <w:tc>
          <w:tcPr>
            <w:tcW w:w="1440" w:type="dxa"/>
            <w:noWrap/>
            <w:hideMark/>
          </w:tcPr>
          <w:p w:rsidR="00267C34" w:rsidRPr="00113B2F" w:rsidRDefault="00267C34" w:rsidP="00113B2F">
            <w:pPr>
              <w:spacing w:line="480" w:lineRule="auto"/>
              <w:jc w:val="both"/>
              <w:rPr>
                <w:rFonts w:ascii="Times New Roman" w:hAnsi="Times New Roman" w:cs="Times New Roman"/>
                <w:sz w:val="24"/>
                <w:szCs w:val="24"/>
              </w:rPr>
            </w:pPr>
            <w:r w:rsidRPr="00113B2F">
              <w:rPr>
                <w:rFonts w:ascii="Times New Roman" w:hAnsi="Times New Roman" w:cs="Times New Roman"/>
                <w:sz w:val="24"/>
                <w:szCs w:val="24"/>
              </w:rPr>
              <w:t>29</w:t>
            </w:r>
          </w:p>
        </w:tc>
        <w:tc>
          <w:tcPr>
            <w:tcW w:w="1400" w:type="dxa"/>
            <w:noWrap/>
            <w:hideMark/>
          </w:tcPr>
          <w:p w:rsidR="00267C34" w:rsidRPr="00113B2F" w:rsidRDefault="00267C34" w:rsidP="00113B2F">
            <w:pPr>
              <w:spacing w:line="480" w:lineRule="auto"/>
              <w:jc w:val="both"/>
              <w:rPr>
                <w:rFonts w:ascii="Times New Roman" w:hAnsi="Times New Roman" w:cs="Times New Roman"/>
                <w:sz w:val="24"/>
                <w:szCs w:val="24"/>
              </w:rPr>
            </w:pPr>
            <w:r w:rsidRPr="00113B2F">
              <w:rPr>
                <w:rFonts w:ascii="Times New Roman" w:hAnsi="Times New Roman" w:cs="Times New Roman"/>
                <w:sz w:val="24"/>
                <w:szCs w:val="24"/>
              </w:rPr>
              <w:t>7</w:t>
            </w:r>
          </w:p>
        </w:tc>
        <w:tc>
          <w:tcPr>
            <w:tcW w:w="1420" w:type="dxa"/>
            <w:noWrap/>
            <w:hideMark/>
          </w:tcPr>
          <w:p w:rsidR="00267C34" w:rsidRPr="00113B2F" w:rsidRDefault="00267C34" w:rsidP="00113B2F">
            <w:pPr>
              <w:spacing w:line="480" w:lineRule="auto"/>
              <w:jc w:val="both"/>
              <w:rPr>
                <w:rFonts w:ascii="Times New Roman" w:hAnsi="Times New Roman" w:cs="Times New Roman"/>
                <w:sz w:val="24"/>
                <w:szCs w:val="24"/>
              </w:rPr>
            </w:pPr>
            <w:r w:rsidRPr="00113B2F">
              <w:rPr>
                <w:rFonts w:ascii="Times New Roman" w:hAnsi="Times New Roman" w:cs="Times New Roman"/>
                <w:sz w:val="24"/>
                <w:szCs w:val="24"/>
              </w:rPr>
              <w:t>36</w:t>
            </w:r>
          </w:p>
        </w:tc>
      </w:tr>
      <w:tr w:rsidR="00267C34" w:rsidRPr="00113B2F" w:rsidTr="00267C34">
        <w:trPr>
          <w:divId w:val="80689301"/>
          <w:trHeight w:val="290"/>
        </w:trPr>
        <w:tc>
          <w:tcPr>
            <w:tcW w:w="1820" w:type="dxa"/>
            <w:noWrap/>
            <w:hideMark/>
          </w:tcPr>
          <w:p w:rsidR="00267C34" w:rsidRPr="00113B2F" w:rsidRDefault="00267C34" w:rsidP="00113B2F">
            <w:pPr>
              <w:spacing w:line="480" w:lineRule="auto"/>
              <w:jc w:val="both"/>
              <w:rPr>
                <w:rFonts w:ascii="Times New Roman" w:hAnsi="Times New Roman" w:cs="Times New Roman"/>
                <w:sz w:val="24"/>
                <w:szCs w:val="24"/>
              </w:rPr>
            </w:pPr>
            <w:r w:rsidRPr="00113B2F">
              <w:rPr>
                <w:rFonts w:ascii="Times New Roman" w:hAnsi="Times New Roman" w:cs="Times New Roman"/>
                <w:sz w:val="24"/>
                <w:szCs w:val="24"/>
              </w:rPr>
              <w:t>quitter</w:t>
            </w:r>
          </w:p>
        </w:tc>
        <w:tc>
          <w:tcPr>
            <w:tcW w:w="1460" w:type="dxa"/>
            <w:noWrap/>
            <w:hideMark/>
          </w:tcPr>
          <w:p w:rsidR="00267C34" w:rsidRPr="00113B2F" w:rsidRDefault="00267C34" w:rsidP="00113B2F">
            <w:pPr>
              <w:spacing w:line="480" w:lineRule="auto"/>
              <w:jc w:val="both"/>
              <w:rPr>
                <w:rFonts w:ascii="Times New Roman" w:hAnsi="Times New Roman" w:cs="Times New Roman"/>
                <w:sz w:val="24"/>
                <w:szCs w:val="24"/>
              </w:rPr>
            </w:pPr>
            <w:r w:rsidRPr="00113B2F">
              <w:rPr>
                <w:rFonts w:ascii="Times New Roman" w:hAnsi="Times New Roman" w:cs="Times New Roman"/>
                <w:sz w:val="24"/>
                <w:szCs w:val="24"/>
              </w:rPr>
              <w:t>100</w:t>
            </w:r>
          </w:p>
        </w:tc>
        <w:tc>
          <w:tcPr>
            <w:tcW w:w="1420" w:type="dxa"/>
            <w:noWrap/>
            <w:hideMark/>
          </w:tcPr>
          <w:p w:rsidR="00267C34" w:rsidRPr="00113B2F" w:rsidRDefault="00267C34" w:rsidP="00113B2F">
            <w:pPr>
              <w:spacing w:line="480" w:lineRule="auto"/>
              <w:jc w:val="both"/>
              <w:rPr>
                <w:rFonts w:ascii="Times New Roman" w:hAnsi="Times New Roman" w:cs="Times New Roman"/>
                <w:sz w:val="24"/>
                <w:szCs w:val="24"/>
              </w:rPr>
            </w:pPr>
            <w:r w:rsidRPr="00113B2F">
              <w:rPr>
                <w:rFonts w:ascii="Times New Roman" w:hAnsi="Times New Roman" w:cs="Times New Roman"/>
                <w:sz w:val="24"/>
                <w:szCs w:val="24"/>
              </w:rPr>
              <w:t>71</w:t>
            </w:r>
          </w:p>
        </w:tc>
        <w:tc>
          <w:tcPr>
            <w:tcW w:w="1340" w:type="dxa"/>
            <w:noWrap/>
            <w:hideMark/>
          </w:tcPr>
          <w:p w:rsidR="00267C34" w:rsidRPr="00113B2F" w:rsidRDefault="00267C34" w:rsidP="00113B2F">
            <w:pPr>
              <w:spacing w:line="480" w:lineRule="auto"/>
              <w:jc w:val="both"/>
              <w:rPr>
                <w:rFonts w:ascii="Times New Roman" w:hAnsi="Times New Roman" w:cs="Times New Roman"/>
                <w:sz w:val="24"/>
                <w:szCs w:val="24"/>
              </w:rPr>
            </w:pPr>
            <w:r w:rsidRPr="00113B2F">
              <w:rPr>
                <w:rFonts w:ascii="Times New Roman" w:hAnsi="Times New Roman" w:cs="Times New Roman"/>
                <w:sz w:val="24"/>
                <w:szCs w:val="24"/>
              </w:rPr>
              <w:t>0</w:t>
            </w:r>
          </w:p>
        </w:tc>
        <w:tc>
          <w:tcPr>
            <w:tcW w:w="1440" w:type="dxa"/>
            <w:noWrap/>
            <w:hideMark/>
          </w:tcPr>
          <w:p w:rsidR="00267C34" w:rsidRPr="00113B2F" w:rsidRDefault="00267C34" w:rsidP="00113B2F">
            <w:pPr>
              <w:spacing w:line="480" w:lineRule="auto"/>
              <w:jc w:val="both"/>
              <w:rPr>
                <w:rFonts w:ascii="Times New Roman" w:hAnsi="Times New Roman" w:cs="Times New Roman"/>
                <w:sz w:val="24"/>
                <w:szCs w:val="24"/>
              </w:rPr>
            </w:pPr>
            <w:r w:rsidRPr="00113B2F">
              <w:rPr>
                <w:rFonts w:ascii="Times New Roman" w:hAnsi="Times New Roman" w:cs="Times New Roman"/>
                <w:sz w:val="24"/>
                <w:szCs w:val="24"/>
              </w:rPr>
              <w:t>14</w:t>
            </w:r>
          </w:p>
        </w:tc>
        <w:tc>
          <w:tcPr>
            <w:tcW w:w="1400" w:type="dxa"/>
            <w:noWrap/>
            <w:hideMark/>
          </w:tcPr>
          <w:p w:rsidR="00267C34" w:rsidRPr="00113B2F" w:rsidRDefault="00267C34" w:rsidP="00113B2F">
            <w:pPr>
              <w:spacing w:line="480" w:lineRule="auto"/>
              <w:jc w:val="both"/>
              <w:rPr>
                <w:rFonts w:ascii="Times New Roman" w:hAnsi="Times New Roman" w:cs="Times New Roman"/>
                <w:sz w:val="24"/>
                <w:szCs w:val="24"/>
              </w:rPr>
            </w:pPr>
            <w:r w:rsidRPr="00113B2F">
              <w:rPr>
                <w:rFonts w:ascii="Times New Roman" w:hAnsi="Times New Roman" w:cs="Times New Roman"/>
                <w:sz w:val="24"/>
                <w:szCs w:val="24"/>
              </w:rPr>
              <w:t>0</w:t>
            </w:r>
          </w:p>
        </w:tc>
        <w:tc>
          <w:tcPr>
            <w:tcW w:w="1420" w:type="dxa"/>
            <w:noWrap/>
            <w:hideMark/>
          </w:tcPr>
          <w:p w:rsidR="00267C34" w:rsidRPr="00113B2F" w:rsidRDefault="00267C34" w:rsidP="00113B2F">
            <w:pPr>
              <w:spacing w:line="480" w:lineRule="auto"/>
              <w:jc w:val="both"/>
              <w:rPr>
                <w:rFonts w:ascii="Times New Roman" w:hAnsi="Times New Roman" w:cs="Times New Roman"/>
                <w:sz w:val="24"/>
                <w:szCs w:val="24"/>
              </w:rPr>
            </w:pPr>
            <w:r w:rsidRPr="00113B2F">
              <w:rPr>
                <w:rFonts w:ascii="Times New Roman" w:hAnsi="Times New Roman" w:cs="Times New Roman"/>
                <w:sz w:val="24"/>
                <w:szCs w:val="24"/>
              </w:rPr>
              <w:t>14</w:t>
            </w:r>
          </w:p>
        </w:tc>
      </w:tr>
      <w:tr w:rsidR="00267C34" w:rsidRPr="00113B2F" w:rsidTr="00267C34">
        <w:trPr>
          <w:divId w:val="80689301"/>
          <w:trHeight w:val="290"/>
        </w:trPr>
        <w:tc>
          <w:tcPr>
            <w:tcW w:w="1820" w:type="dxa"/>
            <w:noWrap/>
            <w:hideMark/>
          </w:tcPr>
          <w:p w:rsidR="00267C34" w:rsidRPr="00113B2F" w:rsidRDefault="00267C34" w:rsidP="00113B2F">
            <w:pPr>
              <w:spacing w:line="480" w:lineRule="auto"/>
              <w:jc w:val="both"/>
              <w:rPr>
                <w:rFonts w:ascii="Times New Roman" w:hAnsi="Times New Roman" w:cs="Times New Roman"/>
                <w:sz w:val="24"/>
                <w:szCs w:val="24"/>
              </w:rPr>
            </w:pPr>
            <w:r w:rsidRPr="00113B2F">
              <w:rPr>
                <w:rFonts w:ascii="Times New Roman" w:hAnsi="Times New Roman" w:cs="Times New Roman"/>
                <w:sz w:val="24"/>
                <w:szCs w:val="24"/>
              </w:rPr>
              <w:t>question</w:t>
            </w:r>
          </w:p>
        </w:tc>
        <w:tc>
          <w:tcPr>
            <w:tcW w:w="1460" w:type="dxa"/>
            <w:noWrap/>
            <w:hideMark/>
          </w:tcPr>
          <w:p w:rsidR="00267C34" w:rsidRPr="00113B2F" w:rsidRDefault="00267C34" w:rsidP="00113B2F">
            <w:pPr>
              <w:spacing w:line="480" w:lineRule="auto"/>
              <w:jc w:val="both"/>
              <w:rPr>
                <w:rFonts w:ascii="Times New Roman" w:hAnsi="Times New Roman" w:cs="Times New Roman"/>
                <w:sz w:val="24"/>
                <w:szCs w:val="24"/>
              </w:rPr>
            </w:pPr>
            <w:r w:rsidRPr="00113B2F">
              <w:rPr>
                <w:rFonts w:ascii="Times New Roman" w:hAnsi="Times New Roman" w:cs="Times New Roman"/>
                <w:sz w:val="24"/>
                <w:szCs w:val="24"/>
              </w:rPr>
              <w:t>100</w:t>
            </w:r>
          </w:p>
        </w:tc>
        <w:tc>
          <w:tcPr>
            <w:tcW w:w="1420" w:type="dxa"/>
            <w:noWrap/>
            <w:hideMark/>
          </w:tcPr>
          <w:p w:rsidR="00267C34" w:rsidRPr="00113B2F" w:rsidRDefault="00267C34" w:rsidP="00113B2F">
            <w:pPr>
              <w:spacing w:line="480" w:lineRule="auto"/>
              <w:jc w:val="both"/>
              <w:rPr>
                <w:rFonts w:ascii="Times New Roman" w:hAnsi="Times New Roman" w:cs="Times New Roman"/>
                <w:sz w:val="24"/>
                <w:szCs w:val="24"/>
              </w:rPr>
            </w:pPr>
            <w:r w:rsidRPr="00113B2F">
              <w:rPr>
                <w:rFonts w:ascii="Times New Roman" w:hAnsi="Times New Roman" w:cs="Times New Roman"/>
                <w:sz w:val="24"/>
                <w:szCs w:val="24"/>
              </w:rPr>
              <w:t>93</w:t>
            </w:r>
          </w:p>
        </w:tc>
        <w:tc>
          <w:tcPr>
            <w:tcW w:w="1340" w:type="dxa"/>
            <w:noWrap/>
            <w:hideMark/>
          </w:tcPr>
          <w:p w:rsidR="00267C34" w:rsidRPr="00113B2F" w:rsidRDefault="00267C34" w:rsidP="00113B2F">
            <w:pPr>
              <w:spacing w:line="480" w:lineRule="auto"/>
              <w:jc w:val="both"/>
              <w:rPr>
                <w:rFonts w:ascii="Times New Roman" w:hAnsi="Times New Roman" w:cs="Times New Roman"/>
                <w:sz w:val="24"/>
                <w:szCs w:val="24"/>
              </w:rPr>
            </w:pPr>
            <w:r w:rsidRPr="00113B2F">
              <w:rPr>
                <w:rFonts w:ascii="Times New Roman" w:hAnsi="Times New Roman" w:cs="Times New Roman"/>
                <w:sz w:val="24"/>
                <w:szCs w:val="24"/>
              </w:rPr>
              <w:t>0</w:t>
            </w:r>
          </w:p>
        </w:tc>
        <w:tc>
          <w:tcPr>
            <w:tcW w:w="1440" w:type="dxa"/>
            <w:noWrap/>
            <w:hideMark/>
          </w:tcPr>
          <w:p w:rsidR="00267C34" w:rsidRPr="00113B2F" w:rsidRDefault="00267C34" w:rsidP="00113B2F">
            <w:pPr>
              <w:spacing w:line="480" w:lineRule="auto"/>
              <w:jc w:val="both"/>
              <w:rPr>
                <w:rFonts w:ascii="Times New Roman" w:hAnsi="Times New Roman" w:cs="Times New Roman"/>
                <w:sz w:val="24"/>
                <w:szCs w:val="24"/>
              </w:rPr>
            </w:pPr>
            <w:r w:rsidRPr="00113B2F">
              <w:rPr>
                <w:rFonts w:ascii="Times New Roman" w:hAnsi="Times New Roman" w:cs="Times New Roman"/>
                <w:sz w:val="24"/>
                <w:szCs w:val="24"/>
              </w:rPr>
              <w:t>0</w:t>
            </w:r>
          </w:p>
        </w:tc>
        <w:tc>
          <w:tcPr>
            <w:tcW w:w="1400" w:type="dxa"/>
            <w:noWrap/>
            <w:hideMark/>
          </w:tcPr>
          <w:p w:rsidR="00267C34" w:rsidRPr="00113B2F" w:rsidRDefault="00267C34" w:rsidP="00113B2F">
            <w:pPr>
              <w:spacing w:line="480" w:lineRule="auto"/>
              <w:jc w:val="both"/>
              <w:rPr>
                <w:rFonts w:ascii="Times New Roman" w:hAnsi="Times New Roman" w:cs="Times New Roman"/>
                <w:sz w:val="24"/>
                <w:szCs w:val="24"/>
              </w:rPr>
            </w:pPr>
            <w:r w:rsidRPr="00113B2F">
              <w:rPr>
                <w:rFonts w:ascii="Times New Roman" w:hAnsi="Times New Roman" w:cs="Times New Roman"/>
                <w:sz w:val="24"/>
                <w:szCs w:val="24"/>
              </w:rPr>
              <w:t>0</w:t>
            </w:r>
          </w:p>
        </w:tc>
        <w:tc>
          <w:tcPr>
            <w:tcW w:w="1420" w:type="dxa"/>
            <w:noWrap/>
            <w:hideMark/>
          </w:tcPr>
          <w:p w:rsidR="00267C34" w:rsidRPr="00113B2F" w:rsidRDefault="00267C34" w:rsidP="00113B2F">
            <w:pPr>
              <w:spacing w:line="480" w:lineRule="auto"/>
              <w:jc w:val="both"/>
              <w:rPr>
                <w:rFonts w:ascii="Times New Roman" w:hAnsi="Times New Roman" w:cs="Times New Roman"/>
                <w:sz w:val="24"/>
                <w:szCs w:val="24"/>
              </w:rPr>
            </w:pPr>
            <w:r w:rsidRPr="00113B2F">
              <w:rPr>
                <w:rFonts w:ascii="Times New Roman" w:hAnsi="Times New Roman" w:cs="Times New Roman"/>
                <w:sz w:val="24"/>
                <w:szCs w:val="24"/>
              </w:rPr>
              <w:t>7</w:t>
            </w:r>
          </w:p>
        </w:tc>
      </w:tr>
      <w:tr w:rsidR="00267C34" w:rsidRPr="00113B2F" w:rsidTr="00267C34">
        <w:trPr>
          <w:divId w:val="80689301"/>
          <w:trHeight w:val="290"/>
        </w:trPr>
        <w:tc>
          <w:tcPr>
            <w:tcW w:w="1820" w:type="dxa"/>
            <w:noWrap/>
            <w:hideMark/>
          </w:tcPr>
          <w:p w:rsidR="00267C34" w:rsidRPr="00113B2F" w:rsidRDefault="00267C34" w:rsidP="00113B2F">
            <w:pPr>
              <w:spacing w:line="480" w:lineRule="auto"/>
              <w:jc w:val="both"/>
              <w:rPr>
                <w:rFonts w:ascii="Times New Roman" w:hAnsi="Times New Roman" w:cs="Times New Roman"/>
                <w:sz w:val="24"/>
                <w:szCs w:val="24"/>
              </w:rPr>
            </w:pPr>
            <w:proofErr w:type="spellStart"/>
            <w:r w:rsidRPr="00113B2F">
              <w:rPr>
                <w:rFonts w:ascii="Times New Roman" w:hAnsi="Times New Roman" w:cs="Times New Roman"/>
                <w:sz w:val="24"/>
                <w:szCs w:val="24"/>
              </w:rPr>
              <w:t>quarante</w:t>
            </w:r>
            <w:proofErr w:type="spellEnd"/>
          </w:p>
        </w:tc>
        <w:tc>
          <w:tcPr>
            <w:tcW w:w="1460" w:type="dxa"/>
            <w:noWrap/>
            <w:hideMark/>
          </w:tcPr>
          <w:p w:rsidR="00267C34" w:rsidRPr="00113B2F" w:rsidRDefault="00267C34" w:rsidP="00113B2F">
            <w:pPr>
              <w:spacing w:line="480" w:lineRule="auto"/>
              <w:jc w:val="both"/>
              <w:rPr>
                <w:rFonts w:ascii="Times New Roman" w:hAnsi="Times New Roman" w:cs="Times New Roman"/>
                <w:sz w:val="24"/>
                <w:szCs w:val="24"/>
              </w:rPr>
            </w:pPr>
            <w:r w:rsidRPr="00113B2F">
              <w:rPr>
                <w:rFonts w:ascii="Times New Roman" w:hAnsi="Times New Roman" w:cs="Times New Roman"/>
                <w:sz w:val="24"/>
                <w:szCs w:val="24"/>
              </w:rPr>
              <w:t>86</w:t>
            </w:r>
          </w:p>
        </w:tc>
        <w:tc>
          <w:tcPr>
            <w:tcW w:w="1420" w:type="dxa"/>
            <w:noWrap/>
            <w:hideMark/>
          </w:tcPr>
          <w:p w:rsidR="00267C34" w:rsidRPr="00113B2F" w:rsidRDefault="00267C34" w:rsidP="00113B2F">
            <w:pPr>
              <w:spacing w:line="480" w:lineRule="auto"/>
              <w:jc w:val="both"/>
              <w:rPr>
                <w:rFonts w:ascii="Times New Roman" w:hAnsi="Times New Roman" w:cs="Times New Roman"/>
                <w:sz w:val="24"/>
                <w:szCs w:val="24"/>
              </w:rPr>
            </w:pPr>
            <w:r w:rsidRPr="00113B2F">
              <w:rPr>
                <w:rFonts w:ascii="Times New Roman" w:hAnsi="Times New Roman" w:cs="Times New Roman"/>
                <w:sz w:val="24"/>
                <w:szCs w:val="24"/>
              </w:rPr>
              <w:t>86</w:t>
            </w:r>
          </w:p>
        </w:tc>
        <w:tc>
          <w:tcPr>
            <w:tcW w:w="1340" w:type="dxa"/>
            <w:noWrap/>
            <w:hideMark/>
          </w:tcPr>
          <w:p w:rsidR="00267C34" w:rsidRPr="00113B2F" w:rsidRDefault="00267C34" w:rsidP="00113B2F">
            <w:pPr>
              <w:spacing w:line="480" w:lineRule="auto"/>
              <w:jc w:val="both"/>
              <w:rPr>
                <w:rFonts w:ascii="Times New Roman" w:hAnsi="Times New Roman" w:cs="Times New Roman"/>
                <w:sz w:val="24"/>
                <w:szCs w:val="24"/>
              </w:rPr>
            </w:pPr>
            <w:r w:rsidRPr="00113B2F">
              <w:rPr>
                <w:rFonts w:ascii="Times New Roman" w:hAnsi="Times New Roman" w:cs="Times New Roman"/>
                <w:sz w:val="24"/>
                <w:szCs w:val="24"/>
              </w:rPr>
              <w:t>7</w:t>
            </w:r>
          </w:p>
        </w:tc>
        <w:tc>
          <w:tcPr>
            <w:tcW w:w="1440" w:type="dxa"/>
            <w:noWrap/>
            <w:hideMark/>
          </w:tcPr>
          <w:p w:rsidR="00267C34" w:rsidRPr="00113B2F" w:rsidRDefault="00267C34" w:rsidP="00113B2F">
            <w:pPr>
              <w:spacing w:line="480" w:lineRule="auto"/>
              <w:jc w:val="both"/>
              <w:rPr>
                <w:rFonts w:ascii="Times New Roman" w:hAnsi="Times New Roman" w:cs="Times New Roman"/>
                <w:sz w:val="24"/>
                <w:szCs w:val="24"/>
              </w:rPr>
            </w:pPr>
            <w:r w:rsidRPr="00113B2F">
              <w:rPr>
                <w:rFonts w:ascii="Times New Roman" w:hAnsi="Times New Roman" w:cs="Times New Roman"/>
                <w:sz w:val="24"/>
                <w:szCs w:val="24"/>
              </w:rPr>
              <w:t>7</w:t>
            </w:r>
          </w:p>
        </w:tc>
        <w:tc>
          <w:tcPr>
            <w:tcW w:w="1400" w:type="dxa"/>
            <w:noWrap/>
            <w:hideMark/>
          </w:tcPr>
          <w:p w:rsidR="00267C34" w:rsidRPr="00113B2F" w:rsidRDefault="00267C34" w:rsidP="00113B2F">
            <w:pPr>
              <w:spacing w:line="480" w:lineRule="auto"/>
              <w:jc w:val="both"/>
              <w:rPr>
                <w:rFonts w:ascii="Times New Roman" w:hAnsi="Times New Roman" w:cs="Times New Roman"/>
                <w:sz w:val="24"/>
                <w:szCs w:val="24"/>
              </w:rPr>
            </w:pPr>
            <w:r w:rsidRPr="00113B2F">
              <w:rPr>
                <w:rFonts w:ascii="Times New Roman" w:hAnsi="Times New Roman" w:cs="Times New Roman"/>
                <w:sz w:val="24"/>
                <w:szCs w:val="24"/>
              </w:rPr>
              <w:t>7</w:t>
            </w:r>
          </w:p>
        </w:tc>
        <w:tc>
          <w:tcPr>
            <w:tcW w:w="1420" w:type="dxa"/>
            <w:noWrap/>
            <w:hideMark/>
          </w:tcPr>
          <w:p w:rsidR="00267C34" w:rsidRPr="00113B2F" w:rsidRDefault="00267C34" w:rsidP="00113B2F">
            <w:pPr>
              <w:spacing w:line="480" w:lineRule="auto"/>
              <w:jc w:val="both"/>
              <w:rPr>
                <w:rFonts w:ascii="Times New Roman" w:hAnsi="Times New Roman" w:cs="Times New Roman"/>
                <w:sz w:val="24"/>
                <w:szCs w:val="24"/>
              </w:rPr>
            </w:pPr>
            <w:r w:rsidRPr="00113B2F">
              <w:rPr>
                <w:rFonts w:ascii="Times New Roman" w:hAnsi="Times New Roman" w:cs="Times New Roman"/>
                <w:sz w:val="24"/>
                <w:szCs w:val="24"/>
              </w:rPr>
              <w:t>7</w:t>
            </w:r>
          </w:p>
        </w:tc>
      </w:tr>
      <w:tr w:rsidR="00267C34" w:rsidRPr="00113B2F" w:rsidTr="00267C34">
        <w:trPr>
          <w:divId w:val="80689301"/>
          <w:trHeight w:val="290"/>
        </w:trPr>
        <w:tc>
          <w:tcPr>
            <w:tcW w:w="1820" w:type="dxa"/>
            <w:noWrap/>
            <w:hideMark/>
          </w:tcPr>
          <w:p w:rsidR="00267C34" w:rsidRPr="00113B2F" w:rsidRDefault="00267C34" w:rsidP="00113B2F">
            <w:pPr>
              <w:spacing w:line="480" w:lineRule="auto"/>
              <w:jc w:val="both"/>
              <w:rPr>
                <w:rFonts w:ascii="Times New Roman" w:hAnsi="Times New Roman" w:cs="Times New Roman"/>
                <w:sz w:val="24"/>
                <w:szCs w:val="24"/>
              </w:rPr>
            </w:pPr>
            <w:proofErr w:type="spellStart"/>
            <w:r w:rsidRPr="00113B2F">
              <w:rPr>
                <w:rFonts w:ascii="Times New Roman" w:hAnsi="Times New Roman" w:cs="Times New Roman"/>
                <w:sz w:val="24"/>
                <w:szCs w:val="24"/>
              </w:rPr>
              <w:t>montagne</w:t>
            </w:r>
            <w:proofErr w:type="spellEnd"/>
          </w:p>
        </w:tc>
        <w:tc>
          <w:tcPr>
            <w:tcW w:w="1460" w:type="dxa"/>
            <w:noWrap/>
            <w:hideMark/>
          </w:tcPr>
          <w:p w:rsidR="00267C34" w:rsidRPr="00113B2F" w:rsidRDefault="00267C34" w:rsidP="00113B2F">
            <w:pPr>
              <w:spacing w:line="480" w:lineRule="auto"/>
              <w:jc w:val="both"/>
              <w:rPr>
                <w:rFonts w:ascii="Times New Roman" w:hAnsi="Times New Roman" w:cs="Times New Roman"/>
                <w:sz w:val="24"/>
                <w:szCs w:val="24"/>
              </w:rPr>
            </w:pPr>
            <w:r w:rsidRPr="00113B2F">
              <w:rPr>
                <w:rFonts w:ascii="Times New Roman" w:hAnsi="Times New Roman" w:cs="Times New Roman"/>
                <w:sz w:val="24"/>
                <w:szCs w:val="24"/>
              </w:rPr>
              <w:t>71</w:t>
            </w:r>
          </w:p>
        </w:tc>
        <w:tc>
          <w:tcPr>
            <w:tcW w:w="1420" w:type="dxa"/>
            <w:noWrap/>
            <w:hideMark/>
          </w:tcPr>
          <w:p w:rsidR="00267C34" w:rsidRPr="00113B2F" w:rsidRDefault="00267C34" w:rsidP="00113B2F">
            <w:pPr>
              <w:spacing w:line="480" w:lineRule="auto"/>
              <w:jc w:val="both"/>
              <w:rPr>
                <w:rFonts w:ascii="Times New Roman" w:hAnsi="Times New Roman" w:cs="Times New Roman"/>
                <w:sz w:val="24"/>
                <w:szCs w:val="24"/>
              </w:rPr>
            </w:pPr>
            <w:r w:rsidRPr="00113B2F">
              <w:rPr>
                <w:rFonts w:ascii="Times New Roman" w:hAnsi="Times New Roman" w:cs="Times New Roman"/>
                <w:sz w:val="24"/>
                <w:szCs w:val="24"/>
              </w:rPr>
              <w:t>64</w:t>
            </w:r>
          </w:p>
        </w:tc>
        <w:tc>
          <w:tcPr>
            <w:tcW w:w="1340" w:type="dxa"/>
            <w:noWrap/>
            <w:hideMark/>
          </w:tcPr>
          <w:p w:rsidR="00267C34" w:rsidRPr="00113B2F" w:rsidRDefault="00267C34" w:rsidP="00113B2F">
            <w:pPr>
              <w:spacing w:line="480" w:lineRule="auto"/>
              <w:jc w:val="both"/>
              <w:rPr>
                <w:rFonts w:ascii="Times New Roman" w:hAnsi="Times New Roman" w:cs="Times New Roman"/>
                <w:sz w:val="24"/>
                <w:szCs w:val="24"/>
              </w:rPr>
            </w:pPr>
            <w:r w:rsidRPr="00113B2F">
              <w:rPr>
                <w:rFonts w:ascii="Times New Roman" w:hAnsi="Times New Roman" w:cs="Times New Roman"/>
                <w:sz w:val="24"/>
                <w:szCs w:val="24"/>
              </w:rPr>
              <w:t>29</w:t>
            </w:r>
          </w:p>
        </w:tc>
        <w:tc>
          <w:tcPr>
            <w:tcW w:w="1440" w:type="dxa"/>
            <w:noWrap/>
            <w:hideMark/>
          </w:tcPr>
          <w:p w:rsidR="00267C34" w:rsidRPr="00113B2F" w:rsidRDefault="00267C34" w:rsidP="00113B2F">
            <w:pPr>
              <w:spacing w:line="480" w:lineRule="auto"/>
              <w:jc w:val="both"/>
              <w:rPr>
                <w:rFonts w:ascii="Times New Roman" w:hAnsi="Times New Roman" w:cs="Times New Roman"/>
                <w:sz w:val="24"/>
                <w:szCs w:val="24"/>
              </w:rPr>
            </w:pPr>
            <w:r w:rsidRPr="00113B2F">
              <w:rPr>
                <w:rFonts w:ascii="Times New Roman" w:hAnsi="Times New Roman" w:cs="Times New Roman"/>
                <w:sz w:val="24"/>
                <w:szCs w:val="24"/>
              </w:rPr>
              <w:t>29</w:t>
            </w:r>
          </w:p>
        </w:tc>
        <w:tc>
          <w:tcPr>
            <w:tcW w:w="1400" w:type="dxa"/>
            <w:noWrap/>
            <w:hideMark/>
          </w:tcPr>
          <w:p w:rsidR="00267C34" w:rsidRPr="00113B2F" w:rsidRDefault="00267C34" w:rsidP="00113B2F">
            <w:pPr>
              <w:spacing w:line="480" w:lineRule="auto"/>
              <w:jc w:val="both"/>
              <w:rPr>
                <w:rFonts w:ascii="Times New Roman" w:hAnsi="Times New Roman" w:cs="Times New Roman"/>
                <w:sz w:val="24"/>
                <w:szCs w:val="24"/>
              </w:rPr>
            </w:pPr>
            <w:r w:rsidRPr="00113B2F">
              <w:rPr>
                <w:rFonts w:ascii="Times New Roman" w:hAnsi="Times New Roman" w:cs="Times New Roman"/>
                <w:sz w:val="24"/>
                <w:szCs w:val="24"/>
              </w:rPr>
              <w:t>0</w:t>
            </w:r>
          </w:p>
        </w:tc>
        <w:tc>
          <w:tcPr>
            <w:tcW w:w="1420" w:type="dxa"/>
            <w:noWrap/>
            <w:hideMark/>
          </w:tcPr>
          <w:p w:rsidR="00267C34" w:rsidRPr="00113B2F" w:rsidRDefault="00267C34" w:rsidP="00113B2F">
            <w:pPr>
              <w:spacing w:line="480" w:lineRule="auto"/>
              <w:jc w:val="both"/>
              <w:rPr>
                <w:rFonts w:ascii="Times New Roman" w:hAnsi="Times New Roman" w:cs="Times New Roman"/>
                <w:sz w:val="24"/>
                <w:szCs w:val="24"/>
              </w:rPr>
            </w:pPr>
            <w:r w:rsidRPr="00113B2F">
              <w:rPr>
                <w:rFonts w:ascii="Times New Roman" w:hAnsi="Times New Roman" w:cs="Times New Roman"/>
                <w:sz w:val="24"/>
                <w:szCs w:val="24"/>
              </w:rPr>
              <w:t>7</w:t>
            </w:r>
          </w:p>
        </w:tc>
      </w:tr>
      <w:tr w:rsidR="00267C34" w:rsidRPr="00113B2F" w:rsidTr="00267C34">
        <w:trPr>
          <w:divId w:val="80689301"/>
          <w:trHeight w:val="290"/>
        </w:trPr>
        <w:tc>
          <w:tcPr>
            <w:tcW w:w="1820" w:type="dxa"/>
            <w:noWrap/>
            <w:hideMark/>
          </w:tcPr>
          <w:p w:rsidR="00267C34" w:rsidRPr="00113B2F" w:rsidRDefault="00267C34" w:rsidP="00113B2F">
            <w:pPr>
              <w:spacing w:line="480" w:lineRule="auto"/>
              <w:jc w:val="both"/>
              <w:rPr>
                <w:rFonts w:ascii="Times New Roman" w:hAnsi="Times New Roman" w:cs="Times New Roman"/>
                <w:sz w:val="24"/>
                <w:szCs w:val="24"/>
              </w:rPr>
            </w:pPr>
            <w:proofErr w:type="spellStart"/>
            <w:r w:rsidRPr="00113B2F">
              <w:rPr>
                <w:rFonts w:ascii="Times New Roman" w:hAnsi="Times New Roman" w:cs="Times New Roman"/>
                <w:sz w:val="24"/>
                <w:szCs w:val="24"/>
              </w:rPr>
              <w:t>cagnotte</w:t>
            </w:r>
            <w:proofErr w:type="spellEnd"/>
          </w:p>
        </w:tc>
        <w:tc>
          <w:tcPr>
            <w:tcW w:w="1460" w:type="dxa"/>
            <w:noWrap/>
            <w:hideMark/>
          </w:tcPr>
          <w:p w:rsidR="00267C34" w:rsidRPr="00113B2F" w:rsidRDefault="00267C34" w:rsidP="00113B2F">
            <w:pPr>
              <w:spacing w:line="480" w:lineRule="auto"/>
              <w:jc w:val="both"/>
              <w:rPr>
                <w:rFonts w:ascii="Times New Roman" w:hAnsi="Times New Roman" w:cs="Times New Roman"/>
                <w:sz w:val="24"/>
                <w:szCs w:val="24"/>
              </w:rPr>
            </w:pPr>
            <w:r w:rsidRPr="00113B2F">
              <w:rPr>
                <w:rFonts w:ascii="Times New Roman" w:hAnsi="Times New Roman" w:cs="Times New Roman"/>
                <w:sz w:val="24"/>
                <w:szCs w:val="24"/>
              </w:rPr>
              <w:t>93</w:t>
            </w:r>
          </w:p>
        </w:tc>
        <w:tc>
          <w:tcPr>
            <w:tcW w:w="1420" w:type="dxa"/>
            <w:noWrap/>
            <w:hideMark/>
          </w:tcPr>
          <w:p w:rsidR="00267C34" w:rsidRPr="00113B2F" w:rsidRDefault="00267C34" w:rsidP="00113B2F">
            <w:pPr>
              <w:spacing w:line="480" w:lineRule="auto"/>
              <w:jc w:val="both"/>
              <w:rPr>
                <w:rFonts w:ascii="Times New Roman" w:hAnsi="Times New Roman" w:cs="Times New Roman"/>
                <w:sz w:val="24"/>
                <w:szCs w:val="24"/>
              </w:rPr>
            </w:pPr>
            <w:r w:rsidRPr="00113B2F">
              <w:rPr>
                <w:rFonts w:ascii="Times New Roman" w:hAnsi="Times New Roman" w:cs="Times New Roman"/>
                <w:sz w:val="24"/>
                <w:szCs w:val="24"/>
              </w:rPr>
              <w:t>79</w:t>
            </w:r>
          </w:p>
        </w:tc>
        <w:tc>
          <w:tcPr>
            <w:tcW w:w="1340" w:type="dxa"/>
            <w:noWrap/>
            <w:hideMark/>
          </w:tcPr>
          <w:p w:rsidR="00267C34" w:rsidRPr="00113B2F" w:rsidRDefault="00267C34" w:rsidP="00113B2F">
            <w:pPr>
              <w:spacing w:line="480" w:lineRule="auto"/>
              <w:jc w:val="both"/>
              <w:rPr>
                <w:rFonts w:ascii="Times New Roman" w:hAnsi="Times New Roman" w:cs="Times New Roman"/>
                <w:sz w:val="24"/>
                <w:szCs w:val="24"/>
              </w:rPr>
            </w:pPr>
            <w:r w:rsidRPr="00113B2F">
              <w:rPr>
                <w:rFonts w:ascii="Times New Roman" w:hAnsi="Times New Roman" w:cs="Times New Roman"/>
                <w:sz w:val="24"/>
                <w:szCs w:val="24"/>
              </w:rPr>
              <w:t>0</w:t>
            </w:r>
          </w:p>
        </w:tc>
        <w:tc>
          <w:tcPr>
            <w:tcW w:w="1440" w:type="dxa"/>
            <w:noWrap/>
            <w:hideMark/>
          </w:tcPr>
          <w:p w:rsidR="00267C34" w:rsidRPr="00113B2F" w:rsidRDefault="00267C34" w:rsidP="00113B2F">
            <w:pPr>
              <w:spacing w:line="480" w:lineRule="auto"/>
              <w:jc w:val="both"/>
              <w:rPr>
                <w:rFonts w:ascii="Times New Roman" w:hAnsi="Times New Roman" w:cs="Times New Roman"/>
                <w:sz w:val="24"/>
                <w:szCs w:val="24"/>
              </w:rPr>
            </w:pPr>
            <w:r w:rsidRPr="00113B2F">
              <w:rPr>
                <w:rFonts w:ascii="Times New Roman" w:hAnsi="Times New Roman" w:cs="Times New Roman"/>
                <w:sz w:val="24"/>
                <w:szCs w:val="24"/>
              </w:rPr>
              <w:t>14</w:t>
            </w:r>
          </w:p>
        </w:tc>
        <w:tc>
          <w:tcPr>
            <w:tcW w:w="1400" w:type="dxa"/>
            <w:noWrap/>
            <w:hideMark/>
          </w:tcPr>
          <w:p w:rsidR="00267C34" w:rsidRPr="00113B2F" w:rsidRDefault="00267C34" w:rsidP="00113B2F">
            <w:pPr>
              <w:spacing w:line="480" w:lineRule="auto"/>
              <w:jc w:val="both"/>
              <w:rPr>
                <w:rFonts w:ascii="Times New Roman" w:hAnsi="Times New Roman" w:cs="Times New Roman"/>
                <w:sz w:val="24"/>
                <w:szCs w:val="24"/>
              </w:rPr>
            </w:pPr>
            <w:r w:rsidRPr="00113B2F">
              <w:rPr>
                <w:rFonts w:ascii="Times New Roman" w:hAnsi="Times New Roman" w:cs="Times New Roman"/>
                <w:sz w:val="24"/>
                <w:szCs w:val="24"/>
              </w:rPr>
              <w:t>7</w:t>
            </w:r>
          </w:p>
        </w:tc>
        <w:tc>
          <w:tcPr>
            <w:tcW w:w="1420" w:type="dxa"/>
            <w:noWrap/>
            <w:hideMark/>
          </w:tcPr>
          <w:p w:rsidR="00267C34" w:rsidRPr="00113B2F" w:rsidRDefault="00267C34" w:rsidP="00113B2F">
            <w:pPr>
              <w:spacing w:line="480" w:lineRule="auto"/>
              <w:jc w:val="both"/>
              <w:rPr>
                <w:rFonts w:ascii="Times New Roman" w:hAnsi="Times New Roman" w:cs="Times New Roman"/>
                <w:sz w:val="24"/>
                <w:szCs w:val="24"/>
              </w:rPr>
            </w:pPr>
            <w:r w:rsidRPr="00113B2F">
              <w:rPr>
                <w:rFonts w:ascii="Times New Roman" w:hAnsi="Times New Roman" w:cs="Times New Roman"/>
                <w:sz w:val="24"/>
                <w:szCs w:val="24"/>
              </w:rPr>
              <w:t>7</w:t>
            </w:r>
          </w:p>
        </w:tc>
      </w:tr>
      <w:tr w:rsidR="00267C34" w:rsidRPr="00113B2F" w:rsidTr="00267C34">
        <w:trPr>
          <w:divId w:val="80689301"/>
          <w:trHeight w:val="290"/>
        </w:trPr>
        <w:tc>
          <w:tcPr>
            <w:tcW w:w="1820" w:type="dxa"/>
            <w:noWrap/>
            <w:hideMark/>
          </w:tcPr>
          <w:p w:rsidR="00267C34" w:rsidRPr="00113B2F" w:rsidRDefault="00267C34" w:rsidP="00113B2F">
            <w:pPr>
              <w:spacing w:line="480" w:lineRule="auto"/>
              <w:jc w:val="both"/>
              <w:rPr>
                <w:rFonts w:ascii="Times New Roman" w:hAnsi="Times New Roman" w:cs="Times New Roman"/>
                <w:sz w:val="24"/>
                <w:szCs w:val="24"/>
              </w:rPr>
            </w:pPr>
            <w:proofErr w:type="spellStart"/>
            <w:r w:rsidRPr="00113B2F">
              <w:rPr>
                <w:rFonts w:ascii="Times New Roman" w:hAnsi="Times New Roman" w:cs="Times New Roman"/>
                <w:sz w:val="24"/>
                <w:szCs w:val="24"/>
              </w:rPr>
              <w:t>gagner</w:t>
            </w:r>
            <w:proofErr w:type="spellEnd"/>
          </w:p>
        </w:tc>
        <w:tc>
          <w:tcPr>
            <w:tcW w:w="1460" w:type="dxa"/>
            <w:noWrap/>
            <w:hideMark/>
          </w:tcPr>
          <w:p w:rsidR="00267C34" w:rsidRPr="00113B2F" w:rsidRDefault="00267C34" w:rsidP="00113B2F">
            <w:pPr>
              <w:spacing w:line="480" w:lineRule="auto"/>
              <w:jc w:val="both"/>
              <w:rPr>
                <w:rFonts w:ascii="Times New Roman" w:hAnsi="Times New Roman" w:cs="Times New Roman"/>
                <w:sz w:val="24"/>
                <w:szCs w:val="24"/>
              </w:rPr>
            </w:pPr>
            <w:r w:rsidRPr="00113B2F">
              <w:rPr>
                <w:rFonts w:ascii="Times New Roman" w:hAnsi="Times New Roman" w:cs="Times New Roman"/>
                <w:sz w:val="24"/>
                <w:szCs w:val="24"/>
              </w:rPr>
              <w:t>71</w:t>
            </w:r>
          </w:p>
        </w:tc>
        <w:tc>
          <w:tcPr>
            <w:tcW w:w="1420" w:type="dxa"/>
            <w:noWrap/>
            <w:hideMark/>
          </w:tcPr>
          <w:p w:rsidR="00267C34" w:rsidRPr="00113B2F" w:rsidRDefault="00267C34" w:rsidP="00113B2F">
            <w:pPr>
              <w:spacing w:line="480" w:lineRule="auto"/>
              <w:jc w:val="both"/>
              <w:rPr>
                <w:rFonts w:ascii="Times New Roman" w:hAnsi="Times New Roman" w:cs="Times New Roman"/>
                <w:sz w:val="24"/>
                <w:szCs w:val="24"/>
              </w:rPr>
            </w:pPr>
            <w:r w:rsidRPr="00113B2F">
              <w:rPr>
                <w:rFonts w:ascii="Times New Roman" w:hAnsi="Times New Roman" w:cs="Times New Roman"/>
                <w:sz w:val="24"/>
                <w:szCs w:val="24"/>
              </w:rPr>
              <w:t>57</w:t>
            </w:r>
          </w:p>
        </w:tc>
        <w:tc>
          <w:tcPr>
            <w:tcW w:w="1340" w:type="dxa"/>
            <w:noWrap/>
            <w:hideMark/>
          </w:tcPr>
          <w:p w:rsidR="00267C34" w:rsidRPr="00113B2F" w:rsidRDefault="00267C34" w:rsidP="00113B2F">
            <w:pPr>
              <w:spacing w:line="480" w:lineRule="auto"/>
              <w:jc w:val="both"/>
              <w:rPr>
                <w:rFonts w:ascii="Times New Roman" w:hAnsi="Times New Roman" w:cs="Times New Roman"/>
                <w:sz w:val="24"/>
                <w:szCs w:val="24"/>
              </w:rPr>
            </w:pPr>
            <w:r w:rsidRPr="00113B2F">
              <w:rPr>
                <w:rFonts w:ascii="Times New Roman" w:hAnsi="Times New Roman" w:cs="Times New Roman"/>
                <w:sz w:val="24"/>
                <w:szCs w:val="24"/>
              </w:rPr>
              <w:t>14</w:t>
            </w:r>
          </w:p>
        </w:tc>
        <w:tc>
          <w:tcPr>
            <w:tcW w:w="1440" w:type="dxa"/>
            <w:noWrap/>
            <w:hideMark/>
          </w:tcPr>
          <w:p w:rsidR="00267C34" w:rsidRPr="00113B2F" w:rsidRDefault="00267C34" w:rsidP="00113B2F">
            <w:pPr>
              <w:spacing w:line="480" w:lineRule="auto"/>
              <w:jc w:val="both"/>
              <w:rPr>
                <w:rFonts w:ascii="Times New Roman" w:hAnsi="Times New Roman" w:cs="Times New Roman"/>
                <w:sz w:val="24"/>
                <w:szCs w:val="24"/>
              </w:rPr>
            </w:pPr>
            <w:r w:rsidRPr="00113B2F">
              <w:rPr>
                <w:rFonts w:ascii="Times New Roman" w:hAnsi="Times New Roman" w:cs="Times New Roman"/>
                <w:sz w:val="24"/>
                <w:szCs w:val="24"/>
              </w:rPr>
              <w:t>14</w:t>
            </w:r>
          </w:p>
        </w:tc>
        <w:tc>
          <w:tcPr>
            <w:tcW w:w="1400" w:type="dxa"/>
            <w:noWrap/>
            <w:hideMark/>
          </w:tcPr>
          <w:p w:rsidR="00267C34" w:rsidRPr="00113B2F" w:rsidRDefault="00267C34" w:rsidP="00113B2F">
            <w:pPr>
              <w:spacing w:line="480" w:lineRule="auto"/>
              <w:jc w:val="both"/>
              <w:rPr>
                <w:rFonts w:ascii="Times New Roman" w:hAnsi="Times New Roman" w:cs="Times New Roman"/>
                <w:sz w:val="24"/>
                <w:szCs w:val="24"/>
              </w:rPr>
            </w:pPr>
            <w:r w:rsidRPr="00113B2F">
              <w:rPr>
                <w:rFonts w:ascii="Times New Roman" w:hAnsi="Times New Roman" w:cs="Times New Roman"/>
                <w:sz w:val="24"/>
                <w:szCs w:val="24"/>
              </w:rPr>
              <w:t>14</w:t>
            </w:r>
          </w:p>
        </w:tc>
        <w:tc>
          <w:tcPr>
            <w:tcW w:w="1420" w:type="dxa"/>
            <w:noWrap/>
            <w:hideMark/>
          </w:tcPr>
          <w:p w:rsidR="00267C34" w:rsidRPr="00113B2F" w:rsidRDefault="00267C34" w:rsidP="00113B2F">
            <w:pPr>
              <w:spacing w:line="480" w:lineRule="auto"/>
              <w:jc w:val="both"/>
              <w:rPr>
                <w:rFonts w:ascii="Times New Roman" w:hAnsi="Times New Roman" w:cs="Times New Roman"/>
                <w:sz w:val="24"/>
                <w:szCs w:val="24"/>
              </w:rPr>
            </w:pPr>
            <w:r w:rsidRPr="00113B2F">
              <w:rPr>
                <w:rFonts w:ascii="Times New Roman" w:hAnsi="Times New Roman" w:cs="Times New Roman"/>
                <w:sz w:val="24"/>
                <w:szCs w:val="24"/>
              </w:rPr>
              <w:t>29</w:t>
            </w:r>
          </w:p>
        </w:tc>
      </w:tr>
      <w:tr w:rsidR="00267C34" w:rsidRPr="00113B2F" w:rsidTr="00267C34">
        <w:trPr>
          <w:divId w:val="80689301"/>
          <w:trHeight w:val="290"/>
        </w:trPr>
        <w:tc>
          <w:tcPr>
            <w:tcW w:w="1820" w:type="dxa"/>
            <w:noWrap/>
            <w:hideMark/>
          </w:tcPr>
          <w:p w:rsidR="00267C34" w:rsidRPr="00113B2F" w:rsidRDefault="00267C34" w:rsidP="00113B2F">
            <w:pPr>
              <w:spacing w:line="480" w:lineRule="auto"/>
              <w:jc w:val="both"/>
              <w:rPr>
                <w:rFonts w:ascii="Times New Roman" w:hAnsi="Times New Roman" w:cs="Times New Roman"/>
                <w:sz w:val="24"/>
                <w:szCs w:val="24"/>
              </w:rPr>
            </w:pPr>
            <w:r w:rsidRPr="00113B2F">
              <w:rPr>
                <w:rFonts w:ascii="Times New Roman" w:hAnsi="Times New Roman" w:cs="Times New Roman"/>
                <w:sz w:val="24"/>
                <w:szCs w:val="24"/>
              </w:rPr>
              <w:t>information</w:t>
            </w:r>
          </w:p>
        </w:tc>
        <w:tc>
          <w:tcPr>
            <w:tcW w:w="1460" w:type="dxa"/>
            <w:noWrap/>
            <w:hideMark/>
          </w:tcPr>
          <w:p w:rsidR="00267C34" w:rsidRPr="00113B2F" w:rsidRDefault="00267C34" w:rsidP="00113B2F">
            <w:pPr>
              <w:spacing w:line="480" w:lineRule="auto"/>
              <w:jc w:val="both"/>
              <w:rPr>
                <w:rFonts w:ascii="Times New Roman" w:hAnsi="Times New Roman" w:cs="Times New Roman"/>
                <w:sz w:val="24"/>
                <w:szCs w:val="24"/>
              </w:rPr>
            </w:pPr>
            <w:r w:rsidRPr="00113B2F">
              <w:rPr>
                <w:rFonts w:ascii="Times New Roman" w:hAnsi="Times New Roman" w:cs="Times New Roman"/>
                <w:sz w:val="24"/>
                <w:szCs w:val="24"/>
              </w:rPr>
              <w:t>64</w:t>
            </w:r>
          </w:p>
        </w:tc>
        <w:tc>
          <w:tcPr>
            <w:tcW w:w="1420" w:type="dxa"/>
            <w:noWrap/>
            <w:hideMark/>
          </w:tcPr>
          <w:p w:rsidR="00267C34" w:rsidRPr="00113B2F" w:rsidRDefault="00267C34" w:rsidP="00113B2F">
            <w:pPr>
              <w:spacing w:line="480" w:lineRule="auto"/>
              <w:jc w:val="both"/>
              <w:rPr>
                <w:rFonts w:ascii="Times New Roman" w:hAnsi="Times New Roman" w:cs="Times New Roman"/>
                <w:sz w:val="24"/>
                <w:szCs w:val="24"/>
              </w:rPr>
            </w:pPr>
            <w:r w:rsidRPr="00113B2F">
              <w:rPr>
                <w:rFonts w:ascii="Times New Roman" w:hAnsi="Times New Roman" w:cs="Times New Roman"/>
                <w:sz w:val="24"/>
                <w:szCs w:val="24"/>
              </w:rPr>
              <w:t>43</w:t>
            </w:r>
          </w:p>
        </w:tc>
        <w:tc>
          <w:tcPr>
            <w:tcW w:w="1340" w:type="dxa"/>
            <w:noWrap/>
            <w:hideMark/>
          </w:tcPr>
          <w:p w:rsidR="00267C34" w:rsidRPr="00113B2F" w:rsidRDefault="00267C34" w:rsidP="00113B2F">
            <w:pPr>
              <w:spacing w:line="480" w:lineRule="auto"/>
              <w:jc w:val="both"/>
              <w:rPr>
                <w:rFonts w:ascii="Times New Roman" w:hAnsi="Times New Roman" w:cs="Times New Roman"/>
                <w:sz w:val="24"/>
                <w:szCs w:val="24"/>
              </w:rPr>
            </w:pPr>
            <w:r w:rsidRPr="00113B2F">
              <w:rPr>
                <w:rFonts w:ascii="Times New Roman" w:hAnsi="Times New Roman" w:cs="Times New Roman"/>
                <w:sz w:val="24"/>
                <w:szCs w:val="24"/>
              </w:rPr>
              <w:t>29</w:t>
            </w:r>
          </w:p>
        </w:tc>
        <w:tc>
          <w:tcPr>
            <w:tcW w:w="1440" w:type="dxa"/>
            <w:noWrap/>
            <w:hideMark/>
          </w:tcPr>
          <w:p w:rsidR="00267C34" w:rsidRPr="00113B2F" w:rsidRDefault="00267C34" w:rsidP="00113B2F">
            <w:pPr>
              <w:spacing w:line="480" w:lineRule="auto"/>
              <w:jc w:val="both"/>
              <w:rPr>
                <w:rFonts w:ascii="Times New Roman" w:hAnsi="Times New Roman" w:cs="Times New Roman"/>
                <w:sz w:val="24"/>
                <w:szCs w:val="24"/>
              </w:rPr>
            </w:pPr>
            <w:r w:rsidRPr="00113B2F">
              <w:rPr>
                <w:rFonts w:ascii="Times New Roman" w:hAnsi="Times New Roman" w:cs="Times New Roman"/>
                <w:sz w:val="24"/>
                <w:szCs w:val="24"/>
              </w:rPr>
              <w:t>50</w:t>
            </w:r>
          </w:p>
        </w:tc>
        <w:tc>
          <w:tcPr>
            <w:tcW w:w="1400" w:type="dxa"/>
            <w:noWrap/>
            <w:hideMark/>
          </w:tcPr>
          <w:p w:rsidR="00267C34" w:rsidRPr="00113B2F" w:rsidRDefault="00267C34" w:rsidP="00113B2F">
            <w:pPr>
              <w:spacing w:line="480" w:lineRule="auto"/>
              <w:jc w:val="both"/>
              <w:rPr>
                <w:rFonts w:ascii="Times New Roman" w:hAnsi="Times New Roman" w:cs="Times New Roman"/>
                <w:sz w:val="24"/>
                <w:szCs w:val="24"/>
              </w:rPr>
            </w:pPr>
            <w:r w:rsidRPr="00113B2F">
              <w:rPr>
                <w:rFonts w:ascii="Times New Roman" w:hAnsi="Times New Roman" w:cs="Times New Roman"/>
                <w:sz w:val="24"/>
                <w:szCs w:val="24"/>
              </w:rPr>
              <w:t>7</w:t>
            </w:r>
          </w:p>
        </w:tc>
        <w:tc>
          <w:tcPr>
            <w:tcW w:w="1420" w:type="dxa"/>
            <w:noWrap/>
            <w:hideMark/>
          </w:tcPr>
          <w:p w:rsidR="00267C34" w:rsidRPr="00113B2F" w:rsidRDefault="00267C34" w:rsidP="00113B2F">
            <w:pPr>
              <w:spacing w:line="480" w:lineRule="auto"/>
              <w:jc w:val="both"/>
              <w:rPr>
                <w:rFonts w:ascii="Times New Roman" w:hAnsi="Times New Roman" w:cs="Times New Roman"/>
                <w:sz w:val="24"/>
                <w:szCs w:val="24"/>
              </w:rPr>
            </w:pPr>
            <w:r w:rsidRPr="00113B2F">
              <w:rPr>
                <w:rFonts w:ascii="Times New Roman" w:hAnsi="Times New Roman" w:cs="Times New Roman"/>
                <w:sz w:val="24"/>
                <w:szCs w:val="24"/>
              </w:rPr>
              <w:t>7</w:t>
            </w:r>
          </w:p>
        </w:tc>
      </w:tr>
      <w:tr w:rsidR="00267C34" w:rsidRPr="00113B2F" w:rsidTr="00267C34">
        <w:trPr>
          <w:divId w:val="80689301"/>
          <w:trHeight w:val="290"/>
        </w:trPr>
        <w:tc>
          <w:tcPr>
            <w:tcW w:w="1820" w:type="dxa"/>
            <w:noWrap/>
            <w:hideMark/>
          </w:tcPr>
          <w:p w:rsidR="00267C34" w:rsidRPr="00113B2F" w:rsidRDefault="00267C34" w:rsidP="00113B2F">
            <w:pPr>
              <w:spacing w:line="480" w:lineRule="auto"/>
              <w:jc w:val="both"/>
              <w:rPr>
                <w:rFonts w:ascii="Times New Roman" w:hAnsi="Times New Roman" w:cs="Times New Roman"/>
                <w:sz w:val="24"/>
                <w:szCs w:val="24"/>
              </w:rPr>
            </w:pPr>
            <w:r w:rsidRPr="00113B2F">
              <w:rPr>
                <w:rFonts w:ascii="Times New Roman" w:hAnsi="Times New Roman" w:cs="Times New Roman"/>
                <w:sz w:val="24"/>
                <w:szCs w:val="24"/>
              </w:rPr>
              <w:t>nation</w:t>
            </w:r>
          </w:p>
        </w:tc>
        <w:tc>
          <w:tcPr>
            <w:tcW w:w="1460" w:type="dxa"/>
            <w:noWrap/>
            <w:hideMark/>
          </w:tcPr>
          <w:p w:rsidR="00267C34" w:rsidRPr="00113B2F" w:rsidRDefault="00267C34" w:rsidP="00113B2F">
            <w:pPr>
              <w:spacing w:line="480" w:lineRule="auto"/>
              <w:jc w:val="both"/>
              <w:rPr>
                <w:rFonts w:ascii="Times New Roman" w:hAnsi="Times New Roman" w:cs="Times New Roman"/>
                <w:sz w:val="24"/>
                <w:szCs w:val="24"/>
              </w:rPr>
            </w:pPr>
            <w:r w:rsidRPr="00113B2F">
              <w:rPr>
                <w:rFonts w:ascii="Times New Roman" w:hAnsi="Times New Roman" w:cs="Times New Roman"/>
                <w:sz w:val="24"/>
                <w:szCs w:val="24"/>
              </w:rPr>
              <w:t>64</w:t>
            </w:r>
          </w:p>
        </w:tc>
        <w:tc>
          <w:tcPr>
            <w:tcW w:w="1420" w:type="dxa"/>
            <w:noWrap/>
            <w:hideMark/>
          </w:tcPr>
          <w:p w:rsidR="00267C34" w:rsidRPr="00113B2F" w:rsidRDefault="00267C34" w:rsidP="00113B2F">
            <w:pPr>
              <w:spacing w:line="480" w:lineRule="auto"/>
              <w:jc w:val="both"/>
              <w:rPr>
                <w:rFonts w:ascii="Times New Roman" w:hAnsi="Times New Roman" w:cs="Times New Roman"/>
                <w:sz w:val="24"/>
                <w:szCs w:val="24"/>
              </w:rPr>
            </w:pPr>
            <w:r w:rsidRPr="00113B2F">
              <w:rPr>
                <w:rFonts w:ascii="Times New Roman" w:hAnsi="Times New Roman" w:cs="Times New Roman"/>
                <w:sz w:val="24"/>
                <w:szCs w:val="24"/>
              </w:rPr>
              <w:t>29</w:t>
            </w:r>
          </w:p>
        </w:tc>
        <w:tc>
          <w:tcPr>
            <w:tcW w:w="1340" w:type="dxa"/>
            <w:noWrap/>
            <w:hideMark/>
          </w:tcPr>
          <w:p w:rsidR="00267C34" w:rsidRPr="00113B2F" w:rsidRDefault="00267C34" w:rsidP="00113B2F">
            <w:pPr>
              <w:spacing w:line="480" w:lineRule="auto"/>
              <w:jc w:val="both"/>
              <w:rPr>
                <w:rFonts w:ascii="Times New Roman" w:hAnsi="Times New Roman" w:cs="Times New Roman"/>
                <w:sz w:val="24"/>
                <w:szCs w:val="24"/>
              </w:rPr>
            </w:pPr>
            <w:r w:rsidRPr="00113B2F">
              <w:rPr>
                <w:rFonts w:ascii="Times New Roman" w:hAnsi="Times New Roman" w:cs="Times New Roman"/>
                <w:sz w:val="24"/>
                <w:szCs w:val="24"/>
              </w:rPr>
              <w:t>36</w:t>
            </w:r>
          </w:p>
        </w:tc>
        <w:tc>
          <w:tcPr>
            <w:tcW w:w="1440" w:type="dxa"/>
            <w:noWrap/>
            <w:hideMark/>
          </w:tcPr>
          <w:p w:rsidR="00267C34" w:rsidRPr="00113B2F" w:rsidRDefault="00267C34" w:rsidP="00113B2F">
            <w:pPr>
              <w:spacing w:line="480" w:lineRule="auto"/>
              <w:jc w:val="both"/>
              <w:rPr>
                <w:rFonts w:ascii="Times New Roman" w:hAnsi="Times New Roman" w:cs="Times New Roman"/>
                <w:sz w:val="24"/>
                <w:szCs w:val="24"/>
              </w:rPr>
            </w:pPr>
            <w:r w:rsidRPr="00113B2F">
              <w:rPr>
                <w:rFonts w:ascii="Times New Roman" w:hAnsi="Times New Roman" w:cs="Times New Roman"/>
                <w:sz w:val="24"/>
                <w:szCs w:val="24"/>
              </w:rPr>
              <w:t>50</w:t>
            </w:r>
          </w:p>
        </w:tc>
        <w:tc>
          <w:tcPr>
            <w:tcW w:w="1400" w:type="dxa"/>
            <w:noWrap/>
            <w:hideMark/>
          </w:tcPr>
          <w:p w:rsidR="00267C34" w:rsidRPr="00113B2F" w:rsidRDefault="00267C34" w:rsidP="00113B2F">
            <w:pPr>
              <w:spacing w:line="480" w:lineRule="auto"/>
              <w:jc w:val="both"/>
              <w:rPr>
                <w:rFonts w:ascii="Times New Roman" w:hAnsi="Times New Roman" w:cs="Times New Roman"/>
                <w:sz w:val="24"/>
                <w:szCs w:val="24"/>
              </w:rPr>
            </w:pPr>
            <w:r w:rsidRPr="00113B2F">
              <w:rPr>
                <w:rFonts w:ascii="Times New Roman" w:hAnsi="Times New Roman" w:cs="Times New Roman"/>
                <w:sz w:val="24"/>
                <w:szCs w:val="24"/>
              </w:rPr>
              <w:t>0</w:t>
            </w:r>
          </w:p>
        </w:tc>
        <w:tc>
          <w:tcPr>
            <w:tcW w:w="1420" w:type="dxa"/>
            <w:noWrap/>
            <w:hideMark/>
          </w:tcPr>
          <w:p w:rsidR="00267C34" w:rsidRPr="00113B2F" w:rsidRDefault="00267C34" w:rsidP="00113B2F">
            <w:pPr>
              <w:spacing w:line="480" w:lineRule="auto"/>
              <w:jc w:val="both"/>
              <w:rPr>
                <w:rFonts w:ascii="Times New Roman" w:hAnsi="Times New Roman" w:cs="Times New Roman"/>
                <w:sz w:val="24"/>
                <w:szCs w:val="24"/>
              </w:rPr>
            </w:pPr>
            <w:r w:rsidRPr="00113B2F">
              <w:rPr>
                <w:rFonts w:ascii="Times New Roman" w:hAnsi="Times New Roman" w:cs="Times New Roman"/>
                <w:sz w:val="24"/>
                <w:szCs w:val="24"/>
              </w:rPr>
              <w:t>21</w:t>
            </w:r>
          </w:p>
        </w:tc>
      </w:tr>
      <w:tr w:rsidR="00267C34" w:rsidRPr="00113B2F" w:rsidTr="00267C34">
        <w:trPr>
          <w:divId w:val="80689301"/>
          <w:trHeight w:val="290"/>
        </w:trPr>
        <w:tc>
          <w:tcPr>
            <w:tcW w:w="1820" w:type="dxa"/>
            <w:noWrap/>
            <w:hideMark/>
          </w:tcPr>
          <w:p w:rsidR="00267C34" w:rsidRPr="00113B2F" w:rsidRDefault="00267C34" w:rsidP="00113B2F">
            <w:pPr>
              <w:spacing w:line="480" w:lineRule="auto"/>
              <w:jc w:val="both"/>
              <w:rPr>
                <w:rFonts w:ascii="Times New Roman" w:hAnsi="Times New Roman" w:cs="Times New Roman"/>
                <w:sz w:val="24"/>
                <w:szCs w:val="24"/>
              </w:rPr>
            </w:pPr>
            <w:proofErr w:type="spellStart"/>
            <w:r w:rsidRPr="00113B2F">
              <w:rPr>
                <w:rFonts w:ascii="Times New Roman" w:hAnsi="Times New Roman" w:cs="Times New Roman"/>
                <w:sz w:val="24"/>
                <w:szCs w:val="24"/>
              </w:rPr>
              <w:t>libération</w:t>
            </w:r>
            <w:proofErr w:type="spellEnd"/>
          </w:p>
        </w:tc>
        <w:tc>
          <w:tcPr>
            <w:tcW w:w="1460" w:type="dxa"/>
            <w:noWrap/>
            <w:hideMark/>
          </w:tcPr>
          <w:p w:rsidR="00267C34" w:rsidRPr="00113B2F" w:rsidRDefault="00267C34" w:rsidP="00113B2F">
            <w:pPr>
              <w:spacing w:line="480" w:lineRule="auto"/>
              <w:jc w:val="both"/>
              <w:rPr>
                <w:rFonts w:ascii="Times New Roman" w:hAnsi="Times New Roman" w:cs="Times New Roman"/>
                <w:sz w:val="24"/>
                <w:szCs w:val="24"/>
              </w:rPr>
            </w:pPr>
            <w:r w:rsidRPr="00113B2F">
              <w:rPr>
                <w:rFonts w:ascii="Times New Roman" w:hAnsi="Times New Roman" w:cs="Times New Roman"/>
                <w:sz w:val="24"/>
                <w:szCs w:val="24"/>
              </w:rPr>
              <w:t>64</w:t>
            </w:r>
          </w:p>
        </w:tc>
        <w:tc>
          <w:tcPr>
            <w:tcW w:w="1420" w:type="dxa"/>
            <w:noWrap/>
            <w:hideMark/>
          </w:tcPr>
          <w:p w:rsidR="00267C34" w:rsidRPr="00113B2F" w:rsidRDefault="00267C34" w:rsidP="00113B2F">
            <w:pPr>
              <w:spacing w:line="480" w:lineRule="auto"/>
              <w:jc w:val="both"/>
              <w:rPr>
                <w:rFonts w:ascii="Times New Roman" w:hAnsi="Times New Roman" w:cs="Times New Roman"/>
                <w:sz w:val="24"/>
                <w:szCs w:val="24"/>
              </w:rPr>
            </w:pPr>
            <w:r w:rsidRPr="00113B2F">
              <w:rPr>
                <w:rFonts w:ascii="Times New Roman" w:hAnsi="Times New Roman" w:cs="Times New Roman"/>
                <w:sz w:val="24"/>
                <w:szCs w:val="24"/>
              </w:rPr>
              <w:t>29</w:t>
            </w:r>
          </w:p>
        </w:tc>
        <w:tc>
          <w:tcPr>
            <w:tcW w:w="1340" w:type="dxa"/>
            <w:noWrap/>
            <w:hideMark/>
          </w:tcPr>
          <w:p w:rsidR="00267C34" w:rsidRPr="00113B2F" w:rsidRDefault="00267C34" w:rsidP="00113B2F">
            <w:pPr>
              <w:spacing w:line="480" w:lineRule="auto"/>
              <w:jc w:val="both"/>
              <w:rPr>
                <w:rFonts w:ascii="Times New Roman" w:hAnsi="Times New Roman" w:cs="Times New Roman"/>
                <w:sz w:val="24"/>
                <w:szCs w:val="24"/>
              </w:rPr>
            </w:pPr>
            <w:r w:rsidRPr="00113B2F">
              <w:rPr>
                <w:rFonts w:ascii="Times New Roman" w:hAnsi="Times New Roman" w:cs="Times New Roman"/>
                <w:sz w:val="24"/>
                <w:szCs w:val="24"/>
              </w:rPr>
              <w:t>29</w:t>
            </w:r>
          </w:p>
        </w:tc>
        <w:tc>
          <w:tcPr>
            <w:tcW w:w="1440" w:type="dxa"/>
            <w:noWrap/>
            <w:hideMark/>
          </w:tcPr>
          <w:p w:rsidR="00267C34" w:rsidRPr="00113B2F" w:rsidRDefault="00267C34" w:rsidP="00113B2F">
            <w:pPr>
              <w:spacing w:line="480" w:lineRule="auto"/>
              <w:jc w:val="both"/>
              <w:rPr>
                <w:rFonts w:ascii="Times New Roman" w:hAnsi="Times New Roman" w:cs="Times New Roman"/>
                <w:sz w:val="24"/>
                <w:szCs w:val="24"/>
              </w:rPr>
            </w:pPr>
            <w:r w:rsidRPr="00113B2F">
              <w:rPr>
                <w:rFonts w:ascii="Times New Roman" w:hAnsi="Times New Roman" w:cs="Times New Roman"/>
                <w:sz w:val="24"/>
                <w:szCs w:val="24"/>
              </w:rPr>
              <w:t>64</w:t>
            </w:r>
          </w:p>
        </w:tc>
        <w:tc>
          <w:tcPr>
            <w:tcW w:w="1400" w:type="dxa"/>
            <w:noWrap/>
            <w:hideMark/>
          </w:tcPr>
          <w:p w:rsidR="00267C34" w:rsidRPr="00113B2F" w:rsidRDefault="00267C34" w:rsidP="00113B2F">
            <w:pPr>
              <w:spacing w:line="480" w:lineRule="auto"/>
              <w:jc w:val="both"/>
              <w:rPr>
                <w:rFonts w:ascii="Times New Roman" w:hAnsi="Times New Roman" w:cs="Times New Roman"/>
                <w:sz w:val="24"/>
                <w:szCs w:val="24"/>
              </w:rPr>
            </w:pPr>
            <w:r w:rsidRPr="00113B2F">
              <w:rPr>
                <w:rFonts w:ascii="Times New Roman" w:hAnsi="Times New Roman" w:cs="Times New Roman"/>
                <w:sz w:val="24"/>
                <w:szCs w:val="24"/>
              </w:rPr>
              <w:t>7</w:t>
            </w:r>
          </w:p>
        </w:tc>
        <w:tc>
          <w:tcPr>
            <w:tcW w:w="1420" w:type="dxa"/>
            <w:noWrap/>
            <w:hideMark/>
          </w:tcPr>
          <w:p w:rsidR="00267C34" w:rsidRPr="00113B2F" w:rsidRDefault="00267C34" w:rsidP="00113B2F">
            <w:pPr>
              <w:spacing w:line="480" w:lineRule="auto"/>
              <w:jc w:val="both"/>
              <w:rPr>
                <w:rFonts w:ascii="Times New Roman" w:hAnsi="Times New Roman" w:cs="Times New Roman"/>
                <w:sz w:val="24"/>
                <w:szCs w:val="24"/>
              </w:rPr>
            </w:pPr>
            <w:r w:rsidRPr="00113B2F">
              <w:rPr>
                <w:rFonts w:ascii="Times New Roman" w:hAnsi="Times New Roman" w:cs="Times New Roman"/>
                <w:sz w:val="24"/>
                <w:szCs w:val="24"/>
              </w:rPr>
              <w:t>7</w:t>
            </w:r>
          </w:p>
        </w:tc>
      </w:tr>
    </w:tbl>
    <w:p w:rsidR="00475919" w:rsidRPr="00113B2F" w:rsidRDefault="007A71EF" w:rsidP="00113B2F">
      <w:pPr>
        <w:spacing w:line="480" w:lineRule="auto"/>
        <w:jc w:val="both"/>
        <w:rPr>
          <w:rFonts w:ascii="Times New Roman" w:hAnsi="Times New Roman" w:cs="Times New Roman"/>
          <w:sz w:val="24"/>
          <w:szCs w:val="24"/>
        </w:rPr>
      </w:pPr>
      <w:r w:rsidRPr="00113B2F">
        <w:rPr>
          <w:rFonts w:ascii="Times New Roman" w:hAnsi="Times New Roman" w:cs="Times New Roman"/>
          <w:sz w:val="24"/>
          <w:szCs w:val="24"/>
        </w:rPr>
        <w:fldChar w:fldCharType="end"/>
      </w:r>
    </w:p>
    <w:p w:rsidR="00475919" w:rsidRPr="00113B2F" w:rsidRDefault="00475919" w:rsidP="00113B2F">
      <w:pPr>
        <w:spacing w:line="480" w:lineRule="auto"/>
        <w:jc w:val="both"/>
        <w:rPr>
          <w:rFonts w:ascii="Times New Roman" w:hAnsi="Times New Roman" w:cs="Times New Roman"/>
          <w:i/>
          <w:sz w:val="24"/>
          <w:szCs w:val="24"/>
        </w:rPr>
      </w:pPr>
      <w:r w:rsidRPr="00113B2F">
        <w:rPr>
          <w:rFonts w:ascii="Times New Roman" w:hAnsi="Times New Roman" w:cs="Times New Roman"/>
          <w:i/>
          <w:sz w:val="24"/>
          <w:szCs w:val="24"/>
        </w:rPr>
        <w:lastRenderedPageBreak/>
        <w:t xml:space="preserve">Figure </w:t>
      </w:r>
      <w:r w:rsidR="007A71EF" w:rsidRPr="00113B2F">
        <w:rPr>
          <w:rFonts w:ascii="Times New Roman" w:hAnsi="Times New Roman" w:cs="Times New Roman"/>
          <w:i/>
          <w:sz w:val="24"/>
          <w:szCs w:val="24"/>
        </w:rPr>
        <w:t>3</w:t>
      </w:r>
      <w:r w:rsidRPr="00113B2F">
        <w:rPr>
          <w:rFonts w:ascii="Times New Roman" w:hAnsi="Times New Roman" w:cs="Times New Roman"/>
          <w:i/>
          <w:sz w:val="24"/>
          <w:szCs w:val="24"/>
        </w:rPr>
        <w:t xml:space="preserve">: </w:t>
      </w:r>
      <w:r w:rsidR="00562698" w:rsidRPr="00113B2F">
        <w:rPr>
          <w:rFonts w:ascii="Times New Roman" w:hAnsi="Times New Roman" w:cs="Times New Roman"/>
          <w:i/>
          <w:sz w:val="24"/>
          <w:szCs w:val="24"/>
        </w:rPr>
        <w:t>Bar graph of the p</w:t>
      </w:r>
      <w:r w:rsidRPr="00113B2F">
        <w:rPr>
          <w:rFonts w:ascii="Times New Roman" w:hAnsi="Times New Roman" w:cs="Times New Roman"/>
          <w:i/>
          <w:sz w:val="24"/>
          <w:szCs w:val="24"/>
        </w:rPr>
        <w:t xml:space="preserve">roportion of 1, 2 and 3 grades in the </w:t>
      </w:r>
      <w:proofErr w:type="spellStart"/>
      <w:r w:rsidRPr="00113B2F">
        <w:rPr>
          <w:rFonts w:ascii="Times New Roman" w:hAnsi="Times New Roman" w:cs="Times New Roman"/>
          <w:i/>
          <w:sz w:val="24"/>
          <w:szCs w:val="24"/>
        </w:rPr>
        <w:t>pretest</w:t>
      </w:r>
      <w:proofErr w:type="spellEnd"/>
    </w:p>
    <w:p w:rsidR="00475919" w:rsidRPr="00113B2F" w:rsidRDefault="00475919" w:rsidP="00113B2F">
      <w:pPr>
        <w:spacing w:line="480" w:lineRule="auto"/>
        <w:jc w:val="both"/>
        <w:rPr>
          <w:rFonts w:ascii="Times New Roman" w:hAnsi="Times New Roman" w:cs="Times New Roman"/>
          <w:sz w:val="24"/>
          <w:szCs w:val="24"/>
        </w:rPr>
      </w:pPr>
      <w:r w:rsidRPr="00113B2F">
        <w:rPr>
          <w:rFonts w:ascii="Times New Roman" w:hAnsi="Times New Roman" w:cs="Times New Roman"/>
          <w:noProof/>
          <w:sz w:val="24"/>
          <w:szCs w:val="24"/>
        </w:rPr>
        <w:drawing>
          <wp:anchor distT="0" distB="0" distL="114300" distR="114300" simplePos="0" relativeHeight="251658240" behindDoc="1" locked="0" layoutInCell="1" allowOverlap="1" wp14:anchorId="5C28EA33">
            <wp:simplePos x="0" y="0"/>
            <wp:positionH relativeFrom="column">
              <wp:posOffset>3810</wp:posOffset>
            </wp:positionH>
            <wp:positionV relativeFrom="paragraph">
              <wp:posOffset>-3175</wp:posOffset>
            </wp:positionV>
            <wp:extent cx="5191760" cy="2838450"/>
            <wp:effectExtent l="0" t="0" r="8890" b="0"/>
            <wp:wrapTopAndBottom/>
            <wp:docPr id="1" name="Graphique 1">
              <a:extLst xmlns:a="http://schemas.openxmlformats.org/drawingml/2006/main">
                <a:ext uri="{FF2B5EF4-FFF2-40B4-BE49-F238E27FC236}">
                  <a16:creationId xmlns:a16="http://schemas.microsoft.com/office/drawing/2014/main" id="{F039E517-71F3-45BD-A355-E65E443CCE95}"/>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8"/>
              </a:graphicData>
            </a:graphic>
          </wp:anchor>
        </w:drawing>
      </w:r>
    </w:p>
    <w:p w:rsidR="00475919" w:rsidRPr="00113B2F" w:rsidRDefault="00475919" w:rsidP="00113B2F">
      <w:pPr>
        <w:spacing w:line="480" w:lineRule="auto"/>
        <w:jc w:val="both"/>
        <w:rPr>
          <w:rFonts w:ascii="Times New Roman" w:hAnsi="Times New Roman" w:cs="Times New Roman"/>
          <w:i/>
          <w:sz w:val="24"/>
          <w:szCs w:val="24"/>
        </w:rPr>
      </w:pPr>
      <w:r w:rsidRPr="00113B2F">
        <w:rPr>
          <w:rFonts w:ascii="Times New Roman" w:hAnsi="Times New Roman" w:cs="Times New Roman"/>
          <w:i/>
          <w:sz w:val="24"/>
          <w:szCs w:val="24"/>
        </w:rPr>
        <w:t xml:space="preserve">Figure </w:t>
      </w:r>
      <w:r w:rsidR="007A71EF" w:rsidRPr="00113B2F">
        <w:rPr>
          <w:rFonts w:ascii="Times New Roman" w:hAnsi="Times New Roman" w:cs="Times New Roman"/>
          <w:i/>
          <w:sz w:val="24"/>
          <w:szCs w:val="24"/>
        </w:rPr>
        <w:t>4</w:t>
      </w:r>
      <w:r w:rsidRPr="00113B2F">
        <w:rPr>
          <w:rFonts w:ascii="Times New Roman" w:hAnsi="Times New Roman" w:cs="Times New Roman"/>
          <w:i/>
          <w:sz w:val="24"/>
          <w:szCs w:val="24"/>
        </w:rPr>
        <w:t xml:space="preserve">: </w:t>
      </w:r>
      <w:r w:rsidR="00562698" w:rsidRPr="00113B2F">
        <w:rPr>
          <w:rFonts w:ascii="Times New Roman" w:hAnsi="Times New Roman" w:cs="Times New Roman"/>
          <w:i/>
          <w:sz w:val="24"/>
          <w:szCs w:val="24"/>
        </w:rPr>
        <w:t>Bar graph of the p</w:t>
      </w:r>
      <w:r w:rsidRPr="00113B2F">
        <w:rPr>
          <w:rFonts w:ascii="Times New Roman" w:hAnsi="Times New Roman" w:cs="Times New Roman"/>
          <w:i/>
          <w:sz w:val="24"/>
          <w:szCs w:val="24"/>
        </w:rPr>
        <w:t xml:space="preserve">roportion of 1, 2 and 3 grades in the </w:t>
      </w:r>
      <w:proofErr w:type="spellStart"/>
      <w:r w:rsidRPr="00113B2F">
        <w:rPr>
          <w:rFonts w:ascii="Times New Roman" w:hAnsi="Times New Roman" w:cs="Times New Roman"/>
          <w:i/>
          <w:sz w:val="24"/>
          <w:szCs w:val="24"/>
        </w:rPr>
        <w:t>posttest</w:t>
      </w:r>
      <w:proofErr w:type="spellEnd"/>
      <w:r w:rsidRPr="00113B2F">
        <w:rPr>
          <w:rFonts w:ascii="Times New Roman" w:hAnsi="Times New Roman" w:cs="Times New Roman"/>
          <w:i/>
          <w:sz w:val="24"/>
          <w:szCs w:val="24"/>
        </w:rPr>
        <w:t xml:space="preserve"> </w:t>
      </w:r>
    </w:p>
    <w:p w:rsidR="00475919" w:rsidRPr="00113B2F" w:rsidRDefault="00475919" w:rsidP="00113B2F">
      <w:pPr>
        <w:spacing w:line="480" w:lineRule="auto"/>
        <w:jc w:val="both"/>
        <w:rPr>
          <w:rFonts w:ascii="Times New Roman" w:hAnsi="Times New Roman" w:cs="Times New Roman"/>
          <w:sz w:val="24"/>
          <w:szCs w:val="24"/>
        </w:rPr>
      </w:pPr>
      <w:r w:rsidRPr="00113B2F">
        <w:rPr>
          <w:rFonts w:ascii="Times New Roman" w:hAnsi="Times New Roman" w:cs="Times New Roman"/>
          <w:noProof/>
          <w:sz w:val="24"/>
          <w:szCs w:val="24"/>
        </w:rPr>
        <w:drawing>
          <wp:anchor distT="0" distB="0" distL="114300" distR="114300" simplePos="0" relativeHeight="251659264" behindDoc="0" locked="0" layoutInCell="1" allowOverlap="1" wp14:anchorId="6375C6FF">
            <wp:simplePos x="0" y="0"/>
            <wp:positionH relativeFrom="column">
              <wp:posOffset>3976</wp:posOffset>
            </wp:positionH>
            <wp:positionV relativeFrom="paragraph">
              <wp:posOffset>1988</wp:posOffset>
            </wp:positionV>
            <wp:extent cx="5191760" cy="2846567"/>
            <wp:effectExtent l="0" t="0" r="8890" b="11430"/>
            <wp:wrapTopAndBottom/>
            <wp:docPr id="2" name="Graphique 2">
              <a:extLst xmlns:a="http://schemas.openxmlformats.org/drawingml/2006/main">
                <a:ext uri="{FF2B5EF4-FFF2-40B4-BE49-F238E27FC236}">
                  <a16:creationId xmlns:a16="http://schemas.microsoft.com/office/drawing/2014/main" id="{A342824B-0A45-4DE7-9D65-A7B3459CC8E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anchor>
        </w:drawing>
      </w:r>
    </w:p>
    <w:p w:rsidR="00831718" w:rsidRPr="00113B2F" w:rsidRDefault="00F22248" w:rsidP="00113B2F">
      <w:pPr>
        <w:spacing w:line="480" w:lineRule="auto"/>
        <w:ind w:firstLine="708"/>
        <w:jc w:val="both"/>
        <w:rPr>
          <w:rFonts w:ascii="Times New Roman" w:hAnsi="Times New Roman" w:cs="Times New Roman"/>
          <w:sz w:val="24"/>
          <w:szCs w:val="24"/>
        </w:rPr>
      </w:pPr>
      <w:r w:rsidRPr="00113B2F">
        <w:rPr>
          <w:rFonts w:ascii="Times New Roman" w:hAnsi="Times New Roman" w:cs="Times New Roman"/>
          <w:sz w:val="24"/>
          <w:szCs w:val="24"/>
        </w:rPr>
        <w:t>Concerning the se</w:t>
      </w:r>
      <w:r w:rsidR="003B0DF0" w:rsidRPr="00113B2F">
        <w:rPr>
          <w:rFonts w:ascii="Times New Roman" w:hAnsi="Times New Roman" w:cs="Times New Roman"/>
          <w:sz w:val="24"/>
          <w:szCs w:val="24"/>
        </w:rPr>
        <w:t>cond research question</w:t>
      </w:r>
      <w:r w:rsidRPr="00113B2F">
        <w:rPr>
          <w:rFonts w:ascii="Times New Roman" w:hAnsi="Times New Roman" w:cs="Times New Roman"/>
          <w:sz w:val="24"/>
          <w:szCs w:val="24"/>
        </w:rPr>
        <w:t>,</w:t>
      </w:r>
      <w:r w:rsidR="00A362BB" w:rsidRPr="00113B2F">
        <w:rPr>
          <w:rFonts w:ascii="Times New Roman" w:hAnsi="Times New Roman" w:cs="Times New Roman"/>
          <w:sz w:val="24"/>
          <w:szCs w:val="24"/>
        </w:rPr>
        <w:t xml:space="preserve"> it </w:t>
      </w:r>
      <w:r w:rsidRPr="00113B2F">
        <w:rPr>
          <w:rFonts w:ascii="Times New Roman" w:hAnsi="Times New Roman" w:cs="Times New Roman"/>
          <w:sz w:val="24"/>
          <w:szCs w:val="24"/>
        </w:rPr>
        <w:t>attempt</w:t>
      </w:r>
      <w:r w:rsidR="00A362BB" w:rsidRPr="00113B2F">
        <w:rPr>
          <w:rFonts w:ascii="Times New Roman" w:hAnsi="Times New Roman" w:cs="Times New Roman"/>
          <w:sz w:val="24"/>
          <w:szCs w:val="24"/>
        </w:rPr>
        <w:t>ed</w:t>
      </w:r>
      <w:r w:rsidRPr="00113B2F">
        <w:rPr>
          <w:rFonts w:ascii="Times New Roman" w:hAnsi="Times New Roman" w:cs="Times New Roman"/>
          <w:sz w:val="24"/>
          <w:szCs w:val="24"/>
        </w:rPr>
        <w:t xml:space="preserve"> to investigate whether the intervention would enable</w:t>
      </w:r>
      <w:r w:rsidR="00A75C1C" w:rsidRPr="00113B2F">
        <w:rPr>
          <w:rFonts w:ascii="Times New Roman" w:hAnsi="Times New Roman" w:cs="Times New Roman"/>
          <w:sz w:val="24"/>
          <w:szCs w:val="24"/>
        </w:rPr>
        <w:t xml:space="preserve"> pupils</w:t>
      </w:r>
      <w:r w:rsidRPr="00113B2F">
        <w:rPr>
          <w:rFonts w:ascii="Times New Roman" w:hAnsi="Times New Roman" w:cs="Times New Roman"/>
          <w:sz w:val="24"/>
          <w:szCs w:val="24"/>
        </w:rPr>
        <w:t xml:space="preserve"> to </w:t>
      </w:r>
      <w:r w:rsidR="003B0DF0" w:rsidRPr="00113B2F">
        <w:rPr>
          <w:rFonts w:ascii="Times New Roman" w:hAnsi="Times New Roman" w:cs="Times New Roman"/>
          <w:sz w:val="24"/>
          <w:szCs w:val="24"/>
        </w:rPr>
        <w:t>pronounce words they didn’t know</w:t>
      </w:r>
      <w:r w:rsidRPr="00113B2F">
        <w:rPr>
          <w:rFonts w:ascii="Times New Roman" w:hAnsi="Times New Roman" w:cs="Times New Roman"/>
          <w:sz w:val="24"/>
          <w:szCs w:val="24"/>
        </w:rPr>
        <w:t xml:space="preserve">, </w:t>
      </w:r>
      <w:r w:rsidR="003B0DF0" w:rsidRPr="00113B2F">
        <w:rPr>
          <w:rFonts w:ascii="Times New Roman" w:hAnsi="Times New Roman" w:cs="Times New Roman"/>
          <w:sz w:val="24"/>
          <w:szCs w:val="24"/>
        </w:rPr>
        <w:t>in other words</w:t>
      </w:r>
      <w:r w:rsidRPr="00113B2F">
        <w:rPr>
          <w:rFonts w:ascii="Times New Roman" w:hAnsi="Times New Roman" w:cs="Times New Roman"/>
          <w:sz w:val="24"/>
          <w:szCs w:val="24"/>
        </w:rPr>
        <w:t xml:space="preserve"> if they</w:t>
      </w:r>
      <w:r w:rsidR="00A75C1C" w:rsidRPr="00113B2F">
        <w:rPr>
          <w:rFonts w:ascii="Times New Roman" w:hAnsi="Times New Roman" w:cs="Times New Roman"/>
          <w:sz w:val="24"/>
          <w:szCs w:val="24"/>
        </w:rPr>
        <w:t xml:space="preserve"> would</w:t>
      </w:r>
      <w:r w:rsidRPr="00113B2F">
        <w:rPr>
          <w:rFonts w:ascii="Times New Roman" w:hAnsi="Times New Roman" w:cs="Times New Roman"/>
          <w:sz w:val="24"/>
          <w:szCs w:val="24"/>
        </w:rPr>
        <w:t xml:space="preserve"> employ the grapheme-phoneme correspondences </w:t>
      </w:r>
      <w:r w:rsidR="003B0DF0" w:rsidRPr="00113B2F">
        <w:rPr>
          <w:rFonts w:ascii="Times New Roman" w:hAnsi="Times New Roman" w:cs="Times New Roman"/>
          <w:sz w:val="24"/>
          <w:szCs w:val="24"/>
        </w:rPr>
        <w:t xml:space="preserve">to </w:t>
      </w:r>
      <w:r w:rsidR="004A7CDC" w:rsidRPr="00113B2F">
        <w:rPr>
          <w:rFonts w:ascii="Times New Roman" w:hAnsi="Times New Roman" w:cs="Times New Roman"/>
          <w:sz w:val="24"/>
          <w:szCs w:val="24"/>
        </w:rPr>
        <w:t>decipher</w:t>
      </w:r>
      <w:r w:rsidRPr="00113B2F">
        <w:rPr>
          <w:rFonts w:ascii="Times New Roman" w:hAnsi="Times New Roman" w:cs="Times New Roman"/>
          <w:sz w:val="24"/>
          <w:szCs w:val="24"/>
        </w:rPr>
        <w:t xml:space="preserve"> </w:t>
      </w:r>
      <w:r w:rsidR="003B0DF0" w:rsidRPr="00113B2F">
        <w:rPr>
          <w:rFonts w:ascii="Times New Roman" w:hAnsi="Times New Roman" w:cs="Times New Roman"/>
          <w:sz w:val="24"/>
          <w:szCs w:val="24"/>
        </w:rPr>
        <w:t>unknown words</w:t>
      </w:r>
      <w:r w:rsidRPr="00113B2F">
        <w:rPr>
          <w:rFonts w:ascii="Times New Roman" w:hAnsi="Times New Roman" w:cs="Times New Roman"/>
          <w:sz w:val="24"/>
          <w:szCs w:val="24"/>
        </w:rPr>
        <w:t xml:space="preserve"> and pronounce the targeted phonemes correctly</w:t>
      </w:r>
      <w:r w:rsidR="003B0DF0" w:rsidRPr="00113B2F">
        <w:rPr>
          <w:rFonts w:ascii="Times New Roman" w:hAnsi="Times New Roman" w:cs="Times New Roman"/>
          <w:sz w:val="24"/>
          <w:szCs w:val="24"/>
        </w:rPr>
        <w:t>.</w:t>
      </w:r>
      <w:r w:rsidR="00A362BB" w:rsidRPr="00113B2F">
        <w:rPr>
          <w:rFonts w:ascii="Times New Roman" w:hAnsi="Times New Roman" w:cs="Times New Roman"/>
          <w:sz w:val="24"/>
          <w:szCs w:val="24"/>
        </w:rPr>
        <w:t xml:space="preserve"> Thus, </w:t>
      </w:r>
      <w:proofErr w:type="gramStart"/>
      <w:r w:rsidR="00A362BB" w:rsidRPr="00113B2F">
        <w:rPr>
          <w:rFonts w:ascii="Times New Roman" w:hAnsi="Times New Roman" w:cs="Times New Roman"/>
          <w:sz w:val="24"/>
          <w:szCs w:val="24"/>
        </w:rPr>
        <w:t>in order to</w:t>
      </w:r>
      <w:proofErr w:type="gramEnd"/>
      <w:r w:rsidR="00A362BB" w:rsidRPr="00113B2F">
        <w:rPr>
          <w:rFonts w:ascii="Times New Roman" w:hAnsi="Times New Roman" w:cs="Times New Roman"/>
          <w:sz w:val="24"/>
          <w:szCs w:val="24"/>
        </w:rPr>
        <w:t xml:space="preserve"> do so, the list of words pupils </w:t>
      </w:r>
      <w:r w:rsidR="00920C77" w:rsidRPr="00113B2F">
        <w:rPr>
          <w:rFonts w:ascii="Times New Roman" w:hAnsi="Times New Roman" w:cs="Times New Roman"/>
          <w:sz w:val="24"/>
          <w:szCs w:val="24"/>
        </w:rPr>
        <w:t>was</w:t>
      </w:r>
      <w:r w:rsidR="00A75C1C" w:rsidRPr="00113B2F">
        <w:rPr>
          <w:rFonts w:ascii="Times New Roman" w:hAnsi="Times New Roman" w:cs="Times New Roman"/>
          <w:sz w:val="24"/>
          <w:szCs w:val="24"/>
        </w:rPr>
        <w:t xml:space="preserve"> asked to read for their </w:t>
      </w:r>
      <w:r w:rsidR="00A362BB" w:rsidRPr="00113B2F">
        <w:rPr>
          <w:rFonts w:ascii="Times New Roman" w:hAnsi="Times New Roman" w:cs="Times New Roman"/>
          <w:sz w:val="24"/>
          <w:szCs w:val="24"/>
        </w:rPr>
        <w:t xml:space="preserve">recording on, </w:t>
      </w:r>
      <w:r w:rsidR="00FF429D" w:rsidRPr="00113B2F">
        <w:rPr>
          <w:rFonts w:ascii="Times New Roman" w:hAnsi="Times New Roman" w:cs="Times New Roman"/>
          <w:sz w:val="24"/>
          <w:szCs w:val="24"/>
        </w:rPr>
        <w:t>was constituted of words that had not been explicitly instructed before,</w:t>
      </w:r>
      <w:r w:rsidR="00315005" w:rsidRPr="00113B2F">
        <w:rPr>
          <w:rFonts w:ascii="Times New Roman" w:hAnsi="Times New Roman" w:cs="Times New Roman"/>
          <w:sz w:val="24"/>
          <w:szCs w:val="24"/>
        </w:rPr>
        <w:t xml:space="preserve"> even though some were cognates with English. The reason for the inclusion of English cognates was to measure whether the </w:t>
      </w:r>
      <w:r w:rsidR="00F70AFE" w:rsidRPr="00113B2F">
        <w:rPr>
          <w:rFonts w:ascii="Times New Roman" w:hAnsi="Times New Roman" w:cs="Times New Roman"/>
          <w:sz w:val="24"/>
          <w:szCs w:val="24"/>
        </w:rPr>
        <w:t xml:space="preserve">instruction of grapheme-phoneme </w:t>
      </w:r>
      <w:r w:rsidR="00F70AFE" w:rsidRPr="00113B2F">
        <w:rPr>
          <w:rFonts w:ascii="Times New Roman" w:hAnsi="Times New Roman" w:cs="Times New Roman"/>
          <w:sz w:val="24"/>
          <w:szCs w:val="24"/>
        </w:rPr>
        <w:lastRenderedPageBreak/>
        <w:t xml:space="preserve">correspondences would overcome the English pronunciation. </w:t>
      </w:r>
      <w:r w:rsidR="00A12D7D" w:rsidRPr="00113B2F">
        <w:rPr>
          <w:rFonts w:ascii="Times New Roman" w:hAnsi="Times New Roman" w:cs="Times New Roman"/>
          <w:sz w:val="24"/>
          <w:szCs w:val="24"/>
        </w:rPr>
        <w:t xml:space="preserve">Thus, as it can be noted from figure </w:t>
      </w:r>
      <w:r w:rsidR="00974650" w:rsidRPr="00113B2F">
        <w:rPr>
          <w:rFonts w:ascii="Times New Roman" w:hAnsi="Times New Roman" w:cs="Times New Roman"/>
          <w:sz w:val="24"/>
          <w:szCs w:val="24"/>
        </w:rPr>
        <w:t xml:space="preserve">2 and </w:t>
      </w:r>
      <w:r w:rsidR="00A12D7D" w:rsidRPr="00113B2F">
        <w:rPr>
          <w:rFonts w:ascii="Times New Roman" w:hAnsi="Times New Roman" w:cs="Times New Roman"/>
          <w:sz w:val="24"/>
          <w:szCs w:val="24"/>
        </w:rPr>
        <w:t>4, the phoneme ‘</w:t>
      </w:r>
      <w:proofErr w:type="spellStart"/>
      <w:r w:rsidR="00A12D7D" w:rsidRPr="00113B2F">
        <w:rPr>
          <w:rFonts w:ascii="Times New Roman" w:hAnsi="Times New Roman" w:cs="Times New Roman"/>
          <w:sz w:val="24"/>
          <w:szCs w:val="24"/>
        </w:rPr>
        <w:t>tion</w:t>
      </w:r>
      <w:proofErr w:type="spellEnd"/>
      <w:r w:rsidR="00A12D7D" w:rsidRPr="00113B2F">
        <w:rPr>
          <w:rFonts w:ascii="Times New Roman" w:hAnsi="Times New Roman" w:cs="Times New Roman"/>
          <w:sz w:val="24"/>
          <w:szCs w:val="24"/>
        </w:rPr>
        <w:t>’ found in “information”, “nation” and “</w:t>
      </w:r>
      <w:proofErr w:type="spellStart"/>
      <w:r w:rsidR="00A12D7D" w:rsidRPr="00113B2F">
        <w:rPr>
          <w:rFonts w:ascii="Times New Roman" w:hAnsi="Times New Roman" w:cs="Times New Roman"/>
          <w:sz w:val="24"/>
          <w:szCs w:val="24"/>
        </w:rPr>
        <w:t>libération</w:t>
      </w:r>
      <w:proofErr w:type="spellEnd"/>
      <w:r w:rsidR="00A12D7D" w:rsidRPr="00113B2F">
        <w:rPr>
          <w:rFonts w:ascii="Times New Roman" w:hAnsi="Times New Roman" w:cs="Times New Roman"/>
          <w:sz w:val="24"/>
          <w:szCs w:val="24"/>
        </w:rPr>
        <w:t>”,</w:t>
      </w:r>
      <w:r w:rsidR="00A75C1C" w:rsidRPr="00113B2F">
        <w:rPr>
          <w:rFonts w:ascii="Times New Roman" w:hAnsi="Times New Roman" w:cs="Times New Roman"/>
          <w:sz w:val="24"/>
          <w:szCs w:val="24"/>
        </w:rPr>
        <w:t xml:space="preserve"> was the only phoneme with English cognates that</w:t>
      </w:r>
      <w:r w:rsidR="000D45FE" w:rsidRPr="00113B2F">
        <w:rPr>
          <w:rFonts w:ascii="Times New Roman" w:hAnsi="Times New Roman" w:cs="Times New Roman"/>
          <w:sz w:val="24"/>
          <w:szCs w:val="24"/>
        </w:rPr>
        <w:t xml:space="preserve"> </w:t>
      </w:r>
      <w:r w:rsidR="00A75C1C" w:rsidRPr="00113B2F">
        <w:rPr>
          <w:rFonts w:ascii="Times New Roman" w:hAnsi="Times New Roman" w:cs="Times New Roman"/>
          <w:sz w:val="24"/>
          <w:szCs w:val="24"/>
        </w:rPr>
        <w:t>obtain</w:t>
      </w:r>
      <w:r w:rsidR="000D45FE" w:rsidRPr="00113B2F">
        <w:rPr>
          <w:rFonts w:ascii="Times New Roman" w:hAnsi="Times New Roman" w:cs="Times New Roman"/>
          <w:sz w:val="24"/>
          <w:szCs w:val="24"/>
        </w:rPr>
        <w:t>ed no more than 43% of 1 grades, whereas</w:t>
      </w:r>
      <w:r w:rsidR="00974650" w:rsidRPr="00113B2F">
        <w:rPr>
          <w:rFonts w:ascii="Times New Roman" w:hAnsi="Times New Roman" w:cs="Times New Roman"/>
          <w:sz w:val="24"/>
          <w:szCs w:val="24"/>
        </w:rPr>
        <w:t xml:space="preserve"> </w:t>
      </w:r>
      <w:r w:rsidR="00A12D7D" w:rsidRPr="00113B2F">
        <w:rPr>
          <w:rFonts w:ascii="Times New Roman" w:hAnsi="Times New Roman" w:cs="Times New Roman"/>
          <w:sz w:val="24"/>
          <w:szCs w:val="24"/>
        </w:rPr>
        <w:t>the other English cognates were still heavily influencing pupils’ pronunciation</w:t>
      </w:r>
      <w:r w:rsidR="00CB2590" w:rsidRPr="00113B2F">
        <w:rPr>
          <w:rFonts w:ascii="Times New Roman" w:hAnsi="Times New Roman" w:cs="Times New Roman"/>
          <w:sz w:val="24"/>
          <w:szCs w:val="24"/>
        </w:rPr>
        <w:t xml:space="preserve"> with </w:t>
      </w:r>
      <w:r w:rsidR="009820AC" w:rsidRPr="00113B2F">
        <w:rPr>
          <w:rFonts w:ascii="Times New Roman" w:hAnsi="Times New Roman" w:cs="Times New Roman"/>
          <w:sz w:val="24"/>
          <w:szCs w:val="24"/>
        </w:rPr>
        <w:t xml:space="preserve">a minimum of 57% with “intelligent” and a maximum of 93% with “question”. </w:t>
      </w:r>
      <w:r w:rsidR="00D80031" w:rsidRPr="00113B2F">
        <w:rPr>
          <w:rFonts w:ascii="Times New Roman" w:hAnsi="Times New Roman" w:cs="Times New Roman"/>
          <w:sz w:val="24"/>
          <w:szCs w:val="24"/>
        </w:rPr>
        <w:t>However, when pupils had to decipher new words, that were not English cognates, it appeared to be particularly successful with the phoneme ‘au/</w:t>
      </w:r>
      <w:proofErr w:type="spellStart"/>
      <w:r w:rsidR="00D80031" w:rsidRPr="00113B2F">
        <w:rPr>
          <w:rFonts w:ascii="Times New Roman" w:hAnsi="Times New Roman" w:cs="Times New Roman"/>
          <w:sz w:val="24"/>
          <w:szCs w:val="24"/>
        </w:rPr>
        <w:t>eau</w:t>
      </w:r>
      <w:proofErr w:type="spellEnd"/>
      <w:r w:rsidR="00D80031" w:rsidRPr="00113B2F">
        <w:rPr>
          <w:rFonts w:ascii="Times New Roman" w:hAnsi="Times New Roman" w:cs="Times New Roman"/>
          <w:sz w:val="24"/>
          <w:szCs w:val="24"/>
        </w:rPr>
        <w:t>’, but not so effective with the phonemes ‘</w:t>
      </w:r>
      <w:proofErr w:type="spellStart"/>
      <w:r w:rsidR="00D80031" w:rsidRPr="00113B2F">
        <w:rPr>
          <w:rFonts w:ascii="Times New Roman" w:hAnsi="Times New Roman" w:cs="Times New Roman"/>
          <w:sz w:val="24"/>
          <w:szCs w:val="24"/>
        </w:rPr>
        <w:t>qu</w:t>
      </w:r>
      <w:proofErr w:type="spellEnd"/>
      <w:r w:rsidR="00D80031" w:rsidRPr="00113B2F">
        <w:rPr>
          <w:rFonts w:ascii="Times New Roman" w:hAnsi="Times New Roman" w:cs="Times New Roman"/>
          <w:sz w:val="24"/>
          <w:szCs w:val="24"/>
        </w:rPr>
        <w:t>’ and ‘</w:t>
      </w:r>
      <w:proofErr w:type="spellStart"/>
      <w:r w:rsidR="00D80031" w:rsidRPr="00113B2F">
        <w:rPr>
          <w:rFonts w:ascii="Times New Roman" w:hAnsi="Times New Roman" w:cs="Times New Roman"/>
          <w:sz w:val="24"/>
          <w:szCs w:val="24"/>
        </w:rPr>
        <w:t>gn</w:t>
      </w:r>
      <w:proofErr w:type="spellEnd"/>
      <w:r w:rsidR="00D80031" w:rsidRPr="00113B2F">
        <w:rPr>
          <w:rFonts w:ascii="Times New Roman" w:hAnsi="Times New Roman" w:cs="Times New Roman"/>
          <w:sz w:val="24"/>
          <w:szCs w:val="24"/>
        </w:rPr>
        <w:t xml:space="preserve">’ that seemed to be the most challenging ones to acquire. </w:t>
      </w:r>
      <w:r w:rsidR="0003574C" w:rsidRPr="00113B2F">
        <w:rPr>
          <w:rFonts w:ascii="Times New Roman" w:hAnsi="Times New Roman" w:cs="Times New Roman"/>
          <w:sz w:val="24"/>
          <w:szCs w:val="24"/>
        </w:rPr>
        <w:t xml:space="preserve">Thus, </w:t>
      </w:r>
      <w:r w:rsidR="00814F8D" w:rsidRPr="00113B2F">
        <w:rPr>
          <w:rFonts w:ascii="Times New Roman" w:hAnsi="Times New Roman" w:cs="Times New Roman"/>
          <w:sz w:val="24"/>
          <w:szCs w:val="24"/>
        </w:rPr>
        <w:t xml:space="preserve">in that respect, the discrepancy between phonemic acquisition </w:t>
      </w:r>
      <w:proofErr w:type="gramStart"/>
      <w:r w:rsidR="0003574C" w:rsidRPr="00113B2F">
        <w:rPr>
          <w:rFonts w:ascii="Times New Roman" w:hAnsi="Times New Roman" w:cs="Times New Roman"/>
          <w:sz w:val="24"/>
          <w:szCs w:val="24"/>
        </w:rPr>
        <w:t>is in agreem</w:t>
      </w:r>
      <w:r w:rsidR="00814F8D" w:rsidRPr="00113B2F">
        <w:rPr>
          <w:rFonts w:ascii="Times New Roman" w:hAnsi="Times New Roman" w:cs="Times New Roman"/>
          <w:sz w:val="24"/>
          <w:szCs w:val="24"/>
        </w:rPr>
        <w:t>e</w:t>
      </w:r>
      <w:r w:rsidR="0003574C" w:rsidRPr="00113B2F">
        <w:rPr>
          <w:rFonts w:ascii="Times New Roman" w:hAnsi="Times New Roman" w:cs="Times New Roman"/>
          <w:sz w:val="24"/>
          <w:szCs w:val="24"/>
        </w:rPr>
        <w:t>n</w:t>
      </w:r>
      <w:r w:rsidR="00814F8D" w:rsidRPr="00113B2F">
        <w:rPr>
          <w:rFonts w:ascii="Times New Roman" w:hAnsi="Times New Roman" w:cs="Times New Roman"/>
          <w:sz w:val="24"/>
          <w:szCs w:val="24"/>
        </w:rPr>
        <w:t>t</w:t>
      </w:r>
      <w:proofErr w:type="gramEnd"/>
      <w:r w:rsidR="0003574C" w:rsidRPr="00113B2F">
        <w:rPr>
          <w:rFonts w:ascii="Times New Roman" w:hAnsi="Times New Roman" w:cs="Times New Roman"/>
          <w:sz w:val="24"/>
          <w:szCs w:val="24"/>
        </w:rPr>
        <w:t xml:space="preserve"> with the previous argument according to which </w:t>
      </w:r>
      <w:r w:rsidR="00C14AA3" w:rsidRPr="00113B2F">
        <w:rPr>
          <w:rFonts w:ascii="Times New Roman" w:hAnsi="Times New Roman" w:cs="Times New Roman"/>
          <w:sz w:val="24"/>
          <w:szCs w:val="24"/>
        </w:rPr>
        <w:t>each phoneme needs different amount of instruction to be processed (Kissling, 2013).</w:t>
      </w:r>
      <w:r w:rsidR="00920C77" w:rsidRPr="00113B2F">
        <w:rPr>
          <w:rFonts w:ascii="Times New Roman" w:hAnsi="Times New Roman" w:cs="Times New Roman"/>
          <w:sz w:val="24"/>
          <w:szCs w:val="24"/>
        </w:rPr>
        <w:t xml:space="preserve"> Consequently, </w:t>
      </w:r>
      <w:r w:rsidR="00B80294" w:rsidRPr="00113B2F">
        <w:rPr>
          <w:rFonts w:ascii="Times New Roman" w:hAnsi="Times New Roman" w:cs="Times New Roman"/>
          <w:sz w:val="24"/>
          <w:szCs w:val="24"/>
        </w:rPr>
        <w:t xml:space="preserve">the main factor in pronunciation accuracy acquisition might not be the </w:t>
      </w:r>
      <w:proofErr w:type="gramStart"/>
      <w:r w:rsidR="00B80294" w:rsidRPr="00113B2F">
        <w:rPr>
          <w:rFonts w:ascii="Times New Roman" w:hAnsi="Times New Roman" w:cs="Times New Roman"/>
          <w:sz w:val="24"/>
          <w:szCs w:val="24"/>
        </w:rPr>
        <w:t>manner in which</w:t>
      </w:r>
      <w:proofErr w:type="gramEnd"/>
      <w:r w:rsidR="00B80294" w:rsidRPr="00113B2F">
        <w:rPr>
          <w:rFonts w:ascii="Times New Roman" w:hAnsi="Times New Roman" w:cs="Times New Roman"/>
          <w:sz w:val="24"/>
          <w:szCs w:val="24"/>
        </w:rPr>
        <w:t xml:space="preserve"> it is instructed, but rather the amount of time dedicated to its learning (Chung, 2008). </w:t>
      </w:r>
      <w:r w:rsidR="00C14AA3" w:rsidRPr="00113B2F">
        <w:rPr>
          <w:rFonts w:ascii="Times New Roman" w:hAnsi="Times New Roman" w:cs="Times New Roman"/>
          <w:sz w:val="24"/>
          <w:szCs w:val="24"/>
        </w:rPr>
        <w:t xml:space="preserve"> </w:t>
      </w:r>
    </w:p>
    <w:p w:rsidR="007E01CF" w:rsidRPr="00113B2F" w:rsidRDefault="007E01CF" w:rsidP="00113B2F">
      <w:pPr>
        <w:spacing w:line="480" w:lineRule="auto"/>
        <w:jc w:val="both"/>
        <w:rPr>
          <w:rFonts w:ascii="Times New Roman" w:hAnsi="Times New Roman" w:cs="Times New Roman"/>
          <w:sz w:val="24"/>
          <w:szCs w:val="24"/>
        </w:rPr>
      </w:pPr>
    </w:p>
    <w:p w:rsidR="007B65BB" w:rsidRPr="00113B2F" w:rsidRDefault="007B65BB" w:rsidP="00113B2F">
      <w:pPr>
        <w:spacing w:line="480" w:lineRule="auto"/>
        <w:jc w:val="both"/>
        <w:rPr>
          <w:rFonts w:ascii="Times New Roman" w:hAnsi="Times New Roman" w:cs="Times New Roman"/>
          <w:b/>
          <w:sz w:val="24"/>
          <w:szCs w:val="24"/>
        </w:rPr>
      </w:pPr>
      <w:r w:rsidRPr="00113B2F">
        <w:rPr>
          <w:rFonts w:ascii="Times New Roman" w:hAnsi="Times New Roman" w:cs="Times New Roman"/>
          <w:b/>
          <w:sz w:val="24"/>
          <w:szCs w:val="24"/>
        </w:rPr>
        <w:t>Conclusion</w:t>
      </w:r>
    </w:p>
    <w:p w:rsidR="003C0E8E" w:rsidRPr="00113B2F" w:rsidRDefault="00C54CD1" w:rsidP="00113B2F">
      <w:pPr>
        <w:spacing w:line="480" w:lineRule="auto"/>
        <w:jc w:val="both"/>
        <w:rPr>
          <w:rFonts w:ascii="Times New Roman" w:hAnsi="Times New Roman" w:cs="Times New Roman"/>
          <w:sz w:val="24"/>
          <w:szCs w:val="24"/>
        </w:rPr>
      </w:pPr>
      <w:r w:rsidRPr="00113B2F">
        <w:rPr>
          <w:rFonts w:ascii="Times New Roman" w:hAnsi="Times New Roman" w:cs="Times New Roman"/>
          <w:sz w:val="24"/>
          <w:szCs w:val="24"/>
        </w:rPr>
        <w:t>Despite an increasing interest of researches in</w:t>
      </w:r>
      <w:r w:rsidR="001519AD" w:rsidRPr="00113B2F">
        <w:rPr>
          <w:rFonts w:ascii="Times New Roman" w:hAnsi="Times New Roman" w:cs="Times New Roman"/>
          <w:sz w:val="24"/>
          <w:szCs w:val="24"/>
        </w:rPr>
        <w:t xml:space="preserve"> investigating </w:t>
      </w:r>
      <w:r w:rsidR="001F5837" w:rsidRPr="00113B2F">
        <w:rPr>
          <w:rFonts w:ascii="Times New Roman" w:hAnsi="Times New Roman" w:cs="Times New Roman"/>
          <w:sz w:val="24"/>
          <w:szCs w:val="24"/>
        </w:rPr>
        <w:t>whether the explicit instruction of pronunciation would be more beneficial to improve learners’ pronunciation, the number of researches on the subject still appear to be rather limited</w:t>
      </w:r>
      <w:r w:rsidR="000A7F75" w:rsidRPr="00113B2F">
        <w:rPr>
          <w:rFonts w:ascii="Times New Roman" w:hAnsi="Times New Roman" w:cs="Times New Roman"/>
          <w:sz w:val="24"/>
          <w:szCs w:val="24"/>
        </w:rPr>
        <w:t xml:space="preserve"> considering </w:t>
      </w:r>
      <w:r w:rsidR="006F6554" w:rsidRPr="00113B2F">
        <w:rPr>
          <w:rFonts w:ascii="Times New Roman" w:hAnsi="Times New Roman" w:cs="Times New Roman"/>
          <w:sz w:val="24"/>
          <w:szCs w:val="24"/>
        </w:rPr>
        <w:t>how important it is to be intelligible and thus to be understood in another language</w:t>
      </w:r>
      <w:r w:rsidR="00273FAB" w:rsidRPr="00113B2F">
        <w:rPr>
          <w:rFonts w:ascii="Times New Roman" w:hAnsi="Times New Roman" w:cs="Times New Roman"/>
          <w:sz w:val="24"/>
          <w:szCs w:val="24"/>
        </w:rPr>
        <w:t xml:space="preserve"> </w:t>
      </w:r>
      <w:r w:rsidR="00273FAB" w:rsidRPr="00113B2F">
        <w:rPr>
          <w:rFonts w:ascii="Times New Roman" w:hAnsi="Times New Roman" w:cs="Times New Roman"/>
          <w:sz w:val="24"/>
          <w:szCs w:val="24"/>
        </w:rPr>
        <w:t>(</w:t>
      </w:r>
      <w:proofErr w:type="spellStart"/>
      <w:r w:rsidR="00273FAB" w:rsidRPr="00113B2F">
        <w:rPr>
          <w:rFonts w:ascii="Times New Roman" w:hAnsi="Times New Roman" w:cs="Times New Roman"/>
          <w:sz w:val="24"/>
          <w:szCs w:val="24"/>
        </w:rPr>
        <w:t>Derwing</w:t>
      </w:r>
      <w:proofErr w:type="spellEnd"/>
      <w:r w:rsidR="00273FAB" w:rsidRPr="00113B2F">
        <w:rPr>
          <w:rFonts w:ascii="Times New Roman" w:hAnsi="Times New Roman" w:cs="Times New Roman"/>
          <w:sz w:val="24"/>
          <w:szCs w:val="24"/>
        </w:rPr>
        <w:t xml:space="preserve"> &amp; Munro, 2009, cited in Sturm, 2013)</w:t>
      </w:r>
      <w:r w:rsidR="006F6554" w:rsidRPr="00113B2F">
        <w:rPr>
          <w:rFonts w:ascii="Times New Roman" w:hAnsi="Times New Roman" w:cs="Times New Roman"/>
          <w:sz w:val="24"/>
          <w:szCs w:val="24"/>
        </w:rPr>
        <w:t xml:space="preserve">. </w:t>
      </w:r>
      <w:r w:rsidR="00803D9E" w:rsidRPr="00113B2F">
        <w:rPr>
          <w:rFonts w:ascii="Times New Roman" w:hAnsi="Times New Roman" w:cs="Times New Roman"/>
          <w:sz w:val="24"/>
          <w:szCs w:val="24"/>
        </w:rPr>
        <w:t>Since</w:t>
      </w:r>
      <w:r w:rsidR="006F6554" w:rsidRPr="00113B2F">
        <w:rPr>
          <w:rFonts w:ascii="Times New Roman" w:hAnsi="Times New Roman" w:cs="Times New Roman"/>
          <w:sz w:val="24"/>
          <w:szCs w:val="24"/>
        </w:rPr>
        <w:t xml:space="preserve"> Higgs and Clifford (1982, cited in Kissling, 2013) </w:t>
      </w:r>
      <w:r w:rsidR="00803D9E" w:rsidRPr="00113B2F">
        <w:rPr>
          <w:rFonts w:ascii="Times New Roman" w:hAnsi="Times New Roman" w:cs="Times New Roman"/>
          <w:sz w:val="24"/>
          <w:szCs w:val="24"/>
        </w:rPr>
        <w:t>claimed that the early stage and the advanced stage of second language acquisition were c</w:t>
      </w:r>
      <w:r w:rsidR="00611DD0" w:rsidRPr="00113B2F">
        <w:rPr>
          <w:rFonts w:ascii="Times New Roman" w:hAnsi="Times New Roman" w:cs="Times New Roman"/>
          <w:sz w:val="24"/>
          <w:szCs w:val="24"/>
        </w:rPr>
        <w:t>ritical for pronunciation acquisition, there has been some research within higher education</w:t>
      </w:r>
      <w:r w:rsidR="00442E46" w:rsidRPr="00113B2F">
        <w:rPr>
          <w:rFonts w:ascii="Times New Roman" w:hAnsi="Times New Roman" w:cs="Times New Roman"/>
          <w:sz w:val="24"/>
          <w:szCs w:val="24"/>
        </w:rPr>
        <w:t xml:space="preserve"> (Sturm, 2013; Kissling, 2013, 2015)</w:t>
      </w:r>
      <w:r w:rsidR="00611DD0" w:rsidRPr="00113B2F">
        <w:rPr>
          <w:rFonts w:ascii="Times New Roman" w:hAnsi="Times New Roman" w:cs="Times New Roman"/>
          <w:sz w:val="24"/>
          <w:szCs w:val="24"/>
        </w:rPr>
        <w:t>. However, there seems to be a lack of research on the matter at the secondary school level</w:t>
      </w:r>
      <w:r w:rsidR="00611DD0" w:rsidRPr="00113B2F">
        <w:rPr>
          <w:rFonts w:ascii="Times New Roman" w:hAnsi="Times New Roman" w:cs="Times New Roman"/>
          <w:sz w:val="24"/>
          <w:szCs w:val="24"/>
        </w:rPr>
        <w:t>,</w:t>
      </w:r>
      <w:r w:rsidR="00442E46" w:rsidRPr="00113B2F">
        <w:rPr>
          <w:rFonts w:ascii="Times New Roman" w:hAnsi="Times New Roman" w:cs="Times New Roman"/>
          <w:sz w:val="24"/>
          <w:szCs w:val="24"/>
        </w:rPr>
        <w:t xml:space="preserve"> considering that both the early stage criticality belief as mentioned before, and the Critical Period Hypothesis (Lenneberg, 1967, cited in Pinter, 2006) appear to convey the necessity for young language learners to be exposed to pronunciation instruction</w:t>
      </w:r>
      <w:r w:rsidR="0094001C" w:rsidRPr="00113B2F">
        <w:rPr>
          <w:rFonts w:ascii="Times New Roman" w:hAnsi="Times New Roman" w:cs="Times New Roman"/>
          <w:sz w:val="24"/>
          <w:szCs w:val="24"/>
        </w:rPr>
        <w:t>. Consequently, it was believed that investigating this topic with an able class of year 7</w:t>
      </w:r>
      <w:r w:rsidR="00D4211F" w:rsidRPr="00113B2F">
        <w:rPr>
          <w:rFonts w:ascii="Times New Roman" w:hAnsi="Times New Roman" w:cs="Times New Roman"/>
          <w:sz w:val="24"/>
          <w:szCs w:val="24"/>
        </w:rPr>
        <w:t xml:space="preserve">, would bring </w:t>
      </w:r>
      <w:r w:rsidR="004E50FE" w:rsidRPr="00113B2F">
        <w:rPr>
          <w:rFonts w:ascii="Times New Roman" w:hAnsi="Times New Roman" w:cs="Times New Roman"/>
          <w:sz w:val="24"/>
          <w:szCs w:val="24"/>
        </w:rPr>
        <w:t>an interesting and different view on the matter.</w:t>
      </w:r>
      <w:r w:rsidR="007E01CF" w:rsidRPr="00113B2F">
        <w:rPr>
          <w:rFonts w:ascii="Times New Roman" w:hAnsi="Times New Roman" w:cs="Times New Roman"/>
          <w:sz w:val="24"/>
          <w:szCs w:val="24"/>
        </w:rPr>
        <w:t xml:space="preserve"> </w:t>
      </w:r>
      <w:r w:rsidR="004E50FE" w:rsidRPr="00113B2F">
        <w:rPr>
          <w:rFonts w:ascii="Times New Roman" w:hAnsi="Times New Roman" w:cs="Times New Roman"/>
          <w:sz w:val="24"/>
          <w:szCs w:val="24"/>
        </w:rPr>
        <w:t xml:space="preserve">Indeed, it </w:t>
      </w:r>
      <w:r w:rsidR="00ED1652">
        <w:rPr>
          <w:rFonts w:ascii="Times New Roman" w:hAnsi="Times New Roman" w:cs="Times New Roman"/>
          <w:sz w:val="24"/>
          <w:szCs w:val="24"/>
        </w:rPr>
        <w:t>followed the belief</w:t>
      </w:r>
      <w:r w:rsidR="004E50FE" w:rsidRPr="00113B2F">
        <w:rPr>
          <w:rFonts w:ascii="Times New Roman" w:hAnsi="Times New Roman" w:cs="Times New Roman"/>
          <w:sz w:val="24"/>
          <w:szCs w:val="24"/>
        </w:rPr>
        <w:t xml:space="preserve"> that despite what other researches reviewed on the matter, the implementation of explicit phonetics teaching (Sturm, 2013; Kissling, 2013, 2015) would not be appropriate to the context of </w:t>
      </w:r>
      <w:r w:rsidR="001D4CB2" w:rsidRPr="00113B2F">
        <w:rPr>
          <w:rFonts w:ascii="Times New Roman" w:hAnsi="Times New Roman" w:cs="Times New Roman"/>
          <w:sz w:val="24"/>
          <w:szCs w:val="24"/>
        </w:rPr>
        <w:t xml:space="preserve">secondary school pupils in their first year of French. In fact, this view was shared, as the use of the IPA within French </w:t>
      </w:r>
      <w:r w:rsidR="001D4CB2" w:rsidRPr="00113B2F">
        <w:rPr>
          <w:rFonts w:ascii="Times New Roman" w:hAnsi="Times New Roman" w:cs="Times New Roman"/>
          <w:sz w:val="24"/>
          <w:szCs w:val="24"/>
        </w:rPr>
        <w:lastRenderedPageBreak/>
        <w:t xml:space="preserve">pronunciation instruction, was qualified as unpractical, confusing and unadvised as a pedagogical tool (Churchman, 1928). </w:t>
      </w:r>
    </w:p>
    <w:p w:rsidR="00634BD3" w:rsidRPr="00113B2F" w:rsidRDefault="006274B8" w:rsidP="00113B2F">
      <w:pPr>
        <w:spacing w:line="480" w:lineRule="auto"/>
        <w:ind w:firstLine="708"/>
        <w:jc w:val="both"/>
        <w:rPr>
          <w:rFonts w:ascii="Times New Roman" w:hAnsi="Times New Roman" w:cs="Times New Roman"/>
          <w:sz w:val="24"/>
          <w:szCs w:val="24"/>
        </w:rPr>
      </w:pPr>
      <w:r w:rsidRPr="00113B2F">
        <w:rPr>
          <w:rFonts w:ascii="Times New Roman" w:hAnsi="Times New Roman" w:cs="Times New Roman"/>
          <w:sz w:val="24"/>
          <w:szCs w:val="24"/>
        </w:rPr>
        <w:t xml:space="preserve">Thus, </w:t>
      </w:r>
      <w:proofErr w:type="gramStart"/>
      <w:r w:rsidRPr="00113B2F">
        <w:rPr>
          <w:rFonts w:ascii="Times New Roman" w:hAnsi="Times New Roman" w:cs="Times New Roman"/>
          <w:sz w:val="24"/>
          <w:szCs w:val="24"/>
        </w:rPr>
        <w:t>for the purpose of</w:t>
      </w:r>
      <w:proofErr w:type="gramEnd"/>
      <w:r w:rsidRPr="00113B2F">
        <w:rPr>
          <w:rFonts w:ascii="Times New Roman" w:hAnsi="Times New Roman" w:cs="Times New Roman"/>
          <w:sz w:val="24"/>
          <w:szCs w:val="24"/>
        </w:rPr>
        <w:t xml:space="preserve"> this research, another approach was considered, that of the phonics approach to the teaching of pronunciation (Bald, 2007; Conway, 2015). </w:t>
      </w:r>
      <w:r w:rsidR="008C7409" w:rsidRPr="00113B2F">
        <w:rPr>
          <w:rFonts w:ascii="Times New Roman" w:hAnsi="Times New Roman" w:cs="Times New Roman"/>
          <w:sz w:val="24"/>
          <w:szCs w:val="24"/>
        </w:rPr>
        <w:t xml:space="preserve">The </w:t>
      </w:r>
      <w:proofErr w:type="gramStart"/>
      <w:r w:rsidR="008C7409" w:rsidRPr="00113B2F">
        <w:rPr>
          <w:rFonts w:ascii="Times New Roman" w:hAnsi="Times New Roman" w:cs="Times New Roman"/>
          <w:sz w:val="24"/>
          <w:szCs w:val="24"/>
        </w:rPr>
        <w:t>main focus</w:t>
      </w:r>
      <w:proofErr w:type="gramEnd"/>
      <w:r w:rsidR="008C7409" w:rsidRPr="00113B2F">
        <w:rPr>
          <w:rFonts w:ascii="Times New Roman" w:hAnsi="Times New Roman" w:cs="Times New Roman"/>
          <w:sz w:val="24"/>
          <w:szCs w:val="24"/>
        </w:rPr>
        <w:t xml:space="preserve"> of this approach was the teaching of grapheme-phoneme correspondences as well as their phonological features in order to enable pupils to decipher the written foreign language and become more independent. </w:t>
      </w:r>
      <w:r w:rsidR="00BA2A33" w:rsidRPr="00113B2F">
        <w:rPr>
          <w:rFonts w:ascii="Times New Roman" w:hAnsi="Times New Roman" w:cs="Times New Roman"/>
          <w:sz w:val="24"/>
          <w:szCs w:val="24"/>
        </w:rPr>
        <w:t xml:space="preserve">As a result, a pronunciation intervention was planned </w:t>
      </w:r>
      <w:proofErr w:type="gramStart"/>
      <w:r w:rsidR="00792C9B" w:rsidRPr="00113B2F">
        <w:rPr>
          <w:rFonts w:ascii="Times New Roman" w:hAnsi="Times New Roman" w:cs="Times New Roman"/>
          <w:sz w:val="24"/>
          <w:szCs w:val="24"/>
        </w:rPr>
        <w:t>aiming</w:t>
      </w:r>
      <w:proofErr w:type="gramEnd"/>
      <w:r w:rsidR="00792C9B" w:rsidRPr="00113B2F">
        <w:rPr>
          <w:rFonts w:ascii="Times New Roman" w:hAnsi="Times New Roman" w:cs="Times New Roman"/>
          <w:sz w:val="24"/>
          <w:szCs w:val="24"/>
        </w:rPr>
        <w:t xml:space="preserve"> at </w:t>
      </w:r>
      <w:r w:rsidR="00E306E5" w:rsidRPr="00113B2F">
        <w:rPr>
          <w:rFonts w:ascii="Times New Roman" w:hAnsi="Times New Roman" w:cs="Times New Roman"/>
          <w:sz w:val="24"/>
          <w:szCs w:val="24"/>
        </w:rPr>
        <w:t>investigating the benefits of the phonics approach on pupils’ pronunciation of phonemes</w:t>
      </w:r>
      <w:r w:rsidR="00634BD3" w:rsidRPr="00113B2F">
        <w:rPr>
          <w:rFonts w:ascii="Times New Roman" w:hAnsi="Times New Roman" w:cs="Times New Roman"/>
          <w:sz w:val="24"/>
          <w:szCs w:val="24"/>
        </w:rPr>
        <w:t xml:space="preserve"> identified as problematic to English language speakers (</w:t>
      </w:r>
      <w:r w:rsidR="00634BD3" w:rsidRPr="00113B2F">
        <w:rPr>
          <w:rFonts w:ascii="Times New Roman" w:hAnsi="Times New Roman" w:cs="Times New Roman"/>
          <w:sz w:val="24"/>
          <w:szCs w:val="24"/>
        </w:rPr>
        <w:t>Walz, 1980; Sturm, 2013</w:t>
      </w:r>
      <w:r w:rsidR="00634BD3" w:rsidRPr="00113B2F">
        <w:rPr>
          <w:rFonts w:ascii="Times New Roman" w:hAnsi="Times New Roman" w:cs="Times New Roman"/>
          <w:sz w:val="24"/>
          <w:szCs w:val="24"/>
        </w:rPr>
        <w:t>)</w:t>
      </w:r>
      <w:r w:rsidR="00E306E5" w:rsidRPr="00113B2F">
        <w:rPr>
          <w:rFonts w:ascii="Times New Roman" w:hAnsi="Times New Roman" w:cs="Times New Roman"/>
          <w:sz w:val="24"/>
          <w:szCs w:val="24"/>
        </w:rPr>
        <w:t>.</w:t>
      </w:r>
      <w:r w:rsidR="00634BD3" w:rsidRPr="00113B2F">
        <w:rPr>
          <w:rFonts w:ascii="Times New Roman" w:hAnsi="Times New Roman" w:cs="Times New Roman"/>
          <w:sz w:val="24"/>
          <w:szCs w:val="24"/>
        </w:rPr>
        <w:t xml:space="preserve"> </w:t>
      </w:r>
    </w:p>
    <w:p w:rsidR="00DD043C" w:rsidRPr="00113B2F" w:rsidRDefault="00F41F57" w:rsidP="00113B2F">
      <w:pPr>
        <w:spacing w:line="480" w:lineRule="auto"/>
        <w:ind w:firstLine="708"/>
        <w:jc w:val="both"/>
        <w:rPr>
          <w:rFonts w:ascii="Times New Roman" w:hAnsi="Times New Roman" w:cs="Times New Roman"/>
          <w:sz w:val="24"/>
          <w:szCs w:val="24"/>
        </w:rPr>
      </w:pPr>
      <w:r w:rsidRPr="00113B2F">
        <w:rPr>
          <w:rFonts w:ascii="Times New Roman" w:hAnsi="Times New Roman" w:cs="Times New Roman"/>
          <w:sz w:val="24"/>
          <w:szCs w:val="24"/>
        </w:rPr>
        <w:t xml:space="preserve">Therefore, </w:t>
      </w:r>
      <w:proofErr w:type="gramStart"/>
      <w:r w:rsidRPr="00113B2F">
        <w:rPr>
          <w:rFonts w:ascii="Times New Roman" w:hAnsi="Times New Roman" w:cs="Times New Roman"/>
          <w:sz w:val="24"/>
          <w:szCs w:val="24"/>
        </w:rPr>
        <w:t>in order to</w:t>
      </w:r>
      <w:proofErr w:type="gramEnd"/>
      <w:r w:rsidRPr="00113B2F">
        <w:rPr>
          <w:rFonts w:ascii="Times New Roman" w:hAnsi="Times New Roman" w:cs="Times New Roman"/>
          <w:sz w:val="24"/>
          <w:szCs w:val="24"/>
        </w:rPr>
        <w:t xml:space="preserve"> measure the potential improvements on the pronunciation of these phonemes, a </w:t>
      </w:r>
      <w:proofErr w:type="spellStart"/>
      <w:r w:rsidRPr="00113B2F">
        <w:rPr>
          <w:rFonts w:ascii="Times New Roman" w:hAnsi="Times New Roman" w:cs="Times New Roman"/>
          <w:sz w:val="24"/>
          <w:szCs w:val="24"/>
        </w:rPr>
        <w:t>pretest</w:t>
      </w:r>
      <w:proofErr w:type="spellEnd"/>
      <w:r w:rsidRPr="00113B2F">
        <w:rPr>
          <w:rFonts w:ascii="Times New Roman" w:hAnsi="Times New Roman" w:cs="Times New Roman"/>
          <w:sz w:val="24"/>
          <w:szCs w:val="24"/>
        </w:rPr>
        <w:t xml:space="preserve"> and a </w:t>
      </w:r>
      <w:proofErr w:type="spellStart"/>
      <w:r w:rsidRPr="00113B2F">
        <w:rPr>
          <w:rFonts w:ascii="Times New Roman" w:hAnsi="Times New Roman" w:cs="Times New Roman"/>
          <w:sz w:val="24"/>
          <w:szCs w:val="24"/>
        </w:rPr>
        <w:t>posttest</w:t>
      </w:r>
      <w:proofErr w:type="spellEnd"/>
      <w:r w:rsidRPr="00113B2F">
        <w:rPr>
          <w:rFonts w:ascii="Times New Roman" w:hAnsi="Times New Roman" w:cs="Times New Roman"/>
          <w:sz w:val="24"/>
          <w:szCs w:val="24"/>
        </w:rPr>
        <w:t xml:space="preserve"> were undertaken and data was collected from the pupils that participated in the research; they were recorded reading a list of words incorporating the assessed phonemes</w:t>
      </w:r>
      <w:r w:rsidR="00F14D26" w:rsidRPr="00113B2F">
        <w:rPr>
          <w:rFonts w:ascii="Times New Roman" w:hAnsi="Times New Roman" w:cs="Times New Roman"/>
          <w:sz w:val="24"/>
          <w:szCs w:val="24"/>
        </w:rPr>
        <w:t xml:space="preserve"> (Kissling, 2013)</w:t>
      </w:r>
      <w:r w:rsidRPr="00113B2F">
        <w:rPr>
          <w:rFonts w:ascii="Times New Roman" w:hAnsi="Times New Roman" w:cs="Times New Roman"/>
          <w:sz w:val="24"/>
          <w:szCs w:val="24"/>
        </w:rPr>
        <w:t xml:space="preserve">. </w:t>
      </w:r>
      <w:r w:rsidR="00DD043C" w:rsidRPr="00113B2F">
        <w:rPr>
          <w:rFonts w:ascii="Times New Roman" w:hAnsi="Times New Roman" w:cs="Times New Roman"/>
          <w:sz w:val="24"/>
          <w:szCs w:val="24"/>
        </w:rPr>
        <w:t xml:space="preserve">As for the effectiveness of the pronunciation intervention, it could be defined as rather limited and negligible due to </w:t>
      </w:r>
      <w:proofErr w:type="gramStart"/>
      <w:r w:rsidR="00DD043C" w:rsidRPr="00113B2F">
        <w:rPr>
          <w:rFonts w:ascii="Times New Roman" w:hAnsi="Times New Roman" w:cs="Times New Roman"/>
          <w:sz w:val="24"/>
          <w:szCs w:val="24"/>
        </w:rPr>
        <w:t>a number of</w:t>
      </w:r>
      <w:proofErr w:type="gramEnd"/>
      <w:r w:rsidR="00DD043C" w:rsidRPr="00113B2F">
        <w:rPr>
          <w:rFonts w:ascii="Times New Roman" w:hAnsi="Times New Roman" w:cs="Times New Roman"/>
          <w:sz w:val="24"/>
          <w:szCs w:val="24"/>
        </w:rPr>
        <w:t xml:space="preserve"> factors. </w:t>
      </w:r>
    </w:p>
    <w:p w:rsidR="00DD043C" w:rsidRPr="00113B2F" w:rsidRDefault="00DD043C" w:rsidP="00113B2F">
      <w:pPr>
        <w:spacing w:line="480" w:lineRule="auto"/>
        <w:ind w:firstLine="708"/>
        <w:jc w:val="both"/>
        <w:rPr>
          <w:rFonts w:ascii="Times New Roman" w:hAnsi="Times New Roman" w:cs="Times New Roman"/>
          <w:sz w:val="24"/>
          <w:szCs w:val="24"/>
        </w:rPr>
      </w:pPr>
      <w:r w:rsidRPr="00113B2F">
        <w:rPr>
          <w:rFonts w:ascii="Times New Roman" w:hAnsi="Times New Roman" w:cs="Times New Roman"/>
          <w:sz w:val="24"/>
          <w:szCs w:val="24"/>
        </w:rPr>
        <w:t xml:space="preserve">Indeed, since the intervention consisted in an hour-long lesson, the scope of the research in that respect was insufficient </w:t>
      </w:r>
      <w:proofErr w:type="gramStart"/>
      <w:r w:rsidRPr="00113B2F">
        <w:rPr>
          <w:rFonts w:ascii="Times New Roman" w:hAnsi="Times New Roman" w:cs="Times New Roman"/>
          <w:sz w:val="24"/>
          <w:szCs w:val="24"/>
        </w:rPr>
        <w:t>in order to</w:t>
      </w:r>
      <w:proofErr w:type="gramEnd"/>
      <w:r w:rsidRPr="00113B2F">
        <w:rPr>
          <w:rFonts w:ascii="Times New Roman" w:hAnsi="Times New Roman" w:cs="Times New Roman"/>
          <w:sz w:val="24"/>
          <w:szCs w:val="24"/>
        </w:rPr>
        <w:t xml:space="preserve"> provide pupils with enough exposure to enable them to process and acquire all the phonemes they had been introduced to. However, </w:t>
      </w:r>
      <w:r w:rsidR="008E2E1C" w:rsidRPr="00113B2F">
        <w:rPr>
          <w:rFonts w:ascii="Times New Roman" w:hAnsi="Times New Roman" w:cs="Times New Roman"/>
          <w:sz w:val="24"/>
          <w:szCs w:val="24"/>
        </w:rPr>
        <w:t>despite the lack of time dedicated to pronunciation instruction, the phonics approach appeared to be rather successful with phonemes such as ‘au/</w:t>
      </w:r>
      <w:proofErr w:type="spellStart"/>
      <w:r w:rsidR="008E2E1C" w:rsidRPr="00113B2F">
        <w:rPr>
          <w:rFonts w:ascii="Times New Roman" w:hAnsi="Times New Roman" w:cs="Times New Roman"/>
          <w:sz w:val="24"/>
          <w:szCs w:val="24"/>
        </w:rPr>
        <w:t>eau</w:t>
      </w:r>
      <w:proofErr w:type="spellEnd"/>
      <w:r w:rsidR="008E2E1C" w:rsidRPr="00113B2F">
        <w:rPr>
          <w:rFonts w:ascii="Times New Roman" w:hAnsi="Times New Roman" w:cs="Times New Roman"/>
          <w:sz w:val="24"/>
          <w:szCs w:val="24"/>
        </w:rPr>
        <w:t>’ and ‘</w:t>
      </w:r>
      <w:proofErr w:type="spellStart"/>
      <w:r w:rsidR="008E2E1C" w:rsidRPr="00113B2F">
        <w:rPr>
          <w:rFonts w:ascii="Times New Roman" w:hAnsi="Times New Roman" w:cs="Times New Roman"/>
          <w:sz w:val="24"/>
          <w:szCs w:val="24"/>
        </w:rPr>
        <w:t>tion</w:t>
      </w:r>
      <w:proofErr w:type="spellEnd"/>
      <w:r w:rsidR="008E2E1C" w:rsidRPr="00113B2F">
        <w:rPr>
          <w:rFonts w:ascii="Times New Roman" w:hAnsi="Times New Roman" w:cs="Times New Roman"/>
          <w:sz w:val="24"/>
          <w:szCs w:val="24"/>
        </w:rPr>
        <w:t xml:space="preserve">’ which </w:t>
      </w:r>
      <w:r w:rsidR="00FC3F3D" w:rsidRPr="00113B2F">
        <w:rPr>
          <w:rFonts w:ascii="Times New Roman" w:hAnsi="Times New Roman" w:cs="Times New Roman"/>
          <w:sz w:val="24"/>
          <w:szCs w:val="24"/>
        </w:rPr>
        <w:t xml:space="preserve">the pupils seemed to have acquired some of their phonological features since a small proportion of these phonemes were English-accented. Thus, </w:t>
      </w:r>
      <w:r w:rsidR="00E96E05" w:rsidRPr="00113B2F">
        <w:rPr>
          <w:rFonts w:ascii="Times New Roman" w:hAnsi="Times New Roman" w:cs="Times New Roman"/>
          <w:sz w:val="24"/>
          <w:szCs w:val="24"/>
        </w:rPr>
        <w:t xml:space="preserve">although </w:t>
      </w:r>
      <w:r w:rsidR="00FC3F3D" w:rsidRPr="00113B2F">
        <w:rPr>
          <w:rFonts w:ascii="Times New Roman" w:hAnsi="Times New Roman" w:cs="Times New Roman"/>
          <w:sz w:val="24"/>
          <w:szCs w:val="24"/>
        </w:rPr>
        <w:t xml:space="preserve">these results </w:t>
      </w:r>
      <w:r w:rsidR="008E2E1C" w:rsidRPr="00113B2F">
        <w:rPr>
          <w:rFonts w:ascii="Times New Roman" w:hAnsi="Times New Roman" w:cs="Times New Roman"/>
          <w:sz w:val="24"/>
          <w:szCs w:val="24"/>
        </w:rPr>
        <w:t xml:space="preserve">were </w:t>
      </w:r>
      <w:r w:rsidR="00FC3F3D" w:rsidRPr="00113B2F">
        <w:rPr>
          <w:rFonts w:ascii="Times New Roman" w:hAnsi="Times New Roman" w:cs="Times New Roman"/>
          <w:sz w:val="24"/>
          <w:szCs w:val="24"/>
        </w:rPr>
        <w:t>relatively</w:t>
      </w:r>
      <w:r w:rsidR="00E96E05" w:rsidRPr="00113B2F">
        <w:rPr>
          <w:rFonts w:ascii="Times New Roman" w:hAnsi="Times New Roman" w:cs="Times New Roman"/>
          <w:sz w:val="24"/>
          <w:szCs w:val="24"/>
        </w:rPr>
        <w:t xml:space="preserve"> insignificant, </w:t>
      </w:r>
      <w:r w:rsidR="00E976F6" w:rsidRPr="00113B2F">
        <w:rPr>
          <w:rFonts w:ascii="Times New Roman" w:hAnsi="Times New Roman" w:cs="Times New Roman"/>
          <w:sz w:val="24"/>
          <w:szCs w:val="24"/>
        </w:rPr>
        <w:t>considering the amount of time spent on pronunciati</w:t>
      </w:r>
      <w:r w:rsidR="00FC3F3D" w:rsidRPr="00113B2F">
        <w:rPr>
          <w:rFonts w:ascii="Times New Roman" w:hAnsi="Times New Roman" w:cs="Times New Roman"/>
          <w:sz w:val="24"/>
          <w:szCs w:val="24"/>
        </w:rPr>
        <w:t>on</w:t>
      </w:r>
      <w:r w:rsidR="00E96E05" w:rsidRPr="00113B2F">
        <w:rPr>
          <w:rFonts w:ascii="Times New Roman" w:hAnsi="Times New Roman" w:cs="Times New Roman"/>
          <w:sz w:val="24"/>
          <w:szCs w:val="24"/>
        </w:rPr>
        <w:t xml:space="preserve">, pupils’ improvement in pronouncing these phonemes could be perceived as rather positive. </w:t>
      </w:r>
      <w:r w:rsidR="00FC3F3D" w:rsidRPr="00113B2F">
        <w:rPr>
          <w:rFonts w:ascii="Times New Roman" w:hAnsi="Times New Roman" w:cs="Times New Roman"/>
          <w:sz w:val="24"/>
          <w:szCs w:val="24"/>
        </w:rPr>
        <w:t xml:space="preserve"> Nevertheless, </w:t>
      </w:r>
      <w:r w:rsidR="00E96E05" w:rsidRPr="00113B2F">
        <w:rPr>
          <w:rFonts w:ascii="Times New Roman" w:hAnsi="Times New Roman" w:cs="Times New Roman"/>
          <w:sz w:val="24"/>
          <w:szCs w:val="24"/>
        </w:rPr>
        <w:t xml:space="preserve">as some phonemes happened to be rather evident to pupils, others were found to be </w:t>
      </w:r>
      <w:r w:rsidR="005E4007" w:rsidRPr="00113B2F">
        <w:rPr>
          <w:rFonts w:ascii="Times New Roman" w:hAnsi="Times New Roman" w:cs="Times New Roman"/>
          <w:sz w:val="24"/>
          <w:szCs w:val="24"/>
        </w:rPr>
        <w:t>obscure and did not seem to be acquired at all, such as ‘</w:t>
      </w:r>
      <w:proofErr w:type="spellStart"/>
      <w:r w:rsidR="005E4007" w:rsidRPr="00113B2F">
        <w:rPr>
          <w:rFonts w:ascii="Times New Roman" w:hAnsi="Times New Roman" w:cs="Times New Roman"/>
          <w:sz w:val="24"/>
          <w:szCs w:val="24"/>
        </w:rPr>
        <w:t>qu</w:t>
      </w:r>
      <w:proofErr w:type="spellEnd"/>
      <w:r w:rsidR="005E4007" w:rsidRPr="00113B2F">
        <w:rPr>
          <w:rFonts w:ascii="Times New Roman" w:hAnsi="Times New Roman" w:cs="Times New Roman"/>
          <w:sz w:val="24"/>
          <w:szCs w:val="24"/>
        </w:rPr>
        <w:t>’, which witnessed the lowest improvement in pronunciation.</w:t>
      </w:r>
      <w:r w:rsidR="00C2483B" w:rsidRPr="00113B2F">
        <w:rPr>
          <w:rFonts w:ascii="Times New Roman" w:hAnsi="Times New Roman" w:cs="Times New Roman"/>
          <w:sz w:val="24"/>
          <w:szCs w:val="24"/>
        </w:rPr>
        <w:t xml:space="preserve"> This finding happened to convey Kissling’s (2013) argument according to which different phonemes will require different times of instruction. </w:t>
      </w:r>
      <w:r w:rsidR="00882590" w:rsidRPr="00113B2F">
        <w:rPr>
          <w:rFonts w:ascii="Times New Roman" w:hAnsi="Times New Roman" w:cs="Times New Roman"/>
          <w:sz w:val="24"/>
          <w:szCs w:val="24"/>
        </w:rPr>
        <w:t>Thus, it might be worth investigating in future research which phonemes appear to be acquired in more time and design a curriculum accordingly. As for the findings of this research on the matter</w:t>
      </w:r>
      <w:r w:rsidR="00DF2A88" w:rsidRPr="00113B2F">
        <w:rPr>
          <w:rFonts w:ascii="Times New Roman" w:hAnsi="Times New Roman" w:cs="Times New Roman"/>
          <w:sz w:val="24"/>
          <w:szCs w:val="24"/>
        </w:rPr>
        <w:t xml:space="preserve">, it could be hypothesised that </w:t>
      </w:r>
      <w:r w:rsidR="008B17DF" w:rsidRPr="00113B2F">
        <w:rPr>
          <w:rFonts w:ascii="Times New Roman" w:hAnsi="Times New Roman" w:cs="Times New Roman"/>
          <w:sz w:val="24"/>
          <w:szCs w:val="24"/>
        </w:rPr>
        <w:t>the ‘</w:t>
      </w:r>
      <w:proofErr w:type="spellStart"/>
      <w:r w:rsidR="008B17DF" w:rsidRPr="00113B2F">
        <w:rPr>
          <w:rFonts w:ascii="Times New Roman" w:hAnsi="Times New Roman" w:cs="Times New Roman"/>
          <w:sz w:val="24"/>
          <w:szCs w:val="24"/>
        </w:rPr>
        <w:t>qu</w:t>
      </w:r>
      <w:proofErr w:type="spellEnd"/>
      <w:r w:rsidR="008B17DF" w:rsidRPr="00113B2F">
        <w:rPr>
          <w:rFonts w:ascii="Times New Roman" w:hAnsi="Times New Roman" w:cs="Times New Roman"/>
          <w:sz w:val="24"/>
          <w:szCs w:val="24"/>
        </w:rPr>
        <w:t xml:space="preserve">’ phoneme might be the one requiring the most time, but it might be due to the intervention design. </w:t>
      </w:r>
    </w:p>
    <w:p w:rsidR="000E0B9C" w:rsidRPr="00113B2F" w:rsidRDefault="00D6247E" w:rsidP="00113B2F">
      <w:pPr>
        <w:spacing w:line="480" w:lineRule="auto"/>
        <w:ind w:firstLine="708"/>
        <w:jc w:val="both"/>
        <w:rPr>
          <w:rFonts w:ascii="Times New Roman" w:hAnsi="Times New Roman" w:cs="Times New Roman"/>
          <w:sz w:val="24"/>
          <w:szCs w:val="24"/>
        </w:rPr>
      </w:pPr>
      <w:r w:rsidRPr="00113B2F">
        <w:rPr>
          <w:rFonts w:ascii="Times New Roman" w:hAnsi="Times New Roman" w:cs="Times New Roman"/>
          <w:sz w:val="24"/>
          <w:szCs w:val="24"/>
        </w:rPr>
        <w:lastRenderedPageBreak/>
        <w:t xml:space="preserve">Furthermore, it has been raised that these results might </w:t>
      </w:r>
      <w:r w:rsidR="009020B5" w:rsidRPr="00113B2F">
        <w:rPr>
          <w:rFonts w:ascii="Times New Roman" w:hAnsi="Times New Roman" w:cs="Times New Roman"/>
          <w:sz w:val="24"/>
          <w:szCs w:val="24"/>
        </w:rPr>
        <w:t>also be the consequence of</w:t>
      </w:r>
      <w:r w:rsidR="004A5D91" w:rsidRPr="00113B2F">
        <w:rPr>
          <w:rFonts w:ascii="Times New Roman" w:hAnsi="Times New Roman" w:cs="Times New Roman"/>
          <w:sz w:val="24"/>
          <w:szCs w:val="24"/>
        </w:rPr>
        <w:t xml:space="preserve"> an </w:t>
      </w:r>
      <w:r w:rsidR="000D2144" w:rsidRPr="00113B2F">
        <w:rPr>
          <w:rFonts w:ascii="Times New Roman" w:hAnsi="Times New Roman" w:cs="Times New Roman"/>
          <w:sz w:val="24"/>
          <w:szCs w:val="24"/>
        </w:rPr>
        <w:t xml:space="preserve">excessive number </w:t>
      </w:r>
      <w:r w:rsidR="00304F3F" w:rsidRPr="00113B2F">
        <w:rPr>
          <w:rFonts w:ascii="Times New Roman" w:hAnsi="Times New Roman" w:cs="Times New Roman"/>
          <w:sz w:val="24"/>
          <w:szCs w:val="24"/>
        </w:rPr>
        <w:t>of phonemes introduced within the intervention</w:t>
      </w:r>
      <w:r w:rsidR="009B3CB0" w:rsidRPr="00113B2F">
        <w:rPr>
          <w:rFonts w:ascii="Times New Roman" w:hAnsi="Times New Roman" w:cs="Times New Roman"/>
          <w:sz w:val="24"/>
          <w:szCs w:val="24"/>
        </w:rPr>
        <w:t xml:space="preserve">, which might have impacted on the results as </w:t>
      </w:r>
      <w:r w:rsidR="008A51CC" w:rsidRPr="00113B2F">
        <w:rPr>
          <w:rFonts w:ascii="Times New Roman" w:hAnsi="Times New Roman" w:cs="Times New Roman"/>
          <w:sz w:val="24"/>
          <w:szCs w:val="24"/>
        </w:rPr>
        <w:t xml:space="preserve">distractors. </w:t>
      </w:r>
      <w:r w:rsidR="00E7725E" w:rsidRPr="00113B2F">
        <w:rPr>
          <w:rFonts w:ascii="Times New Roman" w:hAnsi="Times New Roman" w:cs="Times New Roman"/>
          <w:sz w:val="24"/>
          <w:szCs w:val="24"/>
        </w:rPr>
        <w:t>Thus, i</w:t>
      </w:r>
      <w:r w:rsidR="000E0B9C" w:rsidRPr="00113B2F">
        <w:rPr>
          <w:rFonts w:ascii="Times New Roman" w:hAnsi="Times New Roman" w:cs="Times New Roman"/>
          <w:sz w:val="24"/>
          <w:szCs w:val="24"/>
        </w:rPr>
        <w:t xml:space="preserve">f this research was to be replicated, it would be advised to </w:t>
      </w:r>
      <w:r w:rsidR="00C34F63" w:rsidRPr="00113B2F">
        <w:rPr>
          <w:rFonts w:ascii="Times New Roman" w:hAnsi="Times New Roman" w:cs="Times New Roman"/>
          <w:sz w:val="24"/>
          <w:szCs w:val="24"/>
        </w:rPr>
        <w:t>spread the pronunciation intervention over several lessons</w:t>
      </w:r>
      <w:r w:rsidR="00ED1EE5" w:rsidRPr="00113B2F">
        <w:rPr>
          <w:rFonts w:ascii="Times New Roman" w:hAnsi="Times New Roman" w:cs="Times New Roman"/>
          <w:sz w:val="24"/>
          <w:szCs w:val="24"/>
        </w:rPr>
        <w:t>,</w:t>
      </w:r>
      <w:r w:rsidR="009A4C36" w:rsidRPr="00113B2F">
        <w:rPr>
          <w:rFonts w:ascii="Times New Roman" w:hAnsi="Times New Roman" w:cs="Times New Roman"/>
          <w:sz w:val="24"/>
          <w:szCs w:val="24"/>
        </w:rPr>
        <w:t xml:space="preserve"> </w:t>
      </w:r>
      <w:proofErr w:type="gramStart"/>
      <w:r w:rsidR="009A4C36" w:rsidRPr="00113B2F">
        <w:rPr>
          <w:rFonts w:ascii="Times New Roman" w:hAnsi="Times New Roman" w:cs="Times New Roman"/>
          <w:sz w:val="24"/>
          <w:szCs w:val="24"/>
        </w:rPr>
        <w:t>in order to</w:t>
      </w:r>
      <w:proofErr w:type="gramEnd"/>
      <w:r w:rsidR="009A4C36" w:rsidRPr="00113B2F">
        <w:rPr>
          <w:rFonts w:ascii="Times New Roman" w:hAnsi="Times New Roman" w:cs="Times New Roman"/>
          <w:sz w:val="24"/>
          <w:szCs w:val="24"/>
        </w:rPr>
        <w:t xml:space="preserve"> increase the opportunities of practising the phonemes (Chung, 2008),</w:t>
      </w:r>
      <w:r w:rsidR="00ED1EE5" w:rsidRPr="00113B2F">
        <w:rPr>
          <w:rFonts w:ascii="Times New Roman" w:hAnsi="Times New Roman" w:cs="Times New Roman"/>
          <w:sz w:val="24"/>
          <w:szCs w:val="24"/>
        </w:rPr>
        <w:t xml:space="preserve"> focusing on a particular phoneme each lesson in order to avoid confusion.</w:t>
      </w:r>
    </w:p>
    <w:p w:rsidR="007B65BB" w:rsidRPr="00113B2F" w:rsidRDefault="007B65BB" w:rsidP="00113B2F">
      <w:pPr>
        <w:spacing w:line="480" w:lineRule="auto"/>
        <w:jc w:val="both"/>
        <w:rPr>
          <w:rFonts w:ascii="Times New Roman" w:hAnsi="Times New Roman" w:cs="Times New Roman"/>
          <w:sz w:val="24"/>
          <w:szCs w:val="24"/>
        </w:rPr>
      </w:pPr>
    </w:p>
    <w:p w:rsidR="007B65BB" w:rsidRPr="00113B2F" w:rsidRDefault="007B65BB" w:rsidP="00113B2F">
      <w:pPr>
        <w:spacing w:line="480" w:lineRule="auto"/>
        <w:jc w:val="both"/>
        <w:rPr>
          <w:rFonts w:ascii="Times New Roman" w:hAnsi="Times New Roman" w:cs="Times New Roman"/>
          <w:b/>
          <w:sz w:val="24"/>
          <w:szCs w:val="24"/>
        </w:rPr>
      </w:pPr>
      <w:r w:rsidRPr="00113B2F">
        <w:rPr>
          <w:rFonts w:ascii="Times New Roman" w:hAnsi="Times New Roman" w:cs="Times New Roman"/>
          <w:b/>
          <w:sz w:val="24"/>
          <w:szCs w:val="24"/>
        </w:rPr>
        <w:t xml:space="preserve">Limitations and future development </w:t>
      </w:r>
    </w:p>
    <w:p w:rsidR="00B1797C" w:rsidRPr="00113B2F" w:rsidRDefault="00464CB1" w:rsidP="00113B2F">
      <w:pPr>
        <w:spacing w:line="480" w:lineRule="auto"/>
        <w:jc w:val="both"/>
        <w:rPr>
          <w:rFonts w:ascii="Times New Roman" w:hAnsi="Times New Roman" w:cs="Times New Roman"/>
          <w:sz w:val="24"/>
          <w:szCs w:val="24"/>
        </w:rPr>
      </w:pPr>
      <w:r w:rsidRPr="00113B2F">
        <w:rPr>
          <w:rFonts w:ascii="Times New Roman" w:hAnsi="Times New Roman" w:cs="Times New Roman"/>
          <w:sz w:val="24"/>
          <w:szCs w:val="24"/>
        </w:rPr>
        <w:t xml:space="preserve">Nevertheless, one of the main limitations of this research </w:t>
      </w:r>
      <w:r w:rsidR="00036FC0" w:rsidRPr="00113B2F">
        <w:rPr>
          <w:rFonts w:ascii="Times New Roman" w:hAnsi="Times New Roman" w:cs="Times New Roman"/>
          <w:sz w:val="24"/>
          <w:szCs w:val="24"/>
        </w:rPr>
        <w:t>was</w:t>
      </w:r>
      <w:r w:rsidRPr="00113B2F">
        <w:rPr>
          <w:rFonts w:ascii="Times New Roman" w:hAnsi="Times New Roman" w:cs="Times New Roman"/>
          <w:sz w:val="24"/>
          <w:szCs w:val="24"/>
        </w:rPr>
        <w:t xml:space="preserve"> that it </w:t>
      </w:r>
      <w:r w:rsidR="00036FC0" w:rsidRPr="00113B2F">
        <w:rPr>
          <w:rFonts w:ascii="Times New Roman" w:hAnsi="Times New Roman" w:cs="Times New Roman"/>
          <w:sz w:val="24"/>
          <w:szCs w:val="24"/>
        </w:rPr>
        <w:t>was</w:t>
      </w:r>
      <w:r w:rsidRPr="00113B2F">
        <w:rPr>
          <w:rFonts w:ascii="Times New Roman" w:hAnsi="Times New Roman" w:cs="Times New Roman"/>
          <w:sz w:val="24"/>
          <w:szCs w:val="24"/>
        </w:rPr>
        <w:t xml:space="preserve"> a </w:t>
      </w:r>
      <w:r w:rsidR="00D13614" w:rsidRPr="00113B2F">
        <w:rPr>
          <w:rFonts w:ascii="Times New Roman" w:hAnsi="Times New Roman" w:cs="Times New Roman"/>
          <w:sz w:val="24"/>
          <w:szCs w:val="24"/>
        </w:rPr>
        <w:t>small-scale</w:t>
      </w:r>
      <w:r w:rsidRPr="00113B2F">
        <w:rPr>
          <w:rFonts w:ascii="Times New Roman" w:hAnsi="Times New Roman" w:cs="Times New Roman"/>
          <w:sz w:val="24"/>
          <w:szCs w:val="24"/>
        </w:rPr>
        <w:t xml:space="preserve"> research, and as such, the results obtained from it could give an indication for further development</w:t>
      </w:r>
      <w:r w:rsidR="00036FC0" w:rsidRPr="00113B2F">
        <w:rPr>
          <w:rFonts w:ascii="Times New Roman" w:hAnsi="Times New Roman" w:cs="Times New Roman"/>
          <w:sz w:val="24"/>
          <w:szCs w:val="24"/>
        </w:rPr>
        <w:t xml:space="preserve"> within the French department of school x</w:t>
      </w:r>
      <w:r w:rsidRPr="00113B2F">
        <w:rPr>
          <w:rFonts w:ascii="Times New Roman" w:hAnsi="Times New Roman" w:cs="Times New Roman"/>
          <w:sz w:val="24"/>
          <w:szCs w:val="24"/>
        </w:rPr>
        <w:t xml:space="preserve">, but could not be </w:t>
      </w:r>
      <w:r w:rsidR="003E2E79" w:rsidRPr="00113B2F">
        <w:rPr>
          <w:rFonts w:ascii="Times New Roman" w:hAnsi="Times New Roman" w:cs="Times New Roman"/>
          <w:sz w:val="24"/>
          <w:szCs w:val="24"/>
        </w:rPr>
        <w:t xml:space="preserve">extended in a broader context, as these results were likely to reflect the performance of this class and the pupils </w:t>
      </w:r>
      <w:proofErr w:type="gramStart"/>
      <w:r w:rsidR="003E2E79" w:rsidRPr="00113B2F">
        <w:rPr>
          <w:rFonts w:ascii="Times New Roman" w:hAnsi="Times New Roman" w:cs="Times New Roman"/>
          <w:sz w:val="24"/>
          <w:szCs w:val="24"/>
        </w:rPr>
        <w:t>sampled in particular</w:t>
      </w:r>
      <w:proofErr w:type="gramEnd"/>
      <w:r w:rsidR="003E2E79" w:rsidRPr="00113B2F">
        <w:rPr>
          <w:rFonts w:ascii="Times New Roman" w:hAnsi="Times New Roman" w:cs="Times New Roman"/>
          <w:sz w:val="24"/>
          <w:szCs w:val="24"/>
        </w:rPr>
        <w:t xml:space="preserve">. </w:t>
      </w:r>
      <w:r w:rsidR="007B5B02" w:rsidRPr="00113B2F">
        <w:rPr>
          <w:rFonts w:ascii="Times New Roman" w:hAnsi="Times New Roman" w:cs="Times New Roman"/>
          <w:sz w:val="24"/>
          <w:szCs w:val="24"/>
        </w:rPr>
        <w:t xml:space="preserve">Along the same lines, the results might not have been as reliable since their analysis relied on the use of mean and average, which require a higher number of participants </w:t>
      </w:r>
      <w:proofErr w:type="gramStart"/>
      <w:r w:rsidR="007B5B02" w:rsidRPr="00113B2F">
        <w:rPr>
          <w:rFonts w:ascii="Times New Roman" w:hAnsi="Times New Roman" w:cs="Times New Roman"/>
          <w:sz w:val="24"/>
          <w:szCs w:val="24"/>
        </w:rPr>
        <w:t>in order to</w:t>
      </w:r>
      <w:proofErr w:type="gramEnd"/>
      <w:r w:rsidR="00B922E3" w:rsidRPr="00113B2F">
        <w:rPr>
          <w:rFonts w:ascii="Times New Roman" w:hAnsi="Times New Roman" w:cs="Times New Roman"/>
          <w:sz w:val="24"/>
          <w:szCs w:val="24"/>
        </w:rPr>
        <w:t xml:space="preserve"> obtain more reliable results. </w:t>
      </w:r>
      <w:r w:rsidR="005A284A" w:rsidRPr="00113B2F">
        <w:rPr>
          <w:rFonts w:ascii="Times New Roman" w:hAnsi="Times New Roman" w:cs="Times New Roman"/>
          <w:sz w:val="24"/>
          <w:szCs w:val="24"/>
        </w:rPr>
        <w:t xml:space="preserve">Consequently, further research would attempt to replicate a similar study, within modern language secondary school education, with several classes. Similarly, if the research was to include a larger number of pupils, it could be worth having a control group to measure whether </w:t>
      </w:r>
      <w:r w:rsidR="00D27868" w:rsidRPr="00113B2F">
        <w:rPr>
          <w:rFonts w:ascii="Times New Roman" w:hAnsi="Times New Roman" w:cs="Times New Roman"/>
          <w:sz w:val="24"/>
          <w:szCs w:val="24"/>
        </w:rPr>
        <w:t xml:space="preserve">the critical element of pronunciation instruction is time and practise, or </w:t>
      </w:r>
      <w:r w:rsidR="002E6D41" w:rsidRPr="00113B2F">
        <w:rPr>
          <w:rFonts w:ascii="Times New Roman" w:hAnsi="Times New Roman" w:cs="Times New Roman"/>
          <w:sz w:val="24"/>
          <w:szCs w:val="24"/>
        </w:rPr>
        <w:t>the grapheme-phoneme correspondence</w:t>
      </w:r>
      <w:r w:rsidR="003B27EF" w:rsidRPr="00113B2F">
        <w:rPr>
          <w:rFonts w:ascii="Times New Roman" w:hAnsi="Times New Roman" w:cs="Times New Roman"/>
          <w:sz w:val="24"/>
          <w:szCs w:val="24"/>
        </w:rPr>
        <w:t>s</w:t>
      </w:r>
      <w:r w:rsidR="002E6D41" w:rsidRPr="00113B2F">
        <w:rPr>
          <w:rFonts w:ascii="Times New Roman" w:hAnsi="Times New Roman" w:cs="Times New Roman"/>
          <w:sz w:val="24"/>
          <w:szCs w:val="24"/>
        </w:rPr>
        <w:t xml:space="preserve"> as well as </w:t>
      </w:r>
      <w:r w:rsidR="003B27EF" w:rsidRPr="00113B2F">
        <w:rPr>
          <w:rFonts w:ascii="Times New Roman" w:hAnsi="Times New Roman" w:cs="Times New Roman"/>
          <w:sz w:val="24"/>
          <w:szCs w:val="24"/>
        </w:rPr>
        <w:t xml:space="preserve">their pronunciation. </w:t>
      </w:r>
    </w:p>
    <w:p w:rsidR="009459EF" w:rsidRPr="00113B2F" w:rsidRDefault="009459EF" w:rsidP="00113B2F">
      <w:pPr>
        <w:spacing w:line="480" w:lineRule="auto"/>
        <w:ind w:firstLine="708"/>
        <w:jc w:val="both"/>
        <w:rPr>
          <w:rFonts w:ascii="Times New Roman" w:hAnsi="Times New Roman" w:cs="Times New Roman"/>
          <w:sz w:val="24"/>
          <w:szCs w:val="24"/>
        </w:rPr>
      </w:pPr>
      <w:r w:rsidRPr="00113B2F">
        <w:rPr>
          <w:rFonts w:ascii="Times New Roman" w:hAnsi="Times New Roman" w:cs="Times New Roman"/>
          <w:sz w:val="24"/>
          <w:szCs w:val="24"/>
        </w:rPr>
        <w:t xml:space="preserve">Similarly, another limitation of this research was, as </w:t>
      </w:r>
      <w:r w:rsidRPr="00113B2F">
        <w:rPr>
          <w:rFonts w:ascii="Times New Roman" w:hAnsi="Times New Roman" w:cs="Times New Roman"/>
          <w:sz w:val="24"/>
          <w:szCs w:val="24"/>
        </w:rPr>
        <w:t>in Chung’s (2008) study,</w:t>
      </w:r>
      <w:r w:rsidRPr="00113B2F">
        <w:rPr>
          <w:rFonts w:ascii="Times New Roman" w:hAnsi="Times New Roman" w:cs="Times New Roman"/>
          <w:sz w:val="24"/>
          <w:szCs w:val="24"/>
        </w:rPr>
        <w:t xml:space="preserve"> as well, the time</w:t>
      </w:r>
      <w:r w:rsidRPr="00113B2F">
        <w:rPr>
          <w:rFonts w:ascii="Times New Roman" w:hAnsi="Times New Roman" w:cs="Times New Roman"/>
          <w:sz w:val="24"/>
          <w:szCs w:val="24"/>
        </w:rPr>
        <w:t xml:space="preserve"> spent on the</w:t>
      </w:r>
      <w:r w:rsidRPr="00113B2F">
        <w:rPr>
          <w:rFonts w:ascii="Times New Roman" w:hAnsi="Times New Roman" w:cs="Times New Roman"/>
          <w:sz w:val="24"/>
          <w:szCs w:val="24"/>
        </w:rPr>
        <w:t xml:space="preserve"> practice</w:t>
      </w:r>
      <w:r w:rsidRPr="00113B2F">
        <w:rPr>
          <w:rFonts w:ascii="Times New Roman" w:hAnsi="Times New Roman" w:cs="Times New Roman"/>
          <w:sz w:val="24"/>
          <w:szCs w:val="24"/>
        </w:rPr>
        <w:t xml:space="preserve"> of pronunciation and the way it was spread in time.</w:t>
      </w:r>
      <w:r w:rsidRPr="00113B2F">
        <w:rPr>
          <w:rFonts w:ascii="Times New Roman" w:hAnsi="Times New Roman" w:cs="Times New Roman"/>
          <w:sz w:val="24"/>
          <w:szCs w:val="24"/>
        </w:rPr>
        <w:t xml:space="preserve"> Indeed, the research took place in three days following each other and pronunciation instruction only occurred for the hour-long lesson of the intervention. </w:t>
      </w:r>
      <w:r w:rsidRPr="00113B2F">
        <w:rPr>
          <w:rFonts w:ascii="Times New Roman" w:hAnsi="Times New Roman" w:cs="Times New Roman"/>
          <w:sz w:val="24"/>
          <w:szCs w:val="24"/>
        </w:rPr>
        <w:t xml:space="preserve">The reason for that setting was due to the timetable of the class </w:t>
      </w:r>
      <w:r w:rsidR="004F1D49" w:rsidRPr="00113B2F">
        <w:rPr>
          <w:rFonts w:ascii="Times New Roman" w:hAnsi="Times New Roman" w:cs="Times New Roman"/>
          <w:sz w:val="24"/>
          <w:szCs w:val="24"/>
        </w:rPr>
        <w:t>with</w:t>
      </w:r>
      <w:r w:rsidRPr="00113B2F">
        <w:rPr>
          <w:rFonts w:ascii="Times New Roman" w:hAnsi="Times New Roman" w:cs="Times New Roman"/>
          <w:sz w:val="24"/>
          <w:szCs w:val="24"/>
        </w:rPr>
        <w:t xml:space="preserve"> which the research was undertaken, since they had French three times within the same week and none the following week. Moreover, due to the format of the data collection - being recordings of the pupils reading a list of words – as well as the time constraint, it was decided to spend three lessons in a row to perform the intervention and collect data.</w:t>
      </w:r>
      <w:r w:rsidR="004E0956" w:rsidRPr="00113B2F">
        <w:rPr>
          <w:rFonts w:ascii="Times New Roman" w:hAnsi="Times New Roman" w:cs="Times New Roman"/>
          <w:sz w:val="24"/>
          <w:szCs w:val="24"/>
        </w:rPr>
        <w:t xml:space="preserve"> Indeed, two entire lessons had to be spent recording pupils </w:t>
      </w:r>
      <w:r w:rsidR="00042379" w:rsidRPr="00113B2F">
        <w:rPr>
          <w:rFonts w:ascii="Times New Roman" w:hAnsi="Times New Roman" w:cs="Times New Roman"/>
          <w:sz w:val="24"/>
          <w:szCs w:val="24"/>
        </w:rPr>
        <w:t xml:space="preserve">preceding and following the intervention, and no more lessons could be dedicated to pronunciation instruction because of the curriculum. </w:t>
      </w:r>
      <w:r w:rsidR="00956B22" w:rsidRPr="00113B2F">
        <w:rPr>
          <w:rFonts w:ascii="Times New Roman" w:hAnsi="Times New Roman" w:cs="Times New Roman"/>
          <w:sz w:val="24"/>
          <w:szCs w:val="24"/>
        </w:rPr>
        <w:t xml:space="preserve">For future research, </w:t>
      </w:r>
      <w:r w:rsidR="00956B22" w:rsidRPr="00113B2F">
        <w:rPr>
          <w:rFonts w:ascii="Times New Roman" w:hAnsi="Times New Roman" w:cs="Times New Roman"/>
          <w:sz w:val="24"/>
          <w:szCs w:val="24"/>
        </w:rPr>
        <w:lastRenderedPageBreak/>
        <w:t xml:space="preserve">it would be advised to plan an action research and </w:t>
      </w:r>
      <w:r w:rsidR="00881FF6" w:rsidRPr="00113B2F">
        <w:rPr>
          <w:rFonts w:ascii="Times New Roman" w:hAnsi="Times New Roman" w:cs="Times New Roman"/>
          <w:sz w:val="24"/>
          <w:szCs w:val="24"/>
        </w:rPr>
        <w:t xml:space="preserve">attempt to divide and spread the pronunciation intervention a bit more in time.  </w:t>
      </w:r>
      <w:r w:rsidR="00956B22" w:rsidRPr="00113B2F">
        <w:rPr>
          <w:rFonts w:ascii="Times New Roman" w:hAnsi="Times New Roman" w:cs="Times New Roman"/>
          <w:sz w:val="24"/>
          <w:szCs w:val="24"/>
        </w:rPr>
        <w:t xml:space="preserve"> </w:t>
      </w:r>
    </w:p>
    <w:p w:rsidR="00264387" w:rsidRPr="00113B2F" w:rsidRDefault="00881FF6" w:rsidP="00113B2F">
      <w:pPr>
        <w:spacing w:line="480" w:lineRule="auto"/>
        <w:ind w:firstLine="708"/>
        <w:jc w:val="both"/>
        <w:rPr>
          <w:rFonts w:ascii="Times New Roman" w:hAnsi="Times New Roman" w:cs="Times New Roman"/>
          <w:sz w:val="24"/>
          <w:szCs w:val="24"/>
        </w:rPr>
      </w:pPr>
      <w:r w:rsidRPr="00113B2F">
        <w:rPr>
          <w:rFonts w:ascii="Times New Roman" w:hAnsi="Times New Roman" w:cs="Times New Roman"/>
          <w:sz w:val="24"/>
          <w:szCs w:val="24"/>
        </w:rPr>
        <w:t>Along the same lines</w:t>
      </w:r>
      <w:r w:rsidR="00B1797C" w:rsidRPr="00113B2F">
        <w:rPr>
          <w:rFonts w:ascii="Times New Roman" w:hAnsi="Times New Roman" w:cs="Times New Roman"/>
          <w:sz w:val="24"/>
          <w:szCs w:val="24"/>
        </w:rPr>
        <w:t xml:space="preserve">, </w:t>
      </w:r>
      <w:r w:rsidR="00D13614" w:rsidRPr="00113B2F">
        <w:rPr>
          <w:rFonts w:ascii="Times New Roman" w:hAnsi="Times New Roman" w:cs="Times New Roman"/>
          <w:sz w:val="24"/>
          <w:szCs w:val="24"/>
        </w:rPr>
        <w:t xml:space="preserve">in addition to </w:t>
      </w:r>
      <w:proofErr w:type="gramStart"/>
      <w:r w:rsidR="00D13614" w:rsidRPr="00113B2F">
        <w:rPr>
          <w:rFonts w:ascii="Times New Roman" w:hAnsi="Times New Roman" w:cs="Times New Roman"/>
          <w:sz w:val="24"/>
          <w:szCs w:val="24"/>
        </w:rPr>
        <w:t>being</w:t>
      </w:r>
      <w:proofErr w:type="gramEnd"/>
      <w:r w:rsidR="00D13614" w:rsidRPr="00113B2F">
        <w:rPr>
          <w:rFonts w:ascii="Times New Roman" w:hAnsi="Times New Roman" w:cs="Times New Roman"/>
          <w:sz w:val="24"/>
          <w:szCs w:val="24"/>
        </w:rPr>
        <w:t xml:space="preserve"> a small-scale research, </w:t>
      </w:r>
      <w:r w:rsidR="007A1A8E" w:rsidRPr="00113B2F">
        <w:rPr>
          <w:rFonts w:ascii="Times New Roman" w:hAnsi="Times New Roman" w:cs="Times New Roman"/>
          <w:sz w:val="24"/>
          <w:szCs w:val="24"/>
        </w:rPr>
        <w:t>the intervention was li</w:t>
      </w:r>
      <w:r w:rsidR="00DC1D42" w:rsidRPr="00113B2F">
        <w:rPr>
          <w:rFonts w:ascii="Times New Roman" w:hAnsi="Times New Roman" w:cs="Times New Roman"/>
          <w:sz w:val="24"/>
          <w:szCs w:val="24"/>
        </w:rPr>
        <w:t>mited to an hour long lesson, where research would rather suggest a more spread amount of pronunciation instruction over the course of the semester</w:t>
      </w:r>
      <w:r w:rsidR="002C146E" w:rsidRPr="00113B2F">
        <w:rPr>
          <w:rFonts w:ascii="Times New Roman" w:hAnsi="Times New Roman" w:cs="Times New Roman"/>
          <w:sz w:val="24"/>
          <w:szCs w:val="24"/>
        </w:rPr>
        <w:t xml:space="preserve"> (Sturm, 2013; Kissling, 2013, 2015; Conway, 2015)</w:t>
      </w:r>
      <w:r w:rsidR="00DC1D42" w:rsidRPr="00113B2F">
        <w:rPr>
          <w:rFonts w:ascii="Times New Roman" w:hAnsi="Times New Roman" w:cs="Times New Roman"/>
          <w:sz w:val="24"/>
          <w:szCs w:val="24"/>
        </w:rPr>
        <w:t xml:space="preserve">. </w:t>
      </w:r>
      <w:r w:rsidR="00BE0AA8" w:rsidRPr="00113B2F">
        <w:rPr>
          <w:rFonts w:ascii="Times New Roman" w:hAnsi="Times New Roman" w:cs="Times New Roman"/>
          <w:sz w:val="24"/>
          <w:szCs w:val="24"/>
        </w:rPr>
        <w:t xml:space="preserve">However, </w:t>
      </w:r>
      <w:r w:rsidR="005A284A" w:rsidRPr="00113B2F">
        <w:rPr>
          <w:rFonts w:ascii="Times New Roman" w:hAnsi="Times New Roman" w:cs="Times New Roman"/>
          <w:sz w:val="24"/>
          <w:szCs w:val="24"/>
        </w:rPr>
        <w:t>for the case of Sturm (2013) and Kissling (2013, 2015), pronunciation was dedicated an entire module</w:t>
      </w:r>
      <w:r w:rsidR="003F39D8" w:rsidRPr="00113B2F">
        <w:rPr>
          <w:rFonts w:ascii="Times New Roman" w:hAnsi="Times New Roman" w:cs="Times New Roman"/>
          <w:sz w:val="24"/>
          <w:szCs w:val="24"/>
        </w:rPr>
        <w:t xml:space="preserve"> for students to </w:t>
      </w:r>
      <w:r w:rsidR="005A284A" w:rsidRPr="00113B2F">
        <w:rPr>
          <w:rFonts w:ascii="Times New Roman" w:hAnsi="Times New Roman" w:cs="Times New Roman"/>
          <w:sz w:val="24"/>
          <w:szCs w:val="24"/>
        </w:rPr>
        <w:t>study</w:t>
      </w:r>
      <w:r w:rsidR="003F39D8" w:rsidRPr="00113B2F">
        <w:rPr>
          <w:rFonts w:ascii="Times New Roman" w:hAnsi="Times New Roman" w:cs="Times New Roman"/>
          <w:sz w:val="24"/>
          <w:szCs w:val="24"/>
        </w:rPr>
        <w:t xml:space="preserve"> it</w:t>
      </w:r>
      <w:r w:rsidR="005A284A" w:rsidRPr="00113B2F">
        <w:rPr>
          <w:rFonts w:ascii="Times New Roman" w:hAnsi="Times New Roman" w:cs="Times New Roman"/>
          <w:sz w:val="24"/>
          <w:szCs w:val="24"/>
        </w:rPr>
        <w:t xml:space="preserve">, rendering the research </w:t>
      </w:r>
      <w:r w:rsidR="000C1790" w:rsidRPr="00113B2F">
        <w:rPr>
          <w:rFonts w:ascii="Times New Roman" w:hAnsi="Times New Roman" w:cs="Times New Roman"/>
          <w:sz w:val="24"/>
          <w:szCs w:val="24"/>
        </w:rPr>
        <w:t xml:space="preserve">more valuable in terms of data and results, as </w:t>
      </w:r>
      <w:r w:rsidR="00C75649" w:rsidRPr="00113B2F">
        <w:rPr>
          <w:rFonts w:ascii="Times New Roman" w:hAnsi="Times New Roman" w:cs="Times New Roman"/>
          <w:sz w:val="24"/>
          <w:szCs w:val="24"/>
        </w:rPr>
        <w:t xml:space="preserve">students were given the time to process and internalise the phonological features targeted, whereas it could be argued that </w:t>
      </w:r>
      <w:r w:rsidR="00AC6A7F" w:rsidRPr="00113B2F">
        <w:rPr>
          <w:rFonts w:ascii="Times New Roman" w:hAnsi="Times New Roman" w:cs="Times New Roman"/>
          <w:sz w:val="24"/>
          <w:szCs w:val="24"/>
        </w:rPr>
        <w:t xml:space="preserve">the results found within this research rather tested pupils’ short-term memory since the setting of the </w:t>
      </w:r>
      <w:proofErr w:type="spellStart"/>
      <w:r w:rsidR="00AC6A7F" w:rsidRPr="00113B2F">
        <w:rPr>
          <w:rFonts w:ascii="Times New Roman" w:hAnsi="Times New Roman" w:cs="Times New Roman"/>
          <w:sz w:val="24"/>
          <w:szCs w:val="24"/>
        </w:rPr>
        <w:t>pretest</w:t>
      </w:r>
      <w:proofErr w:type="spellEnd"/>
      <w:r w:rsidR="00AC6A7F" w:rsidRPr="00113B2F">
        <w:rPr>
          <w:rFonts w:ascii="Times New Roman" w:hAnsi="Times New Roman" w:cs="Times New Roman"/>
          <w:sz w:val="24"/>
          <w:szCs w:val="24"/>
        </w:rPr>
        <w:t>-intervention-</w:t>
      </w:r>
      <w:proofErr w:type="spellStart"/>
      <w:r w:rsidR="00AC6A7F" w:rsidRPr="00113B2F">
        <w:rPr>
          <w:rFonts w:ascii="Times New Roman" w:hAnsi="Times New Roman" w:cs="Times New Roman"/>
          <w:sz w:val="24"/>
          <w:szCs w:val="24"/>
        </w:rPr>
        <w:t>posttest</w:t>
      </w:r>
      <w:proofErr w:type="spellEnd"/>
      <w:r w:rsidR="00AC6A7F" w:rsidRPr="00113B2F">
        <w:rPr>
          <w:rFonts w:ascii="Times New Roman" w:hAnsi="Times New Roman" w:cs="Times New Roman"/>
          <w:sz w:val="24"/>
          <w:szCs w:val="24"/>
        </w:rPr>
        <w:t xml:space="preserve"> could not enable pupils to process and integrate the phonological features of the phonemes. </w:t>
      </w:r>
      <w:r w:rsidR="00DC6AF6" w:rsidRPr="00113B2F">
        <w:rPr>
          <w:rFonts w:ascii="Times New Roman" w:hAnsi="Times New Roman" w:cs="Times New Roman"/>
          <w:sz w:val="24"/>
          <w:szCs w:val="24"/>
        </w:rPr>
        <w:t xml:space="preserve">Thus, if a similar research was to be undertaken, it would be advised to consider the teaching of pronunciation as an important element of modern foreign language teaching </w:t>
      </w:r>
      <w:r w:rsidR="00B66028" w:rsidRPr="00113B2F">
        <w:rPr>
          <w:rFonts w:ascii="Times New Roman" w:hAnsi="Times New Roman" w:cs="Times New Roman"/>
          <w:sz w:val="24"/>
          <w:szCs w:val="24"/>
        </w:rPr>
        <w:t xml:space="preserve">(Conway, 2015) </w:t>
      </w:r>
      <w:r w:rsidR="00DC6AF6" w:rsidRPr="00113B2F">
        <w:rPr>
          <w:rFonts w:ascii="Times New Roman" w:hAnsi="Times New Roman" w:cs="Times New Roman"/>
          <w:sz w:val="24"/>
          <w:szCs w:val="24"/>
        </w:rPr>
        <w:t xml:space="preserve">and incorporate it to the scheme of work. </w:t>
      </w:r>
    </w:p>
    <w:p w:rsidR="003E2E79" w:rsidRPr="00113B2F" w:rsidRDefault="00460B19" w:rsidP="00113B2F">
      <w:pPr>
        <w:spacing w:line="480" w:lineRule="auto"/>
        <w:ind w:firstLine="708"/>
        <w:jc w:val="both"/>
        <w:rPr>
          <w:rFonts w:ascii="Times New Roman" w:hAnsi="Times New Roman" w:cs="Times New Roman"/>
          <w:sz w:val="24"/>
          <w:szCs w:val="24"/>
        </w:rPr>
      </w:pPr>
      <w:r w:rsidRPr="00113B2F">
        <w:rPr>
          <w:rFonts w:ascii="Times New Roman" w:hAnsi="Times New Roman" w:cs="Times New Roman"/>
          <w:sz w:val="24"/>
          <w:szCs w:val="24"/>
        </w:rPr>
        <w:t xml:space="preserve">Furthermore, one of the reasons that prevented pupils from acquiring these phonological features more effectively </w:t>
      </w:r>
      <w:r w:rsidR="009B6BCB" w:rsidRPr="00113B2F">
        <w:rPr>
          <w:rFonts w:ascii="Times New Roman" w:hAnsi="Times New Roman" w:cs="Times New Roman"/>
          <w:sz w:val="24"/>
          <w:szCs w:val="24"/>
        </w:rPr>
        <w:t>is believed to be the number of phonemes that were introduced during the lesson. Indeed, it was believed in the first instance that it would support pupils in pronouncing a more important number of words</w:t>
      </w:r>
      <w:r w:rsidR="00DC6AF6" w:rsidRPr="00113B2F">
        <w:rPr>
          <w:rFonts w:ascii="Times New Roman" w:hAnsi="Times New Roman" w:cs="Times New Roman"/>
          <w:sz w:val="24"/>
          <w:szCs w:val="24"/>
        </w:rPr>
        <w:t xml:space="preserve">. However, it appeared to be overwhelming for pupils as they had to understand and process the phonological features of 9 phonemes that were already identified as problematic to English speakers of French. </w:t>
      </w:r>
      <w:proofErr w:type="gramStart"/>
      <w:r w:rsidR="004C0FA7" w:rsidRPr="00113B2F">
        <w:rPr>
          <w:rFonts w:ascii="Times New Roman" w:hAnsi="Times New Roman" w:cs="Times New Roman"/>
          <w:sz w:val="24"/>
          <w:szCs w:val="24"/>
        </w:rPr>
        <w:t>As a consequence</w:t>
      </w:r>
      <w:proofErr w:type="gramEnd"/>
      <w:r w:rsidR="004C0FA7" w:rsidRPr="00113B2F">
        <w:rPr>
          <w:rFonts w:ascii="Times New Roman" w:hAnsi="Times New Roman" w:cs="Times New Roman"/>
          <w:sz w:val="24"/>
          <w:szCs w:val="24"/>
        </w:rPr>
        <w:t>, it would be understandable for pupils to only retain and reproduce a small amount of the phonemes to which they were introduced.</w:t>
      </w:r>
      <w:r w:rsidR="0021307C" w:rsidRPr="00113B2F">
        <w:rPr>
          <w:rFonts w:ascii="Times New Roman" w:hAnsi="Times New Roman" w:cs="Times New Roman"/>
          <w:sz w:val="24"/>
          <w:szCs w:val="24"/>
        </w:rPr>
        <w:t xml:space="preserve"> Along the same lines, even though nine phonemes were introduced during the lesson intervention, </w:t>
      </w:r>
      <w:r w:rsidR="00C34C80" w:rsidRPr="00113B2F">
        <w:rPr>
          <w:rFonts w:ascii="Times New Roman" w:hAnsi="Times New Roman" w:cs="Times New Roman"/>
          <w:sz w:val="24"/>
          <w:szCs w:val="24"/>
        </w:rPr>
        <w:t xml:space="preserve">pupils were assessed on </w:t>
      </w:r>
      <w:r w:rsidR="0021307C" w:rsidRPr="00113B2F">
        <w:rPr>
          <w:rFonts w:ascii="Times New Roman" w:hAnsi="Times New Roman" w:cs="Times New Roman"/>
          <w:sz w:val="24"/>
          <w:szCs w:val="24"/>
        </w:rPr>
        <w:t>only five of them</w:t>
      </w:r>
      <w:r w:rsidR="00C34C80" w:rsidRPr="00113B2F">
        <w:rPr>
          <w:rFonts w:ascii="Times New Roman" w:hAnsi="Times New Roman" w:cs="Times New Roman"/>
          <w:sz w:val="24"/>
          <w:szCs w:val="24"/>
        </w:rPr>
        <w:t xml:space="preserve">, without being warned </w:t>
      </w:r>
      <w:r w:rsidR="009D2518" w:rsidRPr="00113B2F">
        <w:rPr>
          <w:rFonts w:ascii="Times New Roman" w:hAnsi="Times New Roman" w:cs="Times New Roman"/>
          <w:sz w:val="24"/>
          <w:szCs w:val="24"/>
        </w:rPr>
        <w:t>it would be only these five phonemes</w:t>
      </w:r>
      <w:r w:rsidR="00DC0BD9" w:rsidRPr="00113B2F">
        <w:rPr>
          <w:rFonts w:ascii="Times New Roman" w:hAnsi="Times New Roman" w:cs="Times New Roman"/>
          <w:sz w:val="24"/>
          <w:szCs w:val="24"/>
        </w:rPr>
        <w:t>, resulting in negligible positive results (Kissling, 2013)</w:t>
      </w:r>
      <w:r w:rsidR="009D2518" w:rsidRPr="00113B2F">
        <w:rPr>
          <w:rFonts w:ascii="Times New Roman" w:hAnsi="Times New Roman" w:cs="Times New Roman"/>
          <w:sz w:val="24"/>
          <w:szCs w:val="24"/>
        </w:rPr>
        <w:t xml:space="preserve">. </w:t>
      </w:r>
      <w:r w:rsidR="00DC0BD9" w:rsidRPr="00113B2F">
        <w:rPr>
          <w:rFonts w:ascii="Times New Roman" w:hAnsi="Times New Roman" w:cs="Times New Roman"/>
          <w:sz w:val="24"/>
          <w:szCs w:val="24"/>
        </w:rPr>
        <w:t>In the first instance, it was believed that it would be beneficial to an accurate measurement of their pronunciation ability, as it would have only assessed the effectiveness of the pronunciation intervention as opposed to the pupils’ pronunciation acquisition ability. However, for further research, it would be advised to reduce the number of phonemes introduced to the class and assess them on all of which have been introduced.</w:t>
      </w:r>
    </w:p>
    <w:p w:rsidR="00CC5363" w:rsidRPr="00113B2F" w:rsidRDefault="001C60A6" w:rsidP="00113B2F">
      <w:pPr>
        <w:spacing w:line="480" w:lineRule="auto"/>
        <w:ind w:firstLine="708"/>
        <w:jc w:val="both"/>
        <w:rPr>
          <w:rFonts w:ascii="Times New Roman" w:hAnsi="Times New Roman" w:cs="Times New Roman"/>
          <w:sz w:val="24"/>
          <w:szCs w:val="24"/>
        </w:rPr>
      </w:pPr>
      <w:r w:rsidRPr="00113B2F">
        <w:rPr>
          <w:rFonts w:ascii="Times New Roman" w:hAnsi="Times New Roman" w:cs="Times New Roman"/>
          <w:sz w:val="24"/>
          <w:szCs w:val="24"/>
        </w:rPr>
        <w:t>Finally, one of the most important limitations to this research was the list of words that had been selected for the recordings. In fact,</w:t>
      </w:r>
      <w:r w:rsidR="003679F0" w:rsidRPr="00113B2F">
        <w:rPr>
          <w:rFonts w:ascii="Times New Roman" w:hAnsi="Times New Roman" w:cs="Times New Roman"/>
          <w:sz w:val="24"/>
          <w:szCs w:val="24"/>
        </w:rPr>
        <w:t xml:space="preserve"> while attempting to reproduce a similar approach to data collection as </w:t>
      </w:r>
      <w:r w:rsidR="003679F0" w:rsidRPr="00113B2F">
        <w:rPr>
          <w:rFonts w:ascii="Times New Roman" w:hAnsi="Times New Roman" w:cs="Times New Roman"/>
          <w:sz w:val="24"/>
          <w:szCs w:val="24"/>
        </w:rPr>
        <w:lastRenderedPageBreak/>
        <w:t>Kissling’s (2013) study, it differed from it since</w:t>
      </w:r>
      <w:r w:rsidRPr="00113B2F">
        <w:rPr>
          <w:rFonts w:ascii="Times New Roman" w:hAnsi="Times New Roman" w:cs="Times New Roman"/>
          <w:sz w:val="24"/>
          <w:szCs w:val="24"/>
        </w:rPr>
        <w:t xml:space="preserve"> t</w:t>
      </w:r>
      <w:r w:rsidR="00CC5363" w:rsidRPr="00113B2F">
        <w:rPr>
          <w:rFonts w:ascii="Times New Roman" w:hAnsi="Times New Roman" w:cs="Times New Roman"/>
          <w:sz w:val="24"/>
          <w:szCs w:val="24"/>
        </w:rPr>
        <w:t xml:space="preserve">he words selected in this word list, were purposefully words that pupils would have not been </w:t>
      </w:r>
      <w:r w:rsidRPr="00113B2F">
        <w:rPr>
          <w:rFonts w:ascii="Times New Roman" w:hAnsi="Times New Roman" w:cs="Times New Roman"/>
          <w:sz w:val="24"/>
          <w:szCs w:val="24"/>
        </w:rPr>
        <w:t>explicitly introduced to, so that their potential knowledge of the pronunciation of the word would not affect the results of this study.</w:t>
      </w:r>
      <w:r w:rsidR="003679F0" w:rsidRPr="00113B2F">
        <w:rPr>
          <w:rFonts w:ascii="Times New Roman" w:hAnsi="Times New Roman" w:cs="Times New Roman"/>
          <w:sz w:val="24"/>
          <w:szCs w:val="24"/>
        </w:rPr>
        <w:t xml:space="preserve"> However, this appeared to result in confusion on the part of the pupils, especially as the word list also included some English </w:t>
      </w:r>
      <w:r w:rsidR="004F3A59" w:rsidRPr="00113B2F">
        <w:rPr>
          <w:rFonts w:ascii="Times New Roman" w:hAnsi="Times New Roman" w:cs="Times New Roman"/>
          <w:sz w:val="24"/>
          <w:szCs w:val="24"/>
        </w:rPr>
        <w:t>c</w:t>
      </w:r>
      <w:r w:rsidR="003679F0" w:rsidRPr="00113B2F">
        <w:rPr>
          <w:rFonts w:ascii="Times New Roman" w:hAnsi="Times New Roman" w:cs="Times New Roman"/>
          <w:sz w:val="24"/>
          <w:szCs w:val="24"/>
        </w:rPr>
        <w:t>ognates</w:t>
      </w:r>
      <w:r w:rsidR="004F3A59" w:rsidRPr="00113B2F">
        <w:rPr>
          <w:rFonts w:ascii="Times New Roman" w:hAnsi="Times New Roman" w:cs="Times New Roman"/>
          <w:sz w:val="24"/>
          <w:szCs w:val="24"/>
        </w:rPr>
        <w:t xml:space="preserve"> on which they relied heavily </w:t>
      </w:r>
      <w:proofErr w:type="gramStart"/>
      <w:r w:rsidR="004F3A59" w:rsidRPr="00113B2F">
        <w:rPr>
          <w:rFonts w:ascii="Times New Roman" w:hAnsi="Times New Roman" w:cs="Times New Roman"/>
          <w:sz w:val="24"/>
          <w:szCs w:val="24"/>
        </w:rPr>
        <w:t>in order to</w:t>
      </w:r>
      <w:proofErr w:type="gramEnd"/>
      <w:r w:rsidR="004F3A59" w:rsidRPr="00113B2F">
        <w:rPr>
          <w:rFonts w:ascii="Times New Roman" w:hAnsi="Times New Roman" w:cs="Times New Roman"/>
          <w:sz w:val="24"/>
          <w:szCs w:val="24"/>
        </w:rPr>
        <w:t xml:space="preserve"> pronounce the French words. </w:t>
      </w:r>
      <w:proofErr w:type="gramStart"/>
      <w:r w:rsidR="004F3A59" w:rsidRPr="00113B2F">
        <w:rPr>
          <w:rFonts w:ascii="Times New Roman" w:hAnsi="Times New Roman" w:cs="Times New Roman"/>
          <w:sz w:val="24"/>
          <w:szCs w:val="24"/>
        </w:rPr>
        <w:t>As a consequence</w:t>
      </w:r>
      <w:proofErr w:type="gramEnd"/>
      <w:r w:rsidR="004F3A59" w:rsidRPr="00113B2F">
        <w:rPr>
          <w:rFonts w:ascii="Times New Roman" w:hAnsi="Times New Roman" w:cs="Times New Roman"/>
          <w:sz w:val="24"/>
          <w:szCs w:val="24"/>
        </w:rPr>
        <w:t xml:space="preserve">, in an attempt to measure whether the grapheme-phoneme correspondences would be prioritised when English cognates in French, </w:t>
      </w:r>
      <w:r w:rsidR="00BF2A32" w:rsidRPr="00113B2F">
        <w:rPr>
          <w:rFonts w:ascii="Times New Roman" w:hAnsi="Times New Roman" w:cs="Times New Roman"/>
          <w:sz w:val="24"/>
          <w:szCs w:val="24"/>
        </w:rPr>
        <w:t xml:space="preserve">it resulted in an inconclusive learning of the former. </w:t>
      </w:r>
      <w:r w:rsidR="00152829" w:rsidRPr="00113B2F">
        <w:rPr>
          <w:rFonts w:ascii="Times New Roman" w:hAnsi="Times New Roman" w:cs="Times New Roman"/>
          <w:sz w:val="24"/>
          <w:szCs w:val="24"/>
        </w:rPr>
        <w:t xml:space="preserve">In future research, it might be of interest to record pupils on two lists of words, a list with the words they would know and a list with unknown words </w:t>
      </w:r>
      <w:proofErr w:type="gramStart"/>
      <w:r w:rsidR="00152829" w:rsidRPr="00113B2F">
        <w:rPr>
          <w:rFonts w:ascii="Times New Roman" w:hAnsi="Times New Roman" w:cs="Times New Roman"/>
          <w:sz w:val="24"/>
          <w:szCs w:val="24"/>
        </w:rPr>
        <w:t>in order to</w:t>
      </w:r>
      <w:proofErr w:type="gramEnd"/>
      <w:r w:rsidR="00152829" w:rsidRPr="00113B2F">
        <w:rPr>
          <w:rFonts w:ascii="Times New Roman" w:hAnsi="Times New Roman" w:cs="Times New Roman"/>
          <w:sz w:val="24"/>
          <w:szCs w:val="24"/>
        </w:rPr>
        <w:t xml:space="preserve"> investigate the second research question, inquiring to which phonological features pupils would employ in each situation. </w:t>
      </w:r>
      <w:r w:rsidR="00BF2A32" w:rsidRPr="00113B2F">
        <w:rPr>
          <w:rFonts w:ascii="Times New Roman" w:hAnsi="Times New Roman" w:cs="Times New Roman"/>
          <w:sz w:val="24"/>
          <w:szCs w:val="24"/>
        </w:rPr>
        <w:t xml:space="preserve">  </w:t>
      </w:r>
      <w:r w:rsidR="004F3A59" w:rsidRPr="00113B2F">
        <w:rPr>
          <w:rFonts w:ascii="Times New Roman" w:hAnsi="Times New Roman" w:cs="Times New Roman"/>
          <w:sz w:val="24"/>
          <w:szCs w:val="24"/>
        </w:rPr>
        <w:t xml:space="preserve"> </w:t>
      </w:r>
    </w:p>
    <w:p w:rsidR="00E81829" w:rsidRDefault="00E81829"/>
    <w:p w:rsidR="00BE3C89" w:rsidRDefault="00BE3C89"/>
    <w:p w:rsidR="00BE3C89" w:rsidRDefault="00BE3C89"/>
    <w:p w:rsidR="00113B2F" w:rsidRDefault="00113B2F"/>
    <w:p w:rsidR="00113B2F" w:rsidRDefault="00113B2F"/>
    <w:p w:rsidR="00113B2F" w:rsidRDefault="00113B2F"/>
    <w:p w:rsidR="00113B2F" w:rsidRDefault="00113B2F"/>
    <w:p w:rsidR="00113B2F" w:rsidRDefault="00113B2F"/>
    <w:p w:rsidR="00113B2F" w:rsidRDefault="00113B2F"/>
    <w:p w:rsidR="00113B2F" w:rsidRDefault="00113B2F"/>
    <w:p w:rsidR="00113B2F" w:rsidRDefault="00113B2F"/>
    <w:p w:rsidR="00113B2F" w:rsidRDefault="00113B2F"/>
    <w:p w:rsidR="00113B2F" w:rsidRDefault="00113B2F"/>
    <w:p w:rsidR="00113B2F" w:rsidRDefault="00113B2F"/>
    <w:p w:rsidR="00113B2F" w:rsidRDefault="00113B2F"/>
    <w:p w:rsidR="00113B2F" w:rsidRDefault="00113B2F"/>
    <w:p w:rsidR="00113B2F" w:rsidRDefault="00113B2F"/>
    <w:p w:rsidR="00113B2F" w:rsidRDefault="00113B2F"/>
    <w:p w:rsidR="00113B2F" w:rsidRDefault="00113B2F"/>
    <w:p w:rsidR="00113B2F" w:rsidRDefault="00113B2F"/>
    <w:p w:rsidR="00113B2F" w:rsidRDefault="00113B2F"/>
    <w:p w:rsidR="00BE3C89" w:rsidRDefault="00BE3C89"/>
    <w:p w:rsidR="00CA15C9" w:rsidRDefault="00CA15C9"/>
    <w:p w:rsidR="00CA15C9" w:rsidRPr="00A26222" w:rsidRDefault="00CA15C9" w:rsidP="00A26222">
      <w:pPr>
        <w:spacing w:line="480" w:lineRule="auto"/>
        <w:jc w:val="center"/>
        <w:rPr>
          <w:rFonts w:ascii="Times New Roman" w:hAnsi="Times New Roman" w:cs="Times New Roman"/>
          <w:sz w:val="24"/>
          <w:szCs w:val="24"/>
        </w:rPr>
      </w:pPr>
      <w:r w:rsidRPr="00A26222">
        <w:rPr>
          <w:rFonts w:ascii="Times New Roman" w:hAnsi="Times New Roman" w:cs="Times New Roman"/>
          <w:sz w:val="24"/>
          <w:szCs w:val="24"/>
        </w:rPr>
        <w:lastRenderedPageBreak/>
        <w:t>REFERENCES</w:t>
      </w:r>
    </w:p>
    <w:p w:rsidR="00CA15C9" w:rsidRPr="00A26222" w:rsidRDefault="00CA15C9" w:rsidP="00A26222">
      <w:pPr>
        <w:spacing w:line="480" w:lineRule="auto"/>
        <w:rPr>
          <w:rFonts w:ascii="Times New Roman" w:hAnsi="Times New Roman" w:cs="Times New Roman"/>
          <w:sz w:val="24"/>
          <w:szCs w:val="24"/>
        </w:rPr>
      </w:pPr>
    </w:p>
    <w:p w:rsidR="004C598F" w:rsidRPr="00A26222" w:rsidRDefault="004C598F" w:rsidP="00A26222">
      <w:pPr>
        <w:spacing w:line="480" w:lineRule="auto"/>
        <w:rPr>
          <w:rFonts w:ascii="Times New Roman" w:hAnsi="Times New Roman" w:cs="Times New Roman"/>
          <w:sz w:val="24"/>
          <w:szCs w:val="24"/>
        </w:rPr>
      </w:pPr>
      <w:proofErr w:type="spellStart"/>
      <w:r w:rsidRPr="00A26222">
        <w:rPr>
          <w:rFonts w:ascii="Times New Roman" w:hAnsi="Times New Roman" w:cs="Times New Roman"/>
          <w:sz w:val="24"/>
          <w:szCs w:val="24"/>
        </w:rPr>
        <w:t>Altrichter</w:t>
      </w:r>
      <w:proofErr w:type="spellEnd"/>
      <w:r w:rsidRPr="00A26222">
        <w:rPr>
          <w:rFonts w:ascii="Times New Roman" w:hAnsi="Times New Roman" w:cs="Times New Roman"/>
          <w:sz w:val="24"/>
          <w:szCs w:val="24"/>
        </w:rPr>
        <w:t xml:space="preserve">, H., Posh, P. &amp; </w:t>
      </w:r>
      <w:proofErr w:type="spellStart"/>
      <w:r w:rsidRPr="00A26222">
        <w:rPr>
          <w:rFonts w:ascii="Times New Roman" w:hAnsi="Times New Roman" w:cs="Times New Roman"/>
          <w:sz w:val="24"/>
          <w:szCs w:val="24"/>
        </w:rPr>
        <w:t>Somekh</w:t>
      </w:r>
      <w:proofErr w:type="spellEnd"/>
      <w:r w:rsidRPr="00A26222">
        <w:rPr>
          <w:rFonts w:ascii="Times New Roman" w:hAnsi="Times New Roman" w:cs="Times New Roman"/>
          <w:sz w:val="24"/>
          <w:szCs w:val="24"/>
        </w:rPr>
        <w:t xml:space="preserve">, B. (1993) </w:t>
      </w:r>
      <w:r w:rsidR="008C184E" w:rsidRPr="00A26222">
        <w:rPr>
          <w:rFonts w:ascii="Times New Roman" w:hAnsi="Times New Roman" w:cs="Times New Roman"/>
          <w:sz w:val="24"/>
          <w:szCs w:val="24"/>
        </w:rPr>
        <w:t>Teachers Investigate their Work. London: Routledge.</w:t>
      </w:r>
    </w:p>
    <w:p w:rsidR="00A4487F" w:rsidRPr="00A26222" w:rsidRDefault="00E10544" w:rsidP="00A26222">
      <w:pPr>
        <w:spacing w:line="480" w:lineRule="auto"/>
        <w:rPr>
          <w:rFonts w:ascii="Times New Roman" w:hAnsi="Times New Roman" w:cs="Times New Roman"/>
          <w:sz w:val="24"/>
          <w:szCs w:val="24"/>
        </w:rPr>
      </w:pPr>
      <w:r w:rsidRPr="00A26222">
        <w:rPr>
          <w:rFonts w:ascii="Times New Roman" w:hAnsi="Times New Roman" w:cs="Times New Roman"/>
          <w:sz w:val="24"/>
          <w:szCs w:val="24"/>
        </w:rPr>
        <w:t>Bald, J. (2007) Using Phonics to Teach Reading and Spelling. London: SAGE Publications.</w:t>
      </w:r>
    </w:p>
    <w:p w:rsidR="00E10544" w:rsidRPr="00A26222" w:rsidRDefault="00E10544" w:rsidP="00A26222">
      <w:pPr>
        <w:spacing w:line="480" w:lineRule="auto"/>
        <w:jc w:val="both"/>
        <w:rPr>
          <w:rFonts w:ascii="Times New Roman" w:hAnsi="Times New Roman" w:cs="Times New Roman"/>
          <w:sz w:val="24"/>
          <w:szCs w:val="24"/>
        </w:rPr>
      </w:pPr>
      <w:r w:rsidRPr="00A26222">
        <w:rPr>
          <w:rFonts w:ascii="Times New Roman" w:hAnsi="Times New Roman" w:cs="Times New Roman"/>
          <w:sz w:val="24"/>
          <w:szCs w:val="24"/>
        </w:rPr>
        <w:t xml:space="preserve">BERA (2011) Ethical Guidelines for Educational Research [www] </w:t>
      </w:r>
      <w:hyperlink r:id="rId10" w:history="1">
        <w:r w:rsidR="00A26222" w:rsidRPr="005546E0">
          <w:rPr>
            <w:rStyle w:val="Lienhypertexte"/>
            <w:rFonts w:ascii="Times New Roman" w:hAnsi="Times New Roman" w:cs="Times New Roman"/>
            <w:sz w:val="24"/>
            <w:szCs w:val="24"/>
          </w:rPr>
          <w:t>https://www.bera.ac.uk/wp-</w:t>
        </w:r>
      </w:hyperlink>
      <w:r w:rsidR="00A26222">
        <w:rPr>
          <w:rFonts w:ascii="Times New Roman" w:hAnsi="Times New Roman" w:cs="Times New Roman"/>
          <w:sz w:val="24"/>
          <w:szCs w:val="24"/>
        </w:rPr>
        <w:tab/>
      </w:r>
      <w:proofErr w:type="gramStart"/>
      <w:r w:rsidRPr="00A26222">
        <w:rPr>
          <w:rFonts w:ascii="Times New Roman" w:hAnsi="Times New Roman" w:cs="Times New Roman"/>
          <w:sz w:val="24"/>
          <w:szCs w:val="24"/>
        </w:rPr>
        <w:t>content/uploads/2014/02/BERA-Ethical-Guidelines-2011.pdf?noredirect</w:t>
      </w:r>
      <w:proofErr w:type="gramEnd"/>
      <w:r w:rsidRPr="00A26222">
        <w:rPr>
          <w:rFonts w:ascii="Times New Roman" w:hAnsi="Times New Roman" w:cs="Times New Roman"/>
          <w:sz w:val="24"/>
          <w:szCs w:val="24"/>
        </w:rPr>
        <w:t xml:space="preserve">=1 (date accessed: 31 March </w:t>
      </w:r>
      <w:r w:rsidR="00A26222">
        <w:rPr>
          <w:rFonts w:ascii="Times New Roman" w:hAnsi="Times New Roman" w:cs="Times New Roman"/>
          <w:sz w:val="24"/>
          <w:szCs w:val="24"/>
        </w:rPr>
        <w:tab/>
      </w:r>
      <w:r w:rsidRPr="00A26222">
        <w:rPr>
          <w:rFonts w:ascii="Times New Roman" w:hAnsi="Times New Roman" w:cs="Times New Roman"/>
          <w:sz w:val="24"/>
          <w:szCs w:val="24"/>
        </w:rPr>
        <w:t>2018)</w:t>
      </w:r>
    </w:p>
    <w:p w:rsidR="00E10544" w:rsidRPr="00A26222" w:rsidRDefault="00E10544" w:rsidP="00A26222">
      <w:pPr>
        <w:spacing w:line="480" w:lineRule="auto"/>
        <w:rPr>
          <w:rFonts w:ascii="Times New Roman" w:hAnsi="Times New Roman" w:cs="Times New Roman"/>
          <w:sz w:val="24"/>
          <w:szCs w:val="24"/>
          <w:lang w:val="fr-FR"/>
        </w:rPr>
      </w:pPr>
      <w:r w:rsidRPr="00A26222">
        <w:rPr>
          <w:rFonts w:ascii="Times New Roman" w:hAnsi="Times New Roman" w:cs="Times New Roman"/>
          <w:sz w:val="24"/>
          <w:szCs w:val="24"/>
          <w:lang w:val="fr-FR"/>
        </w:rPr>
        <w:t xml:space="preserve">Braibant, J. &amp; Gerard, F. (1996) “Savoir lire : une question de </w:t>
      </w:r>
      <w:proofErr w:type="gramStart"/>
      <w:r w:rsidRPr="00A26222">
        <w:rPr>
          <w:rFonts w:ascii="Times New Roman" w:hAnsi="Times New Roman" w:cs="Times New Roman"/>
          <w:sz w:val="24"/>
          <w:szCs w:val="24"/>
          <w:lang w:val="fr-FR"/>
        </w:rPr>
        <w:t>méthode?</w:t>
      </w:r>
      <w:proofErr w:type="gramEnd"/>
      <w:r w:rsidRPr="00A26222">
        <w:rPr>
          <w:rFonts w:ascii="Times New Roman" w:hAnsi="Times New Roman" w:cs="Times New Roman"/>
          <w:sz w:val="24"/>
          <w:szCs w:val="24"/>
          <w:lang w:val="fr-FR"/>
        </w:rPr>
        <w:t xml:space="preserve"> ”, Bulletin de psychologie scolaire </w:t>
      </w:r>
      <w:r w:rsidR="00A26222">
        <w:rPr>
          <w:rFonts w:ascii="Times New Roman" w:hAnsi="Times New Roman" w:cs="Times New Roman"/>
          <w:sz w:val="24"/>
          <w:szCs w:val="24"/>
          <w:lang w:val="fr-FR"/>
        </w:rPr>
        <w:tab/>
      </w:r>
      <w:r w:rsidRPr="00A26222">
        <w:rPr>
          <w:rFonts w:ascii="Times New Roman" w:hAnsi="Times New Roman" w:cs="Times New Roman"/>
          <w:sz w:val="24"/>
          <w:szCs w:val="24"/>
          <w:lang w:val="fr-FR"/>
        </w:rPr>
        <w:t>et d’orientation, 1, 7-45.  </w:t>
      </w:r>
    </w:p>
    <w:p w:rsidR="00B52224" w:rsidRPr="00A26222" w:rsidRDefault="00BD4C98" w:rsidP="00A26222">
      <w:pPr>
        <w:spacing w:line="480" w:lineRule="auto"/>
        <w:rPr>
          <w:rFonts w:ascii="Times New Roman" w:hAnsi="Times New Roman" w:cs="Times New Roman"/>
          <w:sz w:val="24"/>
          <w:szCs w:val="24"/>
        </w:rPr>
      </w:pPr>
      <w:r w:rsidRPr="00A26222">
        <w:rPr>
          <w:rFonts w:ascii="Times New Roman" w:hAnsi="Times New Roman" w:cs="Times New Roman"/>
          <w:sz w:val="24"/>
          <w:szCs w:val="24"/>
        </w:rPr>
        <w:t>Brook, D. (1999) Approaches to Teaching Phonics. Derby: University of Derby.</w:t>
      </w:r>
    </w:p>
    <w:p w:rsidR="00B52224" w:rsidRPr="00A26222" w:rsidRDefault="00B52224" w:rsidP="00A26222">
      <w:pPr>
        <w:spacing w:line="480" w:lineRule="auto"/>
        <w:rPr>
          <w:rFonts w:ascii="Times New Roman" w:hAnsi="Times New Roman" w:cs="Times New Roman"/>
          <w:sz w:val="24"/>
          <w:szCs w:val="24"/>
        </w:rPr>
      </w:pPr>
      <w:r w:rsidRPr="00A26222">
        <w:rPr>
          <w:rFonts w:ascii="Times New Roman" w:hAnsi="Times New Roman" w:cs="Times New Roman"/>
          <w:sz w:val="24"/>
          <w:szCs w:val="24"/>
        </w:rPr>
        <w:t xml:space="preserve">Chung, W. L. (2008) “The effectiveness of explicit, implicit, and noticing instruction: Mandarin speakers’ </w:t>
      </w:r>
      <w:r w:rsidR="00A26222">
        <w:rPr>
          <w:rFonts w:ascii="Times New Roman" w:hAnsi="Times New Roman" w:cs="Times New Roman"/>
          <w:sz w:val="24"/>
          <w:szCs w:val="24"/>
        </w:rPr>
        <w:tab/>
      </w:r>
      <w:r w:rsidRPr="00A26222">
        <w:rPr>
          <w:rFonts w:ascii="Times New Roman" w:hAnsi="Times New Roman" w:cs="Times New Roman"/>
          <w:sz w:val="24"/>
          <w:szCs w:val="24"/>
        </w:rPr>
        <w:t xml:space="preserve">perceptions and production of English sentence stress”, </w:t>
      </w:r>
      <w:proofErr w:type="spellStart"/>
      <w:r w:rsidRPr="00A26222">
        <w:rPr>
          <w:rFonts w:ascii="Times New Roman" w:hAnsi="Times New Roman" w:cs="Times New Roman"/>
          <w:sz w:val="24"/>
          <w:szCs w:val="24"/>
        </w:rPr>
        <w:t>Proquest</w:t>
      </w:r>
      <w:proofErr w:type="spellEnd"/>
      <w:r w:rsidRPr="00A26222">
        <w:rPr>
          <w:rFonts w:ascii="Times New Roman" w:hAnsi="Times New Roman" w:cs="Times New Roman"/>
          <w:sz w:val="24"/>
          <w:szCs w:val="24"/>
        </w:rPr>
        <w:t xml:space="preserve"> Dissertations and Theses.</w:t>
      </w:r>
    </w:p>
    <w:p w:rsidR="00A26222" w:rsidRPr="00A26222" w:rsidRDefault="0078573E" w:rsidP="00A26222">
      <w:pPr>
        <w:spacing w:line="480" w:lineRule="auto"/>
        <w:rPr>
          <w:rFonts w:ascii="Times New Roman" w:hAnsi="Times New Roman" w:cs="Times New Roman"/>
          <w:sz w:val="24"/>
          <w:szCs w:val="24"/>
        </w:rPr>
      </w:pPr>
      <w:r w:rsidRPr="00A26222">
        <w:rPr>
          <w:rFonts w:ascii="Times New Roman" w:hAnsi="Times New Roman" w:cs="Times New Roman"/>
          <w:sz w:val="24"/>
          <w:szCs w:val="24"/>
        </w:rPr>
        <w:t xml:space="preserve">Conway, </w:t>
      </w:r>
      <w:r w:rsidR="007A0AE6" w:rsidRPr="00A26222">
        <w:rPr>
          <w:rFonts w:ascii="Times New Roman" w:hAnsi="Times New Roman" w:cs="Times New Roman"/>
          <w:sz w:val="24"/>
          <w:szCs w:val="24"/>
        </w:rPr>
        <w:t xml:space="preserve">E. (2015) “Demystifying phonics: all your questions answered”, Modern English Teacher, 24, 3, </w:t>
      </w:r>
      <w:r w:rsidR="00A26222">
        <w:rPr>
          <w:rFonts w:ascii="Times New Roman" w:hAnsi="Times New Roman" w:cs="Times New Roman"/>
          <w:sz w:val="24"/>
          <w:szCs w:val="24"/>
        </w:rPr>
        <w:tab/>
      </w:r>
      <w:r w:rsidR="007A0AE6" w:rsidRPr="00A26222">
        <w:rPr>
          <w:rFonts w:ascii="Times New Roman" w:hAnsi="Times New Roman" w:cs="Times New Roman"/>
          <w:sz w:val="24"/>
          <w:szCs w:val="24"/>
        </w:rPr>
        <w:t>37-39</w:t>
      </w:r>
    </w:p>
    <w:p w:rsidR="004F137D" w:rsidRPr="00A26222" w:rsidRDefault="00970B93" w:rsidP="00A26222">
      <w:pPr>
        <w:spacing w:line="480" w:lineRule="auto"/>
        <w:rPr>
          <w:rFonts w:ascii="Times New Roman" w:hAnsi="Times New Roman" w:cs="Times New Roman"/>
          <w:sz w:val="24"/>
          <w:szCs w:val="24"/>
        </w:rPr>
      </w:pPr>
      <w:r w:rsidRPr="00A26222">
        <w:rPr>
          <w:rFonts w:ascii="Times New Roman" w:hAnsi="Times New Roman" w:cs="Times New Roman"/>
          <w:sz w:val="24"/>
          <w:szCs w:val="24"/>
        </w:rPr>
        <w:t>Costello, P. J. (2003) Action Research. London: Continuum.</w:t>
      </w:r>
    </w:p>
    <w:p w:rsidR="004F137D" w:rsidRPr="00A26222" w:rsidRDefault="004F137D" w:rsidP="00A26222">
      <w:pPr>
        <w:spacing w:line="480" w:lineRule="auto"/>
        <w:rPr>
          <w:rFonts w:ascii="Times New Roman" w:hAnsi="Times New Roman" w:cs="Times New Roman"/>
          <w:sz w:val="24"/>
          <w:szCs w:val="24"/>
        </w:rPr>
      </w:pPr>
      <w:r w:rsidRPr="00A26222">
        <w:rPr>
          <w:rFonts w:ascii="Times New Roman" w:hAnsi="Times New Roman" w:cs="Times New Roman"/>
          <w:sz w:val="24"/>
          <w:szCs w:val="24"/>
        </w:rPr>
        <w:t xml:space="preserve">Donaldson, G. (2015) Successful futures. Independent Review of Curriculum and Assessment Arrangements </w:t>
      </w:r>
      <w:r w:rsidR="00A26222">
        <w:rPr>
          <w:rFonts w:ascii="Times New Roman" w:hAnsi="Times New Roman" w:cs="Times New Roman"/>
          <w:sz w:val="24"/>
          <w:szCs w:val="24"/>
        </w:rPr>
        <w:tab/>
      </w:r>
      <w:r w:rsidRPr="00A26222">
        <w:rPr>
          <w:rFonts w:ascii="Times New Roman" w:hAnsi="Times New Roman" w:cs="Times New Roman"/>
          <w:sz w:val="24"/>
          <w:szCs w:val="24"/>
        </w:rPr>
        <w:t>in Wales. Cardiff: Welsh Government.</w:t>
      </w:r>
    </w:p>
    <w:p w:rsidR="00E10544" w:rsidRPr="00A26222" w:rsidRDefault="00CA15C9" w:rsidP="00A26222">
      <w:pPr>
        <w:spacing w:line="480" w:lineRule="auto"/>
        <w:rPr>
          <w:rFonts w:ascii="Times New Roman" w:hAnsi="Times New Roman" w:cs="Times New Roman"/>
          <w:sz w:val="24"/>
          <w:szCs w:val="24"/>
        </w:rPr>
      </w:pPr>
      <w:r w:rsidRPr="00A26222">
        <w:rPr>
          <w:rFonts w:ascii="Times New Roman" w:hAnsi="Times New Roman" w:cs="Times New Roman"/>
          <w:sz w:val="24"/>
          <w:szCs w:val="24"/>
        </w:rPr>
        <w:t xml:space="preserve">Estyn (2015) A report on school x [www] </w:t>
      </w:r>
      <w:r w:rsidR="00A26222">
        <w:rPr>
          <w:rFonts w:ascii="Times New Roman" w:hAnsi="Times New Roman" w:cs="Times New Roman"/>
          <w:sz w:val="24"/>
          <w:szCs w:val="24"/>
        </w:rPr>
        <w:tab/>
      </w:r>
      <w:hyperlink r:id="rId11" w:history="1">
        <w:r w:rsidR="00A26222" w:rsidRPr="005546E0">
          <w:rPr>
            <w:rStyle w:val="Lienhypertexte"/>
            <w:rFonts w:ascii="Times New Roman" w:hAnsi="Times New Roman" w:cs="Times New Roman"/>
            <w:sz w:val="24"/>
            <w:szCs w:val="24"/>
          </w:rPr>
          <w:t>https://www.estyn.gov.wales/sites/default/files/documents/</w:t>
        </w:r>
        <w:r w:rsidR="00A26222" w:rsidRPr="00A26222">
          <w:rPr>
            <w:rStyle w:val="Lienhypertexte"/>
            <w:rFonts w:ascii="Times New Roman" w:hAnsi="Times New Roman" w:cs="Times New Roman"/>
            <w:color w:val="auto"/>
            <w:sz w:val="24"/>
            <w:szCs w:val="24"/>
            <w:highlight w:val="black"/>
          </w:rPr>
          <w:t>Cefn%20Hengoed%20Community%20Sc</w:t>
        </w:r>
      </w:hyperlink>
      <w:r w:rsidR="00A26222" w:rsidRPr="00A26222">
        <w:rPr>
          <w:rFonts w:ascii="Times New Roman" w:hAnsi="Times New Roman" w:cs="Times New Roman"/>
          <w:sz w:val="24"/>
          <w:szCs w:val="24"/>
        </w:rPr>
        <w:tab/>
      </w:r>
      <w:r w:rsidRPr="00A26222">
        <w:rPr>
          <w:rFonts w:ascii="Times New Roman" w:hAnsi="Times New Roman" w:cs="Times New Roman"/>
          <w:sz w:val="24"/>
          <w:szCs w:val="24"/>
          <w:highlight w:val="black"/>
        </w:rPr>
        <w:t>hool</w:t>
      </w:r>
      <w:r w:rsidRPr="00A26222">
        <w:rPr>
          <w:rFonts w:ascii="Times New Roman" w:hAnsi="Times New Roman" w:cs="Times New Roman"/>
          <w:sz w:val="24"/>
          <w:szCs w:val="24"/>
        </w:rPr>
        <w:t>.pdf (date accessed: 31 March 2018)</w:t>
      </w:r>
    </w:p>
    <w:p w:rsidR="00C01A4B" w:rsidRPr="00A26222" w:rsidRDefault="00C01A4B" w:rsidP="00A26222">
      <w:pPr>
        <w:spacing w:line="480" w:lineRule="auto"/>
        <w:rPr>
          <w:rFonts w:ascii="Times New Roman" w:hAnsi="Times New Roman" w:cs="Times New Roman"/>
          <w:sz w:val="24"/>
          <w:szCs w:val="24"/>
        </w:rPr>
      </w:pPr>
      <w:proofErr w:type="spellStart"/>
      <w:r w:rsidRPr="00A26222">
        <w:rPr>
          <w:rFonts w:ascii="Times New Roman" w:hAnsi="Times New Roman" w:cs="Times New Roman"/>
          <w:sz w:val="24"/>
          <w:szCs w:val="24"/>
        </w:rPr>
        <w:t>Goswami</w:t>
      </w:r>
      <w:proofErr w:type="spellEnd"/>
      <w:r w:rsidRPr="00A26222">
        <w:rPr>
          <w:rFonts w:ascii="Times New Roman" w:hAnsi="Times New Roman" w:cs="Times New Roman"/>
          <w:sz w:val="24"/>
          <w:szCs w:val="24"/>
        </w:rPr>
        <w:t xml:space="preserve">, U. (2005) “Synthetic Phonics and Learning to Read: A Cross-language Perspective”, Educational </w:t>
      </w:r>
      <w:r w:rsidR="00A26222">
        <w:rPr>
          <w:rFonts w:ascii="Times New Roman" w:hAnsi="Times New Roman" w:cs="Times New Roman"/>
          <w:sz w:val="24"/>
          <w:szCs w:val="24"/>
        </w:rPr>
        <w:tab/>
      </w:r>
      <w:r w:rsidRPr="00A26222">
        <w:rPr>
          <w:rFonts w:ascii="Times New Roman" w:hAnsi="Times New Roman" w:cs="Times New Roman"/>
          <w:sz w:val="24"/>
          <w:szCs w:val="24"/>
        </w:rPr>
        <w:t>Psychology in Practice, 21, 273-282.</w:t>
      </w:r>
    </w:p>
    <w:p w:rsidR="00E81829" w:rsidRPr="00A26222" w:rsidRDefault="00E81829" w:rsidP="00A26222">
      <w:pPr>
        <w:spacing w:line="480" w:lineRule="auto"/>
        <w:rPr>
          <w:rFonts w:ascii="Times New Roman" w:hAnsi="Times New Roman" w:cs="Times New Roman"/>
          <w:sz w:val="24"/>
          <w:szCs w:val="24"/>
        </w:rPr>
      </w:pPr>
      <w:r w:rsidRPr="00A26222">
        <w:rPr>
          <w:rFonts w:ascii="Times New Roman" w:hAnsi="Times New Roman" w:cs="Times New Roman"/>
          <w:sz w:val="24"/>
          <w:szCs w:val="24"/>
        </w:rPr>
        <w:t>Green, S. (2014) “Making the foreign familiar”, The Times Educational Supplement, (5110).</w:t>
      </w:r>
    </w:p>
    <w:p w:rsidR="004B46E8" w:rsidRPr="00A26222" w:rsidRDefault="004B46E8" w:rsidP="00A26222">
      <w:pPr>
        <w:spacing w:line="480" w:lineRule="auto"/>
        <w:rPr>
          <w:rFonts w:ascii="Times New Roman" w:hAnsi="Times New Roman" w:cs="Times New Roman"/>
          <w:sz w:val="24"/>
          <w:szCs w:val="24"/>
        </w:rPr>
      </w:pPr>
      <w:r w:rsidRPr="00A26222">
        <w:rPr>
          <w:rFonts w:ascii="Times New Roman" w:hAnsi="Times New Roman" w:cs="Times New Roman"/>
          <w:sz w:val="24"/>
          <w:szCs w:val="24"/>
        </w:rPr>
        <w:lastRenderedPageBreak/>
        <w:t xml:space="preserve">Harmer, J. (2015) “Popular methodology”, </w:t>
      </w:r>
      <w:r w:rsidR="00180AB3" w:rsidRPr="00A26222">
        <w:rPr>
          <w:rFonts w:ascii="Times New Roman" w:hAnsi="Times New Roman" w:cs="Times New Roman"/>
          <w:sz w:val="24"/>
          <w:szCs w:val="24"/>
        </w:rPr>
        <w:t xml:space="preserve">The Practise of English Language Teaching. Harlow: Pearson </w:t>
      </w:r>
      <w:r w:rsidR="00A26222">
        <w:rPr>
          <w:rFonts w:ascii="Times New Roman" w:hAnsi="Times New Roman" w:cs="Times New Roman"/>
          <w:sz w:val="24"/>
          <w:szCs w:val="24"/>
        </w:rPr>
        <w:tab/>
      </w:r>
      <w:r w:rsidR="00180AB3" w:rsidRPr="00A26222">
        <w:rPr>
          <w:rFonts w:ascii="Times New Roman" w:hAnsi="Times New Roman" w:cs="Times New Roman"/>
          <w:sz w:val="24"/>
          <w:szCs w:val="24"/>
        </w:rPr>
        <w:t>Education Limited.</w:t>
      </w:r>
    </w:p>
    <w:p w:rsidR="00A862AA" w:rsidRPr="00A26222" w:rsidRDefault="00E10544" w:rsidP="00A26222">
      <w:pPr>
        <w:spacing w:line="480" w:lineRule="auto"/>
        <w:rPr>
          <w:rFonts w:ascii="Times New Roman" w:hAnsi="Times New Roman" w:cs="Times New Roman"/>
          <w:sz w:val="24"/>
          <w:szCs w:val="24"/>
        </w:rPr>
      </w:pPr>
      <w:r w:rsidRPr="00A26222">
        <w:rPr>
          <w:rFonts w:ascii="Times New Roman" w:hAnsi="Times New Roman" w:cs="Times New Roman"/>
          <w:sz w:val="24"/>
          <w:szCs w:val="24"/>
        </w:rPr>
        <w:t xml:space="preserve">Hatcher, P. J., Hulme, C. &amp; </w:t>
      </w:r>
      <w:proofErr w:type="spellStart"/>
      <w:r w:rsidRPr="00A26222">
        <w:rPr>
          <w:rFonts w:ascii="Times New Roman" w:hAnsi="Times New Roman" w:cs="Times New Roman"/>
          <w:sz w:val="24"/>
          <w:szCs w:val="24"/>
        </w:rPr>
        <w:t>Snowling</w:t>
      </w:r>
      <w:proofErr w:type="spellEnd"/>
      <w:r w:rsidRPr="00A26222">
        <w:rPr>
          <w:rFonts w:ascii="Times New Roman" w:hAnsi="Times New Roman" w:cs="Times New Roman"/>
          <w:sz w:val="24"/>
          <w:szCs w:val="24"/>
        </w:rPr>
        <w:t xml:space="preserve">, M. J. (2004) “Explicit phoneme training combined with phonic </w:t>
      </w:r>
      <w:r w:rsidR="00A26222">
        <w:rPr>
          <w:rFonts w:ascii="Times New Roman" w:hAnsi="Times New Roman" w:cs="Times New Roman"/>
          <w:sz w:val="24"/>
          <w:szCs w:val="24"/>
        </w:rPr>
        <w:tab/>
      </w:r>
      <w:r w:rsidRPr="00A26222">
        <w:rPr>
          <w:rFonts w:ascii="Times New Roman" w:hAnsi="Times New Roman" w:cs="Times New Roman"/>
          <w:sz w:val="24"/>
          <w:szCs w:val="24"/>
        </w:rPr>
        <w:t xml:space="preserve">reading instruction helps young children at risk of reading failure”, Journal of Child Psychology and </w:t>
      </w:r>
      <w:r w:rsidR="00A26222">
        <w:rPr>
          <w:rFonts w:ascii="Times New Roman" w:hAnsi="Times New Roman" w:cs="Times New Roman"/>
          <w:sz w:val="24"/>
          <w:szCs w:val="24"/>
        </w:rPr>
        <w:tab/>
      </w:r>
      <w:r w:rsidRPr="00A26222">
        <w:rPr>
          <w:rFonts w:ascii="Times New Roman" w:hAnsi="Times New Roman" w:cs="Times New Roman"/>
          <w:sz w:val="24"/>
          <w:szCs w:val="24"/>
        </w:rPr>
        <w:t>Psychiatry, 45, 2, 338-358.</w:t>
      </w:r>
    </w:p>
    <w:p w:rsidR="00163186" w:rsidRPr="00A26222" w:rsidRDefault="00163186" w:rsidP="00A26222">
      <w:pPr>
        <w:spacing w:line="480" w:lineRule="auto"/>
        <w:rPr>
          <w:rFonts w:ascii="Times New Roman" w:hAnsi="Times New Roman" w:cs="Times New Roman"/>
          <w:sz w:val="24"/>
          <w:szCs w:val="24"/>
        </w:rPr>
      </w:pPr>
      <w:r w:rsidRPr="00A26222">
        <w:rPr>
          <w:rFonts w:ascii="Times New Roman" w:hAnsi="Times New Roman" w:cs="Times New Roman"/>
          <w:sz w:val="24"/>
          <w:szCs w:val="24"/>
        </w:rPr>
        <w:t xml:space="preserve">Johnson, B. &amp; Christensen, L. (2004) Educational Research: Quantitative, Qualitative and Mixed </w:t>
      </w:r>
      <w:r w:rsidR="00A26222">
        <w:rPr>
          <w:rFonts w:ascii="Times New Roman" w:hAnsi="Times New Roman" w:cs="Times New Roman"/>
          <w:sz w:val="24"/>
          <w:szCs w:val="24"/>
        </w:rPr>
        <w:tab/>
      </w:r>
      <w:r w:rsidRPr="00A26222">
        <w:rPr>
          <w:rFonts w:ascii="Times New Roman" w:hAnsi="Times New Roman" w:cs="Times New Roman"/>
          <w:sz w:val="24"/>
          <w:szCs w:val="24"/>
        </w:rPr>
        <w:t xml:space="preserve">Approaches. Boston: </w:t>
      </w:r>
      <w:proofErr w:type="spellStart"/>
      <w:r w:rsidRPr="00A26222">
        <w:rPr>
          <w:rFonts w:ascii="Times New Roman" w:hAnsi="Times New Roman" w:cs="Times New Roman"/>
          <w:sz w:val="24"/>
          <w:szCs w:val="24"/>
        </w:rPr>
        <w:t>Allyn</w:t>
      </w:r>
      <w:proofErr w:type="spellEnd"/>
      <w:r w:rsidRPr="00A26222">
        <w:rPr>
          <w:rFonts w:ascii="Times New Roman" w:hAnsi="Times New Roman" w:cs="Times New Roman"/>
          <w:sz w:val="24"/>
          <w:szCs w:val="24"/>
        </w:rPr>
        <w:t xml:space="preserve"> and Bacon.</w:t>
      </w:r>
    </w:p>
    <w:p w:rsidR="00E10544" w:rsidRPr="00A26222" w:rsidRDefault="00A862AA" w:rsidP="00A26222">
      <w:pPr>
        <w:spacing w:line="480" w:lineRule="auto"/>
        <w:rPr>
          <w:rFonts w:ascii="Times New Roman" w:hAnsi="Times New Roman" w:cs="Times New Roman"/>
          <w:sz w:val="24"/>
          <w:szCs w:val="24"/>
        </w:rPr>
      </w:pPr>
      <w:r w:rsidRPr="00A26222">
        <w:rPr>
          <w:rFonts w:ascii="Times New Roman" w:hAnsi="Times New Roman" w:cs="Times New Roman"/>
          <w:sz w:val="24"/>
          <w:szCs w:val="24"/>
        </w:rPr>
        <w:t xml:space="preserve">Kissling, E. M. (2013) “Is Explicit Phonetics Instruction Beneficial for FL Learners?”, The Modern </w:t>
      </w:r>
      <w:r w:rsidR="00A26222">
        <w:rPr>
          <w:rFonts w:ascii="Times New Roman" w:hAnsi="Times New Roman" w:cs="Times New Roman"/>
          <w:sz w:val="24"/>
          <w:szCs w:val="24"/>
        </w:rPr>
        <w:tab/>
      </w:r>
      <w:r w:rsidRPr="00A26222">
        <w:rPr>
          <w:rFonts w:ascii="Times New Roman" w:hAnsi="Times New Roman" w:cs="Times New Roman"/>
          <w:sz w:val="24"/>
          <w:szCs w:val="24"/>
        </w:rPr>
        <w:t xml:space="preserve">Language Journal., 97, 3, 720-744. </w:t>
      </w:r>
    </w:p>
    <w:p w:rsidR="00A862AA" w:rsidRPr="00A26222" w:rsidRDefault="00E10544" w:rsidP="00A26222">
      <w:pPr>
        <w:spacing w:line="480" w:lineRule="auto"/>
        <w:rPr>
          <w:rFonts w:ascii="Times New Roman" w:hAnsi="Times New Roman" w:cs="Times New Roman"/>
          <w:sz w:val="24"/>
          <w:szCs w:val="24"/>
        </w:rPr>
      </w:pPr>
      <w:r w:rsidRPr="00A26222">
        <w:rPr>
          <w:rFonts w:ascii="Times New Roman" w:hAnsi="Times New Roman" w:cs="Times New Roman"/>
          <w:sz w:val="24"/>
          <w:szCs w:val="24"/>
        </w:rPr>
        <w:t xml:space="preserve">Kissling, E. .M (2015) “Phonetics instruction improves learners’ perception of L2 sounds”, Language </w:t>
      </w:r>
      <w:r w:rsidR="00A26222">
        <w:rPr>
          <w:rFonts w:ascii="Times New Roman" w:hAnsi="Times New Roman" w:cs="Times New Roman"/>
          <w:sz w:val="24"/>
          <w:szCs w:val="24"/>
        </w:rPr>
        <w:tab/>
      </w:r>
      <w:r w:rsidRPr="00A26222">
        <w:rPr>
          <w:rFonts w:ascii="Times New Roman" w:hAnsi="Times New Roman" w:cs="Times New Roman"/>
          <w:sz w:val="24"/>
          <w:szCs w:val="24"/>
        </w:rPr>
        <w:t>Teaching Research, 19, 3, 254-275.</w:t>
      </w:r>
    </w:p>
    <w:p w:rsidR="00C05FED" w:rsidRPr="00A26222" w:rsidRDefault="00C05FED" w:rsidP="00A26222">
      <w:pPr>
        <w:spacing w:line="480" w:lineRule="auto"/>
        <w:rPr>
          <w:rFonts w:ascii="Times New Roman" w:hAnsi="Times New Roman" w:cs="Times New Roman"/>
          <w:sz w:val="24"/>
          <w:szCs w:val="24"/>
        </w:rPr>
      </w:pPr>
      <w:r w:rsidRPr="00A26222">
        <w:rPr>
          <w:rFonts w:ascii="Times New Roman" w:hAnsi="Times New Roman" w:cs="Times New Roman"/>
          <w:sz w:val="24"/>
          <w:szCs w:val="24"/>
        </w:rPr>
        <w:t>Mills, G. (1999)</w:t>
      </w:r>
      <w:r w:rsidR="00A26222">
        <w:rPr>
          <w:rFonts w:ascii="Times New Roman" w:hAnsi="Times New Roman" w:cs="Times New Roman"/>
          <w:sz w:val="24"/>
          <w:szCs w:val="24"/>
        </w:rPr>
        <w:t xml:space="preserve"> </w:t>
      </w:r>
      <w:r w:rsidRPr="00A26222">
        <w:rPr>
          <w:rFonts w:ascii="Times New Roman" w:hAnsi="Times New Roman" w:cs="Times New Roman"/>
          <w:sz w:val="24"/>
          <w:szCs w:val="24"/>
        </w:rPr>
        <w:t>Action Research: A Guide for the Teacher Researcher</w:t>
      </w:r>
    </w:p>
    <w:p w:rsidR="00E10544" w:rsidRPr="00A26222" w:rsidRDefault="00112A69" w:rsidP="00A26222">
      <w:pPr>
        <w:spacing w:line="480" w:lineRule="auto"/>
        <w:rPr>
          <w:rFonts w:ascii="Times New Roman" w:hAnsi="Times New Roman" w:cs="Times New Roman"/>
          <w:sz w:val="24"/>
          <w:szCs w:val="24"/>
        </w:rPr>
      </w:pPr>
      <w:r w:rsidRPr="00A26222">
        <w:rPr>
          <w:rFonts w:ascii="Times New Roman" w:hAnsi="Times New Roman" w:cs="Times New Roman"/>
          <w:sz w:val="24"/>
          <w:szCs w:val="24"/>
        </w:rPr>
        <w:t>Pinter, A (2006) Teaching Young Language Learners. Oxford: Oxford University Press.</w:t>
      </w:r>
    </w:p>
    <w:p w:rsidR="00060EBF" w:rsidRPr="00A26222" w:rsidRDefault="00E10544" w:rsidP="00A26222">
      <w:pPr>
        <w:spacing w:line="480" w:lineRule="auto"/>
        <w:rPr>
          <w:rFonts w:ascii="Times New Roman" w:hAnsi="Times New Roman" w:cs="Times New Roman"/>
          <w:sz w:val="24"/>
          <w:szCs w:val="24"/>
        </w:rPr>
      </w:pPr>
      <w:r w:rsidRPr="00A26222">
        <w:rPr>
          <w:rFonts w:ascii="Times New Roman" w:hAnsi="Times New Roman" w:cs="Times New Roman"/>
          <w:sz w:val="24"/>
          <w:szCs w:val="24"/>
        </w:rPr>
        <w:t xml:space="preserve">Sturm, J. L. (2013) “Explicit phonetics instruction in L2 French: A global analysis of improvement”, </w:t>
      </w:r>
      <w:r w:rsidR="00A26222">
        <w:rPr>
          <w:rFonts w:ascii="Times New Roman" w:hAnsi="Times New Roman" w:cs="Times New Roman"/>
          <w:sz w:val="24"/>
          <w:szCs w:val="24"/>
        </w:rPr>
        <w:tab/>
      </w:r>
      <w:r w:rsidRPr="00A26222">
        <w:rPr>
          <w:rFonts w:ascii="Times New Roman" w:hAnsi="Times New Roman" w:cs="Times New Roman"/>
          <w:sz w:val="24"/>
          <w:szCs w:val="24"/>
        </w:rPr>
        <w:t>System., 41, (3), 654-662.</w:t>
      </w:r>
    </w:p>
    <w:p w:rsidR="00E10544" w:rsidRPr="00A26222" w:rsidRDefault="00060EBF" w:rsidP="00A26222">
      <w:pPr>
        <w:spacing w:line="480" w:lineRule="auto"/>
        <w:rPr>
          <w:rFonts w:ascii="Times New Roman" w:hAnsi="Times New Roman" w:cs="Times New Roman"/>
          <w:sz w:val="24"/>
          <w:szCs w:val="24"/>
        </w:rPr>
      </w:pPr>
      <w:r w:rsidRPr="00A26222">
        <w:rPr>
          <w:rFonts w:ascii="Times New Roman" w:hAnsi="Times New Roman" w:cs="Times New Roman"/>
          <w:sz w:val="24"/>
          <w:szCs w:val="24"/>
        </w:rPr>
        <w:t>Walz, J. (1980) “An Empirical Study of Pronunciation Errors in French”, The French Review, 53, 3, 424-</w:t>
      </w:r>
      <w:r w:rsidR="00A26222">
        <w:rPr>
          <w:rFonts w:ascii="Times New Roman" w:hAnsi="Times New Roman" w:cs="Times New Roman"/>
          <w:sz w:val="24"/>
          <w:szCs w:val="24"/>
        </w:rPr>
        <w:tab/>
      </w:r>
      <w:r w:rsidRPr="00A26222">
        <w:rPr>
          <w:rFonts w:ascii="Times New Roman" w:hAnsi="Times New Roman" w:cs="Times New Roman"/>
          <w:sz w:val="24"/>
          <w:szCs w:val="24"/>
        </w:rPr>
        <w:t>432.</w:t>
      </w:r>
    </w:p>
    <w:p w:rsidR="00DD0DF1" w:rsidRPr="00A26222" w:rsidRDefault="00DD0DF1" w:rsidP="00A26222">
      <w:pPr>
        <w:spacing w:line="480" w:lineRule="auto"/>
        <w:rPr>
          <w:rFonts w:ascii="Times New Roman" w:hAnsi="Times New Roman" w:cs="Times New Roman"/>
          <w:sz w:val="24"/>
          <w:szCs w:val="24"/>
        </w:rPr>
      </w:pPr>
      <w:r w:rsidRPr="00A26222">
        <w:rPr>
          <w:rFonts w:ascii="Times New Roman" w:hAnsi="Times New Roman" w:cs="Times New Roman"/>
          <w:sz w:val="24"/>
          <w:szCs w:val="24"/>
        </w:rPr>
        <w:t xml:space="preserve">Welsh Government (2009) Becoming a Qualified Teacher. [www] </w:t>
      </w:r>
      <w:r w:rsidR="00A26222">
        <w:rPr>
          <w:rFonts w:ascii="Times New Roman" w:hAnsi="Times New Roman" w:cs="Times New Roman"/>
          <w:sz w:val="24"/>
          <w:szCs w:val="24"/>
        </w:rPr>
        <w:tab/>
      </w:r>
      <w:r w:rsidRPr="00A26222">
        <w:rPr>
          <w:rFonts w:ascii="Times New Roman" w:hAnsi="Times New Roman" w:cs="Times New Roman"/>
          <w:sz w:val="24"/>
          <w:szCs w:val="24"/>
        </w:rPr>
        <w:t xml:space="preserve">https://gov.wales/docs/dcells/publications/090915becomingateacheren.pdf#page=25 (date accessed: </w:t>
      </w:r>
      <w:r w:rsidR="00A26222">
        <w:rPr>
          <w:rFonts w:ascii="Times New Roman" w:hAnsi="Times New Roman" w:cs="Times New Roman"/>
          <w:sz w:val="24"/>
          <w:szCs w:val="24"/>
        </w:rPr>
        <w:tab/>
      </w:r>
      <w:r w:rsidRPr="00A26222">
        <w:rPr>
          <w:rFonts w:ascii="Times New Roman" w:hAnsi="Times New Roman" w:cs="Times New Roman"/>
          <w:sz w:val="24"/>
          <w:szCs w:val="24"/>
        </w:rPr>
        <w:t>2 May: 2018)</w:t>
      </w:r>
    </w:p>
    <w:p w:rsidR="00515E19" w:rsidRPr="00A26222" w:rsidRDefault="00515E19" w:rsidP="00A26222">
      <w:pPr>
        <w:spacing w:line="480" w:lineRule="auto"/>
        <w:rPr>
          <w:rFonts w:ascii="Times New Roman" w:hAnsi="Times New Roman" w:cs="Times New Roman"/>
          <w:sz w:val="24"/>
          <w:szCs w:val="24"/>
        </w:rPr>
      </w:pPr>
      <w:r w:rsidRPr="00A26222">
        <w:rPr>
          <w:rFonts w:ascii="Times New Roman" w:hAnsi="Times New Roman" w:cs="Times New Roman"/>
          <w:sz w:val="24"/>
          <w:szCs w:val="24"/>
        </w:rPr>
        <w:t xml:space="preserve">Welsh Government (2015) Effective use of data and research evidence. [www] </w:t>
      </w:r>
      <w:r w:rsidR="00A26222">
        <w:rPr>
          <w:rFonts w:ascii="Times New Roman" w:hAnsi="Times New Roman" w:cs="Times New Roman"/>
          <w:sz w:val="24"/>
          <w:szCs w:val="24"/>
        </w:rPr>
        <w:tab/>
      </w:r>
      <w:r w:rsidRPr="00A26222">
        <w:rPr>
          <w:rFonts w:ascii="Times New Roman" w:hAnsi="Times New Roman" w:cs="Times New Roman"/>
          <w:sz w:val="24"/>
          <w:szCs w:val="24"/>
        </w:rPr>
        <w:t xml:space="preserve">http://learning.gov.wales/docs/learningwales/publications/150814-effective-use-of-data-en.pdf (date </w:t>
      </w:r>
      <w:r w:rsidR="00A26222">
        <w:rPr>
          <w:rFonts w:ascii="Times New Roman" w:hAnsi="Times New Roman" w:cs="Times New Roman"/>
          <w:sz w:val="24"/>
          <w:szCs w:val="24"/>
        </w:rPr>
        <w:tab/>
      </w:r>
      <w:r w:rsidRPr="00A26222">
        <w:rPr>
          <w:rFonts w:ascii="Times New Roman" w:hAnsi="Times New Roman" w:cs="Times New Roman"/>
          <w:sz w:val="24"/>
          <w:szCs w:val="24"/>
        </w:rPr>
        <w:t>accessed: 2 May 2018)</w:t>
      </w:r>
    </w:p>
    <w:p w:rsidR="00560637" w:rsidRPr="00A26222" w:rsidRDefault="00560637" w:rsidP="00A26222">
      <w:pPr>
        <w:spacing w:line="480" w:lineRule="auto"/>
        <w:rPr>
          <w:rFonts w:ascii="Times New Roman" w:hAnsi="Times New Roman" w:cs="Times New Roman"/>
          <w:sz w:val="24"/>
          <w:szCs w:val="24"/>
        </w:rPr>
      </w:pPr>
      <w:r w:rsidRPr="00A26222">
        <w:rPr>
          <w:rFonts w:ascii="Times New Roman" w:hAnsi="Times New Roman" w:cs="Times New Roman"/>
          <w:sz w:val="24"/>
          <w:szCs w:val="24"/>
        </w:rPr>
        <w:t xml:space="preserve">Welsh Government (2017a) My Local School [www] </w:t>
      </w:r>
      <w:r w:rsidR="00A26222">
        <w:rPr>
          <w:rFonts w:ascii="Times New Roman" w:hAnsi="Times New Roman" w:cs="Times New Roman"/>
          <w:sz w:val="24"/>
          <w:szCs w:val="24"/>
        </w:rPr>
        <w:tab/>
      </w:r>
      <w:r w:rsidRPr="00A26222">
        <w:rPr>
          <w:rFonts w:ascii="Times New Roman" w:hAnsi="Times New Roman" w:cs="Times New Roman"/>
          <w:sz w:val="24"/>
          <w:szCs w:val="24"/>
        </w:rPr>
        <w:t>http://mylocalschool.wales.gov.uk/School/6704031?lang=en (date accessed 31 March 2018)</w:t>
      </w:r>
    </w:p>
    <w:p w:rsidR="00560637" w:rsidRPr="00A26222" w:rsidRDefault="00560637" w:rsidP="00A26222">
      <w:pPr>
        <w:spacing w:line="480" w:lineRule="auto"/>
        <w:rPr>
          <w:rFonts w:ascii="Times New Roman" w:hAnsi="Times New Roman" w:cs="Times New Roman"/>
          <w:sz w:val="24"/>
          <w:szCs w:val="24"/>
        </w:rPr>
      </w:pPr>
    </w:p>
    <w:p w:rsidR="00A26222" w:rsidRDefault="00DD0DF1" w:rsidP="00A26222">
      <w:pPr>
        <w:spacing w:line="480" w:lineRule="auto"/>
        <w:rPr>
          <w:rFonts w:ascii="Times New Roman" w:hAnsi="Times New Roman" w:cs="Times New Roman"/>
          <w:sz w:val="24"/>
          <w:szCs w:val="24"/>
        </w:rPr>
      </w:pPr>
      <w:r w:rsidRPr="00A26222">
        <w:rPr>
          <w:rFonts w:ascii="Times New Roman" w:hAnsi="Times New Roman" w:cs="Times New Roman"/>
          <w:sz w:val="24"/>
          <w:szCs w:val="24"/>
        </w:rPr>
        <w:t>Welsh Government, (2017</w:t>
      </w:r>
      <w:r w:rsidR="00560637" w:rsidRPr="00A26222">
        <w:rPr>
          <w:rFonts w:ascii="Times New Roman" w:hAnsi="Times New Roman" w:cs="Times New Roman"/>
          <w:sz w:val="24"/>
          <w:szCs w:val="24"/>
        </w:rPr>
        <w:t>b</w:t>
      </w:r>
      <w:r w:rsidRPr="00A26222">
        <w:rPr>
          <w:rFonts w:ascii="Times New Roman" w:hAnsi="Times New Roman" w:cs="Times New Roman"/>
          <w:sz w:val="24"/>
          <w:szCs w:val="24"/>
        </w:rPr>
        <w:t>) Professional Standards for Teaching and Leadership</w:t>
      </w:r>
      <w:r w:rsidR="00515E19" w:rsidRPr="00A26222">
        <w:rPr>
          <w:rFonts w:ascii="Times New Roman" w:hAnsi="Times New Roman" w:cs="Times New Roman"/>
          <w:sz w:val="24"/>
          <w:szCs w:val="24"/>
        </w:rPr>
        <w:t>.</w:t>
      </w:r>
      <w:r w:rsidRPr="00A26222">
        <w:rPr>
          <w:rFonts w:ascii="Times New Roman" w:hAnsi="Times New Roman" w:cs="Times New Roman"/>
          <w:sz w:val="24"/>
          <w:szCs w:val="24"/>
        </w:rPr>
        <w:t xml:space="preserve"> [www] </w:t>
      </w:r>
      <w:r w:rsidR="00A26222">
        <w:rPr>
          <w:rFonts w:ascii="Times New Roman" w:hAnsi="Times New Roman" w:cs="Times New Roman"/>
          <w:sz w:val="24"/>
          <w:szCs w:val="24"/>
        </w:rPr>
        <w:tab/>
      </w:r>
      <w:r w:rsidR="00A26222" w:rsidRPr="00A26222">
        <w:rPr>
          <w:rFonts w:ascii="Times New Roman" w:hAnsi="Times New Roman" w:cs="Times New Roman"/>
          <w:sz w:val="24"/>
          <w:szCs w:val="24"/>
        </w:rPr>
        <w:t>http://learning.gov.wales/docs/learningwales/publications/170901-professional-standards-for-</w:t>
      </w:r>
      <w:r w:rsidR="00A26222">
        <w:rPr>
          <w:rFonts w:ascii="Times New Roman" w:hAnsi="Times New Roman" w:cs="Times New Roman"/>
          <w:sz w:val="24"/>
          <w:szCs w:val="24"/>
        </w:rPr>
        <w:tab/>
      </w:r>
      <w:r w:rsidRPr="00A26222">
        <w:rPr>
          <w:rFonts w:ascii="Times New Roman" w:hAnsi="Times New Roman" w:cs="Times New Roman"/>
          <w:sz w:val="24"/>
          <w:szCs w:val="24"/>
        </w:rPr>
        <w:t>teaching-and-leadership-en.pdf (date accessed: 2 May 2018</w:t>
      </w:r>
      <w:r w:rsidR="00A26222">
        <w:rPr>
          <w:rFonts w:ascii="Times New Roman" w:hAnsi="Times New Roman" w:cs="Times New Roman"/>
          <w:sz w:val="24"/>
          <w:szCs w:val="24"/>
        </w:rPr>
        <w:t>)</w:t>
      </w:r>
    </w:p>
    <w:p w:rsidR="00CB38A6" w:rsidRPr="00A26222" w:rsidRDefault="00CB38A6" w:rsidP="00A26222">
      <w:pPr>
        <w:spacing w:line="480" w:lineRule="auto"/>
        <w:rPr>
          <w:rFonts w:ascii="Times New Roman" w:hAnsi="Times New Roman" w:cs="Times New Roman"/>
          <w:sz w:val="24"/>
          <w:szCs w:val="24"/>
        </w:rPr>
      </w:pPr>
      <w:r w:rsidRPr="00A26222">
        <w:rPr>
          <w:rFonts w:ascii="Times New Roman" w:hAnsi="Times New Roman" w:cs="Times New Roman"/>
          <w:sz w:val="24"/>
          <w:szCs w:val="24"/>
        </w:rPr>
        <w:t>Welsh Government (2017</w:t>
      </w:r>
      <w:r w:rsidR="00560637" w:rsidRPr="00A26222">
        <w:rPr>
          <w:rFonts w:ascii="Times New Roman" w:hAnsi="Times New Roman" w:cs="Times New Roman"/>
          <w:sz w:val="24"/>
          <w:szCs w:val="24"/>
        </w:rPr>
        <w:t>c</w:t>
      </w:r>
      <w:r w:rsidRPr="00A26222">
        <w:rPr>
          <w:rFonts w:ascii="Times New Roman" w:hAnsi="Times New Roman" w:cs="Times New Roman"/>
          <w:sz w:val="24"/>
          <w:szCs w:val="24"/>
        </w:rPr>
        <w:t xml:space="preserve">) Education in Wales: Our national mission. [www] </w:t>
      </w:r>
      <w:r w:rsidR="00A26222">
        <w:rPr>
          <w:rFonts w:ascii="Times New Roman" w:hAnsi="Times New Roman" w:cs="Times New Roman"/>
          <w:sz w:val="24"/>
          <w:szCs w:val="24"/>
        </w:rPr>
        <w:tab/>
      </w:r>
      <w:r w:rsidRPr="00A26222">
        <w:rPr>
          <w:rFonts w:ascii="Times New Roman" w:hAnsi="Times New Roman" w:cs="Times New Roman"/>
          <w:sz w:val="24"/>
          <w:szCs w:val="24"/>
        </w:rPr>
        <w:t xml:space="preserve">https://gov.wales/docs/dcells/publications/170926-education-in-wales-en.pdf (date accessed: 2 May: </w:t>
      </w:r>
      <w:r w:rsidR="00A26222">
        <w:rPr>
          <w:rFonts w:ascii="Times New Roman" w:hAnsi="Times New Roman" w:cs="Times New Roman"/>
          <w:sz w:val="24"/>
          <w:szCs w:val="24"/>
        </w:rPr>
        <w:tab/>
      </w:r>
      <w:r w:rsidRPr="00A26222">
        <w:rPr>
          <w:rFonts w:ascii="Times New Roman" w:hAnsi="Times New Roman" w:cs="Times New Roman"/>
          <w:sz w:val="24"/>
          <w:szCs w:val="24"/>
        </w:rPr>
        <w:t>2018)</w:t>
      </w:r>
    </w:p>
    <w:p w:rsidR="002C1EAE" w:rsidRDefault="002C1EAE" w:rsidP="00A26222">
      <w:pPr>
        <w:spacing w:line="480" w:lineRule="auto"/>
        <w:rPr>
          <w:rFonts w:ascii="Times New Roman" w:hAnsi="Times New Roman" w:cs="Times New Roman"/>
          <w:sz w:val="24"/>
          <w:szCs w:val="24"/>
        </w:rPr>
      </w:pPr>
    </w:p>
    <w:p w:rsidR="00A26222" w:rsidRDefault="00A26222" w:rsidP="00A26222">
      <w:pPr>
        <w:spacing w:line="480" w:lineRule="auto"/>
        <w:rPr>
          <w:rFonts w:ascii="Times New Roman" w:hAnsi="Times New Roman" w:cs="Times New Roman"/>
          <w:sz w:val="24"/>
          <w:szCs w:val="24"/>
        </w:rPr>
      </w:pPr>
    </w:p>
    <w:p w:rsidR="00A26222" w:rsidRDefault="00A26222" w:rsidP="00A26222">
      <w:pPr>
        <w:spacing w:line="480" w:lineRule="auto"/>
        <w:rPr>
          <w:rFonts w:ascii="Times New Roman" w:hAnsi="Times New Roman" w:cs="Times New Roman"/>
          <w:sz w:val="24"/>
          <w:szCs w:val="24"/>
        </w:rPr>
      </w:pPr>
    </w:p>
    <w:p w:rsidR="00A26222" w:rsidRDefault="00A26222" w:rsidP="00A26222">
      <w:pPr>
        <w:spacing w:line="480" w:lineRule="auto"/>
        <w:rPr>
          <w:rFonts w:ascii="Times New Roman" w:hAnsi="Times New Roman" w:cs="Times New Roman"/>
          <w:sz w:val="24"/>
          <w:szCs w:val="24"/>
        </w:rPr>
      </w:pPr>
    </w:p>
    <w:p w:rsidR="00A26222" w:rsidRDefault="00A26222" w:rsidP="00A26222">
      <w:pPr>
        <w:spacing w:line="480" w:lineRule="auto"/>
        <w:rPr>
          <w:rFonts w:ascii="Times New Roman" w:hAnsi="Times New Roman" w:cs="Times New Roman"/>
          <w:sz w:val="24"/>
          <w:szCs w:val="24"/>
        </w:rPr>
      </w:pPr>
    </w:p>
    <w:p w:rsidR="00A26222" w:rsidRDefault="00A26222" w:rsidP="00A26222">
      <w:pPr>
        <w:spacing w:line="480" w:lineRule="auto"/>
        <w:rPr>
          <w:rFonts w:ascii="Times New Roman" w:hAnsi="Times New Roman" w:cs="Times New Roman"/>
          <w:sz w:val="24"/>
          <w:szCs w:val="24"/>
        </w:rPr>
      </w:pPr>
    </w:p>
    <w:p w:rsidR="00A26222" w:rsidRDefault="00A26222" w:rsidP="00A26222">
      <w:pPr>
        <w:spacing w:line="480" w:lineRule="auto"/>
        <w:rPr>
          <w:rFonts w:ascii="Times New Roman" w:hAnsi="Times New Roman" w:cs="Times New Roman"/>
          <w:sz w:val="24"/>
          <w:szCs w:val="24"/>
        </w:rPr>
      </w:pPr>
    </w:p>
    <w:p w:rsidR="00A26222" w:rsidRDefault="00A26222" w:rsidP="00A26222">
      <w:pPr>
        <w:spacing w:line="480" w:lineRule="auto"/>
        <w:rPr>
          <w:rFonts w:ascii="Times New Roman" w:hAnsi="Times New Roman" w:cs="Times New Roman"/>
          <w:sz w:val="24"/>
          <w:szCs w:val="24"/>
        </w:rPr>
      </w:pPr>
    </w:p>
    <w:p w:rsidR="00A26222" w:rsidRDefault="00A26222" w:rsidP="00A26222">
      <w:pPr>
        <w:spacing w:line="480" w:lineRule="auto"/>
        <w:rPr>
          <w:rFonts w:ascii="Times New Roman" w:hAnsi="Times New Roman" w:cs="Times New Roman"/>
          <w:sz w:val="24"/>
          <w:szCs w:val="24"/>
        </w:rPr>
      </w:pPr>
    </w:p>
    <w:p w:rsidR="00A26222" w:rsidRDefault="00A26222" w:rsidP="00A26222">
      <w:pPr>
        <w:spacing w:line="480" w:lineRule="auto"/>
        <w:rPr>
          <w:rFonts w:ascii="Times New Roman" w:hAnsi="Times New Roman" w:cs="Times New Roman"/>
          <w:sz w:val="24"/>
          <w:szCs w:val="24"/>
        </w:rPr>
      </w:pPr>
    </w:p>
    <w:p w:rsidR="00A26222" w:rsidRDefault="00A26222" w:rsidP="00A26222">
      <w:pPr>
        <w:spacing w:line="480" w:lineRule="auto"/>
        <w:rPr>
          <w:rFonts w:ascii="Times New Roman" w:hAnsi="Times New Roman" w:cs="Times New Roman"/>
          <w:sz w:val="24"/>
          <w:szCs w:val="24"/>
        </w:rPr>
      </w:pPr>
    </w:p>
    <w:p w:rsidR="00A26222" w:rsidRDefault="00A26222" w:rsidP="00A26222">
      <w:pPr>
        <w:spacing w:line="480" w:lineRule="auto"/>
        <w:rPr>
          <w:rFonts w:ascii="Times New Roman" w:hAnsi="Times New Roman" w:cs="Times New Roman"/>
          <w:sz w:val="24"/>
          <w:szCs w:val="24"/>
        </w:rPr>
      </w:pPr>
    </w:p>
    <w:p w:rsidR="00A26222" w:rsidRDefault="00A26222" w:rsidP="00A26222">
      <w:pPr>
        <w:spacing w:line="480" w:lineRule="auto"/>
        <w:rPr>
          <w:rFonts w:ascii="Times New Roman" w:hAnsi="Times New Roman" w:cs="Times New Roman"/>
          <w:sz w:val="24"/>
          <w:szCs w:val="24"/>
        </w:rPr>
      </w:pPr>
    </w:p>
    <w:p w:rsidR="00A26222" w:rsidRDefault="00A26222" w:rsidP="00A26222">
      <w:pPr>
        <w:spacing w:line="480" w:lineRule="auto"/>
        <w:rPr>
          <w:rFonts w:ascii="Times New Roman" w:hAnsi="Times New Roman" w:cs="Times New Roman"/>
          <w:sz w:val="24"/>
          <w:szCs w:val="24"/>
        </w:rPr>
      </w:pPr>
    </w:p>
    <w:p w:rsidR="00A26222" w:rsidRDefault="00A26222" w:rsidP="00A26222">
      <w:pPr>
        <w:spacing w:line="480" w:lineRule="auto"/>
        <w:rPr>
          <w:rFonts w:ascii="Times New Roman" w:hAnsi="Times New Roman" w:cs="Times New Roman"/>
          <w:sz w:val="24"/>
          <w:szCs w:val="24"/>
        </w:rPr>
      </w:pPr>
    </w:p>
    <w:p w:rsidR="00A26222" w:rsidRDefault="00A26222" w:rsidP="00A26222">
      <w:pPr>
        <w:spacing w:line="480" w:lineRule="auto"/>
        <w:rPr>
          <w:rFonts w:ascii="Times New Roman" w:hAnsi="Times New Roman" w:cs="Times New Roman"/>
          <w:sz w:val="24"/>
          <w:szCs w:val="24"/>
        </w:rPr>
      </w:pPr>
    </w:p>
    <w:p w:rsidR="00B04906" w:rsidRPr="00A26222" w:rsidRDefault="00B04906" w:rsidP="00A26222">
      <w:pPr>
        <w:spacing w:line="480" w:lineRule="auto"/>
        <w:rPr>
          <w:rFonts w:ascii="Times New Roman" w:hAnsi="Times New Roman" w:cs="Times New Roman"/>
          <w:sz w:val="24"/>
          <w:szCs w:val="24"/>
        </w:rPr>
      </w:pPr>
      <w:r w:rsidRPr="00A26222">
        <w:rPr>
          <w:rFonts w:ascii="Times New Roman" w:hAnsi="Times New Roman" w:cs="Times New Roman"/>
          <w:sz w:val="24"/>
          <w:szCs w:val="24"/>
        </w:rPr>
        <w:lastRenderedPageBreak/>
        <w:t>Appendi</w:t>
      </w:r>
      <w:r w:rsidR="002C1EAE" w:rsidRPr="00A26222">
        <w:rPr>
          <w:rFonts w:ascii="Times New Roman" w:hAnsi="Times New Roman" w:cs="Times New Roman"/>
          <w:sz w:val="24"/>
          <w:szCs w:val="24"/>
        </w:rPr>
        <w:t>ces</w:t>
      </w:r>
    </w:p>
    <w:p w:rsidR="00113B2F" w:rsidRPr="00A26222" w:rsidRDefault="00113B2F" w:rsidP="00A26222">
      <w:pPr>
        <w:spacing w:line="480" w:lineRule="auto"/>
        <w:rPr>
          <w:rFonts w:ascii="Times New Roman" w:hAnsi="Times New Roman" w:cs="Times New Roman"/>
          <w:sz w:val="24"/>
          <w:szCs w:val="24"/>
        </w:rPr>
      </w:pPr>
      <w:r w:rsidRPr="00A26222">
        <w:rPr>
          <w:rFonts w:ascii="Times New Roman" w:hAnsi="Times New Roman" w:cs="Times New Roman"/>
          <w:sz w:val="24"/>
          <w:szCs w:val="24"/>
        </w:rPr>
        <w:t>Appendix A: The phonics chart used to introduce the different phonemes</w:t>
      </w:r>
    </w:p>
    <w:p w:rsidR="00113B2F" w:rsidRPr="00A26222" w:rsidRDefault="00A26222" w:rsidP="00A26222">
      <w:pPr>
        <w:spacing w:line="480" w:lineRule="auto"/>
        <w:rPr>
          <w:rFonts w:ascii="Times New Roman" w:hAnsi="Times New Roman" w:cs="Times New Roman"/>
          <w:sz w:val="24"/>
          <w:szCs w:val="24"/>
        </w:rPr>
      </w:pPr>
      <w:r w:rsidRPr="00A26222">
        <w:rPr>
          <w:rFonts w:ascii="Times New Roman" w:hAnsi="Times New Roman" w:cs="Times New Roman"/>
          <w:sz w:val="24"/>
          <w:szCs w:val="24"/>
        </w:rPr>
        <w:drawing>
          <wp:anchor distT="0" distB="0" distL="114300" distR="114300" simplePos="0" relativeHeight="251662336" behindDoc="0" locked="0" layoutInCell="1" allowOverlap="1" wp14:anchorId="7F907A41">
            <wp:simplePos x="0" y="0"/>
            <wp:positionH relativeFrom="margin">
              <wp:align>center</wp:align>
            </wp:positionH>
            <wp:positionV relativeFrom="page">
              <wp:posOffset>1874410</wp:posOffset>
            </wp:positionV>
            <wp:extent cx="4579620" cy="3428365"/>
            <wp:effectExtent l="0" t="0" r="0" b="635"/>
            <wp:wrapTopAndBottom/>
            <wp:docPr id="9" name="Imag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2">
                      <a:extLst>
                        <a:ext uri="{28A0092B-C50C-407E-A947-70E740481C1C}">
                          <a14:useLocalDpi xmlns:a14="http://schemas.microsoft.com/office/drawing/2010/main" val="0"/>
                        </a:ext>
                      </a:extLst>
                    </a:blip>
                    <a:srcRect l="12522" r="12340"/>
                    <a:stretch/>
                  </pic:blipFill>
                  <pic:spPr bwMode="auto">
                    <a:xfrm>
                      <a:off x="0" y="0"/>
                      <a:ext cx="4579620" cy="3428365"/>
                    </a:xfrm>
                    <a:prstGeom prst="rect">
                      <a:avLst/>
                    </a:prstGeom>
                    <a:ln>
                      <a:noFill/>
                    </a:ln>
                    <a:extLst>
                      <a:ext uri="{53640926-AAD7-44D8-BBD7-CCE9431645EC}">
                        <a14:shadowObscured xmlns:a14="http://schemas.microsoft.com/office/drawing/2010/main"/>
                      </a:ext>
                    </a:extLst>
                  </pic:spPr>
                </pic:pic>
              </a:graphicData>
            </a:graphic>
          </wp:anchor>
        </w:drawing>
      </w:r>
    </w:p>
    <w:p w:rsidR="00113B2F" w:rsidRPr="00A26222" w:rsidRDefault="00113B2F" w:rsidP="00A26222">
      <w:pPr>
        <w:spacing w:line="480" w:lineRule="auto"/>
        <w:rPr>
          <w:rFonts w:ascii="Times New Roman" w:hAnsi="Times New Roman" w:cs="Times New Roman"/>
          <w:sz w:val="24"/>
          <w:szCs w:val="24"/>
        </w:rPr>
      </w:pPr>
    </w:p>
    <w:p w:rsidR="00113B2F" w:rsidRPr="00A26222" w:rsidRDefault="00113B2F" w:rsidP="00A26222">
      <w:pPr>
        <w:spacing w:line="480" w:lineRule="auto"/>
        <w:rPr>
          <w:rFonts w:ascii="Times New Roman" w:hAnsi="Times New Roman" w:cs="Times New Roman"/>
          <w:sz w:val="24"/>
          <w:szCs w:val="24"/>
        </w:rPr>
      </w:pPr>
    </w:p>
    <w:p w:rsidR="00113B2F" w:rsidRPr="00A26222" w:rsidRDefault="00113B2F" w:rsidP="00A26222">
      <w:pPr>
        <w:spacing w:line="480" w:lineRule="auto"/>
        <w:rPr>
          <w:rFonts w:ascii="Times New Roman" w:hAnsi="Times New Roman" w:cs="Times New Roman"/>
          <w:sz w:val="24"/>
          <w:szCs w:val="24"/>
        </w:rPr>
      </w:pPr>
    </w:p>
    <w:p w:rsidR="00113B2F" w:rsidRPr="00A26222" w:rsidRDefault="00113B2F" w:rsidP="00A26222">
      <w:pPr>
        <w:spacing w:line="480" w:lineRule="auto"/>
        <w:rPr>
          <w:rFonts w:ascii="Times New Roman" w:hAnsi="Times New Roman" w:cs="Times New Roman"/>
          <w:sz w:val="24"/>
          <w:szCs w:val="24"/>
        </w:rPr>
      </w:pPr>
    </w:p>
    <w:p w:rsidR="00113B2F" w:rsidRDefault="00113B2F" w:rsidP="00A26222">
      <w:pPr>
        <w:spacing w:line="480" w:lineRule="auto"/>
        <w:rPr>
          <w:rFonts w:ascii="Times New Roman" w:hAnsi="Times New Roman" w:cs="Times New Roman"/>
          <w:sz w:val="24"/>
          <w:szCs w:val="24"/>
        </w:rPr>
      </w:pPr>
    </w:p>
    <w:p w:rsidR="00A26222" w:rsidRDefault="00A26222" w:rsidP="00A26222">
      <w:pPr>
        <w:spacing w:line="480" w:lineRule="auto"/>
        <w:rPr>
          <w:rFonts w:ascii="Times New Roman" w:hAnsi="Times New Roman" w:cs="Times New Roman"/>
          <w:sz w:val="24"/>
          <w:szCs w:val="24"/>
        </w:rPr>
      </w:pPr>
    </w:p>
    <w:p w:rsidR="00A26222" w:rsidRDefault="00A26222" w:rsidP="00A26222">
      <w:pPr>
        <w:spacing w:line="480" w:lineRule="auto"/>
        <w:rPr>
          <w:rFonts w:ascii="Times New Roman" w:hAnsi="Times New Roman" w:cs="Times New Roman"/>
          <w:sz w:val="24"/>
          <w:szCs w:val="24"/>
        </w:rPr>
      </w:pPr>
    </w:p>
    <w:p w:rsidR="00A26222" w:rsidRDefault="00A26222" w:rsidP="00A26222">
      <w:pPr>
        <w:spacing w:line="480" w:lineRule="auto"/>
        <w:rPr>
          <w:rFonts w:ascii="Times New Roman" w:hAnsi="Times New Roman" w:cs="Times New Roman"/>
          <w:sz w:val="24"/>
          <w:szCs w:val="24"/>
        </w:rPr>
      </w:pPr>
    </w:p>
    <w:p w:rsidR="00A26222" w:rsidRDefault="00A26222" w:rsidP="00A26222">
      <w:pPr>
        <w:spacing w:line="480" w:lineRule="auto"/>
        <w:rPr>
          <w:rFonts w:ascii="Times New Roman" w:hAnsi="Times New Roman" w:cs="Times New Roman"/>
          <w:sz w:val="24"/>
          <w:szCs w:val="24"/>
        </w:rPr>
      </w:pPr>
    </w:p>
    <w:p w:rsidR="00A26222" w:rsidRPr="00A26222" w:rsidRDefault="00A26222" w:rsidP="00A26222">
      <w:pPr>
        <w:spacing w:line="480" w:lineRule="auto"/>
        <w:rPr>
          <w:rFonts w:ascii="Times New Roman" w:hAnsi="Times New Roman" w:cs="Times New Roman"/>
          <w:sz w:val="24"/>
          <w:szCs w:val="24"/>
        </w:rPr>
      </w:pPr>
    </w:p>
    <w:p w:rsidR="00113B2F" w:rsidRPr="00A26222" w:rsidRDefault="00113B2F" w:rsidP="00A26222">
      <w:pPr>
        <w:spacing w:line="480" w:lineRule="auto"/>
        <w:rPr>
          <w:rFonts w:ascii="Times New Roman" w:hAnsi="Times New Roman" w:cs="Times New Roman"/>
          <w:sz w:val="24"/>
          <w:szCs w:val="24"/>
        </w:rPr>
      </w:pPr>
    </w:p>
    <w:p w:rsidR="00B04906" w:rsidRPr="00A26222" w:rsidRDefault="00036AEE" w:rsidP="00A26222">
      <w:pPr>
        <w:spacing w:line="480" w:lineRule="auto"/>
        <w:rPr>
          <w:rFonts w:ascii="Times New Roman" w:hAnsi="Times New Roman" w:cs="Times New Roman"/>
          <w:sz w:val="24"/>
          <w:szCs w:val="24"/>
        </w:rPr>
      </w:pPr>
      <w:r w:rsidRPr="00A26222">
        <w:rPr>
          <w:rFonts w:ascii="Times New Roman" w:hAnsi="Times New Roman" w:cs="Times New Roman"/>
          <w:sz w:val="24"/>
          <w:szCs w:val="24"/>
        </w:rPr>
        <w:lastRenderedPageBreak/>
        <w:t xml:space="preserve">Appendix </w:t>
      </w:r>
      <w:proofErr w:type="gramStart"/>
      <w:r w:rsidR="00096A0D" w:rsidRPr="00A26222">
        <w:rPr>
          <w:rFonts w:ascii="Times New Roman" w:hAnsi="Times New Roman" w:cs="Times New Roman"/>
          <w:sz w:val="24"/>
          <w:szCs w:val="24"/>
        </w:rPr>
        <w:t>B</w:t>
      </w:r>
      <w:r w:rsidRPr="00A26222">
        <w:rPr>
          <w:rFonts w:ascii="Times New Roman" w:hAnsi="Times New Roman" w:cs="Times New Roman"/>
          <w:sz w:val="24"/>
          <w:szCs w:val="24"/>
        </w:rPr>
        <w:t xml:space="preserve"> :</w:t>
      </w:r>
      <w:proofErr w:type="gramEnd"/>
      <w:r w:rsidRPr="00A26222">
        <w:rPr>
          <w:rFonts w:ascii="Times New Roman" w:hAnsi="Times New Roman" w:cs="Times New Roman"/>
          <w:sz w:val="24"/>
          <w:szCs w:val="24"/>
        </w:rPr>
        <w:t xml:space="preserve"> Slide used for the instruction of the French phoneme ‘au/</w:t>
      </w:r>
      <w:proofErr w:type="spellStart"/>
      <w:r w:rsidRPr="00A26222">
        <w:rPr>
          <w:rFonts w:ascii="Times New Roman" w:hAnsi="Times New Roman" w:cs="Times New Roman"/>
          <w:sz w:val="24"/>
          <w:szCs w:val="24"/>
        </w:rPr>
        <w:t>eau</w:t>
      </w:r>
      <w:proofErr w:type="spellEnd"/>
      <w:r w:rsidRPr="00A26222">
        <w:rPr>
          <w:rFonts w:ascii="Times New Roman" w:hAnsi="Times New Roman" w:cs="Times New Roman"/>
          <w:sz w:val="24"/>
          <w:szCs w:val="24"/>
        </w:rPr>
        <w:t xml:space="preserve">’ </w:t>
      </w:r>
    </w:p>
    <w:p w:rsidR="00651C3E" w:rsidRPr="00A26222" w:rsidRDefault="00651C3E" w:rsidP="00A26222">
      <w:pPr>
        <w:spacing w:line="480" w:lineRule="auto"/>
        <w:rPr>
          <w:rFonts w:ascii="Times New Roman" w:hAnsi="Times New Roman" w:cs="Times New Roman"/>
          <w:sz w:val="24"/>
          <w:szCs w:val="24"/>
        </w:rPr>
      </w:pPr>
    </w:p>
    <w:p w:rsidR="00651C3E" w:rsidRPr="00A26222" w:rsidRDefault="00651C3E" w:rsidP="00A26222">
      <w:pPr>
        <w:spacing w:line="480" w:lineRule="auto"/>
        <w:rPr>
          <w:rFonts w:ascii="Times New Roman" w:hAnsi="Times New Roman" w:cs="Times New Roman"/>
          <w:sz w:val="24"/>
          <w:szCs w:val="24"/>
        </w:rPr>
      </w:pPr>
      <w:r w:rsidRPr="00A26222">
        <w:rPr>
          <w:rFonts w:ascii="Times New Roman" w:hAnsi="Times New Roman" w:cs="Times New Roman"/>
          <w:sz w:val="24"/>
          <w:szCs w:val="24"/>
        </w:rPr>
        <w:drawing>
          <wp:inline distT="0" distB="0" distL="0" distR="0" wp14:anchorId="16D1744F" wp14:editId="2FCE4ED1">
            <wp:extent cx="6096528" cy="3429297"/>
            <wp:effectExtent l="0" t="0" r="0" b="0"/>
            <wp:docPr id="7" name="Imag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6096528" cy="3429297"/>
                    </a:xfrm>
                    <a:prstGeom prst="rect">
                      <a:avLst/>
                    </a:prstGeom>
                  </pic:spPr>
                </pic:pic>
              </a:graphicData>
            </a:graphic>
          </wp:inline>
        </w:drawing>
      </w:r>
    </w:p>
    <w:p w:rsidR="006A4C25" w:rsidRPr="00A26222" w:rsidRDefault="006A4C25" w:rsidP="00A26222">
      <w:pPr>
        <w:spacing w:line="480" w:lineRule="auto"/>
        <w:rPr>
          <w:rFonts w:ascii="Times New Roman" w:hAnsi="Times New Roman" w:cs="Times New Roman"/>
          <w:sz w:val="24"/>
          <w:szCs w:val="24"/>
        </w:rPr>
      </w:pPr>
    </w:p>
    <w:p w:rsidR="006A4C25" w:rsidRPr="00A26222" w:rsidRDefault="006A4C25" w:rsidP="00A26222">
      <w:pPr>
        <w:spacing w:line="480" w:lineRule="auto"/>
        <w:rPr>
          <w:rFonts w:ascii="Times New Roman" w:hAnsi="Times New Roman" w:cs="Times New Roman"/>
          <w:sz w:val="24"/>
          <w:szCs w:val="24"/>
        </w:rPr>
      </w:pPr>
    </w:p>
    <w:p w:rsidR="006A4C25" w:rsidRPr="00A26222" w:rsidRDefault="006A4C25" w:rsidP="00A26222">
      <w:pPr>
        <w:spacing w:line="480" w:lineRule="auto"/>
        <w:rPr>
          <w:rFonts w:ascii="Times New Roman" w:hAnsi="Times New Roman" w:cs="Times New Roman"/>
          <w:sz w:val="24"/>
          <w:szCs w:val="24"/>
        </w:rPr>
      </w:pPr>
    </w:p>
    <w:p w:rsidR="006A4C25" w:rsidRPr="00A26222" w:rsidRDefault="006A4C25" w:rsidP="00A26222">
      <w:pPr>
        <w:spacing w:line="480" w:lineRule="auto"/>
        <w:rPr>
          <w:rFonts w:ascii="Times New Roman" w:hAnsi="Times New Roman" w:cs="Times New Roman"/>
          <w:sz w:val="24"/>
          <w:szCs w:val="24"/>
        </w:rPr>
      </w:pPr>
    </w:p>
    <w:p w:rsidR="006A4C25" w:rsidRPr="00A26222" w:rsidRDefault="006A4C25" w:rsidP="00A26222">
      <w:pPr>
        <w:spacing w:line="480" w:lineRule="auto"/>
        <w:rPr>
          <w:rFonts w:ascii="Times New Roman" w:hAnsi="Times New Roman" w:cs="Times New Roman"/>
          <w:sz w:val="24"/>
          <w:szCs w:val="24"/>
        </w:rPr>
      </w:pPr>
    </w:p>
    <w:p w:rsidR="006A4C25" w:rsidRPr="00A26222" w:rsidRDefault="006A4C25" w:rsidP="00A26222">
      <w:pPr>
        <w:spacing w:line="480" w:lineRule="auto"/>
        <w:rPr>
          <w:rFonts w:ascii="Times New Roman" w:hAnsi="Times New Roman" w:cs="Times New Roman"/>
          <w:sz w:val="24"/>
          <w:szCs w:val="24"/>
        </w:rPr>
      </w:pPr>
    </w:p>
    <w:p w:rsidR="006A4C25" w:rsidRPr="00A26222" w:rsidRDefault="006A4C25" w:rsidP="00A26222">
      <w:pPr>
        <w:spacing w:line="480" w:lineRule="auto"/>
        <w:rPr>
          <w:rFonts w:ascii="Times New Roman" w:hAnsi="Times New Roman" w:cs="Times New Roman"/>
          <w:sz w:val="24"/>
          <w:szCs w:val="24"/>
        </w:rPr>
      </w:pPr>
    </w:p>
    <w:p w:rsidR="006A4C25" w:rsidRPr="00A26222" w:rsidRDefault="006A4C25" w:rsidP="00A26222">
      <w:pPr>
        <w:spacing w:line="480" w:lineRule="auto"/>
        <w:rPr>
          <w:rFonts w:ascii="Times New Roman" w:hAnsi="Times New Roman" w:cs="Times New Roman"/>
          <w:sz w:val="24"/>
          <w:szCs w:val="24"/>
        </w:rPr>
      </w:pPr>
    </w:p>
    <w:p w:rsidR="006A4C25" w:rsidRPr="00A26222" w:rsidRDefault="006A4C25" w:rsidP="00A26222">
      <w:pPr>
        <w:spacing w:line="480" w:lineRule="auto"/>
        <w:rPr>
          <w:rFonts w:ascii="Times New Roman" w:hAnsi="Times New Roman" w:cs="Times New Roman"/>
          <w:sz w:val="24"/>
          <w:szCs w:val="24"/>
        </w:rPr>
      </w:pPr>
    </w:p>
    <w:p w:rsidR="006A4C25" w:rsidRPr="00A26222" w:rsidRDefault="006A4C25" w:rsidP="00A26222">
      <w:pPr>
        <w:spacing w:line="480" w:lineRule="auto"/>
        <w:rPr>
          <w:rFonts w:ascii="Times New Roman" w:hAnsi="Times New Roman" w:cs="Times New Roman"/>
          <w:sz w:val="24"/>
          <w:szCs w:val="24"/>
        </w:rPr>
      </w:pPr>
    </w:p>
    <w:p w:rsidR="006A4C25" w:rsidRDefault="00A26222" w:rsidP="00A26222">
      <w:pPr>
        <w:tabs>
          <w:tab w:val="left" w:pos="4508"/>
        </w:tabs>
        <w:spacing w:line="480" w:lineRule="auto"/>
        <w:rPr>
          <w:rFonts w:ascii="Times New Roman" w:hAnsi="Times New Roman" w:cs="Times New Roman"/>
          <w:sz w:val="24"/>
          <w:szCs w:val="24"/>
        </w:rPr>
      </w:pPr>
      <w:r>
        <w:rPr>
          <w:rFonts w:ascii="Times New Roman" w:hAnsi="Times New Roman" w:cs="Times New Roman"/>
          <w:sz w:val="24"/>
          <w:szCs w:val="24"/>
        </w:rPr>
        <w:tab/>
      </w:r>
    </w:p>
    <w:p w:rsidR="00A26222" w:rsidRPr="00A26222" w:rsidRDefault="00A26222" w:rsidP="00A26222">
      <w:pPr>
        <w:tabs>
          <w:tab w:val="left" w:pos="4508"/>
        </w:tabs>
        <w:spacing w:line="480" w:lineRule="auto"/>
        <w:rPr>
          <w:rFonts w:ascii="Times New Roman" w:hAnsi="Times New Roman" w:cs="Times New Roman"/>
          <w:sz w:val="24"/>
          <w:szCs w:val="24"/>
        </w:rPr>
      </w:pPr>
    </w:p>
    <w:p w:rsidR="006A4C25" w:rsidRPr="00A26222" w:rsidRDefault="00096A0D" w:rsidP="00A26222">
      <w:pPr>
        <w:spacing w:line="480" w:lineRule="auto"/>
        <w:rPr>
          <w:rFonts w:ascii="Times New Roman" w:hAnsi="Times New Roman" w:cs="Times New Roman"/>
          <w:sz w:val="24"/>
          <w:szCs w:val="24"/>
        </w:rPr>
      </w:pPr>
      <w:r w:rsidRPr="00A26222">
        <w:rPr>
          <w:rFonts w:ascii="Times New Roman" w:hAnsi="Times New Roman" w:cs="Times New Roman"/>
          <w:sz w:val="24"/>
          <w:szCs w:val="24"/>
        </w:rPr>
        <w:lastRenderedPageBreak/>
        <w:t xml:space="preserve">Appendix C: An example of the discrimination task </w:t>
      </w:r>
    </w:p>
    <w:p w:rsidR="00096A0D" w:rsidRPr="00A26222" w:rsidRDefault="00096A0D" w:rsidP="00A26222">
      <w:pPr>
        <w:spacing w:line="480" w:lineRule="auto"/>
        <w:rPr>
          <w:rFonts w:ascii="Times New Roman" w:hAnsi="Times New Roman" w:cs="Times New Roman"/>
          <w:sz w:val="24"/>
          <w:szCs w:val="24"/>
        </w:rPr>
      </w:pPr>
    </w:p>
    <w:p w:rsidR="00096A0D" w:rsidRPr="00A26222" w:rsidRDefault="00096A0D" w:rsidP="00A26222">
      <w:pPr>
        <w:spacing w:line="480" w:lineRule="auto"/>
        <w:rPr>
          <w:rFonts w:ascii="Times New Roman" w:hAnsi="Times New Roman" w:cs="Times New Roman"/>
          <w:sz w:val="24"/>
          <w:szCs w:val="24"/>
        </w:rPr>
      </w:pPr>
      <w:r w:rsidRPr="00A26222">
        <w:rPr>
          <w:rFonts w:ascii="Times New Roman" w:hAnsi="Times New Roman" w:cs="Times New Roman"/>
          <w:sz w:val="24"/>
          <w:szCs w:val="24"/>
        </w:rPr>
        <w:drawing>
          <wp:inline distT="0" distB="0" distL="0" distR="0" wp14:anchorId="7743282F" wp14:editId="77DCE3A6">
            <wp:extent cx="6096528" cy="3429297"/>
            <wp:effectExtent l="0" t="0" r="0" b="0"/>
            <wp:docPr id="10" name="Imag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6096528" cy="3429297"/>
                    </a:xfrm>
                    <a:prstGeom prst="rect">
                      <a:avLst/>
                    </a:prstGeom>
                  </pic:spPr>
                </pic:pic>
              </a:graphicData>
            </a:graphic>
          </wp:inline>
        </w:drawing>
      </w:r>
    </w:p>
    <w:p w:rsidR="00096A0D" w:rsidRPr="00A26222" w:rsidRDefault="00096A0D" w:rsidP="00A26222">
      <w:pPr>
        <w:spacing w:line="480" w:lineRule="auto"/>
        <w:rPr>
          <w:rFonts w:ascii="Times New Roman" w:hAnsi="Times New Roman" w:cs="Times New Roman"/>
          <w:sz w:val="24"/>
          <w:szCs w:val="24"/>
        </w:rPr>
      </w:pPr>
    </w:p>
    <w:p w:rsidR="00096A0D" w:rsidRPr="00A26222" w:rsidRDefault="00096A0D" w:rsidP="00A26222">
      <w:pPr>
        <w:spacing w:line="480" w:lineRule="auto"/>
        <w:rPr>
          <w:rFonts w:ascii="Times New Roman" w:hAnsi="Times New Roman" w:cs="Times New Roman"/>
          <w:sz w:val="24"/>
          <w:szCs w:val="24"/>
        </w:rPr>
      </w:pPr>
      <w:r w:rsidRPr="00A26222">
        <w:rPr>
          <w:rFonts w:ascii="Times New Roman" w:hAnsi="Times New Roman" w:cs="Times New Roman"/>
          <w:sz w:val="24"/>
          <w:szCs w:val="24"/>
        </w:rPr>
        <w:drawing>
          <wp:inline distT="0" distB="0" distL="0" distR="0" wp14:anchorId="0209F4BD" wp14:editId="108C7E7A">
            <wp:extent cx="6096528" cy="3429297"/>
            <wp:effectExtent l="0" t="0" r="0" b="0"/>
            <wp:docPr id="11" name="Imag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6096528" cy="3429297"/>
                    </a:xfrm>
                    <a:prstGeom prst="rect">
                      <a:avLst/>
                    </a:prstGeom>
                  </pic:spPr>
                </pic:pic>
              </a:graphicData>
            </a:graphic>
          </wp:inline>
        </w:drawing>
      </w:r>
    </w:p>
    <w:p w:rsidR="006A4C25" w:rsidRDefault="006A4C25" w:rsidP="00A26222">
      <w:pPr>
        <w:spacing w:line="480" w:lineRule="auto"/>
        <w:rPr>
          <w:rFonts w:ascii="Times New Roman" w:hAnsi="Times New Roman" w:cs="Times New Roman"/>
          <w:sz w:val="24"/>
          <w:szCs w:val="24"/>
        </w:rPr>
      </w:pPr>
    </w:p>
    <w:p w:rsidR="00A26222" w:rsidRPr="00A26222" w:rsidRDefault="00A26222" w:rsidP="00A26222">
      <w:pPr>
        <w:spacing w:line="480" w:lineRule="auto"/>
        <w:rPr>
          <w:rFonts w:ascii="Times New Roman" w:hAnsi="Times New Roman" w:cs="Times New Roman"/>
          <w:sz w:val="24"/>
          <w:szCs w:val="24"/>
        </w:rPr>
      </w:pPr>
    </w:p>
    <w:p w:rsidR="006A4C25" w:rsidRPr="00A26222" w:rsidRDefault="00096A0D" w:rsidP="00A26222">
      <w:pPr>
        <w:spacing w:line="480" w:lineRule="auto"/>
        <w:rPr>
          <w:rFonts w:ascii="Times New Roman" w:hAnsi="Times New Roman" w:cs="Times New Roman"/>
          <w:sz w:val="24"/>
          <w:szCs w:val="24"/>
        </w:rPr>
      </w:pPr>
      <w:r w:rsidRPr="00A26222">
        <w:rPr>
          <w:rFonts w:ascii="Times New Roman" w:hAnsi="Times New Roman" w:cs="Times New Roman"/>
          <w:sz w:val="24"/>
          <w:szCs w:val="24"/>
        </w:rPr>
        <w:lastRenderedPageBreak/>
        <w:t>Appendix D: Pronunciation prediction task</w:t>
      </w:r>
    </w:p>
    <w:p w:rsidR="00096A0D" w:rsidRPr="00A26222" w:rsidRDefault="00096A0D" w:rsidP="00A26222">
      <w:pPr>
        <w:spacing w:line="480" w:lineRule="auto"/>
        <w:rPr>
          <w:rFonts w:ascii="Times New Roman" w:hAnsi="Times New Roman" w:cs="Times New Roman"/>
          <w:sz w:val="24"/>
          <w:szCs w:val="24"/>
        </w:rPr>
      </w:pPr>
    </w:p>
    <w:p w:rsidR="00096A0D" w:rsidRPr="00A26222" w:rsidRDefault="00096A0D" w:rsidP="00A26222">
      <w:pPr>
        <w:spacing w:line="480" w:lineRule="auto"/>
        <w:rPr>
          <w:rFonts w:ascii="Times New Roman" w:hAnsi="Times New Roman" w:cs="Times New Roman"/>
          <w:sz w:val="24"/>
          <w:szCs w:val="24"/>
        </w:rPr>
      </w:pPr>
      <w:r w:rsidRPr="00A26222">
        <w:rPr>
          <w:rFonts w:ascii="Times New Roman" w:hAnsi="Times New Roman" w:cs="Times New Roman"/>
          <w:sz w:val="24"/>
          <w:szCs w:val="24"/>
        </w:rPr>
        <w:drawing>
          <wp:inline distT="0" distB="0" distL="0" distR="0" wp14:anchorId="7F8D5E5E" wp14:editId="1C80BE23">
            <wp:extent cx="6096528" cy="3429297"/>
            <wp:effectExtent l="0" t="0" r="0" b="0"/>
            <wp:docPr id="12" name="Imag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6096528" cy="3429297"/>
                    </a:xfrm>
                    <a:prstGeom prst="rect">
                      <a:avLst/>
                    </a:prstGeom>
                  </pic:spPr>
                </pic:pic>
              </a:graphicData>
            </a:graphic>
          </wp:inline>
        </w:drawing>
      </w:r>
    </w:p>
    <w:p w:rsidR="00096A0D" w:rsidRDefault="00096A0D" w:rsidP="00A26222">
      <w:pPr>
        <w:spacing w:line="480" w:lineRule="auto"/>
        <w:rPr>
          <w:rFonts w:ascii="Times New Roman" w:hAnsi="Times New Roman" w:cs="Times New Roman"/>
          <w:sz w:val="24"/>
          <w:szCs w:val="24"/>
        </w:rPr>
      </w:pPr>
    </w:p>
    <w:p w:rsidR="00A26222" w:rsidRDefault="00A26222" w:rsidP="00A26222">
      <w:pPr>
        <w:spacing w:line="480" w:lineRule="auto"/>
        <w:rPr>
          <w:rFonts w:ascii="Times New Roman" w:hAnsi="Times New Roman" w:cs="Times New Roman"/>
          <w:sz w:val="24"/>
          <w:szCs w:val="24"/>
        </w:rPr>
      </w:pPr>
    </w:p>
    <w:p w:rsidR="00A26222" w:rsidRDefault="00A26222" w:rsidP="00A26222">
      <w:pPr>
        <w:spacing w:line="480" w:lineRule="auto"/>
        <w:rPr>
          <w:rFonts w:ascii="Times New Roman" w:hAnsi="Times New Roman" w:cs="Times New Roman"/>
          <w:sz w:val="24"/>
          <w:szCs w:val="24"/>
        </w:rPr>
      </w:pPr>
    </w:p>
    <w:p w:rsidR="00A26222" w:rsidRDefault="00A26222" w:rsidP="00A26222">
      <w:pPr>
        <w:spacing w:line="480" w:lineRule="auto"/>
        <w:rPr>
          <w:rFonts w:ascii="Times New Roman" w:hAnsi="Times New Roman" w:cs="Times New Roman"/>
          <w:sz w:val="24"/>
          <w:szCs w:val="24"/>
        </w:rPr>
      </w:pPr>
    </w:p>
    <w:p w:rsidR="00A26222" w:rsidRDefault="00A26222" w:rsidP="00A26222">
      <w:pPr>
        <w:spacing w:line="480" w:lineRule="auto"/>
        <w:rPr>
          <w:rFonts w:ascii="Times New Roman" w:hAnsi="Times New Roman" w:cs="Times New Roman"/>
          <w:sz w:val="24"/>
          <w:szCs w:val="24"/>
        </w:rPr>
      </w:pPr>
    </w:p>
    <w:p w:rsidR="00A26222" w:rsidRDefault="00A26222" w:rsidP="00A26222">
      <w:pPr>
        <w:spacing w:line="480" w:lineRule="auto"/>
        <w:rPr>
          <w:rFonts w:ascii="Times New Roman" w:hAnsi="Times New Roman" w:cs="Times New Roman"/>
          <w:sz w:val="24"/>
          <w:szCs w:val="24"/>
        </w:rPr>
      </w:pPr>
    </w:p>
    <w:p w:rsidR="00A26222" w:rsidRDefault="00A26222" w:rsidP="00A26222">
      <w:pPr>
        <w:spacing w:line="480" w:lineRule="auto"/>
        <w:rPr>
          <w:rFonts w:ascii="Times New Roman" w:hAnsi="Times New Roman" w:cs="Times New Roman"/>
          <w:sz w:val="24"/>
          <w:szCs w:val="24"/>
        </w:rPr>
      </w:pPr>
    </w:p>
    <w:p w:rsidR="00A26222" w:rsidRDefault="00A26222" w:rsidP="00A26222">
      <w:pPr>
        <w:spacing w:line="480" w:lineRule="auto"/>
        <w:rPr>
          <w:rFonts w:ascii="Times New Roman" w:hAnsi="Times New Roman" w:cs="Times New Roman"/>
          <w:sz w:val="24"/>
          <w:szCs w:val="24"/>
        </w:rPr>
      </w:pPr>
    </w:p>
    <w:p w:rsidR="00A26222" w:rsidRDefault="00A26222" w:rsidP="00A26222">
      <w:pPr>
        <w:spacing w:line="480" w:lineRule="auto"/>
        <w:rPr>
          <w:rFonts w:ascii="Times New Roman" w:hAnsi="Times New Roman" w:cs="Times New Roman"/>
          <w:sz w:val="24"/>
          <w:szCs w:val="24"/>
        </w:rPr>
      </w:pPr>
    </w:p>
    <w:p w:rsidR="00A26222" w:rsidRDefault="00A26222" w:rsidP="00A26222">
      <w:pPr>
        <w:spacing w:line="480" w:lineRule="auto"/>
        <w:rPr>
          <w:rFonts w:ascii="Times New Roman" w:hAnsi="Times New Roman" w:cs="Times New Roman"/>
          <w:sz w:val="24"/>
          <w:szCs w:val="24"/>
        </w:rPr>
      </w:pPr>
    </w:p>
    <w:p w:rsidR="00A26222" w:rsidRPr="00A26222" w:rsidRDefault="00A26222" w:rsidP="00A26222">
      <w:pPr>
        <w:spacing w:line="480" w:lineRule="auto"/>
        <w:rPr>
          <w:rFonts w:ascii="Times New Roman" w:hAnsi="Times New Roman" w:cs="Times New Roman"/>
          <w:sz w:val="24"/>
          <w:szCs w:val="24"/>
        </w:rPr>
      </w:pPr>
    </w:p>
    <w:p w:rsidR="00096A0D" w:rsidRPr="00A26222" w:rsidRDefault="00096A0D" w:rsidP="00A26222">
      <w:pPr>
        <w:spacing w:line="480" w:lineRule="auto"/>
        <w:rPr>
          <w:rFonts w:ascii="Times New Roman" w:hAnsi="Times New Roman" w:cs="Times New Roman"/>
          <w:sz w:val="24"/>
          <w:szCs w:val="24"/>
        </w:rPr>
      </w:pPr>
    </w:p>
    <w:p w:rsidR="006A4C25" w:rsidRPr="00A26222" w:rsidRDefault="006A4C25" w:rsidP="00A26222">
      <w:pPr>
        <w:spacing w:line="480" w:lineRule="auto"/>
        <w:rPr>
          <w:rFonts w:ascii="Times New Roman" w:hAnsi="Times New Roman" w:cs="Times New Roman"/>
          <w:sz w:val="24"/>
          <w:szCs w:val="24"/>
        </w:rPr>
      </w:pPr>
      <w:r w:rsidRPr="00A26222">
        <w:rPr>
          <w:rFonts w:ascii="Times New Roman" w:hAnsi="Times New Roman" w:cs="Times New Roman"/>
          <w:sz w:val="24"/>
          <w:szCs w:val="24"/>
        </w:rPr>
        <w:lastRenderedPageBreak/>
        <w:t xml:space="preserve">Appendix </w:t>
      </w:r>
      <w:r w:rsidR="00096A0D" w:rsidRPr="00A26222">
        <w:rPr>
          <w:rFonts w:ascii="Times New Roman" w:hAnsi="Times New Roman" w:cs="Times New Roman"/>
          <w:sz w:val="24"/>
          <w:szCs w:val="24"/>
        </w:rPr>
        <w:t>E</w:t>
      </w:r>
      <w:r w:rsidRPr="00A26222">
        <w:rPr>
          <w:rFonts w:ascii="Times New Roman" w:hAnsi="Times New Roman" w:cs="Times New Roman"/>
          <w:sz w:val="24"/>
          <w:szCs w:val="24"/>
        </w:rPr>
        <w:t xml:space="preserve">: Slide of the secret signal activity </w:t>
      </w:r>
    </w:p>
    <w:p w:rsidR="006A4C25" w:rsidRPr="00A26222" w:rsidRDefault="006A4C25" w:rsidP="00A26222">
      <w:pPr>
        <w:spacing w:line="480" w:lineRule="auto"/>
        <w:rPr>
          <w:rFonts w:ascii="Times New Roman" w:hAnsi="Times New Roman" w:cs="Times New Roman"/>
          <w:sz w:val="24"/>
          <w:szCs w:val="24"/>
        </w:rPr>
      </w:pPr>
    </w:p>
    <w:p w:rsidR="006A4C25" w:rsidRPr="00A26222" w:rsidRDefault="006A4C25" w:rsidP="00A26222">
      <w:pPr>
        <w:spacing w:line="480" w:lineRule="auto"/>
        <w:rPr>
          <w:rFonts w:ascii="Times New Roman" w:hAnsi="Times New Roman" w:cs="Times New Roman"/>
          <w:sz w:val="24"/>
          <w:szCs w:val="24"/>
        </w:rPr>
      </w:pPr>
    </w:p>
    <w:p w:rsidR="006A4C25" w:rsidRPr="00A26222" w:rsidRDefault="006A4C25" w:rsidP="00A26222">
      <w:pPr>
        <w:spacing w:line="480" w:lineRule="auto"/>
        <w:rPr>
          <w:rFonts w:ascii="Times New Roman" w:hAnsi="Times New Roman" w:cs="Times New Roman"/>
          <w:sz w:val="24"/>
          <w:szCs w:val="24"/>
        </w:rPr>
      </w:pPr>
      <w:r w:rsidRPr="00A26222">
        <w:rPr>
          <w:rFonts w:ascii="Times New Roman" w:hAnsi="Times New Roman" w:cs="Times New Roman"/>
          <w:sz w:val="24"/>
          <w:szCs w:val="24"/>
        </w:rPr>
        <w:drawing>
          <wp:inline distT="0" distB="0" distL="0" distR="0" wp14:anchorId="79D389B2" wp14:editId="64613A28">
            <wp:extent cx="6096528" cy="3429297"/>
            <wp:effectExtent l="0" t="0" r="0" b="0"/>
            <wp:docPr id="8" name="Imag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6096528" cy="3429297"/>
                    </a:xfrm>
                    <a:prstGeom prst="rect">
                      <a:avLst/>
                    </a:prstGeom>
                  </pic:spPr>
                </pic:pic>
              </a:graphicData>
            </a:graphic>
          </wp:inline>
        </w:drawing>
      </w:r>
    </w:p>
    <w:p w:rsidR="00096A0D" w:rsidRDefault="00096A0D" w:rsidP="00A26222">
      <w:pPr>
        <w:spacing w:line="480" w:lineRule="auto"/>
        <w:rPr>
          <w:rFonts w:ascii="Times New Roman" w:hAnsi="Times New Roman" w:cs="Times New Roman"/>
          <w:sz w:val="24"/>
          <w:szCs w:val="24"/>
        </w:rPr>
      </w:pPr>
    </w:p>
    <w:p w:rsidR="00A26222" w:rsidRDefault="00A26222" w:rsidP="00A26222">
      <w:pPr>
        <w:spacing w:line="480" w:lineRule="auto"/>
        <w:rPr>
          <w:rFonts w:ascii="Times New Roman" w:hAnsi="Times New Roman" w:cs="Times New Roman"/>
          <w:sz w:val="24"/>
          <w:szCs w:val="24"/>
        </w:rPr>
      </w:pPr>
    </w:p>
    <w:p w:rsidR="00A26222" w:rsidRDefault="00A26222" w:rsidP="00A26222">
      <w:pPr>
        <w:spacing w:line="480" w:lineRule="auto"/>
        <w:rPr>
          <w:rFonts w:ascii="Times New Roman" w:hAnsi="Times New Roman" w:cs="Times New Roman"/>
          <w:sz w:val="24"/>
          <w:szCs w:val="24"/>
        </w:rPr>
      </w:pPr>
    </w:p>
    <w:p w:rsidR="00A26222" w:rsidRDefault="00A26222" w:rsidP="00A26222">
      <w:pPr>
        <w:spacing w:line="480" w:lineRule="auto"/>
        <w:rPr>
          <w:rFonts w:ascii="Times New Roman" w:hAnsi="Times New Roman" w:cs="Times New Roman"/>
          <w:sz w:val="24"/>
          <w:szCs w:val="24"/>
        </w:rPr>
      </w:pPr>
    </w:p>
    <w:p w:rsidR="00A26222" w:rsidRDefault="00A26222" w:rsidP="00A26222">
      <w:pPr>
        <w:spacing w:line="480" w:lineRule="auto"/>
        <w:rPr>
          <w:rFonts w:ascii="Times New Roman" w:hAnsi="Times New Roman" w:cs="Times New Roman"/>
          <w:sz w:val="24"/>
          <w:szCs w:val="24"/>
        </w:rPr>
      </w:pPr>
    </w:p>
    <w:p w:rsidR="00A26222" w:rsidRDefault="00A26222" w:rsidP="00A26222">
      <w:pPr>
        <w:spacing w:line="480" w:lineRule="auto"/>
        <w:rPr>
          <w:rFonts w:ascii="Times New Roman" w:hAnsi="Times New Roman" w:cs="Times New Roman"/>
          <w:sz w:val="24"/>
          <w:szCs w:val="24"/>
        </w:rPr>
      </w:pPr>
    </w:p>
    <w:p w:rsidR="00A26222" w:rsidRDefault="00A26222" w:rsidP="00A26222">
      <w:pPr>
        <w:spacing w:line="480" w:lineRule="auto"/>
        <w:rPr>
          <w:rFonts w:ascii="Times New Roman" w:hAnsi="Times New Roman" w:cs="Times New Roman"/>
          <w:sz w:val="24"/>
          <w:szCs w:val="24"/>
        </w:rPr>
      </w:pPr>
    </w:p>
    <w:p w:rsidR="00A26222" w:rsidRDefault="00A26222" w:rsidP="00A26222">
      <w:pPr>
        <w:spacing w:line="480" w:lineRule="auto"/>
        <w:rPr>
          <w:rFonts w:ascii="Times New Roman" w:hAnsi="Times New Roman" w:cs="Times New Roman"/>
          <w:sz w:val="24"/>
          <w:szCs w:val="24"/>
        </w:rPr>
      </w:pPr>
    </w:p>
    <w:p w:rsidR="00A26222" w:rsidRDefault="00A26222" w:rsidP="00A26222">
      <w:pPr>
        <w:spacing w:line="480" w:lineRule="auto"/>
        <w:rPr>
          <w:rFonts w:ascii="Times New Roman" w:hAnsi="Times New Roman" w:cs="Times New Roman"/>
          <w:sz w:val="24"/>
          <w:szCs w:val="24"/>
        </w:rPr>
      </w:pPr>
    </w:p>
    <w:p w:rsidR="00A26222" w:rsidRPr="00A26222" w:rsidRDefault="00A26222" w:rsidP="00A26222">
      <w:pPr>
        <w:spacing w:line="480" w:lineRule="auto"/>
        <w:rPr>
          <w:rFonts w:ascii="Times New Roman" w:hAnsi="Times New Roman" w:cs="Times New Roman"/>
          <w:sz w:val="24"/>
          <w:szCs w:val="24"/>
        </w:rPr>
      </w:pPr>
    </w:p>
    <w:p w:rsidR="00096A0D" w:rsidRPr="00A26222" w:rsidRDefault="00096A0D" w:rsidP="00A26222">
      <w:pPr>
        <w:spacing w:line="480" w:lineRule="auto"/>
        <w:rPr>
          <w:rFonts w:ascii="Times New Roman" w:hAnsi="Times New Roman" w:cs="Times New Roman"/>
          <w:sz w:val="24"/>
          <w:szCs w:val="24"/>
        </w:rPr>
      </w:pPr>
    </w:p>
    <w:p w:rsidR="00096A0D" w:rsidRPr="00A26222" w:rsidRDefault="00096A0D" w:rsidP="00A26222">
      <w:pPr>
        <w:spacing w:line="480" w:lineRule="auto"/>
        <w:rPr>
          <w:rFonts w:ascii="Times New Roman" w:hAnsi="Times New Roman" w:cs="Times New Roman"/>
          <w:sz w:val="24"/>
          <w:szCs w:val="24"/>
        </w:rPr>
      </w:pPr>
      <w:r w:rsidRPr="00A26222">
        <w:rPr>
          <w:rFonts w:ascii="Times New Roman" w:hAnsi="Times New Roman" w:cs="Times New Roman"/>
          <w:sz w:val="24"/>
          <w:szCs w:val="24"/>
        </w:rPr>
        <w:lastRenderedPageBreak/>
        <w:t xml:space="preserve">Appendix F: List </w:t>
      </w:r>
      <w:r w:rsidR="00A26222" w:rsidRPr="00A26222">
        <w:rPr>
          <w:rFonts w:ascii="Times New Roman" w:hAnsi="Times New Roman" w:cs="Times New Roman"/>
          <w:sz w:val="24"/>
          <w:szCs w:val="24"/>
        </w:rPr>
        <w:t xml:space="preserve">of words to be recorded </w:t>
      </w:r>
    </w:p>
    <w:p w:rsidR="00A26222" w:rsidRPr="00A26222" w:rsidRDefault="00A26222" w:rsidP="00A26222">
      <w:pPr>
        <w:spacing w:line="480" w:lineRule="auto"/>
        <w:rPr>
          <w:rFonts w:ascii="Times New Roman" w:hAnsi="Times New Roman" w:cs="Times New Roman"/>
          <w:sz w:val="24"/>
          <w:szCs w:val="24"/>
        </w:rPr>
      </w:pPr>
    </w:p>
    <w:p w:rsidR="00A26222" w:rsidRPr="00A26222" w:rsidRDefault="00A26222" w:rsidP="00A26222">
      <w:pPr>
        <w:spacing w:line="480" w:lineRule="auto"/>
        <w:rPr>
          <w:rFonts w:ascii="Times New Roman" w:hAnsi="Times New Roman" w:cs="Times New Roman"/>
          <w:sz w:val="24"/>
          <w:szCs w:val="24"/>
          <w:lang w:val="fr-FR"/>
        </w:rPr>
      </w:pPr>
      <w:r w:rsidRPr="00A26222">
        <w:rPr>
          <w:rFonts w:ascii="Times New Roman" w:hAnsi="Times New Roman" w:cs="Times New Roman"/>
          <w:sz w:val="24"/>
          <w:szCs w:val="24"/>
          <w:lang w:val="fr-FR"/>
        </w:rPr>
        <w:t>1. Important</w:t>
      </w:r>
    </w:p>
    <w:p w:rsidR="00A26222" w:rsidRPr="00A26222" w:rsidRDefault="00A26222" w:rsidP="00A26222">
      <w:pPr>
        <w:spacing w:line="480" w:lineRule="auto"/>
        <w:rPr>
          <w:rFonts w:ascii="Times New Roman" w:hAnsi="Times New Roman" w:cs="Times New Roman"/>
          <w:sz w:val="24"/>
          <w:szCs w:val="24"/>
          <w:lang w:val="fr-FR"/>
        </w:rPr>
      </w:pPr>
      <w:r w:rsidRPr="00A26222">
        <w:rPr>
          <w:rFonts w:ascii="Times New Roman" w:hAnsi="Times New Roman" w:cs="Times New Roman"/>
          <w:sz w:val="24"/>
          <w:szCs w:val="24"/>
          <w:lang w:val="fr-FR"/>
        </w:rPr>
        <w:t>2. Libération</w:t>
      </w:r>
    </w:p>
    <w:p w:rsidR="00A26222" w:rsidRPr="00A26222" w:rsidRDefault="00A26222" w:rsidP="00A26222">
      <w:pPr>
        <w:spacing w:line="480" w:lineRule="auto"/>
        <w:rPr>
          <w:rFonts w:ascii="Times New Roman" w:hAnsi="Times New Roman" w:cs="Times New Roman"/>
          <w:sz w:val="24"/>
          <w:szCs w:val="24"/>
          <w:lang w:val="fr-FR"/>
        </w:rPr>
      </w:pPr>
      <w:r w:rsidRPr="00A26222">
        <w:rPr>
          <w:rFonts w:ascii="Times New Roman" w:hAnsi="Times New Roman" w:cs="Times New Roman"/>
          <w:sz w:val="24"/>
          <w:szCs w:val="24"/>
          <w:lang w:val="fr-FR"/>
        </w:rPr>
        <w:t>3. Quitter</w:t>
      </w:r>
    </w:p>
    <w:p w:rsidR="00A26222" w:rsidRPr="00A26222" w:rsidRDefault="00A26222" w:rsidP="00A26222">
      <w:pPr>
        <w:spacing w:line="480" w:lineRule="auto"/>
        <w:rPr>
          <w:rFonts w:ascii="Times New Roman" w:hAnsi="Times New Roman" w:cs="Times New Roman"/>
          <w:sz w:val="24"/>
          <w:szCs w:val="24"/>
          <w:lang w:val="fr-FR"/>
        </w:rPr>
      </w:pPr>
      <w:r w:rsidRPr="00A26222">
        <w:rPr>
          <w:rFonts w:ascii="Times New Roman" w:hAnsi="Times New Roman" w:cs="Times New Roman"/>
          <w:sz w:val="24"/>
          <w:szCs w:val="24"/>
          <w:lang w:val="fr-FR"/>
        </w:rPr>
        <w:t xml:space="preserve">4. Château </w:t>
      </w:r>
    </w:p>
    <w:p w:rsidR="00A26222" w:rsidRPr="00A26222" w:rsidRDefault="00A26222" w:rsidP="00A26222">
      <w:pPr>
        <w:spacing w:line="480" w:lineRule="auto"/>
        <w:rPr>
          <w:rFonts w:ascii="Times New Roman" w:hAnsi="Times New Roman" w:cs="Times New Roman"/>
          <w:sz w:val="24"/>
          <w:szCs w:val="24"/>
          <w:lang w:val="fr-FR"/>
        </w:rPr>
      </w:pPr>
      <w:r w:rsidRPr="00A26222">
        <w:rPr>
          <w:rFonts w:ascii="Times New Roman" w:hAnsi="Times New Roman" w:cs="Times New Roman"/>
          <w:sz w:val="24"/>
          <w:szCs w:val="24"/>
          <w:lang w:val="fr-FR"/>
        </w:rPr>
        <w:t xml:space="preserve">5. Mince </w:t>
      </w:r>
    </w:p>
    <w:p w:rsidR="00A26222" w:rsidRPr="00A26222" w:rsidRDefault="00A26222" w:rsidP="00A26222">
      <w:pPr>
        <w:spacing w:line="480" w:lineRule="auto"/>
        <w:rPr>
          <w:rFonts w:ascii="Times New Roman" w:hAnsi="Times New Roman" w:cs="Times New Roman"/>
          <w:sz w:val="24"/>
          <w:szCs w:val="24"/>
          <w:lang w:val="fr-FR"/>
        </w:rPr>
      </w:pPr>
      <w:r w:rsidRPr="00A26222">
        <w:rPr>
          <w:rFonts w:ascii="Times New Roman" w:hAnsi="Times New Roman" w:cs="Times New Roman"/>
          <w:sz w:val="24"/>
          <w:szCs w:val="24"/>
          <w:lang w:val="fr-FR"/>
        </w:rPr>
        <w:t>6. Montagne</w:t>
      </w:r>
    </w:p>
    <w:p w:rsidR="00A26222" w:rsidRPr="00A26222" w:rsidRDefault="00A26222" w:rsidP="00A26222">
      <w:pPr>
        <w:spacing w:line="480" w:lineRule="auto"/>
        <w:rPr>
          <w:rFonts w:ascii="Times New Roman" w:hAnsi="Times New Roman" w:cs="Times New Roman"/>
          <w:sz w:val="24"/>
          <w:szCs w:val="24"/>
          <w:lang w:val="fr-FR"/>
        </w:rPr>
      </w:pPr>
      <w:r w:rsidRPr="00A26222">
        <w:rPr>
          <w:rFonts w:ascii="Times New Roman" w:hAnsi="Times New Roman" w:cs="Times New Roman"/>
          <w:sz w:val="24"/>
          <w:szCs w:val="24"/>
          <w:lang w:val="fr-FR"/>
        </w:rPr>
        <w:t xml:space="preserve">7. Intelligent </w:t>
      </w:r>
    </w:p>
    <w:p w:rsidR="00A26222" w:rsidRPr="00A26222" w:rsidRDefault="00A26222" w:rsidP="00A26222">
      <w:pPr>
        <w:spacing w:line="480" w:lineRule="auto"/>
        <w:rPr>
          <w:rFonts w:ascii="Times New Roman" w:hAnsi="Times New Roman" w:cs="Times New Roman"/>
          <w:sz w:val="24"/>
          <w:szCs w:val="24"/>
          <w:lang w:val="fr-FR"/>
        </w:rPr>
      </w:pPr>
      <w:r w:rsidRPr="00A26222">
        <w:rPr>
          <w:rFonts w:ascii="Times New Roman" w:hAnsi="Times New Roman" w:cs="Times New Roman"/>
          <w:sz w:val="24"/>
          <w:szCs w:val="24"/>
          <w:lang w:val="fr-FR"/>
        </w:rPr>
        <w:t>8. Nation</w:t>
      </w:r>
    </w:p>
    <w:p w:rsidR="00A26222" w:rsidRPr="00A26222" w:rsidRDefault="00A26222" w:rsidP="00A26222">
      <w:pPr>
        <w:spacing w:line="480" w:lineRule="auto"/>
        <w:rPr>
          <w:rFonts w:ascii="Times New Roman" w:hAnsi="Times New Roman" w:cs="Times New Roman"/>
          <w:sz w:val="24"/>
          <w:szCs w:val="24"/>
          <w:lang w:val="fr-FR"/>
        </w:rPr>
      </w:pPr>
      <w:r w:rsidRPr="00A26222">
        <w:rPr>
          <w:rFonts w:ascii="Times New Roman" w:hAnsi="Times New Roman" w:cs="Times New Roman"/>
          <w:sz w:val="24"/>
          <w:szCs w:val="24"/>
          <w:lang w:val="fr-FR"/>
        </w:rPr>
        <w:t>9. Beau</w:t>
      </w:r>
    </w:p>
    <w:p w:rsidR="00A26222" w:rsidRPr="00A26222" w:rsidRDefault="00A26222" w:rsidP="00A26222">
      <w:pPr>
        <w:spacing w:line="480" w:lineRule="auto"/>
        <w:rPr>
          <w:rFonts w:ascii="Times New Roman" w:hAnsi="Times New Roman" w:cs="Times New Roman"/>
          <w:sz w:val="24"/>
          <w:szCs w:val="24"/>
          <w:lang w:val="fr-FR"/>
        </w:rPr>
      </w:pPr>
      <w:r w:rsidRPr="00A26222">
        <w:rPr>
          <w:rFonts w:ascii="Times New Roman" w:hAnsi="Times New Roman" w:cs="Times New Roman"/>
          <w:sz w:val="24"/>
          <w:szCs w:val="24"/>
          <w:lang w:val="fr-FR"/>
        </w:rPr>
        <w:t xml:space="preserve">10. Question </w:t>
      </w:r>
    </w:p>
    <w:p w:rsidR="00A26222" w:rsidRPr="00A26222" w:rsidRDefault="00A26222" w:rsidP="00A26222">
      <w:pPr>
        <w:spacing w:line="480" w:lineRule="auto"/>
        <w:rPr>
          <w:rFonts w:ascii="Times New Roman" w:hAnsi="Times New Roman" w:cs="Times New Roman"/>
          <w:sz w:val="24"/>
          <w:szCs w:val="24"/>
          <w:lang w:val="fr-FR"/>
        </w:rPr>
      </w:pPr>
      <w:r w:rsidRPr="00A26222">
        <w:rPr>
          <w:rFonts w:ascii="Times New Roman" w:hAnsi="Times New Roman" w:cs="Times New Roman"/>
          <w:sz w:val="24"/>
          <w:szCs w:val="24"/>
          <w:lang w:val="fr-FR"/>
        </w:rPr>
        <w:t>11. Gagner</w:t>
      </w:r>
    </w:p>
    <w:p w:rsidR="00A26222" w:rsidRPr="00A26222" w:rsidRDefault="00A26222" w:rsidP="00A26222">
      <w:pPr>
        <w:spacing w:line="480" w:lineRule="auto"/>
        <w:rPr>
          <w:rFonts w:ascii="Times New Roman" w:hAnsi="Times New Roman" w:cs="Times New Roman"/>
          <w:sz w:val="24"/>
          <w:szCs w:val="24"/>
          <w:lang w:val="fr-FR"/>
        </w:rPr>
      </w:pPr>
      <w:r w:rsidRPr="00A26222">
        <w:rPr>
          <w:rFonts w:ascii="Times New Roman" w:hAnsi="Times New Roman" w:cs="Times New Roman"/>
          <w:sz w:val="24"/>
          <w:szCs w:val="24"/>
          <w:lang w:val="fr-FR"/>
        </w:rPr>
        <w:t>12. Travaux</w:t>
      </w:r>
    </w:p>
    <w:p w:rsidR="00A26222" w:rsidRPr="00A26222" w:rsidRDefault="00A26222" w:rsidP="00A26222">
      <w:pPr>
        <w:spacing w:line="480" w:lineRule="auto"/>
        <w:rPr>
          <w:rFonts w:ascii="Times New Roman" w:hAnsi="Times New Roman" w:cs="Times New Roman"/>
          <w:sz w:val="24"/>
          <w:szCs w:val="24"/>
          <w:lang w:val="fr-FR"/>
        </w:rPr>
      </w:pPr>
      <w:r w:rsidRPr="00A26222">
        <w:rPr>
          <w:rFonts w:ascii="Times New Roman" w:hAnsi="Times New Roman" w:cs="Times New Roman"/>
          <w:sz w:val="24"/>
          <w:szCs w:val="24"/>
          <w:lang w:val="fr-FR"/>
        </w:rPr>
        <w:t xml:space="preserve">13. Information </w:t>
      </w:r>
    </w:p>
    <w:p w:rsidR="00A26222" w:rsidRPr="00A26222" w:rsidRDefault="00A26222" w:rsidP="00A26222">
      <w:pPr>
        <w:spacing w:line="480" w:lineRule="auto"/>
        <w:rPr>
          <w:rFonts w:ascii="Times New Roman" w:hAnsi="Times New Roman" w:cs="Times New Roman"/>
          <w:sz w:val="24"/>
          <w:szCs w:val="24"/>
          <w:lang w:val="fr-FR"/>
        </w:rPr>
      </w:pPr>
      <w:r w:rsidRPr="00A26222">
        <w:rPr>
          <w:rFonts w:ascii="Times New Roman" w:hAnsi="Times New Roman" w:cs="Times New Roman"/>
          <w:sz w:val="24"/>
          <w:szCs w:val="24"/>
          <w:lang w:val="fr-FR"/>
        </w:rPr>
        <w:t>14. Cagnotte</w:t>
      </w:r>
    </w:p>
    <w:p w:rsidR="00A26222" w:rsidRPr="00A26222" w:rsidRDefault="00A26222" w:rsidP="00A26222">
      <w:pPr>
        <w:spacing w:line="480" w:lineRule="auto"/>
        <w:rPr>
          <w:rFonts w:ascii="Times New Roman" w:hAnsi="Times New Roman" w:cs="Times New Roman"/>
          <w:sz w:val="24"/>
          <w:szCs w:val="24"/>
          <w:lang w:val="fr-FR"/>
        </w:rPr>
      </w:pPr>
      <w:r w:rsidRPr="00A26222">
        <w:rPr>
          <w:rFonts w:ascii="Times New Roman" w:hAnsi="Times New Roman" w:cs="Times New Roman"/>
          <w:sz w:val="24"/>
          <w:szCs w:val="24"/>
          <w:lang w:val="fr-FR"/>
        </w:rPr>
        <w:t>15. Quarante</w:t>
      </w:r>
    </w:p>
    <w:p w:rsidR="00A26222" w:rsidRPr="00A26222" w:rsidRDefault="00A26222" w:rsidP="00A26222">
      <w:pPr>
        <w:spacing w:line="480" w:lineRule="auto"/>
        <w:rPr>
          <w:rFonts w:ascii="Times New Roman" w:hAnsi="Times New Roman" w:cs="Times New Roman"/>
          <w:sz w:val="24"/>
          <w:szCs w:val="24"/>
        </w:rPr>
      </w:pPr>
    </w:p>
    <w:sectPr w:rsidR="00A26222" w:rsidRPr="00A26222" w:rsidSect="000A58C1">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02FF" w:usb1="4000ACFF" w:usb2="00000001" w:usb3="00000000" w:csb0="0000019F" w:csb1="00000000"/>
  </w:font>
  <w:font w:name="Courier New">
    <w:panose1 w:val="02070309020205020404"/>
    <w:charset w:val="00"/>
    <w:family w:val="modern"/>
    <w:pitch w:val="fixed"/>
    <w:sig w:usb0="E0002AFF" w:usb1="C0007843" w:usb2="00000009" w:usb3="00000000" w:csb0="000001FF" w:csb1="00000000"/>
  </w:font>
  <w:font w:name="Times New Roman">
    <w:panose1 w:val="02020603050405020304"/>
    <w:charset w:val="00"/>
    <w:family w:val="roman"/>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A00002EF" w:usb1="4000207B" w:usb2="00000000" w:usb3="00000000" w:csb0="0000009F" w:csb1="00000000"/>
  </w:font>
  <w:font w:name="Arial">
    <w:panose1 w:val="020B0604020202020204"/>
    <w:charset w:val="00"/>
    <w:family w:val="swiss"/>
    <w:pitch w:val="variable"/>
    <w:sig w:usb0="E0002AFF" w:usb1="C0007843"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6760FB1"/>
    <w:multiLevelType w:val="hybridMultilevel"/>
    <w:tmpl w:val="C5783F8A"/>
    <w:lvl w:ilvl="0" w:tplc="E1C61840">
      <w:start w:val="1"/>
      <w:numFmt w:val="bullet"/>
      <w:lvlText w:val="-"/>
      <w:lvlJc w:val="left"/>
      <w:pPr>
        <w:ind w:left="720" w:hanging="360"/>
      </w:pPr>
      <w:rPr>
        <w:rFonts w:ascii="Calibri" w:eastAsiaTheme="minorHAnsi" w:hAnsi="Calibri" w:cs="Calibri"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 w15:restartNumberingAfterBreak="0">
    <w:nsid w:val="09733695"/>
    <w:multiLevelType w:val="hybridMultilevel"/>
    <w:tmpl w:val="0BCCF05A"/>
    <w:lvl w:ilvl="0" w:tplc="040C0011">
      <w:start w:val="1"/>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2" w15:restartNumberingAfterBreak="0">
    <w:nsid w:val="0D523072"/>
    <w:multiLevelType w:val="hybridMultilevel"/>
    <w:tmpl w:val="E1EEE374"/>
    <w:lvl w:ilvl="0" w:tplc="040C0011">
      <w:start w:val="1"/>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3" w15:restartNumberingAfterBreak="0">
    <w:nsid w:val="19E92A5D"/>
    <w:multiLevelType w:val="hybridMultilevel"/>
    <w:tmpl w:val="E1EEE374"/>
    <w:lvl w:ilvl="0" w:tplc="040C0011">
      <w:start w:val="1"/>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4" w15:restartNumberingAfterBreak="0">
    <w:nsid w:val="2D084C3F"/>
    <w:multiLevelType w:val="hybridMultilevel"/>
    <w:tmpl w:val="DAE29526"/>
    <w:lvl w:ilvl="0" w:tplc="040C0011">
      <w:start w:val="1"/>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5" w15:restartNumberingAfterBreak="0">
    <w:nsid w:val="4E886D56"/>
    <w:multiLevelType w:val="hybridMultilevel"/>
    <w:tmpl w:val="27622AEA"/>
    <w:lvl w:ilvl="0" w:tplc="040C0011">
      <w:start w:val="1"/>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6" w15:restartNumberingAfterBreak="0">
    <w:nsid w:val="6408588F"/>
    <w:multiLevelType w:val="hybridMultilevel"/>
    <w:tmpl w:val="DAE29526"/>
    <w:lvl w:ilvl="0" w:tplc="040C0011">
      <w:start w:val="1"/>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7" w15:restartNumberingAfterBreak="0">
    <w:nsid w:val="664B0D2F"/>
    <w:multiLevelType w:val="hybridMultilevel"/>
    <w:tmpl w:val="E1EEE374"/>
    <w:lvl w:ilvl="0" w:tplc="040C0011">
      <w:start w:val="1"/>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8" w15:restartNumberingAfterBreak="0">
    <w:nsid w:val="6B2E234F"/>
    <w:multiLevelType w:val="hybridMultilevel"/>
    <w:tmpl w:val="E1EEE374"/>
    <w:lvl w:ilvl="0" w:tplc="040C0011">
      <w:start w:val="1"/>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num w:numId="1">
    <w:abstractNumId w:val="2"/>
  </w:num>
  <w:num w:numId="2">
    <w:abstractNumId w:val="4"/>
  </w:num>
  <w:num w:numId="3">
    <w:abstractNumId w:val="6"/>
  </w:num>
  <w:num w:numId="4">
    <w:abstractNumId w:val="5"/>
  </w:num>
  <w:num w:numId="5">
    <w:abstractNumId w:val="1"/>
  </w:num>
  <w:num w:numId="6">
    <w:abstractNumId w:val="7"/>
  </w:num>
  <w:num w:numId="7">
    <w:abstractNumId w:val="8"/>
  </w:num>
  <w:num w:numId="8">
    <w:abstractNumId w:val="0"/>
  </w:num>
  <w:num w:numId="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8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B60C0"/>
    <w:rsid w:val="000010AD"/>
    <w:rsid w:val="00007D1A"/>
    <w:rsid w:val="00020C8A"/>
    <w:rsid w:val="00024DD4"/>
    <w:rsid w:val="00027AAD"/>
    <w:rsid w:val="000323FE"/>
    <w:rsid w:val="0003574C"/>
    <w:rsid w:val="00036AEE"/>
    <w:rsid w:val="00036FC0"/>
    <w:rsid w:val="00042379"/>
    <w:rsid w:val="00060EBF"/>
    <w:rsid w:val="00065E63"/>
    <w:rsid w:val="00067623"/>
    <w:rsid w:val="000715B0"/>
    <w:rsid w:val="000830AD"/>
    <w:rsid w:val="00090B02"/>
    <w:rsid w:val="000918E9"/>
    <w:rsid w:val="00096A0D"/>
    <w:rsid w:val="000976DA"/>
    <w:rsid w:val="000A211C"/>
    <w:rsid w:val="000A58C1"/>
    <w:rsid w:val="000A77AF"/>
    <w:rsid w:val="000A7F75"/>
    <w:rsid w:val="000B6B5B"/>
    <w:rsid w:val="000C030A"/>
    <w:rsid w:val="000C1790"/>
    <w:rsid w:val="000D2144"/>
    <w:rsid w:val="000D45FE"/>
    <w:rsid w:val="000E0B9C"/>
    <w:rsid w:val="000F7EC7"/>
    <w:rsid w:val="001006B7"/>
    <w:rsid w:val="001058F5"/>
    <w:rsid w:val="00112A69"/>
    <w:rsid w:val="00113B2F"/>
    <w:rsid w:val="00113DCC"/>
    <w:rsid w:val="001219C8"/>
    <w:rsid w:val="0013033A"/>
    <w:rsid w:val="001305CC"/>
    <w:rsid w:val="00134FB2"/>
    <w:rsid w:val="001402E2"/>
    <w:rsid w:val="00141FE1"/>
    <w:rsid w:val="0014213A"/>
    <w:rsid w:val="001425FF"/>
    <w:rsid w:val="001476EA"/>
    <w:rsid w:val="001519AD"/>
    <w:rsid w:val="00152829"/>
    <w:rsid w:val="00152BA8"/>
    <w:rsid w:val="00155572"/>
    <w:rsid w:val="0015618F"/>
    <w:rsid w:val="001611B4"/>
    <w:rsid w:val="00163186"/>
    <w:rsid w:val="001665F2"/>
    <w:rsid w:val="001753CE"/>
    <w:rsid w:val="00180AB3"/>
    <w:rsid w:val="00184469"/>
    <w:rsid w:val="0019525F"/>
    <w:rsid w:val="00197B4F"/>
    <w:rsid w:val="001C006E"/>
    <w:rsid w:val="001C60A6"/>
    <w:rsid w:val="001C639F"/>
    <w:rsid w:val="001D4CB2"/>
    <w:rsid w:val="001D5973"/>
    <w:rsid w:val="001E0195"/>
    <w:rsid w:val="001E16F0"/>
    <w:rsid w:val="001E6695"/>
    <w:rsid w:val="001F5837"/>
    <w:rsid w:val="00200608"/>
    <w:rsid w:val="00205675"/>
    <w:rsid w:val="0021307C"/>
    <w:rsid w:val="00223CB5"/>
    <w:rsid w:val="00224181"/>
    <w:rsid w:val="00230835"/>
    <w:rsid w:val="00236B33"/>
    <w:rsid w:val="00260EB6"/>
    <w:rsid w:val="00262EF9"/>
    <w:rsid w:val="00264387"/>
    <w:rsid w:val="00267C34"/>
    <w:rsid w:val="00273FAB"/>
    <w:rsid w:val="002A1AA3"/>
    <w:rsid w:val="002A46A6"/>
    <w:rsid w:val="002C146E"/>
    <w:rsid w:val="002C1EAE"/>
    <w:rsid w:val="002E5C91"/>
    <w:rsid w:val="002E6D41"/>
    <w:rsid w:val="00303A92"/>
    <w:rsid w:val="00304F3F"/>
    <w:rsid w:val="00306647"/>
    <w:rsid w:val="0030781B"/>
    <w:rsid w:val="00315005"/>
    <w:rsid w:val="003251F8"/>
    <w:rsid w:val="00330754"/>
    <w:rsid w:val="00337F45"/>
    <w:rsid w:val="00342FEA"/>
    <w:rsid w:val="003444C6"/>
    <w:rsid w:val="003465F5"/>
    <w:rsid w:val="00352058"/>
    <w:rsid w:val="0035370C"/>
    <w:rsid w:val="00363A06"/>
    <w:rsid w:val="003652D0"/>
    <w:rsid w:val="003679F0"/>
    <w:rsid w:val="00374AAB"/>
    <w:rsid w:val="00387F13"/>
    <w:rsid w:val="00390CCB"/>
    <w:rsid w:val="00394879"/>
    <w:rsid w:val="003A64B4"/>
    <w:rsid w:val="003B0DF0"/>
    <w:rsid w:val="003B1C5C"/>
    <w:rsid w:val="003B27EF"/>
    <w:rsid w:val="003C0E8E"/>
    <w:rsid w:val="003C18F7"/>
    <w:rsid w:val="003C1B9C"/>
    <w:rsid w:val="003D1743"/>
    <w:rsid w:val="003D21EA"/>
    <w:rsid w:val="003E2E79"/>
    <w:rsid w:val="003E6229"/>
    <w:rsid w:val="003F39D8"/>
    <w:rsid w:val="003F7D2C"/>
    <w:rsid w:val="00402073"/>
    <w:rsid w:val="004027A0"/>
    <w:rsid w:val="004032F9"/>
    <w:rsid w:val="00404850"/>
    <w:rsid w:val="00412A1A"/>
    <w:rsid w:val="00413188"/>
    <w:rsid w:val="0043188C"/>
    <w:rsid w:val="004324B8"/>
    <w:rsid w:val="00442E46"/>
    <w:rsid w:val="004545CE"/>
    <w:rsid w:val="00460B19"/>
    <w:rsid w:val="00464CB1"/>
    <w:rsid w:val="0047097E"/>
    <w:rsid w:val="00475919"/>
    <w:rsid w:val="0048227C"/>
    <w:rsid w:val="00490D49"/>
    <w:rsid w:val="004A2C7D"/>
    <w:rsid w:val="004A5669"/>
    <w:rsid w:val="004A5D91"/>
    <w:rsid w:val="004A7CDC"/>
    <w:rsid w:val="004B2D42"/>
    <w:rsid w:val="004B46E8"/>
    <w:rsid w:val="004B6FB7"/>
    <w:rsid w:val="004C03C5"/>
    <w:rsid w:val="004C0FA7"/>
    <w:rsid w:val="004C598F"/>
    <w:rsid w:val="004C7B75"/>
    <w:rsid w:val="004D277F"/>
    <w:rsid w:val="004D3B3A"/>
    <w:rsid w:val="004E0956"/>
    <w:rsid w:val="004E50FE"/>
    <w:rsid w:val="004F137D"/>
    <w:rsid w:val="004F1D49"/>
    <w:rsid w:val="004F3A59"/>
    <w:rsid w:val="004F46BF"/>
    <w:rsid w:val="00502D97"/>
    <w:rsid w:val="00515E19"/>
    <w:rsid w:val="00531467"/>
    <w:rsid w:val="0053293F"/>
    <w:rsid w:val="00543139"/>
    <w:rsid w:val="00556963"/>
    <w:rsid w:val="00560637"/>
    <w:rsid w:val="00562698"/>
    <w:rsid w:val="00562E94"/>
    <w:rsid w:val="00563FDD"/>
    <w:rsid w:val="00572AC0"/>
    <w:rsid w:val="00577E09"/>
    <w:rsid w:val="00577E23"/>
    <w:rsid w:val="0058389E"/>
    <w:rsid w:val="0058718A"/>
    <w:rsid w:val="005907AF"/>
    <w:rsid w:val="005956B7"/>
    <w:rsid w:val="005A0A05"/>
    <w:rsid w:val="005A284A"/>
    <w:rsid w:val="005B015E"/>
    <w:rsid w:val="005B0DF3"/>
    <w:rsid w:val="005B74C6"/>
    <w:rsid w:val="005C07BD"/>
    <w:rsid w:val="005C3C0B"/>
    <w:rsid w:val="005D4DB0"/>
    <w:rsid w:val="005E4007"/>
    <w:rsid w:val="005E7A44"/>
    <w:rsid w:val="00602B19"/>
    <w:rsid w:val="006073EF"/>
    <w:rsid w:val="00611DD0"/>
    <w:rsid w:val="006142E4"/>
    <w:rsid w:val="006240CA"/>
    <w:rsid w:val="006274B8"/>
    <w:rsid w:val="00634BD3"/>
    <w:rsid w:val="006427A1"/>
    <w:rsid w:val="00650A36"/>
    <w:rsid w:val="00651C3E"/>
    <w:rsid w:val="006535DF"/>
    <w:rsid w:val="00653F51"/>
    <w:rsid w:val="00657FC5"/>
    <w:rsid w:val="006613B5"/>
    <w:rsid w:val="006642D7"/>
    <w:rsid w:val="00666A9D"/>
    <w:rsid w:val="006762ED"/>
    <w:rsid w:val="00680ABF"/>
    <w:rsid w:val="0068184A"/>
    <w:rsid w:val="00683B12"/>
    <w:rsid w:val="00686C65"/>
    <w:rsid w:val="0069339F"/>
    <w:rsid w:val="00693D13"/>
    <w:rsid w:val="006A3FD0"/>
    <w:rsid w:val="006A4C25"/>
    <w:rsid w:val="006B2194"/>
    <w:rsid w:val="006B5E90"/>
    <w:rsid w:val="006B60C0"/>
    <w:rsid w:val="006D1378"/>
    <w:rsid w:val="006D190A"/>
    <w:rsid w:val="006D1E10"/>
    <w:rsid w:val="006D7423"/>
    <w:rsid w:val="006E0CF8"/>
    <w:rsid w:val="006E52E1"/>
    <w:rsid w:val="006F0D0A"/>
    <w:rsid w:val="006F6554"/>
    <w:rsid w:val="0071428E"/>
    <w:rsid w:val="0071429D"/>
    <w:rsid w:val="007221E9"/>
    <w:rsid w:val="00732CFA"/>
    <w:rsid w:val="0073438E"/>
    <w:rsid w:val="00740007"/>
    <w:rsid w:val="0074210A"/>
    <w:rsid w:val="0074553B"/>
    <w:rsid w:val="0075083A"/>
    <w:rsid w:val="00753E58"/>
    <w:rsid w:val="00753E9D"/>
    <w:rsid w:val="00755073"/>
    <w:rsid w:val="00775310"/>
    <w:rsid w:val="0077533F"/>
    <w:rsid w:val="00777E1D"/>
    <w:rsid w:val="00783302"/>
    <w:rsid w:val="0078573E"/>
    <w:rsid w:val="00792C9B"/>
    <w:rsid w:val="00797B64"/>
    <w:rsid w:val="00797C9D"/>
    <w:rsid w:val="007A0AE6"/>
    <w:rsid w:val="007A1A8E"/>
    <w:rsid w:val="007A5024"/>
    <w:rsid w:val="007A71EF"/>
    <w:rsid w:val="007B0416"/>
    <w:rsid w:val="007B5B02"/>
    <w:rsid w:val="007B65BB"/>
    <w:rsid w:val="007B7678"/>
    <w:rsid w:val="007C1EFD"/>
    <w:rsid w:val="007C7F1D"/>
    <w:rsid w:val="007D007C"/>
    <w:rsid w:val="007D2490"/>
    <w:rsid w:val="007E01CF"/>
    <w:rsid w:val="007E0A03"/>
    <w:rsid w:val="007E6524"/>
    <w:rsid w:val="007E7ED2"/>
    <w:rsid w:val="007F2D01"/>
    <w:rsid w:val="007F70E9"/>
    <w:rsid w:val="008014D9"/>
    <w:rsid w:val="00803D9E"/>
    <w:rsid w:val="00814F8D"/>
    <w:rsid w:val="00820ED0"/>
    <w:rsid w:val="008271F8"/>
    <w:rsid w:val="00831718"/>
    <w:rsid w:val="008343DC"/>
    <w:rsid w:val="00836AF5"/>
    <w:rsid w:val="008514B8"/>
    <w:rsid w:val="0085342B"/>
    <w:rsid w:val="008540DD"/>
    <w:rsid w:val="008560E2"/>
    <w:rsid w:val="00870DDD"/>
    <w:rsid w:val="008743A0"/>
    <w:rsid w:val="00881FF6"/>
    <w:rsid w:val="00882590"/>
    <w:rsid w:val="00885D80"/>
    <w:rsid w:val="008866CA"/>
    <w:rsid w:val="0089392D"/>
    <w:rsid w:val="008947B1"/>
    <w:rsid w:val="0089505D"/>
    <w:rsid w:val="008A51CC"/>
    <w:rsid w:val="008B17DF"/>
    <w:rsid w:val="008B4FB4"/>
    <w:rsid w:val="008B6AC0"/>
    <w:rsid w:val="008C184E"/>
    <w:rsid w:val="008C7409"/>
    <w:rsid w:val="008E2E1C"/>
    <w:rsid w:val="008F7A89"/>
    <w:rsid w:val="008F7F5D"/>
    <w:rsid w:val="009020B5"/>
    <w:rsid w:val="00920C77"/>
    <w:rsid w:val="00932AEE"/>
    <w:rsid w:val="0094001C"/>
    <w:rsid w:val="00941963"/>
    <w:rsid w:val="0094238B"/>
    <w:rsid w:val="00942D95"/>
    <w:rsid w:val="009459EF"/>
    <w:rsid w:val="00956B22"/>
    <w:rsid w:val="0095740D"/>
    <w:rsid w:val="00970B93"/>
    <w:rsid w:val="00974650"/>
    <w:rsid w:val="0097491D"/>
    <w:rsid w:val="00976DA2"/>
    <w:rsid w:val="009820AC"/>
    <w:rsid w:val="00984205"/>
    <w:rsid w:val="009A4983"/>
    <w:rsid w:val="009A4C36"/>
    <w:rsid w:val="009B3CB0"/>
    <w:rsid w:val="009B48F0"/>
    <w:rsid w:val="009B6BCB"/>
    <w:rsid w:val="009D2518"/>
    <w:rsid w:val="009D499A"/>
    <w:rsid w:val="009E7BE1"/>
    <w:rsid w:val="00A03A08"/>
    <w:rsid w:val="00A12D7D"/>
    <w:rsid w:val="00A1621F"/>
    <w:rsid w:val="00A260EE"/>
    <w:rsid w:val="00A26222"/>
    <w:rsid w:val="00A30652"/>
    <w:rsid w:val="00A33CB7"/>
    <w:rsid w:val="00A362BB"/>
    <w:rsid w:val="00A3714F"/>
    <w:rsid w:val="00A4487F"/>
    <w:rsid w:val="00A537A9"/>
    <w:rsid w:val="00A672EB"/>
    <w:rsid w:val="00A6770F"/>
    <w:rsid w:val="00A72698"/>
    <w:rsid w:val="00A75C1C"/>
    <w:rsid w:val="00A862AA"/>
    <w:rsid w:val="00A91B70"/>
    <w:rsid w:val="00A97EC7"/>
    <w:rsid w:val="00AA2AB3"/>
    <w:rsid w:val="00AA4B4E"/>
    <w:rsid w:val="00AB1E4C"/>
    <w:rsid w:val="00AB541D"/>
    <w:rsid w:val="00AB6F1F"/>
    <w:rsid w:val="00AC1A2A"/>
    <w:rsid w:val="00AC6A7F"/>
    <w:rsid w:val="00AD6B39"/>
    <w:rsid w:val="00AD78E1"/>
    <w:rsid w:val="00AD7C09"/>
    <w:rsid w:val="00AE260A"/>
    <w:rsid w:val="00AE41AE"/>
    <w:rsid w:val="00B00363"/>
    <w:rsid w:val="00B04906"/>
    <w:rsid w:val="00B14881"/>
    <w:rsid w:val="00B1797C"/>
    <w:rsid w:val="00B22647"/>
    <w:rsid w:val="00B34978"/>
    <w:rsid w:val="00B35D9F"/>
    <w:rsid w:val="00B412F0"/>
    <w:rsid w:val="00B52224"/>
    <w:rsid w:val="00B56187"/>
    <w:rsid w:val="00B66028"/>
    <w:rsid w:val="00B74BDF"/>
    <w:rsid w:val="00B80294"/>
    <w:rsid w:val="00B80916"/>
    <w:rsid w:val="00B812AB"/>
    <w:rsid w:val="00B81FE9"/>
    <w:rsid w:val="00B872C2"/>
    <w:rsid w:val="00B922E3"/>
    <w:rsid w:val="00BA2A33"/>
    <w:rsid w:val="00BD10CE"/>
    <w:rsid w:val="00BD4C98"/>
    <w:rsid w:val="00BD4E98"/>
    <w:rsid w:val="00BD616B"/>
    <w:rsid w:val="00BE0AA8"/>
    <w:rsid w:val="00BE3C89"/>
    <w:rsid w:val="00BE7CDF"/>
    <w:rsid w:val="00BF2A32"/>
    <w:rsid w:val="00C01A4B"/>
    <w:rsid w:val="00C02D29"/>
    <w:rsid w:val="00C034C4"/>
    <w:rsid w:val="00C05CD7"/>
    <w:rsid w:val="00C05FED"/>
    <w:rsid w:val="00C0611D"/>
    <w:rsid w:val="00C11052"/>
    <w:rsid w:val="00C13EAE"/>
    <w:rsid w:val="00C14AA3"/>
    <w:rsid w:val="00C15216"/>
    <w:rsid w:val="00C171EA"/>
    <w:rsid w:val="00C2483B"/>
    <w:rsid w:val="00C30AEE"/>
    <w:rsid w:val="00C34C80"/>
    <w:rsid w:val="00C34F63"/>
    <w:rsid w:val="00C37251"/>
    <w:rsid w:val="00C41FD0"/>
    <w:rsid w:val="00C446E3"/>
    <w:rsid w:val="00C46EA0"/>
    <w:rsid w:val="00C54AEF"/>
    <w:rsid w:val="00C54CD1"/>
    <w:rsid w:val="00C644AA"/>
    <w:rsid w:val="00C72913"/>
    <w:rsid w:val="00C747BC"/>
    <w:rsid w:val="00C75649"/>
    <w:rsid w:val="00C835E8"/>
    <w:rsid w:val="00C944C9"/>
    <w:rsid w:val="00C96BB4"/>
    <w:rsid w:val="00CA15C9"/>
    <w:rsid w:val="00CB225B"/>
    <w:rsid w:val="00CB2590"/>
    <w:rsid w:val="00CB38A6"/>
    <w:rsid w:val="00CB4BA0"/>
    <w:rsid w:val="00CB5E64"/>
    <w:rsid w:val="00CC17D4"/>
    <w:rsid w:val="00CC5363"/>
    <w:rsid w:val="00CC5670"/>
    <w:rsid w:val="00CD0C0E"/>
    <w:rsid w:val="00CD3C5C"/>
    <w:rsid w:val="00CD4865"/>
    <w:rsid w:val="00CD6959"/>
    <w:rsid w:val="00CD7800"/>
    <w:rsid w:val="00CE0313"/>
    <w:rsid w:val="00CE4245"/>
    <w:rsid w:val="00CF0361"/>
    <w:rsid w:val="00CF29A5"/>
    <w:rsid w:val="00D123F8"/>
    <w:rsid w:val="00D12ACB"/>
    <w:rsid w:val="00D13614"/>
    <w:rsid w:val="00D27868"/>
    <w:rsid w:val="00D306DC"/>
    <w:rsid w:val="00D4211F"/>
    <w:rsid w:val="00D57E4C"/>
    <w:rsid w:val="00D613F3"/>
    <w:rsid w:val="00D6247E"/>
    <w:rsid w:val="00D6347B"/>
    <w:rsid w:val="00D71E86"/>
    <w:rsid w:val="00D80031"/>
    <w:rsid w:val="00D92809"/>
    <w:rsid w:val="00D92BBD"/>
    <w:rsid w:val="00D94068"/>
    <w:rsid w:val="00D9778C"/>
    <w:rsid w:val="00DA3DA3"/>
    <w:rsid w:val="00DB3340"/>
    <w:rsid w:val="00DC0BD9"/>
    <w:rsid w:val="00DC1D42"/>
    <w:rsid w:val="00DC40FB"/>
    <w:rsid w:val="00DC6AF6"/>
    <w:rsid w:val="00DD043C"/>
    <w:rsid w:val="00DD0DF1"/>
    <w:rsid w:val="00DD303D"/>
    <w:rsid w:val="00DD309D"/>
    <w:rsid w:val="00DD4945"/>
    <w:rsid w:val="00DE0C96"/>
    <w:rsid w:val="00DF1673"/>
    <w:rsid w:val="00DF2A88"/>
    <w:rsid w:val="00DF71DF"/>
    <w:rsid w:val="00DF7234"/>
    <w:rsid w:val="00E01E74"/>
    <w:rsid w:val="00E0379B"/>
    <w:rsid w:val="00E04EE6"/>
    <w:rsid w:val="00E071EB"/>
    <w:rsid w:val="00E10544"/>
    <w:rsid w:val="00E10919"/>
    <w:rsid w:val="00E136B2"/>
    <w:rsid w:val="00E14084"/>
    <w:rsid w:val="00E22A42"/>
    <w:rsid w:val="00E306E5"/>
    <w:rsid w:val="00E364F7"/>
    <w:rsid w:val="00E415F4"/>
    <w:rsid w:val="00E422A7"/>
    <w:rsid w:val="00E64E31"/>
    <w:rsid w:val="00E74E88"/>
    <w:rsid w:val="00E7725E"/>
    <w:rsid w:val="00E81829"/>
    <w:rsid w:val="00E8475E"/>
    <w:rsid w:val="00E86FD2"/>
    <w:rsid w:val="00E872B4"/>
    <w:rsid w:val="00E87961"/>
    <w:rsid w:val="00E916B8"/>
    <w:rsid w:val="00E92582"/>
    <w:rsid w:val="00E953B5"/>
    <w:rsid w:val="00E96E05"/>
    <w:rsid w:val="00E976F6"/>
    <w:rsid w:val="00EA1C79"/>
    <w:rsid w:val="00EA5FB9"/>
    <w:rsid w:val="00EB405D"/>
    <w:rsid w:val="00ED1652"/>
    <w:rsid w:val="00ED1EE5"/>
    <w:rsid w:val="00ED2618"/>
    <w:rsid w:val="00ED4DB4"/>
    <w:rsid w:val="00EE1407"/>
    <w:rsid w:val="00EE17BA"/>
    <w:rsid w:val="00EF1FA7"/>
    <w:rsid w:val="00EF2E01"/>
    <w:rsid w:val="00EF6E08"/>
    <w:rsid w:val="00F012D6"/>
    <w:rsid w:val="00F03DB1"/>
    <w:rsid w:val="00F1182D"/>
    <w:rsid w:val="00F120E5"/>
    <w:rsid w:val="00F14D26"/>
    <w:rsid w:val="00F16112"/>
    <w:rsid w:val="00F22248"/>
    <w:rsid w:val="00F41F57"/>
    <w:rsid w:val="00F420A5"/>
    <w:rsid w:val="00F43106"/>
    <w:rsid w:val="00F438D2"/>
    <w:rsid w:val="00F44D3B"/>
    <w:rsid w:val="00F55295"/>
    <w:rsid w:val="00F70AFE"/>
    <w:rsid w:val="00F7746F"/>
    <w:rsid w:val="00F859A4"/>
    <w:rsid w:val="00FA4005"/>
    <w:rsid w:val="00FA555E"/>
    <w:rsid w:val="00FA602D"/>
    <w:rsid w:val="00FB7759"/>
    <w:rsid w:val="00FC3F3D"/>
    <w:rsid w:val="00FC74EF"/>
    <w:rsid w:val="00FD74EB"/>
    <w:rsid w:val="00FE48CC"/>
    <w:rsid w:val="00FF429D"/>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B757DF6"/>
  <w15:chartTrackingRefBased/>
  <w15:docId w15:val="{BE517290-E2D4-46FE-A537-6426BDD1C9B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fr-FR"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7B65BB"/>
    <w:rPr>
      <w:lang w:val="en-GB"/>
    </w:rPr>
  </w:style>
  <w:style w:type="paragraph" w:styleId="Titre1">
    <w:name w:val="heading 1"/>
    <w:basedOn w:val="Normal"/>
    <w:next w:val="Normal"/>
    <w:link w:val="Titre1Car"/>
    <w:uiPriority w:val="9"/>
    <w:qFormat/>
    <w:rsid w:val="00970B93"/>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Titre2">
    <w:name w:val="heading 2"/>
    <w:basedOn w:val="Normal"/>
    <w:next w:val="Normal"/>
    <w:link w:val="Titre2Car"/>
    <w:uiPriority w:val="9"/>
    <w:semiHidden/>
    <w:unhideWhenUsed/>
    <w:qFormat/>
    <w:rsid w:val="00653F51"/>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Titre6">
    <w:name w:val="heading 6"/>
    <w:basedOn w:val="Normal"/>
    <w:next w:val="Normal"/>
    <w:link w:val="Titre6Car"/>
    <w:uiPriority w:val="9"/>
    <w:semiHidden/>
    <w:unhideWhenUsed/>
    <w:qFormat/>
    <w:rsid w:val="00653F51"/>
    <w:pPr>
      <w:keepNext/>
      <w:keepLines/>
      <w:spacing w:before="40" w:after="0"/>
      <w:outlineLvl w:val="5"/>
    </w:pPr>
    <w:rPr>
      <w:rFonts w:asciiTheme="majorHAnsi" w:eastAsiaTheme="majorEastAsia" w:hAnsiTheme="majorHAnsi" w:cstheme="majorBidi"/>
      <w:color w:val="1F3763" w:themeColor="accent1" w:themeShade="7F"/>
    </w:rPr>
  </w:style>
  <w:style w:type="character" w:default="1" w:styleId="Policepardfaut">
    <w:name w:val="Default Paragraph Font"/>
    <w:uiPriority w:val="1"/>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Paragraphedeliste">
    <w:name w:val="List Paragraph"/>
    <w:basedOn w:val="Normal"/>
    <w:uiPriority w:val="34"/>
    <w:qFormat/>
    <w:rsid w:val="005907AF"/>
    <w:pPr>
      <w:ind w:left="720"/>
      <w:contextualSpacing/>
    </w:pPr>
  </w:style>
  <w:style w:type="character" w:styleId="Lienhypertexte">
    <w:name w:val="Hyperlink"/>
    <w:basedOn w:val="Policepardfaut"/>
    <w:uiPriority w:val="99"/>
    <w:unhideWhenUsed/>
    <w:rsid w:val="00CA15C9"/>
    <w:rPr>
      <w:color w:val="0563C1" w:themeColor="hyperlink"/>
      <w:u w:val="single"/>
    </w:rPr>
  </w:style>
  <w:style w:type="character" w:styleId="Mentionnonrsolue">
    <w:name w:val="Unresolved Mention"/>
    <w:basedOn w:val="Policepardfaut"/>
    <w:uiPriority w:val="99"/>
    <w:semiHidden/>
    <w:unhideWhenUsed/>
    <w:rsid w:val="00CA15C9"/>
    <w:rPr>
      <w:color w:val="808080"/>
      <w:shd w:val="clear" w:color="auto" w:fill="E6E6E6"/>
    </w:rPr>
  </w:style>
  <w:style w:type="character" w:customStyle="1" w:styleId="Titre1Car">
    <w:name w:val="Titre 1 Car"/>
    <w:basedOn w:val="Policepardfaut"/>
    <w:link w:val="Titre1"/>
    <w:uiPriority w:val="9"/>
    <w:rsid w:val="00970B93"/>
    <w:rPr>
      <w:rFonts w:asciiTheme="majorHAnsi" w:eastAsiaTheme="majorEastAsia" w:hAnsiTheme="majorHAnsi" w:cstheme="majorBidi"/>
      <w:color w:val="2F5496" w:themeColor="accent1" w:themeShade="BF"/>
      <w:sz w:val="32"/>
      <w:szCs w:val="32"/>
      <w:lang w:val="en-GB"/>
    </w:rPr>
  </w:style>
  <w:style w:type="table" w:styleId="Grilledutableau">
    <w:name w:val="Table Grid"/>
    <w:basedOn w:val="TableauNormal"/>
    <w:uiPriority w:val="39"/>
    <w:rsid w:val="000A58C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itre2Car">
    <w:name w:val="Titre 2 Car"/>
    <w:basedOn w:val="Policepardfaut"/>
    <w:link w:val="Titre2"/>
    <w:uiPriority w:val="9"/>
    <w:semiHidden/>
    <w:rsid w:val="00653F51"/>
    <w:rPr>
      <w:rFonts w:asciiTheme="majorHAnsi" w:eastAsiaTheme="majorEastAsia" w:hAnsiTheme="majorHAnsi" w:cstheme="majorBidi"/>
      <w:color w:val="2F5496" w:themeColor="accent1" w:themeShade="BF"/>
      <w:sz w:val="26"/>
      <w:szCs w:val="26"/>
      <w:lang w:val="en-GB"/>
    </w:rPr>
  </w:style>
  <w:style w:type="character" w:customStyle="1" w:styleId="Titre6Car">
    <w:name w:val="Titre 6 Car"/>
    <w:basedOn w:val="Policepardfaut"/>
    <w:link w:val="Titre6"/>
    <w:uiPriority w:val="9"/>
    <w:semiHidden/>
    <w:rsid w:val="00653F51"/>
    <w:rPr>
      <w:rFonts w:asciiTheme="majorHAnsi" w:eastAsiaTheme="majorEastAsia" w:hAnsiTheme="majorHAnsi" w:cstheme="majorBidi"/>
      <w:color w:val="1F3763" w:themeColor="accent1" w:themeShade="7F"/>
      <w:lang w:val="en-GB"/>
    </w:rPr>
  </w:style>
  <w:style w:type="paragraph" w:styleId="En-tte">
    <w:name w:val="header"/>
    <w:basedOn w:val="Normal"/>
    <w:link w:val="En-tteCar"/>
    <w:rsid w:val="00653F51"/>
    <w:pPr>
      <w:tabs>
        <w:tab w:val="center" w:pos="4153"/>
        <w:tab w:val="right" w:pos="8306"/>
      </w:tabs>
      <w:spacing w:after="0" w:line="240" w:lineRule="auto"/>
    </w:pPr>
    <w:rPr>
      <w:rFonts w:ascii="Times New Roman" w:eastAsia="Times New Roman" w:hAnsi="Times New Roman" w:cs="Times New Roman"/>
      <w:sz w:val="20"/>
      <w:szCs w:val="20"/>
      <w:lang w:eastAsia="en-GB"/>
    </w:rPr>
  </w:style>
  <w:style w:type="character" w:customStyle="1" w:styleId="En-tteCar">
    <w:name w:val="En-tête Car"/>
    <w:basedOn w:val="Policepardfaut"/>
    <w:link w:val="En-tte"/>
    <w:rsid w:val="00653F51"/>
    <w:rPr>
      <w:rFonts w:ascii="Times New Roman" w:eastAsia="Times New Roman" w:hAnsi="Times New Roman" w:cs="Times New Roman"/>
      <w:sz w:val="20"/>
      <w:szCs w:val="20"/>
      <w:lang w:val="en-GB" w:eastAsia="en-GB"/>
    </w:rPr>
  </w:style>
  <w:style w:type="paragraph" w:styleId="Corpsdetexte2">
    <w:name w:val="Body Text 2"/>
    <w:basedOn w:val="Normal"/>
    <w:link w:val="Corpsdetexte2Car"/>
    <w:rsid w:val="00653F51"/>
    <w:pPr>
      <w:spacing w:after="0" w:line="240" w:lineRule="auto"/>
    </w:pPr>
    <w:rPr>
      <w:rFonts w:ascii="Times New Roman" w:eastAsia="Times New Roman" w:hAnsi="Times New Roman" w:cs="Times New Roman"/>
      <w:sz w:val="16"/>
      <w:szCs w:val="20"/>
    </w:rPr>
  </w:style>
  <w:style w:type="character" w:customStyle="1" w:styleId="Corpsdetexte2Car">
    <w:name w:val="Corps de texte 2 Car"/>
    <w:basedOn w:val="Policepardfaut"/>
    <w:link w:val="Corpsdetexte2"/>
    <w:rsid w:val="00653F51"/>
    <w:rPr>
      <w:rFonts w:ascii="Times New Roman" w:eastAsia="Times New Roman" w:hAnsi="Times New Roman" w:cs="Times New Roman"/>
      <w:sz w:val="16"/>
      <w:szCs w:val="20"/>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2658751">
      <w:bodyDiv w:val="1"/>
      <w:marLeft w:val="0"/>
      <w:marRight w:val="0"/>
      <w:marTop w:val="0"/>
      <w:marBottom w:val="0"/>
      <w:divBdr>
        <w:top w:val="none" w:sz="0" w:space="0" w:color="auto"/>
        <w:left w:val="none" w:sz="0" w:space="0" w:color="auto"/>
        <w:bottom w:val="none" w:sz="0" w:space="0" w:color="auto"/>
        <w:right w:val="none" w:sz="0" w:space="0" w:color="auto"/>
      </w:divBdr>
    </w:div>
    <w:div w:id="80689301">
      <w:bodyDiv w:val="1"/>
      <w:marLeft w:val="0"/>
      <w:marRight w:val="0"/>
      <w:marTop w:val="0"/>
      <w:marBottom w:val="0"/>
      <w:divBdr>
        <w:top w:val="none" w:sz="0" w:space="0" w:color="auto"/>
        <w:left w:val="none" w:sz="0" w:space="0" w:color="auto"/>
        <w:bottom w:val="none" w:sz="0" w:space="0" w:color="auto"/>
        <w:right w:val="none" w:sz="0" w:space="0" w:color="auto"/>
      </w:divBdr>
    </w:div>
    <w:div w:id="106849697">
      <w:bodyDiv w:val="1"/>
      <w:marLeft w:val="0"/>
      <w:marRight w:val="0"/>
      <w:marTop w:val="0"/>
      <w:marBottom w:val="0"/>
      <w:divBdr>
        <w:top w:val="none" w:sz="0" w:space="0" w:color="auto"/>
        <w:left w:val="none" w:sz="0" w:space="0" w:color="auto"/>
        <w:bottom w:val="none" w:sz="0" w:space="0" w:color="auto"/>
        <w:right w:val="none" w:sz="0" w:space="0" w:color="auto"/>
      </w:divBdr>
    </w:div>
    <w:div w:id="361832486">
      <w:bodyDiv w:val="1"/>
      <w:marLeft w:val="0"/>
      <w:marRight w:val="0"/>
      <w:marTop w:val="0"/>
      <w:marBottom w:val="0"/>
      <w:divBdr>
        <w:top w:val="none" w:sz="0" w:space="0" w:color="auto"/>
        <w:left w:val="none" w:sz="0" w:space="0" w:color="auto"/>
        <w:bottom w:val="none" w:sz="0" w:space="0" w:color="auto"/>
        <w:right w:val="none" w:sz="0" w:space="0" w:color="auto"/>
      </w:divBdr>
    </w:div>
    <w:div w:id="363991577">
      <w:bodyDiv w:val="1"/>
      <w:marLeft w:val="0"/>
      <w:marRight w:val="0"/>
      <w:marTop w:val="0"/>
      <w:marBottom w:val="0"/>
      <w:divBdr>
        <w:top w:val="none" w:sz="0" w:space="0" w:color="auto"/>
        <w:left w:val="none" w:sz="0" w:space="0" w:color="auto"/>
        <w:bottom w:val="none" w:sz="0" w:space="0" w:color="auto"/>
        <w:right w:val="none" w:sz="0" w:space="0" w:color="auto"/>
      </w:divBdr>
    </w:div>
    <w:div w:id="371617057">
      <w:bodyDiv w:val="1"/>
      <w:marLeft w:val="0"/>
      <w:marRight w:val="0"/>
      <w:marTop w:val="0"/>
      <w:marBottom w:val="0"/>
      <w:divBdr>
        <w:top w:val="none" w:sz="0" w:space="0" w:color="auto"/>
        <w:left w:val="none" w:sz="0" w:space="0" w:color="auto"/>
        <w:bottom w:val="none" w:sz="0" w:space="0" w:color="auto"/>
        <w:right w:val="none" w:sz="0" w:space="0" w:color="auto"/>
      </w:divBdr>
    </w:div>
    <w:div w:id="424031577">
      <w:bodyDiv w:val="1"/>
      <w:marLeft w:val="0"/>
      <w:marRight w:val="0"/>
      <w:marTop w:val="0"/>
      <w:marBottom w:val="0"/>
      <w:divBdr>
        <w:top w:val="none" w:sz="0" w:space="0" w:color="auto"/>
        <w:left w:val="none" w:sz="0" w:space="0" w:color="auto"/>
        <w:bottom w:val="none" w:sz="0" w:space="0" w:color="auto"/>
        <w:right w:val="none" w:sz="0" w:space="0" w:color="auto"/>
      </w:divBdr>
    </w:div>
    <w:div w:id="474220923">
      <w:bodyDiv w:val="1"/>
      <w:marLeft w:val="0"/>
      <w:marRight w:val="0"/>
      <w:marTop w:val="0"/>
      <w:marBottom w:val="0"/>
      <w:divBdr>
        <w:top w:val="none" w:sz="0" w:space="0" w:color="auto"/>
        <w:left w:val="none" w:sz="0" w:space="0" w:color="auto"/>
        <w:bottom w:val="none" w:sz="0" w:space="0" w:color="auto"/>
        <w:right w:val="none" w:sz="0" w:space="0" w:color="auto"/>
      </w:divBdr>
    </w:div>
    <w:div w:id="507210776">
      <w:bodyDiv w:val="1"/>
      <w:marLeft w:val="0"/>
      <w:marRight w:val="0"/>
      <w:marTop w:val="0"/>
      <w:marBottom w:val="0"/>
      <w:divBdr>
        <w:top w:val="none" w:sz="0" w:space="0" w:color="auto"/>
        <w:left w:val="none" w:sz="0" w:space="0" w:color="auto"/>
        <w:bottom w:val="none" w:sz="0" w:space="0" w:color="auto"/>
        <w:right w:val="none" w:sz="0" w:space="0" w:color="auto"/>
      </w:divBdr>
    </w:div>
    <w:div w:id="508327877">
      <w:bodyDiv w:val="1"/>
      <w:marLeft w:val="0"/>
      <w:marRight w:val="0"/>
      <w:marTop w:val="0"/>
      <w:marBottom w:val="0"/>
      <w:divBdr>
        <w:top w:val="none" w:sz="0" w:space="0" w:color="auto"/>
        <w:left w:val="none" w:sz="0" w:space="0" w:color="auto"/>
        <w:bottom w:val="none" w:sz="0" w:space="0" w:color="auto"/>
        <w:right w:val="none" w:sz="0" w:space="0" w:color="auto"/>
      </w:divBdr>
    </w:div>
    <w:div w:id="722948839">
      <w:bodyDiv w:val="1"/>
      <w:marLeft w:val="0"/>
      <w:marRight w:val="0"/>
      <w:marTop w:val="0"/>
      <w:marBottom w:val="0"/>
      <w:divBdr>
        <w:top w:val="none" w:sz="0" w:space="0" w:color="auto"/>
        <w:left w:val="none" w:sz="0" w:space="0" w:color="auto"/>
        <w:bottom w:val="none" w:sz="0" w:space="0" w:color="auto"/>
        <w:right w:val="none" w:sz="0" w:space="0" w:color="auto"/>
      </w:divBdr>
    </w:div>
    <w:div w:id="837889761">
      <w:bodyDiv w:val="1"/>
      <w:marLeft w:val="0"/>
      <w:marRight w:val="0"/>
      <w:marTop w:val="0"/>
      <w:marBottom w:val="0"/>
      <w:divBdr>
        <w:top w:val="none" w:sz="0" w:space="0" w:color="auto"/>
        <w:left w:val="none" w:sz="0" w:space="0" w:color="auto"/>
        <w:bottom w:val="none" w:sz="0" w:space="0" w:color="auto"/>
        <w:right w:val="none" w:sz="0" w:space="0" w:color="auto"/>
      </w:divBdr>
    </w:div>
    <w:div w:id="851921304">
      <w:bodyDiv w:val="1"/>
      <w:marLeft w:val="0"/>
      <w:marRight w:val="0"/>
      <w:marTop w:val="0"/>
      <w:marBottom w:val="0"/>
      <w:divBdr>
        <w:top w:val="none" w:sz="0" w:space="0" w:color="auto"/>
        <w:left w:val="none" w:sz="0" w:space="0" w:color="auto"/>
        <w:bottom w:val="none" w:sz="0" w:space="0" w:color="auto"/>
        <w:right w:val="none" w:sz="0" w:space="0" w:color="auto"/>
      </w:divBdr>
    </w:div>
    <w:div w:id="882903437">
      <w:bodyDiv w:val="1"/>
      <w:marLeft w:val="0"/>
      <w:marRight w:val="0"/>
      <w:marTop w:val="0"/>
      <w:marBottom w:val="0"/>
      <w:divBdr>
        <w:top w:val="none" w:sz="0" w:space="0" w:color="auto"/>
        <w:left w:val="none" w:sz="0" w:space="0" w:color="auto"/>
        <w:bottom w:val="none" w:sz="0" w:space="0" w:color="auto"/>
        <w:right w:val="none" w:sz="0" w:space="0" w:color="auto"/>
      </w:divBdr>
    </w:div>
    <w:div w:id="1406881267">
      <w:bodyDiv w:val="1"/>
      <w:marLeft w:val="0"/>
      <w:marRight w:val="0"/>
      <w:marTop w:val="0"/>
      <w:marBottom w:val="0"/>
      <w:divBdr>
        <w:top w:val="none" w:sz="0" w:space="0" w:color="auto"/>
        <w:left w:val="none" w:sz="0" w:space="0" w:color="auto"/>
        <w:bottom w:val="none" w:sz="0" w:space="0" w:color="auto"/>
        <w:right w:val="none" w:sz="0" w:space="0" w:color="auto"/>
      </w:divBdr>
    </w:div>
    <w:div w:id="1491753067">
      <w:bodyDiv w:val="1"/>
      <w:marLeft w:val="0"/>
      <w:marRight w:val="0"/>
      <w:marTop w:val="0"/>
      <w:marBottom w:val="0"/>
      <w:divBdr>
        <w:top w:val="none" w:sz="0" w:space="0" w:color="auto"/>
        <w:left w:val="none" w:sz="0" w:space="0" w:color="auto"/>
        <w:bottom w:val="none" w:sz="0" w:space="0" w:color="auto"/>
        <w:right w:val="none" w:sz="0" w:space="0" w:color="auto"/>
      </w:divBdr>
    </w:div>
    <w:div w:id="1587958711">
      <w:bodyDiv w:val="1"/>
      <w:marLeft w:val="0"/>
      <w:marRight w:val="0"/>
      <w:marTop w:val="0"/>
      <w:marBottom w:val="0"/>
      <w:divBdr>
        <w:top w:val="none" w:sz="0" w:space="0" w:color="auto"/>
        <w:left w:val="none" w:sz="0" w:space="0" w:color="auto"/>
        <w:bottom w:val="none" w:sz="0" w:space="0" w:color="auto"/>
        <w:right w:val="none" w:sz="0" w:space="0" w:color="auto"/>
      </w:divBdr>
    </w:div>
    <w:div w:id="1610892725">
      <w:bodyDiv w:val="1"/>
      <w:marLeft w:val="0"/>
      <w:marRight w:val="0"/>
      <w:marTop w:val="0"/>
      <w:marBottom w:val="0"/>
      <w:divBdr>
        <w:top w:val="none" w:sz="0" w:space="0" w:color="auto"/>
        <w:left w:val="none" w:sz="0" w:space="0" w:color="auto"/>
        <w:bottom w:val="none" w:sz="0" w:space="0" w:color="auto"/>
        <w:right w:val="none" w:sz="0" w:space="0" w:color="auto"/>
      </w:divBdr>
    </w:div>
    <w:div w:id="1647316924">
      <w:bodyDiv w:val="1"/>
      <w:marLeft w:val="0"/>
      <w:marRight w:val="0"/>
      <w:marTop w:val="0"/>
      <w:marBottom w:val="0"/>
      <w:divBdr>
        <w:top w:val="none" w:sz="0" w:space="0" w:color="auto"/>
        <w:left w:val="none" w:sz="0" w:space="0" w:color="auto"/>
        <w:bottom w:val="none" w:sz="0" w:space="0" w:color="auto"/>
        <w:right w:val="none" w:sz="0" w:space="0" w:color="auto"/>
      </w:divBdr>
    </w:div>
    <w:div w:id="20334177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chart" Target="charts/chart1.xml"/><Relationship Id="rId13" Type="http://schemas.openxmlformats.org/officeDocument/2006/relationships/image" Target="media/image4.png"/><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cid:image001.png@01D0EA4A.2BD679A0" TargetMode="External"/><Relationship Id="rId12" Type="http://schemas.openxmlformats.org/officeDocument/2006/relationships/image" Target="media/image3.png"/><Relationship Id="rId17" Type="http://schemas.openxmlformats.org/officeDocument/2006/relationships/image" Target="media/image8.png"/><Relationship Id="rId2" Type="http://schemas.openxmlformats.org/officeDocument/2006/relationships/styles" Target="styles.xml"/><Relationship Id="rId16" Type="http://schemas.openxmlformats.org/officeDocument/2006/relationships/image" Target="media/image7.png"/><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hyperlink" Target="https://www.estyn.gov.wales/sites/default/files/documents/Cefn%20Hengoed%20Community%20Sc" TargetMode="External"/><Relationship Id="rId5" Type="http://schemas.openxmlformats.org/officeDocument/2006/relationships/image" Target="media/image1.emf"/><Relationship Id="rId15" Type="http://schemas.openxmlformats.org/officeDocument/2006/relationships/image" Target="media/image6.png"/><Relationship Id="rId10" Type="http://schemas.openxmlformats.org/officeDocument/2006/relationships/hyperlink" Target="https://www.bera.ac.uk/wp-" TargetMode="External"/><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chart" Target="charts/chart2.xml"/><Relationship Id="rId14" Type="http://schemas.openxmlformats.org/officeDocument/2006/relationships/image" Target="media/image5.png"/></Relationships>
</file>

<file path=word/charts/_rels/chart1.xml.rels><?xml version="1.0" encoding="UTF-8" standalone="yes"?>
<Relationships xmlns="http://schemas.openxmlformats.org/package/2006/relationships"><Relationship Id="rId3" Type="http://schemas.openxmlformats.org/officeDocument/2006/relationships/oleObject" Target="file:///G:\Research%20project\Results%20calcul%20pretest.xlsx" TargetMode="External"/><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oleObject" Target="file:///G:\Research%20project\Results%20calcul%20pretest.xlsx" TargetMode="External"/><Relationship Id="rId2" Type="http://schemas.microsoft.com/office/2011/relationships/chartColorStyle" Target="colors2.xml"/><Relationship Id="rId1" Type="http://schemas.microsoft.com/office/2011/relationships/chartStyle" Target="style2.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fr-FR"/>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fr-FR"/>
              <a:t>Pretest</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fr-FR"/>
        </a:p>
      </c:txPr>
    </c:title>
    <c:autoTitleDeleted val="0"/>
    <c:plotArea>
      <c:layout/>
      <c:barChart>
        <c:barDir val="col"/>
        <c:grouping val="stacked"/>
        <c:varyColors val="0"/>
        <c:ser>
          <c:idx val="0"/>
          <c:order val="0"/>
          <c:tx>
            <c:strRef>
              <c:f>Feuil1!$T$38</c:f>
              <c:strCache>
                <c:ptCount val="1"/>
                <c:pt idx="0">
                  <c:v>% of 1</c:v>
                </c:pt>
              </c:strCache>
            </c:strRef>
          </c:tx>
          <c:spPr>
            <a:solidFill>
              <a:schemeClr val="accent1"/>
            </a:solidFill>
            <a:ln>
              <a:noFill/>
            </a:ln>
            <a:effectLst/>
          </c:spPr>
          <c:invertIfNegative val="0"/>
          <c:cat>
            <c:strRef>
              <c:f>Feuil1!$U$37:$AI$37</c:f>
              <c:strCache>
                <c:ptCount val="15"/>
                <c:pt idx="0">
                  <c:v>important</c:v>
                </c:pt>
                <c:pt idx="1">
                  <c:v>mince</c:v>
                </c:pt>
                <c:pt idx="2">
                  <c:v>intelligent</c:v>
                </c:pt>
                <c:pt idx="3">
                  <c:v>château</c:v>
                </c:pt>
                <c:pt idx="4">
                  <c:v>beau</c:v>
                </c:pt>
                <c:pt idx="5">
                  <c:v>travaux</c:v>
                </c:pt>
                <c:pt idx="6">
                  <c:v>quitter</c:v>
                </c:pt>
                <c:pt idx="7">
                  <c:v>question</c:v>
                </c:pt>
                <c:pt idx="8">
                  <c:v>quarante</c:v>
                </c:pt>
                <c:pt idx="9">
                  <c:v>montagne</c:v>
                </c:pt>
                <c:pt idx="10">
                  <c:v>cagnotte</c:v>
                </c:pt>
                <c:pt idx="11">
                  <c:v>gagner</c:v>
                </c:pt>
                <c:pt idx="12">
                  <c:v>information</c:v>
                </c:pt>
                <c:pt idx="13">
                  <c:v>nation</c:v>
                </c:pt>
                <c:pt idx="14">
                  <c:v>libération</c:v>
                </c:pt>
              </c:strCache>
            </c:strRef>
          </c:cat>
          <c:val>
            <c:numRef>
              <c:f>Feuil1!$U$38:$AI$38</c:f>
              <c:numCache>
                <c:formatCode>General</c:formatCode>
                <c:ptCount val="15"/>
                <c:pt idx="0">
                  <c:v>93</c:v>
                </c:pt>
                <c:pt idx="1">
                  <c:v>93</c:v>
                </c:pt>
                <c:pt idx="2">
                  <c:v>100</c:v>
                </c:pt>
                <c:pt idx="3">
                  <c:v>71</c:v>
                </c:pt>
                <c:pt idx="4">
                  <c:v>100</c:v>
                </c:pt>
                <c:pt idx="5">
                  <c:v>57</c:v>
                </c:pt>
                <c:pt idx="6">
                  <c:v>100</c:v>
                </c:pt>
                <c:pt idx="7">
                  <c:v>100</c:v>
                </c:pt>
                <c:pt idx="8">
                  <c:v>86</c:v>
                </c:pt>
                <c:pt idx="9">
                  <c:v>71</c:v>
                </c:pt>
                <c:pt idx="10">
                  <c:v>93</c:v>
                </c:pt>
                <c:pt idx="11">
                  <c:v>71</c:v>
                </c:pt>
                <c:pt idx="12">
                  <c:v>64</c:v>
                </c:pt>
                <c:pt idx="13">
                  <c:v>64</c:v>
                </c:pt>
                <c:pt idx="14">
                  <c:v>64</c:v>
                </c:pt>
              </c:numCache>
            </c:numRef>
          </c:val>
          <c:extLst>
            <c:ext xmlns:c16="http://schemas.microsoft.com/office/drawing/2014/chart" uri="{C3380CC4-5D6E-409C-BE32-E72D297353CC}">
              <c16:uniqueId val="{00000000-B767-40E6-B7D8-1593AF611D9A}"/>
            </c:ext>
          </c:extLst>
        </c:ser>
        <c:ser>
          <c:idx val="1"/>
          <c:order val="1"/>
          <c:tx>
            <c:strRef>
              <c:f>Feuil1!$T$39</c:f>
              <c:strCache>
                <c:ptCount val="1"/>
                <c:pt idx="0">
                  <c:v>% of 2</c:v>
                </c:pt>
              </c:strCache>
            </c:strRef>
          </c:tx>
          <c:spPr>
            <a:solidFill>
              <a:schemeClr val="accent2"/>
            </a:solidFill>
            <a:ln>
              <a:noFill/>
            </a:ln>
            <a:effectLst/>
          </c:spPr>
          <c:invertIfNegative val="0"/>
          <c:cat>
            <c:strRef>
              <c:f>Feuil1!$U$37:$AI$37</c:f>
              <c:strCache>
                <c:ptCount val="15"/>
                <c:pt idx="0">
                  <c:v>important</c:v>
                </c:pt>
                <c:pt idx="1">
                  <c:v>mince</c:v>
                </c:pt>
                <c:pt idx="2">
                  <c:v>intelligent</c:v>
                </c:pt>
                <c:pt idx="3">
                  <c:v>château</c:v>
                </c:pt>
                <c:pt idx="4">
                  <c:v>beau</c:v>
                </c:pt>
                <c:pt idx="5">
                  <c:v>travaux</c:v>
                </c:pt>
                <c:pt idx="6">
                  <c:v>quitter</c:v>
                </c:pt>
                <c:pt idx="7">
                  <c:v>question</c:v>
                </c:pt>
                <c:pt idx="8">
                  <c:v>quarante</c:v>
                </c:pt>
                <c:pt idx="9">
                  <c:v>montagne</c:v>
                </c:pt>
                <c:pt idx="10">
                  <c:v>cagnotte</c:v>
                </c:pt>
                <c:pt idx="11">
                  <c:v>gagner</c:v>
                </c:pt>
                <c:pt idx="12">
                  <c:v>information</c:v>
                </c:pt>
                <c:pt idx="13">
                  <c:v>nation</c:v>
                </c:pt>
                <c:pt idx="14">
                  <c:v>libération</c:v>
                </c:pt>
              </c:strCache>
            </c:strRef>
          </c:cat>
          <c:val>
            <c:numRef>
              <c:f>Feuil1!$U$39:$AI$39</c:f>
              <c:numCache>
                <c:formatCode>General</c:formatCode>
                <c:ptCount val="15"/>
                <c:pt idx="0">
                  <c:v>7</c:v>
                </c:pt>
                <c:pt idx="1">
                  <c:v>7</c:v>
                </c:pt>
                <c:pt idx="2">
                  <c:v>0</c:v>
                </c:pt>
                <c:pt idx="3">
                  <c:v>21</c:v>
                </c:pt>
                <c:pt idx="4">
                  <c:v>0</c:v>
                </c:pt>
                <c:pt idx="5">
                  <c:v>36</c:v>
                </c:pt>
                <c:pt idx="6">
                  <c:v>0</c:v>
                </c:pt>
                <c:pt idx="7">
                  <c:v>0</c:v>
                </c:pt>
                <c:pt idx="8">
                  <c:v>7</c:v>
                </c:pt>
                <c:pt idx="9">
                  <c:v>29</c:v>
                </c:pt>
                <c:pt idx="10">
                  <c:v>0</c:v>
                </c:pt>
                <c:pt idx="11">
                  <c:v>14</c:v>
                </c:pt>
                <c:pt idx="12">
                  <c:v>29</c:v>
                </c:pt>
                <c:pt idx="13">
                  <c:v>36</c:v>
                </c:pt>
                <c:pt idx="14">
                  <c:v>29</c:v>
                </c:pt>
              </c:numCache>
            </c:numRef>
          </c:val>
          <c:extLst>
            <c:ext xmlns:c16="http://schemas.microsoft.com/office/drawing/2014/chart" uri="{C3380CC4-5D6E-409C-BE32-E72D297353CC}">
              <c16:uniqueId val="{00000001-B767-40E6-B7D8-1593AF611D9A}"/>
            </c:ext>
          </c:extLst>
        </c:ser>
        <c:ser>
          <c:idx val="2"/>
          <c:order val="2"/>
          <c:tx>
            <c:strRef>
              <c:f>Feuil1!$T$40</c:f>
              <c:strCache>
                <c:ptCount val="1"/>
                <c:pt idx="0">
                  <c:v>% of 3</c:v>
                </c:pt>
              </c:strCache>
            </c:strRef>
          </c:tx>
          <c:spPr>
            <a:solidFill>
              <a:schemeClr val="accent3"/>
            </a:solidFill>
            <a:ln>
              <a:noFill/>
            </a:ln>
            <a:effectLst/>
          </c:spPr>
          <c:invertIfNegative val="0"/>
          <c:cat>
            <c:strRef>
              <c:f>Feuil1!$U$37:$AI$37</c:f>
              <c:strCache>
                <c:ptCount val="15"/>
                <c:pt idx="0">
                  <c:v>important</c:v>
                </c:pt>
                <c:pt idx="1">
                  <c:v>mince</c:v>
                </c:pt>
                <c:pt idx="2">
                  <c:v>intelligent</c:v>
                </c:pt>
                <c:pt idx="3">
                  <c:v>château</c:v>
                </c:pt>
                <c:pt idx="4">
                  <c:v>beau</c:v>
                </c:pt>
                <c:pt idx="5">
                  <c:v>travaux</c:v>
                </c:pt>
                <c:pt idx="6">
                  <c:v>quitter</c:v>
                </c:pt>
                <c:pt idx="7">
                  <c:v>question</c:v>
                </c:pt>
                <c:pt idx="8">
                  <c:v>quarante</c:v>
                </c:pt>
                <c:pt idx="9">
                  <c:v>montagne</c:v>
                </c:pt>
                <c:pt idx="10">
                  <c:v>cagnotte</c:v>
                </c:pt>
                <c:pt idx="11">
                  <c:v>gagner</c:v>
                </c:pt>
                <c:pt idx="12">
                  <c:v>information</c:v>
                </c:pt>
                <c:pt idx="13">
                  <c:v>nation</c:v>
                </c:pt>
                <c:pt idx="14">
                  <c:v>libération</c:v>
                </c:pt>
              </c:strCache>
            </c:strRef>
          </c:cat>
          <c:val>
            <c:numRef>
              <c:f>Feuil1!$U$40:$AI$40</c:f>
              <c:numCache>
                <c:formatCode>General</c:formatCode>
                <c:ptCount val="15"/>
                <c:pt idx="0">
                  <c:v>0</c:v>
                </c:pt>
                <c:pt idx="1">
                  <c:v>0</c:v>
                </c:pt>
                <c:pt idx="2">
                  <c:v>0</c:v>
                </c:pt>
                <c:pt idx="3">
                  <c:v>7</c:v>
                </c:pt>
                <c:pt idx="4">
                  <c:v>0</c:v>
                </c:pt>
                <c:pt idx="5">
                  <c:v>7</c:v>
                </c:pt>
                <c:pt idx="6">
                  <c:v>0</c:v>
                </c:pt>
                <c:pt idx="7">
                  <c:v>0</c:v>
                </c:pt>
                <c:pt idx="8">
                  <c:v>7</c:v>
                </c:pt>
                <c:pt idx="9">
                  <c:v>0</c:v>
                </c:pt>
                <c:pt idx="10">
                  <c:v>7</c:v>
                </c:pt>
                <c:pt idx="11">
                  <c:v>14</c:v>
                </c:pt>
                <c:pt idx="12">
                  <c:v>7</c:v>
                </c:pt>
                <c:pt idx="13">
                  <c:v>0</c:v>
                </c:pt>
                <c:pt idx="14">
                  <c:v>7</c:v>
                </c:pt>
              </c:numCache>
            </c:numRef>
          </c:val>
          <c:extLst>
            <c:ext xmlns:c16="http://schemas.microsoft.com/office/drawing/2014/chart" uri="{C3380CC4-5D6E-409C-BE32-E72D297353CC}">
              <c16:uniqueId val="{00000002-B767-40E6-B7D8-1593AF611D9A}"/>
            </c:ext>
          </c:extLst>
        </c:ser>
        <c:dLbls>
          <c:showLegendKey val="0"/>
          <c:showVal val="0"/>
          <c:showCatName val="0"/>
          <c:showSerName val="0"/>
          <c:showPercent val="0"/>
          <c:showBubbleSize val="0"/>
        </c:dLbls>
        <c:gapWidth val="150"/>
        <c:overlap val="100"/>
        <c:axId val="507987800"/>
        <c:axId val="507985504"/>
      </c:barChart>
      <c:catAx>
        <c:axId val="507987800"/>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fr-FR"/>
          </a:p>
        </c:txPr>
        <c:crossAx val="507985504"/>
        <c:crosses val="autoZero"/>
        <c:auto val="1"/>
        <c:lblAlgn val="ctr"/>
        <c:lblOffset val="100"/>
        <c:noMultiLvlLbl val="0"/>
      </c:catAx>
      <c:valAx>
        <c:axId val="507985504"/>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fr-FR"/>
          </a:p>
        </c:txPr>
        <c:crossAx val="507987800"/>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fr-FR"/>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fr-FR"/>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fr-FR"/>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fr-FR"/>
              <a:t>Posttest </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fr-FR"/>
        </a:p>
      </c:txPr>
    </c:title>
    <c:autoTitleDeleted val="0"/>
    <c:plotArea>
      <c:layout/>
      <c:barChart>
        <c:barDir val="col"/>
        <c:grouping val="stacked"/>
        <c:varyColors val="0"/>
        <c:ser>
          <c:idx val="0"/>
          <c:order val="0"/>
          <c:tx>
            <c:strRef>
              <c:f>Feuil1!$T$49</c:f>
              <c:strCache>
                <c:ptCount val="1"/>
                <c:pt idx="0">
                  <c:v>% of 1</c:v>
                </c:pt>
              </c:strCache>
            </c:strRef>
          </c:tx>
          <c:spPr>
            <a:solidFill>
              <a:schemeClr val="accent1"/>
            </a:solidFill>
            <a:ln>
              <a:noFill/>
            </a:ln>
            <a:effectLst/>
          </c:spPr>
          <c:invertIfNegative val="0"/>
          <c:cat>
            <c:strRef>
              <c:f>Feuil1!$U$48:$AI$48</c:f>
              <c:strCache>
                <c:ptCount val="15"/>
                <c:pt idx="0">
                  <c:v>Important</c:v>
                </c:pt>
                <c:pt idx="1">
                  <c:v>mince</c:v>
                </c:pt>
                <c:pt idx="2">
                  <c:v>intelligent</c:v>
                </c:pt>
                <c:pt idx="3">
                  <c:v>château</c:v>
                </c:pt>
                <c:pt idx="4">
                  <c:v>beau</c:v>
                </c:pt>
                <c:pt idx="5">
                  <c:v>travaux</c:v>
                </c:pt>
                <c:pt idx="6">
                  <c:v>quitter</c:v>
                </c:pt>
                <c:pt idx="7">
                  <c:v>question</c:v>
                </c:pt>
                <c:pt idx="8">
                  <c:v>quarante</c:v>
                </c:pt>
                <c:pt idx="9">
                  <c:v>montagne</c:v>
                </c:pt>
                <c:pt idx="10">
                  <c:v>cagnotte</c:v>
                </c:pt>
                <c:pt idx="11">
                  <c:v>gagner</c:v>
                </c:pt>
                <c:pt idx="12">
                  <c:v>information</c:v>
                </c:pt>
                <c:pt idx="13">
                  <c:v>nation</c:v>
                </c:pt>
                <c:pt idx="14">
                  <c:v>libération</c:v>
                </c:pt>
              </c:strCache>
            </c:strRef>
          </c:cat>
          <c:val>
            <c:numRef>
              <c:f>Feuil1!$U$49:$AI$49</c:f>
              <c:numCache>
                <c:formatCode>General</c:formatCode>
                <c:ptCount val="15"/>
                <c:pt idx="0">
                  <c:v>64</c:v>
                </c:pt>
                <c:pt idx="1">
                  <c:v>64</c:v>
                </c:pt>
                <c:pt idx="2">
                  <c:v>57</c:v>
                </c:pt>
                <c:pt idx="3">
                  <c:v>21</c:v>
                </c:pt>
                <c:pt idx="4">
                  <c:v>71</c:v>
                </c:pt>
                <c:pt idx="5">
                  <c:v>36</c:v>
                </c:pt>
                <c:pt idx="6">
                  <c:v>71</c:v>
                </c:pt>
                <c:pt idx="7">
                  <c:v>93</c:v>
                </c:pt>
                <c:pt idx="8">
                  <c:v>86</c:v>
                </c:pt>
                <c:pt idx="9">
                  <c:v>64</c:v>
                </c:pt>
                <c:pt idx="10">
                  <c:v>79</c:v>
                </c:pt>
                <c:pt idx="11">
                  <c:v>57</c:v>
                </c:pt>
                <c:pt idx="12">
                  <c:v>43</c:v>
                </c:pt>
                <c:pt idx="13">
                  <c:v>29</c:v>
                </c:pt>
                <c:pt idx="14">
                  <c:v>29</c:v>
                </c:pt>
              </c:numCache>
            </c:numRef>
          </c:val>
          <c:extLst>
            <c:ext xmlns:c16="http://schemas.microsoft.com/office/drawing/2014/chart" uri="{C3380CC4-5D6E-409C-BE32-E72D297353CC}">
              <c16:uniqueId val="{00000000-31D8-4A3F-9C26-FDDA75C1B9AA}"/>
            </c:ext>
          </c:extLst>
        </c:ser>
        <c:ser>
          <c:idx val="1"/>
          <c:order val="1"/>
          <c:tx>
            <c:strRef>
              <c:f>Feuil1!$T$50</c:f>
              <c:strCache>
                <c:ptCount val="1"/>
                <c:pt idx="0">
                  <c:v>% of 2</c:v>
                </c:pt>
              </c:strCache>
            </c:strRef>
          </c:tx>
          <c:spPr>
            <a:solidFill>
              <a:schemeClr val="accent2"/>
            </a:solidFill>
            <a:ln>
              <a:noFill/>
            </a:ln>
            <a:effectLst/>
          </c:spPr>
          <c:invertIfNegative val="0"/>
          <c:cat>
            <c:strRef>
              <c:f>Feuil1!$U$48:$AI$48</c:f>
              <c:strCache>
                <c:ptCount val="15"/>
                <c:pt idx="0">
                  <c:v>Important</c:v>
                </c:pt>
                <c:pt idx="1">
                  <c:v>mince</c:v>
                </c:pt>
                <c:pt idx="2">
                  <c:v>intelligent</c:v>
                </c:pt>
                <c:pt idx="3">
                  <c:v>château</c:v>
                </c:pt>
                <c:pt idx="4">
                  <c:v>beau</c:v>
                </c:pt>
                <c:pt idx="5">
                  <c:v>travaux</c:v>
                </c:pt>
                <c:pt idx="6">
                  <c:v>quitter</c:v>
                </c:pt>
                <c:pt idx="7">
                  <c:v>question</c:v>
                </c:pt>
                <c:pt idx="8">
                  <c:v>quarante</c:v>
                </c:pt>
                <c:pt idx="9">
                  <c:v>montagne</c:v>
                </c:pt>
                <c:pt idx="10">
                  <c:v>cagnotte</c:v>
                </c:pt>
                <c:pt idx="11">
                  <c:v>gagner</c:v>
                </c:pt>
                <c:pt idx="12">
                  <c:v>information</c:v>
                </c:pt>
                <c:pt idx="13">
                  <c:v>nation</c:v>
                </c:pt>
                <c:pt idx="14">
                  <c:v>libération</c:v>
                </c:pt>
              </c:strCache>
            </c:strRef>
          </c:cat>
          <c:val>
            <c:numRef>
              <c:f>Feuil1!$U$50:$AI$50</c:f>
              <c:numCache>
                <c:formatCode>General</c:formatCode>
                <c:ptCount val="15"/>
                <c:pt idx="0">
                  <c:v>29</c:v>
                </c:pt>
                <c:pt idx="1">
                  <c:v>21</c:v>
                </c:pt>
                <c:pt idx="2">
                  <c:v>21</c:v>
                </c:pt>
                <c:pt idx="3">
                  <c:v>43</c:v>
                </c:pt>
                <c:pt idx="4">
                  <c:v>14</c:v>
                </c:pt>
                <c:pt idx="5">
                  <c:v>29</c:v>
                </c:pt>
                <c:pt idx="6">
                  <c:v>14</c:v>
                </c:pt>
                <c:pt idx="7">
                  <c:v>0</c:v>
                </c:pt>
                <c:pt idx="8">
                  <c:v>7</c:v>
                </c:pt>
                <c:pt idx="9">
                  <c:v>29</c:v>
                </c:pt>
                <c:pt idx="10">
                  <c:v>14</c:v>
                </c:pt>
                <c:pt idx="11">
                  <c:v>14</c:v>
                </c:pt>
                <c:pt idx="12">
                  <c:v>50</c:v>
                </c:pt>
                <c:pt idx="13">
                  <c:v>50</c:v>
                </c:pt>
                <c:pt idx="14">
                  <c:v>64</c:v>
                </c:pt>
              </c:numCache>
            </c:numRef>
          </c:val>
          <c:extLst>
            <c:ext xmlns:c16="http://schemas.microsoft.com/office/drawing/2014/chart" uri="{C3380CC4-5D6E-409C-BE32-E72D297353CC}">
              <c16:uniqueId val="{00000001-31D8-4A3F-9C26-FDDA75C1B9AA}"/>
            </c:ext>
          </c:extLst>
        </c:ser>
        <c:ser>
          <c:idx val="2"/>
          <c:order val="2"/>
          <c:tx>
            <c:strRef>
              <c:f>Feuil1!$T$51</c:f>
              <c:strCache>
                <c:ptCount val="1"/>
                <c:pt idx="0">
                  <c:v>% of 3</c:v>
                </c:pt>
              </c:strCache>
            </c:strRef>
          </c:tx>
          <c:spPr>
            <a:solidFill>
              <a:schemeClr val="accent3"/>
            </a:solidFill>
            <a:ln>
              <a:noFill/>
            </a:ln>
            <a:effectLst/>
          </c:spPr>
          <c:invertIfNegative val="0"/>
          <c:cat>
            <c:strRef>
              <c:f>Feuil1!$U$48:$AI$48</c:f>
              <c:strCache>
                <c:ptCount val="15"/>
                <c:pt idx="0">
                  <c:v>Important</c:v>
                </c:pt>
                <c:pt idx="1">
                  <c:v>mince</c:v>
                </c:pt>
                <c:pt idx="2">
                  <c:v>intelligent</c:v>
                </c:pt>
                <c:pt idx="3">
                  <c:v>château</c:v>
                </c:pt>
                <c:pt idx="4">
                  <c:v>beau</c:v>
                </c:pt>
                <c:pt idx="5">
                  <c:v>travaux</c:v>
                </c:pt>
                <c:pt idx="6">
                  <c:v>quitter</c:v>
                </c:pt>
                <c:pt idx="7">
                  <c:v>question</c:v>
                </c:pt>
                <c:pt idx="8">
                  <c:v>quarante</c:v>
                </c:pt>
                <c:pt idx="9">
                  <c:v>montagne</c:v>
                </c:pt>
                <c:pt idx="10">
                  <c:v>cagnotte</c:v>
                </c:pt>
                <c:pt idx="11">
                  <c:v>gagner</c:v>
                </c:pt>
                <c:pt idx="12">
                  <c:v>information</c:v>
                </c:pt>
                <c:pt idx="13">
                  <c:v>nation</c:v>
                </c:pt>
                <c:pt idx="14">
                  <c:v>libération</c:v>
                </c:pt>
              </c:strCache>
            </c:strRef>
          </c:cat>
          <c:val>
            <c:numRef>
              <c:f>Feuil1!$U$51:$AI$51</c:f>
              <c:numCache>
                <c:formatCode>General</c:formatCode>
                <c:ptCount val="15"/>
                <c:pt idx="0">
                  <c:v>7</c:v>
                </c:pt>
                <c:pt idx="1">
                  <c:v>14</c:v>
                </c:pt>
                <c:pt idx="2">
                  <c:v>21</c:v>
                </c:pt>
                <c:pt idx="3">
                  <c:v>36</c:v>
                </c:pt>
                <c:pt idx="4">
                  <c:v>14</c:v>
                </c:pt>
                <c:pt idx="5">
                  <c:v>36</c:v>
                </c:pt>
                <c:pt idx="6">
                  <c:v>14</c:v>
                </c:pt>
                <c:pt idx="7">
                  <c:v>7</c:v>
                </c:pt>
                <c:pt idx="8">
                  <c:v>7</c:v>
                </c:pt>
                <c:pt idx="9">
                  <c:v>7</c:v>
                </c:pt>
                <c:pt idx="10">
                  <c:v>7</c:v>
                </c:pt>
                <c:pt idx="11">
                  <c:v>29</c:v>
                </c:pt>
                <c:pt idx="12">
                  <c:v>7</c:v>
                </c:pt>
                <c:pt idx="13">
                  <c:v>21</c:v>
                </c:pt>
                <c:pt idx="14">
                  <c:v>7</c:v>
                </c:pt>
              </c:numCache>
            </c:numRef>
          </c:val>
          <c:extLst>
            <c:ext xmlns:c16="http://schemas.microsoft.com/office/drawing/2014/chart" uri="{C3380CC4-5D6E-409C-BE32-E72D297353CC}">
              <c16:uniqueId val="{00000002-31D8-4A3F-9C26-FDDA75C1B9AA}"/>
            </c:ext>
          </c:extLst>
        </c:ser>
        <c:dLbls>
          <c:showLegendKey val="0"/>
          <c:showVal val="0"/>
          <c:showCatName val="0"/>
          <c:showSerName val="0"/>
          <c:showPercent val="0"/>
          <c:showBubbleSize val="0"/>
        </c:dLbls>
        <c:gapWidth val="150"/>
        <c:overlap val="100"/>
        <c:axId val="501692640"/>
        <c:axId val="501688376"/>
      </c:barChart>
      <c:catAx>
        <c:axId val="501692640"/>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fr-FR"/>
          </a:p>
        </c:txPr>
        <c:crossAx val="501688376"/>
        <c:crosses val="autoZero"/>
        <c:auto val="1"/>
        <c:lblAlgn val="ctr"/>
        <c:lblOffset val="100"/>
        <c:noMultiLvlLbl val="0"/>
      </c:catAx>
      <c:valAx>
        <c:axId val="501688376"/>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fr-FR"/>
          </a:p>
        </c:txPr>
        <c:crossAx val="501692640"/>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fr-FR"/>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fr-FR"/>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9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9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Thèm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2842</TotalTime>
  <Pages>31</Pages>
  <Words>8612</Words>
  <Characters>47367</Characters>
  <Application>Microsoft Office Word</Application>
  <DocSecurity>0</DocSecurity>
  <Lines>394</Lines>
  <Paragraphs>111</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55868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Johanne Defay (1704610)</dc:creator>
  <cp:keywords/>
  <dc:description/>
  <cp:lastModifiedBy>Johanne Defay (1704610)</cp:lastModifiedBy>
  <cp:revision>349</cp:revision>
  <dcterms:created xsi:type="dcterms:W3CDTF">2018-05-12T08:19:00Z</dcterms:created>
  <dcterms:modified xsi:type="dcterms:W3CDTF">2018-05-14T09:50:00Z</dcterms:modified>
</cp:coreProperties>
</file>