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9FDDE" w14:textId="7967FCC8" w:rsidR="007239FE" w:rsidRDefault="007239FE"/>
    <w:p w14:paraId="255974E7" w14:textId="73E6794A" w:rsidR="007239FE" w:rsidRDefault="007239FE"/>
    <w:p w14:paraId="6BC7EEA3" w14:textId="701ACCA3" w:rsidR="007239FE" w:rsidRDefault="007239FE"/>
    <w:p w14:paraId="4F2978EF" w14:textId="7DAD4A3C" w:rsidR="007239FE" w:rsidRPr="00D46359" w:rsidRDefault="00D46359">
      <w:pPr>
        <w:rPr>
          <w:rFonts w:ascii="Algerian" w:hAnsi="Algerian"/>
          <w:sz w:val="72"/>
          <w:szCs w:val="72"/>
        </w:rPr>
      </w:pPr>
      <w:r w:rsidRPr="00D46359">
        <w:rPr>
          <w:rFonts w:ascii="Algerian" w:hAnsi="Algerian"/>
          <w:sz w:val="72"/>
          <w:szCs w:val="72"/>
        </w:rPr>
        <w:t>Cultural Awareness</w:t>
      </w:r>
    </w:p>
    <w:p w14:paraId="013A50D1" w14:textId="47818016" w:rsidR="007239FE" w:rsidRDefault="007239FE">
      <w:pPr>
        <w:rPr>
          <w:rFonts w:ascii="Algerian" w:hAnsi="Algerian"/>
          <w:sz w:val="72"/>
          <w:szCs w:val="72"/>
        </w:rPr>
      </w:pPr>
    </w:p>
    <w:p w14:paraId="4E1BB737" w14:textId="1850900D" w:rsidR="00D46359" w:rsidRDefault="00D46359">
      <w:pPr>
        <w:rPr>
          <w:rFonts w:ascii="Algerian" w:hAnsi="Algerian"/>
          <w:sz w:val="72"/>
          <w:szCs w:val="72"/>
        </w:rPr>
      </w:pPr>
    </w:p>
    <w:p w14:paraId="65B2F8BE" w14:textId="27149AEA" w:rsidR="00D46359" w:rsidRDefault="00D46359">
      <w:pPr>
        <w:rPr>
          <w:rFonts w:ascii="Algerian" w:hAnsi="Algerian"/>
          <w:sz w:val="32"/>
          <w:szCs w:val="32"/>
        </w:rPr>
      </w:pPr>
      <w:r>
        <w:rPr>
          <w:rFonts w:ascii="Algerian" w:hAnsi="Algerian"/>
          <w:sz w:val="32"/>
          <w:szCs w:val="32"/>
        </w:rPr>
        <w:t xml:space="preserve">Name: Valentina </w:t>
      </w:r>
      <w:proofErr w:type="spellStart"/>
      <w:r>
        <w:rPr>
          <w:rFonts w:ascii="Algerian" w:hAnsi="Algerian"/>
          <w:sz w:val="32"/>
          <w:szCs w:val="32"/>
        </w:rPr>
        <w:t>Jipa</w:t>
      </w:r>
      <w:proofErr w:type="spellEnd"/>
    </w:p>
    <w:p w14:paraId="08EA7CB9" w14:textId="68B9AA3B" w:rsidR="00D46359" w:rsidRDefault="00D46359">
      <w:pPr>
        <w:rPr>
          <w:rFonts w:ascii="Algerian" w:hAnsi="Algerian"/>
          <w:sz w:val="32"/>
          <w:szCs w:val="32"/>
        </w:rPr>
      </w:pPr>
      <w:r>
        <w:rPr>
          <w:rFonts w:ascii="Algerian" w:hAnsi="Algerian"/>
          <w:sz w:val="32"/>
          <w:szCs w:val="32"/>
        </w:rPr>
        <w:t>Student number: 1913768</w:t>
      </w:r>
    </w:p>
    <w:p w14:paraId="35C48B40" w14:textId="45B73310" w:rsidR="00D46359" w:rsidRPr="00D46359" w:rsidRDefault="00D46359">
      <w:pPr>
        <w:rPr>
          <w:rFonts w:ascii="Algerian" w:hAnsi="Algerian"/>
          <w:sz w:val="32"/>
          <w:szCs w:val="32"/>
        </w:rPr>
      </w:pPr>
      <w:r>
        <w:rPr>
          <w:rFonts w:ascii="Algerian" w:hAnsi="Algerian"/>
          <w:sz w:val="32"/>
          <w:szCs w:val="32"/>
        </w:rPr>
        <w:t xml:space="preserve">Lecturer: Rodrigo </w:t>
      </w:r>
      <w:proofErr w:type="spellStart"/>
      <w:r>
        <w:rPr>
          <w:rFonts w:ascii="Algerian" w:hAnsi="Algerian"/>
          <w:sz w:val="32"/>
          <w:szCs w:val="32"/>
        </w:rPr>
        <w:t>aguilera</w:t>
      </w:r>
      <w:proofErr w:type="spellEnd"/>
    </w:p>
    <w:p w14:paraId="337AC714" w14:textId="08342485" w:rsidR="007239FE" w:rsidRDefault="007239FE"/>
    <w:p w14:paraId="5369C0C5" w14:textId="1B151B79" w:rsidR="007239FE" w:rsidRDefault="007239FE"/>
    <w:p w14:paraId="13CBC148" w14:textId="0AC2B636" w:rsidR="007239FE" w:rsidRDefault="007239FE"/>
    <w:p w14:paraId="6AD4DAEE" w14:textId="02DFC7D6" w:rsidR="007239FE" w:rsidRDefault="007239FE"/>
    <w:p w14:paraId="5E021B75" w14:textId="11E4329F" w:rsidR="007239FE" w:rsidRDefault="007239FE"/>
    <w:p w14:paraId="7A76C371" w14:textId="592F03F0" w:rsidR="007239FE" w:rsidRDefault="007239FE"/>
    <w:p w14:paraId="0ED8F43B" w14:textId="77DA9B27" w:rsidR="00310086" w:rsidRDefault="00C75A07">
      <w:r>
        <w:t xml:space="preserve">                                                                                 </w:t>
      </w:r>
      <w:r>
        <w:rPr>
          <w:noProof/>
        </w:rPr>
        <w:drawing>
          <wp:inline distT="0" distB="0" distL="0" distR="0" wp14:anchorId="66848E47" wp14:editId="377F2EC8">
            <wp:extent cx="2857500" cy="11430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57500" cy="1143000"/>
                    </a:xfrm>
                    <a:prstGeom prst="rect">
                      <a:avLst/>
                    </a:prstGeom>
                    <a:noFill/>
                    <a:ln>
                      <a:noFill/>
                    </a:ln>
                  </pic:spPr>
                </pic:pic>
              </a:graphicData>
            </a:graphic>
          </wp:inline>
        </w:drawing>
      </w:r>
    </w:p>
    <w:p w14:paraId="48ABE206" w14:textId="050ACC16" w:rsidR="00310086" w:rsidRDefault="00310086"/>
    <w:p w14:paraId="0A441B8C" w14:textId="71E17C22" w:rsidR="00310086" w:rsidRDefault="00310086"/>
    <w:p w14:paraId="72641FFB" w14:textId="062BD54D" w:rsidR="00310086" w:rsidRDefault="00310086"/>
    <w:p w14:paraId="5AA29ADA" w14:textId="2B1B79A9" w:rsidR="00310086" w:rsidRDefault="00310086"/>
    <w:p w14:paraId="37103C01" w14:textId="04DAC709" w:rsidR="00310086" w:rsidRDefault="00310086"/>
    <w:p w14:paraId="5812617C" w14:textId="5432BB3F" w:rsidR="00310086" w:rsidRDefault="00310086"/>
    <w:p w14:paraId="05A9289B" w14:textId="45876EAB" w:rsidR="00310086" w:rsidRPr="00C75A07" w:rsidRDefault="00310086" w:rsidP="00C75A07">
      <w:pPr>
        <w:spacing w:line="360" w:lineRule="auto"/>
        <w:jc w:val="both"/>
        <w:rPr>
          <w:rFonts w:ascii="Arial" w:hAnsi="Arial" w:cs="Arial"/>
          <w:sz w:val="24"/>
          <w:szCs w:val="24"/>
        </w:rPr>
      </w:pPr>
    </w:p>
    <w:p w14:paraId="4D30CD6A" w14:textId="0F3CD4D5" w:rsidR="00310086" w:rsidRPr="00C75A07" w:rsidRDefault="00310086" w:rsidP="00C75A07">
      <w:pPr>
        <w:spacing w:line="360" w:lineRule="auto"/>
        <w:jc w:val="both"/>
        <w:rPr>
          <w:rFonts w:ascii="Arial" w:hAnsi="Arial" w:cs="Arial"/>
          <w:sz w:val="24"/>
          <w:szCs w:val="24"/>
        </w:rPr>
      </w:pPr>
      <w:r w:rsidRPr="00C75A07">
        <w:rPr>
          <w:rFonts w:ascii="Arial" w:hAnsi="Arial" w:cs="Arial"/>
          <w:sz w:val="24"/>
          <w:szCs w:val="24"/>
        </w:rPr>
        <w:t>Executive summary</w:t>
      </w:r>
    </w:p>
    <w:p w14:paraId="2BBDB524" w14:textId="27DADDAD" w:rsidR="008F39C9" w:rsidRPr="00C75A07" w:rsidRDefault="008F39C9" w:rsidP="00C75A07">
      <w:pPr>
        <w:spacing w:line="360" w:lineRule="auto"/>
        <w:jc w:val="both"/>
        <w:rPr>
          <w:rFonts w:ascii="Arial" w:hAnsi="Arial" w:cs="Arial"/>
          <w:sz w:val="24"/>
          <w:szCs w:val="24"/>
        </w:rPr>
      </w:pPr>
    </w:p>
    <w:p w14:paraId="12770726" w14:textId="7942BE9A" w:rsidR="008F39C9" w:rsidRPr="00C75A07" w:rsidRDefault="008F39C9" w:rsidP="00C75A07">
      <w:pPr>
        <w:spacing w:line="360" w:lineRule="auto"/>
        <w:jc w:val="both"/>
        <w:rPr>
          <w:rFonts w:ascii="Arial" w:hAnsi="Arial" w:cs="Arial"/>
          <w:sz w:val="24"/>
          <w:szCs w:val="24"/>
        </w:rPr>
      </w:pPr>
      <w:r w:rsidRPr="00C75A07">
        <w:rPr>
          <w:rFonts w:ascii="Arial" w:hAnsi="Arial" w:cs="Arial"/>
          <w:sz w:val="24"/>
          <w:szCs w:val="24"/>
        </w:rPr>
        <w:t xml:space="preserve">In every place where people work and live together, culture develops. A company’s culture is defined by its beliefs, values and attitudes, it doesn’t matter whether an organisation’s culture is nurtured or not, it develops spontaneously. Customer experience is the real character of a business every time the guests </w:t>
      </w:r>
      <w:r w:rsidR="00B276C8" w:rsidRPr="00C75A07">
        <w:rPr>
          <w:rFonts w:ascii="Arial" w:hAnsi="Arial" w:cs="Arial"/>
          <w:sz w:val="24"/>
          <w:szCs w:val="24"/>
        </w:rPr>
        <w:t>interact</w:t>
      </w:r>
      <w:r w:rsidRPr="00C75A07">
        <w:rPr>
          <w:rFonts w:ascii="Arial" w:hAnsi="Arial" w:cs="Arial"/>
          <w:sz w:val="24"/>
          <w:szCs w:val="24"/>
        </w:rPr>
        <w:t xml:space="preserve"> with the hospitality staff. To succeed in the globalised hotel business, it is imperative </w:t>
      </w:r>
      <w:r w:rsidR="00B276C8" w:rsidRPr="00C75A07">
        <w:rPr>
          <w:rFonts w:ascii="Arial" w:hAnsi="Arial" w:cs="Arial"/>
          <w:sz w:val="24"/>
          <w:szCs w:val="24"/>
        </w:rPr>
        <w:t xml:space="preserve">to develop services that </w:t>
      </w:r>
      <w:r w:rsidR="00C75A07" w:rsidRPr="00C75A07">
        <w:rPr>
          <w:rFonts w:ascii="Arial" w:hAnsi="Arial" w:cs="Arial"/>
          <w:sz w:val="24"/>
          <w:szCs w:val="24"/>
        </w:rPr>
        <w:t>can</w:t>
      </w:r>
      <w:r w:rsidR="00B276C8" w:rsidRPr="00C75A07">
        <w:rPr>
          <w:rFonts w:ascii="Arial" w:hAnsi="Arial" w:cs="Arial"/>
          <w:sz w:val="24"/>
          <w:szCs w:val="24"/>
        </w:rPr>
        <w:t xml:space="preserve"> satisfy a very diverse clientele. It is essential for hotel operators to understand cultural factors so they can </w:t>
      </w:r>
      <w:r w:rsidR="00C75A07" w:rsidRPr="00C75A07">
        <w:rPr>
          <w:rFonts w:ascii="Arial" w:hAnsi="Arial" w:cs="Arial"/>
          <w:sz w:val="24"/>
          <w:szCs w:val="24"/>
        </w:rPr>
        <w:t>supply</w:t>
      </w:r>
      <w:r w:rsidR="00B276C8" w:rsidRPr="00C75A07">
        <w:rPr>
          <w:rFonts w:ascii="Arial" w:hAnsi="Arial" w:cs="Arial"/>
          <w:sz w:val="24"/>
          <w:szCs w:val="24"/>
        </w:rPr>
        <w:t xml:space="preserve"> great services to their customers based on their needs. Hofstede’s 6 dimensions helps the hospitality industry to understand and </w:t>
      </w:r>
      <w:r w:rsidR="00C75A07" w:rsidRPr="00C75A07">
        <w:rPr>
          <w:rFonts w:ascii="Arial" w:hAnsi="Arial" w:cs="Arial"/>
          <w:sz w:val="24"/>
          <w:szCs w:val="24"/>
        </w:rPr>
        <w:t>find</w:t>
      </w:r>
      <w:r w:rsidR="00B276C8" w:rsidRPr="00C75A07">
        <w:rPr>
          <w:rFonts w:ascii="Arial" w:hAnsi="Arial" w:cs="Arial"/>
          <w:sz w:val="24"/>
          <w:szCs w:val="24"/>
        </w:rPr>
        <w:t xml:space="preserve"> any cultural differences </w:t>
      </w:r>
      <w:proofErr w:type="gramStart"/>
      <w:r w:rsidR="00B276C8" w:rsidRPr="00C75A07">
        <w:rPr>
          <w:rFonts w:ascii="Arial" w:hAnsi="Arial" w:cs="Arial"/>
          <w:sz w:val="24"/>
          <w:szCs w:val="24"/>
        </w:rPr>
        <w:t>in order to</w:t>
      </w:r>
      <w:proofErr w:type="gramEnd"/>
      <w:r w:rsidR="00B276C8" w:rsidRPr="00C75A07">
        <w:rPr>
          <w:rFonts w:ascii="Arial" w:hAnsi="Arial" w:cs="Arial"/>
          <w:sz w:val="24"/>
          <w:szCs w:val="24"/>
        </w:rPr>
        <w:t xml:space="preserve"> provide the best service to any guest no matter what country is coming from. Hotel situated in United Kingdom, a culture based on smiling, </w:t>
      </w:r>
      <w:r w:rsidR="00D825CE" w:rsidRPr="00C75A07">
        <w:rPr>
          <w:rFonts w:ascii="Arial" w:hAnsi="Arial" w:cs="Arial"/>
          <w:sz w:val="24"/>
          <w:szCs w:val="24"/>
        </w:rPr>
        <w:t>greeting, patience and individualist with guests coming from China, a totally different country, reserved, adaptable to any conditions and expose to sacrifices.</w:t>
      </w:r>
    </w:p>
    <w:p w14:paraId="5B7BAE1B" w14:textId="32D32324" w:rsidR="00310086" w:rsidRPr="00C75A07" w:rsidRDefault="00310086" w:rsidP="00C75A07">
      <w:pPr>
        <w:spacing w:line="360" w:lineRule="auto"/>
        <w:jc w:val="both"/>
        <w:rPr>
          <w:rFonts w:ascii="Arial" w:hAnsi="Arial" w:cs="Arial"/>
          <w:sz w:val="24"/>
          <w:szCs w:val="24"/>
        </w:rPr>
      </w:pPr>
    </w:p>
    <w:p w14:paraId="68F7F40B" w14:textId="0B5A2D48" w:rsidR="00310086" w:rsidRPr="00C75A07" w:rsidRDefault="00310086" w:rsidP="00C75A07">
      <w:pPr>
        <w:spacing w:line="360" w:lineRule="auto"/>
        <w:jc w:val="both"/>
        <w:rPr>
          <w:rFonts w:ascii="Arial" w:hAnsi="Arial" w:cs="Arial"/>
          <w:sz w:val="24"/>
          <w:szCs w:val="24"/>
        </w:rPr>
      </w:pPr>
    </w:p>
    <w:p w14:paraId="1D87CA1F" w14:textId="7D61CC1E" w:rsidR="00310086" w:rsidRPr="00C75A07" w:rsidRDefault="00310086" w:rsidP="00C75A07">
      <w:pPr>
        <w:spacing w:line="360" w:lineRule="auto"/>
        <w:jc w:val="both"/>
        <w:rPr>
          <w:rFonts w:ascii="Arial" w:hAnsi="Arial" w:cs="Arial"/>
          <w:sz w:val="24"/>
          <w:szCs w:val="24"/>
        </w:rPr>
      </w:pPr>
    </w:p>
    <w:p w14:paraId="2BE09854" w14:textId="6240AB0D" w:rsidR="00310086" w:rsidRPr="00C75A07" w:rsidRDefault="00310086" w:rsidP="00C75A07">
      <w:pPr>
        <w:spacing w:line="360" w:lineRule="auto"/>
        <w:jc w:val="both"/>
        <w:rPr>
          <w:rFonts w:ascii="Arial" w:hAnsi="Arial" w:cs="Arial"/>
          <w:sz w:val="24"/>
          <w:szCs w:val="24"/>
        </w:rPr>
      </w:pPr>
    </w:p>
    <w:p w14:paraId="65EEF813" w14:textId="1BAFCF64" w:rsidR="00310086" w:rsidRPr="00C75A07" w:rsidRDefault="00310086" w:rsidP="00C75A07">
      <w:pPr>
        <w:spacing w:line="360" w:lineRule="auto"/>
        <w:jc w:val="both"/>
        <w:rPr>
          <w:rFonts w:ascii="Arial" w:hAnsi="Arial" w:cs="Arial"/>
          <w:sz w:val="24"/>
          <w:szCs w:val="24"/>
        </w:rPr>
      </w:pPr>
    </w:p>
    <w:p w14:paraId="42B3E4AD" w14:textId="0A58A747" w:rsidR="00310086" w:rsidRPr="00C75A07" w:rsidRDefault="00310086" w:rsidP="00C75A07">
      <w:pPr>
        <w:spacing w:line="360" w:lineRule="auto"/>
        <w:jc w:val="both"/>
        <w:rPr>
          <w:rFonts w:ascii="Arial" w:hAnsi="Arial" w:cs="Arial"/>
          <w:sz w:val="24"/>
          <w:szCs w:val="24"/>
        </w:rPr>
      </w:pPr>
    </w:p>
    <w:p w14:paraId="06160DE3" w14:textId="171F6EB2" w:rsidR="00310086" w:rsidRPr="00C75A07" w:rsidRDefault="00310086" w:rsidP="00C75A07">
      <w:pPr>
        <w:spacing w:line="360" w:lineRule="auto"/>
        <w:jc w:val="both"/>
        <w:rPr>
          <w:rFonts w:ascii="Arial" w:hAnsi="Arial" w:cs="Arial"/>
          <w:sz w:val="24"/>
          <w:szCs w:val="24"/>
        </w:rPr>
      </w:pPr>
    </w:p>
    <w:p w14:paraId="2BE6631B" w14:textId="4074BE60" w:rsidR="00310086" w:rsidRPr="00C75A07" w:rsidRDefault="00310086" w:rsidP="00C75A07">
      <w:pPr>
        <w:spacing w:line="360" w:lineRule="auto"/>
        <w:jc w:val="both"/>
        <w:rPr>
          <w:rFonts w:ascii="Arial" w:hAnsi="Arial" w:cs="Arial"/>
          <w:sz w:val="24"/>
          <w:szCs w:val="24"/>
        </w:rPr>
      </w:pPr>
    </w:p>
    <w:p w14:paraId="59B85239" w14:textId="0F373D63" w:rsidR="00310086" w:rsidRPr="00C75A07" w:rsidRDefault="00310086" w:rsidP="00C75A07">
      <w:pPr>
        <w:spacing w:line="360" w:lineRule="auto"/>
        <w:jc w:val="both"/>
        <w:rPr>
          <w:rFonts w:ascii="Arial" w:hAnsi="Arial" w:cs="Arial"/>
          <w:sz w:val="24"/>
          <w:szCs w:val="24"/>
        </w:rPr>
      </w:pPr>
    </w:p>
    <w:p w14:paraId="553AA8EC" w14:textId="466F5B26" w:rsidR="00310086" w:rsidRPr="00C75A07" w:rsidRDefault="00310086" w:rsidP="00C75A07">
      <w:pPr>
        <w:spacing w:line="360" w:lineRule="auto"/>
        <w:jc w:val="both"/>
        <w:rPr>
          <w:rFonts w:ascii="Arial" w:hAnsi="Arial" w:cs="Arial"/>
          <w:sz w:val="24"/>
          <w:szCs w:val="24"/>
        </w:rPr>
      </w:pPr>
    </w:p>
    <w:p w14:paraId="38FE6A8C" w14:textId="1DC687AF" w:rsidR="00310086" w:rsidRDefault="00310086" w:rsidP="00C75A07">
      <w:pPr>
        <w:spacing w:line="360" w:lineRule="auto"/>
        <w:jc w:val="both"/>
        <w:rPr>
          <w:rFonts w:ascii="Arial" w:hAnsi="Arial" w:cs="Arial"/>
          <w:sz w:val="24"/>
          <w:szCs w:val="24"/>
        </w:rPr>
      </w:pPr>
    </w:p>
    <w:p w14:paraId="645011E6" w14:textId="77777777" w:rsidR="00212781" w:rsidRPr="00C75A07" w:rsidRDefault="00212781" w:rsidP="00C75A07">
      <w:pPr>
        <w:spacing w:line="360" w:lineRule="auto"/>
        <w:jc w:val="both"/>
        <w:rPr>
          <w:rFonts w:ascii="Arial" w:hAnsi="Arial" w:cs="Arial"/>
          <w:sz w:val="24"/>
          <w:szCs w:val="24"/>
        </w:rPr>
      </w:pPr>
    </w:p>
    <w:p w14:paraId="3076CE00" w14:textId="0B12CDA0" w:rsidR="00310086" w:rsidRPr="00C75A07" w:rsidRDefault="00310086" w:rsidP="00C75A07">
      <w:pPr>
        <w:spacing w:line="360" w:lineRule="auto"/>
        <w:jc w:val="both"/>
        <w:rPr>
          <w:rFonts w:ascii="Arial" w:hAnsi="Arial" w:cs="Arial"/>
          <w:sz w:val="24"/>
          <w:szCs w:val="24"/>
        </w:rPr>
      </w:pPr>
      <w:r w:rsidRPr="00C75A07">
        <w:rPr>
          <w:rFonts w:ascii="Arial" w:hAnsi="Arial" w:cs="Arial"/>
          <w:sz w:val="24"/>
          <w:szCs w:val="24"/>
        </w:rPr>
        <w:lastRenderedPageBreak/>
        <w:t>Contents page</w:t>
      </w:r>
    </w:p>
    <w:p w14:paraId="6B6730CA" w14:textId="70C7A207" w:rsidR="00310086" w:rsidRPr="00C75A07" w:rsidRDefault="00310086" w:rsidP="00C75A07">
      <w:pPr>
        <w:spacing w:line="360" w:lineRule="auto"/>
        <w:jc w:val="both"/>
        <w:rPr>
          <w:rFonts w:ascii="Arial" w:hAnsi="Arial" w:cs="Arial"/>
          <w:sz w:val="24"/>
          <w:szCs w:val="24"/>
        </w:rPr>
      </w:pPr>
    </w:p>
    <w:p w14:paraId="359FCF12" w14:textId="4F068599" w:rsidR="00310086" w:rsidRPr="00C75A07" w:rsidRDefault="00212781" w:rsidP="00C75A07">
      <w:pPr>
        <w:spacing w:line="360" w:lineRule="auto"/>
        <w:jc w:val="both"/>
        <w:rPr>
          <w:rFonts w:ascii="Arial" w:hAnsi="Arial" w:cs="Arial"/>
          <w:sz w:val="24"/>
          <w:szCs w:val="24"/>
        </w:rPr>
      </w:pPr>
      <w:r>
        <w:rPr>
          <w:rFonts w:ascii="Arial" w:hAnsi="Arial" w:cs="Arial"/>
          <w:sz w:val="24"/>
          <w:szCs w:val="24"/>
        </w:rPr>
        <w:t>Executive summary………………………………………………………………. p.1</w:t>
      </w:r>
    </w:p>
    <w:p w14:paraId="4254E643" w14:textId="74C624A7" w:rsidR="00310086" w:rsidRDefault="00212781" w:rsidP="00C75A07">
      <w:pPr>
        <w:spacing w:line="360" w:lineRule="auto"/>
        <w:jc w:val="both"/>
        <w:rPr>
          <w:rFonts w:ascii="Arial" w:hAnsi="Arial" w:cs="Arial"/>
          <w:sz w:val="24"/>
          <w:szCs w:val="24"/>
        </w:rPr>
      </w:pPr>
      <w:r>
        <w:rPr>
          <w:rFonts w:ascii="Arial" w:hAnsi="Arial" w:cs="Arial"/>
          <w:sz w:val="24"/>
          <w:szCs w:val="24"/>
        </w:rPr>
        <w:t>Introduction……………………………………………………………………</w:t>
      </w:r>
      <w:r w:rsidR="007A102B">
        <w:rPr>
          <w:rFonts w:ascii="Arial" w:hAnsi="Arial" w:cs="Arial"/>
          <w:sz w:val="24"/>
          <w:szCs w:val="24"/>
        </w:rPr>
        <w:t xml:space="preserve">…. </w:t>
      </w:r>
      <w:r>
        <w:rPr>
          <w:rFonts w:ascii="Arial" w:hAnsi="Arial" w:cs="Arial"/>
          <w:sz w:val="24"/>
          <w:szCs w:val="24"/>
        </w:rPr>
        <w:t>p.2</w:t>
      </w:r>
    </w:p>
    <w:p w14:paraId="7F765669" w14:textId="522E711E" w:rsidR="00212781" w:rsidRDefault="007A102B" w:rsidP="00C75A07">
      <w:pPr>
        <w:spacing w:line="360" w:lineRule="auto"/>
        <w:jc w:val="both"/>
        <w:rPr>
          <w:rFonts w:ascii="Arial" w:hAnsi="Arial" w:cs="Arial"/>
          <w:sz w:val="24"/>
          <w:szCs w:val="24"/>
        </w:rPr>
      </w:pPr>
      <w:r>
        <w:rPr>
          <w:rFonts w:ascii="Arial" w:hAnsi="Arial" w:cs="Arial"/>
          <w:sz w:val="24"/>
          <w:szCs w:val="24"/>
        </w:rPr>
        <w:t>Country A…………………………………………………………………………. p.3</w:t>
      </w:r>
    </w:p>
    <w:p w14:paraId="45672C3A" w14:textId="346FA494" w:rsidR="007A102B" w:rsidRPr="00C75A07" w:rsidRDefault="007A102B" w:rsidP="00C75A07">
      <w:pPr>
        <w:spacing w:line="360" w:lineRule="auto"/>
        <w:jc w:val="both"/>
        <w:rPr>
          <w:rFonts w:ascii="Arial" w:hAnsi="Arial" w:cs="Arial"/>
          <w:sz w:val="24"/>
          <w:szCs w:val="24"/>
        </w:rPr>
      </w:pPr>
      <w:r>
        <w:rPr>
          <w:rFonts w:ascii="Arial" w:hAnsi="Arial" w:cs="Arial"/>
          <w:sz w:val="24"/>
          <w:szCs w:val="24"/>
        </w:rPr>
        <w:t>Country B…………………………………………………………………………… p.4</w:t>
      </w:r>
    </w:p>
    <w:p w14:paraId="31D9013C" w14:textId="74302903" w:rsidR="00310086" w:rsidRDefault="007A102B" w:rsidP="00C75A07">
      <w:pPr>
        <w:spacing w:line="360" w:lineRule="auto"/>
        <w:jc w:val="both"/>
        <w:rPr>
          <w:rFonts w:ascii="Arial" w:hAnsi="Arial" w:cs="Arial"/>
          <w:sz w:val="24"/>
          <w:szCs w:val="24"/>
        </w:rPr>
      </w:pPr>
      <w:r>
        <w:rPr>
          <w:rFonts w:ascii="Arial" w:hAnsi="Arial" w:cs="Arial"/>
          <w:sz w:val="24"/>
          <w:szCs w:val="24"/>
        </w:rPr>
        <w:t>Country Analysis…………………………………………………………………. p.5</w:t>
      </w:r>
    </w:p>
    <w:p w14:paraId="46CC7FF8" w14:textId="73DED087" w:rsidR="007A102B" w:rsidRPr="00C75A07" w:rsidRDefault="007A102B" w:rsidP="00C75A07">
      <w:pPr>
        <w:spacing w:line="360" w:lineRule="auto"/>
        <w:jc w:val="both"/>
        <w:rPr>
          <w:rFonts w:ascii="Arial" w:hAnsi="Arial" w:cs="Arial"/>
          <w:sz w:val="24"/>
          <w:szCs w:val="24"/>
        </w:rPr>
      </w:pPr>
      <w:r>
        <w:rPr>
          <w:rFonts w:ascii="Arial" w:hAnsi="Arial" w:cs="Arial"/>
          <w:sz w:val="24"/>
          <w:szCs w:val="24"/>
        </w:rPr>
        <w:t>Hotel handbook……………………………………………………………………… p.6</w:t>
      </w:r>
    </w:p>
    <w:p w14:paraId="43EFD2FF" w14:textId="4BDCE570" w:rsidR="00310086" w:rsidRDefault="007A102B" w:rsidP="00C75A07">
      <w:pPr>
        <w:spacing w:line="360" w:lineRule="auto"/>
        <w:jc w:val="both"/>
        <w:rPr>
          <w:rFonts w:ascii="Arial" w:hAnsi="Arial" w:cs="Arial"/>
          <w:sz w:val="24"/>
          <w:szCs w:val="24"/>
        </w:rPr>
      </w:pPr>
      <w:r>
        <w:rPr>
          <w:rFonts w:ascii="Arial" w:hAnsi="Arial" w:cs="Arial"/>
          <w:sz w:val="24"/>
          <w:szCs w:val="24"/>
        </w:rPr>
        <w:t>Conclusion……………………………………………………………………………p.7</w:t>
      </w:r>
    </w:p>
    <w:p w14:paraId="745ADD1D" w14:textId="7EC09AA6" w:rsidR="007A102B" w:rsidRPr="00C75A07" w:rsidRDefault="007A102B" w:rsidP="00C75A07">
      <w:pPr>
        <w:spacing w:line="360" w:lineRule="auto"/>
        <w:jc w:val="both"/>
        <w:rPr>
          <w:rFonts w:ascii="Arial" w:hAnsi="Arial" w:cs="Arial"/>
          <w:sz w:val="24"/>
          <w:szCs w:val="24"/>
        </w:rPr>
      </w:pPr>
      <w:r>
        <w:rPr>
          <w:rFonts w:ascii="Arial" w:hAnsi="Arial" w:cs="Arial"/>
          <w:sz w:val="24"/>
          <w:szCs w:val="24"/>
        </w:rPr>
        <w:t>References……………………………………………………………………………. p.8</w:t>
      </w:r>
    </w:p>
    <w:p w14:paraId="241CCF19" w14:textId="0041BB4B" w:rsidR="00310086" w:rsidRPr="00C75A07" w:rsidRDefault="00310086" w:rsidP="00C75A07">
      <w:pPr>
        <w:spacing w:line="360" w:lineRule="auto"/>
        <w:jc w:val="both"/>
        <w:rPr>
          <w:rFonts w:ascii="Arial" w:hAnsi="Arial" w:cs="Arial"/>
          <w:sz w:val="24"/>
          <w:szCs w:val="24"/>
        </w:rPr>
      </w:pPr>
    </w:p>
    <w:p w14:paraId="74BACB1D" w14:textId="3D0F1172" w:rsidR="00310086" w:rsidRPr="00C75A07" w:rsidRDefault="00310086" w:rsidP="00C75A07">
      <w:pPr>
        <w:spacing w:line="360" w:lineRule="auto"/>
        <w:jc w:val="both"/>
        <w:rPr>
          <w:rFonts w:ascii="Arial" w:hAnsi="Arial" w:cs="Arial"/>
          <w:sz w:val="24"/>
          <w:szCs w:val="24"/>
        </w:rPr>
      </w:pPr>
    </w:p>
    <w:p w14:paraId="061D18A9" w14:textId="2547C17F" w:rsidR="00310086" w:rsidRPr="00C75A07" w:rsidRDefault="00310086" w:rsidP="00C75A07">
      <w:pPr>
        <w:spacing w:line="360" w:lineRule="auto"/>
        <w:jc w:val="both"/>
        <w:rPr>
          <w:rFonts w:ascii="Arial" w:hAnsi="Arial" w:cs="Arial"/>
          <w:sz w:val="24"/>
          <w:szCs w:val="24"/>
        </w:rPr>
      </w:pPr>
    </w:p>
    <w:p w14:paraId="4CD6DE28" w14:textId="6A158722" w:rsidR="00310086" w:rsidRPr="00C75A07" w:rsidRDefault="00310086" w:rsidP="00C75A07">
      <w:pPr>
        <w:spacing w:line="360" w:lineRule="auto"/>
        <w:jc w:val="both"/>
        <w:rPr>
          <w:rFonts w:ascii="Arial" w:hAnsi="Arial" w:cs="Arial"/>
          <w:sz w:val="24"/>
          <w:szCs w:val="24"/>
        </w:rPr>
      </w:pPr>
    </w:p>
    <w:p w14:paraId="56EE250D" w14:textId="09104DAD" w:rsidR="00310086" w:rsidRPr="00C75A07" w:rsidRDefault="00310086" w:rsidP="00C75A07">
      <w:pPr>
        <w:spacing w:line="360" w:lineRule="auto"/>
        <w:jc w:val="both"/>
        <w:rPr>
          <w:rFonts w:ascii="Arial" w:hAnsi="Arial" w:cs="Arial"/>
          <w:sz w:val="24"/>
          <w:szCs w:val="24"/>
        </w:rPr>
      </w:pPr>
    </w:p>
    <w:p w14:paraId="5150323D" w14:textId="52287989" w:rsidR="00310086" w:rsidRDefault="00310086" w:rsidP="00C75A07">
      <w:pPr>
        <w:spacing w:line="360" w:lineRule="auto"/>
        <w:jc w:val="both"/>
        <w:rPr>
          <w:rFonts w:ascii="Arial" w:hAnsi="Arial" w:cs="Arial"/>
          <w:sz w:val="24"/>
          <w:szCs w:val="24"/>
        </w:rPr>
      </w:pPr>
    </w:p>
    <w:p w14:paraId="75CB649E" w14:textId="16DFF82A" w:rsidR="00212781" w:rsidRDefault="00212781" w:rsidP="00C75A07">
      <w:pPr>
        <w:spacing w:line="360" w:lineRule="auto"/>
        <w:jc w:val="both"/>
        <w:rPr>
          <w:rFonts w:ascii="Arial" w:hAnsi="Arial" w:cs="Arial"/>
          <w:sz w:val="24"/>
          <w:szCs w:val="24"/>
        </w:rPr>
      </w:pPr>
    </w:p>
    <w:p w14:paraId="294012FD" w14:textId="1A254270" w:rsidR="00212781" w:rsidRDefault="00212781" w:rsidP="00C75A07">
      <w:pPr>
        <w:spacing w:line="360" w:lineRule="auto"/>
        <w:jc w:val="both"/>
        <w:rPr>
          <w:rFonts w:ascii="Arial" w:hAnsi="Arial" w:cs="Arial"/>
          <w:sz w:val="24"/>
          <w:szCs w:val="24"/>
        </w:rPr>
      </w:pPr>
    </w:p>
    <w:p w14:paraId="227283F4" w14:textId="1E3CE323" w:rsidR="00212781" w:rsidRDefault="00212781" w:rsidP="00C75A07">
      <w:pPr>
        <w:spacing w:line="360" w:lineRule="auto"/>
        <w:jc w:val="both"/>
        <w:rPr>
          <w:rFonts w:ascii="Arial" w:hAnsi="Arial" w:cs="Arial"/>
          <w:sz w:val="24"/>
          <w:szCs w:val="24"/>
        </w:rPr>
      </w:pPr>
    </w:p>
    <w:p w14:paraId="20E271BC" w14:textId="2A31FFBB" w:rsidR="00212781" w:rsidRDefault="00212781" w:rsidP="00C75A07">
      <w:pPr>
        <w:spacing w:line="360" w:lineRule="auto"/>
        <w:jc w:val="both"/>
        <w:rPr>
          <w:rFonts w:ascii="Arial" w:hAnsi="Arial" w:cs="Arial"/>
          <w:sz w:val="24"/>
          <w:szCs w:val="24"/>
        </w:rPr>
      </w:pPr>
    </w:p>
    <w:p w14:paraId="5B2C78E1" w14:textId="542648AC" w:rsidR="00212781" w:rsidRDefault="00212781" w:rsidP="00C75A07">
      <w:pPr>
        <w:spacing w:line="360" w:lineRule="auto"/>
        <w:jc w:val="both"/>
        <w:rPr>
          <w:rFonts w:ascii="Arial" w:hAnsi="Arial" w:cs="Arial"/>
          <w:sz w:val="24"/>
          <w:szCs w:val="24"/>
        </w:rPr>
      </w:pPr>
    </w:p>
    <w:p w14:paraId="5BBECEC4" w14:textId="420F1EB4" w:rsidR="00212781" w:rsidRDefault="00212781" w:rsidP="00C75A07">
      <w:pPr>
        <w:spacing w:line="360" w:lineRule="auto"/>
        <w:jc w:val="both"/>
        <w:rPr>
          <w:rFonts w:ascii="Arial" w:hAnsi="Arial" w:cs="Arial"/>
          <w:sz w:val="24"/>
          <w:szCs w:val="24"/>
        </w:rPr>
      </w:pPr>
    </w:p>
    <w:p w14:paraId="5919AFA3" w14:textId="4973EEA9" w:rsidR="00212781" w:rsidRDefault="00212781" w:rsidP="00C75A07">
      <w:pPr>
        <w:spacing w:line="360" w:lineRule="auto"/>
        <w:jc w:val="both"/>
        <w:rPr>
          <w:rFonts w:ascii="Arial" w:hAnsi="Arial" w:cs="Arial"/>
          <w:sz w:val="24"/>
          <w:szCs w:val="24"/>
        </w:rPr>
      </w:pPr>
    </w:p>
    <w:p w14:paraId="11CD2C19" w14:textId="07216366" w:rsidR="00310086" w:rsidRPr="00C75A07" w:rsidRDefault="00310086" w:rsidP="00C75A07">
      <w:pPr>
        <w:spacing w:line="360" w:lineRule="auto"/>
        <w:jc w:val="both"/>
        <w:rPr>
          <w:rFonts w:ascii="Arial" w:hAnsi="Arial" w:cs="Arial"/>
          <w:sz w:val="24"/>
          <w:szCs w:val="24"/>
        </w:rPr>
      </w:pPr>
    </w:p>
    <w:p w14:paraId="7E10E67A" w14:textId="6966DF70" w:rsidR="00310086" w:rsidRPr="00C75A07" w:rsidRDefault="00310086" w:rsidP="00C75A07">
      <w:pPr>
        <w:spacing w:line="360" w:lineRule="auto"/>
        <w:jc w:val="both"/>
        <w:rPr>
          <w:rFonts w:ascii="Arial" w:hAnsi="Arial" w:cs="Arial"/>
          <w:sz w:val="24"/>
          <w:szCs w:val="24"/>
        </w:rPr>
      </w:pPr>
    </w:p>
    <w:p w14:paraId="2A96B51D" w14:textId="44E05BFC" w:rsidR="00310086" w:rsidRPr="007A102B" w:rsidRDefault="00310086" w:rsidP="00C75A07">
      <w:pPr>
        <w:spacing w:line="360" w:lineRule="auto"/>
        <w:jc w:val="both"/>
        <w:rPr>
          <w:rFonts w:ascii="Arial" w:hAnsi="Arial" w:cs="Arial"/>
          <w:b/>
          <w:bCs/>
          <w:sz w:val="24"/>
          <w:szCs w:val="24"/>
        </w:rPr>
      </w:pPr>
      <w:r w:rsidRPr="007A102B">
        <w:rPr>
          <w:rFonts w:ascii="Arial" w:hAnsi="Arial" w:cs="Arial"/>
          <w:b/>
          <w:bCs/>
          <w:sz w:val="24"/>
          <w:szCs w:val="24"/>
        </w:rPr>
        <w:t>Introduction</w:t>
      </w:r>
    </w:p>
    <w:p w14:paraId="6E35AD6F" w14:textId="1C4B61D4" w:rsidR="00D825CE" w:rsidRPr="00C75A07" w:rsidRDefault="00D825CE" w:rsidP="00C75A07">
      <w:pPr>
        <w:spacing w:line="360" w:lineRule="auto"/>
        <w:jc w:val="both"/>
        <w:rPr>
          <w:rFonts w:ascii="Arial" w:hAnsi="Arial" w:cs="Arial"/>
          <w:sz w:val="24"/>
          <w:szCs w:val="24"/>
        </w:rPr>
      </w:pPr>
    </w:p>
    <w:p w14:paraId="12F4C814" w14:textId="79BD597C" w:rsidR="00D825CE" w:rsidRPr="00C75A07" w:rsidRDefault="00D825CE" w:rsidP="00C75A07">
      <w:pPr>
        <w:spacing w:line="360" w:lineRule="auto"/>
        <w:jc w:val="both"/>
        <w:rPr>
          <w:rFonts w:ascii="Arial" w:hAnsi="Arial" w:cs="Arial"/>
          <w:sz w:val="24"/>
          <w:szCs w:val="24"/>
        </w:rPr>
      </w:pPr>
      <w:proofErr w:type="spellStart"/>
      <w:r w:rsidRPr="00C75A07">
        <w:rPr>
          <w:rFonts w:ascii="Arial" w:hAnsi="Arial" w:cs="Arial"/>
          <w:sz w:val="24"/>
          <w:szCs w:val="24"/>
        </w:rPr>
        <w:t>Niehs</w:t>
      </w:r>
      <w:proofErr w:type="spellEnd"/>
      <w:r w:rsidRPr="00C75A07">
        <w:rPr>
          <w:rFonts w:ascii="Arial" w:hAnsi="Arial" w:cs="Arial"/>
          <w:sz w:val="24"/>
          <w:szCs w:val="24"/>
        </w:rPr>
        <w:t xml:space="preserve"> (2022) defines cultural awareness as a “recognition of the nuances of one’s own and other cultures”. </w:t>
      </w:r>
    </w:p>
    <w:p w14:paraId="701EF137" w14:textId="2F79E987" w:rsidR="00D825CE" w:rsidRPr="00C75A07" w:rsidRDefault="00D825CE" w:rsidP="00C75A07">
      <w:pPr>
        <w:spacing w:line="360" w:lineRule="auto"/>
        <w:jc w:val="both"/>
        <w:rPr>
          <w:rFonts w:ascii="Arial" w:hAnsi="Arial" w:cs="Arial"/>
          <w:sz w:val="24"/>
          <w:szCs w:val="24"/>
        </w:rPr>
      </w:pPr>
      <w:r w:rsidRPr="00C75A07">
        <w:rPr>
          <w:rFonts w:ascii="Arial" w:hAnsi="Arial" w:cs="Arial"/>
          <w:sz w:val="24"/>
          <w:szCs w:val="24"/>
        </w:rPr>
        <w:t xml:space="preserve">Culture awareness is a basic skill that every individual must have. Research </w:t>
      </w:r>
      <w:r w:rsidR="00C75A07">
        <w:rPr>
          <w:rFonts w:ascii="Arial" w:hAnsi="Arial" w:cs="Arial"/>
          <w:sz w:val="24"/>
          <w:szCs w:val="24"/>
        </w:rPr>
        <w:t>G</w:t>
      </w:r>
      <w:r w:rsidRPr="00C75A07">
        <w:rPr>
          <w:rFonts w:ascii="Arial" w:hAnsi="Arial" w:cs="Arial"/>
          <w:sz w:val="24"/>
          <w:szCs w:val="24"/>
        </w:rPr>
        <w:t>ate</w:t>
      </w:r>
      <w:r w:rsidR="002501AB">
        <w:rPr>
          <w:rFonts w:ascii="Arial" w:hAnsi="Arial" w:cs="Arial"/>
          <w:sz w:val="24"/>
          <w:szCs w:val="24"/>
        </w:rPr>
        <w:t xml:space="preserve"> </w:t>
      </w:r>
      <w:r w:rsidRPr="00C75A07">
        <w:rPr>
          <w:rFonts w:ascii="Arial" w:hAnsi="Arial" w:cs="Arial"/>
          <w:sz w:val="24"/>
          <w:szCs w:val="24"/>
        </w:rPr>
        <w:t xml:space="preserve">(2022) explains that it would be beneficial for the hotel managers to appreciate the cultural differences between their employees and </w:t>
      </w:r>
      <w:proofErr w:type="gramStart"/>
      <w:r w:rsidRPr="00C75A07">
        <w:rPr>
          <w:rFonts w:ascii="Arial" w:hAnsi="Arial" w:cs="Arial"/>
          <w:sz w:val="24"/>
          <w:szCs w:val="24"/>
        </w:rPr>
        <w:t>in</w:t>
      </w:r>
      <w:proofErr w:type="gramEnd"/>
      <w:r w:rsidRPr="00C75A07">
        <w:rPr>
          <w:rFonts w:ascii="Arial" w:hAnsi="Arial" w:cs="Arial"/>
          <w:sz w:val="24"/>
          <w:szCs w:val="24"/>
        </w:rPr>
        <w:t xml:space="preserve"> the same time for </w:t>
      </w:r>
      <w:r w:rsidR="00D7462D" w:rsidRPr="00C75A07">
        <w:rPr>
          <w:rFonts w:ascii="Arial" w:hAnsi="Arial" w:cs="Arial"/>
          <w:sz w:val="24"/>
          <w:szCs w:val="24"/>
        </w:rPr>
        <w:t xml:space="preserve">the guests. Litmos (2019) mentions that culture is customs, ethnic heritage, traditions, history, language, attitudes, behaviours, </w:t>
      </w:r>
      <w:r w:rsidR="00C75A07" w:rsidRPr="00C75A07">
        <w:rPr>
          <w:rFonts w:ascii="Arial" w:hAnsi="Arial" w:cs="Arial"/>
          <w:sz w:val="24"/>
          <w:szCs w:val="24"/>
        </w:rPr>
        <w:t>everything</w:t>
      </w:r>
      <w:r w:rsidR="00D7462D" w:rsidRPr="00C75A07">
        <w:rPr>
          <w:rFonts w:ascii="Arial" w:hAnsi="Arial" w:cs="Arial"/>
          <w:sz w:val="24"/>
          <w:szCs w:val="24"/>
        </w:rPr>
        <w:t xml:space="preserve">. </w:t>
      </w:r>
    </w:p>
    <w:p w14:paraId="1D203DB5" w14:textId="44A366F5" w:rsidR="00DA4E04" w:rsidRPr="00C75A07" w:rsidRDefault="00B24AD9" w:rsidP="00C75A07">
      <w:pPr>
        <w:spacing w:line="360" w:lineRule="auto"/>
        <w:jc w:val="both"/>
        <w:rPr>
          <w:rFonts w:ascii="Arial" w:hAnsi="Arial" w:cs="Arial"/>
          <w:sz w:val="24"/>
          <w:szCs w:val="24"/>
        </w:rPr>
      </w:pPr>
      <w:r w:rsidRPr="00B24AD9">
        <w:rPr>
          <w:rFonts w:ascii="Arial" w:hAnsi="Arial" w:cs="Arial"/>
          <w:sz w:val="24"/>
          <w:szCs w:val="24"/>
        </w:rPr>
        <w:t>Culture</w:t>
      </w:r>
      <w:r>
        <w:rPr>
          <w:rFonts w:ascii="Arial" w:hAnsi="Arial" w:cs="Arial"/>
          <w:sz w:val="24"/>
          <w:szCs w:val="24"/>
        </w:rPr>
        <w:t>,</w:t>
      </w:r>
      <w:r w:rsidRPr="00B24AD9">
        <w:rPr>
          <w:rFonts w:ascii="Arial" w:hAnsi="Arial" w:cs="Arial"/>
          <w:sz w:val="24"/>
          <w:szCs w:val="24"/>
        </w:rPr>
        <w:t xml:space="preserve"> according to Hofstede Geert (2022) is "a collective programming of the mind that allows us to distinguish one group of people from another. There are six dimensions to Hofstede's theory: Power distance index, Individualism vs. collectivism, masculinity vs. femininity, uncertainty avoidance index, long-term vs. short-term normative orientation, indulgence vs. restraint.</w:t>
      </w:r>
    </w:p>
    <w:p w14:paraId="10B3CF8C" w14:textId="5D2DEF92" w:rsidR="00DA4E04" w:rsidRPr="00C75A07" w:rsidRDefault="00DA4E04" w:rsidP="00C75A07">
      <w:pPr>
        <w:spacing w:line="360" w:lineRule="auto"/>
        <w:jc w:val="both"/>
        <w:rPr>
          <w:rFonts w:ascii="Arial" w:hAnsi="Arial" w:cs="Arial"/>
          <w:sz w:val="24"/>
          <w:szCs w:val="24"/>
        </w:rPr>
      </w:pPr>
    </w:p>
    <w:p w14:paraId="464C9958" w14:textId="03A38EA1" w:rsidR="00DA4E04" w:rsidRPr="00C75A07" w:rsidRDefault="00DA4E04" w:rsidP="00C75A07">
      <w:pPr>
        <w:spacing w:line="360" w:lineRule="auto"/>
        <w:jc w:val="both"/>
        <w:rPr>
          <w:rFonts w:ascii="Arial" w:hAnsi="Arial" w:cs="Arial"/>
          <w:sz w:val="24"/>
          <w:szCs w:val="24"/>
        </w:rPr>
      </w:pPr>
    </w:p>
    <w:p w14:paraId="34A358CE" w14:textId="7992B804" w:rsidR="00DA4E04" w:rsidRPr="00C75A07" w:rsidRDefault="00DA4E04" w:rsidP="00C75A07">
      <w:pPr>
        <w:spacing w:line="360" w:lineRule="auto"/>
        <w:jc w:val="both"/>
        <w:rPr>
          <w:rFonts w:ascii="Arial" w:hAnsi="Arial" w:cs="Arial"/>
          <w:sz w:val="24"/>
          <w:szCs w:val="24"/>
        </w:rPr>
      </w:pPr>
    </w:p>
    <w:p w14:paraId="0CAA61D9" w14:textId="7F7886FD" w:rsidR="00DA4E04" w:rsidRPr="00C75A07" w:rsidRDefault="00DA4E04" w:rsidP="00C75A07">
      <w:pPr>
        <w:spacing w:line="360" w:lineRule="auto"/>
        <w:jc w:val="both"/>
        <w:rPr>
          <w:rFonts w:ascii="Arial" w:hAnsi="Arial" w:cs="Arial"/>
          <w:sz w:val="24"/>
          <w:szCs w:val="24"/>
        </w:rPr>
      </w:pPr>
    </w:p>
    <w:p w14:paraId="4DDF8ADA" w14:textId="13DE9940" w:rsidR="00DA4E04" w:rsidRPr="00C75A07" w:rsidRDefault="00DA4E04" w:rsidP="00C75A07">
      <w:pPr>
        <w:spacing w:line="360" w:lineRule="auto"/>
        <w:jc w:val="both"/>
        <w:rPr>
          <w:rFonts w:ascii="Arial" w:hAnsi="Arial" w:cs="Arial"/>
          <w:sz w:val="24"/>
          <w:szCs w:val="24"/>
        </w:rPr>
      </w:pPr>
    </w:p>
    <w:p w14:paraId="5DA9EDBC" w14:textId="5B123C0F" w:rsidR="00DA4E04" w:rsidRPr="00C75A07" w:rsidRDefault="00DA4E04" w:rsidP="00C75A07">
      <w:pPr>
        <w:spacing w:line="360" w:lineRule="auto"/>
        <w:jc w:val="both"/>
        <w:rPr>
          <w:rFonts w:ascii="Arial" w:hAnsi="Arial" w:cs="Arial"/>
          <w:sz w:val="24"/>
          <w:szCs w:val="24"/>
        </w:rPr>
      </w:pPr>
    </w:p>
    <w:p w14:paraId="6596E177" w14:textId="68548026" w:rsidR="00DA4E04" w:rsidRPr="00C75A07" w:rsidRDefault="00DA4E04" w:rsidP="00C75A07">
      <w:pPr>
        <w:spacing w:line="360" w:lineRule="auto"/>
        <w:jc w:val="both"/>
        <w:rPr>
          <w:rFonts w:ascii="Arial" w:hAnsi="Arial" w:cs="Arial"/>
          <w:sz w:val="24"/>
          <w:szCs w:val="24"/>
        </w:rPr>
      </w:pPr>
    </w:p>
    <w:p w14:paraId="0CC51D8E" w14:textId="010B8BB5" w:rsidR="00DA4E04" w:rsidRDefault="00DA4E04" w:rsidP="00C75A07">
      <w:pPr>
        <w:spacing w:line="360" w:lineRule="auto"/>
        <w:jc w:val="both"/>
        <w:rPr>
          <w:rFonts w:ascii="Arial" w:hAnsi="Arial" w:cs="Arial"/>
          <w:sz w:val="24"/>
          <w:szCs w:val="24"/>
        </w:rPr>
      </w:pPr>
    </w:p>
    <w:p w14:paraId="54AA62BF" w14:textId="77777777" w:rsidR="00070614" w:rsidRPr="00C75A07" w:rsidRDefault="00070614" w:rsidP="00C75A07">
      <w:pPr>
        <w:spacing w:line="360" w:lineRule="auto"/>
        <w:jc w:val="both"/>
        <w:rPr>
          <w:rFonts w:ascii="Arial" w:hAnsi="Arial" w:cs="Arial"/>
          <w:sz w:val="24"/>
          <w:szCs w:val="24"/>
        </w:rPr>
      </w:pPr>
    </w:p>
    <w:p w14:paraId="5AD4B19A" w14:textId="3DF9C6F8" w:rsidR="00DA4E04" w:rsidRDefault="00DA4E04" w:rsidP="00C75A07">
      <w:pPr>
        <w:spacing w:line="360" w:lineRule="auto"/>
        <w:jc w:val="both"/>
        <w:rPr>
          <w:rFonts w:ascii="Arial" w:hAnsi="Arial" w:cs="Arial"/>
          <w:sz w:val="24"/>
          <w:szCs w:val="24"/>
        </w:rPr>
      </w:pPr>
    </w:p>
    <w:p w14:paraId="3252EAE4" w14:textId="77777777" w:rsidR="007A102B" w:rsidRPr="00C75A07" w:rsidRDefault="007A102B" w:rsidP="00C75A07">
      <w:pPr>
        <w:spacing w:line="360" w:lineRule="auto"/>
        <w:jc w:val="both"/>
        <w:rPr>
          <w:rFonts w:ascii="Arial" w:hAnsi="Arial" w:cs="Arial"/>
          <w:sz w:val="24"/>
          <w:szCs w:val="24"/>
        </w:rPr>
      </w:pPr>
    </w:p>
    <w:p w14:paraId="2911F764" w14:textId="77777777" w:rsidR="00DA4E04" w:rsidRPr="00C75A07" w:rsidRDefault="00DA4E04" w:rsidP="00C75A07">
      <w:pPr>
        <w:spacing w:line="360" w:lineRule="auto"/>
        <w:jc w:val="both"/>
        <w:rPr>
          <w:rFonts w:ascii="Arial" w:hAnsi="Arial" w:cs="Arial"/>
          <w:sz w:val="24"/>
          <w:szCs w:val="24"/>
        </w:rPr>
      </w:pPr>
    </w:p>
    <w:p w14:paraId="319F2D5E" w14:textId="314C8EC5" w:rsidR="00310086" w:rsidRPr="007A102B" w:rsidRDefault="00310086" w:rsidP="00C75A07">
      <w:pPr>
        <w:spacing w:line="360" w:lineRule="auto"/>
        <w:jc w:val="both"/>
        <w:rPr>
          <w:rFonts w:ascii="Arial" w:hAnsi="Arial" w:cs="Arial"/>
          <w:b/>
          <w:bCs/>
          <w:sz w:val="24"/>
          <w:szCs w:val="24"/>
        </w:rPr>
      </w:pPr>
      <w:r w:rsidRPr="007A102B">
        <w:rPr>
          <w:rFonts w:ascii="Arial" w:hAnsi="Arial" w:cs="Arial"/>
          <w:b/>
          <w:bCs/>
          <w:sz w:val="24"/>
          <w:szCs w:val="24"/>
        </w:rPr>
        <w:lastRenderedPageBreak/>
        <w:t>Country A</w:t>
      </w:r>
    </w:p>
    <w:p w14:paraId="610DF46E" w14:textId="22FED4C1" w:rsidR="00DA4E04" w:rsidRPr="00C75A07" w:rsidRDefault="00DA4E04" w:rsidP="00C75A07">
      <w:pPr>
        <w:spacing w:line="360" w:lineRule="auto"/>
        <w:jc w:val="both"/>
        <w:rPr>
          <w:rFonts w:ascii="Arial" w:hAnsi="Arial" w:cs="Arial"/>
          <w:sz w:val="24"/>
          <w:szCs w:val="24"/>
        </w:rPr>
      </w:pPr>
      <w:r w:rsidRPr="00C75A07">
        <w:rPr>
          <w:rFonts w:ascii="Arial" w:hAnsi="Arial" w:cs="Arial"/>
          <w:sz w:val="24"/>
          <w:szCs w:val="24"/>
        </w:rPr>
        <w:t xml:space="preserve">United Kingdom is a country that includes England, Scotland, Wales and Northern Ireland, each of them with distinct national identities and a multicultural environment. United Kingdom’s culture is based on some important norms that everybody needs to </w:t>
      </w:r>
      <w:r w:rsidR="00DE5C67" w:rsidRPr="00C75A07">
        <w:rPr>
          <w:rFonts w:ascii="Arial" w:hAnsi="Arial" w:cs="Arial"/>
          <w:sz w:val="24"/>
          <w:szCs w:val="24"/>
        </w:rPr>
        <w:t>know</w:t>
      </w:r>
      <w:r w:rsidRPr="00C75A07">
        <w:rPr>
          <w:rFonts w:ascii="Arial" w:hAnsi="Arial" w:cs="Arial"/>
          <w:sz w:val="24"/>
          <w:szCs w:val="24"/>
        </w:rPr>
        <w:t xml:space="preserve"> punctuality, patience (never jump lines, also known as queues), please and thank you and avoiding lon</w:t>
      </w:r>
      <w:r w:rsidR="00DE5C67" w:rsidRPr="00C75A07">
        <w:rPr>
          <w:rFonts w:ascii="Arial" w:hAnsi="Arial" w:cs="Arial"/>
          <w:sz w:val="24"/>
          <w:szCs w:val="24"/>
        </w:rPr>
        <w:t>g</w:t>
      </w:r>
      <w:r w:rsidRPr="00C75A07">
        <w:rPr>
          <w:rFonts w:ascii="Arial" w:hAnsi="Arial" w:cs="Arial"/>
          <w:sz w:val="24"/>
          <w:szCs w:val="24"/>
        </w:rPr>
        <w:t xml:space="preserve"> eye contact.</w:t>
      </w:r>
    </w:p>
    <w:p w14:paraId="447E8167" w14:textId="2534AA42" w:rsidR="00DE5C67" w:rsidRPr="00C75A07" w:rsidRDefault="00DE5C67" w:rsidP="00C75A07">
      <w:pPr>
        <w:spacing w:line="360" w:lineRule="auto"/>
        <w:jc w:val="both"/>
        <w:rPr>
          <w:rFonts w:ascii="Arial" w:hAnsi="Arial" w:cs="Arial"/>
          <w:sz w:val="24"/>
          <w:szCs w:val="24"/>
        </w:rPr>
      </w:pPr>
      <w:r w:rsidRPr="00C75A07">
        <w:rPr>
          <w:rFonts w:ascii="Arial" w:hAnsi="Arial" w:cs="Arial"/>
          <w:sz w:val="24"/>
          <w:szCs w:val="24"/>
        </w:rPr>
        <w:t xml:space="preserve">United Kingdom under Hofstede’s six dimensions: </w:t>
      </w:r>
    </w:p>
    <w:p w14:paraId="70747E04" w14:textId="0032EAB4" w:rsidR="00DE5C67" w:rsidRPr="00C75A07" w:rsidRDefault="00DE5C67" w:rsidP="00C75A07">
      <w:pPr>
        <w:spacing w:line="360" w:lineRule="auto"/>
        <w:jc w:val="both"/>
        <w:rPr>
          <w:rFonts w:ascii="Arial" w:hAnsi="Arial" w:cs="Arial"/>
          <w:sz w:val="24"/>
          <w:szCs w:val="24"/>
        </w:rPr>
      </w:pPr>
      <w:r w:rsidRPr="00C75A07">
        <w:rPr>
          <w:rFonts w:ascii="Arial" w:hAnsi="Arial" w:cs="Arial"/>
          <w:sz w:val="24"/>
          <w:szCs w:val="24"/>
        </w:rPr>
        <w:t>Power Distance Index: With a PDI of 35, the score does not match the well established and historic class system in Britain, and it illustrates a conflict between the importance of birth rank and a belief that one’s origin shouldn’t be an obstacle to success.</w:t>
      </w:r>
    </w:p>
    <w:p w14:paraId="4D80371E" w14:textId="4D1D8F45" w:rsidR="00DE5C67" w:rsidRPr="00C75A07" w:rsidRDefault="00DE5C67" w:rsidP="00C75A07">
      <w:pPr>
        <w:spacing w:line="360" w:lineRule="auto"/>
        <w:jc w:val="both"/>
        <w:rPr>
          <w:rFonts w:ascii="Arial" w:hAnsi="Arial" w:cs="Arial"/>
          <w:sz w:val="24"/>
          <w:szCs w:val="24"/>
        </w:rPr>
      </w:pPr>
      <w:r w:rsidRPr="00C75A07">
        <w:rPr>
          <w:rFonts w:ascii="Arial" w:hAnsi="Arial" w:cs="Arial"/>
          <w:sz w:val="24"/>
          <w:szCs w:val="24"/>
        </w:rPr>
        <w:t xml:space="preserve">Individualism: </w:t>
      </w:r>
      <w:proofErr w:type="spellStart"/>
      <w:r w:rsidRPr="00C75A07">
        <w:rPr>
          <w:rFonts w:ascii="Arial" w:hAnsi="Arial" w:cs="Arial"/>
          <w:sz w:val="24"/>
          <w:szCs w:val="24"/>
        </w:rPr>
        <w:t>Uk</w:t>
      </w:r>
      <w:proofErr w:type="spellEnd"/>
      <w:r w:rsidRPr="00C75A07">
        <w:rPr>
          <w:rFonts w:ascii="Arial" w:hAnsi="Arial" w:cs="Arial"/>
          <w:sz w:val="24"/>
          <w:szCs w:val="24"/>
        </w:rPr>
        <w:t xml:space="preserve"> Individualist’s score of 89 is among the highest out of Commonwealth countries, only beaten by United states and Australia.</w:t>
      </w:r>
      <w:r w:rsidR="00863525">
        <w:rPr>
          <w:rFonts w:ascii="Arial" w:hAnsi="Arial" w:cs="Arial"/>
          <w:sz w:val="24"/>
          <w:szCs w:val="24"/>
        </w:rPr>
        <w:t xml:space="preserve"> </w:t>
      </w:r>
      <w:r w:rsidR="00863525" w:rsidRPr="00863525">
        <w:rPr>
          <w:rFonts w:ascii="Arial" w:hAnsi="Arial" w:cs="Arial"/>
          <w:sz w:val="24"/>
          <w:szCs w:val="24"/>
        </w:rPr>
        <w:t>The British people are very individualistic and private. As children explore their unique purpose in life and how they can contribute to society, they are encouraged to think for themselves.</w:t>
      </w:r>
      <w:r w:rsidRPr="00C75A07">
        <w:rPr>
          <w:rFonts w:ascii="Arial" w:hAnsi="Arial" w:cs="Arial"/>
          <w:sz w:val="24"/>
          <w:szCs w:val="24"/>
        </w:rPr>
        <w:t xml:space="preserve"> </w:t>
      </w:r>
    </w:p>
    <w:p w14:paraId="68057ED9" w14:textId="718B943A" w:rsidR="002A482B" w:rsidRPr="00C75A07" w:rsidRDefault="002A482B" w:rsidP="00C75A07">
      <w:pPr>
        <w:spacing w:line="360" w:lineRule="auto"/>
        <w:jc w:val="both"/>
        <w:rPr>
          <w:rFonts w:ascii="Arial" w:hAnsi="Arial" w:cs="Arial"/>
          <w:sz w:val="24"/>
          <w:szCs w:val="24"/>
        </w:rPr>
      </w:pPr>
      <w:r w:rsidRPr="00C75A07">
        <w:rPr>
          <w:rFonts w:ascii="Arial" w:hAnsi="Arial" w:cs="Arial"/>
          <w:sz w:val="24"/>
          <w:szCs w:val="24"/>
        </w:rPr>
        <w:t>Masculinity: At 66 score, Britain is a masculine society, goal orientated and driven.</w:t>
      </w:r>
    </w:p>
    <w:p w14:paraId="12C26624" w14:textId="2EB7677E" w:rsidR="002A482B" w:rsidRPr="00C75A07" w:rsidRDefault="002A482B" w:rsidP="00C75A07">
      <w:pPr>
        <w:spacing w:line="360" w:lineRule="auto"/>
        <w:jc w:val="both"/>
        <w:rPr>
          <w:rFonts w:ascii="Arial" w:hAnsi="Arial" w:cs="Arial"/>
          <w:sz w:val="24"/>
          <w:szCs w:val="24"/>
        </w:rPr>
      </w:pPr>
      <w:r w:rsidRPr="00C75A07">
        <w:rPr>
          <w:rFonts w:ascii="Arial" w:hAnsi="Arial" w:cs="Arial"/>
          <w:sz w:val="24"/>
          <w:szCs w:val="24"/>
        </w:rPr>
        <w:t xml:space="preserve">Uncertainty Avoidance: With a score of 35, the UK’s low score shows that as a nation they are quite content to “make it up as they go along” changing plans as new </w:t>
      </w:r>
      <w:r w:rsidR="00A478DB" w:rsidRPr="00C75A07">
        <w:rPr>
          <w:rFonts w:ascii="Arial" w:hAnsi="Arial" w:cs="Arial"/>
          <w:sz w:val="24"/>
          <w:szCs w:val="24"/>
        </w:rPr>
        <w:t>information</w:t>
      </w:r>
      <w:r w:rsidRPr="00C75A07">
        <w:rPr>
          <w:rFonts w:ascii="Arial" w:hAnsi="Arial" w:cs="Arial"/>
          <w:sz w:val="24"/>
          <w:szCs w:val="24"/>
        </w:rPr>
        <w:t xml:space="preserve"> becomes available</w:t>
      </w:r>
      <w:r w:rsidR="00A478DB" w:rsidRPr="00C75A07">
        <w:rPr>
          <w:rFonts w:ascii="Arial" w:hAnsi="Arial" w:cs="Arial"/>
          <w:sz w:val="24"/>
          <w:szCs w:val="24"/>
        </w:rPr>
        <w:t xml:space="preserve">. The society is not known for the abundance of rules, but one of the most important that everybody adheres to is the British love for queuing which is connected to the values of fair play. </w:t>
      </w:r>
    </w:p>
    <w:p w14:paraId="4D0A0A5D" w14:textId="21CB73B3" w:rsidR="00A478DB" w:rsidRPr="00C75A07" w:rsidRDefault="00A478DB" w:rsidP="00C75A07">
      <w:pPr>
        <w:spacing w:line="360" w:lineRule="auto"/>
        <w:jc w:val="both"/>
        <w:rPr>
          <w:rFonts w:ascii="Arial" w:hAnsi="Arial" w:cs="Arial"/>
          <w:sz w:val="24"/>
          <w:szCs w:val="24"/>
        </w:rPr>
      </w:pPr>
      <w:r w:rsidRPr="00C75A07">
        <w:rPr>
          <w:rFonts w:ascii="Arial" w:hAnsi="Arial" w:cs="Arial"/>
          <w:sz w:val="24"/>
          <w:szCs w:val="24"/>
        </w:rPr>
        <w:t xml:space="preserve">Long Term Orientation-51 </w:t>
      </w:r>
    </w:p>
    <w:p w14:paraId="15224D48" w14:textId="66C43875" w:rsidR="00A478DB" w:rsidRPr="00C75A07" w:rsidRDefault="00A478DB" w:rsidP="00C75A07">
      <w:pPr>
        <w:spacing w:line="360" w:lineRule="auto"/>
        <w:jc w:val="both"/>
        <w:rPr>
          <w:rFonts w:ascii="Arial" w:hAnsi="Arial" w:cs="Arial"/>
          <w:sz w:val="24"/>
          <w:szCs w:val="24"/>
        </w:rPr>
      </w:pPr>
      <w:r w:rsidRPr="00C75A07">
        <w:rPr>
          <w:rFonts w:ascii="Arial" w:hAnsi="Arial" w:cs="Arial"/>
          <w:sz w:val="24"/>
          <w:szCs w:val="24"/>
        </w:rPr>
        <w:t xml:space="preserve">Indulgence: British culture falls into this category, with a score of 69, people are generally open to enjoy life and have fun </w:t>
      </w:r>
      <w:proofErr w:type="gramStart"/>
      <w:r w:rsidRPr="00C75A07">
        <w:rPr>
          <w:rFonts w:ascii="Arial" w:hAnsi="Arial" w:cs="Arial"/>
          <w:sz w:val="24"/>
          <w:szCs w:val="24"/>
        </w:rPr>
        <w:t>in accordance with</w:t>
      </w:r>
      <w:proofErr w:type="gramEnd"/>
      <w:r w:rsidRPr="00C75A07">
        <w:rPr>
          <w:rFonts w:ascii="Arial" w:hAnsi="Arial" w:cs="Arial"/>
          <w:sz w:val="24"/>
          <w:szCs w:val="24"/>
        </w:rPr>
        <w:t xml:space="preserve"> their impulses and desires. These people have a positive </w:t>
      </w:r>
      <w:r w:rsidR="00710F7E" w:rsidRPr="00C75A07">
        <w:rPr>
          <w:rFonts w:ascii="Arial" w:hAnsi="Arial" w:cs="Arial"/>
          <w:sz w:val="24"/>
          <w:szCs w:val="24"/>
        </w:rPr>
        <w:t>attitude,</w:t>
      </w:r>
      <w:r w:rsidRPr="00C75A07">
        <w:rPr>
          <w:rFonts w:ascii="Arial" w:hAnsi="Arial" w:cs="Arial"/>
          <w:sz w:val="24"/>
          <w:szCs w:val="24"/>
        </w:rPr>
        <w:t xml:space="preserve"> and they are usually </w:t>
      </w:r>
      <w:r w:rsidR="00710F7E" w:rsidRPr="00C75A07">
        <w:rPr>
          <w:rFonts w:ascii="Arial" w:hAnsi="Arial" w:cs="Arial"/>
          <w:sz w:val="24"/>
          <w:szCs w:val="24"/>
        </w:rPr>
        <w:t>optimistic</w:t>
      </w:r>
      <w:r w:rsidRPr="00C75A07">
        <w:rPr>
          <w:rFonts w:ascii="Arial" w:hAnsi="Arial" w:cs="Arial"/>
          <w:sz w:val="24"/>
          <w:szCs w:val="24"/>
        </w:rPr>
        <w:t>.</w:t>
      </w:r>
    </w:p>
    <w:p w14:paraId="023F4C6B" w14:textId="51634D68" w:rsidR="00A478DB" w:rsidRPr="00C75A07" w:rsidRDefault="00A478DB" w:rsidP="00C75A07">
      <w:pPr>
        <w:spacing w:line="360" w:lineRule="auto"/>
        <w:jc w:val="both"/>
        <w:rPr>
          <w:rFonts w:ascii="Arial" w:hAnsi="Arial" w:cs="Arial"/>
          <w:sz w:val="24"/>
          <w:szCs w:val="24"/>
        </w:rPr>
      </w:pPr>
    </w:p>
    <w:p w14:paraId="52539A77" w14:textId="6C59B599" w:rsidR="007A102B" w:rsidRDefault="007A102B" w:rsidP="00C75A07">
      <w:pPr>
        <w:spacing w:line="360" w:lineRule="auto"/>
        <w:jc w:val="both"/>
        <w:rPr>
          <w:rFonts w:ascii="Arial" w:hAnsi="Arial" w:cs="Arial"/>
          <w:sz w:val="24"/>
          <w:szCs w:val="24"/>
        </w:rPr>
      </w:pPr>
    </w:p>
    <w:p w14:paraId="084EE70A" w14:textId="3209FBA7" w:rsidR="007A102B" w:rsidRDefault="007A102B" w:rsidP="00C75A07">
      <w:pPr>
        <w:spacing w:line="360" w:lineRule="auto"/>
        <w:jc w:val="both"/>
        <w:rPr>
          <w:rFonts w:ascii="Arial" w:hAnsi="Arial" w:cs="Arial"/>
          <w:sz w:val="24"/>
          <w:szCs w:val="24"/>
        </w:rPr>
      </w:pPr>
    </w:p>
    <w:p w14:paraId="440812CE" w14:textId="77777777" w:rsidR="007A102B" w:rsidRPr="00C75A07" w:rsidRDefault="007A102B" w:rsidP="00C75A07">
      <w:pPr>
        <w:spacing w:line="360" w:lineRule="auto"/>
        <w:jc w:val="both"/>
        <w:rPr>
          <w:rFonts w:ascii="Arial" w:hAnsi="Arial" w:cs="Arial"/>
          <w:sz w:val="24"/>
          <w:szCs w:val="24"/>
        </w:rPr>
      </w:pPr>
    </w:p>
    <w:p w14:paraId="3D6EAF03" w14:textId="10B6BE05" w:rsidR="00310086" w:rsidRPr="007A102B" w:rsidRDefault="00310086" w:rsidP="00C75A07">
      <w:pPr>
        <w:spacing w:line="360" w:lineRule="auto"/>
        <w:jc w:val="both"/>
        <w:rPr>
          <w:rFonts w:ascii="Arial" w:hAnsi="Arial" w:cs="Arial"/>
          <w:b/>
          <w:bCs/>
          <w:sz w:val="24"/>
          <w:szCs w:val="24"/>
        </w:rPr>
      </w:pPr>
      <w:r w:rsidRPr="007A102B">
        <w:rPr>
          <w:rFonts w:ascii="Arial" w:hAnsi="Arial" w:cs="Arial"/>
          <w:b/>
          <w:bCs/>
          <w:sz w:val="24"/>
          <w:szCs w:val="24"/>
        </w:rPr>
        <w:lastRenderedPageBreak/>
        <w:t>Country B</w:t>
      </w:r>
    </w:p>
    <w:p w14:paraId="4DA46D4E" w14:textId="5EFB2702" w:rsidR="00710F7E" w:rsidRPr="00C75A07" w:rsidRDefault="008F0ED5" w:rsidP="00C75A07">
      <w:pPr>
        <w:spacing w:line="360" w:lineRule="auto"/>
        <w:jc w:val="both"/>
        <w:rPr>
          <w:rFonts w:ascii="Arial" w:hAnsi="Arial" w:cs="Arial"/>
          <w:sz w:val="24"/>
          <w:szCs w:val="24"/>
        </w:rPr>
      </w:pPr>
      <w:r w:rsidRPr="00C75A07">
        <w:rPr>
          <w:rFonts w:ascii="Arial" w:hAnsi="Arial" w:cs="Arial"/>
          <w:sz w:val="24"/>
          <w:szCs w:val="24"/>
        </w:rPr>
        <w:t>China</w:t>
      </w:r>
    </w:p>
    <w:p w14:paraId="641451A3" w14:textId="7EF4A1F6" w:rsidR="008F0ED5" w:rsidRPr="00C75A07" w:rsidRDefault="008F0ED5" w:rsidP="00C75A07">
      <w:pPr>
        <w:spacing w:line="360" w:lineRule="auto"/>
        <w:jc w:val="both"/>
        <w:rPr>
          <w:rFonts w:ascii="Arial" w:hAnsi="Arial" w:cs="Arial"/>
          <w:sz w:val="24"/>
          <w:szCs w:val="24"/>
        </w:rPr>
      </w:pPr>
      <w:r w:rsidRPr="00C75A07">
        <w:rPr>
          <w:rFonts w:ascii="Arial" w:hAnsi="Arial" w:cs="Arial"/>
          <w:sz w:val="24"/>
          <w:szCs w:val="24"/>
        </w:rPr>
        <w:t>Power Distance: With a score of 80, China is a country that accepts inequalities among citizens, with no protection again power abuse by superiors.  In general people are influenced by formal authority, and they are generally optimistic about their potential for initiative and leadership. People are not allowed to aim for positions above their rank.</w:t>
      </w:r>
    </w:p>
    <w:p w14:paraId="09F644D8" w14:textId="23AFEDFF" w:rsidR="008F0ED5" w:rsidRPr="00C75A07" w:rsidRDefault="008F0ED5" w:rsidP="00C75A07">
      <w:pPr>
        <w:spacing w:line="360" w:lineRule="auto"/>
        <w:jc w:val="both"/>
        <w:rPr>
          <w:rFonts w:ascii="Arial" w:hAnsi="Arial" w:cs="Arial"/>
          <w:sz w:val="24"/>
          <w:szCs w:val="24"/>
        </w:rPr>
      </w:pPr>
      <w:r w:rsidRPr="00C75A07">
        <w:rPr>
          <w:rFonts w:ascii="Arial" w:hAnsi="Arial" w:cs="Arial"/>
          <w:sz w:val="24"/>
          <w:szCs w:val="24"/>
        </w:rPr>
        <w:t>Individualism: At a score of 20, in China people act in the group’s interests, not necessary their own.</w:t>
      </w:r>
    </w:p>
    <w:p w14:paraId="2F4A2595" w14:textId="170249E1" w:rsidR="008F0ED5" w:rsidRPr="00C75A07" w:rsidRDefault="008F0ED5" w:rsidP="00C75A07">
      <w:pPr>
        <w:spacing w:line="360" w:lineRule="auto"/>
        <w:jc w:val="both"/>
        <w:rPr>
          <w:rFonts w:ascii="Arial" w:hAnsi="Arial" w:cs="Arial"/>
          <w:sz w:val="24"/>
          <w:szCs w:val="24"/>
        </w:rPr>
      </w:pPr>
      <w:r w:rsidRPr="00C75A07">
        <w:rPr>
          <w:rFonts w:ascii="Arial" w:hAnsi="Arial" w:cs="Arial"/>
          <w:sz w:val="24"/>
          <w:szCs w:val="24"/>
        </w:rPr>
        <w:t>Masculinity: 66 is a big number, and China is a masculine society- success orientated and driven. Family and leisure</w:t>
      </w:r>
      <w:r w:rsidR="00C57579" w:rsidRPr="00C75A07">
        <w:rPr>
          <w:rFonts w:ascii="Arial" w:hAnsi="Arial" w:cs="Arial"/>
          <w:sz w:val="24"/>
          <w:szCs w:val="24"/>
        </w:rPr>
        <w:t xml:space="preserve"> are often sacrificed to ensure success, exemplified by the fact that many Chinese sacrifice their family and leisure for a better work; or Chinese students will achieve the best results in school as they believe exam scores is the main criteria to achieve success or not.</w:t>
      </w:r>
    </w:p>
    <w:p w14:paraId="4DD904E5" w14:textId="6850A8DB" w:rsidR="00C57579" w:rsidRPr="00C75A07" w:rsidRDefault="00C57579" w:rsidP="00C75A07">
      <w:pPr>
        <w:spacing w:line="360" w:lineRule="auto"/>
        <w:jc w:val="both"/>
        <w:rPr>
          <w:rFonts w:ascii="Arial" w:hAnsi="Arial" w:cs="Arial"/>
          <w:sz w:val="24"/>
          <w:szCs w:val="24"/>
        </w:rPr>
      </w:pPr>
      <w:r w:rsidRPr="00C75A07">
        <w:rPr>
          <w:rFonts w:ascii="Arial" w:hAnsi="Arial" w:cs="Arial"/>
          <w:sz w:val="24"/>
          <w:szCs w:val="24"/>
        </w:rPr>
        <w:t>Uncertainty Avoidance: With a score of 30, with a visible concern for truth in the immediate social circles. More than 70% of Chinese businesses tend to be small, medium sized or family owned.</w:t>
      </w:r>
    </w:p>
    <w:p w14:paraId="5B99003A" w14:textId="4406E956" w:rsidR="00C57579" w:rsidRPr="00C75A07" w:rsidRDefault="00C57579" w:rsidP="00C75A07">
      <w:pPr>
        <w:spacing w:line="360" w:lineRule="auto"/>
        <w:jc w:val="both"/>
        <w:rPr>
          <w:rFonts w:ascii="Arial" w:hAnsi="Arial" w:cs="Arial"/>
          <w:sz w:val="24"/>
          <w:szCs w:val="24"/>
        </w:rPr>
      </w:pPr>
      <w:r w:rsidRPr="00C75A07">
        <w:rPr>
          <w:rFonts w:ascii="Arial" w:hAnsi="Arial" w:cs="Arial"/>
          <w:sz w:val="24"/>
          <w:szCs w:val="24"/>
        </w:rPr>
        <w:t xml:space="preserve">Long Term Orientation: 87 defines China as a pragmatic culture, with the beliefs that truth may vary on situation, context and time. </w:t>
      </w:r>
    </w:p>
    <w:p w14:paraId="583253D8" w14:textId="211A0462" w:rsidR="00C57579" w:rsidRPr="00C75A07" w:rsidRDefault="00C57579" w:rsidP="00C75A07">
      <w:pPr>
        <w:spacing w:line="360" w:lineRule="auto"/>
        <w:jc w:val="both"/>
        <w:rPr>
          <w:rFonts w:ascii="Arial" w:hAnsi="Arial" w:cs="Arial"/>
          <w:sz w:val="24"/>
          <w:szCs w:val="24"/>
        </w:rPr>
      </w:pPr>
      <w:r w:rsidRPr="00C75A07">
        <w:rPr>
          <w:rFonts w:ascii="Arial" w:hAnsi="Arial" w:cs="Arial"/>
          <w:sz w:val="24"/>
          <w:szCs w:val="24"/>
        </w:rPr>
        <w:t xml:space="preserve">Indulgence: As seen in the score, 24, China is a society with a tendency to </w:t>
      </w:r>
      <w:r w:rsidR="00EF168A" w:rsidRPr="00C75A07">
        <w:rPr>
          <w:rFonts w:ascii="Arial" w:hAnsi="Arial" w:cs="Arial"/>
          <w:sz w:val="24"/>
          <w:szCs w:val="24"/>
        </w:rPr>
        <w:t xml:space="preserve">cynic and pessimism. In their culture, social norms are </w:t>
      </w:r>
      <w:proofErr w:type="gramStart"/>
      <w:r w:rsidR="00EF168A" w:rsidRPr="00C75A07">
        <w:rPr>
          <w:rFonts w:ascii="Arial" w:hAnsi="Arial" w:cs="Arial"/>
          <w:sz w:val="24"/>
          <w:szCs w:val="24"/>
        </w:rPr>
        <w:t>really important</w:t>
      </w:r>
      <w:proofErr w:type="gramEnd"/>
      <w:r w:rsidR="00EF168A" w:rsidRPr="00C75A07">
        <w:rPr>
          <w:rFonts w:ascii="Arial" w:hAnsi="Arial" w:cs="Arial"/>
          <w:sz w:val="24"/>
          <w:szCs w:val="24"/>
        </w:rPr>
        <w:t xml:space="preserve"> in day-to-day tasks, believing that without following them is wrong.</w:t>
      </w:r>
    </w:p>
    <w:p w14:paraId="7E26E0D1" w14:textId="77777777" w:rsidR="00EF168A" w:rsidRPr="00C75A07" w:rsidRDefault="00EF168A" w:rsidP="00C75A07">
      <w:pPr>
        <w:spacing w:line="360" w:lineRule="auto"/>
        <w:jc w:val="both"/>
        <w:rPr>
          <w:rFonts w:ascii="Arial" w:hAnsi="Arial" w:cs="Arial"/>
          <w:sz w:val="24"/>
          <w:szCs w:val="24"/>
        </w:rPr>
      </w:pPr>
    </w:p>
    <w:p w14:paraId="051A618B" w14:textId="601CCBF0" w:rsidR="00310086" w:rsidRPr="00C75A07" w:rsidRDefault="00310086" w:rsidP="00C75A07">
      <w:pPr>
        <w:spacing w:line="360" w:lineRule="auto"/>
        <w:jc w:val="both"/>
        <w:rPr>
          <w:rFonts w:ascii="Arial" w:hAnsi="Arial" w:cs="Arial"/>
          <w:sz w:val="24"/>
          <w:szCs w:val="24"/>
        </w:rPr>
      </w:pPr>
    </w:p>
    <w:p w14:paraId="4BC8AA1A" w14:textId="6C328135" w:rsidR="00310086" w:rsidRPr="00C75A07" w:rsidRDefault="00310086" w:rsidP="00C75A07">
      <w:pPr>
        <w:spacing w:line="360" w:lineRule="auto"/>
        <w:jc w:val="both"/>
        <w:rPr>
          <w:rFonts w:ascii="Arial" w:hAnsi="Arial" w:cs="Arial"/>
          <w:sz w:val="24"/>
          <w:szCs w:val="24"/>
        </w:rPr>
      </w:pPr>
    </w:p>
    <w:p w14:paraId="6893BF52" w14:textId="071F8A61" w:rsidR="00310086" w:rsidRPr="00C75A07" w:rsidRDefault="00310086" w:rsidP="00C75A07">
      <w:pPr>
        <w:spacing w:line="360" w:lineRule="auto"/>
        <w:jc w:val="both"/>
        <w:rPr>
          <w:rFonts w:ascii="Arial" w:hAnsi="Arial" w:cs="Arial"/>
          <w:sz w:val="24"/>
          <w:szCs w:val="24"/>
        </w:rPr>
      </w:pPr>
    </w:p>
    <w:p w14:paraId="6D0789DA" w14:textId="55405100" w:rsidR="00310086" w:rsidRDefault="00310086" w:rsidP="00C75A07">
      <w:pPr>
        <w:spacing w:line="360" w:lineRule="auto"/>
        <w:jc w:val="both"/>
        <w:rPr>
          <w:rFonts w:ascii="Arial" w:hAnsi="Arial" w:cs="Arial"/>
          <w:sz w:val="24"/>
          <w:szCs w:val="24"/>
        </w:rPr>
      </w:pPr>
    </w:p>
    <w:p w14:paraId="79CBA973" w14:textId="77777777" w:rsidR="00D40473" w:rsidRPr="00C75A07" w:rsidRDefault="00D40473" w:rsidP="00C75A07">
      <w:pPr>
        <w:spacing w:line="360" w:lineRule="auto"/>
        <w:jc w:val="both"/>
        <w:rPr>
          <w:rFonts w:ascii="Arial" w:hAnsi="Arial" w:cs="Arial"/>
          <w:sz w:val="24"/>
          <w:szCs w:val="24"/>
        </w:rPr>
      </w:pPr>
    </w:p>
    <w:p w14:paraId="1F7060EB" w14:textId="3542CAC6" w:rsidR="00310086" w:rsidRPr="00C75A07" w:rsidRDefault="00310086" w:rsidP="00C75A07">
      <w:pPr>
        <w:spacing w:line="360" w:lineRule="auto"/>
        <w:jc w:val="both"/>
        <w:rPr>
          <w:rFonts w:ascii="Arial" w:hAnsi="Arial" w:cs="Arial"/>
          <w:sz w:val="24"/>
          <w:szCs w:val="24"/>
        </w:rPr>
      </w:pPr>
    </w:p>
    <w:p w14:paraId="5E69D8A2" w14:textId="348B9B20" w:rsidR="00310086" w:rsidRPr="007A102B" w:rsidRDefault="00310086" w:rsidP="00C75A07">
      <w:pPr>
        <w:spacing w:line="360" w:lineRule="auto"/>
        <w:jc w:val="both"/>
        <w:rPr>
          <w:rFonts w:ascii="Arial" w:hAnsi="Arial" w:cs="Arial"/>
          <w:b/>
          <w:bCs/>
          <w:sz w:val="24"/>
          <w:szCs w:val="24"/>
        </w:rPr>
      </w:pPr>
      <w:r w:rsidRPr="007A102B">
        <w:rPr>
          <w:rFonts w:ascii="Arial" w:hAnsi="Arial" w:cs="Arial"/>
          <w:b/>
          <w:bCs/>
          <w:sz w:val="24"/>
          <w:szCs w:val="24"/>
        </w:rPr>
        <w:t>Country Analysis</w:t>
      </w:r>
    </w:p>
    <w:p w14:paraId="6ACAF55C" w14:textId="400EDCBC" w:rsidR="00EF168A" w:rsidRPr="00C75A07" w:rsidRDefault="00EF168A" w:rsidP="00C75A07">
      <w:pPr>
        <w:spacing w:line="360" w:lineRule="auto"/>
        <w:jc w:val="both"/>
        <w:rPr>
          <w:rFonts w:ascii="Arial" w:hAnsi="Arial" w:cs="Arial"/>
          <w:sz w:val="24"/>
          <w:szCs w:val="24"/>
        </w:rPr>
      </w:pPr>
      <w:r w:rsidRPr="00C75A07">
        <w:rPr>
          <w:rFonts w:ascii="Arial" w:hAnsi="Arial" w:cs="Arial"/>
          <w:sz w:val="24"/>
          <w:szCs w:val="24"/>
        </w:rPr>
        <w:t>United Kingdom and China are two different cultures, with different norms, traditions and based on Hofstede’s dimension the analysis will look in a specific way:</w:t>
      </w:r>
    </w:p>
    <w:p w14:paraId="153700FA" w14:textId="0041C521" w:rsidR="00EF168A" w:rsidRPr="00C75A07" w:rsidRDefault="00EF168A" w:rsidP="00C75A07">
      <w:pPr>
        <w:spacing w:line="360" w:lineRule="auto"/>
        <w:jc w:val="both"/>
        <w:rPr>
          <w:rFonts w:ascii="Arial" w:hAnsi="Arial" w:cs="Arial"/>
          <w:sz w:val="24"/>
          <w:szCs w:val="24"/>
        </w:rPr>
      </w:pPr>
      <w:r w:rsidRPr="00C75A07">
        <w:rPr>
          <w:rFonts w:ascii="Arial" w:hAnsi="Arial" w:cs="Arial"/>
          <w:sz w:val="24"/>
          <w:szCs w:val="24"/>
        </w:rPr>
        <w:t xml:space="preserve">•Power Distance index: U.K. a society that believes that one’s origin shouldn’t be </w:t>
      </w:r>
      <w:r w:rsidR="00C75A07" w:rsidRPr="00C75A07">
        <w:rPr>
          <w:rFonts w:ascii="Arial" w:hAnsi="Arial" w:cs="Arial"/>
          <w:sz w:val="24"/>
          <w:szCs w:val="24"/>
        </w:rPr>
        <w:t>an obstacle</w:t>
      </w:r>
      <w:r w:rsidRPr="00C75A07">
        <w:rPr>
          <w:rFonts w:ascii="Arial" w:hAnsi="Arial" w:cs="Arial"/>
          <w:sz w:val="24"/>
          <w:szCs w:val="24"/>
        </w:rPr>
        <w:t xml:space="preserve"> to success.</w:t>
      </w:r>
    </w:p>
    <w:p w14:paraId="41DB58CE" w14:textId="1F5F2086" w:rsidR="00EF168A" w:rsidRPr="00C75A07" w:rsidRDefault="00EF168A" w:rsidP="00C75A07">
      <w:pPr>
        <w:spacing w:line="360" w:lineRule="auto"/>
        <w:jc w:val="both"/>
        <w:rPr>
          <w:rFonts w:ascii="Arial" w:hAnsi="Arial" w:cs="Arial"/>
          <w:sz w:val="24"/>
          <w:szCs w:val="24"/>
        </w:rPr>
      </w:pPr>
      <w:r w:rsidRPr="00C75A07">
        <w:rPr>
          <w:rFonts w:ascii="Arial" w:hAnsi="Arial" w:cs="Arial"/>
          <w:sz w:val="24"/>
          <w:szCs w:val="24"/>
        </w:rPr>
        <w:t xml:space="preserve">                                            China:</w:t>
      </w:r>
      <w:r w:rsidR="00576D07" w:rsidRPr="00C75A07">
        <w:rPr>
          <w:rFonts w:ascii="Arial" w:hAnsi="Arial" w:cs="Arial"/>
          <w:sz w:val="24"/>
          <w:szCs w:val="24"/>
        </w:rPr>
        <w:t xml:space="preserve"> </w:t>
      </w:r>
      <w:r w:rsidRPr="00C75A07">
        <w:rPr>
          <w:rFonts w:ascii="Arial" w:hAnsi="Arial" w:cs="Arial"/>
          <w:sz w:val="24"/>
          <w:szCs w:val="24"/>
        </w:rPr>
        <w:t>Inequality between people drives the culture</w:t>
      </w:r>
      <w:r w:rsidR="00576D07" w:rsidRPr="00C75A07">
        <w:rPr>
          <w:rFonts w:ascii="Arial" w:hAnsi="Arial" w:cs="Arial"/>
          <w:sz w:val="24"/>
          <w:szCs w:val="24"/>
        </w:rPr>
        <w:t>.</w:t>
      </w:r>
    </w:p>
    <w:p w14:paraId="4CEB322A" w14:textId="01339BF7" w:rsidR="00576D07" w:rsidRPr="00C75A07" w:rsidRDefault="00576D07" w:rsidP="00C75A07">
      <w:pPr>
        <w:spacing w:line="360" w:lineRule="auto"/>
        <w:jc w:val="both"/>
        <w:rPr>
          <w:rFonts w:ascii="Arial" w:hAnsi="Arial" w:cs="Arial"/>
          <w:sz w:val="24"/>
          <w:szCs w:val="24"/>
        </w:rPr>
      </w:pPr>
      <w:r w:rsidRPr="00C75A07">
        <w:rPr>
          <w:rFonts w:ascii="Arial" w:hAnsi="Arial" w:cs="Arial"/>
          <w:sz w:val="24"/>
          <w:szCs w:val="24"/>
        </w:rPr>
        <w:t>•Individualism: U.K.- people will always think by themselves</w:t>
      </w:r>
    </w:p>
    <w:p w14:paraId="33F2F580" w14:textId="6D0B5325" w:rsidR="00576D07" w:rsidRPr="00C75A07" w:rsidRDefault="00576D07" w:rsidP="00C75A07">
      <w:pPr>
        <w:spacing w:line="360" w:lineRule="auto"/>
        <w:jc w:val="both"/>
        <w:rPr>
          <w:rFonts w:ascii="Arial" w:hAnsi="Arial" w:cs="Arial"/>
          <w:sz w:val="24"/>
          <w:szCs w:val="24"/>
        </w:rPr>
      </w:pPr>
      <w:r w:rsidRPr="00C75A07">
        <w:rPr>
          <w:rFonts w:ascii="Arial" w:hAnsi="Arial" w:cs="Arial"/>
          <w:sz w:val="24"/>
          <w:szCs w:val="24"/>
        </w:rPr>
        <w:t xml:space="preserve">                            China- most of the time people will act in a </w:t>
      </w:r>
      <w:r w:rsidR="00DC137C" w:rsidRPr="00C75A07">
        <w:rPr>
          <w:rFonts w:ascii="Arial" w:hAnsi="Arial" w:cs="Arial"/>
          <w:sz w:val="24"/>
          <w:szCs w:val="24"/>
        </w:rPr>
        <w:t>group interest</w:t>
      </w:r>
      <w:r w:rsidRPr="00C75A07">
        <w:rPr>
          <w:rFonts w:ascii="Arial" w:hAnsi="Arial" w:cs="Arial"/>
          <w:sz w:val="24"/>
          <w:szCs w:val="24"/>
        </w:rPr>
        <w:t>, not themselves, collectivist culture.</w:t>
      </w:r>
    </w:p>
    <w:p w14:paraId="35F32806" w14:textId="3C7F7BAA" w:rsidR="00576D07" w:rsidRPr="00C75A07" w:rsidRDefault="00576D07" w:rsidP="00C75A07">
      <w:pPr>
        <w:spacing w:line="360" w:lineRule="auto"/>
        <w:jc w:val="both"/>
        <w:rPr>
          <w:rFonts w:ascii="Arial" w:hAnsi="Arial" w:cs="Arial"/>
          <w:sz w:val="24"/>
          <w:szCs w:val="24"/>
        </w:rPr>
      </w:pPr>
      <w:r w:rsidRPr="00C75A07">
        <w:rPr>
          <w:rFonts w:ascii="Arial" w:hAnsi="Arial" w:cs="Arial"/>
          <w:sz w:val="24"/>
          <w:szCs w:val="24"/>
        </w:rPr>
        <w:t>•Masculinity: U.K.- a highly success orientated and driven culture</w:t>
      </w:r>
    </w:p>
    <w:p w14:paraId="01B7FBA2" w14:textId="427AE731" w:rsidR="00576D07" w:rsidRPr="00C75A07" w:rsidRDefault="00576D07" w:rsidP="00C75A07">
      <w:pPr>
        <w:spacing w:line="360" w:lineRule="auto"/>
        <w:jc w:val="both"/>
        <w:rPr>
          <w:rFonts w:ascii="Arial" w:hAnsi="Arial" w:cs="Arial"/>
          <w:sz w:val="24"/>
          <w:szCs w:val="24"/>
        </w:rPr>
      </w:pPr>
      <w:r w:rsidRPr="00C75A07">
        <w:rPr>
          <w:rFonts w:ascii="Arial" w:hAnsi="Arial" w:cs="Arial"/>
          <w:sz w:val="24"/>
          <w:szCs w:val="24"/>
        </w:rPr>
        <w:t xml:space="preserve">                        China- successful and driven culture, but many people choose to sacrifice families and leisure for work.</w:t>
      </w:r>
    </w:p>
    <w:p w14:paraId="000429AE" w14:textId="151CF3B8" w:rsidR="00576D07" w:rsidRPr="00C75A07" w:rsidRDefault="00576D07" w:rsidP="00C75A07">
      <w:pPr>
        <w:spacing w:line="360" w:lineRule="auto"/>
        <w:jc w:val="both"/>
        <w:rPr>
          <w:rFonts w:ascii="Arial" w:hAnsi="Arial" w:cs="Arial"/>
          <w:sz w:val="24"/>
          <w:szCs w:val="24"/>
        </w:rPr>
      </w:pPr>
      <w:r w:rsidRPr="00C75A07">
        <w:rPr>
          <w:rFonts w:ascii="Arial" w:hAnsi="Arial" w:cs="Arial"/>
          <w:sz w:val="24"/>
          <w:szCs w:val="24"/>
        </w:rPr>
        <w:t xml:space="preserve">•Uncertainty Avoidance: </w:t>
      </w:r>
      <w:r w:rsidR="00654C11" w:rsidRPr="00C75A07">
        <w:rPr>
          <w:rFonts w:ascii="Arial" w:hAnsi="Arial" w:cs="Arial"/>
          <w:sz w:val="24"/>
          <w:szCs w:val="24"/>
        </w:rPr>
        <w:t>U.K.- ability to cope with ambiguity.</w:t>
      </w:r>
    </w:p>
    <w:p w14:paraId="12BEA599" w14:textId="557B76ED" w:rsidR="00654C11" w:rsidRPr="00C75A07" w:rsidRDefault="00654C11" w:rsidP="00C75A07">
      <w:pPr>
        <w:spacing w:line="360" w:lineRule="auto"/>
        <w:jc w:val="both"/>
        <w:rPr>
          <w:rFonts w:ascii="Arial" w:hAnsi="Arial" w:cs="Arial"/>
          <w:sz w:val="24"/>
          <w:szCs w:val="24"/>
        </w:rPr>
      </w:pPr>
      <w:r w:rsidRPr="00C75A07">
        <w:rPr>
          <w:rFonts w:ascii="Arial" w:hAnsi="Arial" w:cs="Arial"/>
          <w:sz w:val="24"/>
          <w:szCs w:val="24"/>
        </w:rPr>
        <w:t xml:space="preserve">                                            China- adaptable and entrepreneurial society, comfortable with ambiguity.</w:t>
      </w:r>
    </w:p>
    <w:p w14:paraId="7C8E4A9F" w14:textId="0693A7CA" w:rsidR="00654C11" w:rsidRPr="00C75A07" w:rsidRDefault="00654C11" w:rsidP="00C75A07">
      <w:pPr>
        <w:spacing w:line="360" w:lineRule="auto"/>
        <w:jc w:val="both"/>
        <w:rPr>
          <w:rFonts w:ascii="Arial" w:hAnsi="Arial" w:cs="Arial"/>
          <w:sz w:val="24"/>
          <w:szCs w:val="24"/>
        </w:rPr>
      </w:pPr>
      <w:r w:rsidRPr="00C75A07">
        <w:rPr>
          <w:rFonts w:ascii="Arial" w:hAnsi="Arial" w:cs="Arial"/>
          <w:sz w:val="24"/>
          <w:szCs w:val="24"/>
        </w:rPr>
        <w:t>•Long Term Orientation: U.K.- with a sense of history while embracing the challenges of the present and the future at the same time.</w:t>
      </w:r>
    </w:p>
    <w:p w14:paraId="69989E9D" w14:textId="67C4EE1B" w:rsidR="00654C11" w:rsidRPr="00C75A07" w:rsidRDefault="00654C11" w:rsidP="00C75A07">
      <w:pPr>
        <w:spacing w:line="360" w:lineRule="auto"/>
        <w:jc w:val="both"/>
        <w:rPr>
          <w:rFonts w:ascii="Arial" w:hAnsi="Arial" w:cs="Arial"/>
          <w:sz w:val="24"/>
          <w:szCs w:val="24"/>
        </w:rPr>
      </w:pPr>
      <w:r w:rsidRPr="00C75A07">
        <w:rPr>
          <w:rFonts w:ascii="Arial" w:hAnsi="Arial" w:cs="Arial"/>
          <w:sz w:val="24"/>
          <w:szCs w:val="24"/>
        </w:rPr>
        <w:t xml:space="preserve">                                            China- Pragmatic orientated society with a great ability to easily adapt traditions to changed conditions.</w:t>
      </w:r>
    </w:p>
    <w:p w14:paraId="08EF62D8" w14:textId="2BE9DA17" w:rsidR="00654C11" w:rsidRPr="00C75A07" w:rsidRDefault="00654C11" w:rsidP="00C75A07">
      <w:pPr>
        <w:spacing w:line="360" w:lineRule="auto"/>
        <w:jc w:val="both"/>
        <w:rPr>
          <w:rFonts w:ascii="Arial" w:hAnsi="Arial" w:cs="Arial"/>
          <w:sz w:val="24"/>
          <w:szCs w:val="24"/>
        </w:rPr>
      </w:pPr>
      <w:r w:rsidRPr="00C75A07">
        <w:rPr>
          <w:rFonts w:ascii="Arial" w:hAnsi="Arial" w:cs="Arial"/>
          <w:sz w:val="24"/>
          <w:szCs w:val="24"/>
        </w:rPr>
        <w:t>•Indulgence: U.K.- Culture that is willing to enjoy life and have fun as much as possible.</w:t>
      </w:r>
    </w:p>
    <w:p w14:paraId="456064FB" w14:textId="2725FC90" w:rsidR="00654C11" w:rsidRPr="00C75A07" w:rsidRDefault="00654C11" w:rsidP="00C75A07">
      <w:pPr>
        <w:spacing w:line="360" w:lineRule="auto"/>
        <w:jc w:val="both"/>
        <w:rPr>
          <w:rFonts w:ascii="Arial" w:hAnsi="Arial" w:cs="Arial"/>
          <w:sz w:val="24"/>
          <w:szCs w:val="24"/>
        </w:rPr>
      </w:pPr>
      <w:r w:rsidRPr="00C75A07">
        <w:rPr>
          <w:rFonts w:ascii="Arial" w:hAnsi="Arial" w:cs="Arial"/>
          <w:sz w:val="24"/>
          <w:szCs w:val="24"/>
        </w:rPr>
        <w:t xml:space="preserve">                       China- </w:t>
      </w:r>
      <w:r w:rsidR="00DC137C" w:rsidRPr="00C75A07">
        <w:rPr>
          <w:rFonts w:ascii="Arial" w:hAnsi="Arial" w:cs="Arial"/>
          <w:sz w:val="24"/>
          <w:szCs w:val="24"/>
        </w:rPr>
        <w:t>Willing to sacrifice leisure time and desire, a restraint culture.</w:t>
      </w:r>
    </w:p>
    <w:p w14:paraId="197C67EB" w14:textId="54AB5B3E" w:rsidR="00310086" w:rsidRPr="00C75A07" w:rsidRDefault="00310086" w:rsidP="00C75A07">
      <w:pPr>
        <w:spacing w:line="360" w:lineRule="auto"/>
        <w:jc w:val="both"/>
        <w:rPr>
          <w:rFonts w:ascii="Arial" w:hAnsi="Arial" w:cs="Arial"/>
          <w:sz w:val="24"/>
          <w:szCs w:val="24"/>
        </w:rPr>
      </w:pPr>
    </w:p>
    <w:p w14:paraId="4CD82E31" w14:textId="1C70F162" w:rsidR="00310086" w:rsidRPr="00C75A07" w:rsidRDefault="00310086" w:rsidP="00C75A07">
      <w:pPr>
        <w:spacing w:line="360" w:lineRule="auto"/>
        <w:jc w:val="both"/>
        <w:rPr>
          <w:rFonts w:ascii="Arial" w:hAnsi="Arial" w:cs="Arial"/>
          <w:sz w:val="24"/>
          <w:szCs w:val="24"/>
        </w:rPr>
      </w:pPr>
    </w:p>
    <w:p w14:paraId="33E8FF70" w14:textId="0C9C466E" w:rsidR="00310086" w:rsidRPr="00C75A07" w:rsidRDefault="00310086" w:rsidP="00C75A07">
      <w:pPr>
        <w:spacing w:line="360" w:lineRule="auto"/>
        <w:jc w:val="both"/>
        <w:rPr>
          <w:rFonts w:ascii="Arial" w:hAnsi="Arial" w:cs="Arial"/>
          <w:sz w:val="24"/>
          <w:szCs w:val="24"/>
        </w:rPr>
      </w:pPr>
    </w:p>
    <w:p w14:paraId="44773719" w14:textId="2C899725" w:rsidR="00310086" w:rsidRPr="00C75A07" w:rsidRDefault="00310086" w:rsidP="00C75A07">
      <w:pPr>
        <w:spacing w:line="360" w:lineRule="auto"/>
        <w:jc w:val="both"/>
        <w:rPr>
          <w:rFonts w:ascii="Arial" w:hAnsi="Arial" w:cs="Arial"/>
          <w:sz w:val="24"/>
          <w:szCs w:val="24"/>
        </w:rPr>
      </w:pPr>
    </w:p>
    <w:p w14:paraId="357830D9" w14:textId="5EF6B678" w:rsidR="00310086" w:rsidRPr="00C75A07" w:rsidRDefault="00310086" w:rsidP="00C75A07">
      <w:pPr>
        <w:spacing w:line="360" w:lineRule="auto"/>
        <w:jc w:val="both"/>
        <w:rPr>
          <w:rFonts w:ascii="Arial" w:hAnsi="Arial" w:cs="Arial"/>
          <w:sz w:val="24"/>
          <w:szCs w:val="24"/>
        </w:rPr>
      </w:pPr>
    </w:p>
    <w:p w14:paraId="53812F75" w14:textId="1E068528" w:rsidR="00310086" w:rsidRPr="00C75A07" w:rsidRDefault="00310086" w:rsidP="00C75A07">
      <w:pPr>
        <w:spacing w:line="360" w:lineRule="auto"/>
        <w:jc w:val="both"/>
        <w:rPr>
          <w:rFonts w:ascii="Arial" w:hAnsi="Arial" w:cs="Arial"/>
          <w:sz w:val="24"/>
          <w:szCs w:val="24"/>
        </w:rPr>
      </w:pPr>
    </w:p>
    <w:p w14:paraId="7B2F0759" w14:textId="5023FD2A" w:rsidR="00310086" w:rsidRPr="007A102B" w:rsidRDefault="00310086" w:rsidP="00C75A07">
      <w:pPr>
        <w:spacing w:line="360" w:lineRule="auto"/>
        <w:jc w:val="both"/>
        <w:rPr>
          <w:rFonts w:ascii="Arial" w:hAnsi="Arial" w:cs="Arial"/>
          <w:b/>
          <w:bCs/>
          <w:sz w:val="24"/>
          <w:szCs w:val="24"/>
        </w:rPr>
      </w:pPr>
      <w:r w:rsidRPr="007A102B">
        <w:rPr>
          <w:rFonts w:ascii="Arial" w:hAnsi="Arial" w:cs="Arial"/>
          <w:b/>
          <w:bCs/>
          <w:sz w:val="24"/>
          <w:szCs w:val="24"/>
        </w:rPr>
        <w:t>Hotel handbook</w:t>
      </w:r>
    </w:p>
    <w:p w14:paraId="0FB41059" w14:textId="09E3E2E1" w:rsidR="00310086" w:rsidRPr="00C75A07" w:rsidRDefault="00310086" w:rsidP="00C75A07">
      <w:pPr>
        <w:spacing w:line="360" w:lineRule="auto"/>
        <w:jc w:val="both"/>
        <w:rPr>
          <w:rFonts w:ascii="Arial" w:hAnsi="Arial" w:cs="Arial"/>
          <w:sz w:val="24"/>
          <w:szCs w:val="24"/>
        </w:rPr>
      </w:pPr>
    </w:p>
    <w:p w14:paraId="06837C3A" w14:textId="7D41702B" w:rsidR="00310086" w:rsidRPr="00C75A07" w:rsidRDefault="00310086" w:rsidP="00C75A07">
      <w:pPr>
        <w:spacing w:line="360" w:lineRule="auto"/>
        <w:jc w:val="both"/>
        <w:rPr>
          <w:rFonts w:ascii="Arial" w:hAnsi="Arial" w:cs="Arial"/>
          <w:sz w:val="24"/>
          <w:szCs w:val="24"/>
        </w:rPr>
      </w:pPr>
    </w:p>
    <w:tbl>
      <w:tblPr>
        <w:tblStyle w:val="TableGrid"/>
        <w:tblW w:w="0" w:type="auto"/>
        <w:tblInd w:w="-431" w:type="dxa"/>
        <w:tblLook w:val="04A0" w:firstRow="1" w:lastRow="0" w:firstColumn="1" w:lastColumn="0" w:noHBand="0" w:noVBand="1"/>
      </w:tblPr>
      <w:tblGrid>
        <w:gridCol w:w="4939"/>
        <w:gridCol w:w="4508"/>
      </w:tblGrid>
      <w:tr w:rsidR="00DC137C" w:rsidRPr="00C75A07" w14:paraId="268BE2AD" w14:textId="77777777" w:rsidTr="00DC137C">
        <w:tc>
          <w:tcPr>
            <w:tcW w:w="4939" w:type="dxa"/>
          </w:tcPr>
          <w:p w14:paraId="023E21CC" w14:textId="2F66C570" w:rsidR="00DC137C" w:rsidRPr="00C75A07" w:rsidRDefault="00DC137C" w:rsidP="00C75A07">
            <w:pPr>
              <w:spacing w:line="360" w:lineRule="auto"/>
              <w:jc w:val="both"/>
              <w:rPr>
                <w:rFonts w:ascii="Arial" w:hAnsi="Arial" w:cs="Arial"/>
                <w:sz w:val="24"/>
                <w:szCs w:val="24"/>
              </w:rPr>
            </w:pPr>
            <w:r w:rsidRPr="00C75A07">
              <w:rPr>
                <w:rFonts w:ascii="Arial" w:hAnsi="Arial" w:cs="Arial"/>
                <w:sz w:val="24"/>
                <w:szCs w:val="24"/>
              </w:rPr>
              <w:t>DO’S</w:t>
            </w:r>
          </w:p>
        </w:tc>
        <w:tc>
          <w:tcPr>
            <w:tcW w:w="4508" w:type="dxa"/>
          </w:tcPr>
          <w:p w14:paraId="24A3449C" w14:textId="1C5215E3" w:rsidR="00DC137C" w:rsidRPr="00C75A07" w:rsidRDefault="00DC137C" w:rsidP="00C75A07">
            <w:pPr>
              <w:spacing w:line="360" w:lineRule="auto"/>
              <w:jc w:val="both"/>
              <w:rPr>
                <w:rFonts w:ascii="Arial" w:hAnsi="Arial" w:cs="Arial"/>
                <w:sz w:val="24"/>
                <w:szCs w:val="24"/>
              </w:rPr>
            </w:pPr>
            <w:r w:rsidRPr="00C75A07">
              <w:rPr>
                <w:rFonts w:ascii="Arial" w:hAnsi="Arial" w:cs="Arial"/>
                <w:sz w:val="24"/>
                <w:szCs w:val="24"/>
              </w:rPr>
              <w:t>DON’TS</w:t>
            </w:r>
          </w:p>
        </w:tc>
      </w:tr>
      <w:tr w:rsidR="00DC137C" w:rsidRPr="00C75A07" w14:paraId="588FB88E" w14:textId="77777777" w:rsidTr="00DC137C">
        <w:tc>
          <w:tcPr>
            <w:tcW w:w="4939" w:type="dxa"/>
          </w:tcPr>
          <w:p w14:paraId="5F83D4B2" w14:textId="766F8CC7" w:rsidR="00DC137C" w:rsidRPr="00C75A07" w:rsidRDefault="00DC137C" w:rsidP="00C75A07">
            <w:pPr>
              <w:spacing w:line="360" w:lineRule="auto"/>
              <w:jc w:val="both"/>
              <w:rPr>
                <w:rFonts w:ascii="Arial" w:hAnsi="Arial" w:cs="Arial"/>
                <w:sz w:val="24"/>
                <w:szCs w:val="24"/>
              </w:rPr>
            </w:pPr>
            <w:r w:rsidRPr="00C75A07">
              <w:rPr>
                <w:rFonts w:ascii="Arial" w:hAnsi="Arial" w:cs="Arial"/>
                <w:sz w:val="24"/>
                <w:szCs w:val="24"/>
              </w:rPr>
              <w:t>When meeting and greeting in Chinese culture only nod or bow.</w:t>
            </w:r>
          </w:p>
        </w:tc>
        <w:tc>
          <w:tcPr>
            <w:tcW w:w="4508" w:type="dxa"/>
          </w:tcPr>
          <w:p w14:paraId="5F83A64D" w14:textId="073BC8A1" w:rsidR="00DC137C" w:rsidRPr="00C75A07" w:rsidRDefault="0014297D" w:rsidP="00C75A07">
            <w:pPr>
              <w:spacing w:line="360" w:lineRule="auto"/>
              <w:jc w:val="both"/>
              <w:rPr>
                <w:rFonts w:ascii="Arial" w:hAnsi="Arial" w:cs="Arial"/>
                <w:sz w:val="24"/>
                <w:szCs w:val="24"/>
              </w:rPr>
            </w:pPr>
            <w:r w:rsidRPr="00C75A07">
              <w:rPr>
                <w:rFonts w:ascii="Arial" w:hAnsi="Arial" w:cs="Arial"/>
                <w:sz w:val="24"/>
                <w:szCs w:val="24"/>
              </w:rPr>
              <w:t>Never shake hands upon meetings.</w:t>
            </w:r>
          </w:p>
        </w:tc>
      </w:tr>
      <w:tr w:rsidR="00DC137C" w:rsidRPr="00C75A07" w14:paraId="4B2A66E9" w14:textId="77777777" w:rsidTr="00DC137C">
        <w:tc>
          <w:tcPr>
            <w:tcW w:w="4939" w:type="dxa"/>
          </w:tcPr>
          <w:p w14:paraId="1CA7FE99" w14:textId="5DB8737F" w:rsidR="00DC137C" w:rsidRPr="00C75A07" w:rsidRDefault="00DC137C" w:rsidP="00C75A07">
            <w:pPr>
              <w:spacing w:line="360" w:lineRule="auto"/>
              <w:jc w:val="both"/>
              <w:rPr>
                <w:rFonts w:ascii="Arial" w:hAnsi="Arial" w:cs="Arial"/>
                <w:sz w:val="24"/>
                <w:szCs w:val="24"/>
              </w:rPr>
            </w:pPr>
            <w:r w:rsidRPr="00C75A07">
              <w:rPr>
                <w:rFonts w:ascii="Arial" w:hAnsi="Arial" w:cs="Arial"/>
                <w:sz w:val="24"/>
                <w:szCs w:val="24"/>
              </w:rPr>
              <w:t>Greeting a group is made through applause. Applaud back.</w:t>
            </w:r>
          </w:p>
        </w:tc>
        <w:tc>
          <w:tcPr>
            <w:tcW w:w="4508" w:type="dxa"/>
          </w:tcPr>
          <w:p w14:paraId="73DEF358" w14:textId="41D0889A" w:rsidR="00DC137C" w:rsidRPr="00C75A07" w:rsidRDefault="00E110F1" w:rsidP="00C75A07">
            <w:pPr>
              <w:spacing w:line="360" w:lineRule="auto"/>
              <w:jc w:val="both"/>
              <w:rPr>
                <w:rFonts w:ascii="Arial" w:hAnsi="Arial" w:cs="Arial"/>
                <w:sz w:val="24"/>
                <w:szCs w:val="24"/>
              </w:rPr>
            </w:pPr>
            <w:r w:rsidRPr="00C75A07">
              <w:rPr>
                <w:rFonts w:ascii="Arial" w:hAnsi="Arial" w:cs="Arial"/>
                <w:sz w:val="24"/>
                <w:szCs w:val="24"/>
              </w:rPr>
              <w:t>Never address by their given names, unless they will allow you.</w:t>
            </w:r>
          </w:p>
        </w:tc>
      </w:tr>
      <w:tr w:rsidR="00DC137C" w:rsidRPr="00C75A07" w14:paraId="553CC73D" w14:textId="77777777" w:rsidTr="00DC137C">
        <w:tc>
          <w:tcPr>
            <w:tcW w:w="4939" w:type="dxa"/>
          </w:tcPr>
          <w:p w14:paraId="34BAE0DF" w14:textId="75567B36" w:rsidR="00DC137C" w:rsidRPr="00C75A07" w:rsidRDefault="0014297D" w:rsidP="00C75A07">
            <w:pPr>
              <w:spacing w:line="360" w:lineRule="auto"/>
              <w:jc w:val="both"/>
              <w:rPr>
                <w:rFonts w:ascii="Arial" w:hAnsi="Arial" w:cs="Arial"/>
                <w:sz w:val="24"/>
                <w:szCs w:val="24"/>
              </w:rPr>
            </w:pPr>
            <w:r w:rsidRPr="00C75A07">
              <w:rPr>
                <w:rFonts w:ascii="Arial" w:hAnsi="Arial" w:cs="Arial"/>
                <w:sz w:val="24"/>
                <w:szCs w:val="24"/>
              </w:rPr>
              <w:t>Traditional food will be a way to show respect.</w:t>
            </w:r>
          </w:p>
        </w:tc>
        <w:tc>
          <w:tcPr>
            <w:tcW w:w="4508" w:type="dxa"/>
          </w:tcPr>
          <w:p w14:paraId="005197E4" w14:textId="520F7F60" w:rsidR="00DC137C" w:rsidRPr="00C75A07" w:rsidRDefault="00E110F1" w:rsidP="00C75A07">
            <w:pPr>
              <w:spacing w:line="360" w:lineRule="auto"/>
              <w:jc w:val="both"/>
              <w:rPr>
                <w:rFonts w:ascii="Arial" w:hAnsi="Arial" w:cs="Arial"/>
                <w:sz w:val="24"/>
                <w:szCs w:val="24"/>
              </w:rPr>
            </w:pPr>
            <w:r w:rsidRPr="00C75A07">
              <w:rPr>
                <w:rFonts w:ascii="Arial" w:hAnsi="Arial" w:cs="Arial"/>
                <w:sz w:val="24"/>
                <w:szCs w:val="24"/>
              </w:rPr>
              <w:t>No touch, hug or any body contact.</w:t>
            </w:r>
          </w:p>
        </w:tc>
      </w:tr>
      <w:tr w:rsidR="00DC137C" w:rsidRPr="00C75A07" w14:paraId="3C05F702" w14:textId="77777777" w:rsidTr="00DC137C">
        <w:tc>
          <w:tcPr>
            <w:tcW w:w="4939" w:type="dxa"/>
          </w:tcPr>
          <w:p w14:paraId="17B45EF5" w14:textId="0E4FA081" w:rsidR="00DC137C" w:rsidRPr="00C75A07" w:rsidRDefault="0014297D" w:rsidP="00C75A07">
            <w:pPr>
              <w:spacing w:line="360" w:lineRule="auto"/>
              <w:jc w:val="both"/>
              <w:rPr>
                <w:rFonts w:ascii="Arial" w:hAnsi="Arial" w:cs="Arial"/>
                <w:sz w:val="24"/>
                <w:szCs w:val="24"/>
              </w:rPr>
            </w:pPr>
            <w:r w:rsidRPr="00C75A07">
              <w:rPr>
                <w:rFonts w:ascii="Arial" w:hAnsi="Arial" w:cs="Arial"/>
                <w:sz w:val="24"/>
                <w:szCs w:val="24"/>
              </w:rPr>
              <w:t>Always have tea options.</w:t>
            </w:r>
          </w:p>
        </w:tc>
        <w:tc>
          <w:tcPr>
            <w:tcW w:w="4508" w:type="dxa"/>
          </w:tcPr>
          <w:p w14:paraId="7DAB9F2A" w14:textId="2F42D80B" w:rsidR="00DC137C" w:rsidRPr="00C75A07" w:rsidRDefault="00E110F1" w:rsidP="00C75A07">
            <w:pPr>
              <w:spacing w:line="360" w:lineRule="auto"/>
              <w:jc w:val="both"/>
              <w:rPr>
                <w:rFonts w:ascii="Arial" w:hAnsi="Arial" w:cs="Arial"/>
                <w:sz w:val="24"/>
                <w:szCs w:val="24"/>
              </w:rPr>
            </w:pPr>
            <w:r w:rsidRPr="00C75A07">
              <w:rPr>
                <w:rFonts w:ascii="Arial" w:hAnsi="Arial" w:cs="Arial"/>
                <w:sz w:val="24"/>
                <w:szCs w:val="24"/>
              </w:rPr>
              <w:t>Clicking fingers or whistling is considered very rude</w:t>
            </w:r>
          </w:p>
        </w:tc>
      </w:tr>
      <w:tr w:rsidR="00DC137C" w:rsidRPr="00C75A07" w14:paraId="05187839" w14:textId="77777777" w:rsidTr="00DC137C">
        <w:tc>
          <w:tcPr>
            <w:tcW w:w="4939" w:type="dxa"/>
          </w:tcPr>
          <w:p w14:paraId="4BE1DF2B" w14:textId="6207948D" w:rsidR="00DC137C" w:rsidRPr="00C75A07" w:rsidRDefault="0014297D" w:rsidP="00C75A07">
            <w:pPr>
              <w:spacing w:line="360" w:lineRule="auto"/>
              <w:jc w:val="both"/>
              <w:rPr>
                <w:rFonts w:ascii="Arial" w:hAnsi="Arial" w:cs="Arial"/>
                <w:sz w:val="24"/>
                <w:szCs w:val="24"/>
              </w:rPr>
            </w:pPr>
            <w:r w:rsidRPr="00C75A07">
              <w:rPr>
                <w:rFonts w:ascii="Arial" w:hAnsi="Arial" w:cs="Arial"/>
                <w:sz w:val="24"/>
                <w:szCs w:val="24"/>
              </w:rPr>
              <w:t>Accept cash payments, as in Chinese culture this is the most used method.</w:t>
            </w:r>
          </w:p>
        </w:tc>
        <w:tc>
          <w:tcPr>
            <w:tcW w:w="4508" w:type="dxa"/>
          </w:tcPr>
          <w:p w14:paraId="333B4D7D" w14:textId="3B461CF8" w:rsidR="00DC137C" w:rsidRPr="00C75A07" w:rsidRDefault="00E110F1" w:rsidP="00C75A07">
            <w:pPr>
              <w:spacing w:line="360" w:lineRule="auto"/>
              <w:jc w:val="both"/>
              <w:rPr>
                <w:rFonts w:ascii="Arial" w:hAnsi="Arial" w:cs="Arial"/>
                <w:sz w:val="24"/>
                <w:szCs w:val="24"/>
              </w:rPr>
            </w:pPr>
            <w:r w:rsidRPr="00C75A07">
              <w:rPr>
                <w:rFonts w:ascii="Arial" w:hAnsi="Arial" w:cs="Arial"/>
                <w:sz w:val="24"/>
                <w:szCs w:val="24"/>
              </w:rPr>
              <w:t>Avoid finger point</w:t>
            </w:r>
          </w:p>
        </w:tc>
      </w:tr>
      <w:tr w:rsidR="00DC137C" w:rsidRPr="00C75A07" w14:paraId="13E5E73D" w14:textId="77777777" w:rsidTr="00DC137C">
        <w:tc>
          <w:tcPr>
            <w:tcW w:w="4939" w:type="dxa"/>
          </w:tcPr>
          <w:p w14:paraId="16C8E4F2" w14:textId="0AB4C743" w:rsidR="00DC137C" w:rsidRPr="00C75A07" w:rsidRDefault="0014297D" w:rsidP="00C75A07">
            <w:pPr>
              <w:spacing w:line="360" w:lineRule="auto"/>
              <w:jc w:val="both"/>
              <w:rPr>
                <w:rFonts w:ascii="Arial" w:hAnsi="Arial" w:cs="Arial"/>
                <w:sz w:val="24"/>
                <w:szCs w:val="24"/>
              </w:rPr>
            </w:pPr>
            <w:r w:rsidRPr="00C75A07">
              <w:rPr>
                <w:rFonts w:ascii="Arial" w:hAnsi="Arial" w:cs="Arial"/>
                <w:sz w:val="24"/>
                <w:szCs w:val="24"/>
              </w:rPr>
              <w:t>Always talk to the elderly one, as is a form of respect in Chinese culture.</w:t>
            </w:r>
          </w:p>
        </w:tc>
        <w:tc>
          <w:tcPr>
            <w:tcW w:w="4508" w:type="dxa"/>
          </w:tcPr>
          <w:p w14:paraId="3403E145" w14:textId="24AF9216" w:rsidR="00DC137C" w:rsidRPr="00C75A07" w:rsidRDefault="00E110F1" w:rsidP="00C75A07">
            <w:pPr>
              <w:spacing w:line="360" w:lineRule="auto"/>
              <w:jc w:val="both"/>
              <w:rPr>
                <w:rFonts w:ascii="Arial" w:hAnsi="Arial" w:cs="Arial"/>
                <w:sz w:val="24"/>
                <w:szCs w:val="24"/>
              </w:rPr>
            </w:pPr>
            <w:r w:rsidRPr="00C75A07">
              <w:rPr>
                <w:rFonts w:ascii="Arial" w:hAnsi="Arial" w:cs="Arial"/>
                <w:sz w:val="24"/>
                <w:szCs w:val="24"/>
              </w:rPr>
              <w:t>Chinese culture will not accept queues.</w:t>
            </w:r>
          </w:p>
        </w:tc>
      </w:tr>
      <w:tr w:rsidR="00DC137C" w:rsidRPr="00C75A07" w14:paraId="2C383F16" w14:textId="77777777" w:rsidTr="00DC137C">
        <w:trPr>
          <w:trHeight w:val="878"/>
        </w:trPr>
        <w:tc>
          <w:tcPr>
            <w:tcW w:w="4939" w:type="dxa"/>
          </w:tcPr>
          <w:p w14:paraId="75E4DA76" w14:textId="079E1947" w:rsidR="00DC137C" w:rsidRPr="00C75A07" w:rsidRDefault="0014297D" w:rsidP="00C75A07">
            <w:pPr>
              <w:spacing w:line="360" w:lineRule="auto"/>
              <w:jc w:val="both"/>
              <w:rPr>
                <w:rFonts w:ascii="Arial" w:hAnsi="Arial" w:cs="Arial"/>
                <w:sz w:val="24"/>
                <w:szCs w:val="24"/>
              </w:rPr>
            </w:pPr>
            <w:r w:rsidRPr="00C75A07">
              <w:rPr>
                <w:rFonts w:ascii="Arial" w:hAnsi="Arial" w:cs="Arial"/>
                <w:sz w:val="24"/>
                <w:szCs w:val="24"/>
              </w:rPr>
              <w:t>Feng Shui is a very important aspect in Chinese culture, be aware of that.</w:t>
            </w:r>
          </w:p>
        </w:tc>
        <w:tc>
          <w:tcPr>
            <w:tcW w:w="4508" w:type="dxa"/>
          </w:tcPr>
          <w:p w14:paraId="679DCFC2" w14:textId="10E4FA36" w:rsidR="00DC137C" w:rsidRPr="00C75A07" w:rsidRDefault="00E110F1" w:rsidP="00C75A07">
            <w:pPr>
              <w:spacing w:line="360" w:lineRule="auto"/>
              <w:jc w:val="both"/>
              <w:rPr>
                <w:rFonts w:ascii="Arial" w:hAnsi="Arial" w:cs="Arial"/>
                <w:sz w:val="24"/>
                <w:szCs w:val="24"/>
              </w:rPr>
            </w:pPr>
            <w:r w:rsidRPr="00C75A07">
              <w:rPr>
                <w:rFonts w:ascii="Arial" w:hAnsi="Arial" w:cs="Arial"/>
                <w:sz w:val="24"/>
                <w:szCs w:val="24"/>
              </w:rPr>
              <w:t xml:space="preserve">Long eye contact is considered </w:t>
            </w:r>
            <w:r w:rsidR="009545FC" w:rsidRPr="00C75A07">
              <w:rPr>
                <w:rFonts w:ascii="Arial" w:hAnsi="Arial" w:cs="Arial"/>
                <w:sz w:val="24"/>
                <w:szCs w:val="24"/>
              </w:rPr>
              <w:t>inappropriate</w:t>
            </w:r>
            <w:r w:rsidRPr="00C75A07">
              <w:rPr>
                <w:rFonts w:ascii="Arial" w:hAnsi="Arial" w:cs="Arial"/>
                <w:sz w:val="24"/>
                <w:szCs w:val="24"/>
              </w:rPr>
              <w:t>.</w:t>
            </w:r>
          </w:p>
        </w:tc>
      </w:tr>
    </w:tbl>
    <w:p w14:paraId="52791D2D" w14:textId="0B61356C" w:rsidR="00310086" w:rsidRPr="00C75A07" w:rsidRDefault="00310086" w:rsidP="00C75A07">
      <w:pPr>
        <w:spacing w:line="360" w:lineRule="auto"/>
        <w:jc w:val="both"/>
        <w:rPr>
          <w:rFonts w:ascii="Arial" w:hAnsi="Arial" w:cs="Arial"/>
          <w:sz w:val="24"/>
          <w:szCs w:val="24"/>
        </w:rPr>
      </w:pPr>
    </w:p>
    <w:p w14:paraId="2B4B1D31" w14:textId="7BABBA09" w:rsidR="00310086" w:rsidRPr="00C75A07" w:rsidRDefault="00310086" w:rsidP="00C75A07">
      <w:pPr>
        <w:spacing w:line="360" w:lineRule="auto"/>
        <w:jc w:val="both"/>
        <w:rPr>
          <w:rFonts w:ascii="Arial" w:hAnsi="Arial" w:cs="Arial"/>
          <w:sz w:val="24"/>
          <w:szCs w:val="24"/>
        </w:rPr>
      </w:pPr>
    </w:p>
    <w:p w14:paraId="060CF84A" w14:textId="3A9DDCAA" w:rsidR="00310086" w:rsidRPr="00C75A07" w:rsidRDefault="00310086" w:rsidP="00C75A07">
      <w:pPr>
        <w:spacing w:line="360" w:lineRule="auto"/>
        <w:jc w:val="both"/>
        <w:rPr>
          <w:rFonts w:ascii="Arial" w:hAnsi="Arial" w:cs="Arial"/>
          <w:sz w:val="24"/>
          <w:szCs w:val="24"/>
        </w:rPr>
      </w:pPr>
    </w:p>
    <w:p w14:paraId="55273EEC" w14:textId="5DA5C36B" w:rsidR="00310086" w:rsidRPr="00C75A07" w:rsidRDefault="00310086" w:rsidP="00C75A07">
      <w:pPr>
        <w:spacing w:line="360" w:lineRule="auto"/>
        <w:jc w:val="both"/>
        <w:rPr>
          <w:rFonts w:ascii="Arial" w:hAnsi="Arial" w:cs="Arial"/>
          <w:sz w:val="24"/>
          <w:szCs w:val="24"/>
        </w:rPr>
      </w:pPr>
    </w:p>
    <w:p w14:paraId="3B46B7FD" w14:textId="230D2FC4" w:rsidR="00310086" w:rsidRPr="00C75A07" w:rsidRDefault="00310086" w:rsidP="00C75A07">
      <w:pPr>
        <w:spacing w:line="360" w:lineRule="auto"/>
        <w:jc w:val="both"/>
        <w:rPr>
          <w:rFonts w:ascii="Arial" w:hAnsi="Arial" w:cs="Arial"/>
          <w:sz w:val="24"/>
          <w:szCs w:val="24"/>
        </w:rPr>
      </w:pPr>
    </w:p>
    <w:p w14:paraId="4BEE3749" w14:textId="0CCBD77F" w:rsidR="00310086" w:rsidRPr="00C75A07" w:rsidRDefault="00310086" w:rsidP="00C75A07">
      <w:pPr>
        <w:spacing w:line="360" w:lineRule="auto"/>
        <w:jc w:val="both"/>
        <w:rPr>
          <w:rFonts w:ascii="Arial" w:hAnsi="Arial" w:cs="Arial"/>
          <w:sz w:val="24"/>
          <w:szCs w:val="24"/>
        </w:rPr>
      </w:pPr>
    </w:p>
    <w:p w14:paraId="0316CCCD" w14:textId="1CBB87A7" w:rsidR="00310086" w:rsidRPr="00C75A07" w:rsidRDefault="00310086" w:rsidP="00C75A07">
      <w:pPr>
        <w:spacing w:line="360" w:lineRule="auto"/>
        <w:jc w:val="both"/>
        <w:rPr>
          <w:rFonts w:ascii="Arial" w:hAnsi="Arial" w:cs="Arial"/>
          <w:sz w:val="24"/>
          <w:szCs w:val="24"/>
        </w:rPr>
      </w:pPr>
    </w:p>
    <w:p w14:paraId="4A459402" w14:textId="6A4BE2FF" w:rsidR="00310086" w:rsidRPr="00C75A07" w:rsidRDefault="00310086" w:rsidP="00C75A07">
      <w:pPr>
        <w:spacing w:line="360" w:lineRule="auto"/>
        <w:jc w:val="both"/>
        <w:rPr>
          <w:rFonts w:ascii="Arial" w:hAnsi="Arial" w:cs="Arial"/>
          <w:sz w:val="24"/>
          <w:szCs w:val="24"/>
        </w:rPr>
      </w:pPr>
    </w:p>
    <w:p w14:paraId="7C503B68" w14:textId="2D03FEC4" w:rsidR="00310086" w:rsidRPr="00C75A07" w:rsidRDefault="00310086" w:rsidP="00C75A07">
      <w:pPr>
        <w:spacing w:line="360" w:lineRule="auto"/>
        <w:jc w:val="both"/>
        <w:rPr>
          <w:rFonts w:ascii="Arial" w:hAnsi="Arial" w:cs="Arial"/>
          <w:sz w:val="24"/>
          <w:szCs w:val="24"/>
        </w:rPr>
      </w:pPr>
    </w:p>
    <w:p w14:paraId="351C33B2" w14:textId="3E55DD72" w:rsidR="00310086" w:rsidRPr="007A102B" w:rsidRDefault="00310086" w:rsidP="00C75A07">
      <w:pPr>
        <w:spacing w:line="360" w:lineRule="auto"/>
        <w:jc w:val="both"/>
        <w:rPr>
          <w:rFonts w:ascii="Arial" w:hAnsi="Arial" w:cs="Arial"/>
          <w:b/>
          <w:bCs/>
          <w:sz w:val="24"/>
          <w:szCs w:val="24"/>
        </w:rPr>
      </w:pPr>
      <w:r w:rsidRPr="007A102B">
        <w:rPr>
          <w:rFonts w:ascii="Arial" w:hAnsi="Arial" w:cs="Arial"/>
          <w:b/>
          <w:bCs/>
          <w:sz w:val="24"/>
          <w:szCs w:val="24"/>
        </w:rPr>
        <w:t>Conclusion</w:t>
      </w:r>
    </w:p>
    <w:p w14:paraId="0C39776D" w14:textId="7F0EF298" w:rsidR="00E110F1" w:rsidRPr="00070614" w:rsidRDefault="00070614" w:rsidP="00070614">
      <w:pPr>
        <w:spacing w:line="360" w:lineRule="auto"/>
        <w:jc w:val="both"/>
        <w:rPr>
          <w:rFonts w:ascii="Arial" w:hAnsi="Arial" w:cs="Arial"/>
          <w:sz w:val="24"/>
          <w:szCs w:val="24"/>
        </w:rPr>
      </w:pPr>
      <w:r w:rsidRPr="00070614">
        <w:rPr>
          <w:rFonts w:ascii="Arial" w:hAnsi="Arial" w:cs="Arial"/>
          <w:sz w:val="24"/>
          <w:szCs w:val="24"/>
        </w:rPr>
        <w:t>In the hospitality industry, it is essential that diversity not only acknowledges differences but values them and understands how they can affect guests' experiences. Each customer and employee have a unique background, experience, and cultural history. Employees will be able to communicate and collaborate more effectively after this recognition is made. As well as reducing turnover and increasing job satisfaction, it will create loyal and productive workers. Throughout this process, customers will receive services customized to their needs and desires.</w:t>
      </w:r>
    </w:p>
    <w:p w14:paraId="1338FB16" w14:textId="77777777" w:rsidR="00E110F1" w:rsidRPr="00070614" w:rsidRDefault="00E110F1" w:rsidP="00070614">
      <w:pPr>
        <w:spacing w:line="360" w:lineRule="auto"/>
        <w:jc w:val="both"/>
        <w:rPr>
          <w:rFonts w:ascii="Arial" w:hAnsi="Arial" w:cs="Arial"/>
          <w:sz w:val="24"/>
          <w:szCs w:val="24"/>
        </w:rPr>
      </w:pPr>
    </w:p>
    <w:p w14:paraId="3DB9FBC2" w14:textId="22FC1207" w:rsidR="00310086" w:rsidRDefault="00310086"/>
    <w:p w14:paraId="3B4C5422" w14:textId="7A448207" w:rsidR="00310086" w:rsidRDefault="00310086"/>
    <w:p w14:paraId="313D330A" w14:textId="13DBE113" w:rsidR="00310086" w:rsidRDefault="00310086"/>
    <w:p w14:paraId="75565297" w14:textId="0BAB7002" w:rsidR="00310086" w:rsidRDefault="00310086"/>
    <w:p w14:paraId="4AF4A7A9" w14:textId="26D0DB4F" w:rsidR="00310086" w:rsidRDefault="00310086"/>
    <w:p w14:paraId="357A222B" w14:textId="297D9581" w:rsidR="00310086" w:rsidRDefault="00310086"/>
    <w:p w14:paraId="51DD2D16" w14:textId="2D1779D0" w:rsidR="00310086" w:rsidRDefault="00310086"/>
    <w:p w14:paraId="78A8EBB6" w14:textId="0367AC71" w:rsidR="00310086" w:rsidRDefault="00310086"/>
    <w:p w14:paraId="3B4F2053" w14:textId="6597EF9C" w:rsidR="00310086" w:rsidRDefault="00310086"/>
    <w:p w14:paraId="10D01D40" w14:textId="1AFED11B" w:rsidR="00310086" w:rsidRDefault="00310086"/>
    <w:p w14:paraId="3CA8BCC5" w14:textId="305EA1BE" w:rsidR="00310086" w:rsidRDefault="00310086"/>
    <w:p w14:paraId="396FB723" w14:textId="0DD18DA3" w:rsidR="00310086" w:rsidRDefault="00310086"/>
    <w:p w14:paraId="3B336A7A" w14:textId="3E889001" w:rsidR="00310086" w:rsidRDefault="00310086"/>
    <w:p w14:paraId="18094D5C" w14:textId="37E9717A" w:rsidR="00310086" w:rsidRDefault="00310086"/>
    <w:p w14:paraId="11B331DC" w14:textId="228C84EA" w:rsidR="00310086" w:rsidRDefault="00310086"/>
    <w:p w14:paraId="03D3BD22" w14:textId="6D0B76B3" w:rsidR="00310086" w:rsidRDefault="00310086"/>
    <w:p w14:paraId="6BD59774" w14:textId="7C2022AA" w:rsidR="00310086" w:rsidRDefault="00310086"/>
    <w:p w14:paraId="77DED8C1" w14:textId="3B2E4DD6" w:rsidR="00310086" w:rsidRDefault="00310086"/>
    <w:p w14:paraId="25165A19" w14:textId="658B4A8B" w:rsidR="00310086" w:rsidRDefault="00310086"/>
    <w:p w14:paraId="2BB7B20E" w14:textId="41368AB8" w:rsidR="00310086" w:rsidRDefault="00310086"/>
    <w:p w14:paraId="64748132" w14:textId="648D3886" w:rsidR="00310086" w:rsidRDefault="00310086"/>
    <w:p w14:paraId="5EFE764A" w14:textId="388995D4" w:rsidR="002816D4" w:rsidRPr="00FE13BE" w:rsidRDefault="00310086" w:rsidP="00FE13BE">
      <w:pPr>
        <w:rPr>
          <w:rFonts w:ascii="Arial" w:hAnsi="Arial" w:cs="Arial"/>
          <w:b/>
          <w:bCs/>
          <w:sz w:val="24"/>
          <w:szCs w:val="24"/>
        </w:rPr>
      </w:pPr>
      <w:r w:rsidRPr="007A102B">
        <w:rPr>
          <w:rFonts w:ascii="Arial" w:hAnsi="Arial" w:cs="Arial"/>
          <w:b/>
          <w:bCs/>
          <w:sz w:val="24"/>
          <w:szCs w:val="24"/>
        </w:rPr>
        <w:t>References</w:t>
      </w:r>
    </w:p>
    <w:p w14:paraId="630CE7AC" w14:textId="77777777" w:rsidR="002816D4" w:rsidRPr="002816D4" w:rsidRDefault="002816D4" w:rsidP="002816D4">
      <w:pPr>
        <w:spacing w:line="360" w:lineRule="auto"/>
        <w:jc w:val="both"/>
        <w:rPr>
          <w:rFonts w:ascii="Arial" w:hAnsi="Arial" w:cs="Arial"/>
          <w:sz w:val="24"/>
          <w:szCs w:val="24"/>
        </w:rPr>
      </w:pPr>
    </w:p>
    <w:p w14:paraId="012095D1" w14:textId="77777777" w:rsidR="002816D4" w:rsidRPr="002816D4" w:rsidRDefault="002816D4" w:rsidP="002816D4">
      <w:pPr>
        <w:spacing w:line="360" w:lineRule="auto"/>
        <w:jc w:val="both"/>
        <w:rPr>
          <w:rFonts w:ascii="Arial" w:hAnsi="Arial" w:cs="Arial"/>
          <w:sz w:val="24"/>
          <w:szCs w:val="24"/>
        </w:rPr>
      </w:pPr>
    </w:p>
    <w:p w14:paraId="79CC0A00" w14:textId="77777777" w:rsidR="009545FC" w:rsidRPr="002816D4" w:rsidRDefault="009545FC" w:rsidP="002816D4">
      <w:pPr>
        <w:spacing w:line="360" w:lineRule="auto"/>
        <w:jc w:val="both"/>
        <w:rPr>
          <w:rFonts w:ascii="Arial" w:hAnsi="Arial" w:cs="Arial"/>
          <w:sz w:val="24"/>
          <w:szCs w:val="24"/>
        </w:rPr>
      </w:pPr>
      <w:proofErr w:type="spellStart"/>
      <w:r w:rsidRPr="002816D4">
        <w:rPr>
          <w:rFonts w:ascii="Arial" w:hAnsi="Arial" w:cs="Arial"/>
          <w:sz w:val="24"/>
          <w:szCs w:val="24"/>
        </w:rPr>
        <w:t>Afusa</w:t>
      </w:r>
      <w:proofErr w:type="spellEnd"/>
      <w:r w:rsidRPr="002816D4">
        <w:rPr>
          <w:rFonts w:ascii="Arial" w:hAnsi="Arial" w:cs="Arial"/>
          <w:sz w:val="24"/>
          <w:szCs w:val="24"/>
        </w:rPr>
        <w:t xml:space="preserve">. (2020) </w:t>
      </w:r>
      <w:r w:rsidRPr="00FE13BE">
        <w:rPr>
          <w:rFonts w:ascii="Arial" w:hAnsi="Arial" w:cs="Arial"/>
          <w:i/>
          <w:iCs/>
          <w:sz w:val="24"/>
          <w:szCs w:val="24"/>
        </w:rPr>
        <w:t>United Kingdom Cultures.</w:t>
      </w:r>
      <w:r w:rsidRPr="002816D4">
        <w:rPr>
          <w:rFonts w:ascii="Arial" w:hAnsi="Arial" w:cs="Arial"/>
          <w:sz w:val="24"/>
          <w:szCs w:val="24"/>
        </w:rPr>
        <w:t xml:space="preserve"> Available at: </w:t>
      </w:r>
      <w:hyperlink r:id="rId5" w:history="1">
        <w:r w:rsidRPr="002816D4">
          <w:rPr>
            <w:rStyle w:val="Hyperlink"/>
            <w:rFonts w:ascii="Arial" w:hAnsi="Arial" w:cs="Arial"/>
            <w:sz w:val="24"/>
            <w:szCs w:val="24"/>
          </w:rPr>
          <w:t>https://www.afsusa.org/countries/united-kingdom/</w:t>
        </w:r>
      </w:hyperlink>
      <w:r w:rsidRPr="002816D4">
        <w:rPr>
          <w:rFonts w:ascii="Arial" w:hAnsi="Arial" w:cs="Arial"/>
          <w:sz w:val="24"/>
          <w:szCs w:val="24"/>
        </w:rPr>
        <w:t xml:space="preserve"> (Accessed: 25</w:t>
      </w:r>
      <w:r w:rsidRPr="002816D4">
        <w:rPr>
          <w:rFonts w:ascii="Arial" w:hAnsi="Arial" w:cs="Arial"/>
          <w:sz w:val="24"/>
          <w:szCs w:val="24"/>
          <w:vertAlign w:val="superscript"/>
        </w:rPr>
        <w:t>th</w:t>
      </w:r>
      <w:r w:rsidRPr="002816D4">
        <w:rPr>
          <w:rFonts w:ascii="Arial" w:hAnsi="Arial" w:cs="Arial"/>
          <w:sz w:val="24"/>
          <w:szCs w:val="24"/>
        </w:rPr>
        <w:t xml:space="preserve"> June 2022).</w:t>
      </w:r>
    </w:p>
    <w:p w14:paraId="23A8A01B" w14:textId="77777777" w:rsidR="009545FC" w:rsidRPr="002816D4" w:rsidRDefault="009545FC" w:rsidP="002816D4">
      <w:pPr>
        <w:spacing w:line="360" w:lineRule="auto"/>
        <w:jc w:val="both"/>
        <w:rPr>
          <w:rFonts w:ascii="Arial" w:hAnsi="Arial" w:cs="Arial"/>
          <w:sz w:val="24"/>
          <w:szCs w:val="24"/>
        </w:rPr>
      </w:pPr>
      <w:r w:rsidRPr="002816D4">
        <w:rPr>
          <w:rFonts w:ascii="Arial" w:hAnsi="Arial" w:cs="Arial"/>
          <w:sz w:val="24"/>
          <w:szCs w:val="24"/>
        </w:rPr>
        <w:t xml:space="preserve">Cultural Atlas. (2022) </w:t>
      </w:r>
      <w:r w:rsidRPr="00FE13BE">
        <w:rPr>
          <w:rFonts w:ascii="Arial" w:hAnsi="Arial" w:cs="Arial"/>
          <w:i/>
          <w:iCs/>
          <w:sz w:val="24"/>
          <w:szCs w:val="24"/>
        </w:rPr>
        <w:t>British Culture.</w:t>
      </w:r>
      <w:r w:rsidRPr="002816D4">
        <w:rPr>
          <w:rFonts w:ascii="Arial" w:hAnsi="Arial" w:cs="Arial"/>
          <w:sz w:val="24"/>
          <w:szCs w:val="24"/>
        </w:rPr>
        <w:t xml:space="preserve"> Available at: </w:t>
      </w:r>
      <w:hyperlink r:id="rId6" w:history="1">
        <w:r w:rsidRPr="002816D4">
          <w:rPr>
            <w:rStyle w:val="Hyperlink"/>
            <w:rFonts w:ascii="Arial" w:hAnsi="Arial" w:cs="Arial"/>
            <w:sz w:val="24"/>
            <w:szCs w:val="24"/>
          </w:rPr>
          <w:t>https://culturalatlas.sbs.com.au/british-culture/british-culture-core-concepts</w:t>
        </w:r>
      </w:hyperlink>
      <w:r w:rsidRPr="002816D4">
        <w:rPr>
          <w:rFonts w:ascii="Arial" w:hAnsi="Arial" w:cs="Arial"/>
          <w:sz w:val="24"/>
          <w:szCs w:val="24"/>
        </w:rPr>
        <w:t xml:space="preserve"> (Accessed: 24</w:t>
      </w:r>
      <w:r w:rsidRPr="002816D4">
        <w:rPr>
          <w:rFonts w:ascii="Arial" w:hAnsi="Arial" w:cs="Arial"/>
          <w:sz w:val="24"/>
          <w:szCs w:val="24"/>
          <w:vertAlign w:val="superscript"/>
        </w:rPr>
        <w:t>th</w:t>
      </w:r>
      <w:r w:rsidRPr="002816D4">
        <w:rPr>
          <w:rFonts w:ascii="Arial" w:hAnsi="Arial" w:cs="Arial"/>
          <w:sz w:val="24"/>
          <w:szCs w:val="24"/>
        </w:rPr>
        <w:t xml:space="preserve"> June 2022).</w:t>
      </w:r>
    </w:p>
    <w:p w14:paraId="1712FA43" w14:textId="77777777" w:rsidR="009545FC" w:rsidRPr="002816D4" w:rsidRDefault="009545FC" w:rsidP="002816D4">
      <w:pPr>
        <w:spacing w:line="360" w:lineRule="auto"/>
        <w:jc w:val="both"/>
        <w:rPr>
          <w:rFonts w:ascii="Arial" w:hAnsi="Arial" w:cs="Arial"/>
          <w:sz w:val="24"/>
          <w:szCs w:val="24"/>
        </w:rPr>
      </w:pPr>
      <w:r w:rsidRPr="002816D4">
        <w:rPr>
          <w:rFonts w:ascii="Arial" w:hAnsi="Arial" w:cs="Arial"/>
          <w:sz w:val="24"/>
          <w:szCs w:val="24"/>
        </w:rPr>
        <w:t>Fornabaio, M. (2019</w:t>
      </w:r>
      <w:r w:rsidRPr="009545FC">
        <w:rPr>
          <w:rFonts w:ascii="Arial" w:hAnsi="Arial" w:cs="Arial"/>
          <w:i/>
          <w:iCs/>
          <w:sz w:val="24"/>
          <w:szCs w:val="24"/>
        </w:rPr>
        <w:t>) 8 Things What NOT to Do in Modern Day China.</w:t>
      </w:r>
      <w:r w:rsidRPr="002816D4">
        <w:rPr>
          <w:rFonts w:ascii="Arial" w:hAnsi="Arial" w:cs="Arial"/>
          <w:sz w:val="24"/>
          <w:szCs w:val="24"/>
        </w:rPr>
        <w:t xml:space="preserve"> Available at:  </w:t>
      </w:r>
      <w:hyperlink r:id="rId7" w:history="1">
        <w:r w:rsidRPr="002816D4">
          <w:rPr>
            <w:rStyle w:val="Hyperlink"/>
            <w:rFonts w:ascii="Arial" w:hAnsi="Arial" w:cs="Arial"/>
            <w:sz w:val="24"/>
            <w:szCs w:val="24"/>
          </w:rPr>
          <w:t>https://ltl-school.com/what-not-to-do-in-china/</w:t>
        </w:r>
      </w:hyperlink>
      <w:r w:rsidRPr="002816D4">
        <w:rPr>
          <w:rFonts w:ascii="Arial" w:hAnsi="Arial" w:cs="Arial"/>
          <w:sz w:val="24"/>
          <w:szCs w:val="24"/>
        </w:rPr>
        <w:t xml:space="preserve"> (Accessed: 21</w:t>
      </w:r>
      <w:r w:rsidRPr="002816D4">
        <w:rPr>
          <w:rFonts w:ascii="Arial" w:hAnsi="Arial" w:cs="Arial"/>
          <w:sz w:val="24"/>
          <w:szCs w:val="24"/>
          <w:vertAlign w:val="superscript"/>
        </w:rPr>
        <w:t>st</w:t>
      </w:r>
      <w:r w:rsidRPr="002816D4">
        <w:rPr>
          <w:rFonts w:ascii="Arial" w:hAnsi="Arial" w:cs="Arial"/>
          <w:sz w:val="24"/>
          <w:szCs w:val="24"/>
        </w:rPr>
        <w:t xml:space="preserve"> June 2022).</w:t>
      </w:r>
    </w:p>
    <w:p w14:paraId="4E1796A2" w14:textId="77777777" w:rsidR="009545FC" w:rsidRPr="002816D4" w:rsidRDefault="009545FC" w:rsidP="002816D4">
      <w:pPr>
        <w:spacing w:line="360" w:lineRule="auto"/>
        <w:jc w:val="both"/>
        <w:rPr>
          <w:rFonts w:ascii="Arial" w:hAnsi="Arial" w:cs="Arial"/>
          <w:sz w:val="24"/>
          <w:szCs w:val="24"/>
        </w:rPr>
      </w:pPr>
      <w:r w:rsidRPr="002816D4">
        <w:rPr>
          <w:rFonts w:ascii="Arial" w:hAnsi="Arial" w:cs="Arial"/>
          <w:sz w:val="24"/>
          <w:szCs w:val="24"/>
        </w:rPr>
        <w:t xml:space="preserve">Hofstede, G. (2022) </w:t>
      </w:r>
      <w:r w:rsidRPr="009545FC">
        <w:rPr>
          <w:rFonts w:ascii="Arial" w:hAnsi="Arial" w:cs="Arial"/>
          <w:i/>
          <w:iCs/>
          <w:sz w:val="24"/>
          <w:szCs w:val="24"/>
        </w:rPr>
        <w:t>COUNTRY COMPARISON</w:t>
      </w:r>
      <w:r w:rsidRPr="002816D4">
        <w:rPr>
          <w:rFonts w:ascii="Arial" w:hAnsi="Arial" w:cs="Arial"/>
          <w:sz w:val="24"/>
          <w:szCs w:val="24"/>
        </w:rPr>
        <w:t xml:space="preserve">. Available at:  </w:t>
      </w:r>
      <w:hyperlink r:id="rId8" w:history="1">
        <w:r w:rsidRPr="002816D4">
          <w:rPr>
            <w:rStyle w:val="Hyperlink"/>
            <w:rFonts w:ascii="Arial" w:hAnsi="Arial" w:cs="Arial"/>
            <w:sz w:val="24"/>
            <w:szCs w:val="24"/>
          </w:rPr>
          <w:t>https://www.hofstede-insights.com/country-comparison/china,the-uk/</w:t>
        </w:r>
      </w:hyperlink>
      <w:r w:rsidRPr="002816D4">
        <w:rPr>
          <w:rFonts w:ascii="Arial" w:hAnsi="Arial" w:cs="Arial"/>
          <w:sz w:val="24"/>
          <w:szCs w:val="24"/>
        </w:rPr>
        <w:t xml:space="preserve"> (Accessed: 24</w:t>
      </w:r>
      <w:r w:rsidRPr="002816D4">
        <w:rPr>
          <w:rFonts w:ascii="Arial" w:hAnsi="Arial" w:cs="Arial"/>
          <w:sz w:val="24"/>
          <w:szCs w:val="24"/>
          <w:vertAlign w:val="superscript"/>
        </w:rPr>
        <w:t>th</w:t>
      </w:r>
      <w:r w:rsidRPr="002816D4">
        <w:rPr>
          <w:rFonts w:ascii="Arial" w:hAnsi="Arial" w:cs="Arial"/>
          <w:sz w:val="24"/>
          <w:szCs w:val="24"/>
        </w:rPr>
        <w:t xml:space="preserve"> June 2022).</w:t>
      </w:r>
    </w:p>
    <w:p w14:paraId="79FAAAD3" w14:textId="77777777" w:rsidR="009545FC" w:rsidRPr="002816D4" w:rsidRDefault="009545FC" w:rsidP="002816D4">
      <w:pPr>
        <w:spacing w:line="360" w:lineRule="auto"/>
        <w:jc w:val="both"/>
        <w:rPr>
          <w:rFonts w:ascii="Arial" w:hAnsi="Arial" w:cs="Arial"/>
          <w:sz w:val="24"/>
          <w:szCs w:val="24"/>
        </w:rPr>
      </w:pPr>
      <w:r w:rsidRPr="002816D4">
        <w:rPr>
          <w:rFonts w:ascii="Arial" w:hAnsi="Arial" w:cs="Arial"/>
          <w:sz w:val="24"/>
          <w:szCs w:val="24"/>
        </w:rPr>
        <w:t xml:space="preserve">Hofstede, G. (2022) </w:t>
      </w:r>
      <w:r w:rsidRPr="009545FC">
        <w:rPr>
          <w:rFonts w:ascii="Arial" w:hAnsi="Arial" w:cs="Arial"/>
          <w:i/>
          <w:iCs/>
          <w:sz w:val="24"/>
          <w:szCs w:val="24"/>
        </w:rPr>
        <w:t>NATIONAL CULTURE</w:t>
      </w:r>
      <w:r w:rsidRPr="002816D4">
        <w:rPr>
          <w:rFonts w:ascii="Arial" w:hAnsi="Arial" w:cs="Arial"/>
          <w:sz w:val="24"/>
          <w:szCs w:val="24"/>
        </w:rPr>
        <w:t xml:space="preserve">. Available at:  </w:t>
      </w:r>
      <w:hyperlink r:id="rId9" w:history="1">
        <w:r w:rsidRPr="002816D4">
          <w:rPr>
            <w:rStyle w:val="Hyperlink"/>
            <w:rFonts w:ascii="Arial" w:hAnsi="Arial" w:cs="Arial"/>
            <w:sz w:val="24"/>
            <w:szCs w:val="24"/>
          </w:rPr>
          <w:t>https://hi.hofstede-insights.com/national-culture</w:t>
        </w:r>
      </w:hyperlink>
      <w:r w:rsidRPr="002816D4">
        <w:rPr>
          <w:rFonts w:ascii="Arial" w:hAnsi="Arial" w:cs="Arial"/>
          <w:sz w:val="24"/>
          <w:szCs w:val="24"/>
        </w:rPr>
        <w:t xml:space="preserve"> (Accessed: 23</w:t>
      </w:r>
      <w:r w:rsidRPr="002816D4">
        <w:rPr>
          <w:rFonts w:ascii="Arial" w:hAnsi="Arial" w:cs="Arial"/>
          <w:sz w:val="24"/>
          <w:szCs w:val="24"/>
          <w:vertAlign w:val="superscript"/>
        </w:rPr>
        <w:t>rd</w:t>
      </w:r>
      <w:r w:rsidRPr="002816D4">
        <w:rPr>
          <w:rFonts w:ascii="Arial" w:hAnsi="Arial" w:cs="Arial"/>
          <w:sz w:val="24"/>
          <w:szCs w:val="24"/>
        </w:rPr>
        <w:t xml:space="preserve"> June 2022).</w:t>
      </w:r>
    </w:p>
    <w:p w14:paraId="20786906" w14:textId="77777777" w:rsidR="009545FC" w:rsidRPr="002816D4" w:rsidRDefault="009545FC" w:rsidP="002816D4">
      <w:pPr>
        <w:spacing w:line="360" w:lineRule="auto"/>
        <w:jc w:val="both"/>
        <w:rPr>
          <w:rFonts w:ascii="Arial" w:hAnsi="Arial" w:cs="Arial"/>
          <w:sz w:val="24"/>
          <w:szCs w:val="24"/>
        </w:rPr>
      </w:pPr>
      <w:proofErr w:type="spellStart"/>
      <w:r w:rsidRPr="002816D4">
        <w:rPr>
          <w:rFonts w:ascii="Arial" w:hAnsi="Arial" w:cs="Arial"/>
          <w:sz w:val="24"/>
          <w:szCs w:val="24"/>
        </w:rPr>
        <w:t>Lihua</w:t>
      </w:r>
      <w:proofErr w:type="spellEnd"/>
      <w:r w:rsidRPr="002816D4">
        <w:rPr>
          <w:rFonts w:ascii="Arial" w:hAnsi="Arial" w:cs="Arial"/>
          <w:sz w:val="24"/>
          <w:szCs w:val="24"/>
        </w:rPr>
        <w:t>, Z. (2022</w:t>
      </w:r>
      <w:r w:rsidRPr="009545FC">
        <w:rPr>
          <w:rFonts w:ascii="Arial" w:hAnsi="Arial" w:cs="Arial"/>
          <w:i/>
          <w:iCs/>
          <w:sz w:val="24"/>
          <w:szCs w:val="24"/>
        </w:rPr>
        <w:t xml:space="preserve">) China’s Traditional Cultural Values and National Identity. </w:t>
      </w:r>
      <w:r w:rsidRPr="002816D4">
        <w:rPr>
          <w:rFonts w:ascii="Arial" w:hAnsi="Arial" w:cs="Arial"/>
          <w:sz w:val="24"/>
          <w:szCs w:val="24"/>
        </w:rPr>
        <w:t xml:space="preserve">Available at:  </w:t>
      </w:r>
      <w:hyperlink r:id="rId10" w:history="1">
        <w:r w:rsidRPr="002816D4">
          <w:rPr>
            <w:rStyle w:val="Hyperlink"/>
            <w:rFonts w:ascii="Arial" w:hAnsi="Arial" w:cs="Arial"/>
            <w:sz w:val="24"/>
            <w:szCs w:val="24"/>
          </w:rPr>
          <w:t>https://carnegieendowment.org/2013/11/21/china-s-traditional-cultural-values-and-national-identity-pub-53613</w:t>
        </w:r>
      </w:hyperlink>
      <w:r w:rsidRPr="002816D4">
        <w:rPr>
          <w:rFonts w:ascii="Arial" w:hAnsi="Arial" w:cs="Arial"/>
          <w:sz w:val="24"/>
          <w:szCs w:val="24"/>
        </w:rPr>
        <w:t xml:space="preserve"> (Accessed: 24</w:t>
      </w:r>
      <w:r w:rsidRPr="002816D4">
        <w:rPr>
          <w:rFonts w:ascii="Arial" w:hAnsi="Arial" w:cs="Arial"/>
          <w:sz w:val="24"/>
          <w:szCs w:val="24"/>
          <w:vertAlign w:val="superscript"/>
        </w:rPr>
        <w:t>th</w:t>
      </w:r>
      <w:r w:rsidRPr="002816D4">
        <w:rPr>
          <w:rFonts w:ascii="Arial" w:hAnsi="Arial" w:cs="Arial"/>
          <w:sz w:val="24"/>
          <w:szCs w:val="24"/>
        </w:rPr>
        <w:t xml:space="preserve"> June 2022).</w:t>
      </w:r>
    </w:p>
    <w:p w14:paraId="4661D522" w14:textId="77777777" w:rsidR="009545FC" w:rsidRPr="002816D4" w:rsidRDefault="009545FC" w:rsidP="002816D4">
      <w:pPr>
        <w:spacing w:line="360" w:lineRule="auto"/>
        <w:jc w:val="both"/>
        <w:rPr>
          <w:rFonts w:ascii="Arial" w:hAnsi="Arial" w:cs="Arial"/>
          <w:sz w:val="24"/>
          <w:szCs w:val="24"/>
        </w:rPr>
      </w:pPr>
      <w:r w:rsidRPr="002816D4">
        <w:rPr>
          <w:rFonts w:ascii="Arial" w:hAnsi="Arial" w:cs="Arial"/>
          <w:sz w:val="24"/>
          <w:szCs w:val="24"/>
        </w:rPr>
        <w:t xml:space="preserve"> Litmos. (2021) </w:t>
      </w:r>
      <w:r w:rsidRPr="009545FC">
        <w:rPr>
          <w:rFonts w:ascii="Arial" w:hAnsi="Arial" w:cs="Arial"/>
          <w:i/>
          <w:iCs/>
          <w:sz w:val="24"/>
          <w:szCs w:val="24"/>
        </w:rPr>
        <w:t>The great culture at one step</w:t>
      </w:r>
      <w:r w:rsidRPr="002816D4">
        <w:rPr>
          <w:rFonts w:ascii="Arial" w:hAnsi="Arial" w:cs="Arial"/>
          <w:sz w:val="24"/>
          <w:szCs w:val="24"/>
        </w:rPr>
        <w:t xml:space="preserve">. Available at: </w:t>
      </w:r>
      <w:hyperlink r:id="rId11" w:history="1">
        <w:r w:rsidRPr="002816D4">
          <w:rPr>
            <w:rStyle w:val="Hyperlink"/>
            <w:rFonts w:ascii="Arial" w:hAnsi="Arial" w:cs="Arial"/>
            <w:sz w:val="24"/>
            <w:szCs w:val="24"/>
          </w:rPr>
          <w:t>https://www.litmos.com/products/courses</w:t>
        </w:r>
      </w:hyperlink>
      <w:r w:rsidRPr="002816D4">
        <w:rPr>
          <w:rFonts w:ascii="Arial" w:hAnsi="Arial" w:cs="Arial"/>
          <w:sz w:val="24"/>
          <w:szCs w:val="24"/>
        </w:rPr>
        <w:t xml:space="preserve"> (Accessed: 19</w:t>
      </w:r>
      <w:r w:rsidRPr="002816D4">
        <w:rPr>
          <w:rFonts w:ascii="Arial" w:hAnsi="Arial" w:cs="Arial"/>
          <w:sz w:val="24"/>
          <w:szCs w:val="24"/>
          <w:vertAlign w:val="superscript"/>
        </w:rPr>
        <w:t>th</w:t>
      </w:r>
      <w:r w:rsidRPr="002816D4">
        <w:rPr>
          <w:rFonts w:ascii="Arial" w:hAnsi="Arial" w:cs="Arial"/>
          <w:sz w:val="24"/>
          <w:szCs w:val="24"/>
        </w:rPr>
        <w:t xml:space="preserve"> June 2022).</w:t>
      </w:r>
    </w:p>
    <w:p w14:paraId="323A5DE8" w14:textId="77777777" w:rsidR="009545FC" w:rsidRPr="002816D4" w:rsidRDefault="009545FC" w:rsidP="002816D4">
      <w:pPr>
        <w:spacing w:line="360" w:lineRule="auto"/>
        <w:jc w:val="both"/>
        <w:rPr>
          <w:rFonts w:ascii="Arial" w:hAnsi="Arial" w:cs="Arial"/>
          <w:sz w:val="24"/>
          <w:szCs w:val="24"/>
        </w:rPr>
      </w:pPr>
      <w:r w:rsidRPr="002816D4">
        <w:rPr>
          <w:rFonts w:ascii="Arial" w:hAnsi="Arial" w:cs="Arial"/>
          <w:sz w:val="24"/>
          <w:szCs w:val="24"/>
        </w:rPr>
        <w:t xml:space="preserve">Living in </w:t>
      </w:r>
      <w:proofErr w:type="spellStart"/>
      <w:r w:rsidRPr="002816D4">
        <w:rPr>
          <w:rFonts w:ascii="Arial" w:hAnsi="Arial" w:cs="Arial"/>
          <w:sz w:val="24"/>
          <w:szCs w:val="24"/>
        </w:rPr>
        <w:t>theU.K</w:t>
      </w:r>
      <w:proofErr w:type="spellEnd"/>
      <w:r w:rsidRPr="002816D4">
        <w:rPr>
          <w:rFonts w:ascii="Arial" w:hAnsi="Arial" w:cs="Arial"/>
          <w:sz w:val="24"/>
          <w:szCs w:val="24"/>
        </w:rPr>
        <w:t>. (2022</w:t>
      </w:r>
      <w:r w:rsidRPr="009545FC">
        <w:rPr>
          <w:rFonts w:ascii="Arial" w:hAnsi="Arial" w:cs="Arial"/>
          <w:i/>
          <w:iCs/>
          <w:sz w:val="24"/>
          <w:szCs w:val="24"/>
        </w:rPr>
        <w:t>) British Culture and Social Norms</w:t>
      </w:r>
      <w:r w:rsidRPr="002816D4">
        <w:rPr>
          <w:rFonts w:ascii="Arial" w:hAnsi="Arial" w:cs="Arial"/>
          <w:sz w:val="24"/>
          <w:szCs w:val="24"/>
        </w:rPr>
        <w:t xml:space="preserve">. Available at:  </w:t>
      </w:r>
      <w:hyperlink r:id="rId12" w:history="1">
        <w:r w:rsidRPr="002816D4">
          <w:rPr>
            <w:rStyle w:val="Hyperlink"/>
            <w:rFonts w:ascii="Arial" w:hAnsi="Arial" w:cs="Arial"/>
            <w:sz w:val="24"/>
            <w:szCs w:val="24"/>
          </w:rPr>
          <w:t>https://www.studying-in-uk.org/british-culture-and-social-norms/</w:t>
        </w:r>
      </w:hyperlink>
      <w:r w:rsidRPr="002816D4">
        <w:rPr>
          <w:rFonts w:ascii="Arial" w:hAnsi="Arial" w:cs="Arial"/>
          <w:sz w:val="24"/>
          <w:szCs w:val="24"/>
        </w:rPr>
        <w:t xml:space="preserve"> (Accessed: 19</w:t>
      </w:r>
      <w:r w:rsidRPr="002816D4">
        <w:rPr>
          <w:rFonts w:ascii="Arial" w:hAnsi="Arial" w:cs="Arial"/>
          <w:sz w:val="24"/>
          <w:szCs w:val="24"/>
          <w:vertAlign w:val="superscript"/>
        </w:rPr>
        <w:t>th</w:t>
      </w:r>
      <w:r w:rsidRPr="002816D4">
        <w:rPr>
          <w:rFonts w:ascii="Arial" w:hAnsi="Arial" w:cs="Arial"/>
          <w:sz w:val="24"/>
          <w:szCs w:val="24"/>
        </w:rPr>
        <w:t xml:space="preserve"> June 2022).</w:t>
      </w:r>
    </w:p>
    <w:p w14:paraId="04315DFC" w14:textId="77777777" w:rsidR="009545FC" w:rsidRPr="002816D4" w:rsidRDefault="009545FC" w:rsidP="002816D4">
      <w:pPr>
        <w:spacing w:line="360" w:lineRule="auto"/>
        <w:jc w:val="both"/>
        <w:rPr>
          <w:rFonts w:ascii="Arial" w:hAnsi="Arial" w:cs="Arial"/>
          <w:sz w:val="24"/>
          <w:szCs w:val="24"/>
        </w:rPr>
      </w:pPr>
      <w:r w:rsidRPr="002816D4">
        <w:rPr>
          <w:rFonts w:ascii="Arial" w:hAnsi="Arial" w:cs="Arial"/>
          <w:sz w:val="24"/>
          <w:szCs w:val="24"/>
        </w:rPr>
        <w:t xml:space="preserve"> Occupational Health Program. (2022) </w:t>
      </w:r>
      <w:r w:rsidRPr="009545FC">
        <w:rPr>
          <w:rFonts w:ascii="Arial" w:hAnsi="Arial" w:cs="Arial"/>
          <w:i/>
          <w:iCs/>
          <w:sz w:val="24"/>
          <w:szCs w:val="24"/>
        </w:rPr>
        <w:t>Cultural Awareness. Glossary of key terms.</w:t>
      </w:r>
      <w:r w:rsidRPr="002816D4">
        <w:rPr>
          <w:rFonts w:ascii="Arial" w:hAnsi="Arial" w:cs="Arial"/>
          <w:sz w:val="24"/>
          <w:szCs w:val="24"/>
        </w:rPr>
        <w:t xml:space="preserve"> Available at: </w:t>
      </w:r>
      <w:hyperlink r:id="rId13" w:history="1">
        <w:r w:rsidRPr="002816D4">
          <w:rPr>
            <w:rStyle w:val="Hyperlink"/>
            <w:rFonts w:ascii="Arial" w:hAnsi="Arial" w:cs="Arial"/>
            <w:sz w:val="24"/>
            <w:szCs w:val="24"/>
          </w:rPr>
          <w:t>https://www.niehs.nih.gov/news/events/pastmtg/hazmat/assets/2007/wtp_2007ntec_wruc_latino_tips_glossary_508.pdf</w:t>
        </w:r>
      </w:hyperlink>
      <w:r w:rsidRPr="002816D4">
        <w:rPr>
          <w:rFonts w:ascii="Arial" w:hAnsi="Arial" w:cs="Arial"/>
          <w:sz w:val="24"/>
          <w:szCs w:val="24"/>
        </w:rPr>
        <w:t xml:space="preserve">  (Accessed: 21</w:t>
      </w:r>
      <w:r w:rsidRPr="002816D4">
        <w:rPr>
          <w:rFonts w:ascii="Arial" w:hAnsi="Arial" w:cs="Arial"/>
          <w:sz w:val="24"/>
          <w:szCs w:val="24"/>
          <w:vertAlign w:val="superscript"/>
        </w:rPr>
        <w:t>st</w:t>
      </w:r>
      <w:r w:rsidRPr="002816D4">
        <w:rPr>
          <w:rFonts w:ascii="Arial" w:hAnsi="Arial" w:cs="Arial"/>
          <w:sz w:val="24"/>
          <w:szCs w:val="24"/>
        </w:rPr>
        <w:t xml:space="preserve"> June 2022).</w:t>
      </w:r>
    </w:p>
    <w:p w14:paraId="74EF31B5" w14:textId="77777777" w:rsidR="009545FC" w:rsidRPr="002816D4" w:rsidRDefault="009545FC" w:rsidP="002816D4">
      <w:pPr>
        <w:spacing w:line="360" w:lineRule="auto"/>
        <w:jc w:val="both"/>
        <w:rPr>
          <w:rFonts w:ascii="Arial" w:hAnsi="Arial" w:cs="Arial"/>
          <w:sz w:val="24"/>
          <w:szCs w:val="24"/>
        </w:rPr>
      </w:pPr>
      <w:proofErr w:type="spellStart"/>
      <w:r w:rsidRPr="002816D4">
        <w:rPr>
          <w:rFonts w:ascii="Arial" w:hAnsi="Arial" w:cs="Arial"/>
          <w:sz w:val="24"/>
          <w:szCs w:val="24"/>
        </w:rPr>
        <w:t>Oktadiana</w:t>
      </w:r>
      <w:proofErr w:type="spellEnd"/>
      <w:r w:rsidRPr="002816D4">
        <w:rPr>
          <w:rFonts w:ascii="Arial" w:hAnsi="Arial" w:cs="Arial"/>
          <w:sz w:val="24"/>
          <w:szCs w:val="24"/>
        </w:rPr>
        <w:t xml:space="preserve">, H. (2011) </w:t>
      </w:r>
      <w:r w:rsidRPr="009545FC">
        <w:rPr>
          <w:rFonts w:ascii="Arial" w:hAnsi="Arial" w:cs="Arial"/>
          <w:i/>
          <w:iCs/>
          <w:sz w:val="24"/>
          <w:szCs w:val="24"/>
        </w:rPr>
        <w:t>The Importance of Understanding Cultural Awareness for Managers in the Hospitality Industry.</w:t>
      </w:r>
      <w:r w:rsidRPr="002816D4">
        <w:rPr>
          <w:rFonts w:ascii="Arial" w:hAnsi="Arial" w:cs="Arial"/>
          <w:sz w:val="24"/>
          <w:szCs w:val="24"/>
        </w:rPr>
        <w:t xml:space="preserve"> Available at: </w:t>
      </w:r>
      <w:hyperlink r:id="rId14" w:anchor=":~:text=Cultural%20awareness%20is%20a%20basic,attitude%20differences%20of%20each%20person" w:history="1">
        <w:r w:rsidRPr="002816D4">
          <w:rPr>
            <w:rStyle w:val="Hyperlink"/>
            <w:rFonts w:ascii="Arial" w:hAnsi="Arial" w:cs="Arial"/>
            <w:sz w:val="24"/>
            <w:szCs w:val="24"/>
          </w:rPr>
          <w:t>https://www.researchgate.net/publication/308943184_The_Importance_of_Understanding_Cultural_Awareness_for_Managers_in_the_Hospitality_Industry_in_Indonesia#:~:text=Cultural%20awareness%20is%20a%20basic,attitude%20differences%20of%20each%20person</w:t>
        </w:r>
      </w:hyperlink>
      <w:r w:rsidRPr="002816D4">
        <w:rPr>
          <w:rFonts w:ascii="Arial" w:hAnsi="Arial" w:cs="Arial"/>
          <w:sz w:val="24"/>
          <w:szCs w:val="24"/>
        </w:rPr>
        <w:t>. (Accessed: 22</w:t>
      </w:r>
      <w:r w:rsidRPr="002816D4">
        <w:rPr>
          <w:rFonts w:ascii="Arial" w:hAnsi="Arial" w:cs="Arial"/>
          <w:sz w:val="24"/>
          <w:szCs w:val="24"/>
          <w:vertAlign w:val="superscript"/>
        </w:rPr>
        <w:t>nd</w:t>
      </w:r>
      <w:r w:rsidRPr="002816D4">
        <w:rPr>
          <w:rFonts w:ascii="Arial" w:hAnsi="Arial" w:cs="Arial"/>
          <w:sz w:val="24"/>
          <w:szCs w:val="24"/>
        </w:rPr>
        <w:t xml:space="preserve"> June 2022).</w:t>
      </w:r>
    </w:p>
    <w:p w14:paraId="1752F08E" w14:textId="77777777" w:rsidR="009545FC" w:rsidRPr="002816D4" w:rsidRDefault="009545FC" w:rsidP="002816D4">
      <w:pPr>
        <w:spacing w:line="360" w:lineRule="auto"/>
        <w:jc w:val="both"/>
        <w:rPr>
          <w:rFonts w:ascii="Arial" w:hAnsi="Arial" w:cs="Arial"/>
          <w:sz w:val="24"/>
          <w:szCs w:val="24"/>
        </w:rPr>
      </w:pPr>
      <w:proofErr w:type="spellStart"/>
      <w:r w:rsidRPr="00FE13BE">
        <w:rPr>
          <w:rFonts w:ascii="Arial" w:hAnsi="Arial" w:cs="Arial"/>
          <w:sz w:val="24"/>
          <w:szCs w:val="24"/>
        </w:rPr>
        <w:t>Seo</w:t>
      </w:r>
      <w:proofErr w:type="spellEnd"/>
      <w:r w:rsidRPr="00FE13BE">
        <w:rPr>
          <w:rFonts w:ascii="Arial" w:hAnsi="Arial" w:cs="Arial"/>
          <w:sz w:val="24"/>
          <w:szCs w:val="24"/>
        </w:rPr>
        <w:t xml:space="preserve">, </w:t>
      </w:r>
      <w:proofErr w:type="spellStart"/>
      <w:r w:rsidRPr="00FE13BE">
        <w:rPr>
          <w:rFonts w:ascii="Arial" w:hAnsi="Arial" w:cs="Arial"/>
          <w:sz w:val="24"/>
          <w:szCs w:val="24"/>
        </w:rPr>
        <w:t>Yeji</w:t>
      </w:r>
      <w:proofErr w:type="spellEnd"/>
      <w:r w:rsidRPr="00FE13BE">
        <w:rPr>
          <w:rFonts w:ascii="Arial" w:hAnsi="Arial" w:cs="Arial"/>
          <w:sz w:val="24"/>
          <w:szCs w:val="24"/>
        </w:rPr>
        <w:t xml:space="preserve">. (2012) </w:t>
      </w:r>
      <w:r w:rsidRPr="009545FC">
        <w:rPr>
          <w:rFonts w:ascii="Arial" w:hAnsi="Arial" w:cs="Arial"/>
          <w:i/>
          <w:iCs/>
          <w:sz w:val="24"/>
          <w:szCs w:val="24"/>
        </w:rPr>
        <w:t xml:space="preserve">Cultural Impact on Customer Satisfaction and Service Quality </w:t>
      </w:r>
      <w:r w:rsidRPr="009545FC">
        <w:rPr>
          <w:rFonts w:ascii="Arial" w:hAnsi="Arial" w:cs="Arial"/>
          <w:i/>
          <w:iCs/>
          <w:sz w:val="24"/>
          <w:szCs w:val="24"/>
        </w:rPr>
        <w:t xml:space="preserve">Evaluation in Hotels </w:t>
      </w:r>
      <w:r w:rsidRPr="002816D4">
        <w:rPr>
          <w:rFonts w:ascii="Arial" w:hAnsi="Arial" w:cs="Arial"/>
          <w:sz w:val="24"/>
          <w:szCs w:val="24"/>
        </w:rPr>
        <w:t xml:space="preserve"> Available at: </w:t>
      </w:r>
      <w:hyperlink r:id="rId15" w:history="1">
        <w:r w:rsidRPr="002816D4">
          <w:rPr>
            <w:rStyle w:val="Hyperlink"/>
            <w:rFonts w:ascii="Arial" w:hAnsi="Arial" w:cs="Arial"/>
            <w:sz w:val="24"/>
            <w:szCs w:val="24"/>
          </w:rPr>
          <w:t>https://digitalscholarship.unlv.edu/cgi/viewcontent.cgi?article=2371&amp;context=thesesdissertations</w:t>
        </w:r>
      </w:hyperlink>
      <w:r w:rsidRPr="002816D4">
        <w:rPr>
          <w:rFonts w:ascii="Arial" w:hAnsi="Arial" w:cs="Arial"/>
          <w:sz w:val="24"/>
          <w:szCs w:val="24"/>
        </w:rPr>
        <w:t xml:space="preserve"> (Accessed: 22</w:t>
      </w:r>
      <w:r w:rsidRPr="002816D4">
        <w:rPr>
          <w:rFonts w:ascii="Arial" w:hAnsi="Arial" w:cs="Arial"/>
          <w:sz w:val="24"/>
          <w:szCs w:val="24"/>
          <w:vertAlign w:val="superscript"/>
        </w:rPr>
        <w:t>nd</w:t>
      </w:r>
      <w:r w:rsidRPr="002816D4">
        <w:rPr>
          <w:rFonts w:ascii="Arial" w:hAnsi="Arial" w:cs="Arial"/>
          <w:sz w:val="24"/>
          <w:szCs w:val="24"/>
        </w:rPr>
        <w:t xml:space="preserve"> June 2022).</w:t>
      </w:r>
    </w:p>
    <w:p w14:paraId="4F5E2ACF" w14:textId="15BA7974" w:rsidR="007A102B" w:rsidRDefault="00E40668" w:rsidP="00212781">
      <w:pPr>
        <w:spacing w:line="360" w:lineRule="auto"/>
        <w:jc w:val="both"/>
        <w:rPr>
          <w:rFonts w:ascii="Arial" w:hAnsi="Arial" w:cs="Arial"/>
          <w:sz w:val="24"/>
          <w:szCs w:val="24"/>
        </w:rPr>
      </w:pPr>
      <w:r>
        <w:rPr>
          <w:rFonts w:ascii="Arial" w:hAnsi="Arial" w:cs="Arial"/>
          <w:noProof/>
          <w:sz w:val="24"/>
          <w:szCs w:val="24"/>
        </w:rPr>
        <w:drawing>
          <wp:inline distT="0" distB="0" distL="0" distR="0" wp14:anchorId="1D0E7B65" wp14:editId="25CEE35F">
            <wp:extent cx="5731510" cy="2595880"/>
            <wp:effectExtent l="0" t="0" r="2540" b="0"/>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595880"/>
                    </a:xfrm>
                    <a:prstGeom prst="rect">
                      <a:avLst/>
                    </a:prstGeom>
                  </pic:spPr>
                </pic:pic>
              </a:graphicData>
            </a:graphic>
          </wp:inline>
        </w:drawing>
      </w:r>
      <w:r>
        <w:rPr>
          <w:rFonts w:ascii="Arial" w:hAnsi="Arial" w:cs="Arial"/>
          <w:sz w:val="24"/>
          <w:szCs w:val="24"/>
        </w:rPr>
        <w:t>United Kingdom</w:t>
      </w:r>
    </w:p>
    <w:p w14:paraId="2DD20466" w14:textId="28271E0E" w:rsidR="00E40668" w:rsidRDefault="00E40668" w:rsidP="00212781">
      <w:pPr>
        <w:spacing w:line="360" w:lineRule="auto"/>
        <w:jc w:val="both"/>
        <w:rPr>
          <w:rFonts w:ascii="Arial" w:hAnsi="Arial" w:cs="Arial"/>
          <w:sz w:val="24"/>
          <w:szCs w:val="24"/>
        </w:rPr>
      </w:pPr>
      <w:r>
        <w:rPr>
          <w:rFonts w:ascii="Arial" w:hAnsi="Arial" w:cs="Arial"/>
          <w:noProof/>
          <w:sz w:val="24"/>
          <w:szCs w:val="24"/>
        </w:rPr>
        <w:drawing>
          <wp:inline distT="0" distB="0" distL="0" distR="0" wp14:anchorId="6A0EE001" wp14:editId="332B88AD">
            <wp:extent cx="5731510" cy="2177415"/>
            <wp:effectExtent l="0" t="0" r="254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2177415"/>
                    </a:xfrm>
                    <a:prstGeom prst="rect">
                      <a:avLst/>
                    </a:prstGeom>
                  </pic:spPr>
                </pic:pic>
              </a:graphicData>
            </a:graphic>
          </wp:inline>
        </w:drawing>
      </w:r>
    </w:p>
    <w:p w14:paraId="7FB8C451" w14:textId="2499AF3D" w:rsidR="00E40668" w:rsidRDefault="00E40668" w:rsidP="00212781">
      <w:pPr>
        <w:spacing w:line="360" w:lineRule="auto"/>
        <w:jc w:val="both"/>
        <w:rPr>
          <w:rFonts w:ascii="Arial" w:hAnsi="Arial" w:cs="Arial"/>
          <w:sz w:val="24"/>
          <w:szCs w:val="24"/>
        </w:rPr>
      </w:pPr>
      <w:r>
        <w:rPr>
          <w:rFonts w:ascii="Arial" w:hAnsi="Arial" w:cs="Arial"/>
          <w:sz w:val="24"/>
          <w:szCs w:val="24"/>
        </w:rPr>
        <w:t>China</w:t>
      </w:r>
    </w:p>
    <w:p w14:paraId="358E7462" w14:textId="36E4847D" w:rsidR="007A102B" w:rsidRDefault="007A102B" w:rsidP="00212781">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2B76F0E6" wp14:editId="6AEC33B0">
            <wp:extent cx="5731510" cy="2212975"/>
            <wp:effectExtent l="0" t="0" r="254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2212975"/>
                    </a:xfrm>
                    <a:prstGeom prst="rect">
                      <a:avLst/>
                    </a:prstGeom>
                  </pic:spPr>
                </pic:pic>
              </a:graphicData>
            </a:graphic>
          </wp:inline>
        </w:drawing>
      </w:r>
    </w:p>
    <w:p w14:paraId="77BB7444" w14:textId="4DED331C" w:rsidR="00E40668" w:rsidRPr="00212781" w:rsidRDefault="00E40668" w:rsidP="00212781">
      <w:pPr>
        <w:spacing w:line="360" w:lineRule="auto"/>
        <w:jc w:val="both"/>
        <w:rPr>
          <w:rFonts w:ascii="Arial" w:hAnsi="Arial" w:cs="Arial"/>
          <w:sz w:val="24"/>
          <w:szCs w:val="24"/>
        </w:rPr>
      </w:pPr>
      <w:r>
        <w:rPr>
          <w:rFonts w:ascii="Arial" w:hAnsi="Arial" w:cs="Arial"/>
          <w:sz w:val="24"/>
          <w:szCs w:val="24"/>
        </w:rPr>
        <w:t>United Kingdom and China</w:t>
      </w:r>
    </w:p>
    <w:p w14:paraId="2C2C2286" w14:textId="0287C580" w:rsidR="00310086" w:rsidRDefault="00310086"/>
    <w:p w14:paraId="2DB07BF8" w14:textId="77777777" w:rsidR="007A102B" w:rsidRDefault="007A102B"/>
    <w:p w14:paraId="1B452297" w14:textId="063B5B6D" w:rsidR="006B5D8A" w:rsidRDefault="006B5D8A"/>
    <w:p w14:paraId="2E2F2A95" w14:textId="77777777" w:rsidR="006B5D8A" w:rsidRDefault="006B5D8A"/>
    <w:sectPr w:rsidR="006B5D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9FE"/>
    <w:rsid w:val="00070614"/>
    <w:rsid w:val="0014297D"/>
    <w:rsid w:val="00210598"/>
    <w:rsid w:val="00212781"/>
    <w:rsid w:val="002501AB"/>
    <w:rsid w:val="002816D4"/>
    <w:rsid w:val="002A482B"/>
    <w:rsid w:val="00310086"/>
    <w:rsid w:val="0054047B"/>
    <w:rsid w:val="00576D07"/>
    <w:rsid w:val="00654C11"/>
    <w:rsid w:val="006B5D8A"/>
    <w:rsid w:val="00710F7E"/>
    <w:rsid w:val="007239FE"/>
    <w:rsid w:val="007A102B"/>
    <w:rsid w:val="007E5281"/>
    <w:rsid w:val="007F21E9"/>
    <w:rsid w:val="00843B20"/>
    <w:rsid w:val="00863525"/>
    <w:rsid w:val="008F0ED5"/>
    <w:rsid w:val="008F39C9"/>
    <w:rsid w:val="00905403"/>
    <w:rsid w:val="009545FC"/>
    <w:rsid w:val="00A06F1C"/>
    <w:rsid w:val="00A478DB"/>
    <w:rsid w:val="00AE3C66"/>
    <w:rsid w:val="00B24AD9"/>
    <w:rsid w:val="00B276C8"/>
    <w:rsid w:val="00BB7A42"/>
    <w:rsid w:val="00C57579"/>
    <w:rsid w:val="00C75A07"/>
    <w:rsid w:val="00D40473"/>
    <w:rsid w:val="00D46359"/>
    <w:rsid w:val="00D714D7"/>
    <w:rsid w:val="00D7462D"/>
    <w:rsid w:val="00D825CE"/>
    <w:rsid w:val="00DA4E04"/>
    <w:rsid w:val="00DC137C"/>
    <w:rsid w:val="00DE5C67"/>
    <w:rsid w:val="00E110F1"/>
    <w:rsid w:val="00E40668"/>
    <w:rsid w:val="00EF168A"/>
    <w:rsid w:val="00FE1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27887"/>
  <w15:chartTrackingRefBased/>
  <w15:docId w15:val="{1FEAEB2A-954D-4A17-918E-D5225607F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6F1C"/>
    <w:rPr>
      <w:color w:val="0563C1" w:themeColor="hyperlink"/>
      <w:u w:val="single"/>
    </w:rPr>
  </w:style>
  <w:style w:type="character" w:styleId="UnresolvedMention">
    <w:name w:val="Unresolved Mention"/>
    <w:basedOn w:val="DefaultParagraphFont"/>
    <w:uiPriority w:val="99"/>
    <w:semiHidden/>
    <w:unhideWhenUsed/>
    <w:rsid w:val="00A06F1C"/>
    <w:rPr>
      <w:color w:val="605E5C"/>
      <w:shd w:val="clear" w:color="auto" w:fill="E1DFDD"/>
    </w:rPr>
  </w:style>
  <w:style w:type="table" w:styleId="TableGrid">
    <w:name w:val="Table Grid"/>
    <w:basedOn w:val="TableNormal"/>
    <w:uiPriority w:val="39"/>
    <w:rsid w:val="00DC13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75A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fstede-insights.com/country-comparison/china,the-uk/" TargetMode="External"/><Relationship Id="rId13" Type="http://schemas.openxmlformats.org/officeDocument/2006/relationships/hyperlink" Target="https://www.niehs.nih.gov/news/events/pastmtg/hazmat/assets/2007/wtp_2007ntec_wruc_latino_tips_glossary_508.pdf" TargetMode="External"/><Relationship Id="rId1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hyperlink" Target="https://ltl-school.com/what-not-to-do-in-china/" TargetMode="External"/><Relationship Id="rId12" Type="http://schemas.openxmlformats.org/officeDocument/2006/relationships/hyperlink" Target="https://www.studying-in-uk.org/british-culture-and-social-norms/" TargetMode="External"/><Relationship Id="rId17" Type="http://schemas.openxmlformats.org/officeDocument/2006/relationships/image" Target="media/image3.jpeg"/><Relationship Id="rId2" Type="http://schemas.openxmlformats.org/officeDocument/2006/relationships/settings" Target="settings.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culturalatlas.sbs.com.au/british-culture/british-culture-core-concepts" TargetMode="External"/><Relationship Id="rId11" Type="http://schemas.openxmlformats.org/officeDocument/2006/relationships/hyperlink" Target="https://www.litmos.com/products/courses" TargetMode="External"/><Relationship Id="rId5" Type="http://schemas.openxmlformats.org/officeDocument/2006/relationships/hyperlink" Target="https://www.afsusa.org/countries/united-kingdom/" TargetMode="External"/><Relationship Id="rId15" Type="http://schemas.openxmlformats.org/officeDocument/2006/relationships/hyperlink" Target="https://digitalscholarship.unlv.edu/cgi/viewcontent.cgi?article=2371&amp;context=thesesdissertations" TargetMode="External"/><Relationship Id="rId10" Type="http://schemas.openxmlformats.org/officeDocument/2006/relationships/hyperlink" Target="https://carnegieendowment.org/2013/11/21/china-s-traditional-cultural-values-and-national-identity-pub-53613" TargetMode="External"/><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hi.hofstede-insights.com/national-culture" TargetMode="External"/><Relationship Id="rId14" Type="http://schemas.openxmlformats.org/officeDocument/2006/relationships/hyperlink" Target="https://www.researchgate.net/publication/308943184_The_Importance_of_Understanding_Cultural_Awareness_for_Managers_in_the_Hospitality_Industry_in_Indones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1765</Words>
  <Characters>10063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valentinacatalina1989@outlook.com</dc:creator>
  <cp:keywords/>
  <dc:description/>
  <cp:lastModifiedBy>valentinacatalina1989@outlook.com</cp:lastModifiedBy>
  <cp:revision>2</cp:revision>
  <dcterms:created xsi:type="dcterms:W3CDTF">2022-06-27T16:08:00Z</dcterms:created>
  <dcterms:modified xsi:type="dcterms:W3CDTF">2022-06-27T16:08:00Z</dcterms:modified>
</cp:coreProperties>
</file>