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C9E3B6" w14:textId="77777777" w:rsidR="00F067FB" w:rsidRDefault="00F067FB">
      <w:r>
        <w:rPr>
          <w:noProof/>
        </w:rPr>
        <w:drawing>
          <wp:anchor distT="0" distB="0" distL="114300" distR="114300" simplePos="0" relativeHeight="251658240" behindDoc="0" locked="0" layoutInCell="1" allowOverlap="1" wp14:anchorId="04342665" wp14:editId="6E992B11">
            <wp:simplePos x="914400" y="914400"/>
            <wp:positionH relativeFrom="column">
              <wp:align>left</wp:align>
            </wp:positionH>
            <wp:positionV relativeFrom="paragraph">
              <wp:align>top</wp:align>
            </wp:positionV>
            <wp:extent cx="717550" cy="1275380"/>
            <wp:effectExtent l="0" t="0" r="6350" b="1270"/>
            <wp:wrapSquare wrapText="bothSides"/>
            <wp:docPr id="405939847" name="Picture 1" descr="A person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939847" name="Picture 1" descr="A person taking a selfi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717550" cy="1275380"/>
                    </a:xfrm>
                    <a:prstGeom prst="rect">
                      <a:avLst/>
                    </a:prstGeom>
                  </pic:spPr>
                </pic:pic>
              </a:graphicData>
            </a:graphic>
          </wp:anchor>
        </w:drawing>
      </w:r>
    </w:p>
    <w:p w14:paraId="6213C259" w14:textId="77777777" w:rsidR="00F067FB" w:rsidRDefault="00F067FB" w:rsidP="00F067FB">
      <w:pPr>
        <w:tabs>
          <w:tab w:val="left" w:pos="1010"/>
        </w:tabs>
      </w:pPr>
      <w:r>
        <w:tab/>
        <w:t>Irina Tanase</w:t>
      </w:r>
    </w:p>
    <w:p w14:paraId="2AD55377" w14:textId="03E50015" w:rsidR="005F7437" w:rsidRDefault="00F067FB" w:rsidP="00F067FB">
      <w:pPr>
        <w:tabs>
          <w:tab w:val="left" w:pos="1010"/>
        </w:tabs>
      </w:pPr>
      <w:r>
        <w:t xml:space="preserve">     1920088</w:t>
      </w:r>
      <w:r>
        <w:br w:type="textWrapping" w:clear="all"/>
      </w:r>
    </w:p>
    <w:p w14:paraId="780B30D1" w14:textId="77777777" w:rsidR="00F067FB" w:rsidRDefault="00F067FB"/>
    <w:p w14:paraId="614E20A2" w14:textId="61719297" w:rsidR="00F067FB" w:rsidRDefault="00F067FB">
      <w:pPr>
        <w:rPr>
          <w:rFonts w:ascii="Algerian" w:hAnsi="Algerian"/>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t xml:space="preserve">                                                 </w:t>
      </w:r>
      <w:r>
        <w:rPr>
          <w:rFonts w:ascii="Algerian" w:hAnsi="Algerian"/>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Fighting Cancer Together</w:t>
      </w:r>
    </w:p>
    <w:p w14:paraId="69E6F1B4" w14:textId="77777777" w:rsidR="00F067FB" w:rsidRDefault="00F067FB">
      <w:pPr>
        <w:rPr>
          <w:rFonts w:ascii="Algerian" w:hAnsi="Algerian"/>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DEAF9E3" w14:textId="2F5AF708" w:rsidR="008B4A7C" w:rsidRDefault="008B4A7C" w:rsidP="00620699">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Richards, V. et al (2020) stated that c</w:t>
      </w:r>
      <w:r w:rsidR="00620699" w:rsidRPr="00620699">
        <w:rPr>
          <w:rFonts w:ascii="Times New Roman" w:eastAsia="Times New Roman" w:hAnsi="Times New Roman" w:cs="Times New Roman"/>
          <w:kern w:val="0"/>
          <w:sz w:val="24"/>
          <w:szCs w:val="24"/>
          <w:lang w:eastAsia="en-GB"/>
          <w14:ligatures w14:val="none"/>
        </w:rPr>
        <w:t>ancer cells have a high degree of vitality. They possess an intense need for existence and for the continuation of their species, yet they are a type of life that is entirely self-centred, showing no regard for the welfare of the host organism they inhabi</w:t>
      </w:r>
      <w:r>
        <w:rPr>
          <w:rFonts w:ascii="Times New Roman" w:eastAsia="Times New Roman" w:hAnsi="Times New Roman" w:cs="Times New Roman"/>
          <w:kern w:val="0"/>
          <w:sz w:val="24"/>
          <w:szCs w:val="24"/>
          <w:lang w:eastAsia="en-GB"/>
          <w14:ligatures w14:val="none"/>
        </w:rPr>
        <w:t>t.</w:t>
      </w:r>
    </w:p>
    <w:p w14:paraId="3ECCDE7B" w14:textId="270FB13B" w:rsidR="00A85B46" w:rsidRDefault="008B4A7C" w:rsidP="00A85B46">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This project will be done for Cancer Research UK and the aim of it will be the online </w:t>
      </w:r>
      <w:proofErr w:type="spellStart"/>
      <w:r>
        <w:rPr>
          <w:rFonts w:ascii="Times New Roman" w:eastAsia="Times New Roman" w:hAnsi="Times New Roman" w:cs="Times New Roman"/>
          <w:kern w:val="0"/>
          <w:sz w:val="24"/>
          <w:szCs w:val="24"/>
          <w:lang w:eastAsia="en-GB"/>
          <w14:ligatures w14:val="none"/>
        </w:rPr>
        <w:t>foundraising</w:t>
      </w:r>
      <w:proofErr w:type="spellEnd"/>
      <w:r>
        <w:rPr>
          <w:rFonts w:ascii="Times New Roman" w:eastAsia="Times New Roman" w:hAnsi="Times New Roman" w:cs="Times New Roman"/>
          <w:kern w:val="0"/>
          <w:sz w:val="24"/>
          <w:szCs w:val="24"/>
          <w:lang w:eastAsia="en-GB"/>
          <w14:ligatures w14:val="none"/>
        </w:rPr>
        <w:t xml:space="preserve">. A Facebook page will be opened and with the help of online </w:t>
      </w:r>
      <w:r w:rsidR="00E8386B">
        <w:rPr>
          <w:rFonts w:ascii="Times New Roman" w:eastAsia="Times New Roman" w:hAnsi="Times New Roman" w:cs="Times New Roman"/>
          <w:kern w:val="0"/>
          <w:sz w:val="24"/>
          <w:szCs w:val="24"/>
          <w:lang w:eastAsia="en-GB"/>
          <w14:ligatures w14:val="none"/>
        </w:rPr>
        <w:t>approach, we are hoping to raise 200£ for people suffering from cancer.</w:t>
      </w:r>
      <w:r w:rsidR="00A85B46" w:rsidRPr="00A85B46">
        <w:rPr>
          <w:rFonts w:ascii="Times New Roman" w:eastAsia="Times New Roman" w:hAnsi="Times New Roman" w:cs="Times New Roman"/>
          <w:kern w:val="0"/>
          <w:sz w:val="24"/>
          <w:szCs w:val="24"/>
          <w:lang w:eastAsia="en-GB"/>
          <w14:ligatures w14:val="none"/>
        </w:rPr>
        <w:t xml:space="preserve"> </w:t>
      </w:r>
      <w:proofErr w:type="gramStart"/>
      <w:r w:rsidR="00A85B46" w:rsidRPr="00A85B46">
        <w:rPr>
          <w:rFonts w:ascii="Times New Roman" w:eastAsia="Times New Roman" w:hAnsi="Times New Roman" w:cs="Times New Roman"/>
          <w:kern w:val="0"/>
          <w:sz w:val="24"/>
          <w:szCs w:val="24"/>
          <w:lang w:eastAsia="en-GB"/>
          <w14:ligatures w14:val="none"/>
        </w:rPr>
        <w:t>In order to</w:t>
      </w:r>
      <w:proofErr w:type="gramEnd"/>
      <w:r w:rsidR="00A85B46" w:rsidRPr="00A85B46">
        <w:rPr>
          <w:rFonts w:ascii="Times New Roman" w:eastAsia="Times New Roman" w:hAnsi="Times New Roman" w:cs="Times New Roman"/>
          <w:kern w:val="0"/>
          <w:sz w:val="24"/>
          <w:szCs w:val="24"/>
          <w:lang w:eastAsia="en-GB"/>
          <w14:ligatures w14:val="none"/>
        </w:rPr>
        <w:t xml:space="preserve"> identify a project idea, it is necessary to convert your passions, strengths, and aspiration for a fair future into a concrete strategy for effecting change.</w:t>
      </w:r>
    </w:p>
    <w:p w14:paraId="531E34B1" w14:textId="5DFB91F9" w:rsidR="00A85B46" w:rsidRDefault="00E8386B" w:rsidP="00A85B46">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According to Belbin Questionnaire I am a Plant and a Resource Investigator which is gone help us in our team with my creative, imaginative, free-thinking, and communicative skills.</w:t>
      </w:r>
      <w:r w:rsidR="00A85B46">
        <w:rPr>
          <w:rFonts w:ascii="Times New Roman" w:eastAsia="Times New Roman" w:hAnsi="Times New Roman" w:cs="Times New Roman"/>
          <w:kern w:val="0"/>
          <w:sz w:val="24"/>
          <w:szCs w:val="24"/>
          <w:lang w:eastAsia="en-GB"/>
          <w14:ligatures w14:val="none"/>
        </w:rPr>
        <w:t xml:space="preserve"> Adamis, et al (2023) mentioned that t</w:t>
      </w:r>
      <w:r w:rsidR="00A85B46" w:rsidRPr="00A85B46">
        <w:rPr>
          <w:rFonts w:ascii="Times New Roman" w:eastAsia="Times New Roman" w:hAnsi="Times New Roman" w:cs="Times New Roman"/>
          <w:kern w:val="0"/>
          <w:sz w:val="24"/>
          <w:szCs w:val="24"/>
          <w:lang w:eastAsia="en-GB"/>
          <w14:ligatures w14:val="none"/>
        </w:rPr>
        <w:t>he greater the diversity of roles among team members, the higher the team's performance. Since roles are subject to modification, team leaders must possess awareness of the members' roles and the ability to adjust them.</w:t>
      </w:r>
    </w:p>
    <w:p w14:paraId="23728106" w14:textId="77777777" w:rsidR="00A85B46" w:rsidRDefault="00A85B46" w:rsidP="00A85B46">
      <w:pPr>
        <w:rPr>
          <w:rFonts w:ascii="Times New Roman" w:eastAsia="Times New Roman" w:hAnsi="Times New Roman" w:cs="Times New Roman"/>
          <w:kern w:val="0"/>
          <w:sz w:val="24"/>
          <w:szCs w:val="24"/>
          <w:lang w:eastAsia="en-GB"/>
          <w14:ligatures w14:val="none"/>
        </w:rPr>
      </w:pPr>
    </w:p>
    <w:p w14:paraId="350EAD11" w14:textId="77777777" w:rsidR="00A85B46" w:rsidRDefault="00A85B46" w:rsidP="00A85B46">
      <w:pPr>
        <w:rPr>
          <w:rFonts w:ascii="Times New Roman" w:eastAsia="Times New Roman" w:hAnsi="Times New Roman" w:cs="Times New Roman"/>
          <w:kern w:val="0"/>
          <w:sz w:val="24"/>
          <w:szCs w:val="24"/>
          <w:lang w:eastAsia="en-GB"/>
          <w14:ligatures w14:val="none"/>
        </w:rPr>
      </w:pPr>
    </w:p>
    <w:p w14:paraId="48815FB7" w14:textId="77777777" w:rsidR="00A85B46" w:rsidRDefault="00A85B46" w:rsidP="00A85B46">
      <w:pPr>
        <w:rPr>
          <w:rFonts w:ascii="Times New Roman" w:eastAsia="Times New Roman" w:hAnsi="Times New Roman" w:cs="Times New Roman"/>
          <w:kern w:val="0"/>
          <w:sz w:val="24"/>
          <w:szCs w:val="24"/>
          <w:lang w:eastAsia="en-GB"/>
          <w14:ligatures w14:val="none"/>
        </w:rPr>
      </w:pPr>
    </w:p>
    <w:p w14:paraId="4284FB1A" w14:textId="77777777" w:rsidR="00A85B46" w:rsidRDefault="00A85B46" w:rsidP="00A85B46">
      <w:pPr>
        <w:rPr>
          <w:rFonts w:ascii="Times New Roman" w:eastAsia="Times New Roman" w:hAnsi="Times New Roman" w:cs="Times New Roman"/>
          <w:kern w:val="0"/>
          <w:sz w:val="24"/>
          <w:szCs w:val="24"/>
          <w:lang w:eastAsia="en-GB"/>
          <w14:ligatures w14:val="none"/>
        </w:rPr>
      </w:pPr>
    </w:p>
    <w:p w14:paraId="19EBB06F" w14:textId="373B255C" w:rsidR="00A85B46" w:rsidRPr="00A85B46" w:rsidRDefault="00A85B46" w:rsidP="00A85B46">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Reference List</w:t>
      </w:r>
    </w:p>
    <w:p w14:paraId="44317C56" w14:textId="48D84FE7" w:rsidR="00E8386B" w:rsidRDefault="00E8386B" w:rsidP="00A85B46">
      <w:pPr>
        <w:rPr>
          <w:rFonts w:ascii="Times New Roman" w:eastAsia="Times New Roman" w:hAnsi="Times New Roman" w:cs="Times New Roman"/>
          <w:kern w:val="0"/>
          <w:sz w:val="24"/>
          <w:szCs w:val="24"/>
          <w:lang w:eastAsia="en-GB"/>
          <w14:ligatures w14:val="none"/>
        </w:rPr>
      </w:pPr>
    </w:p>
    <w:p w14:paraId="661F0590" w14:textId="77777777" w:rsidR="00A85B46" w:rsidRPr="00A85B46" w:rsidRDefault="00A85B46" w:rsidP="00A85B46">
      <w:pPr>
        <w:spacing w:after="0" w:line="240" w:lineRule="auto"/>
        <w:rPr>
          <w:rFonts w:ascii="Times New Roman" w:eastAsia="Times New Roman" w:hAnsi="Times New Roman" w:cs="Times New Roman"/>
          <w:kern w:val="0"/>
          <w:sz w:val="24"/>
          <w:szCs w:val="24"/>
          <w:lang w:eastAsia="en-GB"/>
          <w14:ligatures w14:val="none"/>
        </w:rPr>
      </w:pPr>
      <w:r w:rsidRPr="00A85B46">
        <w:rPr>
          <w:rFonts w:ascii="Times New Roman" w:eastAsia="Times New Roman" w:hAnsi="Times New Roman" w:cs="Times New Roman"/>
          <w:kern w:val="0"/>
          <w:sz w:val="24"/>
          <w:szCs w:val="24"/>
          <w:lang w:eastAsia="en-GB"/>
          <w14:ligatures w14:val="none"/>
        </w:rPr>
        <w:t xml:space="preserve">Dimitrios Adamis </w:t>
      </w:r>
      <w:r w:rsidRPr="00A85B46">
        <w:rPr>
          <w:rFonts w:ascii="Times New Roman" w:eastAsia="Times New Roman" w:hAnsi="Times New Roman" w:cs="Times New Roman"/>
          <w:i/>
          <w:iCs/>
          <w:kern w:val="0"/>
          <w:sz w:val="24"/>
          <w:szCs w:val="24"/>
          <w:lang w:eastAsia="en-GB"/>
          <w14:ligatures w14:val="none"/>
        </w:rPr>
        <w:t>et al.</w:t>
      </w:r>
      <w:r w:rsidRPr="00A85B46">
        <w:rPr>
          <w:rFonts w:ascii="Times New Roman" w:eastAsia="Times New Roman" w:hAnsi="Times New Roman" w:cs="Times New Roman"/>
          <w:kern w:val="0"/>
          <w:sz w:val="24"/>
          <w:szCs w:val="24"/>
          <w:lang w:eastAsia="en-GB"/>
          <w14:ligatures w14:val="none"/>
        </w:rPr>
        <w:t xml:space="preserve"> (2023) “Belbin’s Team Role Balance and Team Effectiveness in Community Mental Health Teams in an Area of Northwest Ireland: Implications for Leadership,” </w:t>
      </w:r>
      <w:r w:rsidRPr="00A85B46">
        <w:rPr>
          <w:rFonts w:ascii="Times New Roman" w:eastAsia="Times New Roman" w:hAnsi="Times New Roman" w:cs="Times New Roman"/>
          <w:i/>
          <w:iCs/>
          <w:kern w:val="0"/>
          <w:sz w:val="24"/>
          <w:szCs w:val="24"/>
          <w:lang w:eastAsia="en-GB"/>
          <w14:ligatures w14:val="none"/>
        </w:rPr>
        <w:t>Merits</w:t>
      </w:r>
      <w:r w:rsidRPr="00A85B46">
        <w:rPr>
          <w:rFonts w:ascii="Times New Roman" w:eastAsia="Times New Roman" w:hAnsi="Times New Roman" w:cs="Times New Roman"/>
          <w:kern w:val="0"/>
          <w:sz w:val="24"/>
          <w:szCs w:val="24"/>
          <w:lang w:eastAsia="en-GB"/>
          <w14:ligatures w14:val="none"/>
        </w:rPr>
        <w:t>, 3(3), pp. 604–614. Available at: https://doi.org/10.3390/merits3030036.</w:t>
      </w:r>
    </w:p>
    <w:p w14:paraId="2D487FBB" w14:textId="77777777" w:rsidR="008B4A7C" w:rsidRDefault="008B4A7C" w:rsidP="00620699">
      <w:pPr>
        <w:spacing w:after="0" w:line="240" w:lineRule="auto"/>
        <w:rPr>
          <w:rFonts w:ascii="Times New Roman" w:eastAsia="Times New Roman" w:hAnsi="Times New Roman" w:cs="Times New Roman"/>
          <w:kern w:val="0"/>
          <w:sz w:val="24"/>
          <w:szCs w:val="24"/>
          <w:lang w:eastAsia="en-GB"/>
          <w14:ligatures w14:val="none"/>
        </w:rPr>
      </w:pPr>
    </w:p>
    <w:p w14:paraId="5CEF0D11" w14:textId="77777777" w:rsidR="008B4A7C" w:rsidRDefault="008B4A7C" w:rsidP="00620699">
      <w:pPr>
        <w:spacing w:after="0" w:line="240" w:lineRule="auto"/>
        <w:rPr>
          <w:rFonts w:ascii="Times New Roman" w:eastAsia="Times New Roman" w:hAnsi="Times New Roman" w:cs="Times New Roman"/>
          <w:kern w:val="0"/>
          <w:sz w:val="24"/>
          <w:szCs w:val="24"/>
          <w:lang w:eastAsia="en-GB"/>
          <w14:ligatures w14:val="none"/>
        </w:rPr>
      </w:pPr>
    </w:p>
    <w:p w14:paraId="76A9E432" w14:textId="77777777" w:rsidR="008B4A7C" w:rsidRPr="008B4A7C" w:rsidRDefault="008B4A7C" w:rsidP="008B4A7C">
      <w:pPr>
        <w:spacing w:after="0" w:line="240" w:lineRule="auto"/>
        <w:rPr>
          <w:rFonts w:ascii="Times New Roman" w:eastAsia="Times New Roman" w:hAnsi="Times New Roman" w:cs="Times New Roman"/>
          <w:kern w:val="0"/>
          <w:sz w:val="24"/>
          <w:szCs w:val="24"/>
          <w:lang w:eastAsia="en-GB"/>
          <w14:ligatures w14:val="none"/>
        </w:rPr>
      </w:pPr>
      <w:r w:rsidRPr="008B4A7C">
        <w:rPr>
          <w:rFonts w:ascii="Times New Roman" w:eastAsia="Times New Roman" w:hAnsi="Times New Roman" w:cs="Times New Roman"/>
          <w:kern w:val="0"/>
          <w:sz w:val="24"/>
          <w:szCs w:val="24"/>
          <w:lang w:eastAsia="en-GB"/>
          <w14:ligatures w14:val="none"/>
        </w:rPr>
        <w:t xml:space="preserve">Richards, V. </w:t>
      </w:r>
      <w:r w:rsidRPr="008B4A7C">
        <w:rPr>
          <w:rFonts w:ascii="Times New Roman" w:eastAsia="Times New Roman" w:hAnsi="Times New Roman" w:cs="Times New Roman"/>
          <w:i/>
          <w:iCs/>
          <w:kern w:val="0"/>
          <w:sz w:val="24"/>
          <w:szCs w:val="24"/>
          <w:lang w:eastAsia="en-GB"/>
          <w14:ligatures w14:val="none"/>
        </w:rPr>
        <w:t>et al.</w:t>
      </w:r>
      <w:r w:rsidRPr="008B4A7C">
        <w:rPr>
          <w:rFonts w:ascii="Times New Roman" w:eastAsia="Times New Roman" w:hAnsi="Times New Roman" w:cs="Times New Roman"/>
          <w:kern w:val="0"/>
          <w:sz w:val="24"/>
          <w:szCs w:val="24"/>
          <w:lang w:eastAsia="en-GB"/>
          <w14:ligatures w14:val="none"/>
        </w:rPr>
        <w:t xml:space="preserve"> (2020) </w:t>
      </w:r>
      <w:r w:rsidRPr="008B4A7C">
        <w:rPr>
          <w:rFonts w:ascii="Times New Roman" w:eastAsia="Times New Roman" w:hAnsi="Times New Roman" w:cs="Times New Roman"/>
          <w:i/>
          <w:iCs/>
          <w:kern w:val="0"/>
          <w:sz w:val="24"/>
          <w:szCs w:val="24"/>
          <w:lang w:eastAsia="en-GB"/>
          <w14:ligatures w14:val="none"/>
        </w:rPr>
        <w:t>Cancer</w:t>
      </w:r>
      <w:r w:rsidRPr="008B4A7C">
        <w:rPr>
          <w:rFonts w:ascii="Times New Roman" w:eastAsia="Times New Roman" w:hAnsi="Times New Roman" w:cs="Times New Roman"/>
          <w:kern w:val="0"/>
          <w:sz w:val="24"/>
          <w:szCs w:val="24"/>
          <w:lang w:eastAsia="en-GB"/>
          <w14:ligatures w14:val="none"/>
        </w:rPr>
        <w:t xml:space="preserve">. 3rd printing, Reprint 2020. Berkeley, CA: University of California </w:t>
      </w:r>
      <w:proofErr w:type="gramStart"/>
      <w:r w:rsidRPr="008B4A7C">
        <w:rPr>
          <w:rFonts w:ascii="Times New Roman" w:eastAsia="Times New Roman" w:hAnsi="Times New Roman" w:cs="Times New Roman"/>
          <w:kern w:val="0"/>
          <w:sz w:val="24"/>
          <w:szCs w:val="24"/>
          <w:lang w:eastAsia="en-GB"/>
          <w14:ligatures w14:val="none"/>
        </w:rPr>
        <w:t>Press,.</w:t>
      </w:r>
      <w:proofErr w:type="gramEnd"/>
      <w:r w:rsidRPr="008B4A7C">
        <w:rPr>
          <w:rFonts w:ascii="Times New Roman" w:eastAsia="Times New Roman" w:hAnsi="Times New Roman" w:cs="Times New Roman"/>
          <w:kern w:val="0"/>
          <w:sz w:val="24"/>
          <w:szCs w:val="24"/>
          <w:lang w:eastAsia="en-GB"/>
          <w14:ligatures w14:val="none"/>
        </w:rPr>
        <w:t xml:space="preserve"> Available at: https://doi.org/10.1525/9780520312319.</w:t>
      </w:r>
    </w:p>
    <w:p w14:paraId="64CAF7CE" w14:textId="77777777" w:rsidR="008B4A7C" w:rsidRPr="00620699" w:rsidRDefault="008B4A7C" w:rsidP="00620699">
      <w:pPr>
        <w:spacing w:after="0" w:line="240" w:lineRule="auto"/>
        <w:rPr>
          <w:rFonts w:ascii="Times New Roman" w:eastAsia="Times New Roman" w:hAnsi="Times New Roman" w:cs="Times New Roman"/>
          <w:kern w:val="0"/>
          <w:sz w:val="24"/>
          <w:szCs w:val="24"/>
          <w:lang w:eastAsia="en-GB"/>
          <w14:ligatures w14:val="none"/>
        </w:rPr>
      </w:pPr>
    </w:p>
    <w:p w14:paraId="59198959" w14:textId="6195BE2D" w:rsidR="00F067FB" w:rsidRPr="002D02AC" w:rsidRDefault="00F067FB" w:rsidP="002D02AC"/>
    <w:p w14:paraId="09271846" w14:textId="77777777" w:rsidR="00F067FB" w:rsidRDefault="00F067FB">
      <w:pPr>
        <w:rPr>
          <w:rFonts w:ascii="Algerian" w:hAnsi="Algerian"/>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6BE8E1E" w14:textId="77777777" w:rsidR="00F067FB" w:rsidRPr="00F067FB" w:rsidRDefault="00F067FB">
      <w:pPr>
        <w:rPr>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sectPr w:rsidR="00F067FB" w:rsidRPr="00F067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713460" w14:textId="77777777" w:rsidR="00AE13A2" w:rsidRDefault="00AE13A2" w:rsidP="00A85B46">
      <w:pPr>
        <w:spacing w:after="0" w:line="240" w:lineRule="auto"/>
      </w:pPr>
      <w:r>
        <w:separator/>
      </w:r>
    </w:p>
  </w:endnote>
  <w:endnote w:type="continuationSeparator" w:id="0">
    <w:p w14:paraId="1670F93E" w14:textId="77777777" w:rsidR="00AE13A2" w:rsidRDefault="00AE13A2" w:rsidP="00A85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28BEA4" w14:textId="77777777" w:rsidR="00AE13A2" w:rsidRDefault="00AE13A2" w:rsidP="00A85B46">
      <w:pPr>
        <w:spacing w:after="0" w:line="240" w:lineRule="auto"/>
      </w:pPr>
      <w:r>
        <w:separator/>
      </w:r>
    </w:p>
  </w:footnote>
  <w:footnote w:type="continuationSeparator" w:id="0">
    <w:p w14:paraId="18904EB8" w14:textId="77777777" w:rsidR="00AE13A2" w:rsidRDefault="00AE13A2" w:rsidP="00A85B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AF2"/>
    <w:rsid w:val="002D02AC"/>
    <w:rsid w:val="004153C0"/>
    <w:rsid w:val="0042665B"/>
    <w:rsid w:val="00464459"/>
    <w:rsid w:val="00555BF1"/>
    <w:rsid w:val="005F7437"/>
    <w:rsid w:val="00620699"/>
    <w:rsid w:val="0069271E"/>
    <w:rsid w:val="008B4A7C"/>
    <w:rsid w:val="00A85B46"/>
    <w:rsid w:val="00AE13A2"/>
    <w:rsid w:val="00E8386B"/>
    <w:rsid w:val="00EF0AF2"/>
    <w:rsid w:val="00F06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F8659"/>
  <w15:chartTrackingRefBased/>
  <w15:docId w15:val="{9CC4243A-313B-46CF-A085-3605FE685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0A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0A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0A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0A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0A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0A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0A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0A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0A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0A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0A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0A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0A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0A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0A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0A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0A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0AF2"/>
    <w:rPr>
      <w:rFonts w:eastAsiaTheme="majorEastAsia" w:cstheme="majorBidi"/>
      <w:color w:val="272727" w:themeColor="text1" w:themeTint="D8"/>
    </w:rPr>
  </w:style>
  <w:style w:type="paragraph" w:styleId="Title">
    <w:name w:val="Title"/>
    <w:basedOn w:val="Normal"/>
    <w:next w:val="Normal"/>
    <w:link w:val="TitleChar"/>
    <w:uiPriority w:val="10"/>
    <w:qFormat/>
    <w:rsid w:val="00EF0A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0A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0A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0A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0AF2"/>
    <w:pPr>
      <w:spacing w:before="160"/>
      <w:jc w:val="center"/>
    </w:pPr>
    <w:rPr>
      <w:i/>
      <w:iCs/>
      <w:color w:val="404040" w:themeColor="text1" w:themeTint="BF"/>
    </w:rPr>
  </w:style>
  <w:style w:type="character" w:customStyle="1" w:styleId="QuoteChar">
    <w:name w:val="Quote Char"/>
    <w:basedOn w:val="DefaultParagraphFont"/>
    <w:link w:val="Quote"/>
    <w:uiPriority w:val="29"/>
    <w:rsid w:val="00EF0AF2"/>
    <w:rPr>
      <w:i/>
      <w:iCs/>
      <w:color w:val="404040" w:themeColor="text1" w:themeTint="BF"/>
    </w:rPr>
  </w:style>
  <w:style w:type="paragraph" w:styleId="ListParagraph">
    <w:name w:val="List Paragraph"/>
    <w:basedOn w:val="Normal"/>
    <w:uiPriority w:val="34"/>
    <w:qFormat/>
    <w:rsid w:val="00EF0AF2"/>
    <w:pPr>
      <w:ind w:left="720"/>
      <w:contextualSpacing/>
    </w:pPr>
  </w:style>
  <w:style w:type="character" w:styleId="IntenseEmphasis">
    <w:name w:val="Intense Emphasis"/>
    <w:basedOn w:val="DefaultParagraphFont"/>
    <w:uiPriority w:val="21"/>
    <w:qFormat/>
    <w:rsid w:val="00EF0AF2"/>
    <w:rPr>
      <w:i/>
      <w:iCs/>
      <w:color w:val="0F4761" w:themeColor="accent1" w:themeShade="BF"/>
    </w:rPr>
  </w:style>
  <w:style w:type="paragraph" w:styleId="IntenseQuote">
    <w:name w:val="Intense Quote"/>
    <w:basedOn w:val="Normal"/>
    <w:next w:val="Normal"/>
    <w:link w:val="IntenseQuoteChar"/>
    <w:uiPriority w:val="30"/>
    <w:qFormat/>
    <w:rsid w:val="00EF0A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0AF2"/>
    <w:rPr>
      <w:i/>
      <w:iCs/>
      <w:color w:val="0F4761" w:themeColor="accent1" w:themeShade="BF"/>
    </w:rPr>
  </w:style>
  <w:style w:type="character" w:styleId="IntenseReference">
    <w:name w:val="Intense Reference"/>
    <w:basedOn w:val="DefaultParagraphFont"/>
    <w:uiPriority w:val="32"/>
    <w:qFormat/>
    <w:rsid w:val="00EF0AF2"/>
    <w:rPr>
      <w:b/>
      <w:bCs/>
      <w:smallCaps/>
      <w:color w:val="0F4761" w:themeColor="accent1" w:themeShade="BF"/>
      <w:spacing w:val="5"/>
    </w:rPr>
  </w:style>
  <w:style w:type="paragraph" w:styleId="Header">
    <w:name w:val="header"/>
    <w:basedOn w:val="Normal"/>
    <w:link w:val="HeaderChar"/>
    <w:uiPriority w:val="99"/>
    <w:unhideWhenUsed/>
    <w:rsid w:val="00A85B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5B46"/>
  </w:style>
  <w:style w:type="paragraph" w:styleId="Footer">
    <w:name w:val="footer"/>
    <w:basedOn w:val="Normal"/>
    <w:link w:val="FooterChar"/>
    <w:uiPriority w:val="99"/>
    <w:unhideWhenUsed/>
    <w:rsid w:val="00A85B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5B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978337">
      <w:bodyDiv w:val="1"/>
      <w:marLeft w:val="0"/>
      <w:marRight w:val="0"/>
      <w:marTop w:val="0"/>
      <w:marBottom w:val="0"/>
      <w:divBdr>
        <w:top w:val="none" w:sz="0" w:space="0" w:color="auto"/>
        <w:left w:val="none" w:sz="0" w:space="0" w:color="auto"/>
        <w:bottom w:val="none" w:sz="0" w:space="0" w:color="auto"/>
        <w:right w:val="none" w:sz="0" w:space="0" w:color="auto"/>
      </w:divBdr>
      <w:divsChild>
        <w:div w:id="1250501561">
          <w:marLeft w:val="0"/>
          <w:marRight w:val="0"/>
          <w:marTop w:val="0"/>
          <w:marBottom w:val="0"/>
          <w:divBdr>
            <w:top w:val="none" w:sz="0" w:space="0" w:color="auto"/>
            <w:left w:val="none" w:sz="0" w:space="0" w:color="auto"/>
            <w:bottom w:val="none" w:sz="0" w:space="0" w:color="auto"/>
            <w:right w:val="none" w:sz="0" w:space="0" w:color="auto"/>
          </w:divBdr>
        </w:div>
      </w:divsChild>
    </w:div>
    <w:div w:id="235020486">
      <w:bodyDiv w:val="1"/>
      <w:marLeft w:val="0"/>
      <w:marRight w:val="0"/>
      <w:marTop w:val="0"/>
      <w:marBottom w:val="0"/>
      <w:divBdr>
        <w:top w:val="none" w:sz="0" w:space="0" w:color="auto"/>
        <w:left w:val="none" w:sz="0" w:space="0" w:color="auto"/>
        <w:bottom w:val="none" w:sz="0" w:space="0" w:color="auto"/>
        <w:right w:val="none" w:sz="0" w:space="0" w:color="auto"/>
      </w:divBdr>
      <w:divsChild>
        <w:div w:id="503472442">
          <w:marLeft w:val="0"/>
          <w:marRight w:val="0"/>
          <w:marTop w:val="0"/>
          <w:marBottom w:val="0"/>
          <w:divBdr>
            <w:top w:val="none" w:sz="0" w:space="0" w:color="auto"/>
            <w:left w:val="none" w:sz="0" w:space="0" w:color="auto"/>
            <w:bottom w:val="none" w:sz="0" w:space="0" w:color="auto"/>
            <w:right w:val="none" w:sz="0" w:space="0" w:color="auto"/>
          </w:divBdr>
        </w:div>
      </w:divsChild>
    </w:div>
    <w:div w:id="885602288">
      <w:bodyDiv w:val="1"/>
      <w:marLeft w:val="0"/>
      <w:marRight w:val="0"/>
      <w:marTop w:val="0"/>
      <w:marBottom w:val="0"/>
      <w:divBdr>
        <w:top w:val="none" w:sz="0" w:space="0" w:color="auto"/>
        <w:left w:val="none" w:sz="0" w:space="0" w:color="auto"/>
        <w:bottom w:val="none" w:sz="0" w:space="0" w:color="auto"/>
        <w:right w:val="none" w:sz="0" w:space="0" w:color="auto"/>
      </w:divBdr>
    </w:div>
    <w:div w:id="1148017171">
      <w:bodyDiv w:val="1"/>
      <w:marLeft w:val="0"/>
      <w:marRight w:val="0"/>
      <w:marTop w:val="0"/>
      <w:marBottom w:val="0"/>
      <w:divBdr>
        <w:top w:val="none" w:sz="0" w:space="0" w:color="auto"/>
        <w:left w:val="none" w:sz="0" w:space="0" w:color="auto"/>
        <w:bottom w:val="none" w:sz="0" w:space="0" w:color="auto"/>
        <w:right w:val="none" w:sz="0" w:space="0" w:color="auto"/>
      </w:divBdr>
    </w:div>
    <w:div w:id="1266881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2</Pages>
  <Words>252</Words>
  <Characters>1437</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tanase</dc:creator>
  <cp:keywords/>
  <dc:description/>
  <cp:lastModifiedBy>irina tanase</cp:lastModifiedBy>
  <cp:revision>3</cp:revision>
  <dcterms:created xsi:type="dcterms:W3CDTF">2024-05-02T10:44:00Z</dcterms:created>
  <dcterms:modified xsi:type="dcterms:W3CDTF">2024-05-02T11:48:00Z</dcterms:modified>
</cp:coreProperties>
</file>