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302571" w14:textId="77777777"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Student Name:</w:t>
      </w:r>
      <w:r w:rsidRPr="006C7A84">
        <w:rPr>
          <w:rFonts w:ascii="Arial" w:hAnsi="Arial" w:cs="Arial"/>
          <w:b/>
          <w:bCs/>
          <w:sz w:val="40"/>
          <w:szCs w:val="40"/>
        </w:rPr>
        <w:tab/>
      </w:r>
      <w:r w:rsidRPr="006C7A84">
        <w:rPr>
          <w:rFonts w:ascii="Arial" w:hAnsi="Arial" w:cs="Arial"/>
          <w:sz w:val="40"/>
          <w:szCs w:val="40"/>
        </w:rPr>
        <w:t>Valentina Ciocoiu</w:t>
      </w:r>
    </w:p>
    <w:p w14:paraId="0F1943A2" w14:textId="2DECE719"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Student ID</w:t>
      </w:r>
      <w:r w:rsidR="00002616" w:rsidRPr="006C7A84">
        <w:rPr>
          <w:rFonts w:ascii="Arial" w:hAnsi="Arial" w:cs="Arial"/>
          <w:b/>
          <w:bCs/>
          <w:sz w:val="40"/>
          <w:szCs w:val="40"/>
        </w:rPr>
        <w:t xml:space="preserve">: </w:t>
      </w:r>
      <w:r w:rsidR="00002616" w:rsidRPr="001F7751">
        <w:rPr>
          <w:rFonts w:ascii="Arial" w:hAnsi="Arial" w:cs="Arial"/>
          <w:sz w:val="40"/>
          <w:szCs w:val="40"/>
        </w:rPr>
        <w:t>2422412</w:t>
      </w:r>
    </w:p>
    <w:p w14:paraId="574460B0" w14:textId="25BB52C4"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Lecturer Name:</w:t>
      </w:r>
      <w:r w:rsidR="00990104" w:rsidRPr="00990104">
        <w:rPr>
          <w:rFonts w:ascii="Segoe UI" w:hAnsi="Segoe UI" w:cs="Segoe UI"/>
          <w:color w:val="1D2125"/>
          <w:sz w:val="48"/>
          <w:szCs w:val="48"/>
          <w:shd w:val="clear" w:color="auto" w:fill="FFFFFF"/>
        </w:rPr>
        <w:t xml:space="preserve"> </w:t>
      </w:r>
      <w:proofErr w:type="spellStart"/>
      <w:r w:rsidR="00990104" w:rsidRPr="00990104">
        <w:rPr>
          <w:rFonts w:ascii="Arial" w:hAnsi="Arial" w:cs="Arial"/>
          <w:sz w:val="40"/>
          <w:szCs w:val="40"/>
        </w:rPr>
        <w:t>Fouziya</w:t>
      </w:r>
      <w:proofErr w:type="spellEnd"/>
      <w:r w:rsidR="00990104" w:rsidRPr="00990104">
        <w:rPr>
          <w:rFonts w:ascii="Arial" w:hAnsi="Arial" w:cs="Arial"/>
          <w:sz w:val="40"/>
          <w:szCs w:val="40"/>
        </w:rPr>
        <w:t xml:space="preserve"> Farheen</w:t>
      </w:r>
    </w:p>
    <w:p w14:paraId="753E1AAC" w14:textId="4C8E348A"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Module Code</w:t>
      </w:r>
      <w:r w:rsidR="00002616" w:rsidRPr="006C7A84">
        <w:rPr>
          <w:rFonts w:ascii="Arial" w:hAnsi="Arial" w:cs="Arial"/>
          <w:b/>
          <w:bCs/>
          <w:sz w:val="40"/>
          <w:szCs w:val="40"/>
        </w:rPr>
        <w:t xml:space="preserve">: </w:t>
      </w:r>
      <w:r w:rsidR="00002616" w:rsidRPr="00D84A13">
        <w:rPr>
          <w:rFonts w:ascii="Arial" w:hAnsi="Arial" w:cs="Arial"/>
          <w:sz w:val="40"/>
          <w:szCs w:val="40"/>
        </w:rPr>
        <w:t>LCLM</w:t>
      </w:r>
      <w:r w:rsidRPr="00D84A13">
        <w:rPr>
          <w:rFonts w:ascii="Arial" w:hAnsi="Arial" w:cs="Arial"/>
          <w:sz w:val="40"/>
          <w:szCs w:val="40"/>
        </w:rPr>
        <w:t xml:space="preserve"> 4006</w:t>
      </w:r>
    </w:p>
    <w:p w14:paraId="6A923769" w14:textId="2D10B0DE"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Module Name</w:t>
      </w:r>
      <w:r w:rsidR="00002616" w:rsidRPr="006C7A84">
        <w:rPr>
          <w:rFonts w:ascii="Arial" w:hAnsi="Arial" w:cs="Arial"/>
          <w:b/>
          <w:bCs/>
          <w:sz w:val="40"/>
          <w:szCs w:val="40"/>
        </w:rPr>
        <w:t xml:space="preserve">: </w:t>
      </w:r>
      <w:r w:rsidR="00002616" w:rsidRPr="00D84A13">
        <w:rPr>
          <w:rFonts w:ascii="Arial" w:hAnsi="Arial" w:cs="Arial"/>
          <w:sz w:val="40"/>
          <w:szCs w:val="40"/>
        </w:rPr>
        <w:t>Enterprise</w:t>
      </w:r>
      <w:r w:rsidRPr="00D84A13">
        <w:rPr>
          <w:rFonts w:ascii="Arial" w:hAnsi="Arial" w:cs="Arial"/>
          <w:sz w:val="40"/>
          <w:szCs w:val="40"/>
        </w:rPr>
        <w:t xml:space="preserve"> &amp; Entrepreneurship</w:t>
      </w:r>
    </w:p>
    <w:p w14:paraId="0664ABF6" w14:textId="42FBD414" w:rsidR="006C7A84" w:rsidRPr="006C7A84" w:rsidRDefault="006C7A84" w:rsidP="006C7A84">
      <w:pPr>
        <w:spacing w:before="100" w:beforeAutospacing="1"/>
        <w:ind w:left="720"/>
        <w:jc w:val="center"/>
        <w:rPr>
          <w:rFonts w:ascii="Arial" w:hAnsi="Arial" w:cs="Arial"/>
          <w:sz w:val="40"/>
          <w:szCs w:val="40"/>
          <w:lang w:val="en-GB"/>
        </w:rPr>
      </w:pPr>
      <w:r w:rsidRPr="006C7A84">
        <w:rPr>
          <w:rFonts w:ascii="Arial" w:hAnsi="Arial" w:cs="Arial"/>
          <w:b/>
          <w:bCs/>
          <w:sz w:val="40"/>
          <w:szCs w:val="40"/>
        </w:rPr>
        <w:t>Component 1</w:t>
      </w:r>
      <w:r w:rsidR="00002616" w:rsidRPr="006C7A84">
        <w:rPr>
          <w:rFonts w:ascii="Arial" w:hAnsi="Arial" w:cs="Arial"/>
          <w:b/>
          <w:bCs/>
          <w:sz w:val="40"/>
          <w:szCs w:val="40"/>
        </w:rPr>
        <w:t xml:space="preserve">: </w:t>
      </w:r>
      <w:r w:rsidR="00002616" w:rsidRPr="001F7751">
        <w:rPr>
          <w:rFonts w:ascii="Arial" w:hAnsi="Arial" w:cs="Arial"/>
          <w:sz w:val="40"/>
          <w:szCs w:val="40"/>
        </w:rPr>
        <w:t>Business</w:t>
      </w:r>
      <w:r w:rsidRPr="001F7751">
        <w:rPr>
          <w:rFonts w:ascii="Arial" w:hAnsi="Arial" w:cs="Arial"/>
          <w:sz w:val="40"/>
          <w:szCs w:val="40"/>
        </w:rPr>
        <w:t xml:space="preserve"> Plan</w:t>
      </w:r>
    </w:p>
    <w:p w14:paraId="1343554D" w14:textId="77777777" w:rsidR="000A0A86" w:rsidRPr="006C7A84" w:rsidRDefault="00991678" w:rsidP="006C7A84">
      <w:pPr>
        <w:spacing w:before="100" w:beforeAutospacing="1"/>
        <w:jc w:val="center"/>
        <w:rPr>
          <w:rFonts w:ascii="Arial" w:hAnsi="Arial" w:cs="Arial"/>
          <w:sz w:val="40"/>
          <w:szCs w:val="40"/>
        </w:rPr>
      </w:pPr>
      <w:r w:rsidRPr="006C7A84">
        <w:rPr>
          <w:rFonts w:ascii="Arial" w:hAnsi="Arial" w:cs="Arial"/>
          <w:sz w:val="40"/>
          <w:szCs w:val="40"/>
        </w:rPr>
        <w:br w:type="page"/>
      </w:r>
    </w:p>
    <w:p w14:paraId="192C3202" w14:textId="7E342EC4" w:rsidR="000A0A86" w:rsidRPr="00B51937" w:rsidRDefault="00991678" w:rsidP="00737007">
      <w:pPr>
        <w:pStyle w:val="Heading1"/>
        <w:spacing w:before="100" w:beforeAutospacing="1"/>
        <w:rPr>
          <w:rFonts w:ascii="Arial" w:hAnsi="Arial" w:cs="Arial"/>
          <w:sz w:val="24"/>
          <w:szCs w:val="24"/>
        </w:rPr>
      </w:pPr>
      <w:r w:rsidRPr="00737007">
        <w:rPr>
          <w:rFonts w:ascii="Arial" w:hAnsi="Arial" w:cs="Arial"/>
          <w:b w:val="0"/>
          <w:bCs w:val="0"/>
          <w:sz w:val="24"/>
          <w:szCs w:val="24"/>
        </w:rPr>
        <w:lastRenderedPageBreak/>
        <w:t xml:space="preserve">  </w:t>
      </w:r>
      <w:bookmarkStart w:id="0" w:name="_Toc221962352"/>
      <w:bookmarkStart w:id="1" w:name="_Toc221962518"/>
      <w:bookmarkStart w:id="2" w:name="_Toc221962878"/>
      <w:bookmarkStart w:id="3" w:name="_Toc221963027"/>
      <w:bookmarkStart w:id="4" w:name="_Toc221963039"/>
      <w:bookmarkStart w:id="5" w:name="_Toc221963090"/>
      <w:bookmarkStart w:id="6" w:name="_Toc221963606"/>
      <w:bookmarkStart w:id="7" w:name="_Toc221963618"/>
      <w:bookmarkStart w:id="8" w:name="_Toc221963913"/>
      <w:bookmarkStart w:id="9" w:name="_Toc221963925"/>
      <w:r w:rsidRPr="00B51937">
        <w:rPr>
          <w:rFonts w:ascii="Arial" w:hAnsi="Arial" w:cs="Arial"/>
          <w:sz w:val="24"/>
          <w:szCs w:val="24"/>
        </w:rPr>
        <w:t>Executive Summary</w:t>
      </w:r>
      <w:bookmarkEnd w:id="0"/>
      <w:bookmarkEnd w:id="1"/>
      <w:bookmarkEnd w:id="2"/>
      <w:bookmarkEnd w:id="3"/>
      <w:bookmarkEnd w:id="4"/>
      <w:bookmarkEnd w:id="5"/>
      <w:bookmarkEnd w:id="6"/>
      <w:bookmarkEnd w:id="7"/>
      <w:bookmarkEnd w:id="8"/>
      <w:bookmarkEnd w:id="9"/>
    </w:p>
    <w:p w14:paraId="4F8731B2" w14:textId="5BF94419"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 xml:space="preserve">Sweet Crumbs Bakery is a planned boutique artisan bakery located in a vibrant residential area of Chepstow, NP16, near the M48 bridge. The bakery will </w:t>
      </w:r>
      <w:proofErr w:type="spellStart"/>
      <w:r w:rsidRPr="00737007">
        <w:rPr>
          <w:rFonts w:ascii="Arial" w:hAnsi="Arial" w:cs="Arial"/>
          <w:sz w:val="24"/>
          <w:szCs w:val="24"/>
        </w:rPr>
        <w:t>specialise</w:t>
      </w:r>
      <w:proofErr w:type="spellEnd"/>
      <w:r w:rsidRPr="00737007">
        <w:rPr>
          <w:rFonts w:ascii="Arial" w:hAnsi="Arial" w:cs="Arial"/>
          <w:sz w:val="24"/>
          <w:szCs w:val="24"/>
        </w:rPr>
        <w:t xml:space="preserve"> in handcrafted breads, pastries, cakes, and hot beverages, focusing on small</w:t>
      </w:r>
      <w:r w:rsidRPr="00737007">
        <w:rPr>
          <w:rFonts w:ascii="Cambria Math" w:hAnsi="Cambria Math" w:cs="Cambria Math"/>
          <w:sz w:val="24"/>
          <w:szCs w:val="24"/>
        </w:rPr>
        <w:t>‑</w:t>
      </w:r>
      <w:r w:rsidRPr="00737007">
        <w:rPr>
          <w:rFonts w:ascii="Arial" w:hAnsi="Arial" w:cs="Arial"/>
          <w:sz w:val="24"/>
          <w:szCs w:val="24"/>
        </w:rPr>
        <w:t xml:space="preserve">batch production and locally sourced ingredients. This concept aligns with rising consumer demand for artisanal and fresh bakery products in the UK (Statista, 2024). </w:t>
      </w:r>
      <w:r w:rsidRPr="00737007">
        <w:rPr>
          <w:rFonts w:ascii="Arial" w:hAnsi="Arial" w:cs="Arial"/>
          <w:sz w:val="24"/>
          <w:szCs w:val="24"/>
        </w:rPr>
        <w:br/>
      </w:r>
      <w:r w:rsidRPr="00737007">
        <w:rPr>
          <w:rFonts w:ascii="Arial" w:hAnsi="Arial" w:cs="Arial"/>
          <w:sz w:val="24"/>
          <w:szCs w:val="24"/>
        </w:rPr>
        <w:br/>
        <w:t xml:space="preserve">The business will operate as a Private Limited Company (Ltd), a structure that provides limited liability and is recommended for small enterprises seeking credibility and </w:t>
      </w:r>
      <w:r w:rsidR="002E3BE8" w:rsidRPr="00737007">
        <w:rPr>
          <w:rFonts w:ascii="Arial" w:hAnsi="Arial" w:cs="Arial"/>
          <w:sz w:val="24"/>
          <w:szCs w:val="24"/>
        </w:rPr>
        <w:t>potential growth</w:t>
      </w:r>
      <w:r w:rsidRPr="00737007">
        <w:rPr>
          <w:rFonts w:ascii="Arial" w:hAnsi="Arial" w:cs="Arial"/>
          <w:sz w:val="24"/>
          <w:szCs w:val="24"/>
        </w:rPr>
        <w:t xml:space="preserve"> (UK Government, 2024). The management structure will include the Owner/Managing Director, a Head Baker, a Front</w:t>
      </w:r>
      <w:r w:rsidRPr="00737007">
        <w:rPr>
          <w:rFonts w:ascii="Cambria Math" w:hAnsi="Cambria Math" w:cs="Cambria Math"/>
          <w:sz w:val="24"/>
          <w:szCs w:val="24"/>
        </w:rPr>
        <w:t>‑</w:t>
      </w:r>
      <w:r w:rsidRPr="00737007">
        <w:rPr>
          <w:rFonts w:ascii="Arial" w:hAnsi="Arial" w:cs="Arial"/>
          <w:sz w:val="24"/>
          <w:szCs w:val="24"/>
        </w:rPr>
        <w:t>of</w:t>
      </w:r>
      <w:r w:rsidRPr="00737007">
        <w:rPr>
          <w:rFonts w:ascii="Cambria Math" w:hAnsi="Cambria Math" w:cs="Cambria Math"/>
          <w:sz w:val="24"/>
          <w:szCs w:val="24"/>
        </w:rPr>
        <w:t>‑</w:t>
      </w:r>
      <w:r w:rsidRPr="00737007">
        <w:rPr>
          <w:rFonts w:ascii="Arial" w:hAnsi="Arial" w:cs="Arial"/>
          <w:sz w:val="24"/>
          <w:szCs w:val="24"/>
        </w:rPr>
        <w:t>House Supervisor, and part</w:t>
      </w:r>
      <w:r w:rsidRPr="00737007">
        <w:rPr>
          <w:rFonts w:ascii="Cambria Math" w:hAnsi="Cambria Math" w:cs="Cambria Math"/>
          <w:sz w:val="24"/>
          <w:szCs w:val="24"/>
        </w:rPr>
        <w:t>‑</w:t>
      </w:r>
      <w:r w:rsidRPr="00737007">
        <w:rPr>
          <w:rFonts w:ascii="Arial" w:hAnsi="Arial" w:cs="Arial"/>
          <w:sz w:val="24"/>
          <w:szCs w:val="24"/>
        </w:rPr>
        <w:t>time staff.</w:t>
      </w:r>
      <w:r w:rsidRPr="00737007">
        <w:rPr>
          <w:rFonts w:ascii="Arial" w:hAnsi="Arial" w:cs="Arial"/>
          <w:sz w:val="24"/>
          <w:szCs w:val="24"/>
        </w:rPr>
        <w:br/>
      </w:r>
      <w:r w:rsidRPr="00737007">
        <w:rPr>
          <w:rFonts w:ascii="Arial" w:hAnsi="Arial" w:cs="Arial"/>
          <w:sz w:val="24"/>
          <w:szCs w:val="24"/>
        </w:rPr>
        <w:br/>
      </w:r>
      <w:r w:rsidR="00E360B5" w:rsidRPr="00E360B5">
        <w:rPr>
          <w:rFonts w:ascii="Arial" w:hAnsi="Arial" w:cs="Arial"/>
          <w:sz w:val="24"/>
          <w:szCs w:val="24"/>
        </w:rPr>
        <w:t xml:space="preserve">A PESTEL analysis highlights </w:t>
      </w:r>
      <w:r w:rsidR="002E3BE8" w:rsidRPr="00E360B5">
        <w:rPr>
          <w:rFonts w:ascii="Arial" w:hAnsi="Arial" w:cs="Arial"/>
          <w:sz w:val="24"/>
          <w:szCs w:val="24"/>
        </w:rPr>
        <w:t>favorable</w:t>
      </w:r>
      <w:r w:rsidR="00E360B5" w:rsidRPr="00E360B5">
        <w:rPr>
          <w:rFonts w:ascii="Arial" w:hAnsi="Arial" w:cs="Arial"/>
          <w:sz w:val="24"/>
          <w:szCs w:val="24"/>
        </w:rPr>
        <w:t xml:space="preserve"> social and economic conditions, including increased interest in local food businesses and sustainability (DEFRA, 2024). The SWOT analysis further supports the viability of the business, showing strong opportunities in Chepstow due to limited direct bakery competition and growing demand for artisan products. Competition in the area includes independent bakeries, cafés, and supermarkets, but Sweet Crumbs Bakery will differentiate itself through artisanal quality, custom cake services, and a strong community presence.</w:t>
      </w:r>
      <w:r w:rsidRPr="00737007">
        <w:rPr>
          <w:rFonts w:ascii="Arial" w:hAnsi="Arial" w:cs="Arial"/>
          <w:sz w:val="24"/>
          <w:szCs w:val="24"/>
        </w:rPr>
        <w:br/>
      </w:r>
      <w:r w:rsidRPr="00737007">
        <w:rPr>
          <w:rFonts w:ascii="Arial" w:hAnsi="Arial" w:cs="Arial"/>
          <w:sz w:val="24"/>
          <w:szCs w:val="24"/>
        </w:rPr>
        <w:br/>
        <w:t xml:space="preserve">Marketing strategies will focus on social media engagement, local partnerships, and a loyalty </w:t>
      </w:r>
      <w:r w:rsidR="00D13F61" w:rsidRPr="00737007">
        <w:rPr>
          <w:rFonts w:ascii="Arial" w:hAnsi="Arial" w:cs="Arial"/>
          <w:sz w:val="24"/>
          <w:szCs w:val="24"/>
        </w:rPr>
        <w:t>program</w:t>
      </w:r>
      <w:r w:rsidRPr="00737007">
        <w:rPr>
          <w:rFonts w:ascii="Arial" w:hAnsi="Arial" w:cs="Arial"/>
          <w:sz w:val="24"/>
          <w:szCs w:val="24"/>
        </w:rPr>
        <w:t>. The business requires £45,000 in startup funding, sourced through owner investment, a government</w:t>
      </w:r>
      <w:r w:rsidRPr="00737007">
        <w:rPr>
          <w:rFonts w:ascii="Cambria Math" w:hAnsi="Cambria Math" w:cs="Cambria Math"/>
          <w:sz w:val="24"/>
          <w:szCs w:val="24"/>
        </w:rPr>
        <w:t>‑</w:t>
      </w:r>
      <w:r w:rsidRPr="00737007">
        <w:rPr>
          <w:rFonts w:ascii="Arial" w:hAnsi="Arial" w:cs="Arial"/>
          <w:sz w:val="24"/>
          <w:szCs w:val="24"/>
        </w:rPr>
        <w:t>backed Start</w:t>
      </w:r>
      <w:r w:rsidRPr="00737007">
        <w:rPr>
          <w:rFonts w:ascii="Cambria Math" w:hAnsi="Cambria Math" w:cs="Cambria Math"/>
          <w:sz w:val="24"/>
          <w:szCs w:val="24"/>
        </w:rPr>
        <w:t>‑</w:t>
      </w:r>
      <w:r w:rsidRPr="00737007">
        <w:rPr>
          <w:rFonts w:ascii="Arial" w:hAnsi="Arial" w:cs="Arial"/>
          <w:sz w:val="24"/>
          <w:szCs w:val="24"/>
        </w:rPr>
        <w:t>Up Loan, and local grants (Monmouthshire County Council, 2024). With strong branding and strategic planning, Sweet Crumbs Bakery is positioned to become a valued addition to the Chepstow community.</w:t>
      </w:r>
    </w:p>
    <w:p w14:paraId="108A51A2" w14:textId="558A970C" w:rsidR="000A0A86" w:rsidRPr="00737007" w:rsidRDefault="004F27C8" w:rsidP="00737007">
      <w:pPr>
        <w:spacing w:before="100" w:beforeAutospacing="1"/>
        <w:rPr>
          <w:rFonts w:ascii="Arial" w:hAnsi="Arial" w:cs="Arial"/>
          <w:sz w:val="24"/>
          <w:szCs w:val="24"/>
        </w:rPr>
      </w:pPr>
      <w:r w:rsidRPr="004F27C8">
        <w:rPr>
          <w:rFonts w:ascii="Arial" w:hAnsi="Arial" w:cs="Arial"/>
          <w:sz w:val="24"/>
          <w:szCs w:val="24"/>
        </w:rPr>
        <w:t>Sweet Crumbs Bakery’s USP is its strong local identity and commitment to sustainability. The bakery uses locally sourced ingredients, and waste</w:t>
      </w:r>
      <w:r w:rsidRPr="004F27C8">
        <w:rPr>
          <w:rFonts w:ascii="Arial" w:hAnsi="Arial" w:cs="Arial"/>
          <w:sz w:val="24"/>
          <w:szCs w:val="24"/>
        </w:rPr>
        <w:noBreakHyphen/>
        <w:t xml:space="preserve">reduction practices to support the Chepstow community. This sustainable approach is combined with a modern digital strategy, including online ordering and active social media marketing. The bakery blends traditional values with modern convenience, appealing to customers who </w:t>
      </w:r>
      <w:proofErr w:type="spellStart"/>
      <w:r w:rsidRPr="004F27C8">
        <w:rPr>
          <w:rFonts w:ascii="Arial" w:hAnsi="Arial" w:cs="Arial"/>
          <w:sz w:val="24"/>
          <w:szCs w:val="24"/>
        </w:rPr>
        <w:t>prioritise</w:t>
      </w:r>
      <w:proofErr w:type="spellEnd"/>
      <w:r w:rsidRPr="004F27C8">
        <w:rPr>
          <w:rFonts w:ascii="Arial" w:hAnsi="Arial" w:cs="Arial"/>
          <w:sz w:val="24"/>
          <w:szCs w:val="24"/>
        </w:rPr>
        <w:t xml:space="preserve"> quality and environmental responsibility.</w:t>
      </w:r>
      <w:r w:rsidRPr="00737007">
        <w:rPr>
          <w:rFonts w:ascii="Arial" w:hAnsi="Arial" w:cs="Arial"/>
          <w:sz w:val="24"/>
          <w:szCs w:val="24"/>
        </w:rPr>
        <w:br w:type="page"/>
      </w:r>
    </w:p>
    <w:p w14:paraId="2189ED31" w14:textId="07FC58F2" w:rsidR="00317492" w:rsidRPr="00B51937" w:rsidRDefault="00317492" w:rsidP="00737007">
      <w:pPr>
        <w:pStyle w:val="Heading1"/>
        <w:spacing w:before="100" w:beforeAutospacing="1"/>
        <w:rPr>
          <w:rFonts w:ascii="Arial" w:hAnsi="Arial" w:cs="Arial"/>
          <w:sz w:val="24"/>
          <w:szCs w:val="24"/>
        </w:rPr>
      </w:pPr>
    </w:p>
    <w:sdt>
      <w:sdtPr>
        <w:rPr>
          <w:rFonts w:ascii="Calibri" w:eastAsiaTheme="minorEastAsia" w:hAnsi="Calibri" w:cstheme="minorBidi"/>
          <w:b w:val="0"/>
          <w:bCs w:val="0"/>
          <w:color w:val="auto"/>
          <w:sz w:val="22"/>
          <w:szCs w:val="22"/>
          <w:lang w:val="en-GB"/>
        </w:rPr>
        <w:id w:val="1307355773"/>
        <w:docPartObj>
          <w:docPartGallery w:val="Table of Contents"/>
          <w:docPartUnique/>
        </w:docPartObj>
      </w:sdtPr>
      <w:sdtEndPr>
        <w:rPr>
          <w:lang w:val="en-US"/>
        </w:rPr>
      </w:sdtEndPr>
      <w:sdtContent>
        <w:p w14:paraId="176D1D0E" w14:textId="5691805D" w:rsidR="00FE1C21" w:rsidRDefault="00FE1C21">
          <w:pPr>
            <w:pStyle w:val="TOCHeading"/>
          </w:pPr>
          <w:r>
            <w:rPr>
              <w:lang w:val="en-GB"/>
            </w:rPr>
            <w:t>Table of Contents</w:t>
          </w:r>
        </w:p>
        <w:p w14:paraId="259A1AAE" w14:textId="604B0D19"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21963925" w:history="1">
            <w:r w:rsidRPr="00A85933">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_Toc221963925 \h </w:instrText>
            </w:r>
            <w:r>
              <w:rPr>
                <w:noProof/>
                <w:webHidden/>
              </w:rPr>
            </w:r>
            <w:r>
              <w:rPr>
                <w:noProof/>
                <w:webHidden/>
              </w:rPr>
              <w:fldChar w:fldCharType="separate"/>
            </w:r>
            <w:r>
              <w:rPr>
                <w:noProof/>
                <w:webHidden/>
              </w:rPr>
              <w:t>2</w:t>
            </w:r>
            <w:r>
              <w:rPr>
                <w:noProof/>
                <w:webHidden/>
              </w:rPr>
              <w:fldChar w:fldCharType="end"/>
            </w:r>
          </w:hyperlink>
        </w:p>
        <w:p w14:paraId="23FE3EC2" w14:textId="1FFF7D5F"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26" w:history="1">
            <w:r w:rsidRPr="00A85933">
              <w:rPr>
                <w:rStyle w:val="Hyperlink"/>
                <w:rFonts w:ascii="Arial" w:hAnsi="Arial" w:cs="Arial"/>
                <w:noProof/>
              </w:rPr>
              <w:t>Overview of the Business Idea</w:t>
            </w:r>
            <w:r>
              <w:rPr>
                <w:noProof/>
                <w:webHidden/>
              </w:rPr>
              <w:tab/>
            </w:r>
            <w:r>
              <w:rPr>
                <w:noProof/>
                <w:webHidden/>
              </w:rPr>
              <w:fldChar w:fldCharType="begin"/>
            </w:r>
            <w:r>
              <w:rPr>
                <w:noProof/>
                <w:webHidden/>
              </w:rPr>
              <w:instrText xml:space="preserve"> PAGEREF _Toc221963926 \h </w:instrText>
            </w:r>
            <w:r>
              <w:rPr>
                <w:noProof/>
                <w:webHidden/>
              </w:rPr>
            </w:r>
            <w:r>
              <w:rPr>
                <w:noProof/>
                <w:webHidden/>
              </w:rPr>
              <w:fldChar w:fldCharType="separate"/>
            </w:r>
            <w:r>
              <w:rPr>
                <w:noProof/>
                <w:webHidden/>
              </w:rPr>
              <w:t>4</w:t>
            </w:r>
            <w:r>
              <w:rPr>
                <w:noProof/>
                <w:webHidden/>
              </w:rPr>
              <w:fldChar w:fldCharType="end"/>
            </w:r>
          </w:hyperlink>
        </w:p>
        <w:p w14:paraId="6BBA6AA2" w14:textId="768865DF"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27" w:history="1">
            <w:r w:rsidRPr="00A85933">
              <w:rPr>
                <w:rStyle w:val="Hyperlink"/>
                <w:rFonts w:ascii="Arial" w:hAnsi="Arial" w:cs="Arial"/>
                <w:noProof/>
              </w:rPr>
              <w:t>Legal Format</w:t>
            </w:r>
            <w:r>
              <w:rPr>
                <w:noProof/>
                <w:webHidden/>
              </w:rPr>
              <w:tab/>
            </w:r>
            <w:r>
              <w:rPr>
                <w:noProof/>
                <w:webHidden/>
              </w:rPr>
              <w:fldChar w:fldCharType="begin"/>
            </w:r>
            <w:r>
              <w:rPr>
                <w:noProof/>
                <w:webHidden/>
              </w:rPr>
              <w:instrText xml:space="preserve"> PAGEREF _Toc221963927 \h </w:instrText>
            </w:r>
            <w:r>
              <w:rPr>
                <w:noProof/>
                <w:webHidden/>
              </w:rPr>
            </w:r>
            <w:r>
              <w:rPr>
                <w:noProof/>
                <w:webHidden/>
              </w:rPr>
              <w:fldChar w:fldCharType="separate"/>
            </w:r>
            <w:r>
              <w:rPr>
                <w:noProof/>
                <w:webHidden/>
              </w:rPr>
              <w:t>5</w:t>
            </w:r>
            <w:r>
              <w:rPr>
                <w:noProof/>
                <w:webHidden/>
              </w:rPr>
              <w:fldChar w:fldCharType="end"/>
            </w:r>
          </w:hyperlink>
        </w:p>
        <w:p w14:paraId="6999BC5A" w14:textId="7B31D61B"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28" w:history="1">
            <w:r w:rsidRPr="00A85933">
              <w:rPr>
                <w:rStyle w:val="Hyperlink"/>
                <w:noProof/>
              </w:rPr>
              <w:t>Management Structure</w:t>
            </w:r>
            <w:r>
              <w:rPr>
                <w:noProof/>
                <w:webHidden/>
              </w:rPr>
              <w:tab/>
            </w:r>
            <w:r>
              <w:rPr>
                <w:noProof/>
                <w:webHidden/>
              </w:rPr>
              <w:fldChar w:fldCharType="begin"/>
            </w:r>
            <w:r>
              <w:rPr>
                <w:noProof/>
                <w:webHidden/>
              </w:rPr>
              <w:instrText xml:space="preserve"> PAGEREF _Toc221963928 \h </w:instrText>
            </w:r>
            <w:r>
              <w:rPr>
                <w:noProof/>
                <w:webHidden/>
              </w:rPr>
            </w:r>
            <w:r>
              <w:rPr>
                <w:noProof/>
                <w:webHidden/>
              </w:rPr>
              <w:fldChar w:fldCharType="separate"/>
            </w:r>
            <w:r>
              <w:rPr>
                <w:noProof/>
                <w:webHidden/>
              </w:rPr>
              <w:t>5</w:t>
            </w:r>
            <w:r>
              <w:rPr>
                <w:noProof/>
                <w:webHidden/>
              </w:rPr>
              <w:fldChar w:fldCharType="end"/>
            </w:r>
          </w:hyperlink>
        </w:p>
        <w:p w14:paraId="49DBB5B7" w14:textId="27A1415A" w:rsidR="00FE1C21" w:rsidRDefault="00FE1C21">
          <w:pPr>
            <w:pStyle w:val="TOC2"/>
            <w:rPr>
              <w:rFonts w:asciiTheme="minorHAnsi" w:hAnsiTheme="minorHAnsi" w:cstheme="minorBidi"/>
              <w:kern w:val="2"/>
              <w:lang w:val="en-GB" w:eastAsia="en-GB"/>
              <w14:ligatures w14:val="standardContextual"/>
            </w:rPr>
          </w:pPr>
          <w:hyperlink w:anchor="_Toc221963929" w:history="1">
            <w:r w:rsidRPr="00A85933">
              <w:rPr>
                <w:rStyle w:val="Hyperlink"/>
              </w:rPr>
              <w:t>SWOT analysis</w:t>
            </w:r>
            <w:r>
              <w:rPr>
                <w:webHidden/>
              </w:rPr>
              <w:tab/>
            </w:r>
            <w:r>
              <w:rPr>
                <w:webHidden/>
              </w:rPr>
              <w:fldChar w:fldCharType="begin"/>
            </w:r>
            <w:r>
              <w:rPr>
                <w:webHidden/>
              </w:rPr>
              <w:instrText xml:space="preserve"> PAGEREF _Toc221963929 \h </w:instrText>
            </w:r>
            <w:r>
              <w:rPr>
                <w:webHidden/>
              </w:rPr>
            </w:r>
            <w:r>
              <w:rPr>
                <w:webHidden/>
              </w:rPr>
              <w:fldChar w:fldCharType="separate"/>
            </w:r>
            <w:r>
              <w:rPr>
                <w:webHidden/>
              </w:rPr>
              <w:t>6</w:t>
            </w:r>
            <w:r>
              <w:rPr>
                <w:webHidden/>
              </w:rPr>
              <w:fldChar w:fldCharType="end"/>
            </w:r>
          </w:hyperlink>
        </w:p>
        <w:p w14:paraId="0CD71256" w14:textId="0485D22A"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0" w:history="1">
            <w:r w:rsidRPr="00A85933">
              <w:rPr>
                <w:rStyle w:val="Hyperlink"/>
                <w:rFonts w:ascii="Arial" w:hAnsi="Arial" w:cs="Arial"/>
                <w:noProof/>
              </w:rPr>
              <w:t>PESTEL Analysis and Competition</w:t>
            </w:r>
            <w:r>
              <w:rPr>
                <w:noProof/>
                <w:webHidden/>
              </w:rPr>
              <w:tab/>
            </w:r>
            <w:r>
              <w:rPr>
                <w:noProof/>
                <w:webHidden/>
              </w:rPr>
              <w:fldChar w:fldCharType="begin"/>
            </w:r>
            <w:r>
              <w:rPr>
                <w:noProof/>
                <w:webHidden/>
              </w:rPr>
              <w:instrText xml:space="preserve"> PAGEREF _Toc221963930 \h </w:instrText>
            </w:r>
            <w:r>
              <w:rPr>
                <w:noProof/>
                <w:webHidden/>
              </w:rPr>
            </w:r>
            <w:r>
              <w:rPr>
                <w:noProof/>
                <w:webHidden/>
              </w:rPr>
              <w:fldChar w:fldCharType="separate"/>
            </w:r>
            <w:r>
              <w:rPr>
                <w:noProof/>
                <w:webHidden/>
              </w:rPr>
              <w:t>7</w:t>
            </w:r>
            <w:r>
              <w:rPr>
                <w:noProof/>
                <w:webHidden/>
              </w:rPr>
              <w:fldChar w:fldCharType="end"/>
            </w:r>
          </w:hyperlink>
        </w:p>
        <w:p w14:paraId="31E73374" w14:textId="482FF95E"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1" w:history="1">
            <w:r w:rsidRPr="00A85933">
              <w:rPr>
                <w:rStyle w:val="Hyperlink"/>
                <w:noProof/>
              </w:rPr>
              <w:t>Competition Analysis:</w:t>
            </w:r>
            <w:r>
              <w:rPr>
                <w:noProof/>
                <w:webHidden/>
              </w:rPr>
              <w:tab/>
            </w:r>
            <w:r>
              <w:rPr>
                <w:noProof/>
                <w:webHidden/>
              </w:rPr>
              <w:fldChar w:fldCharType="begin"/>
            </w:r>
            <w:r>
              <w:rPr>
                <w:noProof/>
                <w:webHidden/>
              </w:rPr>
              <w:instrText xml:space="preserve"> PAGEREF _Toc221963931 \h </w:instrText>
            </w:r>
            <w:r>
              <w:rPr>
                <w:noProof/>
                <w:webHidden/>
              </w:rPr>
            </w:r>
            <w:r>
              <w:rPr>
                <w:noProof/>
                <w:webHidden/>
              </w:rPr>
              <w:fldChar w:fldCharType="separate"/>
            </w:r>
            <w:r>
              <w:rPr>
                <w:noProof/>
                <w:webHidden/>
              </w:rPr>
              <w:t>7</w:t>
            </w:r>
            <w:r>
              <w:rPr>
                <w:noProof/>
                <w:webHidden/>
              </w:rPr>
              <w:fldChar w:fldCharType="end"/>
            </w:r>
          </w:hyperlink>
        </w:p>
        <w:p w14:paraId="0DADA430" w14:textId="538A88DB"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2" w:history="1">
            <w:r w:rsidRPr="00A85933">
              <w:rPr>
                <w:rStyle w:val="Hyperlink"/>
                <w:rFonts w:ascii="Arial" w:hAnsi="Arial" w:cs="Arial"/>
                <w:noProof/>
              </w:rPr>
              <w:t>Marketing Strategies</w:t>
            </w:r>
            <w:r>
              <w:rPr>
                <w:noProof/>
                <w:webHidden/>
              </w:rPr>
              <w:tab/>
            </w:r>
            <w:r>
              <w:rPr>
                <w:noProof/>
                <w:webHidden/>
              </w:rPr>
              <w:fldChar w:fldCharType="begin"/>
            </w:r>
            <w:r>
              <w:rPr>
                <w:noProof/>
                <w:webHidden/>
              </w:rPr>
              <w:instrText xml:space="preserve"> PAGEREF _Toc221963932 \h </w:instrText>
            </w:r>
            <w:r>
              <w:rPr>
                <w:noProof/>
                <w:webHidden/>
              </w:rPr>
            </w:r>
            <w:r>
              <w:rPr>
                <w:noProof/>
                <w:webHidden/>
              </w:rPr>
              <w:fldChar w:fldCharType="separate"/>
            </w:r>
            <w:r>
              <w:rPr>
                <w:noProof/>
                <w:webHidden/>
              </w:rPr>
              <w:t>8</w:t>
            </w:r>
            <w:r>
              <w:rPr>
                <w:noProof/>
                <w:webHidden/>
              </w:rPr>
              <w:fldChar w:fldCharType="end"/>
            </w:r>
          </w:hyperlink>
        </w:p>
        <w:p w14:paraId="59807E02" w14:textId="1A97E6D4"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3" w:history="1">
            <w:r w:rsidRPr="00A85933">
              <w:rPr>
                <w:rStyle w:val="Hyperlink"/>
                <w:noProof/>
                <w:lang w:val="en-GB"/>
              </w:rPr>
              <w:t>Target Audience</w:t>
            </w:r>
            <w:r>
              <w:rPr>
                <w:noProof/>
                <w:webHidden/>
              </w:rPr>
              <w:tab/>
            </w:r>
            <w:r>
              <w:rPr>
                <w:noProof/>
                <w:webHidden/>
              </w:rPr>
              <w:fldChar w:fldCharType="begin"/>
            </w:r>
            <w:r>
              <w:rPr>
                <w:noProof/>
                <w:webHidden/>
              </w:rPr>
              <w:instrText xml:space="preserve"> PAGEREF _Toc221963933 \h </w:instrText>
            </w:r>
            <w:r>
              <w:rPr>
                <w:noProof/>
                <w:webHidden/>
              </w:rPr>
            </w:r>
            <w:r>
              <w:rPr>
                <w:noProof/>
                <w:webHidden/>
              </w:rPr>
              <w:fldChar w:fldCharType="separate"/>
            </w:r>
            <w:r>
              <w:rPr>
                <w:noProof/>
                <w:webHidden/>
              </w:rPr>
              <w:t>8</w:t>
            </w:r>
            <w:r>
              <w:rPr>
                <w:noProof/>
                <w:webHidden/>
              </w:rPr>
              <w:fldChar w:fldCharType="end"/>
            </w:r>
          </w:hyperlink>
        </w:p>
        <w:p w14:paraId="316EF1E3" w14:textId="37DD76C5"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4" w:history="1">
            <w:r w:rsidRPr="00A85933">
              <w:rPr>
                <w:rStyle w:val="Hyperlink"/>
                <w:noProof/>
              </w:rPr>
              <w:t>Marketing Channels</w:t>
            </w:r>
            <w:r>
              <w:rPr>
                <w:noProof/>
                <w:webHidden/>
              </w:rPr>
              <w:tab/>
            </w:r>
            <w:r>
              <w:rPr>
                <w:noProof/>
                <w:webHidden/>
              </w:rPr>
              <w:fldChar w:fldCharType="begin"/>
            </w:r>
            <w:r>
              <w:rPr>
                <w:noProof/>
                <w:webHidden/>
              </w:rPr>
              <w:instrText xml:space="preserve"> PAGEREF _Toc221963934 \h </w:instrText>
            </w:r>
            <w:r>
              <w:rPr>
                <w:noProof/>
                <w:webHidden/>
              </w:rPr>
            </w:r>
            <w:r>
              <w:rPr>
                <w:noProof/>
                <w:webHidden/>
              </w:rPr>
              <w:fldChar w:fldCharType="separate"/>
            </w:r>
            <w:r>
              <w:rPr>
                <w:noProof/>
                <w:webHidden/>
              </w:rPr>
              <w:t>9</w:t>
            </w:r>
            <w:r>
              <w:rPr>
                <w:noProof/>
                <w:webHidden/>
              </w:rPr>
              <w:fldChar w:fldCharType="end"/>
            </w:r>
          </w:hyperlink>
        </w:p>
        <w:p w14:paraId="08425F2B" w14:textId="27F42EFA"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5" w:history="1">
            <w:r w:rsidRPr="00A85933">
              <w:rPr>
                <w:rStyle w:val="Hyperlink"/>
                <w:rFonts w:ascii="Arial" w:hAnsi="Arial" w:cs="Arial"/>
                <w:noProof/>
              </w:rPr>
              <w:t>Funding Requirements and Startup Costs</w:t>
            </w:r>
            <w:r>
              <w:rPr>
                <w:noProof/>
                <w:webHidden/>
              </w:rPr>
              <w:tab/>
            </w:r>
            <w:r>
              <w:rPr>
                <w:noProof/>
                <w:webHidden/>
              </w:rPr>
              <w:fldChar w:fldCharType="begin"/>
            </w:r>
            <w:r>
              <w:rPr>
                <w:noProof/>
                <w:webHidden/>
              </w:rPr>
              <w:instrText xml:space="preserve"> PAGEREF _Toc221963935 \h </w:instrText>
            </w:r>
            <w:r>
              <w:rPr>
                <w:noProof/>
                <w:webHidden/>
              </w:rPr>
            </w:r>
            <w:r>
              <w:rPr>
                <w:noProof/>
                <w:webHidden/>
              </w:rPr>
              <w:fldChar w:fldCharType="separate"/>
            </w:r>
            <w:r>
              <w:rPr>
                <w:noProof/>
                <w:webHidden/>
              </w:rPr>
              <w:t>10</w:t>
            </w:r>
            <w:r>
              <w:rPr>
                <w:noProof/>
                <w:webHidden/>
              </w:rPr>
              <w:fldChar w:fldCharType="end"/>
            </w:r>
          </w:hyperlink>
        </w:p>
        <w:p w14:paraId="7549B5F5" w14:textId="672FBEC7" w:rsidR="00FE1C21" w:rsidRDefault="00FE1C21">
          <w:pPr>
            <w:pStyle w:val="TOC1"/>
            <w:tabs>
              <w:tab w:val="right" w:leader="dot" w:pos="8630"/>
            </w:tabs>
            <w:rPr>
              <w:rFonts w:asciiTheme="minorHAnsi" w:hAnsiTheme="minorHAnsi"/>
              <w:noProof/>
              <w:kern w:val="2"/>
              <w:sz w:val="24"/>
              <w:szCs w:val="24"/>
              <w:lang w:val="en-GB" w:eastAsia="en-GB"/>
              <w14:ligatures w14:val="standardContextual"/>
            </w:rPr>
          </w:pPr>
          <w:hyperlink w:anchor="_Toc221963936" w:history="1">
            <w:r w:rsidRPr="00A85933">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_Toc221963936 \h </w:instrText>
            </w:r>
            <w:r>
              <w:rPr>
                <w:noProof/>
                <w:webHidden/>
              </w:rPr>
            </w:r>
            <w:r>
              <w:rPr>
                <w:noProof/>
                <w:webHidden/>
              </w:rPr>
              <w:fldChar w:fldCharType="separate"/>
            </w:r>
            <w:r>
              <w:rPr>
                <w:noProof/>
                <w:webHidden/>
              </w:rPr>
              <w:t>11</w:t>
            </w:r>
            <w:r>
              <w:rPr>
                <w:noProof/>
                <w:webHidden/>
              </w:rPr>
              <w:fldChar w:fldCharType="end"/>
            </w:r>
          </w:hyperlink>
        </w:p>
        <w:p w14:paraId="500056AF" w14:textId="2DB6BD86" w:rsidR="00FE1C21" w:rsidRDefault="00FE1C21">
          <w:r>
            <w:rPr>
              <w:b/>
              <w:bCs/>
            </w:rPr>
            <w:fldChar w:fldCharType="end"/>
          </w:r>
        </w:p>
      </w:sdtContent>
    </w:sdt>
    <w:p w14:paraId="1923D77C" w14:textId="77777777" w:rsidR="00317492" w:rsidRDefault="00317492" w:rsidP="00737007">
      <w:pPr>
        <w:spacing w:before="100" w:beforeAutospacing="1"/>
        <w:rPr>
          <w:rFonts w:ascii="Arial" w:hAnsi="Arial" w:cs="Arial"/>
          <w:sz w:val="24"/>
          <w:szCs w:val="24"/>
        </w:rPr>
      </w:pPr>
    </w:p>
    <w:p w14:paraId="693FEFFC" w14:textId="77777777" w:rsidR="00317492" w:rsidRDefault="00317492" w:rsidP="00737007">
      <w:pPr>
        <w:spacing w:before="100" w:beforeAutospacing="1"/>
        <w:rPr>
          <w:rFonts w:ascii="Arial" w:hAnsi="Arial" w:cs="Arial"/>
          <w:sz w:val="24"/>
          <w:szCs w:val="24"/>
        </w:rPr>
      </w:pPr>
    </w:p>
    <w:p w14:paraId="2B6EC9BA" w14:textId="77777777" w:rsidR="00317492" w:rsidRDefault="00317492" w:rsidP="00737007">
      <w:pPr>
        <w:spacing w:before="100" w:beforeAutospacing="1"/>
        <w:rPr>
          <w:rFonts w:ascii="Arial" w:hAnsi="Arial" w:cs="Arial"/>
          <w:sz w:val="24"/>
          <w:szCs w:val="24"/>
        </w:rPr>
      </w:pPr>
    </w:p>
    <w:p w14:paraId="58AB89C9" w14:textId="77777777" w:rsidR="00317492" w:rsidRDefault="00317492" w:rsidP="00737007">
      <w:pPr>
        <w:spacing w:before="100" w:beforeAutospacing="1"/>
        <w:rPr>
          <w:rFonts w:ascii="Arial" w:hAnsi="Arial" w:cs="Arial"/>
          <w:sz w:val="24"/>
          <w:szCs w:val="24"/>
        </w:rPr>
      </w:pPr>
    </w:p>
    <w:p w14:paraId="2A58BF05" w14:textId="77777777" w:rsidR="00317492" w:rsidRDefault="00317492" w:rsidP="00737007">
      <w:pPr>
        <w:spacing w:before="100" w:beforeAutospacing="1"/>
        <w:rPr>
          <w:rFonts w:ascii="Arial" w:hAnsi="Arial" w:cs="Arial"/>
          <w:sz w:val="24"/>
          <w:szCs w:val="24"/>
        </w:rPr>
      </w:pPr>
    </w:p>
    <w:p w14:paraId="16120107" w14:textId="77777777" w:rsidR="00317492" w:rsidRDefault="00317492" w:rsidP="00737007">
      <w:pPr>
        <w:spacing w:before="100" w:beforeAutospacing="1"/>
        <w:rPr>
          <w:rFonts w:ascii="Arial" w:hAnsi="Arial" w:cs="Arial"/>
          <w:sz w:val="24"/>
          <w:szCs w:val="24"/>
        </w:rPr>
      </w:pPr>
    </w:p>
    <w:p w14:paraId="6FB858A8" w14:textId="77777777" w:rsidR="00DA14C6" w:rsidRDefault="00DA14C6" w:rsidP="00737007">
      <w:pPr>
        <w:spacing w:before="100" w:beforeAutospacing="1"/>
        <w:rPr>
          <w:rFonts w:ascii="Arial" w:hAnsi="Arial" w:cs="Arial"/>
          <w:sz w:val="24"/>
          <w:szCs w:val="24"/>
        </w:rPr>
      </w:pPr>
    </w:p>
    <w:p w14:paraId="1C097887" w14:textId="77777777" w:rsidR="00DA14C6" w:rsidRDefault="00DA14C6" w:rsidP="00737007">
      <w:pPr>
        <w:spacing w:before="100" w:beforeAutospacing="1"/>
        <w:rPr>
          <w:rFonts w:ascii="Arial" w:hAnsi="Arial" w:cs="Arial"/>
          <w:sz w:val="24"/>
          <w:szCs w:val="24"/>
        </w:rPr>
      </w:pPr>
    </w:p>
    <w:p w14:paraId="6521A24B" w14:textId="77777777" w:rsidR="00317492" w:rsidRDefault="00317492" w:rsidP="00737007">
      <w:pPr>
        <w:spacing w:before="100" w:beforeAutospacing="1"/>
        <w:rPr>
          <w:rFonts w:ascii="Arial" w:hAnsi="Arial" w:cs="Arial"/>
          <w:sz w:val="24"/>
          <w:szCs w:val="24"/>
        </w:rPr>
      </w:pPr>
    </w:p>
    <w:p w14:paraId="1D17C6E0" w14:textId="77777777" w:rsidR="00317492" w:rsidRDefault="00317492" w:rsidP="00737007">
      <w:pPr>
        <w:spacing w:before="100" w:beforeAutospacing="1"/>
        <w:rPr>
          <w:rFonts w:ascii="Arial" w:hAnsi="Arial" w:cs="Arial"/>
          <w:sz w:val="24"/>
          <w:szCs w:val="24"/>
        </w:rPr>
      </w:pPr>
    </w:p>
    <w:p w14:paraId="1267F261" w14:textId="77777777" w:rsidR="00317492" w:rsidRDefault="00317492" w:rsidP="00737007">
      <w:pPr>
        <w:spacing w:before="100" w:beforeAutospacing="1"/>
        <w:rPr>
          <w:rFonts w:ascii="Arial" w:hAnsi="Arial" w:cs="Arial"/>
          <w:sz w:val="24"/>
          <w:szCs w:val="24"/>
        </w:rPr>
      </w:pPr>
    </w:p>
    <w:p w14:paraId="44B4130C" w14:textId="77777777" w:rsidR="00317492" w:rsidRDefault="00317492" w:rsidP="00737007">
      <w:pPr>
        <w:spacing w:before="100" w:beforeAutospacing="1"/>
        <w:rPr>
          <w:rFonts w:ascii="Arial" w:hAnsi="Arial" w:cs="Arial"/>
          <w:sz w:val="24"/>
          <w:szCs w:val="24"/>
        </w:rPr>
      </w:pPr>
    </w:p>
    <w:p w14:paraId="390F3AB1" w14:textId="777B7B10" w:rsidR="00317492" w:rsidRDefault="00317492" w:rsidP="00857607">
      <w:pPr>
        <w:pStyle w:val="Heading1"/>
        <w:spacing w:before="100" w:beforeAutospacing="1"/>
        <w:rPr>
          <w:rFonts w:ascii="Arial" w:hAnsi="Arial" w:cs="Arial"/>
          <w:sz w:val="24"/>
          <w:szCs w:val="24"/>
        </w:rPr>
      </w:pPr>
      <w:bookmarkStart w:id="10" w:name="_Toc221962355"/>
      <w:bookmarkStart w:id="11" w:name="_Toc221962519"/>
      <w:bookmarkStart w:id="12" w:name="_Toc221962879"/>
      <w:bookmarkStart w:id="13" w:name="_Toc221963028"/>
      <w:bookmarkStart w:id="14" w:name="_Toc221963040"/>
      <w:bookmarkStart w:id="15" w:name="_Toc221963091"/>
      <w:bookmarkStart w:id="16" w:name="_Toc221963607"/>
      <w:bookmarkStart w:id="17" w:name="_Toc221963619"/>
      <w:bookmarkStart w:id="18" w:name="_Toc221963914"/>
      <w:bookmarkStart w:id="19" w:name="_Toc221963926"/>
      <w:r w:rsidRPr="00B51937">
        <w:rPr>
          <w:rFonts w:ascii="Arial" w:hAnsi="Arial" w:cs="Arial"/>
          <w:sz w:val="24"/>
          <w:szCs w:val="24"/>
        </w:rPr>
        <w:t>Overview of the Business Idea</w:t>
      </w:r>
      <w:bookmarkEnd w:id="10"/>
      <w:bookmarkEnd w:id="11"/>
      <w:bookmarkEnd w:id="12"/>
      <w:bookmarkEnd w:id="13"/>
      <w:bookmarkEnd w:id="14"/>
      <w:bookmarkEnd w:id="15"/>
      <w:bookmarkEnd w:id="16"/>
      <w:bookmarkEnd w:id="17"/>
      <w:bookmarkEnd w:id="18"/>
      <w:bookmarkEnd w:id="19"/>
    </w:p>
    <w:p w14:paraId="337256A4" w14:textId="0F0E779B" w:rsidR="000A0A86" w:rsidRDefault="00991678" w:rsidP="00857607">
      <w:pPr>
        <w:spacing w:before="100" w:beforeAutospacing="1"/>
        <w:rPr>
          <w:rFonts w:ascii="Arial" w:hAnsi="Arial" w:cs="Arial"/>
          <w:sz w:val="24"/>
          <w:szCs w:val="24"/>
        </w:rPr>
      </w:pPr>
      <w:r w:rsidRPr="00737007">
        <w:rPr>
          <w:rFonts w:ascii="Arial" w:hAnsi="Arial" w:cs="Arial"/>
          <w:sz w:val="24"/>
          <w:szCs w:val="24"/>
        </w:rPr>
        <w:t>Sweet Crumbs Bakery will offer a range of artisanal baked goods, including sourdough loaves, wholegrain breads, pastries, brownies, cupcakes, and seasonal items. The bakery will also provide custom celebration cakes for events such as birthdays and weddings</w:t>
      </w:r>
      <w:r w:rsidR="0028049C" w:rsidRPr="00737007">
        <w:rPr>
          <w:rFonts w:ascii="Arial" w:hAnsi="Arial" w:cs="Arial"/>
          <w:sz w:val="24"/>
          <w:szCs w:val="24"/>
        </w:rPr>
        <w:t xml:space="preserve"> and in the </w:t>
      </w:r>
      <w:proofErr w:type="gramStart"/>
      <w:r w:rsidR="0028049C" w:rsidRPr="00737007">
        <w:rPr>
          <w:rFonts w:ascii="Arial" w:hAnsi="Arial" w:cs="Arial"/>
          <w:sz w:val="24"/>
          <w:szCs w:val="24"/>
        </w:rPr>
        <w:t>future</w:t>
      </w:r>
      <w:proofErr w:type="gramEnd"/>
      <w:r w:rsidR="0028049C" w:rsidRPr="00737007">
        <w:rPr>
          <w:rFonts w:ascii="Arial" w:hAnsi="Arial" w:cs="Arial"/>
          <w:sz w:val="24"/>
          <w:szCs w:val="24"/>
        </w:rPr>
        <w:t xml:space="preserve"> this will be the </w:t>
      </w:r>
      <w:proofErr w:type="gramStart"/>
      <w:r w:rsidR="0028049C" w:rsidRPr="00737007">
        <w:rPr>
          <w:rFonts w:ascii="Arial" w:hAnsi="Arial" w:cs="Arial"/>
          <w:sz w:val="24"/>
          <w:szCs w:val="24"/>
        </w:rPr>
        <w:t>main focus</w:t>
      </w:r>
      <w:proofErr w:type="gramEnd"/>
      <w:r w:rsidRPr="00737007">
        <w:rPr>
          <w:rFonts w:ascii="Arial" w:hAnsi="Arial" w:cs="Arial"/>
          <w:sz w:val="24"/>
          <w:szCs w:val="24"/>
        </w:rPr>
        <w:t>. This aligns with UK consumer trends showing increased demand for premium, fresh, and locally produced bakery items (</w:t>
      </w:r>
      <w:proofErr w:type="spellStart"/>
      <w:r w:rsidRPr="00737007">
        <w:rPr>
          <w:rFonts w:ascii="Arial" w:hAnsi="Arial" w:cs="Arial"/>
          <w:sz w:val="24"/>
          <w:szCs w:val="24"/>
        </w:rPr>
        <w:t>NielsenIQ</w:t>
      </w:r>
      <w:proofErr w:type="spellEnd"/>
      <w:r w:rsidRPr="00737007">
        <w:rPr>
          <w:rFonts w:ascii="Arial" w:hAnsi="Arial" w:cs="Arial"/>
          <w:sz w:val="24"/>
          <w:szCs w:val="24"/>
        </w:rPr>
        <w:t>, 2023).</w:t>
      </w:r>
      <w:r w:rsidRPr="00737007">
        <w:rPr>
          <w:rFonts w:ascii="Arial" w:hAnsi="Arial" w:cs="Arial"/>
          <w:sz w:val="24"/>
          <w:szCs w:val="24"/>
        </w:rPr>
        <w:br/>
      </w:r>
      <w:r w:rsidRPr="00737007">
        <w:rPr>
          <w:rFonts w:ascii="Arial" w:hAnsi="Arial" w:cs="Arial"/>
          <w:sz w:val="24"/>
          <w:szCs w:val="24"/>
        </w:rPr>
        <w:br/>
        <w:t xml:space="preserve">Located in Chepstow, a historic town with strong community identity, the bakery will benefit from footfall generated by </w:t>
      </w:r>
      <w:proofErr w:type="gramStart"/>
      <w:r w:rsidRPr="00737007">
        <w:rPr>
          <w:rFonts w:ascii="Arial" w:hAnsi="Arial" w:cs="Arial"/>
          <w:sz w:val="24"/>
          <w:szCs w:val="24"/>
        </w:rPr>
        <w:t>local residents</w:t>
      </w:r>
      <w:proofErr w:type="gramEnd"/>
      <w:r w:rsidRPr="00737007">
        <w:rPr>
          <w:rFonts w:ascii="Arial" w:hAnsi="Arial" w:cs="Arial"/>
          <w:sz w:val="24"/>
          <w:szCs w:val="24"/>
        </w:rPr>
        <w:t>, commuters, and tourists. The proximity to the M48 bridge enhances accessibility for customers travelling between Wales and England.</w:t>
      </w:r>
      <w:r w:rsidRPr="00737007">
        <w:rPr>
          <w:rFonts w:ascii="Arial" w:hAnsi="Arial" w:cs="Arial"/>
          <w:sz w:val="24"/>
          <w:szCs w:val="24"/>
        </w:rPr>
        <w:br/>
      </w:r>
      <w:r w:rsidRPr="00737007">
        <w:rPr>
          <w:rFonts w:ascii="Arial" w:hAnsi="Arial" w:cs="Arial"/>
          <w:sz w:val="24"/>
          <w:szCs w:val="24"/>
        </w:rPr>
        <w:br/>
        <w:t xml:space="preserve">The bakery’s core values are quality, community, and craftsmanship. Quality will be achieved </w:t>
      </w:r>
      <w:proofErr w:type="gramStart"/>
      <w:r w:rsidRPr="00737007">
        <w:rPr>
          <w:rFonts w:ascii="Arial" w:hAnsi="Arial" w:cs="Arial"/>
          <w:sz w:val="24"/>
          <w:szCs w:val="24"/>
        </w:rPr>
        <w:t>through the use of</w:t>
      </w:r>
      <w:proofErr w:type="gramEnd"/>
      <w:r w:rsidRPr="00737007">
        <w:rPr>
          <w:rFonts w:ascii="Arial" w:hAnsi="Arial" w:cs="Arial"/>
          <w:sz w:val="24"/>
          <w:szCs w:val="24"/>
        </w:rPr>
        <w:t xml:space="preserve"> fresh, locally sourced ingredients and traditional baking techniques. Community engagement will be fostered through partnerships, events, and a welcoming atmosphere. </w:t>
      </w:r>
      <w:r w:rsidRPr="00737007">
        <w:rPr>
          <w:rFonts w:ascii="Arial" w:hAnsi="Arial" w:cs="Arial"/>
          <w:sz w:val="24"/>
          <w:szCs w:val="24"/>
        </w:rPr>
        <w:br/>
      </w:r>
      <w:r w:rsidRPr="00737007">
        <w:rPr>
          <w:rFonts w:ascii="Arial" w:hAnsi="Arial" w:cs="Arial"/>
          <w:sz w:val="24"/>
          <w:szCs w:val="24"/>
        </w:rPr>
        <w:br/>
        <w:t>The bakery will operate six days a week, opening early to serve commuters and school</w:t>
      </w:r>
      <w:r w:rsidRPr="00737007">
        <w:rPr>
          <w:rFonts w:ascii="Cambria Math" w:hAnsi="Cambria Math" w:cs="Cambria Math"/>
          <w:sz w:val="24"/>
          <w:szCs w:val="24"/>
        </w:rPr>
        <w:t>‑</w:t>
      </w:r>
      <w:r w:rsidRPr="00737007">
        <w:rPr>
          <w:rFonts w:ascii="Arial" w:hAnsi="Arial" w:cs="Arial"/>
          <w:sz w:val="24"/>
          <w:szCs w:val="24"/>
        </w:rPr>
        <w:t xml:space="preserve">run parents. The interior design will </w:t>
      </w:r>
      <w:proofErr w:type="spellStart"/>
      <w:r w:rsidRPr="00737007">
        <w:rPr>
          <w:rFonts w:ascii="Arial" w:hAnsi="Arial" w:cs="Arial"/>
          <w:sz w:val="24"/>
          <w:szCs w:val="24"/>
        </w:rPr>
        <w:t>emphasise</w:t>
      </w:r>
      <w:proofErr w:type="spellEnd"/>
      <w:r w:rsidRPr="00737007">
        <w:rPr>
          <w:rFonts w:ascii="Arial" w:hAnsi="Arial" w:cs="Arial"/>
          <w:sz w:val="24"/>
          <w:szCs w:val="24"/>
        </w:rPr>
        <w:t xml:space="preserve"> warmth and comfort, with rustic décor and open displays of baked goods. This approach supports the growing consumer preference for authentic, experience</w:t>
      </w:r>
      <w:r w:rsidRPr="00737007">
        <w:rPr>
          <w:rFonts w:ascii="Cambria Math" w:hAnsi="Cambria Math" w:cs="Cambria Math"/>
          <w:sz w:val="24"/>
          <w:szCs w:val="24"/>
        </w:rPr>
        <w:t>‑</w:t>
      </w:r>
      <w:r w:rsidRPr="00737007">
        <w:rPr>
          <w:rFonts w:ascii="Arial" w:hAnsi="Arial" w:cs="Arial"/>
          <w:sz w:val="24"/>
          <w:szCs w:val="24"/>
        </w:rPr>
        <w:t>driven food environments (British Retail Consortium, 2024).</w:t>
      </w:r>
    </w:p>
    <w:p w14:paraId="4042C363" w14:textId="4B763D3B" w:rsidR="003B1A30" w:rsidRPr="00737007" w:rsidRDefault="003B1A30" w:rsidP="00857607">
      <w:pPr>
        <w:spacing w:before="100" w:beforeAutospacing="1"/>
        <w:rPr>
          <w:rFonts w:ascii="Arial" w:hAnsi="Arial" w:cs="Arial"/>
          <w:sz w:val="24"/>
          <w:szCs w:val="24"/>
        </w:rPr>
      </w:pPr>
      <w:r w:rsidRPr="003B1A30">
        <w:rPr>
          <w:rFonts w:ascii="Arial" w:hAnsi="Arial" w:cs="Arial"/>
          <w:sz w:val="24"/>
          <w:szCs w:val="24"/>
        </w:rPr>
        <w:t>In the future, the business aims to expand its product range by placing a stronger focus on bespoke cake production, including celebration cakes, themed designs, and premium custom orders, allowing Sweet Crumbs Bakery to grow its reputation as a specialist cake maker within the local community.</w:t>
      </w:r>
    </w:p>
    <w:p w14:paraId="4472A606" w14:textId="19F1822E" w:rsidR="000A0A86" w:rsidRPr="00737007" w:rsidRDefault="00684B2E" w:rsidP="00857607">
      <w:pPr>
        <w:spacing w:before="100" w:beforeAutospacing="1"/>
        <w:rPr>
          <w:rFonts w:ascii="Arial" w:hAnsi="Arial" w:cs="Arial"/>
          <w:sz w:val="24"/>
          <w:szCs w:val="24"/>
        </w:rPr>
      </w:pPr>
      <w:r w:rsidRPr="00684B2E">
        <w:rPr>
          <w:rFonts w:ascii="Arial" w:hAnsi="Arial" w:cs="Arial"/>
          <w:sz w:val="24"/>
          <w:szCs w:val="24"/>
        </w:rPr>
        <w:t>Sweet Crumbs</w:t>
      </w:r>
      <w:r>
        <w:rPr>
          <w:rFonts w:ascii="Arial" w:hAnsi="Arial" w:cs="Arial"/>
          <w:sz w:val="24"/>
          <w:szCs w:val="24"/>
        </w:rPr>
        <w:t xml:space="preserve"> bakery</w:t>
      </w:r>
      <w:r w:rsidRPr="00684B2E">
        <w:rPr>
          <w:rFonts w:ascii="Arial" w:hAnsi="Arial" w:cs="Arial"/>
          <w:sz w:val="24"/>
          <w:szCs w:val="24"/>
        </w:rPr>
        <w:t xml:space="preserve"> is an example of monopolistic competition because it sells differentiated bakery products, competes with many similar bakeries, and has some control over its prices while still facing strong competition.</w:t>
      </w:r>
      <w:r w:rsidRPr="00737007">
        <w:rPr>
          <w:rFonts w:ascii="Arial" w:hAnsi="Arial" w:cs="Arial"/>
          <w:sz w:val="24"/>
          <w:szCs w:val="24"/>
        </w:rPr>
        <w:br w:type="page"/>
      </w:r>
    </w:p>
    <w:p w14:paraId="7D5802DA" w14:textId="47905756" w:rsidR="000A0A86" w:rsidRPr="00B51937" w:rsidRDefault="00991678" w:rsidP="00737007">
      <w:pPr>
        <w:pStyle w:val="Heading1"/>
        <w:spacing w:before="100" w:beforeAutospacing="1"/>
        <w:rPr>
          <w:rFonts w:ascii="Arial" w:hAnsi="Arial" w:cs="Arial"/>
          <w:sz w:val="24"/>
          <w:szCs w:val="24"/>
        </w:rPr>
      </w:pPr>
      <w:r w:rsidRPr="00B51937">
        <w:rPr>
          <w:rFonts w:ascii="Arial" w:hAnsi="Arial" w:cs="Arial"/>
          <w:sz w:val="24"/>
          <w:szCs w:val="24"/>
        </w:rPr>
        <w:lastRenderedPageBreak/>
        <w:t xml:space="preserve"> </w:t>
      </w:r>
      <w:bookmarkStart w:id="20" w:name="_Toc221963915"/>
      <w:bookmarkStart w:id="21" w:name="_Toc221963927"/>
      <w:bookmarkStart w:id="22" w:name="_Toc221962356"/>
      <w:bookmarkStart w:id="23" w:name="_Toc221962520"/>
      <w:bookmarkStart w:id="24" w:name="_Toc221962880"/>
      <w:bookmarkStart w:id="25" w:name="_Toc221963029"/>
      <w:bookmarkStart w:id="26" w:name="_Toc221963041"/>
      <w:bookmarkStart w:id="27" w:name="_Toc221963092"/>
      <w:bookmarkStart w:id="28" w:name="_Toc221963608"/>
      <w:bookmarkStart w:id="29" w:name="_Toc221963620"/>
      <w:r w:rsidRPr="00B51937">
        <w:rPr>
          <w:rFonts w:ascii="Arial" w:hAnsi="Arial" w:cs="Arial"/>
          <w:sz w:val="24"/>
          <w:szCs w:val="24"/>
        </w:rPr>
        <w:t>Legal Format</w:t>
      </w:r>
      <w:bookmarkEnd w:id="20"/>
      <w:bookmarkEnd w:id="21"/>
      <w:r w:rsidRPr="00B51937">
        <w:rPr>
          <w:rFonts w:ascii="Arial" w:hAnsi="Arial" w:cs="Arial"/>
          <w:sz w:val="24"/>
          <w:szCs w:val="24"/>
        </w:rPr>
        <w:t xml:space="preserve"> </w:t>
      </w:r>
      <w:bookmarkEnd w:id="22"/>
      <w:bookmarkEnd w:id="23"/>
      <w:bookmarkEnd w:id="24"/>
      <w:bookmarkEnd w:id="25"/>
      <w:bookmarkEnd w:id="26"/>
      <w:bookmarkEnd w:id="27"/>
      <w:bookmarkEnd w:id="28"/>
      <w:bookmarkEnd w:id="29"/>
    </w:p>
    <w:p w14:paraId="010A9FAD" w14:textId="008B86E8" w:rsidR="00737007" w:rsidRPr="00737007" w:rsidRDefault="00991678" w:rsidP="00737007">
      <w:pPr>
        <w:spacing w:before="100" w:beforeAutospacing="1"/>
        <w:rPr>
          <w:rFonts w:ascii="Arial" w:hAnsi="Arial" w:cs="Arial"/>
          <w:sz w:val="24"/>
          <w:szCs w:val="24"/>
        </w:rPr>
      </w:pPr>
      <w:r w:rsidRPr="00737007">
        <w:rPr>
          <w:rFonts w:ascii="Arial" w:hAnsi="Arial" w:cs="Arial"/>
          <w:sz w:val="24"/>
          <w:szCs w:val="24"/>
        </w:rPr>
        <w:t xml:space="preserve">Sweet Crumbs Bakery will be registered as a Private Limited Company (Ltd). This structure provides limited liability protection and separates personal and business finances, reducing risk for the owner (UK Government, 2024). It also enhances credibility with suppliers, lenders, and </w:t>
      </w:r>
      <w:proofErr w:type="gramStart"/>
      <w:r w:rsidRPr="00737007">
        <w:rPr>
          <w:rFonts w:ascii="Arial" w:hAnsi="Arial" w:cs="Arial"/>
          <w:sz w:val="24"/>
          <w:szCs w:val="24"/>
        </w:rPr>
        <w:t>customers.</w:t>
      </w:r>
      <w:r w:rsidR="00737007" w:rsidRPr="00737007">
        <w:rPr>
          <w:rFonts w:ascii="Arial" w:hAnsi="Arial" w:cs="Arial"/>
          <w:sz w:val="24"/>
          <w:szCs w:val="24"/>
          <w:lang w:val="en-GB"/>
        </w:rPr>
        <w:t>One</w:t>
      </w:r>
      <w:proofErr w:type="gramEnd"/>
      <w:r w:rsidR="00737007" w:rsidRPr="00737007">
        <w:rPr>
          <w:rFonts w:ascii="Arial" w:hAnsi="Arial" w:cs="Arial"/>
          <w:sz w:val="24"/>
          <w:szCs w:val="24"/>
          <w:lang w:val="en-GB"/>
        </w:rPr>
        <w:t xml:space="preserve"> of the key advantages of this format is limited liability, which protects the owner’s personal finances by limiting their responsibility for business debts to the amount invested in the company.</w:t>
      </w:r>
    </w:p>
    <w:p w14:paraId="3E01F421" w14:textId="07736606" w:rsidR="00E47AAC" w:rsidRDefault="00991678" w:rsidP="00D66856">
      <w:pPr>
        <w:pStyle w:val="Heading1"/>
      </w:pPr>
      <w:r w:rsidRPr="00737007">
        <w:br/>
      </w:r>
      <w:bookmarkStart w:id="30" w:name="_Toc221962881"/>
      <w:bookmarkStart w:id="31" w:name="_Toc221963030"/>
      <w:bookmarkStart w:id="32" w:name="_Toc221963042"/>
      <w:bookmarkStart w:id="33" w:name="_Toc221963093"/>
      <w:bookmarkStart w:id="34" w:name="_Toc221963609"/>
      <w:bookmarkStart w:id="35" w:name="_Toc221963621"/>
      <w:bookmarkStart w:id="36" w:name="_Toc221963916"/>
      <w:bookmarkStart w:id="37" w:name="_Toc221963928"/>
      <w:r w:rsidRPr="00E47AAC">
        <w:t>Management Structure</w:t>
      </w:r>
      <w:bookmarkEnd w:id="30"/>
      <w:bookmarkEnd w:id="31"/>
      <w:bookmarkEnd w:id="32"/>
      <w:bookmarkEnd w:id="33"/>
      <w:bookmarkEnd w:id="34"/>
      <w:bookmarkEnd w:id="35"/>
      <w:bookmarkEnd w:id="36"/>
      <w:bookmarkEnd w:id="37"/>
    </w:p>
    <w:p w14:paraId="34725AC2" w14:textId="35E4796F" w:rsidR="000A0A86" w:rsidRPr="0070204B" w:rsidRDefault="00991678" w:rsidP="0070204B">
      <w:pPr>
        <w:spacing w:before="100" w:beforeAutospacing="1" w:after="100" w:afterAutospacing="1"/>
        <w:rPr>
          <w:rFonts w:ascii="Arial" w:hAnsi="Arial" w:cs="Arial"/>
          <w:sz w:val="24"/>
          <w:szCs w:val="24"/>
          <w:lang w:val="en-GB"/>
        </w:rPr>
      </w:pPr>
      <w:r w:rsidRPr="00737007">
        <w:rPr>
          <w:rFonts w:ascii="Arial" w:hAnsi="Arial" w:cs="Arial"/>
          <w:sz w:val="24"/>
          <w:szCs w:val="24"/>
        </w:rPr>
        <w:br/>
      </w:r>
      <w:r w:rsidRPr="00E47AAC">
        <w:rPr>
          <w:rFonts w:ascii="Arial" w:hAnsi="Arial" w:cs="Arial"/>
          <w:sz w:val="24"/>
          <w:szCs w:val="24"/>
          <w:u w:val="single"/>
        </w:rPr>
        <w:t>Owner</w:t>
      </w:r>
      <w:r w:rsidRPr="00737007">
        <w:rPr>
          <w:rFonts w:ascii="Arial" w:hAnsi="Arial" w:cs="Arial"/>
          <w:sz w:val="24"/>
          <w:szCs w:val="24"/>
        </w:rPr>
        <w:t>– Responsible for strategic planning, financial management, supplier relationships, and regulatory compliance. This includes ensuring adherence to UK food safety and hygiene regulations (Food Standards Agency, 2024).</w:t>
      </w:r>
      <w:r w:rsidRPr="00737007">
        <w:rPr>
          <w:rFonts w:ascii="Arial" w:hAnsi="Arial" w:cs="Arial"/>
          <w:sz w:val="24"/>
          <w:szCs w:val="24"/>
        </w:rPr>
        <w:br/>
      </w:r>
      <w:r w:rsidRPr="005D77DB">
        <w:rPr>
          <w:rFonts w:ascii="Arial" w:hAnsi="Arial" w:cs="Arial"/>
          <w:sz w:val="24"/>
          <w:szCs w:val="24"/>
          <w:u w:val="single"/>
        </w:rPr>
        <w:t>Head Baker</w:t>
      </w:r>
      <w:r w:rsidRPr="00737007">
        <w:rPr>
          <w:rFonts w:ascii="Arial" w:hAnsi="Arial" w:cs="Arial"/>
          <w:sz w:val="24"/>
          <w:szCs w:val="24"/>
        </w:rPr>
        <w:t xml:space="preserve"> – Oversees daily production, recipe development, and quality control. Ensures consistency and manages inventory.</w:t>
      </w:r>
      <w:r w:rsidRPr="00737007">
        <w:rPr>
          <w:rFonts w:ascii="Arial" w:hAnsi="Arial" w:cs="Arial"/>
          <w:sz w:val="24"/>
          <w:szCs w:val="24"/>
        </w:rPr>
        <w:br/>
      </w:r>
      <w:r w:rsidRPr="000B3A17">
        <w:rPr>
          <w:rFonts w:ascii="Arial" w:hAnsi="Arial" w:cs="Arial"/>
          <w:sz w:val="24"/>
          <w:szCs w:val="24"/>
          <w:u w:val="single"/>
        </w:rPr>
        <w:t>Part</w:t>
      </w:r>
      <w:r w:rsidRPr="000B3A17">
        <w:rPr>
          <w:rFonts w:ascii="Cambria Math" w:hAnsi="Cambria Math" w:cs="Cambria Math"/>
          <w:sz w:val="24"/>
          <w:szCs w:val="24"/>
          <w:u w:val="single"/>
        </w:rPr>
        <w:t>‑</w:t>
      </w:r>
      <w:r w:rsidRPr="000B3A17">
        <w:rPr>
          <w:rFonts w:ascii="Arial" w:hAnsi="Arial" w:cs="Arial"/>
          <w:sz w:val="24"/>
          <w:szCs w:val="24"/>
          <w:u w:val="single"/>
        </w:rPr>
        <w:t>Time Assistants</w:t>
      </w:r>
      <w:r w:rsidRPr="00737007">
        <w:rPr>
          <w:rFonts w:ascii="Arial" w:hAnsi="Arial" w:cs="Arial"/>
          <w:sz w:val="24"/>
          <w:szCs w:val="24"/>
        </w:rPr>
        <w:t xml:space="preserve"> – Support baking, preparation, and customer service during peak hours.</w:t>
      </w:r>
      <w:r w:rsidRPr="00737007">
        <w:rPr>
          <w:rFonts w:ascii="Arial" w:hAnsi="Arial" w:cs="Arial"/>
          <w:sz w:val="24"/>
          <w:szCs w:val="24"/>
        </w:rPr>
        <w:br/>
      </w:r>
      <w:r w:rsidRPr="00737007">
        <w:rPr>
          <w:rFonts w:ascii="Arial" w:hAnsi="Arial" w:cs="Arial"/>
          <w:sz w:val="24"/>
          <w:szCs w:val="24"/>
        </w:rPr>
        <w:br/>
        <w:t>This structure ensures efficient operations while maintaining high standards of quality and service. As the business grows, additional roles may be added.</w:t>
      </w:r>
    </w:p>
    <w:p w14:paraId="53415DBC" w14:textId="77777777" w:rsidR="008B6A7D" w:rsidRDefault="008B6A7D" w:rsidP="00737007">
      <w:pPr>
        <w:spacing w:before="100" w:beforeAutospacing="1"/>
        <w:rPr>
          <w:rFonts w:ascii="Arial" w:hAnsi="Arial" w:cs="Arial"/>
          <w:sz w:val="24"/>
          <w:szCs w:val="24"/>
        </w:rPr>
      </w:pPr>
    </w:p>
    <w:p w14:paraId="115D0837" w14:textId="77777777" w:rsidR="0070204B" w:rsidRDefault="0070204B" w:rsidP="00737007">
      <w:pPr>
        <w:spacing w:before="100" w:beforeAutospacing="1"/>
        <w:rPr>
          <w:rFonts w:ascii="Arial" w:hAnsi="Arial" w:cs="Arial"/>
          <w:sz w:val="24"/>
          <w:szCs w:val="24"/>
        </w:rPr>
      </w:pPr>
    </w:p>
    <w:p w14:paraId="57C3800B" w14:textId="77777777" w:rsidR="0070204B" w:rsidRDefault="0070204B" w:rsidP="00737007">
      <w:pPr>
        <w:spacing w:before="100" w:beforeAutospacing="1"/>
        <w:rPr>
          <w:rFonts w:ascii="Arial" w:hAnsi="Arial" w:cs="Arial"/>
          <w:sz w:val="24"/>
          <w:szCs w:val="24"/>
        </w:rPr>
      </w:pPr>
    </w:p>
    <w:p w14:paraId="56B48A9C" w14:textId="77777777" w:rsidR="0070204B" w:rsidRDefault="0070204B" w:rsidP="00737007">
      <w:pPr>
        <w:spacing w:before="100" w:beforeAutospacing="1"/>
        <w:rPr>
          <w:rFonts w:ascii="Arial" w:hAnsi="Arial" w:cs="Arial"/>
          <w:sz w:val="24"/>
          <w:szCs w:val="24"/>
        </w:rPr>
      </w:pPr>
    </w:p>
    <w:p w14:paraId="3A1333B2" w14:textId="77777777" w:rsidR="00043647" w:rsidRDefault="00043647" w:rsidP="00737007">
      <w:pPr>
        <w:spacing w:before="100" w:beforeAutospacing="1"/>
        <w:rPr>
          <w:rFonts w:ascii="Arial" w:hAnsi="Arial" w:cs="Arial"/>
          <w:sz w:val="24"/>
          <w:szCs w:val="24"/>
        </w:rPr>
      </w:pPr>
    </w:p>
    <w:p w14:paraId="2A3F1258" w14:textId="77777777" w:rsidR="00043647" w:rsidRDefault="00043647" w:rsidP="00737007">
      <w:pPr>
        <w:spacing w:before="100" w:beforeAutospacing="1"/>
        <w:rPr>
          <w:rFonts w:ascii="Arial" w:hAnsi="Arial" w:cs="Arial"/>
          <w:sz w:val="24"/>
          <w:szCs w:val="24"/>
        </w:rPr>
      </w:pPr>
    </w:p>
    <w:p w14:paraId="161CBDC1" w14:textId="77777777" w:rsidR="008B6A7D" w:rsidRPr="00737007" w:rsidRDefault="008B6A7D" w:rsidP="00737007">
      <w:pPr>
        <w:spacing w:before="100" w:beforeAutospacing="1"/>
        <w:rPr>
          <w:rFonts w:ascii="Arial" w:hAnsi="Arial" w:cs="Arial"/>
          <w:sz w:val="24"/>
          <w:szCs w:val="24"/>
          <w:lang w:val="en-GB"/>
        </w:rPr>
      </w:pPr>
    </w:p>
    <w:p w14:paraId="4EDC89CE" w14:textId="1367D34C" w:rsidR="00B6259C" w:rsidRPr="000945F7" w:rsidRDefault="00B6259C" w:rsidP="00997051">
      <w:pPr>
        <w:pStyle w:val="Heading2"/>
      </w:pPr>
      <w:bookmarkStart w:id="38" w:name="_Toc221962357"/>
      <w:bookmarkStart w:id="39" w:name="_Toc221962521"/>
      <w:bookmarkStart w:id="40" w:name="_Toc221962882"/>
      <w:bookmarkStart w:id="41" w:name="_Toc221963031"/>
      <w:bookmarkStart w:id="42" w:name="_Toc221963043"/>
      <w:bookmarkStart w:id="43" w:name="_Toc221963094"/>
      <w:bookmarkStart w:id="44" w:name="_Toc221963610"/>
      <w:bookmarkStart w:id="45" w:name="_Toc221963622"/>
      <w:bookmarkStart w:id="46" w:name="_Toc221963917"/>
      <w:bookmarkStart w:id="47" w:name="_Toc221963929"/>
      <w:r w:rsidRPr="000945F7">
        <w:lastRenderedPageBreak/>
        <w:t xml:space="preserve">SWOT </w:t>
      </w:r>
      <w:r w:rsidR="00936004" w:rsidRPr="000945F7">
        <w:t>analysis</w:t>
      </w:r>
      <w:bookmarkEnd w:id="38"/>
      <w:bookmarkEnd w:id="39"/>
      <w:bookmarkEnd w:id="40"/>
      <w:bookmarkEnd w:id="41"/>
      <w:bookmarkEnd w:id="42"/>
      <w:bookmarkEnd w:id="43"/>
      <w:bookmarkEnd w:id="44"/>
      <w:bookmarkEnd w:id="45"/>
      <w:bookmarkEnd w:id="46"/>
      <w:bookmarkEnd w:id="47"/>
    </w:p>
    <w:p w14:paraId="7D9F7A4D" w14:textId="77777777" w:rsidR="00B6259C" w:rsidRPr="00B6259C" w:rsidRDefault="00B6259C" w:rsidP="00B6259C">
      <w:pPr>
        <w:spacing w:before="100" w:beforeAutospacing="1"/>
        <w:rPr>
          <w:rFonts w:ascii="Arial" w:hAnsi="Arial" w:cs="Arial"/>
          <w:sz w:val="24"/>
          <w:szCs w:val="24"/>
          <w:lang w:val="en-GB"/>
        </w:rPr>
      </w:pPr>
      <w:r w:rsidRPr="00B6259C">
        <w:rPr>
          <w:rFonts w:ascii="Arial" w:hAnsi="Arial" w:cs="Arial"/>
          <w:b/>
          <w:bCs/>
          <w:sz w:val="24"/>
          <w:szCs w:val="24"/>
          <w:lang w:val="en-GB"/>
        </w:rPr>
        <w:t>Strengths</w:t>
      </w:r>
    </w:p>
    <w:p w14:paraId="6A23CD56" w14:textId="77777777" w:rsidR="00B6259C" w:rsidRPr="00B6259C" w:rsidRDefault="00B6259C" w:rsidP="00B6259C">
      <w:pPr>
        <w:numPr>
          <w:ilvl w:val="0"/>
          <w:numId w:val="11"/>
        </w:numPr>
        <w:spacing w:before="100" w:beforeAutospacing="1"/>
        <w:rPr>
          <w:rFonts w:ascii="Arial" w:hAnsi="Arial" w:cs="Arial"/>
          <w:sz w:val="24"/>
          <w:szCs w:val="24"/>
          <w:lang w:val="en-GB"/>
        </w:rPr>
      </w:pPr>
      <w:r w:rsidRPr="00B6259C">
        <w:rPr>
          <w:rFonts w:ascii="Arial" w:hAnsi="Arial" w:cs="Arial"/>
          <w:sz w:val="24"/>
          <w:szCs w:val="24"/>
          <w:lang w:val="en-GB"/>
        </w:rPr>
        <w:t>Very few real bakeries in Chepstow.</w:t>
      </w:r>
    </w:p>
    <w:p w14:paraId="7A8955B3" w14:textId="77777777" w:rsidR="00B6259C" w:rsidRPr="00B6259C" w:rsidRDefault="00B6259C" w:rsidP="00B6259C">
      <w:pPr>
        <w:numPr>
          <w:ilvl w:val="0"/>
          <w:numId w:val="11"/>
        </w:numPr>
        <w:spacing w:before="100" w:beforeAutospacing="1"/>
        <w:rPr>
          <w:rFonts w:ascii="Arial" w:hAnsi="Arial" w:cs="Arial"/>
          <w:sz w:val="24"/>
          <w:szCs w:val="24"/>
          <w:lang w:val="en-GB"/>
        </w:rPr>
      </w:pPr>
      <w:r w:rsidRPr="00B6259C">
        <w:rPr>
          <w:rFonts w:ascii="Arial" w:hAnsi="Arial" w:cs="Arial"/>
          <w:sz w:val="24"/>
          <w:szCs w:val="24"/>
          <w:lang w:val="en-GB"/>
        </w:rPr>
        <w:t>Good demand for fresh, artisan bread and pastries.</w:t>
      </w:r>
    </w:p>
    <w:p w14:paraId="01A99EBB" w14:textId="77777777" w:rsidR="00B6259C" w:rsidRPr="00B6259C" w:rsidRDefault="00B6259C" w:rsidP="00B6259C">
      <w:pPr>
        <w:numPr>
          <w:ilvl w:val="0"/>
          <w:numId w:val="11"/>
        </w:numPr>
        <w:spacing w:before="100" w:beforeAutospacing="1"/>
        <w:rPr>
          <w:rFonts w:ascii="Arial" w:hAnsi="Arial" w:cs="Arial"/>
          <w:sz w:val="24"/>
          <w:szCs w:val="24"/>
          <w:lang w:val="en-GB"/>
        </w:rPr>
      </w:pPr>
      <w:r w:rsidRPr="00B6259C">
        <w:rPr>
          <w:rFonts w:ascii="Arial" w:hAnsi="Arial" w:cs="Arial"/>
          <w:sz w:val="24"/>
          <w:szCs w:val="24"/>
          <w:lang w:val="en-GB"/>
        </w:rPr>
        <w:t>Strong support for independent shops.</w:t>
      </w:r>
    </w:p>
    <w:p w14:paraId="633B1238" w14:textId="77777777" w:rsidR="00B6259C" w:rsidRPr="00B6259C" w:rsidRDefault="00B6259C" w:rsidP="00B6259C">
      <w:pPr>
        <w:numPr>
          <w:ilvl w:val="0"/>
          <w:numId w:val="11"/>
        </w:numPr>
        <w:spacing w:before="100" w:beforeAutospacing="1"/>
        <w:rPr>
          <w:rFonts w:ascii="Arial" w:hAnsi="Arial" w:cs="Arial"/>
          <w:sz w:val="24"/>
          <w:szCs w:val="24"/>
          <w:lang w:val="en-GB"/>
        </w:rPr>
      </w:pPr>
      <w:r w:rsidRPr="00B6259C">
        <w:rPr>
          <w:rFonts w:ascii="Arial" w:hAnsi="Arial" w:cs="Arial"/>
          <w:sz w:val="24"/>
          <w:szCs w:val="24"/>
          <w:lang w:val="en-GB"/>
        </w:rPr>
        <w:t>Tourist footfall boosts sales.</w:t>
      </w:r>
    </w:p>
    <w:p w14:paraId="6C36E794" w14:textId="77777777" w:rsidR="00B6259C" w:rsidRPr="00B6259C" w:rsidRDefault="00B6259C" w:rsidP="00B6259C">
      <w:pPr>
        <w:spacing w:before="100" w:beforeAutospacing="1"/>
        <w:rPr>
          <w:rFonts w:ascii="Arial" w:hAnsi="Arial" w:cs="Arial"/>
          <w:sz w:val="24"/>
          <w:szCs w:val="24"/>
          <w:lang w:val="en-GB"/>
        </w:rPr>
      </w:pPr>
      <w:r w:rsidRPr="00B6259C">
        <w:rPr>
          <w:rFonts w:ascii="Arial" w:hAnsi="Arial" w:cs="Arial"/>
          <w:b/>
          <w:bCs/>
          <w:sz w:val="24"/>
          <w:szCs w:val="24"/>
          <w:lang w:val="en-GB"/>
        </w:rPr>
        <w:t>Weaknesses</w:t>
      </w:r>
    </w:p>
    <w:p w14:paraId="115EFA07" w14:textId="77777777" w:rsidR="00B6259C" w:rsidRPr="00B6259C" w:rsidRDefault="00B6259C" w:rsidP="00B6259C">
      <w:pPr>
        <w:numPr>
          <w:ilvl w:val="0"/>
          <w:numId w:val="12"/>
        </w:numPr>
        <w:spacing w:before="100" w:beforeAutospacing="1"/>
        <w:rPr>
          <w:rFonts w:ascii="Arial" w:hAnsi="Arial" w:cs="Arial"/>
          <w:sz w:val="24"/>
          <w:szCs w:val="24"/>
          <w:lang w:val="en-GB"/>
        </w:rPr>
      </w:pPr>
      <w:r w:rsidRPr="00B6259C">
        <w:rPr>
          <w:rFonts w:ascii="Arial" w:hAnsi="Arial" w:cs="Arial"/>
          <w:sz w:val="24"/>
          <w:szCs w:val="24"/>
          <w:lang w:val="en-GB"/>
        </w:rPr>
        <w:t>Supermarkets compete on cheap bread.</w:t>
      </w:r>
    </w:p>
    <w:p w14:paraId="03AA8955" w14:textId="77777777" w:rsidR="00B6259C" w:rsidRPr="00B6259C" w:rsidRDefault="00B6259C" w:rsidP="00B6259C">
      <w:pPr>
        <w:numPr>
          <w:ilvl w:val="0"/>
          <w:numId w:val="12"/>
        </w:numPr>
        <w:spacing w:before="100" w:beforeAutospacing="1"/>
        <w:rPr>
          <w:rFonts w:ascii="Arial" w:hAnsi="Arial" w:cs="Arial"/>
          <w:sz w:val="24"/>
          <w:szCs w:val="24"/>
          <w:lang w:val="en-GB"/>
        </w:rPr>
      </w:pPr>
      <w:r w:rsidRPr="00B6259C">
        <w:rPr>
          <w:rFonts w:ascii="Arial" w:hAnsi="Arial" w:cs="Arial"/>
          <w:sz w:val="24"/>
          <w:szCs w:val="24"/>
          <w:lang w:val="en-GB"/>
        </w:rPr>
        <w:t>Equipment and setup costs can be high.</w:t>
      </w:r>
    </w:p>
    <w:p w14:paraId="40632A7E" w14:textId="77777777" w:rsidR="00B6259C" w:rsidRPr="00B6259C" w:rsidRDefault="00B6259C" w:rsidP="00B6259C">
      <w:pPr>
        <w:numPr>
          <w:ilvl w:val="0"/>
          <w:numId w:val="12"/>
        </w:numPr>
        <w:spacing w:before="100" w:beforeAutospacing="1"/>
        <w:rPr>
          <w:rFonts w:ascii="Arial" w:hAnsi="Arial" w:cs="Arial"/>
          <w:sz w:val="24"/>
          <w:szCs w:val="24"/>
          <w:lang w:val="en-GB"/>
        </w:rPr>
      </w:pPr>
      <w:r w:rsidRPr="00B6259C">
        <w:rPr>
          <w:rFonts w:ascii="Arial" w:hAnsi="Arial" w:cs="Arial"/>
          <w:sz w:val="24"/>
          <w:szCs w:val="24"/>
          <w:lang w:val="en-GB"/>
        </w:rPr>
        <w:t>Small local labour pool.</w:t>
      </w:r>
    </w:p>
    <w:p w14:paraId="3761E87C" w14:textId="77777777" w:rsidR="00B6259C" w:rsidRPr="00B6259C" w:rsidRDefault="00B6259C" w:rsidP="00B6259C">
      <w:pPr>
        <w:numPr>
          <w:ilvl w:val="0"/>
          <w:numId w:val="12"/>
        </w:numPr>
        <w:spacing w:before="100" w:beforeAutospacing="1"/>
        <w:rPr>
          <w:rFonts w:ascii="Arial" w:hAnsi="Arial" w:cs="Arial"/>
          <w:sz w:val="24"/>
          <w:szCs w:val="24"/>
          <w:lang w:val="en-GB"/>
        </w:rPr>
      </w:pPr>
      <w:r w:rsidRPr="00B6259C">
        <w:rPr>
          <w:rFonts w:ascii="Arial" w:hAnsi="Arial" w:cs="Arial"/>
          <w:sz w:val="24"/>
          <w:szCs w:val="24"/>
          <w:lang w:val="en-GB"/>
        </w:rPr>
        <w:t>Early</w:t>
      </w:r>
      <w:r w:rsidRPr="00B6259C">
        <w:rPr>
          <w:rFonts w:ascii="Arial" w:hAnsi="Arial" w:cs="Arial"/>
          <w:sz w:val="24"/>
          <w:szCs w:val="24"/>
          <w:lang w:val="en-GB"/>
        </w:rPr>
        <w:noBreakHyphen/>
        <w:t>morning production needed.</w:t>
      </w:r>
    </w:p>
    <w:p w14:paraId="4220A62D" w14:textId="77777777" w:rsidR="00B6259C" w:rsidRPr="00B6259C" w:rsidRDefault="00B6259C" w:rsidP="00B6259C">
      <w:pPr>
        <w:spacing w:before="100" w:beforeAutospacing="1"/>
        <w:rPr>
          <w:rFonts w:ascii="Arial" w:hAnsi="Arial" w:cs="Arial"/>
          <w:sz w:val="24"/>
          <w:szCs w:val="24"/>
          <w:lang w:val="en-GB"/>
        </w:rPr>
      </w:pPr>
      <w:r w:rsidRPr="00B6259C">
        <w:rPr>
          <w:rFonts w:ascii="Arial" w:hAnsi="Arial" w:cs="Arial"/>
          <w:b/>
          <w:bCs/>
          <w:sz w:val="24"/>
          <w:szCs w:val="24"/>
          <w:lang w:val="en-GB"/>
        </w:rPr>
        <w:t>Opportunities</w:t>
      </w:r>
    </w:p>
    <w:p w14:paraId="7993F0F9" w14:textId="77777777" w:rsidR="00B6259C" w:rsidRPr="00B6259C" w:rsidRDefault="00B6259C" w:rsidP="00B6259C">
      <w:pPr>
        <w:numPr>
          <w:ilvl w:val="0"/>
          <w:numId w:val="13"/>
        </w:numPr>
        <w:spacing w:before="100" w:beforeAutospacing="1"/>
        <w:rPr>
          <w:rFonts w:ascii="Arial" w:hAnsi="Arial" w:cs="Arial"/>
          <w:sz w:val="24"/>
          <w:szCs w:val="24"/>
          <w:lang w:val="en-GB"/>
        </w:rPr>
      </w:pPr>
      <w:r w:rsidRPr="00B6259C">
        <w:rPr>
          <w:rFonts w:ascii="Arial" w:hAnsi="Arial" w:cs="Arial"/>
          <w:sz w:val="24"/>
          <w:szCs w:val="24"/>
          <w:lang w:val="en-GB"/>
        </w:rPr>
        <w:t>No artisan bakery in the area.</w:t>
      </w:r>
    </w:p>
    <w:p w14:paraId="3B907E7D" w14:textId="77777777" w:rsidR="00B6259C" w:rsidRPr="00B6259C" w:rsidRDefault="00B6259C" w:rsidP="00B6259C">
      <w:pPr>
        <w:numPr>
          <w:ilvl w:val="0"/>
          <w:numId w:val="13"/>
        </w:numPr>
        <w:spacing w:before="100" w:beforeAutospacing="1"/>
        <w:rPr>
          <w:rFonts w:ascii="Arial" w:hAnsi="Arial" w:cs="Arial"/>
          <w:sz w:val="24"/>
          <w:szCs w:val="24"/>
          <w:lang w:val="en-GB"/>
        </w:rPr>
      </w:pPr>
      <w:r w:rsidRPr="00B6259C">
        <w:rPr>
          <w:rFonts w:ascii="Arial" w:hAnsi="Arial" w:cs="Arial"/>
          <w:sz w:val="24"/>
          <w:szCs w:val="24"/>
          <w:lang w:val="en-GB"/>
        </w:rPr>
        <w:t>Chance to offer vegan, gluten</w:t>
      </w:r>
      <w:r w:rsidRPr="00B6259C">
        <w:rPr>
          <w:rFonts w:ascii="Arial" w:hAnsi="Arial" w:cs="Arial"/>
          <w:sz w:val="24"/>
          <w:szCs w:val="24"/>
          <w:lang w:val="en-GB"/>
        </w:rPr>
        <w:noBreakHyphen/>
        <w:t>free, or premium products.</w:t>
      </w:r>
    </w:p>
    <w:p w14:paraId="315148F8" w14:textId="77777777" w:rsidR="00B6259C" w:rsidRPr="00B6259C" w:rsidRDefault="00B6259C" w:rsidP="00B6259C">
      <w:pPr>
        <w:numPr>
          <w:ilvl w:val="0"/>
          <w:numId w:val="13"/>
        </w:numPr>
        <w:spacing w:before="100" w:beforeAutospacing="1"/>
        <w:rPr>
          <w:rFonts w:ascii="Arial" w:hAnsi="Arial" w:cs="Arial"/>
          <w:sz w:val="24"/>
          <w:szCs w:val="24"/>
          <w:lang w:val="en-GB"/>
        </w:rPr>
      </w:pPr>
      <w:r w:rsidRPr="00B6259C">
        <w:rPr>
          <w:rFonts w:ascii="Arial" w:hAnsi="Arial" w:cs="Arial"/>
          <w:sz w:val="24"/>
          <w:szCs w:val="24"/>
          <w:lang w:val="en-GB"/>
        </w:rPr>
        <w:t>Supply local cafés, hotels, events.</w:t>
      </w:r>
    </w:p>
    <w:p w14:paraId="1669177B" w14:textId="77777777" w:rsidR="00B6259C" w:rsidRPr="00B6259C" w:rsidRDefault="00B6259C" w:rsidP="00B6259C">
      <w:pPr>
        <w:numPr>
          <w:ilvl w:val="0"/>
          <w:numId w:val="13"/>
        </w:numPr>
        <w:spacing w:before="100" w:beforeAutospacing="1"/>
        <w:rPr>
          <w:rFonts w:ascii="Arial" w:hAnsi="Arial" w:cs="Arial"/>
          <w:sz w:val="24"/>
          <w:szCs w:val="24"/>
          <w:lang w:val="en-GB"/>
        </w:rPr>
      </w:pPr>
      <w:r w:rsidRPr="00B6259C">
        <w:rPr>
          <w:rFonts w:ascii="Arial" w:hAnsi="Arial" w:cs="Arial"/>
          <w:sz w:val="24"/>
          <w:szCs w:val="24"/>
          <w:lang w:val="en-GB"/>
        </w:rPr>
        <w:t>Online orders, pre</w:t>
      </w:r>
      <w:r w:rsidRPr="00B6259C">
        <w:rPr>
          <w:rFonts w:ascii="Arial" w:hAnsi="Arial" w:cs="Arial"/>
          <w:sz w:val="24"/>
          <w:szCs w:val="24"/>
          <w:lang w:val="en-GB"/>
        </w:rPr>
        <w:noBreakHyphen/>
        <w:t>orders, and subscription bread boxes.</w:t>
      </w:r>
    </w:p>
    <w:p w14:paraId="58B684CD" w14:textId="77777777" w:rsidR="00B6259C" w:rsidRPr="00B6259C" w:rsidRDefault="00B6259C" w:rsidP="00B6259C">
      <w:pPr>
        <w:spacing w:before="100" w:beforeAutospacing="1"/>
        <w:rPr>
          <w:rFonts w:ascii="Arial" w:hAnsi="Arial" w:cs="Arial"/>
          <w:sz w:val="24"/>
          <w:szCs w:val="24"/>
          <w:lang w:val="en-GB"/>
        </w:rPr>
      </w:pPr>
      <w:r w:rsidRPr="00B6259C">
        <w:rPr>
          <w:rFonts w:ascii="Arial" w:hAnsi="Arial" w:cs="Arial"/>
          <w:b/>
          <w:bCs/>
          <w:sz w:val="24"/>
          <w:szCs w:val="24"/>
          <w:lang w:val="en-GB"/>
        </w:rPr>
        <w:t>Threats</w:t>
      </w:r>
    </w:p>
    <w:p w14:paraId="6D11925F" w14:textId="77777777" w:rsidR="00B6259C" w:rsidRPr="00B6259C" w:rsidRDefault="00B6259C" w:rsidP="00B6259C">
      <w:pPr>
        <w:numPr>
          <w:ilvl w:val="0"/>
          <w:numId w:val="14"/>
        </w:numPr>
        <w:spacing w:before="100" w:beforeAutospacing="1"/>
        <w:rPr>
          <w:rFonts w:ascii="Arial" w:hAnsi="Arial" w:cs="Arial"/>
          <w:sz w:val="24"/>
          <w:szCs w:val="24"/>
          <w:lang w:val="en-GB"/>
        </w:rPr>
      </w:pPr>
      <w:r w:rsidRPr="00B6259C">
        <w:rPr>
          <w:rFonts w:ascii="Arial" w:hAnsi="Arial" w:cs="Arial"/>
          <w:sz w:val="24"/>
          <w:szCs w:val="24"/>
          <w:lang w:val="en-GB"/>
        </w:rPr>
        <w:t>Cafés selling cakes/pastries compete for similar customers.</w:t>
      </w:r>
    </w:p>
    <w:p w14:paraId="562947E9" w14:textId="77777777" w:rsidR="00B6259C" w:rsidRPr="00B6259C" w:rsidRDefault="00B6259C" w:rsidP="00B6259C">
      <w:pPr>
        <w:numPr>
          <w:ilvl w:val="0"/>
          <w:numId w:val="14"/>
        </w:numPr>
        <w:spacing w:before="100" w:beforeAutospacing="1"/>
        <w:rPr>
          <w:rFonts w:ascii="Arial" w:hAnsi="Arial" w:cs="Arial"/>
          <w:sz w:val="24"/>
          <w:szCs w:val="24"/>
          <w:lang w:val="en-GB"/>
        </w:rPr>
      </w:pPr>
      <w:r w:rsidRPr="00B6259C">
        <w:rPr>
          <w:rFonts w:ascii="Arial" w:hAnsi="Arial" w:cs="Arial"/>
          <w:sz w:val="24"/>
          <w:szCs w:val="24"/>
          <w:lang w:val="en-GB"/>
        </w:rPr>
        <w:t>Ingredient prices rising.</w:t>
      </w:r>
    </w:p>
    <w:p w14:paraId="08B8AA29" w14:textId="77777777" w:rsidR="00B6259C" w:rsidRPr="00B6259C" w:rsidRDefault="00B6259C" w:rsidP="00B6259C">
      <w:pPr>
        <w:numPr>
          <w:ilvl w:val="0"/>
          <w:numId w:val="14"/>
        </w:numPr>
        <w:spacing w:before="100" w:beforeAutospacing="1"/>
        <w:rPr>
          <w:rFonts w:ascii="Arial" w:hAnsi="Arial" w:cs="Arial"/>
          <w:sz w:val="24"/>
          <w:szCs w:val="24"/>
          <w:lang w:val="en-GB"/>
        </w:rPr>
      </w:pPr>
      <w:r w:rsidRPr="00B6259C">
        <w:rPr>
          <w:rFonts w:ascii="Arial" w:hAnsi="Arial" w:cs="Arial"/>
          <w:sz w:val="24"/>
          <w:szCs w:val="24"/>
          <w:lang w:val="en-GB"/>
        </w:rPr>
        <w:t>Seasonal footfall changes.</w:t>
      </w:r>
    </w:p>
    <w:p w14:paraId="2F64ABAE" w14:textId="77777777" w:rsidR="00B6259C" w:rsidRPr="00B6259C" w:rsidRDefault="00B6259C" w:rsidP="00B6259C">
      <w:pPr>
        <w:numPr>
          <w:ilvl w:val="0"/>
          <w:numId w:val="14"/>
        </w:numPr>
        <w:spacing w:before="100" w:beforeAutospacing="1"/>
        <w:rPr>
          <w:rFonts w:ascii="Arial" w:hAnsi="Arial" w:cs="Arial"/>
          <w:sz w:val="24"/>
          <w:szCs w:val="24"/>
          <w:lang w:val="en-GB"/>
        </w:rPr>
      </w:pPr>
      <w:r w:rsidRPr="00B6259C">
        <w:rPr>
          <w:rFonts w:ascii="Arial" w:hAnsi="Arial" w:cs="Arial"/>
          <w:sz w:val="24"/>
          <w:szCs w:val="24"/>
          <w:lang w:val="en-GB"/>
        </w:rPr>
        <w:t>Parking limits in town centre.</w:t>
      </w:r>
    </w:p>
    <w:p w14:paraId="22109E2B"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br w:type="page"/>
      </w:r>
    </w:p>
    <w:p w14:paraId="72909B5A" w14:textId="32BAD5CE" w:rsidR="000A0A86" w:rsidRPr="00B51937" w:rsidRDefault="00991678" w:rsidP="00737007">
      <w:pPr>
        <w:pStyle w:val="Heading1"/>
        <w:spacing w:before="100" w:beforeAutospacing="1"/>
        <w:rPr>
          <w:rFonts w:ascii="Arial" w:hAnsi="Arial" w:cs="Arial"/>
          <w:sz w:val="24"/>
          <w:szCs w:val="24"/>
        </w:rPr>
      </w:pPr>
      <w:bookmarkStart w:id="48" w:name="_Toc221962358"/>
      <w:bookmarkStart w:id="49" w:name="_Toc221962522"/>
      <w:bookmarkStart w:id="50" w:name="_Toc221962883"/>
      <w:bookmarkStart w:id="51" w:name="_Toc221963032"/>
      <w:bookmarkStart w:id="52" w:name="_Toc221963044"/>
      <w:bookmarkStart w:id="53" w:name="_Toc221963095"/>
      <w:bookmarkStart w:id="54" w:name="_Toc221963611"/>
      <w:bookmarkStart w:id="55" w:name="_Toc221963623"/>
      <w:bookmarkStart w:id="56" w:name="_Toc221963918"/>
      <w:bookmarkStart w:id="57" w:name="_Toc221963930"/>
      <w:r w:rsidRPr="00B51937">
        <w:rPr>
          <w:rFonts w:ascii="Arial" w:hAnsi="Arial" w:cs="Arial"/>
          <w:sz w:val="24"/>
          <w:szCs w:val="24"/>
        </w:rPr>
        <w:lastRenderedPageBreak/>
        <w:t>PESTEL Analysis and Competition</w:t>
      </w:r>
      <w:bookmarkEnd w:id="48"/>
      <w:bookmarkEnd w:id="49"/>
      <w:bookmarkEnd w:id="50"/>
      <w:bookmarkEnd w:id="51"/>
      <w:bookmarkEnd w:id="52"/>
      <w:bookmarkEnd w:id="53"/>
      <w:bookmarkEnd w:id="54"/>
      <w:bookmarkEnd w:id="55"/>
      <w:bookmarkEnd w:id="56"/>
      <w:bookmarkEnd w:id="57"/>
    </w:p>
    <w:p w14:paraId="07CFEA75" w14:textId="03FE2EB3" w:rsidR="005367C5" w:rsidRPr="00737007" w:rsidRDefault="00991678" w:rsidP="00737007">
      <w:pPr>
        <w:spacing w:before="100" w:beforeAutospacing="1"/>
        <w:rPr>
          <w:rFonts w:ascii="Arial" w:hAnsi="Arial" w:cs="Arial"/>
          <w:sz w:val="24"/>
          <w:szCs w:val="24"/>
        </w:rPr>
      </w:pPr>
      <w:r w:rsidRPr="00737007">
        <w:rPr>
          <w:rFonts w:ascii="Arial" w:hAnsi="Arial" w:cs="Arial"/>
          <w:sz w:val="24"/>
          <w:szCs w:val="24"/>
        </w:rPr>
        <w:br/>
      </w:r>
      <w:r w:rsidRPr="00605B5D">
        <w:rPr>
          <w:rFonts w:ascii="Arial" w:hAnsi="Arial" w:cs="Arial"/>
          <w:b/>
          <w:bCs/>
          <w:sz w:val="24"/>
          <w:szCs w:val="24"/>
        </w:rPr>
        <w:t xml:space="preserve">Political </w:t>
      </w:r>
      <w:r w:rsidRPr="00737007">
        <w:rPr>
          <w:rFonts w:ascii="Arial" w:hAnsi="Arial" w:cs="Arial"/>
          <w:sz w:val="24"/>
          <w:szCs w:val="24"/>
        </w:rPr>
        <w:t>– The bakery must comply with UK food safety regulations, including hygiene standards, allergen labelling, and food handling requirements (Food Standards Agency, 2024). Local council policies in Monmouthshire support small business development through grants and advisory services (Monmouthshire County Council, 2024).</w:t>
      </w:r>
      <w:r w:rsidRPr="00737007">
        <w:rPr>
          <w:rFonts w:ascii="Arial" w:hAnsi="Arial" w:cs="Arial"/>
          <w:sz w:val="24"/>
          <w:szCs w:val="24"/>
        </w:rPr>
        <w:br/>
      </w:r>
      <w:r w:rsidRPr="00737007">
        <w:rPr>
          <w:rFonts w:ascii="Arial" w:hAnsi="Arial" w:cs="Arial"/>
          <w:sz w:val="24"/>
          <w:szCs w:val="24"/>
        </w:rPr>
        <w:br/>
      </w:r>
      <w:r w:rsidRPr="00605B5D">
        <w:rPr>
          <w:rFonts w:ascii="Arial" w:hAnsi="Arial" w:cs="Arial"/>
          <w:b/>
          <w:bCs/>
          <w:sz w:val="24"/>
          <w:szCs w:val="24"/>
        </w:rPr>
        <w:t>Economic</w:t>
      </w:r>
      <w:r w:rsidRPr="00737007">
        <w:rPr>
          <w:rFonts w:ascii="Arial" w:hAnsi="Arial" w:cs="Arial"/>
          <w:sz w:val="24"/>
          <w:szCs w:val="24"/>
        </w:rPr>
        <w:t xml:space="preserve"> – The UK bakery market continues to grow, driven by demand for artisanal and premium baked goods (Statista, 2024). Although inflation affects ingredient costs, consumer spending on food remains resilient (Office for National Statistics, 2024). Chepstow’s stable local economy provides a reliable customer base.</w:t>
      </w:r>
      <w:r w:rsidRPr="00737007">
        <w:rPr>
          <w:rFonts w:ascii="Arial" w:hAnsi="Arial" w:cs="Arial"/>
          <w:sz w:val="24"/>
          <w:szCs w:val="24"/>
        </w:rPr>
        <w:br/>
      </w:r>
      <w:r w:rsidRPr="00737007">
        <w:rPr>
          <w:rFonts w:ascii="Arial" w:hAnsi="Arial" w:cs="Arial"/>
          <w:sz w:val="24"/>
          <w:szCs w:val="24"/>
        </w:rPr>
        <w:br/>
      </w:r>
      <w:r w:rsidRPr="00605B5D">
        <w:rPr>
          <w:rFonts w:ascii="Arial" w:hAnsi="Arial" w:cs="Arial"/>
          <w:b/>
          <w:bCs/>
          <w:sz w:val="24"/>
          <w:szCs w:val="24"/>
        </w:rPr>
        <w:t xml:space="preserve">Social </w:t>
      </w:r>
      <w:r w:rsidRPr="00737007">
        <w:rPr>
          <w:rFonts w:ascii="Arial" w:hAnsi="Arial" w:cs="Arial"/>
          <w:sz w:val="24"/>
          <w:szCs w:val="24"/>
        </w:rPr>
        <w:t>– Consumers increasingly value fresh, handmade, and locally sourced products (</w:t>
      </w:r>
      <w:proofErr w:type="spellStart"/>
      <w:r w:rsidRPr="00737007">
        <w:rPr>
          <w:rFonts w:ascii="Arial" w:hAnsi="Arial" w:cs="Arial"/>
          <w:sz w:val="24"/>
          <w:szCs w:val="24"/>
        </w:rPr>
        <w:t>NielsenIQ</w:t>
      </w:r>
      <w:proofErr w:type="spellEnd"/>
      <w:r w:rsidRPr="00737007">
        <w:rPr>
          <w:rFonts w:ascii="Arial" w:hAnsi="Arial" w:cs="Arial"/>
          <w:sz w:val="24"/>
          <w:szCs w:val="24"/>
        </w:rPr>
        <w:t>, 2023). There is also a strong trend toward supporting small businesses and seeking authentic food experiences.</w:t>
      </w:r>
      <w:r w:rsidRPr="00737007">
        <w:rPr>
          <w:rFonts w:ascii="Arial" w:hAnsi="Arial" w:cs="Arial"/>
          <w:sz w:val="24"/>
          <w:szCs w:val="24"/>
        </w:rPr>
        <w:br/>
      </w:r>
      <w:r w:rsidRPr="00737007">
        <w:rPr>
          <w:rFonts w:ascii="Arial" w:hAnsi="Arial" w:cs="Arial"/>
          <w:sz w:val="24"/>
          <w:szCs w:val="24"/>
        </w:rPr>
        <w:br/>
      </w:r>
      <w:r w:rsidRPr="00605B5D">
        <w:rPr>
          <w:rFonts w:ascii="Arial" w:hAnsi="Arial" w:cs="Arial"/>
          <w:b/>
          <w:bCs/>
          <w:sz w:val="24"/>
          <w:szCs w:val="24"/>
        </w:rPr>
        <w:t xml:space="preserve">Technological </w:t>
      </w:r>
      <w:r w:rsidRPr="00737007">
        <w:rPr>
          <w:rFonts w:ascii="Arial" w:hAnsi="Arial" w:cs="Arial"/>
          <w:sz w:val="24"/>
          <w:szCs w:val="24"/>
        </w:rPr>
        <w:t>– Modern baking equipment improves efficiency and consistency. Technology also plays a key role in marketing, with social media essential for brand visibility. A simple website with online ordering will enhance customer convenience.</w:t>
      </w:r>
      <w:r w:rsidRPr="00737007">
        <w:rPr>
          <w:rFonts w:ascii="Arial" w:hAnsi="Arial" w:cs="Arial"/>
          <w:sz w:val="24"/>
          <w:szCs w:val="24"/>
        </w:rPr>
        <w:br/>
      </w:r>
      <w:r w:rsidRPr="00737007">
        <w:rPr>
          <w:rFonts w:ascii="Arial" w:hAnsi="Arial" w:cs="Arial"/>
          <w:sz w:val="24"/>
          <w:szCs w:val="24"/>
        </w:rPr>
        <w:br/>
      </w:r>
      <w:r w:rsidRPr="00605B5D">
        <w:rPr>
          <w:rFonts w:ascii="Arial" w:hAnsi="Arial" w:cs="Arial"/>
          <w:b/>
          <w:bCs/>
          <w:sz w:val="24"/>
          <w:szCs w:val="24"/>
        </w:rPr>
        <w:t>Environmental</w:t>
      </w:r>
      <w:r w:rsidRPr="00737007">
        <w:rPr>
          <w:rFonts w:ascii="Arial" w:hAnsi="Arial" w:cs="Arial"/>
          <w:sz w:val="24"/>
          <w:szCs w:val="24"/>
        </w:rPr>
        <w:t xml:space="preserve"> – Sustainability is a growing priority for UK consumers. Sweet Crumbs Bakery will use biodegradable packaging and </w:t>
      </w:r>
      <w:proofErr w:type="spellStart"/>
      <w:r w:rsidRPr="00737007">
        <w:rPr>
          <w:rFonts w:ascii="Arial" w:hAnsi="Arial" w:cs="Arial"/>
          <w:sz w:val="24"/>
          <w:szCs w:val="24"/>
        </w:rPr>
        <w:t>minimise</w:t>
      </w:r>
      <w:proofErr w:type="spellEnd"/>
      <w:r w:rsidRPr="00737007">
        <w:rPr>
          <w:rFonts w:ascii="Arial" w:hAnsi="Arial" w:cs="Arial"/>
          <w:sz w:val="24"/>
          <w:szCs w:val="24"/>
        </w:rPr>
        <w:t xml:space="preserve"> food waste, aligning with national sustainability goals (DEFRA, 2024).</w:t>
      </w:r>
      <w:r w:rsidRPr="00737007">
        <w:rPr>
          <w:rFonts w:ascii="Arial" w:hAnsi="Arial" w:cs="Arial"/>
          <w:sz w:val="24"/>
          <w:szCs w:val="24"/>
        </w:rPr>
        <w:br/>
      </w:r>
      <w:r w:rsidRPr="00737007">
        <w:rPr>
          <w:rFonts w:ascii="Arial" w:hAnsi="Arial" w:cs="Arial"/>
          <w:sz w:val="24"/>
          <w:szCs w:val="24"/>
        </w:rPr>
        <w:br/>
      </w:r>
      <w:r w:rsidRPr="00605B5D">
        <w:rPr>
          <w:rFonts w:ascii="Arial" w:hAnsi="Arial" w:cs="Arial"/>
          <w:b/>
          <w:bCs/>
          <w:sz w:val="24"/>
          <w:szCs w:val="24"/>
        </w:rPr>
        <w:t>Legal</w:t>
      </w:r>
      <w:r w:rsidRPr="00737007">
        <w:rPr>
          <w:rFonts w:ascii="Arial" w:hAnsi="Arial" w:cs="Arial"/>
          <w:sz w:val="24"/>
          <w:szCs w:val="24"/>
        </w:rPr>
        <w:t xml:space="preserve"> – The bakery must comply with employment law, health and safety regulations, and food business registration requirements. EU</w:t>
      </w:r>
      <w:r w:rsidRPr="00737007">
        <w:rPr>
          <w:rFonts w:ascii="Cambria Math" w:hAnsi="Cambria Math" w:cs="Cambria Math"/>
          <w:sz w:val="24"/>
          <w:szCs w:val="24"/>
        </w:rPr>
        <w:t>‑</w:t>
      </w:r>
      <w:r w:rsidRPr="00737007">
        <w:rPr>
          <w:rFonts w:ascii="Arial" w:hAnsi="Arial" w:cs="Arial"/>
          <w:sz w:val="24"/>
          <w:szCs w:val="24"/>
        </w:rPr>
        <w:t>aligned hygiene standards remain in place for UK food businesses (European Commission, 2024).</w:t>
      </w:r>
    </w:p>
    <w:p w14:paraId="7A8E17A6" w14:textId="77777777" w:rsidR="00504F49" w:rsidRDefault="00991678" w:rsidP="000945F7">
      <w:pPr>
        <w:pStyle w:val="Heading1"/>
      </w:pPr>
      <w:bookmarkStart w:id="58" w:name="_Toc221963033"/>
      <w:bookmarkStart w:id="59" w:name="_Toc221963045"/>
      <w:bookmarkStart w:id="60" w:name="_Toc221963096"/>
      <w:bookmarkStart w:id="61" w:name="_Toc221963612"/>
      <w:bookmarkStart w:id="62" w:name="_Toc221963624"/>
      <w:bookmarkStart w:id="63" w:name="_Toc221963919"/>
      <w:bookmarkStart w:id="64" w:name="_Toc221963931"/>
      <w:r w:rsidRPr="00504F49">
        <w:t>Competition Analysis:</w:t>
      </w:r>
      <w:bookmarkEnd w:id="58"/>
      <w:bookmarkEnd w:id="59"/>
      <w:bookmarkEnd w:id="60"/>
      <w:bookmarkEnd w:id="61"/>
      <w:bookmarkEnd w:id="62"/>
      <w:bookmarkEnd w:id="63"/>
      <w:bookmarkEnd w:id="64"/>
    </w:p>
    <w:p w14:paraId="1D5B0123" w14:textId="5EABA963" w:rsidR="00605B5D" w:rsidRDefault="00991678" w:rsidP="00307E7B">
      <w:pPr>
        <w:spacing w:before="100" w:beforeAutospacing="1"/>
        <w:rPr>
          <w:rFonts w:ascii="Arial" w:hAnsi="Arial" w:cs="Arial"/>
          <w:sz w:val="24"/>
          <w:szCs w:val="24"/>
        </w:rPr>
      </w:pPr>
      <w:r w:rsidRPr="00737007">
        <w:rPr>
          <w:rFonts w:ascii="Arial" w:hAnsi="Arial" w:cs="Arial"/>
          <w:sz w:val="24"/>
          <w:szCs w:val="24"/>
        </w:rPr>
        <w:br/>
        <w:t xml:space="preserve">Chepstow’s food landscape includes independent bakeries, cafés, and supermarkets. Supermarkets such as Tesco and Lidl offer convenience and low prices, influencing consumer expectations (British Retail Consortium, 2024). </w:t>
      </w:r>
      <w:r w:rsidRPr="00737007">
        <w:rPr>
          <w:rFonts w:ascii="Arial" w:hAnsi="Arial" w:cs="Arial"/>
          <w:sz w:val="24"/>
          <w:szCs w:val="24"/>
        </w:rPr>
        <w:lastRenderedPageBreak/>
        <w:t>Independent bakeries provide traditional baked goods but may lack the artisanal focus Sweet Crumbs Bakery offers.</w:t>
      </w:r>
    </w:p>
    <w:p w14:paraId="3E59FADA" w14:textId="6A437A87" w:rsidR="000A0A86" w:rsidRPr="00737007" w:rsidRDefault="00DC1302" w:rsidP="00307E7B">
      <w:pPr>
        <w:spacing w:before="100" w:beforeAutospacing="1"/>
        <w:rPr>
          <w:rFonts w:ascii="Arial" w:hAnsi="Arial" w:cs="Arial"/>
          <w:sz w:val="24"/>
          <w:szCs w:val="24"/>
        </w:rPr>
      </w:pPr>
      <w:r w:rsidRPr="00DC1302">
        <w:rPr>
          <w:rFonts w:ascii="Arial" w:hAnsi="Arial" w:cs="Arial"/>
          <w:sz w:val="24"/>
          <w:szCs w:val="24"/>
        </w:rPr>
        <w:t xml:space="preserve">Direct competitors are Parsons Bakery, Cake House 21, and </w:t>
      </w:r>
      <w:proofErr w:type="spellStart"/>
      <w:r w:rsidRPr="00DC1302">
        <w:rPr>
          <w:rFonts w:ascii="Arial" w:hAnsi="Arial" w:cs="Arial"/>
          <w:sz w:val="24"/>
          <w:szCs w:val="24"/>
        </w:rPr>
        <w:t>Sedbury</w:t>
      </w:r>
      <w:proofErr w:type="spellEnd"/>
      <w:r w:rsidRPr="00DC1302">
        <w:rPr>
          <w:rFonts w:ascii="Arial" w:hAnsi="Arial" w:cs="Arial"/>
          <w:sz w:val="24"/>
          <w:szCs w:val="24"/>
        </w:rPr>
        <w:t xml:space="preserve"> Breakfast &amp; Brunch, while indirect competitors include The Ugly Mug Café, </w:t>
      </w:r>
      <w:proofErr w:type="spellStart"/>
      <w:r w:rsidRPr="00DC1302">
        <w:rPr>
          <w:rFonts w:ascii="Arial" w:hAnsi="Arial" w:cs="Arial"/>
          <w:sz w:val="24"/>
          <w:szCs w:val="24"/>
        </w:rPr>
        <w:t>Cofira</w:t>
      </w:r>
      <w:proofErr w:type="spellEnd"/>
      <w:r w:rsidRPr="00DC1302">
        <w:rPr>
          <w:rFonts w:ascii="Arial" w:hAnsi="Arial" w:cs="Arial"/>
          <w:sz w:val="24"/>
          <w:szCs w:val="24"/>
        </w:rPr>
        <w:t xml:space="preserve"> Coffee Shop, and Marmalade House Tea Rooms.</w:t>
      </w:r>
      <w:r w:rsidR="00991678" w:rsidRPr="00737007">
        <w:rPr>
          <w:rFonts w:ascii="Arial" w:hAnsi="Arial" w:cs="Arial"/>
          <w:sz w:val="24"/>
          <w:szCs w:val="24"/>
        </w:rPr>
        <w:br/>
      </w:r>
      <w:r w:rsidR="00991678" w:rsidRPr="00737007">
        <w:rPr>
          <w:rFonts w:ascii="Arial" w:hAnsi="Arial" w:cs="Arial"/>
          <w:sz w:val="24"/>
          <w:szCs w:val="24"/>
        </w:rPr>
        <w:br/>
        <w:t>Sweet Crumbs Bakery will differentiate itself through:</w:t>
      </w:r>
      <w:r w:rsidR="00991678" w:rsidRPr="00737007">
        <w:rPr>
          <w:rFonts w:ascii="Arial" w:hAnsi="Arial" w:cs="Arial"/>
          <w:sz w:val="24"/>
          <w:szCs w:val="24"/>
        </w:rPr>
        <w:br/>
        <w:t>- Artisanal, small</w:t>
      </w:r>
      <w:r w:rsidR="00991678" w:rsidRPr="00737007">
        <w:rPr>
          <w:rFonts w:ascii="Cambria Math" w:hAnsi="Cambria Math" w:cs="Cambria Math"/>
          <w:sz w:val="24"/>
          <w:szCs w:val="24"/>
        </w:rPr>
        <w:t>‑</w:t>
      </w:r>
      <w:r w:rsidR="00991678" w:rsidRPr="00737007">
        <w:rPr>
          <w:rFonts w:ascii="Arial" w:hAnsi="Arial" w:cs="Arial"/>
          <w:sz w:val="24"/>
          <w:szCs w:val="24"/>
        </w:rPr>
        <w:t>batch production</w:t>
      </w:r>
      <w:r w:rsidR="00991678" w:rsidRPr="00737007">
        <w:rPr>
          <w:rFonts w:ascii="Arial" w:hAnsi="Arial" w:cs="Arial"/>
          <w:sz w:val="24"/>
          <w:szCs w:val="24"/>
        </w:rPr>
        <w:br/>
        <w:t>- High</w:t>
      </w:r>
      <w:r w:rsidR="00991678" w:rsidRPr="00737007">
        <w:rPr>
          <w:rFonts w:ascii="Cambria Math" w:hAnsi="Cambria Math" w:cs="Cambria Math"/>
          <w:sz w:val="24"/>
          <w:szCs w:val="24"/>
        </w:rPr>
        <w:t>‑</w:t>
      </w:r>
      <w:r w:rsidR="00991678" w:rsidRPr="00737007">
        <w:rPr>
          <w:rFonts w:ascii="Arial" w:hAnsi="Arial" w:cs="Arial"/>
          <w:sz w:val="24"/>
          <w:szCs w:val="24"/>
        </w:rPr>
        <w:t>quality ingredients</w:t>
      </w:r>
      <w:r w:rsidR="00991678" w:rsidRPr="00737007">
        <w:rPr>
          <w:rFonts w:ascii="Arial" w:hAnsi="Arial" w:cs="Arial"/>
          <w:sz w:val="24"/>
          <w:szCs w:val="24"/>
        </w:rPr>
        <w:br/>
        <w:t>- Custom celebration cakes</w:t>
      </w:r>
      <w:r w:rsidR="00991678" w:rsidRPr="00737007">
        <w:rPr>
          <w:rFonts w:ascii="Arial" w:hAnsi="Arial" w:cs="Arial"/>
          <w:sz w:val="24"/>
          <w:szCs w:val="24"/>
        </w:rPr>
        <w:br/>
        <w:t>- A warm, community</w:t>
      </w:r>
      <w:r w:rsidR="00991678" w:rsidRPr="00737007">
        <w:rPr>
          <w:rFonts w:ascii="Cambria Math" w:hAnsi="Cambria Math" w:cs="Cambria Math"/>
          <w:sz w:val="24"/>
          <w:szCs w:val="24"/>
        </w:rPr>
        <w:t>‑</w:t>
      </w:r>
      <w:r w:rsidR="00991678" w:rsidRPr="00737007">
        <w:rPr>
          <w:rFonts w:ascii="Arial" w:hAnsi="Arial" w:cs="Arial"/>
          <w:sz w:val="24"/>
          <w:szCs w:val="24"/>
        </w:rPr>
        <w:t>focused atmosphere</w:t>
      </w:r>
      <w:r w:rsidR="00991678" w:rsidRPr="00737007">
        <w:rPr>
          <w:rFonts w:ascii="Arial" w:hAnsi="Arial" w:cs="Arial"/>
          <w:sz w:val="24"/>
          <w:szCs w:val="24"/>
        </w:rPr>
        <w:br/>
        <w:t>- Strong branding and social media presence</w:t>
      </w:r>
      <w:r w:rsidR="00991678" w:rsidRPr="00737007">
        <w:rPr>
          <w:rFonts w:ascii="Arial" w:hAnsi="Arial" w:cs="Arial"/>
          <w:sz w:val="24"/>
          <w:szCs w:val="24"/>
        </w:rPr>
        <w:br/>
      </w:r>
      <w:r w:rsidR="00991678" w:rsidRPr="00737007">
        <w:rPr>
          <w:rFonts w:ascii="Arial" w:hAnsi="Arial" w:cs="Arial"/>
          <w:sz w:val="24"/>
          <w:szCs w:val="24"/>
        </w:rPr>
        <w:br/>
        <w:t>This differentiation supports competitive advantage in a crowded market.</w:t>
      </w:r>
    </w:p>
    <w:p w14:paraId="1CF956F6" w14:textId="459C6277" w:rsidR="000A0A86" w:rsidRPr="00737007" w:rsidRDefault="000A0A86" w:rsidP="00737007">
      <w:pPr>
        <w:spacing w:before="100" w:beforeAutospacing="1"/>
        <w:rPr>
          <w:rFonts w:ascii="Arial" w:hAnsi="Arial" w:cs="Arial"/>
          <w:sz w:val="24"/>
          <w:szCs w:val="24"/>
        </w:rPr>
      </w:pPr>
    </w:p>
    <w:p w14:paraId="2489E613" w14:textId="2772E633" w:rsidR="000A0A86" w:rsidRPr="00B51937" w:rsidRDefault="00991678" w:rsidP="00737007">
      <w:pPr>
        <w:pStyle w:val="Heading1"/>
        <w:spacing w:before="100" w:beforeAutospacing="1"/>
        <w:rPr>
          <w:rFonts w:ascii="Arial" w:hAnsi="Arial" w:cs="Arial"/>
          <w:sz w:val="24"/>
          <w:szCs w:val="24"/>
        </w:rPr>
      </w:pPr>
      <w:r w:rsidRPr="00B51937">
        <w:rPr>
          <w:rFonts w:ascii="Arial" w:hAnsi="Arial" w:cs="Arial"/>
          <w:sz w:val="24"/>
          <w:szCs w:val="24"/>
        </w:rPr>
        <w:t xml:space="preserve"> </w:t>
      </w:r>
      <w:bookmarkStart w:id="65" w:name="_Toc221962359"/>
      <w:bookmarkStart w:id="66" w:name="_Toc221962523"/>
      <w:bookmarkStart w:id="67" w:name="_Toc221962884"/>
      <w:bookmarkStart w:id="68" w:name="_Toc221963034"/>
      <w:bookmarkStart w:id="69" w:name="_Toc221963046"/>
      <w:bookmarkStart w:id="70" w:name="_Toc221963097"/>
      <w:bookmarkStart w:id="71" w:name="_Toc221963613"/>
      <w:bookmarkStart w:id="72" w:name="_Toc221963625"/>
      <w:bookmarkStart w:id="73" w:name="_Toc221963920"/>
      <w:bookmarkStart w:id="74" w:name="_Toc221963932"/>
      <w:r w:rsidRPr="00B51937">
        <w:rPr>
          <w:rFonts w:ascii="Arial" w:hAnsi="Arial" w:cs="Arial"/>
          <w:sz w:val="24"/>
          <w:szCs w:val="24"/>
        </w:rPr>
        <w:t>Marketing Strategies</w:t>
      </w:r>
      <w:bookmarkEnd w:id="65"/>
      <w:bookmarkEnd w:id="66"/>
      <w:bookmarkEnd w:id="67"/>
      <w:bookmarkEnd w:id="68"/>
      <w:bookmarkEnd w:id="69"/>
      <w:bookmarkEnd w:id="70"/>
      <w:bookmarkEnd w:id="71"/>
      <w:bookmarkEnd w:id="72"/>
      <w:bookmarkEnd w:id="73"/>
      <w:bookmarkEnd w:id="74"/>
    </w:p>
    <w:p w14:paraId="5D4E874E" w14:textId="77777777" w:rsidR="00A34AE2" w:rsidRPr="00A34AE2" w:rsidRDefault="00A34AE2" w:rsidP="00DF2866">
      <w:pPr>
        <w:pStyle w:val="Heading1"/>
        <w:rPr>
          <w:lang w:val="en-GB"/>
        </w:rPr>
      </w:pPr>
      <w:bookmarkStart w:id="75" w:name="_Toc221963035"/>
      <w:bookmarkStart w:id="76" w:name="_Toc221963047"/>
      <w:bookmarkStart w:id="77" w:name="_Toc221963098"/>
      <w:bookmarkStart w:id="78" w:name="_Toc221963614"/>
      <w:bookmarkStart w:id="79" w:name="_Toc221963626"/>
      <w:bookmarkStart w:id="80" w:name="_Toc221963921"/>
      <w:bookmarkStart w:id="81" w:name="_Toc221963933"/>
      <w:r w:rsidRPr="00A34AE2">
        <w:rPr>
          <w:lang w:val="en-GB"/>
        </w:rPr>
        <w:t>Target Audience</w:t>
      </w:r>
      <w:bookmarkEnd w:id="75"/>
      <w:bookmarkEnd w:id="76"/>
      <w:bookmarkEnd w:id="77"/>
      <w:bookmarkEnd w:id="78"/>
      <w:bookmarkEnd w:id="79"/>
      <w:bookmarkEnd w:id="80"/>
      <w:bookmarkEnd w:id="81"/>
    </w:p>
    <w:p w14:paraId="28A9B5D9" w14:textId="77777777" w:rsidR="00A34AE2" w:rsidRPr="00A34AE2" w:rsidRDefault="00A34AE2" w:rsidP="00307E7B">
      <w:pPr>
        <w:spacing w:before="100" w:beforeAutospacing="1"/>
        <w:jc w:val="both"/>
        <w:rPr>
          <w:rFonts w:ascii="Arial" w:hAnsi="Arial" w:cs="Arial"/>
          <w:sz w:val="24"/>
          <w:szCs w:val="24"/>
          <w:lang w:val="en-GB"/>
        </w:rPr>
      </w:pPr>
      <w:r w:rsidRPr="00A34AE2">
        <w:rPr>
          <w:rFonts w:ascii="Arial" w:hAnsi="Arial" w:cs="Arial"/>
          <w:sz w:val="24"/>
          <w:szCs w:val="24"/>
          <w:lang w:val="en-GB"/>
        </w:rPr>
        <w:t xml:space="preserve">Sweet Crumbs Bakery will target a diverse but clearly defined customer base within Chepstow and the surrounding areas. The primary audience consists of </w:t>
      </w:r>
      <w:proofErr w:type="gramStart"/>
      <w:r w:rsidRPr="00A34AE2">
        <w:rPr>
          <w:rFonts w:ascii="Arial" w:hAnsi="Arial" w:cs="Arial"/>
          <w:sz w:val="24"/>
          <w:szCs w:val="24"/>
          <w:lang w:val="en-GB"/>
        </w:rPr>
        <w:t>local residents</w:t>
      </w:r>
      <w:proofErr w:type="gramEnd"/>
      <w:r w:rsidRPr="00A34AE2">
        <w:rPr>
          <w:rFonts w:ascii="Arial" w:hAnsi="Arial" w:cs="Arial"/>
          <w:sz w:val="24"/>
          <w:szCs w:val="24"/>
          <w:lang w:val="en-GB"/>
        </w:rPr>
        <w:t>, including families, working professionals, and commuters who value fresh, high</w:t>
      </w:r>
      <w:r w:rsidRPr="00A34AE2">
        <w:rPr>
          <w:rFonts w:ascii="Arial" w:hAnsi="Arial" w:cs="Arial"/>
          <w:sz w:val="24"/>
          <w:szCs w:val="24"/>
          <w:lang w:val="en-GB"/>
        </w:rPr>
        <w:noBreakHyphen/>
        <w:t>quality baked goods and convenient service. These customers typically seek reliable, everyday bakery items such as bread, pastries, and hot drinks, and they appreciate the welcoming, community</w:t>
      </w:r>
      <w:r w:rsidRPr="00A34AE2">
        <w:rPr>
          <w:rFonts w:ascii="Arial" w:hAnsi="Arial" w:cs="Arial"/>
          <w:sz w:val="24"/>
          <w:szCs w:val="24"/>
          <w:lang w:val="en-GB"/>
        </w:rPr>
        <w:noBreakHyphen/>
        <w:t>focused atmosphere the bakery provides.</w:t>
      </w:r>
    </w:p>
    <w:p w14:paraId="11B20FA4" w14:textId="11D8D8D3" w:rsidR="00A34AE2" w:rsidRPr="00A34AE2" w:rsidRDefault="00A34AE2" w:rsidP="00307E7B">
      <w:pPr>
        <w:spacing w:before="100" w:beforeAutospacing="1"/>
        <w:jc w:val="both"/>
        <w:rPr>
          <w:rFonts w:ascii="Arial" w:hAnsi="Arial" w:cs="Arial"/>
          <w:sz w:val="24"/>
          <w:szCs w:val="24"/>
          <w:lang w:val="en-GB"/>
        </w:rPr>
      </w:pPr>
      <w:r w:rsidRPr="00A34AE2">
        <w:rPr>
          <w:rFonts w:ascii="Arial" w:hAnsi="Arial" w:cs="Arial"/>
          <w:sz w:val="24"/>
          <w:szCs w:val="24"/>
          <w:lang w:val="en-GB"/>
        </w:rPr>
        <w:t>A secondary target audience includes customers seeking bespoke and premium baked products, such as celebration cakes, themed cakes, and personalised orders. This group often includes parents planning children’s parties, couples preparing for weddings, and individuals looking for unique, handcrafted cakes for special occasions.</w:t>
      </w:r>
    </w:p>
    <w:p w14:paraId="0A88E253" w14:textId="4702CBDA" w:rsidR="00A34AE2" w:rsidRDefault="00A34AE2" w:rsidP="00307E7B">
      <w:pPr>
        <w:spacing w:before="100" w:beforeAutospacing="1"/>
        <w:jc w:val="both"/>
        <w:rPr>
          <w:rFonts w:ascii="Arial" w:hAnsi="Arial" w:cs="Arial"/>
          <w:sz w:val="24"/>
          <w:szCs w:val="24"/>
          <w:lang w:val="en-GB"/>
        </w:rPr>
      </w:pPr>
      <w:r w:rsidRPr="00A34AE2">
        <w:rPr>
          <w:rFonts w:ascii="Arial" w:hAnsi="Arial" w:cs="Arial"/>
          <w:sz w:val="24"/>
          <w:szCs w:val="24"/>
          <w:lang w:val="en-GB"/>
        </w:rPr>
        <w:t>Digital engagement plays a key role in reaching all audience segments. By maintaining an active online presence through social media, local community groups, and a user</w:t>
      </w:r>
      <w:r w:rsidRPr="00A34AE2">
        <w:rPr>
          <w:rFonts w:ascii="Arial" w:hAnsi="Arial" w:cs="Arial"/>
          <w:sz w:val="24"/>
          <w:szCs w:val="24"/>
          <w:lang w:val="en-GB"/>
        </w:rPr>
        <w:noBreakHyphen/>
        <w:t xml:space="preserve">friendly website, Sweet Crumbs Bakery can connect with </w:t>
      </w:r>
      <w:r w:rsidRPr="00A34AE2">
        <w:rPr>
          <w:rFonts w:ascii="Arial" w:hAnsi="Arial" w:cs="Arial"/>
          <w:sz w:val="24"/>
          <w:szCs w:val="24"/>
          <w:lang w:val="en-GB"/>
        </w:rPr>
        <w:lastRenderedPageBreak/>
        <w:t xml:space="preserve">customers who prefer to browse menus, place orders, or discover new products online. </w:t>
      </w:r>
    </w:p>
    <w:p w14:paraId="02322146" w14:textId="77777777" w:rsidR="00E47AAC" w:rsidRPr="00A34AE2" w:rsidRDefault="00E47AAC" w:rsidP="00A34AE2">
      <w:pPr>
        <w:spacing w:before="100" w:beforeAutospacing="1"/>
        <w:rPr>
          <w:rFonts w:ascii="Arial" w:hAnsi="Arial" w:cs="Arial"/>
          <w:sz w:val="24"/>
          <w:szCs w:val="24"/>
          <w:lang w:val="en-GB"/>
        </w:rPr>
      </w:pPr>
    </w:p>
    <w:p w14:paraId="454BE265" w14:textId="6D0EAC6B" w:rsidR="00EE68C8" w:rsidRPr="007774F3" w:rsidRDefault="00EE68C8" w:rsidP="00DF2866">
      <w:pPr>
        <w:pStyle w:val="Heading1"/>
      </w:pPr>
      <w:bookmarkStart w:id="82" w:name="_Toc221963036"/>
      <w:bookmarkStart w:id="83" w:name="_Toc221963048"/>
      <w:bookmarkStart w:id="84" w:name="_Toc221963099"/>
      <w:bookmarkStart w:id="85" w:name="_Toc221963615"/>
      <w:bookmarkStart w:id="86" w:name="_Toc221963627"/>
      <w:bookmarkStart w:id="87" w:name="_Toc221963922"/>
      <w:bookmarkStart w:id="88" w:name="_Toc221963934"/>
      <w:r w:rsidRPr="007774F3">
        <w:t>Marketing Channels</w:t>
      </w:r>
      <w:bookmarkEnd w:id="82"/>
      <w:bookmarkEnd w:id="83"/>
      <w:bookmarkEnd w:id="84"/>
      <w:bookmarkEnd w:id="85"/>
      <w:bookmarkEnd w:id="86"/>
      <w:bookmarkEnd w:id="87"/>
      <w:bookmarkEnd w:id="88"/>
      <w:r w:rsidRPr="007774F3">
        <w:t xml:space="preserve"> </w:t>
      </w:r>
    </w:p>
    <w:p w14:paraId="0B39296A" w14:textId="77777777" w:rsidR="00EE68C8" w:rsidRPr="00EE68C8" w:rsidRDefault="00EE68C8" w:rsidP="00EE68C8">
      <w:pPr>
        <w:spacing w:before="100" w:beforeAutospacing="1"/>
        <w:rPr>
          <w:rFonts w:ascii="Arial" w:hAnsi="Arial" w:cs="Arial"/>
          <w:sz w:val="24"/>
          <w:szCs w:val="24"/>
          <w:lang w:val="en-GB"/>
        </w:rPr>
      </w:pPr>
      <w:proofErr w:type="gramStart"/>
      <w:r w:rsidRPr="00EE68C8">
        <w:rPr>
          <w:rFonts w:ascii="Arial" w:hAnsi="Arial" w:cs="Arial"/>
          <w:b/>
          <w:bCs/>
          <w:sz w:val="24"/>
          <w:szCs w:val="24"/>
          <w:lang w:val="en-GB"/>
        </w:rPr>
        <w:t>Social Media</w:t>
      </w:r>
      <w:proofErr w:type="gramEnd"/>
      <w:r w:rsidRPr="00EE68C8">
        <w:rPr>
          <w:rFonts w:ascii="Arial" w:hAnsi="Arial" w:cs="Arial"/>
          <w:b/>
          <w:bCs/>
          <w:sz w:val="24"/>
          <w:szCs w:val="24"/>
          <w:lang w:val="en-GB"/>
        </w:rPr>
        <w:t>:</w:t>
      </w:r>
      <w:r w:rsidRPr="00EE68C8">
        <w:rPr>
          <w:rFonts w:ascii="Arial" w:hAnsi="Arial" w:cs="Arial"/>
          <w:sz w:val="24"/>
          <w:szCs w:val="24"/>
          <w:lang w:val="en-GB"/>
        </w:rPr>
        <w:br/>
        <w:t xml:space="preserve">Instagram and Facebook will be used to showcase daily bakes, promote seasonal products, and run targeted ads to reach </w:t>
      </w:r>
      <w:proofErr w:type="gramStart"/>
      <w:r w:rsidRPr="00EE68C8">
        <w:rPr>
          <w:rFonts w:ascii="Arial" w:hAnsi="Arial" w:cs="Arial"/>
          <w:sz w:val="24"/>
          <w:szCs w:val="24"/>
          <w:lang w:val="en-GB"/>
        </w:rPr>
        <w:t>local residents</w:t>
      </w:r>
      <w:proofErr w:type="gramEnd"/>
      <w:r w:rsidRPr="00EE68C8">
        <w:rPr>
          <w:rFonts w:ascii="Arial" w:hAnsi="Arial" w:cs="Arial"/>
          <w:sz w:val="24"/>
          <w:szCs w:val="24"/>
          <w:lang w:val="en-GB"/>
        </w:rPr>
        <w:t xml:space="preserve"> and commuters.</w:t>
      </w:r>
    </w:p>
    <w:p w14:paraId="2AF6907D" w14:textId="77777777" w:rsidR="00EE68C8" w:rsidRPr="00EE68C8" w:rsidRDefault="00EE68C8" w:rsidP="00EE68C8">
      <w:pPr>
        <w:spacing w:before="100" w:beforeAutospacing="1"/>
        <w:rPr>
          <w:rFonts w:ascii="Arial" w:hAnsi="Arial" w:cs="Arial"/>
          <w:sz w:val="24"/>
          <w:szCs w:val="24"/>
          <w:lang w:val="en-GB"/>
        </w:rPr>
      </w:pPr>
      <w:r w:rsidRPr="00EE68C8">
        <w:rPr>
          <w:rFonts w:ascii="Arial" w:hAnsi="Arial" w:cs="Arial"/>
          <w:b/>
          <w:bCs/>
          <w:sz w:val="24"/>
          <w:szCs w:val="24"/>
          <w:lang w:val="en-GB"/>
        </w:rPr>
        <w:t>Local Advertising:</w:t>
      </w:r>
      <w:r w:rsidRPr="00EE68C8">
        <w:rPr>
          <w:rFonts w:ascii="Arial" w:hAnsi="Arial" w:cs="Arial"/>
          <w:sz w:val="24"/>
          <w:szCs w:val="24"/>
          <w:lang w:val="en-GB"/>
        </w:rPr>
        <w:br/>
        <w:t>Flyers, posters, and local newspaper ads will support the bakery’s launch and ongoing promotions. Partnerships with community groups will help increase visibility.</w:t>
      </w:r>
    </w:p>
    <w:p w14:paraId="5011E21A" w14:textId="77777777" w:rsidR="00EE68C8" w:rsidRPr="00EE68C8" w:rsidRDefault="00EE68C8" w:rsidP="00EE68C8">
      <w:pPr>
        <w:spacing w:before="100" w:beforeAutospacing="1"/>
        <w:rPr>
          <w:rFonts w:ascii="Arial" w:hAnsi="Arial" w:cs="Arial"/>
          <w:sz w:val="24"/>
          <w:szCs w:val="24"/>
          <w:lang w:val="en-GB"/>
        </w:rPr>
      </w:pPr>
      <w:r w:rsidRPr="00EE68C8">
        <w:rPr>
          <w:rFonts w:ascii="Arial" w:hAnsi="Arial" w:cs="Arial"/>
          <w:b/>
          <w:bCs/>
          <w:sz w:val="24"/>
          <w:szCs w:val="24"/>
          <w:lang w:val="en-GB"/>
        </w:rPr>
        <w:t>Website &amp; Online Ordering:</w:t>
      </w:r>
      <w:r w:rsidRPr="00EE68C8">
        <w:rPr>
          <w:rFonts w:ascii="Arial" w:hAnsi="Arial" w:cs="Arial"/>
          <w:sz w:val="24"/>
          <w:szCs w:val="24"/>
          <w:lang w:val="en-GB"/>
        </w:rPr>
        <w:br/>
        <w:t>A simple, user</w:t>
      </w:r>
      <w:r w:rsidRPr="00EE68C8">
        <w:rPr>
          <w:rFonts w:ascii="Arial" w:hAnsi="Arial" w:cs="Arial"/>
          <w:sz w:val="24"/>
          <w:szCs w:val="24"/>
          <w:lang w:val="en-GB"/>
        </w:rPr>
        <w:noBreakHyphen/>
        <w:t>friendly website will allow customers to browse products, place custom cake orders, and use click</w:t>
      </w:r>
      <w:r w:rsidRPr="00EE68C8">
        <w:rPr>
          <w:rFonts w:ascii="Arial" w:hAnsi="Arial" w:cs="Arial"/>
          <w:sz w:val="24"/>
          <w:szCs w:val="24"/>
          <w:lang w:val="en-GB"/>
        </w:rPr>
        <w:noBreakHyphen/>
        <w:t>and</w:t>
      </w:r>
      <w:r w:rsidRPr="00EE68C8">
        <w:rPr>
          <w:rFonts w:ascii="Arial" w:hAnsi="Arial" w:cs="Arial"/>
          <w:sz w:val="24"/>
          <w:szCs w:val="24"/>
          <w:lang w:val="en-GB"/>
        </w:rPr>
        <w:noBreakHyphen/>
        <w:t>collect services.</w:t>
      </w:r>
    </w:p>
    <w:p w14:paraId="591BDF5A" w14:textId="77777777" w:rsidR="00EE68C8" w:rsidRPr="00EE68C8" w:rsidRDefault="00EE68C8" w:rsidP="00EE68C8">
      <w:pPr>
        <w:spacing w:before="100" w:beforeAutospacing="1"/>
        <w:rPr>
          <w:rFonts w:ascii="Arial" w:hAnsi="Arial" w:cs="Arial"/>
          <w:sz w:val="24"/>
          <w:szCs w:val="24"/>
          <w:lang w:val="en-GB"/>
        </w:rPr>
      </w:pPr>
      <w:r w:rsidRPr="00EE68C8">
        <w:rPr>
          <w:rFonts w:ascii="Arial" w:hAnsi="Arial" w:cs="Arial"/>
          <w:b/>
          <w:bCs/>
          <w:sz w:val="24"/>
          <w:szCs w:val="24"/>
          <w:lang w:val="en-GB"/>
        </w:rPr>
        <w:t>Loyalty Programme:</w:t>
      </w:r>
      <w:r w:rsidRPr="00EE68C8">
        <w:rPr>
          <w:rFonts w:ascii="Arial" w:hAnsi="Arial" w:cs="Arial"/>
          <w:sz w:val="24"/>
          <w:szCs w:val="24"/>
          <w:lang w:val="en-GB"/>
        </w:rPr>
        <w:br/>
        <w:t>A digital or card</w:t>
      </w:r>
      <w:r w:rsidRPr="00EE68C8">
        <w:rPr>
          <w:rFonts w:ascii="Arial" w:hAnsi="Arial" w:cs="Arial"/>
          <w:sz w:val="24"/>
          <w:szCs w:val="24"/>
          <w:lang w:val="en-GB"/>
        </w:rPr>
        <w:noBreakHyphen/>
        <w:t>based loyalty scheme will encourage repeat visits and reward regular customers.</w:t>
      </w:r>
    </w:p>
    <w:p w14:paraId="1D546CB8" w14:textId="77777777" w:rsidR="00EE68C8" w:rsidRPr="00EE68C8" w:rsidRDefault="00EE68C8" w:rsidP="00EE68C8">
      <w:pPr>
        <w:spacing w:before="100" w:beforeAutospacing="1"/>
        <w:rPr>
          <w:rFonts w:ascii="Arial" w:hAnsi="Arial" w:cs="Arial"/>
          <w:sz w:val="24"/>
          <w:szCs w:val="24"/>
          <w:lang w:val="en-GB"/>
        </w:rPr>
      </w:pPr>
      <w:r w:rsidRPr="00EE68C8">
        <w:rPr>
          <w:rFonts w:ascii="Arial" w:hAnsi="Arial" w:cs="Arial"/>
          <w:b/>
          <w:bCs/>
          <w:sz w:val="24"/>
          <w:szCs w:val="24"/>
          <w:lang w:val="en-GB"/>
        </w:rPr>
        <w:t>Community Engagement:</w:t>
      </w:r>
      <w:r w:rsidRPr="00EE68C8">
        <w:rPr>
          <w:rFonts w:ascii="Arial" w:hAnsi="Arial" w:cs="Arial"/>
          <w:sz w:val="24"/>
          <w:szCs w:val="24"/>
          <w:lang w:val="en-GB"/>
        </w:rPr>
        <w:br/>
        <w:t>Participation in local events, markets, and charity activities will strengthen community ties and build brand recognition.</w:t>
      </w:r>
    </w:p>
    <w:p w14:paraId="5829A692"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br w:type="page"/>
      </w:r>
    </w:p>
    <w:p w14:paraId="50E824AD" w14:textId="268D8705" w:rsidR="000A0A86" w:rsidRPr="00B51937" w:rsidRDefault="00991678" w:rsidP="00737007">
      <w:pPr>
        <w:pStyle w:val="Heading1"/>
        <w:spacing w:before="100" w:beforeAutospacing="1"/>
        <w:rPr>
          <w:rFonts w:ascii="Arial" w:hAnsi="Arial" w:cs="Arial"/>
          <w:sz w:val="24"/>
          <w:szCs w:val="24"/>
        </w:rPr>
      </w:pPr>
      <w:bookmarkStart w:id="89" w:name="_Toc221962360"/>
      <w:bookmarkStart w:id="90" w:name="_Toc221962524"/>
      <w:bookmarkStart w:id="91" w:name="_Toc221962885"/>
      <w:bookmarkStart w:id="92" w:name="_Toc221963037"/>
      <w:bookmarkStart w:id="93" w:name="_Toc221963049"/>
      <w:bookmarkStart w:id="94" w:name="_Toc221963100"/>
      <w:bookmarkStart w:id="95" w:name="_Toc221963616"/>
      <w:bookmarkStart w:id="96" w:name="_Toc221963628"/>
      <w:bookmarkStart w:id="97" w:name="_Toc221963923"/>
      <w:bookmarkStart w:id="98" w:name="_Toc221963935"/>
      <w:r w:rsidRPr="00B51937">
        <w:rPr>
          <w:rFonts w:ascii="Arial" w:hAnsi="Arial" w:cs="Arial"/>
          <w:sz w:val="24"/>
          <w:szCs w:val="24"/>
        </w:rPr>
        <w:lastRenderedPageBreak/>
        <w:t>Funding Requirements and Startup Costs</w:t>
      </w:r>
      <w:bookmarkEnd w:id="89"/>
      <w:bookmarkEnd w:id="90"/>
      <w:bookmarkEnd w:id="91"/>
      <w:bookmarkEnd w:id="92"/>
      <w:bookmarkEnd w:id="93"/>
      <w:bookmarkEnd w:id="94"/>
      <w:bookmarkEnd w:id="95"/>
      <w:bookmarkEnd w:id="96"/>
      <w:bookmarkEnd w:id="97"/>
      <w:bookmarkEnd w:id="98"/>
    </w:p>
    <w:p w14:paraId="2AFF5514" w14:textId="497508A9" w:rsidR="007C5C59" w:rsidRDefault="00991678" w:rsidP="00737007">
      <w:pPr>
        <w:spacing w:before="100" w:beforeAutospacing="1"/>
        <w:rPr>
          <w:rFonts w:ascii="Arial" w:hAnsi="Arial" w:cs="Arial"/>
          <w:sz w:val="24"/>
          <w:szCs w:val="24"/>
        </w:rPr>
      </w:pPr>
      <w:r w:rsidRPr="00737007">
        <w:rPr>
          <w:rFonts w:ascii="Arial" w:hAnsi="Arial" w:cs="Arial"/>
          <w:sz w:val="24"/>
          <w:szCs w:val="24"/>
        </w:rPr>
        <w:t>Sweet Crumbs Bakery requires £45,000 in initial funding.</w:t>
      </w:r>
      <w:r w:rsidRPr="00737007">
        <w:rPr>
          <w:rFonts w:ascii="Arial" w:hAnsi="Arial" w:cs="Arial"/>
          <w:sz w:val="24"/>
          <w:szCs w:val="24"/>
        </w:rPr>
        <w:br/>
        <w:t>Funding Sources:</w:t>
      </w:r>
      <w:r w:rsidRPr="00737007">
        <w:rPr>
          <w:rFonts w:ascii="Arial" w:hAnsi="Arial" w:cs="Arial"/>
          <w:sz w:val="24"/>
          <w:szCs w:val="24"/>
        </w:rPr>
        <w:br/>
        <w:t>- Owner Investment: £10,000</w:t>
      </w:r>
      <w:r w:rsidRPr="00737007">
        <w:rPr>
          <w:rFonts w:ascii="Arial" w:hAnsi="Arial" w:cs="Arial"/>
          <w:sz w:val="24"/>
          <w:szCs w:val="24"/>
        </w:rPr>
        <w:br/>
        <w:t>- Government</w:t>
      </w:r>
      <w:r w:rsidRPr="00737007">
        <w:rPr>
          <w:rFonts w:ascii="Cambria Math" w:hAnsi="Cambria Math" w:cs="Cambria Math"/>
          <w:sz w:val="24"/>
          <w:szCs w:val="24"/>
        </w:rPr>
        <w:t>‑</w:t>
      </w:r>
      <w:r w:rsidRPr="00737007">
        <w:rPr>
          <w:rFonts w:ascii="Arial" w:hAnsi="Arial" w:cs="Arial"/>
          <w:sz w:val="24"/>
          <w:szCs w:val="24"/>
        </w:rPr>
        <w:t>Backed Start</w:t>
      </w:r>
      <w:r w:rsidRPr="00737007">
        <w:rPr>
          <w:rFonts w:ascii="Cambria Math" w:hAnsi="Cambria Math" w:cs="Cambria Math"/>
          <w:sz w:val="24"/>
          <w:szCs w:val="24"/>
        </w:rPr>
        <w:t>‑</w:t>
      </w:r>
      <w:r w:rsidRPr="00737007">
        <w:rPr>
          <w:rFonts w:ascii="Arial" w:hAnsi="Arial" w:cs="Arial"/>
          <w:sz w:val="24"/>
          <w:szCs w:val="24"/>
        </w:rPr>
        <w:t>Up Loan: £25,000 (UK Government, 2024)</w:t>
      </w:r>
      <w:r w:rsidRPr="00737007">
        <w:rPr>
          <w:rFonts w:ascii="Arial" w:hAnsi="Arial" w:cs="Arial"/>
          <w:sz w:val="24"/>
          <w:szCs w:val="24"/>
        </w:rPr>
        <w:br/>
        <w:t>- Local Business Grant: £10,000 (Monmouthshire County Council, 2024)</w:t>
      </w:r>
    </w:p>
    <w:p w14:paraId="159D3832" w14:textId="77CB26B4" w:rsidR="00514A56" w:rsidRDefault="00514A56" w:rsidP="00737007">
      <w:pPr>
        <w:spacing w:before="100" w:beforeAutospacing="1"/>
        <w:rPr>
          <w:rFonts w:ascii="Arial" w:hAnsi="Arial" w:cs="Arial"/>
          <w:sz w:val="24"/>
          <w:szCs w:val="24"/>
        </w:rPr>
      </w:pPr>
      <w:r>
        <w:rPr>
          <w:rFonts w:ascii="Arial" w:hAnsi="Arial" w:cs="Arial"/>
          <w:noProof/>
          <w:sz w:val="24"/>
          <w:szCs w:val="24"/>
        </w:rPr>
        <w:drawing>
          <wp:inline distT="0" distB="0" distL="0" distR="0" wp14:anchorId="29F42373" wp14:editId="54EF33C3">
            <wp:extent cx="5486400" cy="1825625"/>
            <wp:effectExtent l="0" t="0" r="0" b="3175"/>
            <wp:docPr id="2028881978" name="Picture 2" descr="A green and brown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8881978" name="Picture 2" descr="A green and brown box with black text&#10;&#10;AI-generated content may be incorrect."/>
                    <pic:cNvPicPr/>
                  </pic:nvPicPr>
                  <pic:blipFill>
                    <a:blip r:embed="rId8"/>
                    <a:stretch>
                      <a:fillRect/>
                    </a:stretch>
                  </pic:blipFill>
                  <pic:spPr>
                    <a:xfrm>
                      <a:off x="0" y="0"/>
                      <a:ext cx="5486400" cy="1825625"/>
                    </a:xfrm>
                    <a:prstGeom prst="rect">
                      <a:avLst/>
                    </a:prstGeom>
                  </pic:spPr>
                </pic:pic>
              </a:graphicData>
            </a:graphic>
          </wp:inline>
        </w:drawing>
      </w:r>
    </w:p>
    <w:p w14:paraId="74D3E16D" w14:textId="516C28BA"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br/>
      </w:r>
      <w:r w:rsidR="006F690B">
        <w:rPr>
          <w:rFonts w:ascii="Arial" w:hAnsi="Arial" w:cs="Arial"/>
          <w:noProof/>
          <w:sz w:val="24"/>
          <w:szCs w:val="24"/>
        </w:rPr>
        <w:drawing>
          <wp:inline distT="0" distB="0" distL="0" distR="0" wp14:anchorId="3D633C9D" wp14:editId="0C29EEEE">
            <wp:extent cx="5486400" cy="3882073"/>
            <wp:effectExtent l="0" t="0" r="0" b="4445"/>
            <wp:docPr id="647476445" name="Picture 5" descr="A screenshot of a cash out expenses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7476445" name="Picture 5" descr="A screenshot of a cash out expenses report&#10;&#10;AI-generated content may be incorrect."/>
                    <pic:cNvPicPr/>
                  </pic:nvPicPr>
                  <pic:blipFill>
                    <a:blip r:embed="rId9"/>
                    <a:stretch>
                      <a:fillRect/>
                    </a:stretch>
                  </pic:blipFill>
                  <pic:spPr>
                    <a:xfrm>
                      <a:off x="0" y="0"/>
                      <a:ext cx="5488561" cy="3883602"/>
                    </a:xfrm>
                    <a:prstGeom prst="rect">
                      <a:avLst/>
                    </a:prstGeom>
                  </pic:spPr>
                </pic:pic>
              </a:graphicData>
            </a:graphic>
          </wp:inline>
        </w:drawing>
      </w:r>
      <w:r w:rsidRPr="00737007">
        <w:rPr>
          <w:rFonts w:ascii="Arial" w:hAnsi="Arial" w:cs="Arial"/>
          <w:sz w:val="24"/>
          <w:szCs w:val="24"/>
        </w:rPr>
        <w:br/>
      </w:r>
      <w:r w:rsidRPr="00737007">
        <w:rPr>
          <w:rFonts w:ascii="Arial" w:hAnsi="Arial" w:cs="Arial"/>
          <w:sz w:val="24"/>
          <w:szCs w:val="24"/>
        </w:rPr>
        <w:br/>
        <w:t>Remaining funds will support early operational costs.</w:t>
      </w:r>
    </w:p>
    <w:p w14:paraId="7F7C17F7" w14:textId="49003D0E" w:rsidR="000A0A86" w:rsidRPr="00737007" w:rsidRDefault="000A0A86" w:rsidP="00737007">
      <w:pPr>
        <w:spacing w:before="100" w:beforeAutospacing="1"/>
        <w:rPr>
          <w:rFonts w:ascii="Arial" w:hAnsi="Arial" w:cs="Arial"/>
          <w:sz w:val="24"/>
          <w:szCs w:val="24"/>
        </w:rPr>
      </w:pPr>
    </w:p>
    <w:p w14:paraId="56B06B38" w14:textId="6BB3D3F0" w:rsidR="000A0A86" w:rsidRPr="00B51937" w:rsidRDefault="00991678" w:rsidP="00737007">
      <w:pPr>
        <w:pStyle w:val="Heading1"/>
        <w:spacing w:before="100" w:beforeAutospacing="1"/>
        <w:rPr>
          <w:rFonts w:ascii="Arial" w:hAnsi="Arial" w:cs="Arial"/>
          <w:sz w:val="24"/>
          <w:szCs w:val="24"/>
        </w:rPr>
      </w:pPr>
      <w:r w:rsidRPr="00B51937">
        <w:rPr>
          <w:rFonts w:ascii="Arial" w:hAnsi="Arial" w:cs="Arial"/>
          <w:sz w:val="24"/>
          <w:szCs w:val="24"/>
        </w:rPr>
        <w:t xml:space="preserve"> </w:t>
      </w:r>
      <w:bookmarkStart w:id="99" w:name="_Toc221962361"/>
      <w:bookmarkStart w:id="100" w:name="_Toc221962525"/>
      <w:bookmarkStart w:id="101" w:name="_Toc221962886"/>
      <w:bookmarkStart w:id="102" w:name="_Toc221963038"/>
      <w:bookmarkStart w:id="103" w:name="_Toc221963050"/>
      <w:bookmarkStart w:id="104" w:name="_Toc221963101"/>
      <w:bookmarkStart w:id="105" w:name="_Toc221963617"/>
      <w:bookmarkStart w:id="106" w:name="_Toc221963629"/>
      <w:bookmarkStart w:id="107" w:name="_Toc221963924"/>
      <w:bookmarkStart w:id="108" w:name="_Toc221963936"/>
      <w:r w:rsidRPr="00B51937">
        <w:rPr>
          <w:rFonts w:ascii="Arial" w:hAnsi="Arial" w:cs="Arial"/>
          <w:sz w:val="24"/>
          <w:szCs w:val="24"/>
        </w:rPr>
        <w:t>Reference List</w:t>
      </w:r>
      <w:bookmarkEnd w:id="99"/>
      <w:bookmarkEnd w:id="100"/>
      <w:bookmarkEnd w:id="101"/>
      <w:bookmarkEnd w:id="102"/>
      <w:bookmarkEnd w:id="103"/>
      <w:bookmarkEnd w:id="104"/>
      <w:bookmarkEnd w:id="105"/>
      <w:bookmarkEnd w:id="106"/>
      <w:bookmarkEnd w:id="107"/>
      <w:bookmarkEnd w:id="108"/>
      <w:r w:rsidRPr="00B51937">
        <w:rPr>
          <w:rFonts w:ascii="Arial" w:hAnsi="Arial" w:cs="Arial"/>
          <w:sz w:val="24"/>
          <w:szCs w:val="24"/>
        </w:rPr>
        <w:t xml:space="preserve"> </w:t>
      </w:r>
    </w:p>
    <w:p w14:paraId="490E335C"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British Retail Consortium (2024) UK food retail trends report. Available at: https://brc.org.uk</w:t>
      </w:r>
    </w:p>
    <w:p w14:paraId="40D53F77"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DEFRA (2024) Sustainability and food waste reduction initiatives in the UK. Available at: https://www.gov.uk/government/organisations/department-for-environment-food-rural-affairs</w:t>
      </w:r>
    </w:p>
    <w:p w14:paraId="4FF09969"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European Commission (2024) Food safety and hygiene rules for small businesses. Available at: https://food.ec.europa.eu</w:t>
      </w:r>
    </w:p>
    <w:p w14:paraId="5C3A4189"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Federation of Small Businesses (2024) Small business statistics and economic conditions. Available at: https://www.fsb.org.uk</w:t>
      </w:r>
    </w:p>
    <w:p w14:paraId="41F1104B"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Food Standards Agency (2024) Starting a food business: guidance for new food businesses. Available at: https://www.food.gov.uk/business-guidance</w:t>
      </w:r>
    </w:p>
    <w:p w14:paraId="580AD9D2"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Monmouthshire County Council (2024) Business support and grants. Available at: https://www.monmouthshire.gov.uk/business-support</w:t>
      </w:r>
    </w:p>
    <w:p w14:paraId="33533F8E" w14:textId="77777777" w:rsidR="000A0A86" w:rsidRPr="00737007" w:rsidRDefault="00991678" w:rsidP="00737007">
      <w:pPr>
        <w:spacing w:before="100" w:beforeAutospacing="1"/>
        <w:rPr>
          <w:rFonts w:ascii="Arial" w:hAnsi="Arial" w:cs="Arial"/>
          <w:sz w:val="24"/>
          <w:szCs w:val="24"/>
        </w:rPr>
      </w:pPr>
      <w:proofErr w:type="spellStart"/>
      <w:r w:rsidRPr="00737007">
        <w:rPr>
          <w:rFonts w:ascii="Arial" w:hAnsi="Arial" w:cs="Arial"/>
          <w:sz w:val="24"/>
          <w:szCs w:val="24"/>
        </w:rPr>
        <w:t>NielsenIQ</w:t>
      </w:r>
      <w:proofErr w:type="spellEnd"/>
      <w:r w:rsidRPr="00737007">
        <w:rPr>
          <w:rFonts w:ascii="Arial" w:hAnsi="Arial" w:cs="Arial"/>
          <w:sz w:val="24"/>
          <w:szCs w:val="24"/>
        </w:rPr>
        <w:t xml:space="preserve"> (2023) UK consumer bakery preferences and trends. Available at: https://nielseniq.com/global/en/insights</w:t>
      </w:r>
    </w:p>
    <w:p w14:paraId="1BBA0481"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Office for National Statistics (2024) Consumer trends, UK. Available at: https://www.ons.gov.uk</w:t>
      </w:r>
    </w:p>
    <w:p w14:paraId="4A4B7B24"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Statista (2024) Bread and bakery products market in the United Kingdom – overview. Available at: https://www.statista.com</w:t>
      </w:r>
    </w:p>
    <w:p w14:paraId="4CBFE959" w14:textId="77777777" w:rsidR="000A0A86" w:rsidRPr="00737007" w:rsidRDefault="00991678" w:rsidP="00737007">
      <w:pPr>
        <w:spacing w:before="100" w:beforeAutospacing="1"/>
        <w:rPr>
          <w:rFonts w:ascii="Arial" w:hAnsi="Arial" w:cs="Arial"/>
          <w:sz w:val="24"/>
          <w:szCs w:val="24"/>
        </w:rPr>
      </w:pPr>
      <w:r w:rsidRPr="00737007">
        <w:rPr>
          <w:rFonts w:ascii="Arial" w:hAnsi="Arial" w:cs="Arial"/>
          <w:sz w:val="24"/>
          <w:szCs w:val="24"/>
        </w:rPr>
        <w:t>UK Government (2024) Set up a private limited company. Available at: https://www.gov.uk/set-up-limited-company</w:t>
      </w:r>
    </w:p>
    <w:sectPr w:rsidR="000A0A86" w:rsidRPr="00737007" w:rsidSect="00034616">
      <w:footerReference w:type="default" r:id="rId10"/>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997EA6" w14:textId="77777777" w:rsidR="00106AF9" w:rsidRDefault="00106AF9" w:rsidP="00737007">
      <w:pPr>
        <w:spacing w:after="0" w:line="240" w:lineRule="auto"/>
      </w:pPr>
      <w:r>
        <w:separator/>
      </w:r>
    </w:p>
  </w:endnote>
  <w:endnote w:type="continuationSeparator" w:id="0">
    <w:p w14:paraId="0E59ECB1" w14:textId="77777777" w:rsidR="00106AF9" w:rsidRDefault="00106AF9" w:rsidP="00737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0349585"/>
      <w:docPartObj>
        <w:docPartGallery w:val="Page Numbers (Bottom of Page)"/>
        <w:docPartUnique/>
      </w:docPartObj>
    </w:sdtPr>
    <w:sdtEndPr/>
    <w:sdtContent>
      <w:p w14:paraId="66819F19" w14:textId="67C76CC3" w:rsidR="00737007" w:rsidRDefault="00737007">
        <w:pPr>
          <w:pStyle w:val="Footer"/>
          <w:jc w:val="center"/>
        </w:pPr>
        <w:r>
          <w:fldChar w:fldCharType="begin"/>
        </w:r>
        <w:r>
          <w:instrText>PAGE   \* MERGEFORMAT</w:instrText>
        </w:r>
        <w:r>
          <w:fldChar w:fldCharType="separate"/>
        </w:r>
        <w:r>
          <w:rPr>
            <w:lang w:val="en-GB"/>
          </w:rPr>
          <w:t>2</w:t>
        </w:r>
        <w:r>
          <w:fldChar w:fldCharType="end"/>
        </w:r>
      </w:p>
    </w:sdtContent>
  </w:sdt>
  <w:p w14:paraId="7656B1B4" w14:textId="77777777" w:rsidR="00737007" w:rsidRDefault="007370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2F51B" w14:textId="77777777" w:rsidR="00106AF9" w:rsidRDefault="00106AF9" w:rsidP="00737007">
      <w:pPr>
        <w:spacing w:after="0" w:line="240" w:lineRule="auto"/>
      </w:pPr>
      <w:r>
        <w:separator/>
      </w:r>
    </w:p>
  </w:footnote>
  <w:footnote w:type="continuationSeparator" w:id="0">
    <w:p w14:paraId="7794B1E5" w14:textId="77777777" w:rsidR="00106AF9" w:rsidRDefault="00106AF9" w:rsidP="007370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1755EBE"/>
    <w:multiLevelType w:val="multilevel"/>
    <w:tmpl w:val="F4B09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BD0F8E"/>
    <w:multiLevelType w:val="multilevel"/>
    <w:tmpl w:val="FFCE40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060197"/>
    <w:multiLevelType w:val="multilevel"/>
    <w:tmpl w:val="5B625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CB7AE1"/>
    <w:multiLevelType w:val="hybridMultilevel"/>
    <w:tmpl w:val="BF48D9F4"/>
    <w:lvl w:ilvl="0" w:tplc="EFF05A32">
      <w:start w:val="1"/>
      <w:numFmt w:val="bullet"/>
      <w:lvlText w:val="•"/>
      <w:lvlJc w:val="left"/>
      <w:pPr>
        <w:tabs>
          <w:tab w:val="num" w:pos="720"/>
        </w:tabs>
        <w:ind w:left="720" w:hanging="360"/>
      </w:pPr>
      <w:rPr>
        <w:rFonts w:ascii="Arial" w:hAnsi="Arial" w:hint="default"/>
      </w:rPr>
    </w:lvl>
    <w:lvl w:ilvl="1" w:tplc="993CFF8C" w:tentative="1">
      <w:start w:val="1"/>
      <w:numFmt w:val="bullet"/>
      <w:lvlText w:val="•"/>
      <w:lvlJc w:val="left"/>
      <w:pPr>
        <w:tabs>
          <w:tab w:val="num" w:pos="1440"/>
        </w:tabs>
        <w:ind w:left="1440" w:hanging="360"/>
      </w:pPr>
      <w:rPr>
        <w:rFonts w:ascii="Arial" w:hAnsi="Arial" w:hint="default"/>
      </w:rPr>
    </w:lvl>
    <w:lvl w:ilvl="2" w:tplc="4644146C" w:tentative="1">
      <w:start w:val="1"/>
      <w:numFmt w:val="bullet"/>
      <w:lvlText w:val="•"/>
      <w:lvlJc w:val="left"/>
      <w:pPr>
        <w:tabs>
          <w:tab w:val="num" w:pos="2160"/>
        </w:tabs>
        <w:ind w:left="2160" w:hanging="360"/>
      </w:pPr>
      <w:rPr>
        <w:rFonts w:ascii="Arial" w:hAnsi="Arial" w:hint="default"/>
      </w:rPr>
    </w:lvl>
    <w:lvl w:ilvl="3" w:tplc="C79ADA40" w:tentative="1">
      <w:start w:val="1"/>
      <w:numFmt w:val="bullet"/>
      <w:lvlText w:val="•"/>
      <w:lvlJc w:val="left"/>
      <w:pPr>
        <w:tabs>
          <w:tab w:val="num" w:pos="2880"/>
        </w:tabs>
        <w:ind w:left="2880" w:hanging="360"/>
      </w:pPr>
      <w:rPr>
        <w:rFonts w:ascii="Arial" w:hAnsi="Arial" w:hint="default"/>
      </w:rPr>
    </w:lvl>
    <w:lvl w:ilvl="4" w:tplc="46546C74" w:tentative="1">
      <w:start w:val="1"/>
      <w:numFmt w:val="bullet"/>
      <w:lvlText w:val="•"/>
      <w:lvlJc w:val="left"/>
      <w:pPr>
        <w:tabs>
          <w:tab w:val="num" w:pos="3600"/>
        </w:tabs>
        <w:ind w:left="3600" w:hanging="360"/>
      </w:pPr>
      <w:rPr>
        <w:rFonts w:ascii="Arial" w:hAnsi="Arial" w:hint="default"/>
      </w:rPr>
    </w:lvl>
    <w:lvl w:ilvl="5" w:tplc="1D1C3272" w:tentative="1">
      <w:start w:val="1"/>
      <w:numFmt w:val="bullet"/>
      <w:lvlText w:val="•"/>
      <w:lvlJc w:val="left"/>
      <w:pPr>
        <w:tabs>
          <w:tab w:val="num" w:pos="4320"/>
        </w:tabs>
        <w:ind w:left="4320" w:hanging="360"/>
      </w:pPr>
      <w:rPr>
        <w:rFonts w:ascii="Arial" w:hAnsi="Arial" w:hint="default"/>
      </w:rPr>
    </w:lvl>
    <w:lvl w:ilvl="6" w:tplc="953A734E" w:tentative="1">
      <w:start w:val="1"/>
      <w:numFmt w:val="bullet"/>
      <w:lvlText w:val="•"/>
      <w:lvlJc w:val="left"/>
      <w:pPr>
        <w:tabs>
          <w:tab w:val="num" w:pos="5040"/>
        </w:tabs>
        <w:ind w:left="5040" w:hanging="360"/>
      </w:pPr>
      <w:rPr>
        <w:rFonts w:ascii="Arial" w:hAnsi="Arial" w:hint="default"/>
      </w:rPr>
    </w:lvl>
    <w:lvl w:ilvl="7" w:tplc="E7F40F8A" w:tentative="1">
      <w:start w:val="1"/>
      <w:numFmt w:val="bullet"/>
      <w:lvlText w:val="•"/>
      <w:lvlJc w:val="left"/>
      <w:pPr>
        <w:tabs>
          <w:tab w:val="num" w:pos="5760"/>
        </w:tabs>
        <w:ind w:left="5760" w:hanging="360"/>
      </w:pPr>
      <w:rPr>
        <w:rFonts w:ascii="Arial" w:hAnsi="Arial" w:hint="default"/>
      </w:rPr>
    </w:lvl>
    <w:lvl w:ilvl="8" w:tplc="9E08197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0760652"/>
    <w:multiLevelType w:val="multilevel"/>
    <w:tmpl w:val="3E0EE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9029914">
    <w:abstractNumId w:val="8"/>
  </w:num>
  <w:num w:numId="2" w16cid:durableId="52235993">
    <w:abstractNumId w:val="6"/>
  </w:num>
  <w:num w:numId="3" w16cid:durableId="300968250">
    <w:abstractNumId w:val="5"/>
  </w:num>
  <w:num w:numId="4" w16cid:durableId="1307975234">
    <w:abstractNumId w:val="4"/>
  </w:num>
  <w:num w:numId="5" w16cid:durableId="1360744034">
    <w:abstractNumId w:val="7"/>
  </w:num>
  <w:num w:numId="6" w16cid:durableId="1527786818">
    <w:abstractNumId w:val="3"/>
  </w:num>
  <w:num w:numId="7" w16cid:durableId="1838614345">
    <w:abstractNumId w:val="2"/>
  </w:num>
  <w:num w:numId="8" w16cid:durableId="947858135">
    <w:abstractNumId w:val="1"/>
  </w:num>
  <w:num w:numId="9" w16cid:durableId="1027606722">
    <w:abstractNumId w:val="0"/>
  </w:num>
  <w:num w:numId="10" w16cid:durableId="1698701105">
    <w:abstractNumId w:val="12"/>
  </w:num>
  <w:num w:numId="11" w16cid:durableId="1997878280">
    <w:abstractNumId w:val="9"/>
  </w:num>
  <w:num w:numId="12" w16cid:durableId="123549290">
    <w:abstractNumId w:val="13"/>
  </w:num>
  <w:num w:numId="13" w16cid:durableId="1255826472">
    <w:abstractNumId w:val="11"/>
  </w:num>
  <w:num w:numId="14" w16cid:durableId="64377503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2616"/>
    <w:rsid w:val="00034616"/>
    <w:rsid w:val="00043647"/>
    <w:rsid w:val="0006063C"/>
    <w:rsid w:val="000945F7"/>
    <w:rsid w:val="000A0A86"/>
    <w:rsid w:val="000B3A17"/>
    <w:rsid w:val="00106AF9"/>
    <w:rsid w:val="0015074B"/>
    <w:rsid w:val="001558B9"/>
    <w:rsid w:val="001801D5"/>
    <w:rsid w:val="001F20FF"/>
    <w:rsid w:val="001F7751"/>
    <w:rsid w:val="00206B85"/>
    <w:rsid w:val="0021796A"/>
    <w:rsid w:val="0028049C"/>
    <w:rsid w:val="0029639D"/>
    <w:rsid w:val="002967BF"/>
    <w:rsid w:val="002E3BE8"/>
    <w:rsid w:val="002E5CBD"/>
    <w:rsid w:val="00307E7B"/>
    <w:rsid w:val="00317492"/>
    <w:rsid w:val="0032051F"/>
    <w:rsid w:val="00326F90"/>
    <w:rsid w:val="003B1A30"/>
    <w:rsid w:val="004015A8"/>
    <w:rsid w:val="00420B31"/>
    <w:rsid w:val="004318BF"/>
    <w:rsid w:val="004760BC"/>
    <w:rsid w:val="004C0EFB"/>
    <w:rsid w:val="004E5422"/>
    <w:rsid w:val="004F27C8"/>
    <w:rsid w:val="004F6308"/>
    <w:rsid w:val="00504F49"/>
    <w:rsid w:val="00514A56"/>
    <w:rsid w:val="005178C6"/>
    <w:rsid w:val="005367C5"/>
    <w:rsid w:val="005747AF"/>
    <w:rsid w:val="005D77DB"/>
    <w:rsid w:val="00605B5D"/>
    <w:rsid w:val="00684B2E"/>
    <w:rsid w:val="00685B4D"/>
    <w:rsid w:val="006B4ECA"/>
    <w:rsid w:val="006C7A84"/>
    <w:rsid w:val="006F3037"/>
    <w:rsid w:val="006F690B"/>
    <w:rsid w:val="0070204B"/>
    <w:rsid w:val="00737007"/>
    <w:rsid w:val="00764873"/>
    <w:rsid w:val="007774F3"/>
    <w:rsid w:val="007B6FAC"/>
    <w:rsid w:val="007C096A"/>
    <w:rsid w:val="007C5C59"/>
    <w:rsid w:val="007D2B7F"/>
    <w:rsid w:val="00801E4D"/>
    <w:rsid w:val="00857607"/>
    <w:rsid w:val="008609DE"/>
    <w:rsid w:val="008A15A2"/>
    <w:rsid w:val="008B6A7D"/>
    <w:rsid w:val="009206CC"/>
    <w:rsid w:val="00936004"/>
    <w:rsid w:val="00990104"/>
    <w:rsid w:val="00991678"/>
    <w:rsid w:val="00997051"/>
    <w:rsid w:val="00A34AE2"/>
    <w:rsid w:val="00A3559F"/>
    <w:rsid w:val="00A7474E"/>
    <w:rsid w:val="00A8576E"/>
    <w:rsid w:val="00AA1464"/>
    <w:rsid w:val="00AA1D8D"/>
    <w:rsid w:val="00AA6CEB"/>
    <w:rsid w:val="00B47730"/>
    <w:rsid w:val="00B51937"/>
    <w:rsid w:val="00B60A7D"/>
    <w:rsid w:val="00B6259C"/>
    <w:rsid w:val="00CB0664"/>
    <w:rsid w:val="00D13F61"/>
    <w:rsid w:val="00D16C1A"/>
    <w:rsid w:val="00D66856"/>
    <w:rsid w:val="00D84A13"/>
    <w:rsid w:val="00DA14C6"/>
    <w:rsid w:val="00DC1302"/>
    <w:rsid w:val="00DC7AF2"/>
    <w:rsid w:val="00DE77BC"/>
    <w:rsid w:val="00DF2866"/>
    <w:rsid w:val="00E2691F"/>
    <w:rsid w:val="00E360B5"/>
    <w:rsid w:val="00E47AAC"/>
    <w:rsid w:val="00EE68C8"/>
    <w:rsid w:val="00F60BA3"/>
    <w:rsid w:val="00FC693F"/>
    <w:rsid w:val="00FE1C2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4BC70C"/>
  <w14:defaultImageDpi w14:val="300"/>
  <w15:docId w15:val="{57E6F751-F958-4AC6-B910-FB474E9EB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Calibri" w:hAnsi="Calibri"/>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317492"/>
    <w:pPr>
      <w:spacing w:after="100"/>
    </w:pPr>
  </w:style>
  <w:style w:type="paragraph" w:styleId="TOC2">
    <w:name w:val="toc 2"/>
    <w:basedOn w:val="Normal"/>
    <w:next w:val="Normal"/>
    <w:autoRedefine/>
    <w:uiPriority w:val="39"/>
    <w:unhideWhenUsed/>
    <w:rsid w:val="00A3559F"/>
    <w:pPr>
      <w:tabs>
        <w:tab w:val="right" w:leader="dot" w:pos="8630"/>
      </w:tabs>
      <w:spacing w:after="100"/>
    </w:pPr>
    <w:rPr>
      <w:rFonts w:ascii="Arial" w:hAnsi="Arial" w:cs="Arial"/>
      <w:noProof/>
      <w:sz w:val="24"/>
      <w:szCs w:val="24"/>
    </w:rPr>
  </w:style>
  <w:style w:type="character" w:styleId="Hyperlink">
    <w:name w:val="Hyperlink"/>
    <w:basedOn w:val="DefaultParagraphFont"/>
    <w:uiPriority w:val="99"/>
    <w:unhideWhenUsed/>
    <w:rsid w:val="00317492"/>
    <w:rPr>
      <w:color w:val="0000FF" w:themeColor="hyperlink"/>
      <w:u w:val="single"/>
    </w:rPr>
  </w:style>
  <w:style w:type="paragraph" w:styleId="TOC3">
    <w:name w:val="toc 3"/>
    <w:basedOn w:val="Normal"/>
    <w:next w:val="Normal"/>
    <w:autoRedefine/>
    <w:uiPriority w:val="39"/>
    <w:unhideWhenUsed/>
    <w:rsid w:val="001558B9"/>
    <w:pPr>
      <w:tabs>
        <w:tab w:val="right" w:leader="dot" w:pos="8630"/>
      </w:tabs>
      <w:spacing w:after="100" w:line="259" w:lineRule="auto"/>
    </w:pPr>
    <w:rPr>
      <w:rFonts w:ascii="Arial" w:hAnsi="Arial" w:cs="Arial"/>
      <w:noProo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1496</TotalTime>
  <Pages>11</Pages>
  <Words>1961</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13119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valentina ciocoiu</cp:lastModifiedBy>
  <cp:revision>63</cp:revision>
  <dcterms:created xsi:type="dcterms:W3CDTF">2026-01-24T12:15:00Z</dcterms:created>
  <dcterms:modified xsi:type="dcterms:W3CDTF">2026-02-22T11:24:00Z</dcterms:modified>
  <cp:category/>
</cp:coreProperties>
</file>