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93BD4" w14:textId="1DE91F3C" w:rsidR="00693B11" w:rsidRDefault="00693B11" w:rsidP="003F6BFC">
      <w:pPr>
        <w:jc w:val="center"/>
        <w:rPr>
          <w:u w:val="single"/>
        </w:rPr>
      </w:pPr>
      <w:r w:rsidRPr="001452E5">
        <w:rPr>
          <w:u w:val="single"/>
        </w:rPr>
        <w:t>Chapter 4 – Discussion</w:t>
      </w:r>
    </w:p>
    <w:p w14:paraId="64BA8120" w14:textId="77777777" w:rsidR="003F6BFC" w:rsidRPr="003F6BFC" w:rsidRDefault="003F6BFC" w:rsidP="003F6BFC">
      <w:pPr>
        <w:jc w:val="center"/>
        <w:rPr>
          <w:u w:val="single"/>
        </w:rPr>
      </w:pPr>
    </w:p>
    <w:p w14:paraId="529AC291" w14:textId="37A925CD" w:rsidR="00C061F0" w:rsidRPr="003F6BFC" w:rsidRDefault="003E6BCC" w:rsidP="003F6BFC">
      <w:pPr>
        <w:pStyle w:val="Heading2"/>
        <w:spacing w:line="480" w:lineRule="auto"/>
        <w:rPr>
          <w:rFonts w:ascii="Times New Roman" w:hAnsi="Times New Roman" w:cs="Times New Roman"/>
          <w:i/>
          <w:iCs/>
          <w:color w:val="000000" w:themeColor="text1"/>
          <w:sz w:val="24"/>
          <w:szCs w:val="24"/>
          <w:lang w:eastAsia="en-US"/>
        </w:rPr>
      </w:pPr>
      <w:bookmarkStart w:id="0" w:name="_Toc159413000"/>
      <w:r>
        <w:rPr>
          <w:rFonts w:ascii="Times New Roman" w:hAnsi="Times New Roman" w:cs="Times New Roman"/>
          <w:i/>
          <w:iCs/>
          <w:color w:val="000000" w:themeColor="text1"/>
          <w:sz w:val="24"/>
          <w:szCs w:val="24"/>
          <w:lang w:eastAsia="en-US"/>
        </w:rPr>
        <w:t>4.1</w:t>
      </w:r>
      <w:r w:rsidRPr="0006621E">
        <w:rPr>
          <w:rFonts w:ascii="Times New Roman" w:hAnsi="Times New Roman" w:cs="Times New Roman"/>
          <w:i/>
          <w:iCs/>
          <w:color w:val="000000" w:themeColor="text1"/>
          <w:sz w:val="24"/>
          <w:szCs w:val="24"/>
          <w:lang w:eastAsia="en-US"/>
        </w:rPr>
        <w:t xml:space="preserve">. </w:t>
      </w:r>
      <w:bookmarkEnd w:id="0"/>
      <w:r>
        <w:rPr>
          <w:rFonts w:ascii="Times New Roman" w:hAnsi="Times New Roman" w:cs="Times New Roman"/>
          <w:i/>
          <w:iCs/>
          <w:color w:val="000000" w:themeColor="text1"/>
          <w:sz w:val="24"/>
          <w:szCs w:val="24"/>
          <w:lang w:eastAsia="en-US"/>
        </w:rPr>
        <w:t>Key Findings</w:t>
      </w:r>
    </w:p>
    <w:p w14:paraId="528DB5D2" w14:textId="77777777" w:rsidR="00EE5656" w:rsidRDefault="002E1FD6" w:rsidP="003F6BFC">
      <w:pPr>
        <w:spacing w:line="480" w:lineRule="auto"/>
      </w:pPr>
      <w:r>
        <w:t xml:space="preserve">The overall aim of this study was to </w:t>
      </w:r>
      <w:r w:rsidR="00155CBF">
        <w:t>investigate individual interpretations of</w:t>
      </w:r>
      <w:r w:rsidR="000F76DA">
        <w:t xml:space="preserve"> the concept of</w:t>
      </w:r>
      <w:r w:rsidR="00155CBF">
        <w:t xml:space="preserve"> modern-day slavery</w:t>
      </w:r>
      <w:r w:rsidR="00637942">
        <w:t xml:space="preserve"> </w:t>
      </w:r>
      <w:r w:rsidR="00776473">
        <w:t xml:space="preserve">with the </w:t>
      </w:r>
      <w:r w:rsidR="00E173E7">
        <w:t>intention of enhancing public awarenes</w:t>
      </w:r>
      <w:r w:rsidR="00980F31">
        <w:t>s, understan</w:t>
      </w:r>
      <w:r w:rsidR="004B3809">
        <w:t>ding societal attitudes and misconceptions reg</w:t>
      </w:r>
      <w:r w:rsidR="00EB66B0">
        <w:t>a</w:t>
      </w:r>
      <w:r w:rsidR="002A62D5">
        <w:t xml:space="preserve">rding modern-day slavery, </w:t>
      </w:r>
      <w:r w:rsidR="00F5283F">
        <w:t>and</w:t>
      </w:r>
      <w:r w:rsidR="002A62D5">
        <w:t xml:space="preserve"> identifying barriers related to addressing </w:t>
      </w:r>
      <w:r w:rsidR="00EB66B0">
        <w:t>and reporting</w:t>
      </w:r>
      <w:r w:rsidR="006725FD">
        <w:t xml:space="preserve"> cases of</w:t>
      </w:r>
      <w:r w:rsidR="00EB66B0">
        <w:t xml:space="preserve"> exploitation. </w:t>
      </w:r>
      <w:proofErr w:type="spellStart"/>
      <w:r w:rsidR="00685E3D">
        <w:t>Machura</w:t>
      </w:r>
      <w:proofErr w:type="spellEnd"/>
      <w:r w:rsidR="00685E3D">
        <w:t xml:space="preserve"> et al. (2019) </w:t>
      </w:r>
      <w:r w:rsidR="00753ACF">
        <w:t xml:space="preserve">stated that </w:t>
      </w:r>
      <w:r w:rsidR="0038037F">
        <w:t xml:space="preserve">there is a concerning </w:t>
      </w:r>
      <w:r w:rsidR="00445873">
        <w:t>l</w:t>
      </w:r>
      <w:r w:rsidR="0038037F">
        <w:t xml:space="preserve">ack of awareness </w:t>
      </w:r>
      <w:r w:rsidR="00445873">
        <w:t>among UK adults regarding the common signs of modern-day slavery</w:t>
      </w:r>
      <w:r w:rsidR="00103BA1">
        <w:t xml:space="preserve"> and the measures in place to address it. </w:t>
      </w:r>
      <w:r w:rsidR="000D7DCE">
        <w:t xml:space="preserve">Additionally, it was also </w:t>
      </w:r>
      <w:r w:rsidR="00505772">
        <w:t xml:space="preserve">noted that there </w:t>
      </w:r>
      <w:r w:rsidR="00F5283F">
        <w:t>are</w:t>
      </w:r>
      <w:r w:rsidR="00505772">
        <w:t xml:space="preserve"> widespread </w:t>
      </w:r>
      <w:r w:rsidR="00BC12A4">
        <w:t>misconceptions</w:t>
      </w:r>
      <w:r w:rsidR="00505772">
        <w:t xml:space="preserve"> regarding </w:t>
      </w:r>
      <w:r w:rsidR="00BC12A4">
        <w:t>t</w:t>
      </w:r>
      <w:r w:rsidR="00505772">
        <w:t xml:space="preserve">he nature of modern-day slavery. These findings by </w:t>
      </w:r>
      <w:proofErr w:type="spellStart"/>
      <w:r w:rsidR="00505772">
        <w:t>Machura</w:t>
      </w:r>
      <w:proofErr w:type="spellEnd"/>
      <w:r w:rsidR="00505772">
        <w:t xml:space="preserve"> et al. (2019)</w:t>
      </w:r>
      <w:r w:rsidR="00505772">
        <w:t xml:space="preserve"> served as the </w:t>
      </w:r>
      <w:r w:rsidR="00EB3535">
        <w:t>primary</w:t>
      </w:r>
      <w:r w:rsidR="00505772">
        <w:t xml:space="preserve"> motivation </w:t>
      </w:r>
      <w:r w:rsidR="00BC12A4">
        <w:t>for</w:t>
      </w:r>
      <w:r w:rsidR="00505772">
        <w:t xml:space="preserve"> conducting the study and </w:t>
      </w:r>
      <w:r w:rsidR="00AD22FF">
        <w:t>forming</w:t>
      </w:r>
      <w:r w:rsidR="00BC12A4">
        <w:t xml:space="preserve"> the hypotheses. </w:t>
      </w:r>
    </w:p>
    <w:p w14:paraId="7AEE84F8" w14:textId="163035D4" w:rsidR="00B10A06" w:rsidRDefault="00B263D1" w:rsidP="00EE5656">
      <w:pPr>
        <w:spacing w:line="480" w:lineRule="auto"/>
        <w:ind w:firstLine="720"/>
      </w:pPr>
      <w:r>
        <w:t xml:space="preserve">The main findings of this study concluded that </w:t>
      </w:r>
      <w:r w:rsidR="00F426B3">
        <w:t>individual’s</w:t>
      </w:r>
      <w:r w:rsidR="00D36D4A">
        <w:t xml:space="preserve"> levels of perceived knowledge did not</w:t>
      </w:r>
      <w:r w:rsidR="00C34962">
        <w:t xml:space="preserve"> significantly</w:t>
      </w:r>
      <w:r w:rsidR="00D36D4A">
        <w:t xml:space="preserve"> impact their risk level ratings, </w:t>
      </w:r>
      <w:r w:rsidR="00D47AD8">
        <w:t xml:space="preserve">therefore rejecting </w:t>
      </w:r>
      <w:r w:rsidR="00BD3105">
        <w:t>the hypothesis (</w:t>
      </w:r>
      <w:r w:rsidR="00BD3105" w:rsidRPr="00BD3105">
        <w:t>H</w:t>
      </w:r>
      <w:r w:rsidR="00BD3105" w:rsidRPr="00BD3105">
        <w:rPr>
          <w:vertAlign w:val="superscript"/>
        </w:rPr>
        <w:t>1</w:t>
      </w:r>
      <w:r w:rsidR="00BD3105">
        <w:t xml:space="preserve">) </w:t>
      </w:r>
      <w:r w:rsidR="00D47AD8" w:rsidRPr="00BD3105">
        <w:t>that</w:t>
      </w:r>
      <w:r w:rsidR="00D47AD8">
        <w:t xml:space="preserve"> </w:t>
      </w:r>
      <w:r w:rsidR="00632583">
        <w:t>p</w:t>
      </w:r>
      <w:r w:rsidR="00632583" w:rsidRPr="00B341B5">
        <w:t>articipants with prior knowledge about modern-day slavery w</w:t>
      </w:r>
      <w:r w:rsidR="00632583">
        <w:t>ould</w:t>
      </w:r>
      <w:r w:rsidR="00632583" w:rsidRPr="00B341B5">
        <w:t xml:space="preserve"> rate the risk of being a victim higher than those without prior knowledge.</w:t>
      </w:r>
      <w:r w:rsidR="00BD3105">
        <w:t xml:space="preserve"> Another main finding </w:t>
      </w:r>
      <w:r w:rsidR="00AB2A0F">
        <w:t xml:space="preserve">was that age did not </w:t>
      </w:r>
      <w:r w:rsidR="00C34962">
        <w:t xml:space="preserve">significantly </w:t>
      </w:r>
      <w:r w:rsidR="006A6A78">
        <w:t>impact</w:t>
      </w:r>
      <w:r w:rsidR="00AB2A0F">
        <w:t xml:space="preserve"> participants perception of risk factor, </w:t>
      </w:r>
      <w:r w:rsidR="003D233A">
        <w:t xml:space="preserve">subsequently rejecting </w:t>
      </w:r>
      <w:r w:rsidR="00F426B3">
        <w:t xml:space="preserve">the hypothesis </w:t>
      </w:r>
      <w:r w:rsidR="00F426B3">
        <w:t>(</w:t>
      </w:r>
      <w:r w:rsidR="00F426B3" w:rsidRPr="00BD3105">
        <w:t>H</w:t>
      </w:r>
      <w:r w:rsidR="00F426B3">
        <w:rPr>
          <w:vertAlign w:val="superscript"/>
        </w:rPr>
        <w:t>2</w:t>
      </w:r>
      <w:r w:rsidR="00F426B3">
        <w:t>)</w:t>
      </w:r>
      <w:r w:rsidR="00166380">
        <w:t xml:space="preserve"> </w:t>
      </w:r>
      <w:r w:rsidR="00F426B3">
        <w:t xml:space="preserve">that </w:t>
      </w:r>
      <w:r w:rsidR="00AB2A0F">
        <w:t>a</w:t>
      </w:r>
      <w:r w:rsidR="00AB2A0F" w:rsidRPr="004D471F">
        <w:t>ge w</w:t>
      </w:r>
      <w:r w:rsidR="00AB2A0F">
        <w:t>ould</w:t>
      </w:r>
      <w:r w:rsidR="00AB2A0F" w:rsidRPr="004D471F">
        <w:t xml:space="preserve"> have a significant effect on the participants perception of the risk factor, with younger participants perceiving a higher risk compared to older participants</w:t>
      </w:r>
      <w:r w:rsidR="00232F05">
        <w:t>. Fi</w:t>
      </w:r>
      <w:r w:rsidR="00AA05B5">
        <w:t xml:space="preserve">nally, </w:t>
      </w:r>
      <w:r w:rsidR="0046793B">
        <w:t xml:space="preserve">the results </w:t>
      </w:r>
      <w:r w:rsidR="00970F66">
        <w:t>found</w:t>
      </w:r>
      <w:r w:rsidR="0046793B">
        <w:t xml:space="preserve"> that </w:t>
      </w:r>
      <w:r w:rsidR="00970F66">
        <w:t>country</w:t>
      </w:r>
      <w:r w:rsidR="0046793B">
        <w:t xml:space="preserve"> </w:t>
      </w:r>
      <w:r w:rsidR="00DA3E41">
        <w:t>o</w:t>
      </w:r>
      <w:r w:rsidR="00970F66">
        <w:t>f</w:t>
      </w:r>
      <w:r w:rsidR="00DA3E41">
        <w:t xml:space="preserve"> origin </w:t>
      </w:r>
      <w:r w:rsidR="0046793B">
        <w:t xml:space="preserve">(UK or non-UK) </w:t>
      </w:r>
      <w:r w:rsidR="00036A8B">
        <w:t>had a significant impact on the participants perception of risk factor, with non-UK</w:t>
      </w:r>
      <w:r w:rsidR="00D201B3">
        <w:t xml:space="preserve"> o</w:t>
      </w:r>
      <w:r w:rsidR="00DA3E41">
        <w:t xml:space="preserve">rigin being rated as higher risk of victimisation </w:t>
      </w:r>
      <w:r w:rsidR="00092296">
        <w:t xml:space="preserve">by participants. </w:t>
      </w:r>
      <w:r w:rsidR="00CC6525">
        <w:t xml:space="preserve">This supports the hypothesis </w:t>
      </w:r>
      <w:r w:rsidR="00CC6525">
        <w:t>(</w:t>
      </w:r>
      <w:r w:rsidR="00CC6525" w:rsidRPr="00BD3105">
        <w:t>H</w:t>
      </w:r>
      <w:r w:rsidR="00CC6525">
        <w:rPr>
          <w:vertAlign w:val="superscript"/>
        </w:rPr>
        <w:t>3</w:t>
      </w:r>
      <w:r w:rsidR="00CC6525">
        <w:t>)</w:t>
      </w:r>
      <w:r w:rsidR="00CC6525">
        <w:t xml:space="preserve"> that </w:t>
      </w:r>
      <w:r w:rsidR="00CC6525">
        <w:t>p</w:t>
      </w:r>
      <w:r w:rsidR="00CC6525" w:rsidRPr="00DA52D7">
        <w:t>articipants w</w:t>
      </w:r>
      <w:r w:rsidR="00CC6525">
        <w:t>ould</w:t>
      </w:r>
      <w:r w:rsidR="00CC6525" w:rsidRPr="00DA52D7">
        <w:t xml:space="preserve"> perceive individuals from outside the UK as a higher risk of being a victim of modern-day slavery compared to individuals within the UK</w:t>
      </w:r>
      <w:r w:rsidR="00CC6525">
        <w:t>.</w:t>
      </w:r>
    </w:p>
    <w:p w14:paraId="7E5662F1" w14:textId="77777777" w:rsidR="00DD6ACD" w:rsidRDefault="00DD6ACD" w:rsidP="00DD6ACD">
      <w:pPr>
        <w:spacing w:line="480" w:lineRule="auto"/>
        <w:ind w:firstLine="720"/>
      </w:pPr>
    </w:p>
    <w:p w14:paraId="432C7596" w14:textId="66A5CD08" w:rsidR="009F6E47" w:rsidRDefault="009F6E47" w:rsidP="00DD6ACD">
      <w:pPr>
        <w:spacing w:line="480" w:lineRule="auto"/>
        <w:ind w:firstLine="720"/>
      </w:pPr>
      <w:r>
        <w:lastRenderedPageBreak/>
        <w:t>It was first</w:t>
      </w:r>
      <w:r w:rsidR="00CC0F26">
        <w:t>ly</w:t>
      </w:r>
      <w:r>
        <w:t xml:space="preserve"> hypothesised that </w:t>
      </w:r>
      <w:r w:rsidR="00B341B5">
        <w:t>p</w:t>
      </w:r>
      <w:r w:rsidR="00B341B5" w:rsidRPr="00B341B5">
        <w:t>articipants with prior knowledge about modern-day slavery w</w:t>
      </w:r>
      <w:r w:rsidR="009456A0">
        <w:t>ould</w:t>
      </w:r>
      <w:r w:rsidR="00B341B5" w:rsidRPr="00B341B5">
        <w:t xml:space="preserve"> rate the risk of being a victim higher than those without prior knowledge.</w:t>
      </w:r>
      <w:r w:rsidR="00C171DF">
        <w:t xml:space="preserve"> </w:t>
      </w:r>
      <w:r w:rsidR="00C171DF">
        <w:t xml:space="preserve">An ANOVA was conducted to investigate the effect of </w:t>
      </w:r>
      <w:r w:rsidR="00C171DF">
        <w:t>prior knowledge</w:t>
      </w:r>
      <w:r w:rsidR="00C171DF">
        <w:t xml:space="preserve"> </w:t>
      </w:r>
      <w:r w:rsidR="00C171DF">
        <w:t>on the</w:t>
      </w:r>
      <w:r w:rsidR="00C171DF">
        <w:t xml:space="preserve"> perception of risk.</w:t>
      </w:r>
      <w:r w:rsidR="00B341B5">
        <w:t xml:space="preserve"> Contrary to expectation, the results </w:t>
      </w:r>
      <w:r w:rsidR="009456A0">
        <w:t xml:space="preserve">of the </w:t>
      </w:r>
      <w:r w:rsidR="00C171DF">
        <w:t xml:space="preserve">study </w:t>
      </w:r>
      <w:r w:rsidR="00B341B5">
        <w:t>did not support this hypothesis</w:t>
      </w:r>
      <w:r w:rsidR="0078500E">
        <w:t xml:space="preserve"> and it was found that </w:t>
      </w:r>
      <w:r w:rsidR="00EB39BC">
        <w:t xml:space="preserve">prior knowledge regarding modern-day slavery </w:t>
      </w:r>
      <w:r w:rsidR="00394EA8">
        <w:t xml:space="preserve">did not have a significant impact on participants risk rating of vignettes. </w:t>
      </w:r>
      <w:r w:rsidR="000445F8">
        <w:t>Despite the effor</w:t>
      </w:r>
      <w:r w:rsidR="00B91770">
        <w:t xml:space="preserve">ts to raise awareness and educate the public, there may still be an insufficient understanding </w:t>
      </w:r>
      <w:r w:rsidR="001349D2">
        <w:t>o</w:t>
      </w:r>
      <w:r w:rsidR="00B91770">
        <w:t xml:space="preserve">f the signs and </w:t>
      </w:r>
      <w:r w:rsidR="0080576B">
        <w:t>prevalence</w:t>
      </w:r>
      <w:r w:rsidR="00B91770">
        <w:t xml:space="preserve"> of modern-day slavery, even among the individuals wh</w:t>
      </w:r>
      <w:r w:rsidR="0080576B">
        <w:t>o</w:t>
      </w:r>
      <w:r w:rsidR="00B91770">
        <w:t xml:space="preserve"> perceive themselves to have </w:t>
      </w:r>
      <w:r w:rsidR="0080576B">
        <w:t xml:space="preserve">prior knowledge on the topic. The complexity of </w:t>
      </w:r>
      <w:r w:rsidR="007A4B7A">
        <w:t xml:space="preserve">modern-day slavery </w:t>
      </w:r>
      <w:r w:rsidR="00FF515C">
        <w:t>as a multifaceted issue may have contributed to the non-significant results. Modern-day slavery encompasses various forms of exploitation, including forced labour, human trafficking</w:t>
      </w:r>
      <w:r w:rsidR="003B699F">
        <w:t xml:space="preserve">, child exploitation among others as outlined by </w:t>
      </w:r>
      <w:proofErr w:type="spellStart"/>
      <w:r w:rsidR="00BA13B0" w:rsidRPr="00BA13B0">
        <w:t>Buś</w:t>
      </w:r>
      <w:proofErr w:type="spellEnd"/>
      <w:r w:rsidR="00BA13B0" w:rsidRPr="00BA13B0">
        <w:t xml:space="preserve"> et al. </w:t>
      </w:r>
      <w:r w:rsidR="00BA13B0">
        <w:t>(</w:t>
      </w:r>
      <w:r w:rsidR="00BA13B0" w:rsidRPr="00BA13B0">
        <w:t>2019</w:t>
      </w:r>
      <w:r w:rsidR="00BA13B0">
        <w:t>).</w:t>
      </w:r>
      <w:r w:rsidR="00936750">
        <w:t xml:space="preserve"> Participant’s prior knowledge may have been</w:t>
      </w:r>
      <w:r w:rsidR="00161642">
        <w:t xml:space="preserve"> </w:t>
      </w:r>
      <w:r w:rsidR="00936750">
        <w:t xml:space="preserve">limited to specific aspects of modern-day slavery, such as human trafficking, while overlooking other forms of exploitation. As a result, </w:t>
      </w:r>
      <w:r w:rsidR="006A67BF">
        <w:t xml:space="preserve">their risk ratings may not have accurately reflected the diverse manifestations </w:t>
      </w:r>
      <w:r w:rsidR="00592D93">
        <w:t xml:space="preserve">of modern-day slavery portrayed in the vignettes. </w:t>
      </w:r>
    </w:p>
    <w:p w14:paraId="685B7172" w14:textId="77777777" w:rsidR="00F93112" w:rsidRDefault="00592D93" w:rsidP="00F93112">
      <w:pPr>
        <w:spacing w:line="480" w:lineRule="auto"/>
        <w:ind w:firstLine="720"/>
      </w:pPr>
      <w:r>
        <w:t>The non-significant results regarding the impact of prior knowledge on risk ratings also underscored the need for continued education and awareness</w:t>
      </w:r>
      <w:r w:rsidR="00C977B1">
        <w:t>-rising efforts</w:t>
      </w:r>
      <w:r w:rsidR="00EF7EF5">
        <w:t xml:space="preserve">. </w:t>
      </w:r>
      <w:r w:rsidR="003C3F82">
        <w:t>Despite participant’s perceived levels of prior knowledge, there may still be gaps in th</w:t>
      </w:r>
      <w:r w:rsidR="00D21A7E">
        <w:t xml:space="preserve">eir understanding and awareness that require targeted interventions to address, consistent with the findings of </w:t>
      </w:r>
      <w:proofErr w:type="spellStart"/>
      <w:r w:rsidR="00D21A7E">
        <w:t>Willson</w:t>
      </w:r>
      <w:proofErr w:type="spellEnd"/>
      <w:r w:rsidR="00D21A7E">
        <w:t xml:space="preserve"> (2018).</w:t>
      </w:r>
      <w:r w:rsidR="00091EE6">
        <w:t xml:space="preserve"> </w:t>
      </w:r>
    </w:p>
    <w:p w14:paraId="174F44DC" w14:textId="5963E52A" w:rsidR="00321744" w:rsidRDefault="00091EE6" w:rsidP="00F93112">
      <w:pPr>
        <w:spacing w:line="480" w:lineRule="auto"/>
        <w:ind w:firstLine="720"/>
      </w:pPr>
      <w:r>
        <w:t xml:space="preserve">Due to the </w:t>
      </w:r>
      <w:r w:rsidR="00E033F2">
        <w:t xml:space="preserve">non-significant findings, a Chi-Square </w:t>
      </w:r>
      <w:r w:rsidR="001C0677">
        <w:t>T</w:t>
      </w:r>
      <w:r w:rsidR="00E033F2">
        <w:t xml:space="preserve">est for </w:t>
      </w:r>
      <w:r w:rsidR="001C0677">
        <w:t>I</w:t>
      </w:r>
      <w:r w:rsidR="00E033F2">
        <w:t xml:space="preserve">ndependence was conducted to </w:t>
      </w:r>
      <w:r w:rsidR="00F74074">
        <w:t xml:space="preserve">evaluate the relationship between participants perceived knowledge and their actual knowledge displayed during the study. </w:t>
      </w:r>
      <w:r w:rsidR="009E4694">
        <w:t xml:space="preserve">Surprisingly, the Chi-Square results revealed that none of the participants exhibited low levels of knowledge during the study. Among the 54 individuals who reported having little knowledge of modern-day slavery, 53 of them </w:t>
      </w:r>
      <w:proofErr w:type="gramStart"/>
      <w:r w:rsidR="009E4694">
        <w:lastRenderedPageBreak/>
        <w:t>actually demonstrated</w:t>
      </w:r>
      <w:proofErr w:type="gramEnd"/>
      <w:r w:rsidR="009E4694">
        <w:t xml:space="preserve"> high levels of knowledge. Similarly, out of the 46 participants who stated having moderate knowledge, 43 were found to possess high knowledge upon further investigation. Interestingly, the claims of </w:t>
      </w:r>
      <w:r w:rsidR="00190FB9">
        <w:t xml:space="preserve">the </w:t>
      </w:r>
      <w:r w:rsidR="009E4694">
        <w:t xml:space="preserve">7 individuals asserting high knowledge were indeed accurate. </w:t>
      </w:r>
      <w:r w:rsidR="007331A4">
        <w:t xml:space="preserve">The results showed no-significant relationship between </w:t>
      </w:r>
      <w:r w:rsidR="00190FB9">
        <w:t>perceived knowledge and actual knowledge</w:t>
      </w:r>
      <w:r w:rsidR="007331A4">
        <w:t xml:space="preserve">, </w:t>
      </w:r>
      <w:r w:rsidR="00321744">
        <w:t xml:space="preserve">indicating a notable discrepancy between </w:t>
      </w:r>
      <w:r w:rsidR="00190FB9">
        <w:t>them</w:t>
      </w:r>
      <w:r w:rsidR="00321744">
        <w:t xml:space="preserve">. These findings </w:t>
      </w:r>
      <w:r w:rsidR="009E4694">
        <w:t xml:space="preserve">indicate </w:t>
      </w:r>
      <w:r w:rsidR="00321744">
        <w:t>that individuals may not accurately assess their own level of knowledge regarding modern-day slavery.</w:t>
      </w:r>
      <w:r w:rsidR="00F976EF">
        <w:t xml:space="preserve"> This discrepancy has important implications for understanding and addressing </w:t>
      </w:r>
      <w:r w:rsidR="004414AE">
        <w:t>misconceptions</w:t>
      </w:r>
      <w:r w:rsidR="00F976EF">
        <w:t xml:space="preserve"> about modern-day slavery, as it highlights the need for more targeted interventions to </w:t>
      </w:r>
      <w:r w:rsidR="004414AE">
        <w:t xml:space="preserve">enhance public awareness and correct any misconceptions. </w:t>
      </w:r>
    </w:p>
    <w:p w14:paraId="09334E01" w14:textId="77777777" w:rsidR="0015318E" w:rsidRDefault="00C52FFC" w:rsidP="0015318E">
      <w:pPr>
        <w:spacing w:line="480" w:lineRule="auto"/>
        <w:ind w:firstLine="720"/>
      </w:pPr>
      <w:r>
        <w:t xml:space="preserve">Psychological </w:t>
      </w:r>
      <w:r w:rsidR="009520EF">
        <w:t xml:space="preserve">research by </w:t>
      </w:r>
      <w:proofErr w:type="spellStart"/>
      <w:r w:rsidR="009520EF">
        <w:t>Bravata</w:t>
      </w:r>
      <w:proofErr w:type="spellEnd"/>
      <w:r w:rsidR="009520EF">
        <w:t xml:space="preserve"> et al. (2020)</w:t>
      </w:r>
      <w:r>
        <w:t xml:space="preserve"> provides a</w:t>
      </w:r>
      <w:r w:rsidR="00A77C68">
        <w:t xml:space="preserve"> possible</w:t>
      </w:r>
      <w:r>
        <w:t xml:space="preserve"> i</w:t>
      </w:r>
      <w:r w:rsidR="00BA4BF3">
        <w:t xml:space="preserve">nsight into </w:t>
      </w:r>
      <w:r w:rsidR="00A77C68">
        <w:t xml:space="preserve">the </w:t>
      </w:r>
      <w:r w:rsidR="00BA4BF3">
        <w:t xml:space="preserve">cognitive processes and biases that may contribute to </w:t>
      </w:r>
      <w:r w:rsidR="00E8276C">
        <w:t>discrepancies</w:t>
      </w:r>
      <w:r w:rsidR="00BA4BF3">
        <w:t xml:space="preserve"> between perceived and actual knowledge. </w:t>
      </w:r>
      <w:r w:rsidR="00D9482C">
        <w:t xml:space="preserve">When individuals with substantial knowledge perceive themselves as lacking knowledge, it often reflects the psychological phenomenon known as imposter syndrome. </w:t>
      </w:r>
      <w:r w:rsidR="0003776C">
        <w:t xml:space="preserve">Despite their </w:t>
      </w:r>
      <w:r w:rsidR="00AA1B3E">
        <w:t xml:space="preserve">knowledge and accomplishments, </w:t>
      </w:r>
      <w:r w:rsidR="00EC70CA">
        <w:t>these</w:t>
      </w:r>
      <w:r w:rsidR="00AA1B3E">
        <w:t xml:space="preserve"> individuals harbour persistent feelings of inadequacy</w:t>
      </w:r>
      <w:r w:rsidR="00EC70CA">
        <w:t>. Imposter syndrome is fuelled by high standards and the fear of failure</w:t>
      </w:r>
      <w:r w:rsidR="004A703A">
        <w:t xml:space="preserve">, leading the individuals to set unrealistic expectations for themselves and discount their own knowledge and achievements. </w:t>
      </w:r>
      <w:r w:rsidR="009A12C0">
        <w:t>Individuals</w:t>
      </w:r>
      <w:r w:rsidR="000811CD">
        <w:t xml:space="preserve"> with imposter syndrome engage in </w:t>
      </w:r>
      <w:r w:rsidR="009A12C0">
        <w:t xml:space="preserve">self-criticism and attribute any success to external factors besides their own abilities. </w:t>
      </w:r>
      <w:r w:rsidR="004A703A">
        <w:t xml:space="preserve"> </w:t>
      </w:r>
      <w:r w:rsidR="004C7FAC">
        <w:t xml:space="preserve">In relation to the present study, despite the participants </w:t>
      </w:r>
      <w:r w:rsidR="00F46A2A">
        <w:t>familiarity</w:t>
      </w:r>
      <w:r w:rsidR="004C7FAC">
        <w:t xml:space="preserve"> with the subject of modern-day slavery and their potential expertise in recognising signs of exploitation, they</w:t>
      </w:r>
      <w:r w:rsidR="00F46A2A">
        <w:t xml:space="preserve"> </w:t>
      </w:r>
      <w:r w:rsidR="00636CBA">
        <w:t xml:space="preserve">hold uncertainties regarding their understanding and skills, choosing instead to claim they possess low knowledge, </w:t>
      </w:r>
      <w:proofErr w:type="gramStart"/>
      <w:r w:rsidR="00636CBA">
        <w:t>when in reality, their</w:t>
      </w:r>
      <w:proofErr w:type="gramEnd"/>
      <w:r w:rsidR="00636CBA">
        <w:t xml:space="preserve"> understanding is substantial.</w:t>
      </w:r>
    </w:p>
    <w:p w14:paraId="243C6DA6" w14:textId="77777777" w:rsidR="0015318E" w:rsidRDefault="0015318E" w:rsidP="0015318E">
      <w:pPr>
        <w:spacing w:line="480" w:lineRule="auto"/>
        <w:ind w:firstLine="720"/>
      </w:pPr>
    </w:p>
    <w:p w14:paraId="41664950" w14:textId="1044389C" w:rsidR="00707707" w:rsidRDefault="00D028E7" w:rsidP="0015318E">
      <w:pPr>
        <w:spacing w:line="480" w:lineRule="auto"/>
        <w:ind w:firstLine="720"/>
      </w:pPr>
      <w:r>
        <w:t xml:space="preserve">Additionally, it was also </w:t>
      </w:r>
      <w:r w:rsidR="004D471F">
        <w:t>hypothesised</w:t>
      </w:r>
      <w:r>
        <w:t xml:space="preserve"> that </w:t>
      </w:r>
      <w:r w:rsidR="004D471F">
        <w:t>a</w:t>
      </w:r>
      <w:r w:rsidR="004D471F" w:rsidRPr="004D471F">
        <w:t>ge w</w:t>
      </w:r>
      <w:r w:rsidR="004D471F">
        <w:t>ould</w:t>
      </w:r>
      <w:r w:rsidR="004D471F" w:rsidRPr="004D471F">
        <w:t xml:space="preserve"> have a significant effect on the participants perception of the risk factor, with younger participants perceiving a higher risk </w:t>
      </w:r>
      <w:r w:rsidR="004D471F" w:rsidRPr="004D471F">
        <w:lastRenderedPageBreak/>
        <w:t>compared to older participants.</w:t>
      </w:r>
      <w:r w:rsidR="00DA52D7">
        <w:t xml:space="preserve"> </w:t>
      </w:r>
      <w:r w:rsidR="00D20FCD">
        <w:t xml:space="preserve">An ANOVA was </w:t>
      </w:r>
      <w:r w:rsidR="007E1795">
        <w:t xml:space="preserve">conducted to investigate the effect of age to perception of risk. </w:t>
      </w:r>
      <w:r w:rsidR="00DA52D7">
        <w:t xml:space="preserve">The results found that age did not have a significant impact on </w:t>
      </w:r>
      <w:r w:rsidR="0078500E">
        <w:t>participants perception of risk factor, therefore rejecting this hypothesis.</w:t>
      </w:r>
      <w:r w:rsidR="00EA5345">
        <w:t xml:space="preserve"> These results contradict the previous research discussed by Eckert (2017), which indicated that </w:t>
      </w:r>
      <w:r w:rsidR="00D30B6C">
        <w:t>individual’s</w:t>
      </w:r>
      <w:r w:rsidR="00EA5345">
        <w:t xml:space="preserve"> perceptions of concepts suc</w:t>
      </w:r>
      <w:r w:rsidR="00D30B6C">
        <w:t>h</w:t>
      </w:r>
      <w:r w:rsidR="00EA5345">
        <w:t xml:space="preserve"> as modern-day slavery</w:t>
      </w:r>
      <w:r w:rsidR="00D30B6C">
        <w:t xml:space="preserve"> can vary significantly across age groups.</w:t>
      </w:r>
      <w:r w:rsidR="00FE7599">
        <w:t xml:space="preserve"> </w:t>
      </w:r>
      <w:r w:rsidR="0007524F">
        <w:t xml:space="preserve">While the findings suggest a degree of </w:t>
      </w:r>
      <w:r w:rsidR="00631451">
        <w:t xml:space="preserve">uniformity across age groups in perceiving risk factor, understanding </w:t>
      </w:r>
      <w:r w:rsidR="008A3689">
        <w:t>t</w:t>
      </w:r>
      <w:r w:rsidR="00631451">
        <w:t>he influence of generational perspectives, life experiences</w:t>
      </w:r>
      <w:r w:rsidR="008A3689">
        <w:t xml:space="preserve"> and levels of awareness surrounding </w:t>
      </w:r>
      <w:r w:rsidR="001904AA">
        <w:t>the issue remains crucial for combating modern-day slavery.</w:t>
      </w:r>
    </w:p>
    <w:p w14:paraId="2BD98164" w14:textId="77777777" w:rsidR="00F93112" w:rsidRDefault="00124F07" w:rsidP="00F93112">
      <w:pPr>
        <w:spacing w:line="480" w:lineRule="auto"/>
      </w:pPr>
      <w:r>
        <w:tab/>
      </w:r>
      <w:r w:rsidR="000C75CC">
        <w:t>The results being non-significant for this hypothesis (H</w:t>
      </w:r>
      <w:r w:rsidR="000C75CC" w:rsidRPr="000C75CC">
        <w:rPr>
          <w:vertAlign w:val="superscript"/>
        </w:rPr>
        <w:t>2</w:t>
      </w:r>
      <w:r w:rsidR="000C75CC">
        <w:t xml:space="preserve">) was a surprising result </w:t>
      </w:r>
      <w:r w:rsidR="005261AC">
        <w:t xml:space="preserve">which contradicted research previously discussed. One possible reason for this could have been the use of broad age range </w:t>
      </w:r>
      <w:r w:rsidR="004A23FA">
        <w:t>categories</w:t>
      </w:r>
      <w:r w:rsidR="005261AC">
        <w:t xml:space="preserve"> in the study methodology, which</w:t>
      </w:r>
      <w:r w:rsidR="00CD417C">
        <w:t xml:space="preserve"> may have limited the insights into age-related variations </w:t>
      </w:r>
      <w:r w:rsidR="008B625E">
        <w:t>of</w:t>
      </w:r>
      <w:r w:rsidR="00CD417C">
        <w:t xml:space="preserve"> perceptions of modern-day slaver</w:t>
      </w:r>
      <w:r w:rsidR="000822D1">
        <w:t xml:space="preserve">y by overlooking the differences that may exist within each age group. </w:t>
      </w:r>
      <w:r w:rsidR="004978BB">
        <w:t>By grouping participants into</w:t>
      </w:r>
      <w:r w:rsidR="009652EC">
        <w:t xml:space="preserve"> the categories of 1</w:t>
      </w:r>
      <w:r w:rsidR="00326BEB">
        <w:t>8</w:t>
      </w:r>
      <w:r w:rsidR="009652EC">
        <w:t>-25, 26-</w:t>
      </w:r>
      <w:r w:rsidR="00326BEB">
        <w:t>3</w:t>
      </w:r>
      <w:r w:rsidR="009652EC">
        <w:t xml:space="preserve">4 and 35+, the study may have failed to capture the distinct developmental stages and experiences characteristic of each age range. </w:t>
      </w:r>
      <w:r w:rsidR="00326BEB">
        <w:t xml:space="preserve">For instance, </w:t>
      </w:r>
      <w:r w:rsidR="002365DC">
        <w:t>the knowledge on modern-day slaver</w:t>
      </w:r>
      <w:r w:rsidR="00395555">
        <w:t xml:space="preserve">y </w:t>
      </w:r>
      <w:r w:rsidR="002365DC">
        <w:t xml:space="preserve">of </w:t>
      </w:r>
      <w:r w:rsidR="00326BEB">
        <w:t xml:space="preserve">those in the 18-25 age range </w:t>
      </w:r>
      <w:r w:rsidR="002365DC">
        <w:t>may have been influenced by a variety of factors such as their educational experiences, exposure to diverse viewpoints and engagement with social media</w:t>
      </w:r>
      <w:r w:rsidR="00395555">
        <w:t xml:space="preserve"> platforms, which are known for raising awareness of issues including modern-day slavery. Furthermore, </w:t>
      </w:r>
      <w:r w:rsidR="003B591A">
        <w:t xml:space="preserve">the age category of 35+ may have </w:t>
      </w:r>
      <w:r w:rsidR="00B953D6">
        <w:t>been too broad as it encompasses a wide range of life stages</w:t>
      </w:r>
      <w:r w:rsidR="00654F59">
        <w:t xml:space="preserve"> including adulthood and older adulthood</w:t>
      </w:r>
      <w:r w:rsidR="004245C4">
        <w:t xml:space="preserve">, where individuals may have </w:t>
      </w:r>
      <w:r w:rsidR="007B4685">
        <w:t>varying degrees of exposure to the issue of modern-day slavery</w:t>
      </w:r>
      <w:r w:rsidR="00AA24D2">
        <w:t xml:space="preserve">, and different levels of engagement with related advocacy efforts. For instance, </w:t>
      </w:r>
      <w:r w:rsidR="001E087F">
        <w:t>older adults may have witnessed historical forms of slavery</w:t>
      </w:r>
      <w:r w:rsidR="008C2ED6">
        <w:t xml:space="preserve"> or have experienced societal changes over time, meaning their perception of modern-day slavery may be based on </w:t>
      </w:r>
      <w:r w:rsidR="00881BDD">
        <w:t>their</w:t>
      </w:r>
      <w:r w:rsidR="008C2ED6">
        <w:t xml:space="preserve"> past life experiences. Consequently, </w:t>
      </w:r>
      <w:r w:rsidR="00310797">
        <w:t xml:space="preserve">younger adults in their mid-late thirties may be more </w:t>
      </w:r>
      <w:r w:rsidR="00310797">
        <w:lastRenderedPageBreak/>
        <w:t>attuned to contemporary discussions</w:t>
      </w:r>
      <w:r w:rsidR="0067389D">
        <w:t xml:space="preserve"> surrounding modern-day slavery meaning they will approach the issue with a different perspective</w:t>
      </w:r>
      <w:r w:rsidR="00881BDD">
        <w:t xml:space="preserve">. </w:t>
      </w:r>
      <w:r w:rsidR="00C03269">
        <w:t>Overall, t</w:t>
      </w:r>
      <w:r w:rsidR="00881BDD">
        <w:t xml:space="preserve">he broad age range of 35+ may overlook </w:t>
      </w:r>
      <w:r w:rsidR="007A0E05">
        <w:t>significant disparities</w:t>
      </w:r>
      <w:r w:rsidR="00881BDD">
        <w:t xml:space="preserve"> in awareness, attitudes and perceptions of modern-day slavery within this demographic.</w:t>
      </w:r>
      <w:r w:rsidR="007A0E05">
        <w:t xml:space="preserve"> Employing more precise age categories or gathering the exact age of participants may have offere</w:t>
      </w:r>
      <w:r w:rsidR="00F00892">
        <w:t xml:space="preserve">d a more precise depiction of how perceptions of modern-day slavery </w:t>
      </w:r>
      <w:r w:rsidR="00620672">
        <w:t xml:space="preserve">differ throughout various stages of adulthood and across different generations. </w:t>
      </w:r>
    </w:p>
    <w:p w14:paraId="550BC068" w14:textId="77777777" w:rsidR="00F93112" w:rsidRDefault="00F93112" w:rsidP="00F93112">
      <w:pPr>
        <w:spacing w:line="480" w:lineRule="auto"/>
      </w:pPr>
    </w:p>
    <w:p w14:paraId="32848A06" w14:textId="77777777" w:rsidR="00164F82" w:rsidRDefault="004D471F" w:rsidP="00164F82">
      <w:pPr>
        <w:spacing w:line="480" w:lineRule="auto"/>
        <w:ind w:firstLine="720"/>
      </w:pPr>
      <w:r>
        <w:t xml:space="preserve">Lastly, it was hypothesised </w:t>
      </w:r>
      <w:r w:rsidR="00DA52D7">
        <w:t>that p</w:t>
      </w:r>
      <w:r w:rsidR="00DA52D7" w:rsidRPr="00DA52D7">
        <w:t>articipants w</w:t>
      </w:r>
      <w:r w:rsidR="00DA52D7">
        <w:t>ould</w:t>
      </w:r>
      <w:r w:rsidR="00DA52D7" w:rsidRPr="00DA52D7">
        <w:t xml:space="preserve"> perceive individuals from outside the UK as a higher risk of being a victim of modern-day slavery compared to individuals within the UK.</w:t>
      </w:r>
      <w:r w:rsidR="0078500E">
        <w:t xml:space="preserve"> </w:t>
      </w:r>
      <w:r w:rsidR="00472FC9">
        <w:t xml:space="preserve">A paired samples t-test was carried out to identify if the original place of residence, UK (vignettes 2 &amp; 3) or non-UK (vignettes 1, 4 &amp; 5), </w:t>
      </w:r>
      <w:proofErr w:type="gramStart"/>
      <w:r w:rsidR="00472FC9">
        <w:t>had an effect on</w:t>
      </w:r>
      <w:proofErr w:type="gramEnd"/>
      <w:r w:rsidR="00472FC9">
        <w:t xml:space="preserve"> the participants perception of risk rating levels.</w:t>
      </w:r>
      <w:r w:rsidR="00E2519C">
        <w:t xml:space="preserve"> The results of the t-test showed </w:t>
      </w:r>
      <w:r w:rsidR="00363612">
        <w:t xml:space="preserve">that country of origin had a significant impact on the participants </w:t>
      </w:r>
      <w:r w:rsidR="00644A64">
        <w:t>perception of risk</w:t>
      </w:r>
      <w:r w:rsidR="00E50C80">
        <w:t xml:space="preserve"> with</w:t>
      </w:r>
      <w:r w:rsidR="009E77A5">
        <w:t xml:space="preserve"> </w:t>
      </w:r>
      <w:r w:rsidR="0034469C">
        <w:t xml:space="preserve">non-UK </w:t>
      </w:r>
      <w:r w:rsidR="009E77A5">
        <w:t xml:space="preserve">individuals being perceived as a significantly greater risk of being or potentially becoming a victim of modern-day slavery </w:t>
      </w:r>
      <w:r w:rsidR="0034469C">
        <w:t xml:space="preserve">compared to UK </w:t>
      </w:r>
      <w:r w:rsidR="00004540">
        <w:t>individuals</w:t>
      </w:r>
      <w:r w:rsidR="0034469C">
        <w:t>. These fin</w:t>
      </w:r>
      <w:r w:rsidR="006B0B51">
        <w:t xml:space="preserve">dings align with the research by </w:t>
      </w:r>
      <w:proofErr w:type="spellStart"/>
      <w:r w:rsidR="006B0B51">
        <w:t>Tumiel</w:t>
      </w:r>
      <w:proofErr w:type="spellEnd"/>
      <w:r w:rsidR="006B0B51">
        <w:t xml:space="preserve"> (2016) which highlighted </w:t>
      </w:r>
      <w:r w:rsidR="00F2365A">
        <w:t xml:space="preserve">widespread </w:t>
      </w:r>
      <w:r w:rsidR="006B0B51">
        <w:t>misconception</w:t>
      </w:r>
      <w:r w:rsidR="00F2365A">
        <w:t xml:space="preserve">s surrounding modern-day slavery where individuals </w:t>
      </w:r>
      <w:r w:rsidR="006C7192">
        <w:t xml:space="preserve">tend to believe that it only occurs in </w:t>
      </w:r>
      <w:r w:rsidR="008464C3">
        <w:t xml:space="preserve">other countries. </w:t>
      </w:r>
      <w:r w:rsidR="008318D6">
        <w:t xml:space="preserve">Similarly, the </w:t>
      </w:r>
      <w:r w:rsidR="00B75714">
        <w:t>results</w:t>
      </w:r>
      <w:r w:rsidR="008318D6">
        <w:t xml:space="preserve"> from the present study reflect th</w:t>
      </w:r>
      <w:r w:rsidR="00101114">
        <w:t xml:space="preserve">ese misconceptions, indicating that individuals from non-UK </w:t>
      </w:r>
      <w:r w:rsidR="00004540">
        <w:t xml:space="preserve">countries </w:t>
      </w:r>
      <w:r w:rsidR="00AA2833">
        <w:t xml:space="preserve">were associated with higher risk ratings </w:t>
      </w:r>
      <w:r w:rsidR="003E33AE">
        <w:t>for</w:t>
      </w:r>
      <w:r w:rsidR="00AA2833">
        <w:t xml:space="preserve"> modern-day slavery</w:t>
      </w:r>
      <w:r w:rsidR="003E33AE">
        <w:t>.</w:t>
      </w:r>
      <w:r w:rsidR="00B25DC8">
        <w:t xml:space="preserve"> </w:t>
      </w:r>
      <w:r w:rsidR="003E33AE">
        <w:t xml:space="preserve">Moreover, </w:t>
      </w:r>
      <w:r w:rsidR="00B51198">
        <w:t>the negative perceptions of victims, s</w:t>
      </w:r>
      <w:r w:rsidR="00DD0852">
        <w:t>uch as labelling them as less intelligent or responsible for their victimisation</w:t>
      </w:r>
      <w:r w:rsidR="004D0C88">
        <w:t xml:space="preserve"> stated by </w:t>
      </w:r>
      <w:proofErr w:type="spellStart"/>
      <w:r w:rsidR="004D0C88">
        <w:t>Tumiel</w:t>
      </w:r>
      <w:proofErr w:type="spellEnd"/>
      <w:r w:rsidR="004D0C88">
        <w:t xml:space="preserve"> (2016)</w:t>
      </w:r>
      <w:r w:rsidR="00F07715">
        <w:t xml:space="preserve"> could also contribute to the differential risk perception observed between UK and non-UK individuals in this study. Therefore, the study’s findings corroborate the notion that </w:t>
      </w:r>
      <w:r w:rsidR="002C6887">
        <w:t xml:space="preserve">misconceptions regarding modern-day slavery and the biased perceptions of victims are indeed </w:t>
      </w:r>
      <w:r w:rsidR="0004337C">
        <w:t>widespread</w:t>
      </w:r>
      <w:r w:rsidR="0059115D">
        <w:t xml:space="preserve"> and indicates how these misconceptions can influence risk perception even within the context of a specific </w:t>
      </w:r>
      <w:r w:rsidR="0059115D">
        <w:lastRenderedPageBreak/>
        <w:t>country, such as the UK</w:t>
      </w:r>
      <w:r w:rsidR="009451C0">
        <w:t>, highlighting the need for more educational awareness and interventions to address this issue.</w:t>
      </w:r>
    </w:p>
    <w:p w14:paraId="2276C9AD" w14:textId="6FD2C696" w:rsidR="004B1AE4" w:rsidRDefault="00B93B16" w:rsidP="00164F82">
      <w:pPr>
        <w:spacing w:line="480" w:lineRule="auto"/>
        <w:ind w:firstLine="720"/>
      </w:pPr>
      <w:r>
        <w:t xml:space="preserve">The Modern Slavery Education and Awareness Project </w:t>
      </w:r>
      <w:r w:rsidR="00041220">
        <w:t>previously discussed by Young (2014)</w:t>
      </w:r>
      <w:r w:rsidR="00F504D8">
        <w:t xml:space="preserve"> could be used as a </w:t>
      </w:r>
      <w:r w:rsidR="00A30271">
        <w:t>comprehensive</w:t>
      </w:r>
      <w:r w:rsidR="00F504D8">
        <w:t xml:space="preserve"> approach to addressing and </w:t>
      </w:r>
      <w:r w:rsidR="001B606B">
        <w:t>correcting</w:t>
      </w:r>
      <w:r w:rsidR="00F504D8">
        <w:t xml:space="preserve"> these misconceptions surrounding modern-day slavery, including the </w:t>
      </w:r>
      <w:r w:rsidR="009451C0">
        <w:t>prevalent</w:t>
      </w:r>
      <w:r w:rsidR="00F504D8">
        <w:t xml:space="preserve"> belief that </w:t>
      </w:r>
      <w:r w:rsidR="009B75D0">
        <w:t xml:space="preserve">it only occurs in other countries. </w:t>
      </w:r>
      <w:proofErr w:type="gramStart"/>
      <w:r w:rsidR="001B606B">
        <w:t>Through the use of</w:t>
      </w:r>
      <w:proofErr w:type="gramEnd"/>
      <w:r w:rsidR="001B606B">
        <w:t xml:space="preserve"> educational presentations, the project disseminates accurate </w:t>
      </w:r>
      <w:r w:rsidR="00D97CEC">
        <w:t>information</w:t>
      </w:r>
      <w:r w:rsidR="001B606B">
        <w:t xml:space="preserve"> about the global prevalence of modern-day slavery, </w:t>
      </w:r>
      <w:r w:rsidR="002A12F5">
        <w:t xml:space="preserve">highlighting its existence in local communities. This would </w:t>
      </w:r>
      <w:r w:rsidR="00D97CEC">
        <w:t>enable</w:t>
      </w:r>
      <w:r w:rsidR="002A12F5">
        <w:t xml:space="preserve"> individuals to confront stereotypes</w:t>
      </w:r>
      <w:r w:rsidR="00D97CEC">
        <w:t xml:space="preserve"> and foster empathy for the victims. </w:t>
      </w:r>
    </w:p>
    <w:p w14:paraId="5DDDC5E4" w14:textId="77777777" w:rsidR="00164F82" w:rsidRDefault="00164F82" w:rsidP="00164F82">
      <w:pPr>
        <w:spacing w:line="480" w:lineRule="auto"/>
        <w:ind w:firstLine="720"/>
      </w:pPr>
    </w:p>
    <w:p w14:paraId="7C216231" w14:textId="456A9C2C" w:rsidR="003E6BCC" w:rsidRPr="003E6BCC" w:rsidRDefault="003E6BCC" w:rsidP="003F6BFC">
      <w:pPr>
        <w:pStyle w:val="Heading2"/>
        <w:spacing w:line="480" w:lineRule="auto"/>
        <w:rPr>
          <w:rFonts w:ascii="Times New Roman" w:hAnsi="Times New Roman" w:cs="Times New Roman"/>
          <w:i/>
          <w:iCs/>
          <w:color w:val="000000" w:themeColor="text1"/>
          <w:sz w:val="24"/>
          <w:szCs w:val="24"/>
          <w:lang w:eastAsia="en-US"/>
        </w:rPr>
      </w:pPr>
      <w:r>
        <w:rPr>
          <w:rFonts w:ascii="Times New Roman" w:hAnsi="Times New Roman" w:cs="Times New Roman"/>
          <w:i/>
          <w:iCs/>
          <w:color w:val="000000" w:themeColor="text1"/>
          <w:sz w:val="24"/>
          <w:szCs w:val="24"/>
          <w:lang w:eastAsia="en-US"/>
        </w:rPr>
        <w:t>4.</w:t>
      </w:r>
      <w:r>
        <w:rPr>
          <w:rFonts w:ascii="Times New Roman" w:hAnsi="Times New Roman" w:cs="Times New Roman"/>
          <w:i/>
          <w:iCs/>
          <w:color w:val="000000" w:themeColor="text1"/>
          <w:sz w:val="24"/>
          <w:szCs w:val="24"/>
          <w:lang w:eastAsia="en-US"/>
        </w:rPr>
        <w:t>2</w:t>
      </w:r>
      <w:r w:rsidRPr="0006621E">
        <w:rPr>
          <w:rFonts w:ascii="Times New Roman" w:hAnsi="Times New Roman" w:cs="Times New Roman"/>
          <w:i/>
          <w:iCs/>
          <w:color w:val="000000" w:themeColor="text1"/>
          <w:sz w:val="24"/>
          <w:szCs w:val="24"/>
          <w:lang w:eastAsia="en-US"/>
        </w:rPr>
        <w:t xml:space="preserve">. </w:t>
      </w:r>
      <w:r>
        <w:rPr>
          <w:rFonts w:ascii="Times New Roman" w:hAnsi="Times New Roman" w:cs="Times New Roman"/>
          <w:i/>
          <w:iCs/>
          <w:color w:val="000000" w:themeColor="text1"/>
          <w:sz w:val="24"/>
          <w:szCs w:val="24"/>
          <w:lang w:eastAsia="en-US"/>
        </w:rPr>
        <w:t>Methodological Considerations</w:t>
      </w:r>
    </w:p>
    <w:p w14:paraId="3DAE279F" w14:textId="691595D1" w:rsidR="009F454B" w:rsidRDefault="005E003A" w:rsidP="00466057">
      <w:pPr>
        <w:spacing w:line="480" w:lineRule="auto"/>
        <w:ind w:firstLine="720"/>
      </w:pPr>
      <w:r>
        <w:t xml:space="preserve">The methodology </w:t>
      </w:r>
      <w:r w:rsidR="00813358">
        <w:t>employed</w:t>
      </w:r>
      <w:r>
        <w:t xml:space="preserve"> within this study presents </w:t>
      </w:r>
      <w:r w:rsidR="00813358">
        <w:t xml:space="preserve">several strengths and </w:t>
      </w:r>
      <w:r w:rsidR="00C248D8">
        <w:t>limitations which could be altered for future research. One of the key strengths of the methodology lies within the recruitment strategy used</w:t>
      </w:r>
      <w:r w:rsidR="00AE5855">
        <w:t xml:space="preserve">, </w:t>
      </w:r>
      <w:r w:rsidR="00380CB1">
        <w:t xml:space="preserve">which utilised a combination of opportunity and volunteer </w:t>
      </w:r>
      <w:r w:rsidR="00062602">
        <w:t>sampling</w:t>
      </w:r>
      <w:r w:rsidR="00380CB1">
        <w:t xml:space="preserve"> </w:t>
      </w:r>
      <w:r w:rsidR="00062602">
        <w:t>methods</w:t>
      </w:r>
      <w:r w:rsidR="00380CB1">
        <w:t xml:space="preserve"> to gather a diverse sample of university students in Wales. This approach</w:t>
      </w:r>
      <w:r w:rsidR="00656197">
        <w:t xml:space="preserve"> </w:t>
      </w:r>
      <w:r w:rsidR="00380CB1">
        <w:t xml:space="preserve">ensured a broad representation of individuals within the target demographic, enhancing the external validity of the findings. </w:t>
      </w:r>
      <w:r w:rsidR="00A65B76">
        <w:t>Moreover</w:t>
      </w:r>
      <w:r w:rsidR="00D02B07">
        <w:t xml:space="preserve">, the use of Qualtrics as the online platform facilitated the ease of access for participants </w:t>
      </w:r>
      <w:r w:rsidR="00062602">
        <w:t>wishing to participate and ensured a convenient and efficient data collection process, therefore minimising any barriers to participation.</w:t>
      </w:r>
    </w:p>
    <w:p w14:paraId="09AB05BB" w14:textId="77777777" w:rsidR="00164F82" w:rsidRDefault="00A65B76" w:rsidP="00164F82">
      <w:pPr>
        <w:spacing w:line="480" w:lineRule="auto"/>
        <w:ind w:firstLine="720"/>
      </w:pPr>
      <w:r>
        <w:t>Additionally, the in</w:t>
      </w:r>
      <w:r w:rsidR="00656197">
        <w:t>clusion of multiple measures within this study such as a demographics questionnaire, a true</w:t>
      </w:r>
      <w:r w:rsidR="00466057">
        <w:t xml:space="preserve"> or </w:t>
      </w:r>
      <w:r w:rsidR="00656197">
        <w:t>false questionnaire and vignettes allowed for a comprehensive assessment of the participants perceptions and knowledge of modern-day slavery. By employing a variety of assessment tools, the study was able to ident</w:t>
      </w:r>
      <w:r w:rsidR="00F71C17">
        <w:t xml:space="preserve">ify more nuanced insights into participants understanding and attitudes towards the issue. Moreover, </w:t>
      </w:r>
      <w:r w:rsidR="00F71C17">
        <w:lastRenderedPageBreak/>
        <w:t xml:space="preserve">the rigorous validation process, including </w:t>
      </w:r>
      <w:r w:rsidR="00EB77DA">
        <w:t>the identification of</w:t>
      </w:r>
      <w:r w:rsidR="007F3FA4">
        <w:t xml:space="preserve"> Cronbach alpha scores for the questionnaire and vignettes further enhanced the credibility and robustness of the study findings, while also ensuring the integrity of the data collected. </w:t>
      </w:r>
    </w:p>
    <w:p w14:paraId="31183476" w14:textId="77777777" w:rsidR="00164F82" w:rsidRDefault="00B040F2" w:rsidP="00164F82">
      <w:pPr>
        <w:spacing w:line="480" w:lineRule="auto"/>
        <w:ind w:firstLine="720"/>
      </w:pPr>
      <w:r>
        <w:t>However, several limitations ar</w:t>
      </w:r>
      <w:r w:rsidR="00466057">
        <w:t>o</w:t>
      </w:r>
      <w:r>
        <w:t xml:space="preserve">se during this study that need to be acknowledged. Firstly, the reliance of self-reporting measures for participants perceived level of prior knowledge </w:t>
      </w:r>
      <w:r w:rsidR="003F1BAE">
        <w:t xml:space="preserve">may have led to </w:t>
      </w:r>
      <w:r w:rsidR="00D04F94">
        <w:t xml:space="preserve">inaccuracies within their responses. </w:t>
      </w:r>
      <w:r w:rsidR="00B34077">
        <w:t xml:space="preserve">As evident with the discrepancy found between perceived and actual knowledge observed in the study, </w:t>
      </w:r>
      <w:r w:rsidR="00971BCD">
        <w:t>self-report measures may not always be accurate as the</w:t>
      </w:r>
      <w:r w:rsidR="00E42FD0">
        <w:t xml:space="preserve"> participants</w:t>
      </w:r>
      <w:r w:rsidR="00971BCD">
        <w:t xml:space="preserve"> self-assessment of their knowledge do</w:t>
      </w:r>
      <w:r w:rsidR="00997E57">
        <w:t>e</w:t>
      </w:r>
      <w:r w:rsidR="00971BCD">
        <w:t xml:space="preserve">s not always align with their actual understanding. </w:t>
      </w:r>
      <w:r w:rsidR="00E42FD0">
        <w:t>This discrepancy underscored the need for caution when interpretating self-reported da</w:t>
      </w:r>
      <w:r w:rsidR="005D3C6B">
        <w:t>ta and highlights the importance of employing objective measures of knowledge where possible</w:t>
      </w:r>
      <w:r w:rsidR="00E8190F">
        <w:t>.</w:t>
      </w:r>
      <w:r w:rsidR="009F454B">
        <w:t xml:space="preserve"> </w:t>
      </w:r>
    </w:p>
    <w:p w14:paraId="2A4BF637" w14:textId="77777777" w:rsidR="00164F82" w:rsidRDefault="009F454B" w:rsidP="00164F82">
      <w:pPr>
        <w:spacing w:line="480" w:lineRule="auto"/>
        <w:ind w:firstLine="720"/>
      </w:pPr>
      <w:r>
        <w:t xml:space="preserve">Additionally, the use of </w:t>
      </w:r>
      <w:r w:rsidR="00BA2072">
        <w:t xml:space="preserve">broad age categories (18-25, 26-34, 35+) may have led to the potential overlooking of differences within each age group, in turn limiting the </w:t>
      </w:r>
      <w:r w:rsidR="0067250D">
        <w:t>depth of insights into age-related variations. The study’s findings regarding t</w:t>
      </w:r>
      <w:r w:rsidR="00C661A8">
        <w:t xml:space="preserve">he non-significant effect of age on perceptions of risk factor of modern-day slavery contradict previous research by </w:t>
      </w:r>
      <w:r w:rsidR="000341BB" w:rsidRPr="000341BB">
        <w:t>Eckert (2017)</w:t>
      </w:r>
      <w:r w:rsidR="000341BB">
        <w:t>,</w:t>
      </w:r>
      <w:r w:rsidR="00B72555">
        <w:t xml:space="preserve"> suggesting </w:t>
      </w:r>
      <w:r w:rsidR="00016D1B">
        <w:t xml:space="preserve">that the age </w:t>
      </w:r>
      <w:r w:rsidR="006F2E19">
        <w:t>categories</w:t>
      </w:r>
      <w:r w:rsidR="00016D1B">
        <w:t xml:space="preserve"> employed </w:t>
      </w:r>
      <w:r w:rsidR="00C96E26">
        <w:t>may not have sufficiently captured the diverse perspectives of p</w:t>
      </w:r>
      <w:r w:rsidR="006F2E19">
        <w:t xml:space="preserve">articipants across different age ranges. Employing more precise age </w:t>
      </w:r>
      <w:r w:rsidR="00D9139D">
        <w:t>categories</w:t>
      </w:r>
      <w:r w:rsidR="006F2E19">
        <w:t xml:space="preserve"> or gathering the exact age of the parti</w:t>
      </w:r>
      <w:r w:rsidR="00D9139D">
        <w:t>c</w:t>
      </w:r>
      <w:r w:rsidR="006F2E19">
        <w:t xml:space="preserve">ipants may have </w:t>
      </w:r>
      <w:r w:rsidR="00D9139D">
        <w:t xml:space="preserve">offered a wider understanding of how perceptions of modern-day slavery vary throughout various stages of adulthood and across generations. </w:t>
      </w:r>
    </w:p>
    <w:p w14:paraId="673765BC" w14:textId="315F2645" w:rsidR="00E81A52" w:rsidRDefault="0035355D" w:rsidP="00164F82">
      <w:pPr>
        <w:spacing w:line="480" w:lineRule="auto"/>
        <w:ind w:firstLine="720"/>
      </w:pPr>
      <w:r>
        <w:t xml:space="preserve">Furthermore, the study’s focus on university students in Wales may restrict the generalisability of the findings to other populations or geographical regions. </w:t>
      </w:r>
      <w:r w:rsidR="00CB4F7C">
        <w:t xml:space="preserve">University students represent a specific demographic characterised by certain socio-economic and educational backgrounds for example. Due to these factors, their experiences, perspectives and levels of awareness about issues such as modern-day slavery may differ to the general </w:t>
      </w:r>
      <w:r w:rsidR="00CB4F7C">
        <w:lastRenderedPageBreak/>
        <w:t>population.</w:t>
      </w:r>
      <w:r w:rsidR="00E81A52">
        <w:t xml:space="preserve"> </w:t>
      </w:r>
      <w:r w:rsidR="000D0118">
        <w:t>Therefore,</w:t>
      </w:r>
      <w:r w:rsidR="00E81A52">
        <w:t xml:space="preserve"> the findings may not accurately reflect the knowledge and perceptions for those outside of the university student demographic. </w:t>
      </w:r>
      <w:r w:rsidR="00EE25A9">
        <w:t xml:space="preserve">Moreover, the geographical specificity of </w:t>
      </w:r>
      <w:r w:rsidR="000D0118">
        <w:t>t</w:t>
      </w:r>
      <w:r w:rsidR="00EE25A9">
        <w:t xml:space="preserve">he study further compounds this limitation. Wales has its own socio-economic context, historical background and demographic composition. The attitudes and societal </w:t>
      </w:r>
      <w:r w:rsidR="0023142C">
        <w:t>norms</w:t>
      </w:r>
      <w:r w:rsidR="00EE25A9">
        <w:t xml:space="preserve"> regarding modern-day slavery in Wales may differ from other UK regions or other countries</w:t>
      </w:r>
      <w:r w:rsidR="004B1E7F">
        <w:t xml:space="preserve"> internationally. Therefore, generalising the findings to other geographical regions may not be appropriate and should be </w:t>
      </w:r>
      <w:r w:rsidR="004C6FD1">
        <w:t xml:space="preserve">regarded with caution. </w:t>
      </w:r>
    </w:p>
    <w:p w14:paraId="22C2B655" w14:textId="77777777" w:rsidR="0094794C" w:rsidRDefault="0094794C" w:rsidP="00E81A52">
      <w:pPr>
        <w:spacing w:line="480" w:lineRule="auto"/>
      </w:pPr>
    </w:p>
    <w:p w14:paraId="404E4167" w14:textId="13A9515B" w:rsidR="003F6BFC" w:rsidRPr="0006621E" w:rsidRDefault="003F6BFC" w:rsidP="003F6BFC">
      <w:pPr>
        <w:pStyle w:val="Heading2"/>
        <w:spacing w:line="480" w:lineRule="auto"/>
        <w:rPr>
          <w:rFonts w:ascii="Times New Roman" w:hAnsi="Times New Roman" w:cs="Times New Roman"/>
          <w:i/>
          <w:iCs/>
          <w:color w:val="000000" w:themeColor="text1"/>
          <w:sz w:val="24"/>
          <w:szCs w:val="24"/>
          <w:lang w:eastAsia="en-US"/>
        </w:rPr>
      </w:pPr>
      <w:r>
        <w:rPr>
          <w:rFonts w:ascii="Times New Roman" w:hAnsi="Times New Roman" w:cs="Times New Roman"/>
          <w:i/>
          <w:iCs/>
          <w:color w:val="000000" w:themeColor="text1"/>
          <w:sz w:val="24"/>
          <w:szCs w:val="24"/>
          <w:lang w:eastAsia="en-US"/>
        </w:rPr>
        <w:t>4.</w:t>
      </w:r>
      <w:r>
        <w:rPr>
          <w:rFonts w:ascii="Times New Roman" w:hAnsi="Times New Roman" w:cs="Times New Roman"/>
          <w:i/>
          <w:iCs/>
          <w:color w:val="000000" w:themeColor="text1"/>
          <w:sz w:val="24"/>
          <w:szCs w:val="24"/>
          <w:lang w:eastAsia="en-US"/>
        </w:rPr>
        <w:t>3</w:t>
      </w:r>
      <w:r w:rsidRPr="0006621E">
        <w:rPr>
          <w:rFonts w:ascii="Times New Roman" w:hAnsi="Times New Roman" w:cs="Times New Roman"/>
          <w:i/>
          <w:iCs/>
          <w:color w:val="000000" w:themeColor="text1"/>
          <w:sz w:val="24"/>
          <w:szCs w:val="24"/>
          <w:lang w:eastAsia="en-US"/>
        </w:rPr>
        <w:t xml:space="preserve">. </w:t>
      </w:r>
      <w:r>
        <w:rPr>
          <w:rFonts w:ascii="Times New Roman" w:hAnsi="Times New Roman" w:cs="Times New Roman"/>
          <w:i/>
          <w:iCs/>
          <w:color w:val="000000" w:themeColor="text1"/>
          <w:sz w:val="24"/>
          <w:szCs w:val="24"/>
          <w:lang w:eastAsia="en-US"/>
        </w:rPr>
        <w:t xml:space="preserve">Implications </w:t>
      </w:r>
    </w:p>
    <w:p w14:paraId="60894CDA" w14:textId="2157AEDE" w:rsidR="0094794C" w:rsidRDefault="0094794C" w:rsidP="00371D3D">
      <w:pPr>
        <w:spacing w:line="480" w:lineRule="auto"/>
        <w:ind w:firstLine="720"/>
      </w:pPr>
      <w:r>
        <w:t>The findings of the study convey significant implications, while underscoring the urgency of implementing targeted educational initiatives to address misconceptions surrounding modern-day slavery. By identifying the discrepancies between participants perceived and actual knowledge, the study highlights the necessity of comprehensive awareness raising efforts. These initiatives could include educational campaigns in school</w:t>
      </w:r>
      <w:r w:rsidR="00371D3D">
        <w:t>s</w:t>
      </w:r>
      <w:r>
        <w:t xml:space="preserve"> and universities, alongside outreach programmes to target various demographic groups. These initiatives should not only focus on raising awareness </w:t>
      </w:r>
      <w:r w:rsidR="00371D3D">
        <w:t>regarding</w:t>
      </w:r>
      <w:r>
        <w:t xml:space="preserve"> the existence and prevalence of modern-day slavery, but also provide accurate information about its different forms and manifestations. </w:t>
      </w:r>
    </w:p>
    <w:p w14:paraId="0E56418E" w14:textId="77777777" w:rsidR="0094794C" w:rsidRDefault="0094794C" w:rsidP="0094794C">
      <w:pPr>
        <w:spacing w:line="480" w:lineRule="auto"/>
      </w:pPr>
      <w:r>
        <w:tab/>
        <w:t>Moreover, the lack of significant age-related differences in perceptions suggests that education and awareness should be tailored to reach individuals across all age groups. While younger individuals may benefit from modern-day slavery education added into the school curriculum, older adults may require more targeted outreach efforts through community organisations. By addressing the needs of different age groups, these initiatives can effectively reach a wider demographic and promote a more nuanced understanding of modern-day slavery.</w:t>
      </w:r>
    </w:p>
    <w:p w14:paraId="1E1DAFD1" w14:textId="77777777" w:rsidR="0094794C" w:rsidRDefault="0094794C" w:rsidP="0094794C">
      <w:pPr>
        <w:spacing w:line="480" w:lineRule="auto"/>
      </w:pPr>
      <w:r>
        <w:lastRenderedPageBreak/>
        <w:tab/>
        <w:t xml:space="preserve">Additionally, the study’s findings regarding the difference in perception of UK or non-UK individuals creates important implications for anti-slavery efforts. It highlights the need for cultural sensitivity and global awareness in addressing such issues, while also highlighting the importance of challenging stereotypes and biases. Practical strategies could include incorporating diverse perspectives and narratives into educational materials, providing training for professionals including law enforcement on cultural competency </w:t>
      </w:r>
      <w:proofErr w:type="gramStart"/>
      <w:r>
        <w:t>and also</w:t>
      </w:r>
      <w:proofErr w:type="gramEnd"/>
      <w:r>
        <w:t xml:space="preserve"> fostering collaborations with international organisations working to combat modern-day slavery worldwide. </w:t>
      </w:r>
    </w:p>
    <w:p w14:paraId="73EEA67C" w14:textId="57BA2A58" w:rsidR="0094794C" w:rsidRDefault="0094794C" w:rsidP="0094794C">
      <w:pPr>
        <w:spacing w:line="480" w:lineRule="auto"/>
        <w:ind w:firstLine="720"/>
      </w:pPr>
      <w:r>
        <w:t xml:space="preserve">Overall, the practical implications of this study underscore the importance </w:t>
      </w:r>
      <w:r w:rsidR="0013687A">
        <w:t>o</w:t>
      </w:r>
      <w:r>
        <w:t xml:space="preserve">f targeted educational initiatives and tailored outreach efforts in addressing misconceptions surrounding modern-day slavery and promoting greater awareness and understanding in society. By implementing these strategies, researchers and organisations </w:t>
      </w:r>
      <w:r w:rsidR="0013687A">
        <w:t>c</w:t>
      </w:r>
      <w:r>
        <w:t xml:space="preserve">an work towards creating a more informed society that is </w:t>
      </w:r>
      <w:r w:rsidR="0013687A">
        <w:t>better</w:t>
      </w:r>
      <w:r>
        <w:t xml:space="preserve"> educated and </w:t>
      </w:r>
      <w:r w:rsidR="0013687A">
        <w:t>more</w:t>
      </w:r>
      <w:r>
        <w:t xml:space="preserve"> equipped to recognise</w:t>
      </w:r>
      <w:r w:rsidR="0013687A">
        <w:t>,</w:t>
      </w:r>
      <w:r>
        <w:t xml:space="preserve"> report and ultimately prevent instances of modern-day slavery.</w:t>
      </w:r>
    </w:p>
    <w:p w14:paraId="13FCB3C5" w14:textId="7491102A" w:rsidR="0094794C" w:rsidRDefault="0094794C" w:rsidP="00E81A52">
      <w:pPr>
        <w:spacing w:line="480" w:lineRule="auto"/>
      </w:pPr>
    </w:p>
    <w:p w14:paraId="59D93391" w14:textId="1F1C0485" w:rsidR="003F6BFC" w:rsidRPr="003F6BFC" w:rsidRDefault="003F6BFC" w:rsidP="003F6BFC">
      <w:pPr>
        <w:pStyle w:val="Heading2"/>
        <w:spacing w:line="480" w:lineRule="auto"/>
        <w:rPr>
          <w:rFonts w:ascii="Times New Roman" w:hAnsi="Times New Roman" w:cs="Times New Roman"/>
          <w:i/>
          <w:iCs/>
          <w:color w:val="000000" w:themeColor="text1"/>
          <w:sz w:val="24"/>
          <w:szCs w:val="24"/>
          <w:lang w:eastAsia="en-US"/>
        </w:rPr>
      </w:pPr>
      <w:r>
        <w:rPr>
          <w:rFonts w:ascii="Times New Roman" w:hAnsi="Times New Roman" w:cs="Times New Roman"/>
          <w:i/>
          <w:iCs/>
          <w:color w:val="000000" w:themeColor="text1"/>
          <w:sz w:val="24"/>
          <w:szCs w:val="24"/>
          <w:lang w:eastAsia="en-US"/>
        </w:rPr>
        <w:t>4.</w:t>
      </w:r>
      <w:r>
        <w:rPr>
          <w:rFonts w:ascii="Times New Roman" w:hAnsi="Times New Roman" w:cs="Times New Roman"/>
          <w:i/>
          <w:iCs/>
          <w:color w:val="000000" w:themeColor="text1"/>
          <w:sz w:val="24"/>
          <w:szCs w:val="24"/>
          <w:lang w:eastAsia="en-US"/>
        </w:rPr>
        <w:t>4</w:t>
      </w:r>
      <w:r w:rsidRPr="0006621E">
        <w:rPr>
          <w:rFonts w:ascii="Times New Roman" w:hAnsi="Times New Roman" w:cs="Times New Roman"/>
          <w:i/>
          <w:iCs/>
          <w:color w:val="000000" w:themeColor="text1"/>
          <w:sz w:val="24"/>
          <w:szCs w:val="24"/>
          <w:lang w:eastAsia="en-US"/>
        </w:rPr>
        <w:t xml:space="preserve">. </w:t>
      </w:r>
      <w:r>
        <w:rPr>
          <w:rFonts w:ascii="Times New Roman" w:hAnsi="Times New Roman" w:cs="Times New Roman"/>
          <w:i/>
          <w:iCs/>
          <w:color w:val="000000" w:themeColor="text1"/>
          <w:sz w:val="24"/>
          <w:szCs w:val="24"/>
          <w:lang w:eastAsia="en-US"/>
        </w:rPr>
        <w:t>Future Research</w:t>
      </w:r>
    </w:p>
    <w:p w14:paraId="1983133C" w14:textId="7AF054B4" w:rsidR="00882444" w:rsidRDefault="001B4C94" w:rsidP="0013687A">
      <w:pPr>
        <w:spacing w:line="480" w:lineRule="auto"/>
        <w:ind w:firstLine="720"/>
      </w:pPr>
      <w:r>
        <w:t xml:space="preserve">Future research expanded on this study could explore various avenues to further enhance the understanding of modern-day slavery. One potential </w:t>
      </w:r>
      <w:r w:rsidR="004A456B">
        <w:t>course for future research is to investigate potential gender differences of modern-day slavery</w:t>
      </w:r>
      <w:r w:rsidR="007B4D5F">
        <w:t xml:space="preserve">. By understanding how different genders </w:t>
      </w:r>
      <w:r w:rsidR="00FD6810">
        <w:t>perceive the risk</w:t>
      </w:r>
      <w:r w:rsidR="008301DE">
        <w:t xml:space="preserve"> factors, prevalence and manifestations of modern-day slavery, researchers can gain insights into the role of gender in shaping attitudes and awareness</w:t>
      </w:r>
      <w:r w:rsidR="007C3709">
        <w:t xml:space="preserve">. Understanding gender-specific perspectives can inform the development of targeted interventions and educational materials that resonate with different demographic groups. </w:t>
      </w:r>
    </w:p>
    <w:p w14:paraId="0C273D21" w14:textId="1B7D5EC5" w:rsidR="007C3709" w:rsidRDefault="007C3709" w:rsidP="00E81A52">
      <w:pPr>
        <w:spacing w:line="480" w:lineRule="auto"/>
      </w:pPr>
      <w:r>
        <w:lastRenderedPageBreak/>
        <w:tab/>
        <w:t xml:space="preserve">Another prospective </w:t>
      </w:r>
      <w:r w:rsidR="00602E8A">
        <w:t>future</w:t>
      </w:r>
      <w:r>
        <w:t xml:space="preserve"> research idea would be to investigate age-related differences </w:t>
      </w:r>
      <w:r w:rsidR="00602E8A">
        <w:t>further</w:t>
      </w:r>
      <w:r>
        <w:t xml:space="preserve"> by employing more specific age groups or gathering the exact ages of participants. By refining the age categories or collecting their </w:t>
      </w:r>
      <w:r w:rsidR="00602E8A">
        <w:t>precise</w:t>
      </w:r>
      <w:r>
        <w:t xml:space="preserve"> ages, </w:t>
      </w:r>
      <w:r w:rsidR="00602E8A">
        <w:t xml:space="preserve">researchers </w:t>
      </w:r>
      <w:r>
        <w:t>can identify</w:t>
      </w:r>
      <w:r w:rsidR="00602E8A">
        <w:t xml:space="preserve"> the variations of perceptions across different generational cohorts. This approach may reveal further insights into how factors such as educational experiences, exposure to media and life experiences can influence an </w:t>
      </w:r>
      <w:r w:rsidR="00BF622F">
        <w:t>individual’s</w:t>
      </w:r>
      <w:r w:rsidR="00602E8A">
        <w:t xml:space="preserve"> understanding and awareness of modern-day slavery.</w:t>
      </w:r>
    </w:p>
    <w:p w14:paraId="4403222C" w14:textId="2FD829E4" w:rsidR="00664AB3" w:rsidRDefault="00BD6C17" w:rsidP="00664AB3">
      <w:pPr>
        <w:spacing w:line="480" w:lineRule="auto"/>
      </w:pPr>
      <w:r>
        <w:tab/>
        <w:t xml:space="preserve">Furthermore, conducting longitudinal studies to track changes </w:t>
      </w:r>
      <w:r w:rsidR="00632F99">
        <w:t>in</w:t>
      </w:r>
      <w:r>
        <w:t xml:space="preserve"> awareness and attitudes </w:t>
      </w:r>
      <w:r w:rsidR="004A01DF">
        <w:t>over ti</w:t>
      </w:r>
      <w:r w:rsidR="00DB13D8">
        <w:t>m</w:t>
      </w:r>
      <w:r w:rsidR="004A01DF">
        <w:t xml:space="preserve">e </w:t>
      </w:r>
      <w:r w:rsidR="00DB13D8">
        <w:t>could</w:t>
      </w:r>
      <w:r w:rsidR="004A01DF">
        <w:t xml:space="preserve"> provide valuable insights into the long-term effectiveness of educational </w:t>
      </w:r>
      <w:r w:rsidR="00DB13D8">
        <w:t>initiatives</w:t>
      </w:r>
      <w:r w:rsidR="004A01DF">
        <w:t xml:space="preserve"> and awareness campaigns</w:t>
      </w:r>
      <w:r w:rsidR="00DB13D8">
        <w:t xml:space="preserve">. This would allow the researchers to measure changes in knowledge and perceptions to assess the sustainability of interventions and identify areas for improvement. </w:t>
      </w:r>
    </w:p>
    <w:p w14:paraId="406A510F" w14:textId="77777777" w:rsidR="00664AB3" w:rsidRDefault="00664AB3" w:rsidP="00664AB3">
      <w:pPr>
        <w:spacing w:line="480" w:lineRule="auto"/>
      </w:pPr>
    </w:p>
    <w:p w14:paraId="1FCA0313" w14:textId="3ECC027C" w:rsidR="003F6BFC" w:rsidRPr="003F6BFC" w:rsidRDefault="003F6BFC" w:rsidP="003F6BFC">
      <w:pPr>
        <w:pStyle w:val="Heading2"/>
        <w:spacing w:line="480" w:lineRule="auto"/>
        <w:rPr>
          <w:rFonts w:ascii="Times New Roman" w:hAnsi="Times New Roman" w:cs="Times New Roman"/>
          <w:i/>
          <w:iCs/>
          <w:color w:val="000000" w:themeColor="text1"/>
          <w:sz w:val="24"/>
          <w:szCs w:val="24"/>
          <w:lang w:eastAsia="en-US"/>
        </w:rPr>
      </w:pPr>
      <w:r>
        <w:rPr>
          <w:rFonts w:ascii="Times New Roman" w:hAnsi="Times New Roman" w:cs="Times New Roman"/>
          <w:i/>
          <w:iCs/>
          <w:color w:val="000000" w:themeColor="text1"/>
          <w:sz w:val="24"/>
          <w:szCs w:val="24"/>
          <w:lang w:eastAsia="en-US"/>
        </w:rPr>
        <w:t>4.</w:t>
      </w:r>
      <w:r>
        <w:rPr>
          <w:rFonts w:ascii="Times New Roman" w:hAnsi="Times New Roman" w:cs="Times New Roman"/>
          <w:i/>
          <w:iCs/>
          <w:color w:val="000000" w:themeColor="text1"/>
          <w:sz w:val="24"/>
          <w:szCs w:val="24"/>
          <w:lang w:eastAsia="en-US"/>
        </w:rPr>
        <w:t>5</w:t>
      </w:r>
      <w:r w:rsidRPr="0006621E">
        <w:rPr>
          <w:rFonts w:ascii="Times New Roman" w:hAnsi="Times New Roman" w:cs="Times New Roman"/>
          <w:i/>
          <w:iCs/>
          <w:color w:val="000000" w:themeColor="text1"/>
          <w:sz w:val="24"/>
          <w:szCs w:val="24"/>
          <w:lang w:eastAsia="en-US"/>
        </w:rPr>
        <w:t xml:space="preserve">. </w:t>
      </w:r>
      <w:r>
        <w:rPr>
          <w:rFonts w:ascii="Times New Roman" w:hAnsi="Times New Roman" w:cs="Times New Roman"/>
          <w:i/>
          <w:iCs/>
          <w:color w:val="000000" w:themeColor="text1"/>
          <w:sz w:val="24"/>
          <w:szCs w:val="24"/>
          <w:lang w:eastAsia="en-US"/>
        </w:rPr>
        <w:t>Conclusion</w:t>
      </w:r>
    </w:p>
    <w:p w14:paraId="277B95F5" w14:textId="077697AF" w:rsidR="00FB5167" w:rsidRPr="00FB5167" w:rsidRDefault="00664AB3" w:rsidP="00FB5167">
      <w:pPr>
        <w:spacing w:line="480" w:lineRule="auto"/>
        <w:ind w:firstLine="720"/>
      </w:pPr>
      <w:r>
        <w:t xml:space="preserve">In conclusion, this study has provided an insight </w:t>
      </w:r>
      <w:r w:rsidR="00A005FF">
        <w:t>o</w:t>
      </w:r>
      <w:r>
        <w:t xml:space="preserve">f individuals interpretations of </w:t>
      </w:r>
      <w:r w:rsidR="00074F06">
        <w:t>modern</w:t>
      </w:r>
      <w:r>
        <w:t>-day slavery, contributing to a deeper understanding of societal attitudes, misconceptions and barriers related to addressing and reporting cases of exploitation.</w:t>
      </w:r>
      <w:r w:rsidR="003836A4">
        <w:t xml:space="preserve"> The primary outcomes of this study revealed that participants perceived levels of </w:t>
      </w:r>
      <w:r w:rsidR="003E73AD">
        <w:t>knowledge</w:t>
      </w:r>
      <w:r w:rsidR="003836A4">
        <w:t xml:space="preserve"> did not </w:t>
      </w:r>
      <w:r w:rsidR="00DB44D3">
        <w:t>have a significant influence on their perception of risk, thereby rejecting H</w:t>
      </w:r>
      <w:r w:rsidR="00DB44D3">
        <w:rPr>
          <w:vertAlign w:val="superscript"/>
        </w:rPr>
        <w:t xml:space="preserve">1 </w:t>
      </w:r>
      <w:r w:rsidR="00DB44D3">
        <w:t xml:space="preserve">which suggested that </w:t>
      </w:r>
      <w:r w:rsidR="003E73AD">
        <w:t xml:space="preserve">those with high prior knowledge would perceive a higher risk of victimisation compared to those with low prior knowledge. Similarly, the study determined that </w:t>
      </w:r>
      <w:r w:rsidR="00BB5705">
        <w:t xml:space="preserve">the </w:t>
      </w:r>
      <w:r w:rsidR="003E73AD">
        <w:t>age</w:t>
      </w:r>
      <w:r w:rsidR="00BB5705">
        <w:t xml:space="preserve"> of the participant</w:t>
      </w:r>
      <w:r w:rsidR="003E73AD">
        <w:t xml:space="preserve"> also did not significantly impact </w:t>
      </w:r>
      <w:r w:rsidR="00BB5705">
        <w:t>their perception of risk, rejecting H</w:t>
      </w:r>
      <w:r w:rsidR="00BB5705">
        <w:rPr>
          <w:vertAlign w:val="superscript"/>
        </w:rPr>
        <w:t xml:space="preserve">2 </w:t>
      </w:r>
      <w:r w:rsidR="00BB5705">
        <w:t xml:space="preserve">which hypothesised that younger individuals would perceive higher risk compared to the older participants. However, the study did find a significant impact based on the country of origin (UK or non-UK) regarding the participants </w:t>
      </w:r>
      <w:r w:rsidR="00A75659">
        <w:t>risk perception, thus, supporting H</w:t>
      </w:r>
      <w:r w:rsidR="00A75659">
        <w:rPr>
          <w:vertAlign w:val="superscript"/>
        </w:rPr>
        <w:t xml:space="preserve">3 </w:t>
      </w:r>
      <w:r w:rsidR="00A75659">
        <w:t xml:space="preserve">which stated </w:t>
      </w:r>
      <w:r w:rsidR="00A75659">
        <w:lastRenderedPageBreak/>
        <w:t xml:space="preserve">that individuals from outside the UK would be seen as higher risk of modern-day slavery victimisation compared to those within the UK. </w:t>
      </w:r>
      <w:r w:rsidR="00027954">
        <w:t>Despite the initial hypotheses</w:t>
      </w:r>
      <w:r w:rsidR="00A839DA">
        <w:t xml:space="preserve"> H</w:t>
      </w:r>
      <w:r w:rsidR="00A839DA">
        <w:rPr>
          <w:vertAlign w:val="superscript"/>
        </w:rPr>
        <w:t xml:space="preserve">1 </w:t>
      </w:r>
      <w:r w:rsidR="00A839DA">
        <w:t>and H</w:t>
      </w:r>
      <w:r w:rsidR="00A839DA">
        <w:rPr>
          <w:vertAlign w:val="superscript"/>
        </w:rPr>
        <w:t xml:space="preserve">2 </w:t>
      </w:r>
      <w:r w:rsidR="00A839DA">
        <w:t>not being supported</w:t>
      </w:r>
      <w:r w:rsidR="00027954">
        <w:t xml:space="preserve">, the findings </w:t>
      </w:r>
      <w:r w:rsidR="00314C26">
        <w:t xml:space="preserve">revealed </w:t>
      </w:r>
      <w:r w:rsidR="001879F7">
        <w:t xml:space="preserve">a comprehensive overview of the complexity of understanding existing assumptions. The </w:t>
      </w:r>
      <w:r w:rsidR="00F60368">
        <w:t>discrepancies</w:t>
      </w:r>
      <w:r w:rsidR="001879F7">
        <w:t xml:space="preserve"> between </w:t>
      </w:r>
      <w:r w:rsidR="00F60368">
        <w:t>participants</w:t>
      </w:r>
      <w:r w:rsidR="001879F7">
        <w:t xml:space="preserve"> perceived and actual knowledge highlight</w:t>
      </w:r>
      <w:r w:rsidR="00F60368">
        <w:t>s</w:t>
      </w:r>
      <w:r w:rsidR="001879F7">
        <w:t xml:space="preserve"> the need for targeted educational </w:t>
      </w:r>
      <w:r w:rsidR="00F60368">
        <w:t>initiatives</w:t>
      </w:r>
      <w:r w:rsidR="001879F7">
        <w:t xml:space="preserve"> to address misconceptions about modern-day</w:t>
      </w:r>
      <w:r w:rsidR="00F60368">
        <w:t xml:space="preserve"> slavery</w:t>
      </w:r>
      <w:r w:rsidR="00BC1ACA">
        <w:t xml:space="preserve">. By understanding areas where individuals may overestimate or underestimate their understanding, future research can focus on providing accurate </w:t>
      </w:r>
      <w:r w:rsidR="00074F06">
        <w:t>information and foster a more nuanced understanding on various forms of exploitation. Moreover, the lack of significance i</w:t>
      </w:r>
      <w:r w:rsidR="00162E7B">
        <w:t xml:space="preserve">n age-related differences of perceptions further emphasises the </w:t>
      </w:r>
      <w:r w:rsidR="00A76B38">
        <w:t>importance of ta</w:t>
      </w:r>
      <w:r w:rsidR="00385172">
        <w:t xml:space="preserve">ilored outreach efforts </w:t>
      </w:r>
      <w:r w:rsidR="008D5D11">
        <w:t xml:space="preserve">to educate individuals across all age groups. The </w:t>
      </w:r>
      <w:r w:rsidR="0011409A">
        <w:t>study’s</w:t>
      </w:r>
      <w:r w:rsidR="008D5D11">
        <w:t xml:space="preserve"> findings regarding perceptions of UK versus non-UK individuals also has practical implications for anti-slavery efforts, emphasising the importance of cultural sensitivity and global awareness in addressing modern-day slavery. By challenging stereotypes and biases, whilst incorporating diverse perspectives into educational materials and training, organisations </w:t>
      </w:r>
      <w:r w:rsidR="0011409A">
        <w:t>can work towards creating a more informed society that is better equipped to recognise, report and prevent cases of modern-day slavery.</w:t>
      </w:r>
      <w:r w:rsidR="00A005FF">
        <w:t xml:space="preserve"> </w:t>
      </w:r>
      <w:r w:rsidR="00774A86">
        <w:t xml:space="preserve">This study has </w:t>
      </w:r>
      <w:r w:rsidR="00D928EB">
        <w:t xml:space="preserve">contributed and </w:t>
      </w:r>
      <w:r w:rsidR="00774A86">
        <w:t>infor</w:t>
      </w:r>
      <w:r w:rsidR="00D928EB">
        <w:t>m</w:t>
      </w:r>
      <w:r w:rsidR="006A1F66">
        <w:t>ed</w:t>
      </w:r>
      <w:r w:rsidR="00774A86">
        <w:t xml:space="preserve"> the field of psychology </w:t>
      </w:r>
      <w:r w:rsidR="00380467">
        <w:t xml:space="preserve">by elucidating how individuals perceive modern-day slavery, particularly in terms of their prior knowledge, age and perceptions based on country of origin of the victims. </w:t>
      </w:r>
      <w:r w:rsidR="00406E79">
        <w:t>By identifying that prior knowledge and age did not significantly influence perception of risk</w:t>
      </w:r>
      <w:r w:rsidR="0042564A">
        <w:t xml:space="preserve"> but country of origin did, this shows the </w:t>
      </w:r>
      <w:r w:rsidR="00F97B11">
        <w:t>comprehensive nature of attitudes towards modern-day slavery exploitation. This understanding helps to inform psychologists about the complexities involved in addressing societal misconceptions and biases surrounding modern-day slavery. Additionally, the study may provide insights for psychologists and other professionals working in advocacy and public awareness campaigns.</w:t>
      </w:r>
    </w:p>
    <w:sectPr w:rsidR="00FB5167" w:rsidRPr="00FB51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D8A28" w14:textId="77777777" w:rsidR="0042157C" w:rsidRDefault="0042157C" w:rsidP="00FB5167">
      <w:r>
        <w:separator/>
      </w:r>
    </w:p>
  </w:endnote>
  <w:endnote w:type="continuationSeparator" w:id="0">
    <w:p w14:paraId="289F6AFE" w14:textId="77777777" w:rsidR="0042157C" w:rsidRDefault="0042157C" w:rsidP="00FB51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BB535B" w14:textId="77777777" w:rsidR="0042157C" w:rsidRDefault="0042157C" w:rsidP="00FB5167">
      <w:r>
        <w:separator/>
      </w:r>
    </w:p>
  </w:footnote>
  <w:footnote w:type="continuationSeparator" w:id="0">
    <w:p w14:paraId="7EF2E4CE" w14:textId="77777777" w:rsidR="0042157C" w:rsidRDefault="0042157C" w:rsidP="00FB516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11C"/>
    <w:rsid w:val="00004540"/>
    <w:rsid w:val="00016D1B"/>
    <w:rsid w:val="00024A8A"/>
    <w:rsid w:val="00027954"/>
    <w:rsid w:val="000341BB"/>
    <w:rsid w:val="00036A8B"/>
    <w:rsid w:val="0003776C"/>
    <w:rsid w:val="00041220"/>
    <w:rsid w:val="0004337C"/>
    <w:rsid w:val="000445F8"/>
    <w:rsid w:val="00062602"/>
    <w:rsid w:val="0006621E"/>
    <w:rsid w:val="00074F06"/>
    <w:rsid w:val="0007524F"/>
    <w:rsid w:val="000811CD"/>
    <w:rsid w:val="000822D1"/>
    <w:rsid w:val="00086B1F"/>
    <w:rsid w:val="00091EE6"/>
    <w:rsid w:val="00092296"/>
    <w:rsid w:val="00092C08"/>
    <w:rsid w:val="000A1506"/>
    <w:rsid w:val="000C75CC"/>
    <w:rsid w:val="000D0118"/>
    <w:rsid w:val="000D411C"/>
    <w:rsid w:val="000D6399"/>
    <w:rsid w:val="000D7DCE"/>
    <w:rsid w:val="000F6AC6"/>
    <w:rsid w:val="000F6D9B"/>
    <w:rsid w:val="000F76DA"/>
    <w:rsid w:val="00101114"/>
    <w:rsid w:val="00103BA1"/>
    <w:rsid w:val="00107D29"/>
    <w:rsid w:val="0011409A"/>
    <w:rsid w:val="00124F07"/>
    <w:rsid w:val="001349D2"/>
    <w:rsid w:val="0013687A"/>
    <w:rsid w:val="001452E5"/>
    <w:rsid w:val="0015318E"/>
    <w:rsid w:val="00155CBF"/>
    <w:rsid w:val="00161642"/>
    <w:rsid w:val="00162E7B"/>
    <w:rsid w:val="001647D5"/>
    <w:rsid w:val="00164F82"/>
    <w:rsid w:val="00166380"/>
    <w:rsid w:val="0016780B"/>
    <w:rsid w:val="00171BC1"/>
    <w:rsid w:val="001814E3"/>
    <w:rsid w:val="00185271"/>
    <w:rsid w:val="001879F7"/>
    <w:rsid w:val="001904AA"/>
    <w:rsid w:val="00190FB9"/>
    <w:rsid w:val="001B4C94"/>
    <w:rsid w:val="001B606B"/>
    <w:rsid w:val="001C0677"/>
    <w:rsid w:val="001E087F"/>
    <w:rsid w:val="00223547"/>
    <w:rsid w:val="0023142C"/>
    <w:rsid w:val="00232F05"/>
    <w:rsid w:val="002365DC"/>
    <w:rsid w:val="002471BD"/>
    <w:rsid w:val="002725FB"/>
    <w:rsid w:val="00296E55"/>
    <w:rsid w:val="002A12F5"/>
    <w:rsid w:val="002A62D5"/>
    <w:rsid w:val="002B022F"/>
    <w:rsid w:val="002B4D64"/>
    <w:rsid w:val="002C6887"/>
    <w:rsid w:val="002E1FD6"/>
    <w:rsid w:val="002E44F9"/>
    <w:rsid w:val="00310797"/>
    <w:rsid w:val="00314C26"/>
    <w:rsid w:val="00321744"/>
    <w:rsid w:val="00326BEB"/>
    <w:rsid w:val="0034469C"/>
    <w:rsid w:val="0035355D"/>
    <w:rsid w:val="003555E8"/>
    <w:rsid w:val="0036158F"/>
    <w:rsid w:val="00363612"/>
    <w:rsid w:val="00371089"/>
    <w:rsid w:val="00371D3D"/>
    <w:rsid w:val="0037739E"/>
    <w:rsid w:val="0038037F"/>
    <w:rsid w:val="00380467"/>
    <w:rsid w:val="00380CB1"/>
    <w:rsid w:val="003836A4"/>
    <w:rsid w:val="00385172"/>
    <w:rsid w:val="00394EA8"/>
    <w:rsid w:val="00395555"/>
    <w:rsid w:val="003A59A2"/>
    <w:rsid w:val="003B591A"/>
    <w:rsid w:val="003B699F"/>
    <w:rsid w:val="003C3F82"/>
    <w:rsid w:val="003D233A"/>
    <w:rsid w:val="003E33AE"/>
    <w:rsid w:val="003E45A3"/>
    <w:rsid w:val="003E6BCC"/>
    <w:rsid w:val="003E73AD"/>
    <w:rsid w:val="003F1BAE"/>
    <w:rsid w:val="003F6BFC"/>
    <w:rsid w:val="00406E79"/>
    <w:rsid w:val="0042157C"/>
    <w:rsid w:val="004245C4"/>
    <w:rsid w:val="0042564A"/>
    <w:rsid w:val="004414AE"/>
    <w:rsid w:val="00445873"/>
    <w:rsid w:val="00465C8D"/>
    <w:rsid w:val="00466057"/>
    <w:rsid w:val="0046793B"/>
    <w:rsid w:val="00472FC9"/>
    <w:rsid w:val="004978BB"/>
    <w:rsid w:val="004A01DF"/>
    <w:rsid w:val="004A23FA"/>
    <w:rsid w:val="004A456B"/>
    <w:rsid w:val="004A703A"/>
    <w:rsid w:val="004B1AE4"/>
    <w:rsid w:val="004B1E7F"/>
    <w:rsid w:val="004B3809"/>
    <w:rsid w:val="004C6FD1"/>
    <w:rsid w:val="004C73B6"/>
    <w:rsid w:val="004C7FAC"/>
    <w:rsid w:val="004D0C88"/>
    <w:rsid w:val="004D471F"/>
    <w:rsid w:val="004E6C8F"/>
    <w:rsid w:val="004F0570"/>
    <w:rsid w:val="00505772"/>
    <w:rsid w:val="00512BBB"/>
    <w:rsid w:val="005261AC"/>
    <w:rsid w:val="005364E1"/>
    <w:rsid w:val="0059115D"/>
    <w:rsid w:val="00592D93"/>
    <w:rsid w:val="005A1A39"/>
    <w:rsid w:val="005B2101"/>
    <w:rsid w:val="005B5BFD"/>
    <w:rsid w:val="005C2515"/>
    <w:rsid w:val="005D3C6B"/>
    <w:rsid w:val="005D4B4D"/>
    <w:rsid w:val="005E003A"/>
    <w:rsid w:val="005E4E48"/>
    <w:rsid w:val="005F3B9F"/>
    <w:rsid w:val="005F61DB"/>
    <w:rsid w:val="00602E8A"/>
    <w:rsid w:val="00604AB0"/>
    <w:rsid w:val="00615527"/>
    <w:rsid w:val="00617A60"/>
    <w:rsid w:val="00620672"/>
    <w:rsid w:val="00631451"/>
    <w:rsid w:val="00632583"/>
    <w:rsid w:val="00632F99"/>
    <w:rsid w:val="00636CBA"/>
    <w:rsid w:val="00637942"/>
    <w:rsid w:val="00644A64"/>
    <w:rsid w:val="00654F59"/>
    <w:rsid w:val="00656197"/>
    <w:rsid w:val="00664AB3"/>
    <w:rsid w:val="0067250D"/>
    <w:rsid w:val="006725FD"/>
    <w:rsid w:val="0067389D"/>
    <w:rsid w:val="00685E3D"/>
    <w:rsid w:val="006907B7"/>
    <w:rsid w:val="00693B11"/>
    <w:rsid w:val="006A1F66"/>
    <w:rsid w:val="006A67BF"/>
    <w:rsid w:val="006A6A78"/>
    <w:rsid w:val="006B0B51"/>
    <w:rsid w:val="006B5DA3"/>
    <w:rsid w:val="006B5F4B"/>
    <w:rsid w:val="006C7192"/>
    <w:rsid w:val="006D4365"/>
    <w:rsid w:val="006F2E19"/>
    <w:rsid w:val="007011F8"/>
    <w:rsid w:val="00707707"/>
    <w:rsid w:val="00707795"/>
    <w:rsid w:val="00716DC9"/>
    <w:rsid w:val="007331A4"/>
    <w:rsid w:val="007402BD"/>
    <w:rsid w:val="00753ACF"/>
    <w:rsid w:val="00774A86"/>
    <w:rsid w:val="00776473"/>
    <w:rsid w:val="00776619"/>
    <w:rsid w:val="0078500E"/>
    <w:rsid w:val="0079523B"/>
    <w:rsid w:val="007A0E05"/>
    <w:rsid w:val="007A4B7A"/>
    <w:rsid w:val="007B43BB"/>
    <w:rsid w:val="007B4685"/>
    <w:rsid w:val="007B4D5F"/>
    <w:rsid w:val="007C3709"/>
    <w:rsid w:val="007E1795"/>
    <w:rsid w:val="007F3FA4"/>
    <w:rsid w:val="007F66A3"/>
    <w:rsid w:val="0080576B"/>
    <w:rsid w:val="00813358"/>
    <w:rsid w:val="008301DE"/>
    <w:rsid w:val="008318D6"/>
    <w:rsid w:val="00843764"/>
    <w:rsid w:val="008464C3"/>
    <w:rsid w:val="00881BDD"/>
    <w:rsid w:val="00882444"/>
    <w:rsid w:val="00886A2B"/>
    <w:rsid w:val="00892EEA"/>
    <w:rsid w:val="00895EFF"/>
    <w:rsid w:val="008A3689"/>
    <w:rsid w:val="008B625E"/>
    <w:rsid w:val="008C2ED6"/>
    <w:rsid w:val="008D36BD"/>
    <w:rsid w:val="008D5D11"/>
    <w:rsid w:val="008D7C3E"/>
    <w:rsid w:val="008F44A7"/>
    <w:rsid w:val="00901CF1"/>
    <w:rsid w:val="0093380F"/>
    <w:rsid w:val="00936750"/>
    <w:rsid w:val="009451C0"/>
    <w:rsid w:val="009456A0"/>
    <w:rsid w:val="0094794C"/>
    <w:rsid w:val="009520EF"/>
    <w:rsid w:val="00953DF6"/>
    <w:rsid w:val="009652EC"/>
    <w:rsid w:val="00970F66"/>
    <w:rsid w:val="00971BCD"/>
    <w:rsid w:val="00980F31"/>
    <w:rsid w:val="00987540"/>
    <w:rsid w:val="00997E57"/>
    <w:rsid w:val="009A12C0"/>
    <w:rsid w:val="009B75D0"/>
    <w:rsid w:val="009C42EB"/>
    <w:rsid w:val="009D681F"/>
    <w:rsid w:val="009E4694"/>
    <w:rsid w:val="009E77A5"/>
    <w:rsid w:val="009F374E"/>
    <w:rsid w:val="009F454B"/>
    <w:rsid w:val="009F6E47"/>
    <w:rsid w:val="00A005FF"/>
    <w:rsid w:val="00A261B3"/>
    <w:rsid w:val="00A30271"/>
    <w:rsid w:val="00A33CF5"/>
    <w:rsid w:val="00A65B76"/>
    <w:rsid w:val="00A66EEB"/>
    <w:rsid w:val="00A75659"/>
    <w:rsid w:val="00A76B38"/>
    <w:rsid w:val="00A77C68"/>
    <w:rsid w:val="00A82999"/>
    <w:rsid w:val="00A839DA"/>
    <w:rsid w:val="00A87388"/>
    <w:rsid w:val="00A93A47"/>
    <w:rsid w:val="00AA05B5"/>
    <w:rsid w:val="00AA1B3E"/>
    <w:rsid w:val="00AA24D2"/>
    <w:rsid w:val="00AA2833"/>
    <w:rsid w:val="00AB2A0F"/>
    <w:rsid w:val="00AD22FF"/>
    <w:rsid w:val="00AD6F10"/>
    <w:rsid w:val="00AE5855"/>
    <w:rsid w:val="00B040F2"/>
    <w:rsid w:val="00B067AC"/>
    <w:rsid w:val="00B10A06"/>
    <w:rsid w:val="00B25DC8"/>
    <w:rsid w:val="00B263D1"/>
    <w:rsid w:val="00B34077"/>
    <w:rsid w:val="00B341B5"/>
    <w:rsid w:val="00B51198"/>
    <w:rsid w:val="00B5456D"/>
    <w:rsid w:val="00B640D3"/>
    <w:rsid w:val="00B72112"/>
    <w:rsid w:val="00B72555"/>
    <w:rsid w:val="00B75714"/>
    <w:rsid w:val="00B81B8C"/>
    <w:rsid w:val="00B91770"/>
    <w:rsid w:val="00B93B16"/>
    <w:rsid w:val="00B953D6"/>
    <w:rsid w:val="00BA13B0"/>
    <w:rsid w:val="00BA1760"/>
    <w:rsid w:val="00BA2072"/>
    <w:rsid w:val="00BA311C"/>
    <w:rsid w:val="00BA4BF3"/>
    <w:rsid w:val="00BB5705"/>
    <w:rsid w:val="00BC12A4"/>
    <w:rsid w:val="00BC1ACA"/>
    <w:rsid w:val="00BD3105"/>
    <w:rsid w:val="00BD6C17"/>
    <w:rsid w:val="00BF02BE"/>
    <w:rsid w:val="00BF3B2E"/>
    <w:rsid w:val="00BF622F"/>
    <w:rsid w:val="00C03269"/>
    <w:rsid w:val="00C061F0"/>
    <w:rsid w:val="00C0645A"/>
    <w:rsid w:val="00C171DF"/>
    <w:rsid w:val="00C248D8"/>
    <w:rsid w:val="00C34962"/>
    <w:rsid w:val="00C4261B"/>
    <w:rsid w:val="00C45FDA"/>
    <w:rsid w:val="00C52717"/>
    <w:rsid w:val="00C52FFC"/>
    <w:rsid w:val="00C55FBB"/>
    <w:rsid w:val="00C661A8"/>
    <w:rsid w:val="00C66E83"/>
    <w:rsid w:val="00C96E26"/>
    <w:rsid w:val="00C977B1"/>
    <w:rsid w:val="00CB4F7C"/>
    <w:rsid w:val="00CC0F26"/>
    <w:rsid w:val="00CC6525"/>
    <w:rsid w:val="00CD417C"/>
    <w:rsid w:val="00CD44A0"/>
    <w:rsid w:val="00CE100D"/>
    <w:rsid w:val="00CE32E4"/>
    <w:rsid w:val="00CE5973"/>
    <w:rsid w:val="00D028E7"/>
    <w:rsid w:val="00D02B07"/>
    <w:rsid w:val="00D04F94"/>
    <w:rsid w:val="00D201B3"/>
    <w:rsid w:val="00D20FCD"/>
    <w:rsid w:val="00D21A7E"/>
    <w:rsid w:val="00D30B6C"/>
    <w:rsid w:val="00D36D4A"/>
    <w:rsid w:val="00D4191D"/>
    <w:rsid w:val="00D47AD8"/>
    <w:rsid w:val="00D9139D"/>
    <w:rsid w:val="00D928EB"/>
    <w:rsid w:val="00D93243"/>
    <w:rsid w:val="00D9482C"/>
    <w:rsid w:val="00D97CEC"/>
    <w:rsid w:val="00DA3E41"/>
    <w:rsid w:val="00DA52D7"/>
    <w:rsid w:val="00DB13D8"/>
    <w:rsid w:val="00DB44D3"/>
    <w:rsid w:val="00DD0852"/>
    <w:rsid w:val="00DD6ACD"/>
    <w:rsid w:val="00DE2644"/>
    <w:rsid w:val="00DE7559"/>
    <w:rsid w:val="00DF0E92"/>
    <w:rsid w:val="00E033F2"/>
    <w:rsid w:val="00E04E9C"/>
    <w:rsid w:val="00E173E7"/>
    <w:rsid w:val="00E2519C"/>
    <w:rsid w:val="00E42FD0"/>
    <w:rsid w:val="00E4313F"/>
    <w:rsid w:val="00E50C80"/>
    <w:rsid w:val="00E51563"/>
    <w:rsid w:val="00E52E65"/>
    <w:rsid w:val="00E75C85"/>
    <w:rsid w:val="00E8190F"/>
    <w:rsid w:val="00E81A52"/>
    <w:rsid w:val="00E8276C"/>
    <w:rsid w:val="00E946F0"/>
    <w:rsid w:val="00EA5345"/>
    <w:rsid w:val="00EB3535"/>
    <w:rsid w:val="00EB39BC"/>
    <w:rsid w:val="00EB66B0"/>
    <w:rsid w:val="00EB77DA"/>
    <w:rsid w:val="00EC09C5"/>
    <w:rsid w:val="00EC70CA"/>
    <w:rsid w:val="00EE25A9"/>
    <w:rsid w:val="00EE5656"/>
    <w:rsid w:val="00EF7EF5"/>
    <w:rsid w:val="00F00892"/>
    <w:rsid w:val="00F00AED"/>
    <w:rsid w:val="00F07715"/>
    <w:rsid w:val="00F20928"/>
    <w:rsid w:val="00F2365A"/>
    <w:rsid w:val="00F426B3"/>
    <w:rsid w:val="00F46A2A"/>
    <w:rsid w:val="00F504D8"/>
    <w:rsid w:val="00F5283F"/>
    <w:rsid w:val="00F60368"/>
    <w:rsid w:val="00F71C17"/>
    <w:rsid w:val="00F74074"/>
    <w:rsid w:val="00F814B3"/>
    <w:rsid w:val="00F93112"/>
    <w:rsid w:val="00F976EF"/>
    <w:rsid w:val="00F97B11"/>
    <w:rsid w:val="00FA16E0"/>
    <w:rsid w:val="00FA39A9"/>
    <w:rsid w:val="00FB0F0E"/>
    <w:rsid w:val="00FB5167"/>
    <w:rsid w:val="00FB569E"/>
    <w:rsid w:val="00FD231B"/>
    <w:rsid w:val="00FD6810"/>
    <w:rsid w:val="00FD6B23"/>
    <w:rsid w:val="00FE42E9"/>
    <w:rsid w:val="00FE7599"/>
    <w:rsid w:val="00FF5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B1B7BF"/>
  <w15:chartTrackingRefBased/>
  <w15:docId w15:val="{03D1875F-FA18-9442-A719-A3DB94AF8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AB3"/>
    <w:rPr>
      <w:rFonts w:ascii="Times New Roman" w:eastAsia="Times New Roman" w:hAnsi="Times New Roman" w:cs="Times New Roman"/>
      <w:kern w:val="0"/>
      <w:lang w:eastAsia="en-GB"/>
      <w14:ligatures w14:val="none"/>
    </w:rPr>
  </w:style>
  <w:style w:type="paragraph" w:styleId="Heading2">
    <w:name w:val="heading 2"/>
    <w:basedOn w:val="Normal"/>
    <w:next w:val="Normal"/>
    <w:link w:val="Heading2Char"/>
    <w:uiPriority w:val="9"/>
    <w:unhideWhenUsed/>
    <w:qFormat/>
    <w:rsid w:val="003E6BC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F6E47"/>
    <w:pPr>
      <w:spacing w:before="100" w:beforeAutospacing="1" w:after="100" w:afterAutospacing="1"/>
    </w:pPr>
  </w:style>
  <w:style w:type="character" w:styleId="Strong">
    <w:name w:val="Strong"/>
    <w:basedOn w:val="DefaultParagraphFont"/>
    <w:uiPriority w:val="22"/>
    <w:qFormat/>
    <w:rsid w:val="009F6E47"/>
    <w:rPr>
      <w:b/>
      <w:bCs/>
    </w:rPr>
  </w:style>
  <w:style w:type="paragraph" w:styleId="z-TopofForm">
    <w:name w:val="HTML Top of Form"/>
    <w:basedOn w:val="Normal"/>
    <w:next w:val="Normal"/>
    <w:link w:val="z-TopofFormChar"/>
    <w:hidden/>
    <w:uiPriority w:val="99"/>
    <w:unhideWhenUsed/>
    <w:rsid w:val="00C45FDA"/>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rsid w:val="00C45FDA"/>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C45FDA"/>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C45FDA"/>
    <w:rPr>
      <w:rFonts w:ascii="Arial" w:eastAsia="Times New Roman" w:hAnsi="Arial" w:cs="Arial"/>
      <w:vanish/>
      <w:kern w:val="0"/>
      <w:sz w:val="16"/>
      <w:szCs w:val="16"/>
      <w:lang w:eastAsia="en-GB"/>
      <w14:ligatures w14:val="none"/>
    </w:rPr>
  </w:style>
  <w:style w:type="character" w:styleId="PlaceholderText">
    <w:name w:val="Placeholder Text"/>
    <w:basedOn w:val="DefaultParagraphFont"/>
    <w:uiPriority w:val="99"/>
    <w:semiHidden/>
    <w:rsid w:val="009520EF"/>
    <w:rPr>
      <w:color w:val="666666"/>
    </w:rPr>
  </w:style>
  <w:style w:type="character" w:customStyle="1" w:styleId="Heading2Char">
    <w:name w:val="Heading 2 Char"/>
    <w:basedOn w:val="DefaultParagraphFont"/>
    <w:link w:val="Heading2"/>
    <w:uiPriority w:val="9"/>
    <w:rsid w:val="003E6BCC"/>
    <w:rPr>
      <w:rFonts w:asciiTheme="majorHAnsi" w:eastAsiaTheme="majorEastAsia" w:hAnsiTheme="majorHAnsi" w:cstheme="majorBidi"/>
      <w:color w:val="2F5496" w:themeColor="accent1" w:themeShade="BF"/>
      <w:kern w:val="0"/>
      <w:sz w:val="26"/>
      <w:szCs w:val="26"/>
      <w:lang w:eastAsia="en-GB"/>
      <w14:ligatures w14:val="none"/>
    </w:rPr>
  </w:style>
  <w:style w:type="paragraph" w:styleId="Header">
    <w:name w:val="header"/>
    <w:basedOn w:val="Normal"/>
    <w:link w:val="HeaderChar"/>
    <w:uiPriority w:val="99"/>
    <w:unhideWhenUsed/>
    <w:rsid w:val="00FB5167"/>
    <w:pPr>
      <w:tabs>
        <w:tab w:val="center" w:pos="4513"/>
        <w:tab w:val="right" w:pos="9026"/>
      </w:tabs>
    </w:pPr>
  </w:style>
  <w:style w:type="character" w:customStyle="1" w:styleId="HeaderChar">
    <w:name w:val="Header Char"/>
    <w:basedOn w:val="DefaultParagraphFont"/>
    <w:link w:val="Header"/>
    <w:uiPriority w:val="99"/>
    <w:rsid w:val="00FB5167"/>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FB5167"/>
    <w:pPr>
      <w:tabs>
        <w:tab w:val="center" w:pos="4513"/>
        <w:tab w:val="right" w:pos="9026"/>
      </w:tabs>
    </w:pPr>
  </w:style>
  <w:style w:type="character" w:customStyle="1" w:styleId="FooterChar">
    <w:name w:val="Footer Char"/>
    <w:basedOn w:val="DefaultParagraphFont"/>
    <w:link w:val="Footer"/>
    <w:uiPriority w:val="99"/>
    <w:rsid w:val="00FB5167"/>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049674">
      <w:bodyDiv w:val="1"/>
      <w:marLeft w:val="0"/>
      <w:marRight w:val="0"/>
      <w:marTop w:val="0"/>
      <w:marBottom w:val="0"/>
      <w:divBdr>
        <w:top w:val="none" w:sz="0" w:space="0" w:color="auto"/>
        <w:left w:val="none" w:sz="0" w:space="0" w:color="auto"/>
        <w:bottom w:val="none" w:sz="0" w:space="0" w:color="auto"/>
        <w:right w:val="none" w:sz="0" w:space="0" w:color="auto"/>
      </w:divBdr>
    </w:div>
    <w:div w:id="532305993">
      <w:bodyDiv w:val="1"/>
      <w:marLeft w:val="0"/>
      <w:marRight w:val="0"/>
      <w:marTop w:val="0"/>
      <w:marBottom w:val="0"/>
      <w:divBdr>
        <w:top w:val="none" w:sz="0" w:space="0" w:color="auto"/>
        <w:left w:val="none" w:sz="0" w:space="0" w:color="auto"/>
        <w:bottom w:val="none" w:sz="0" w:space="0" w:color="auto"/>
        <w:right w:val="none" w:sz="0" w:space="0" w:color="auto"/>
      </w:divBdr>
      <w:divsChild>
        <w:div w:id="15930145">
          <w:marLeft w:val="0"/>
          <w:marRight w:val="0"/>
          <w:marTop w:val="0"/>
          <w:marBottom w:val="0"/>
          <w:divBdr>
            <w:top w:val="single" w:sz="2" w:space="0" w:color="E3E3E3"/>
            <w:left w:val="single" w:sz="2" w:space="0" w:color="E3E3E3"/>
            <w:bottom w:val="single" w:sz="2" w:space="0" w:color="E3E3E3"/>
            <w:right w:val="single" w:sz="2" w:space="0" w:color="E3E3E3"/>
          </w:divBdr>
          <w:divsChild>
            <w:div w:id="509872976">
              <w:marLeft w:val="0"/>
              <w:marRight w:val="0"/>
              <w:marTop w:val="0"/>
              <w:marBottom w:val="0"/>
              <w:divBdr>
                <w:top w:val="single" w:sz="2" w:space="0" w:color="E3E3E3"/>
                <w:left w:val="single" w:sz="2" w:space="0" w:color="E3E3E3"/>
                <w:bottom w:val="single" w:sz="2" w:space="0" w:color="E3E3E3"/>
                <w:right w:val="single" w:sz="2" w:space="0" w:color="E3E3E3"/>
              </w:divBdr>
              <w:divsChild>
                <w:div w:id="1871063414">
                  <w:marLeft w:val="0"/>
                  <w:marRight w:val="0"/>
                  <w:marTop w:val="0"/>
                  <w:marBottom w:val="0"/>
                  <w:divBdr>
                    <w:top w:val="single" w:sz="2" w:space="0" w:color="E3E3E3"/>
                    <w:left w:val="single" w:sz="2" w:space="0" w:color="E3E3E3"/>
                    <w:bottom w:val="single" w:sz="2" w:space="0" w:color="E3E3E3"/>
                    <w:right w:val="single" w:sz="2" w:space="0" w:color="E3E3E3"/>
                  </w:divBdr>
                  <w:divsChild>
                    <w:div w:id="1515680625">
                      <w:marLeft w:val="0"/>
                      <w:marRight w:val="0"/>
                      <w:marTop w:val="0"/>
                      <w:marBottom w:val="0"/>
                      <w:divBdr>
                        <w:top w:val="single" w:sz="2" w:space="0" w:color="E3E3E3"/>
                        <w:left w:val="single" w:sz="2" w:space="0" w:color="E3E3E3"/>
                        <w:bottom w:val="single" w:sz="2" w:space="0" w:color="E3E3E3"/>
                        <w:right w:val="single" w:sz="2" w:space="0" w:color="E3E3E3"/>
                      </w:divBdr>
                      <w:divsChild>
                        <w:div w:id="1955474647">
                          <w:marLeft w:val="0"/>
                          <w:marRight w:val="0"/>
                          <w:marTop w:val="0"/>
                          <w:marBottom w:val="0"/>
                          <w:divBdr>
                            <w:top w:val="single" w:sz="2" w:space="0" w:color="E3E3E3"/>
                            <w:left w:val="single" w:sz="2" w:space="0" w:color="E3E3E3"/>
                            <w:bottom w:val="single" w:sz="2" w:space="0" w:color="E3E3E3"/>
                            <w:right w:val="single" w:sz="2" w:space="0" w:color="E3E3E3"/>
                          </w:divBdr>
                          <w:divsChild>
                            <w:div w:id="1427920458">
                              <w:marLeft w:val="0"/>
                              <w:marRight w:val="0"/>
                              <w:marTop w:val="100"/>
                              <w:marBottom w:val="100"/>
                              <w:divBdr>
                                <w:top w:val="single" w:sz="2" w:space="0" w:color="E3E3E3"/>
                                <w:left w:val="single" w:sz="2" w:space="0" w:color="E3E3E3"/>
                                <w:bottom w:val="single" w:sz="2" w:space="0" w:color="E3E3E3"/>
                                <w:right w:val="single" w:sz="2" w:space="0" w:color="E3E3E3"/>
                              </w:divBdr>
                              <w:divsChild>
                                <w:div w:id="1835997044">
                                  <w:marLeft w:val="0"/>
                                  <w:marRight w:val="0"/>
                                  <w:marTop w:val="0"/>
                                  <w:marBottom w:val="0"/>
                                  <w:divBdr>
                                    <w:top w:val="single" w:sz="2" w:space="0" w:color="E3E3E3"/>
                                    <w:left w:val="single" w:sz="2" w:space="0" w:color="E3E3E3"/>
                                    <w:bottom w:val="single" w:sz="2" w:space="0" w:color="E3E3E3"/>
                                    <w:right w:val="single" w:sz="2" w:space="0" w:color="E3E3E3"/>
                                  </w:divBdr>
                                  <w:divsChild>
                                    <w:div w:id="1019232804">
                                      <w:marLeft w:val="0"/>
                                      <w:marRight w:val="0"/>
                                      <w:marTop w:val="0"/>
                                      <w:marBottom w:val="0"/>
                                      <w:divBdr>
                                        <w:top w:val="single" w:sz="2" w:space="0" w:color="E3E3E3"/>
                                        <w:left w:val="single" w:sz="2" w:space="0" w:color="E3E3E3"/>
                                        <w:bottom w:val="single" w:sz="2" w:space="0" w:color="E3E3E3"/>
                                        <w:right w:val="single" w:sz="2" w:space="0" w:color="E3E3E3"/>
                                      </w:divBdr>
                                      <w:divsChild>
                                        <w:div w:id="1799950015">
                                          <w:marLeft w:val="0"/>
                                          <w:marRight w:val="0"/>
                                          <w:marTop w:val="0"/>
                                          <w:marBottom w:val="0"/>
                                          <w:divBdr>
                                            <w:top w:val="single" w:sz="2" w:space="0" w:color="E3E3E3"/>
                                            <w:left w:val="single" w:sz="2" w:space="0" w:color="E3E3E3"/>
                                            <w:bottom w:val="single" w:sz="2" w:space="0" w:color="E3E3E3"/>
                                            <w:right w:val="single" w:sz="2" w:space="0" w:color="E3E3E3"/>
                                          </w:divBdr>
                                          <w:divsChild>
                                            <w:div w:id="1460411977">
                                              <w:marLeft w:val="0"/>
                                              <w:marRight w:val="0"/>
                                              <w:marTop w:val="0"/>
                                              <w:marBottom w:val="0"/>
                                              <w:divBdr>
                                                <w:top w:val="single" w:sz="2" w:space="0" w:color="E3E3E3"/>
                                                <w:left w:val="single" w:sz="2" w:space="0" w:color="E3E3E3"/>
                                                <w:bottom w:val="single" w:sz="2" w:space="0" w:color="E3E3E3"/>
                                                <w:right w:val="single" w:sz="2" w:space="0" w:color="E3E3E3"/>
                                              </w:divBdr>
                                              <w:divsChild>
                                                <w:div w:id="773480090">
                                                  <w:marLeft w:val="0"/>
                                                  <w:marRight w:val="0"/>
                                                  <w:marTop w:val="0"/>
                                                  <w:marBottom w:val="0"/>
                                                  <w:divBdr>
                                                    <w:top w:val="single" w:sz="2" w:space="0" w:color="E3E3E3"/>
                                                    <w:left w:val="single" w:sz="2" w:space="0" w:color="E3E3E3"/>
                                                    <w:bottom w:val="single" w:sz="2" w:space="0" w:color="E3E3E3"/>
                                                    <w:right w:val="single" w:sz="2" w:space="0" w:color="E3E3E3"/>
                                                  </w:divBdr>
                                                  <w:divsChild>
                                                    <w:div w:id="12552815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3528094">
          <w:marLeft w:val="0"/>
          <w:marRight w:val="0"/>
          <w:marTop w:val="0"/>
          <w:marBottom w:val="0"/>
          <w:divBdr>
            <w:top w:val="none" w:sz="0" w:space="0" w:color="auto"/>
            <w:left w:val="none" w:sz="0" w:space="0" w:color="auto"/>
            <w:bottom w:val="none" w:sz="0" w:space="0" w:color="auto"/>
            <w:right w:val="none" w:sz="0" w:space="0" w:color="auto"/>
          </w:divBdr>
          <w:divsChild>
            <w:div w:id="82118346">
              <w:marLeft w:val="0"/>
              <w:marRight w:val="0"/>
              <w:marTop w:val="0"/>
              <w:marBottom w:val="0"/>
              <w:divBdr>
                <w:top w:val="single" w:sz="2" w:space="0" w:color="E3E3E3"/>
                <w:left w:val="single" w:sz="2" w:space="0" w:color="E3E3E3"/>
                <w:bottom w:val="single" w:sz="2" w:space="0" w:color="E3E3E3"/>
                <w:right w:val="single" w:sz="2" w:space="0" w:color="E3E3E3"/>
              </w:divBdr>
              <w:divsChild>
                <w:div w:id="1811242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595332673">
      <w:bodyDiv w:val="1"/>
      <w:marLeft w:val="0"/>
      <w:marRight w:val="0"/>
      <w:marTop w:val="0"/>
      <w:marBottom w:val="0"/>
      <w:divBdr>
        <w:top w:val="none" w:sz="0" w:space="0" w:color="auto"/>
        <w:left w:val="none" w:sz="0" w:space="0" w:color="auto"/>
        <w:bottom w:val="none" w:sz="0" w:space="0" w:color="auto"/>
        <w:right w:val="none" w:sz="0" w:space="0" w:color="auto"/>
      </w:divBdr>
    </w:div>
    <w:div w:id="619267519">
      <w:bodyDiv w:val="1"/>
      <w:marLeft w:val="0"/>
      <w:marRight w:val="0"/>
      <w:marTop w:val="0"/>
      <w:marBottom w:val="0"/>
      <w:divBdr>
        <w:top w:val="none" w:sz="0" w:space="0" w:color="auto"/>
        <w:left w:val="none" w:sz="0" w:space="0" w:color="auto"/>
        <w:bottom w:val="none" w:sz="0" w:space="0" w:color="auto"/>
        <w:right w:val="none" w:sz="0" w:space="0" w:color="auto"/>
      </w:divBdr>
      <w:divsChild>
        <w:div w:id="1358657188">
          <w:marLeft w:val="0"/>
          <w:marRight w:val="0"/>
          <w:marTop w:val="0"/>
          <w:marBottom w:val="0"/>
          <w:divBdr>
            <w:top w:val="single" w:sz="2" w:space="0" w:color="E3E3E3"/>
            <w:left w:val="single" w:sz="2" w:space="0" w:color="E3E3E3"/>
            <w:bottom w:val="single" w:sz="2" w:space="0" w:color="E3E3E3"/>
            <w:right w:val="single" w:sz="2" w:space="0" w:color="E3E3E3"/>
          </w:divBdr>
          <w:divsChild>
            <w:div w:id="1376195998">
              <w:marLeft w:val="0"/>
              <w:marRight w:val="0"/>
              <w:marTop w:val="100"/>
              <w:marBottom w:val="100"/>
              <w:divBdr>
                <w:top w:val="single" w:sz="2" w:space="0" w:color="E3E3E3"/>
                <w:left w:val="single" w:sz="2" w:space="0" w:color="E3E3E3"/>
                <w:bottom w:val="single" w:sz="2" w:space="0" w:color="E3E3E3"/>
                <w:right w:val="single" w:sz="2" w:space="0" w:color="E3E3E3"/>
              </w:divBdr>
              <w:divsChild>
                <w:div w:id="678777120">
                  <w:marLeft w:val="0"/>
                  <w:marRight w:val="0"/>
                  <w:marTop w:val="0"/>
                  <w:marBottom w:val="0"/>
                  <w:divBdr>
                    <w:top w:val="single" w:sz="2" w:space="0" w:color="E3E3E3"/>
                    <w:left w:val="single" w:sz="2" w:space="0" w:color="E3E3E3"/>
                    <w:bottom w:val="single" w:sz="2" w:space="0" w:color="E3E3E3"/>
                    <w:right w:val="single" w:sz="2" w:space="0" w:color="E3E3E3"/>
                  </w:divBdr>
                  <w:divsChild>
                    <w:div w:id="226648719">
                      <w:marLeft w:val="0"/>
                      <w:marRight w:val="0"/>
                      <w:marTop w:val="0"/>
                      <w:marBottom w:val="0"/>
                      <w:divBdr>
                        <w:top w:val="single" w:sz="2" w:space="0" w:color="E3E3E3"/>
                        <w:left w:val="single" w:sz="2" w:space="0" w:color="E3E3E3"/>
                        <w:bottom w:val="single" w:sz="2" w:space="0" w:color="E3E3E3"/>
                        <w:right w:val="single" w:sz="2" w:space="0" w:color="E3E3E3"/>
                      </w:divBdr>
                      <w:divsChild>
                        <w:div w:id="106582706">
                          <w:marLeft w:val="0"/>
                          <w:marRight w:val="0"/>
                          <w:marTop w:val="0"/>
                          <w:marBottom w:val="0"/>
                          <w:divBdr>
                            <w:top w:val="single" w:sz="2" w:space="0" w:color="E3E3E3"/>
                            <w:left w:val="single" w:sz="2" w:space="0" w:color="E3E3E3"/>
                            <w:bottom w:val="single" w:sz="2" w:space="0" w:color="E3E3E3"/>
                            <w:right w:val="single" w:sz="2" w:space="0" w:color="E3E3E3"/>
                          </w:divBdr>
                          <w:divsChild>
                            <w:div w:id="6374225">
                              <w:marLeft w:val="0"/>
                              <w:marRight w:val="0"/>
                              <w:marTop w:val="0"/>
                              <w:marBottom w:val="0"/>
                              <w:divBdr>
                                <w:top w:val="single" w:sz="2" w:space="0" w:color="E3E3E3"/>
                                <w:left w:val="single" w:sz="2" w:space="0" w:color="E3E3E3"/>
                                <w:bottom w:val="single" w:sz="2" w:space="0" w:color="E3E3E3"/>
                                <w:right w:val="single" w:sz="2" w:space="0" w:color="E3E3E3"/>
                              </w:divBdr>
                              <w:divsChild>
                                <w:div w:id="203562653">
                                  <w:marLeft w:val="0"/>
                                  <w:marRight w:val="0"/>
                                  <w:marTop w:val="0"/>
                                  <w:marBottom w:val="0"/>
                                  <w:divBdr>
                                    <w:top w:val="single" w:sz="2" w:space="0" w:color="E3E3E3"/>
                                    <w:left w:val="single" w:sz="2" w:space="0" w:color="E3E3E3"/>
                                    <w:bottom w:val="single" w:sz="2" w:space="0" w:color="E3E3E3"/>
                                    <w:right w:val="single" w:sz="2" w:space="0" w:color="E3E3E3"/>
                                  </w:divBdr>
                                  <w:divsChild>
                                    <w:div w:id="2510120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2213432">
          <w:marLeft w:val="0"/>
          <w:marRight w:val="0"/>
          <w:marTop w:val="0"/>
          <w:marBottom w:val="0"/>
          <w:divBdr>
            <w:top w:val="single" w:sz="2" w:space="0" w:color="E3E3E3"/>
            <w:left w:val="single" w:sz="2" w:space="0" w:color="E3E3E3"/>
            <w:bottom w:val="single" w:sz="2" w:space="0" w:color="E3E3E3"/>
            <w:right w:val="single" w:sz="2" w:space="0" w:color="E3E3E3"/>
          </w:divBdr>
          <w:divsChild>
            <w:div w:id="1570848449">
              <w:marLeft w:val="0"/>
              <w:marRight w:val="0"/>
              <w:marTop w:val="100"/>
              <w:marBottom w:val="100"/>
              <w:divBdr>
                <w:top w:val="single" w:sz="2" w:space="0" w:color="E3E3E3"/>
                <w:left w:val="single" w:sz="2" w:space="0" w:color="E3E3E3"/>
                <w:bottom w:val="single" w:sz="2" w:space="0" w:color="E3E3E3"/>
                <w:right w:val="single" w:sz="2" w:space="0" w:color="E3E3E3"/>
              </w:divBdr>
              <w:divsChild>
                <w:div w:id="750934235">
                  <w:marLeft w:val="0"/>
                  <w:marRight w:val="0"/>
                  <w:marTop w:val="0"/>
                  <w:marBottom w:val="0"/>
                  <w:divBdr>
                    <w:top w:val="single" w:sz="2" w:space="0" w:color="E3E3E3"/>
                    <w:left w:val="single" w:sz="2" w:space="0" w:color="E3E3E3"/>
                    <w:bottom w:val="single" w:sz="2" w:space="0" w:color="E3E3E3"/>
                    <w:right w:val="single" w:sz="2" w:space="0" w:color="E3E3E3"/>
                  </w:divBdr>
                  <w:divsChild>
                    <w:div w:id="1840995099">
                      <w:marLeft w:val="0"/>
                      <w:marRight w:val="0"/>
                      <w:marTop w:val="0"/>
                      <w:marBottom w:val="0"/>
                      <w:divBdr>
                        <w:top w:val="single" w:sz="2" w:space="0" w:color="E3E3E3"/>
                        <w:left w:val="single" w:sz="2" w:space="0" w:color="E3E3E3"/>
                        <w:bottom w:val="single" w:sz="2" w:space="0" w:color="E3E3E3"/>
                        <w:right w:val="single" w:sz="2" w:space="0" w:color="E3E3E3"/>
                      </w:divBdr>
                      <w:divsChild>
                        <w:div w:id="455762797">
                          <w:marLeft w:val="0"/>
                          <w:marRight w:val="0"/>
                          <w:marTop w:val="0"/>
                          <w:marBottom w:val="0"/>
                          <w:divBdr>
                            <w:top w:val="single" w:sz="2" w:space="0" w:color="E3E3E3"/>
                            <w:left w:val="single" w:sz="2" w:space="0" w:color="E3E3E3"/>
                            <w:bottom w:val="single" w:sz="2" w:space="0" w:color="E3E3E3"/>
                            <w:right w:val="single" w:sz="2" w:space="0" w:color="E3E3E3"/>
                          </w:divBdr>
                          <w:divsChild>
                            <w:div w:id="1848053692">
                              <w:marLeft w:val="0"/>
                              <w:marRight w:val="0"/>
                              <w:marTop w:val="0"/>
                              <w:marBottom w:val="0"/>
                              <w:divBdr>
                                <w:top w:val="single" w:sz="2" w:space="0" w:color="E3E3E3"/>
                                <w:left w:val="single" w:sz="2" w:space="0" w:color="E3E3E3"/>
                                <w:bottom w:val="single" w:sz="2" w:space="0" w:color="E3E3E3"/>
                                <w:right w:val="single" w:sz="2" w:space="0" w:color="E3E3E3"/>
                              </w:divBdr>
                              <w:divsChild>
                                <w:div w:id="440272285">
                                  <w:marLeft w:val="0"/>
                                  <w:marRight w:val="0"/>
                                  <w:marTop w:val="0"/>
                                  <w:marBottom w:val="0"/>
                                  <w:divBdr>
                                    <w:top w:val="single" w:sz="2" w:space="0" w:color="E3E3E3"/>
                                    <w:left w:val="single" w:sz="2" w:space="0" w:color="E3E3E3"/>
                                    <w:bottom w:val="single" w:sz="2" w:space="0" w:color="E3E3E3"/>
                                    <w:right w:val="single" w:sz="2" w:space="0" w:color="E3E3E3"/>
                                  </w:divBdr>
                                  <w:divsChild>
                                    <w:div w:id="797258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628303">
                      <w:marLeft w:val="0"/>
                      <w:marRight w:val="0"/>
                      <w:marTop w:val="0"/>
                      <w:marBottom w:val="0"/>
                      <w:divBdr>
                        <w:top w:val="single" w:sz="2" w:space="0" w:color="E3E3E3"/>
                        <w:left w:val="single" w:sz="2" w:space="0" w:color="E3E3E3"/>
                        <w:bottom w:val="single" w:sz="2" w:space="0" w:color="E3E3E3"/>
                        <w:right w:val="single" w:sz="2" w:space="0" w:color="E3E3E3"/>
                      </w:divBdr>
                      <w:divsChild>
                        <w:div w:id="1224028238">
                          <w:marLeft w:val="0"/>
                          <w:marRight w:val="0"/>
                          <w:marTop w:val="0"/>
                          <w:marBottom w:val="0"/>
                          <w:divBdr>
                            <w:top w:val="single" w:sz="2" w:space="0" w:color="E3E3E3"/>
                            <w:left w:val="single" w:sz="2" w:space="0" w:color="E3E3E3"/>
                            <w:bottom w:val="single" w:sz="2" w:space="0" w:color="E3E3E3"/>
                            <w:right w:val="single" w:sz="2" w:space="0" w:color="E3E3E3"/>
                          </w:divBdr>
                        </w:div>
                        <w:div w:id="1935438079">
                          <w:marLeft w:val="0"/>
                          <w:marRight w:val="0"/>
                          <w:marTop w:val="0"/>
                          <w:marBottom w:val="0"/>
                          <w:divBdr>
                            <w:top w:val="single" w:sz="2" w:space="0" w:color="E3E3E3"/>
                            <w:left w:val="single" w:sz="2" w:space="0" w:color="E3E3E3"/>
                            <w:bottom w:val="single" w:sz="2" w:space="0" w:color="E3E3E3"/>
                            <w:right w:val="single" w:sz="2" w:space="0" w:color="E3E3E3"/>
                          </w:divBdr>
                          <w:divsChild>
                            <w:div w:id="172108642">
                              <w:marLeft w:val="0"/>
                              <w:marRight w:val="0"/>
                              <w:marTop w:val="0"/>
                              <w:marBottom w:val="0"/>
                              <w:divBdr>
                                <w:top w:val="single" w:sz="2" w:space="0" w:color="E3E3E3"/>
                                <w:left w:val="single" w:sz="2" w:space="0" w:color="E3E3E3"/>
                                <w:bottom w:val="single" w:sz="2" w:space="0" w:color="E3E3E3"/>
                                <w:right w:val="single" w:sz="2" w:space="0" w:color="E3E3E3"/>
                              </w:divBdr>
                              <w:divsChild>
                                <w:div w:id="368333707">
                                  <w:marLeft w:val="0"/>
                                  <w:marRight w:val="0"/>
                                  <w:marTop w:val="0"/>
                                  <w:marBottom w:val="0"/>
                                  <w:divBdr>
                                    <w:top w:val="single" w:sz="2" w:space="0" w:color="E3E3E3"/>
                                    <w:left w:val="single" w:sz="2" w:space="0" w:color="E3E3E3"/>
                                    <w:bottom w:val="single" w:sz="2" w:space="0" w:color="E3E3E3"/>
                                    <w:right w:val="single" w:sz="2" w:space="0" w:color="E3E3E3"/>
                                  </w:divBdr>
                                  <w:divsChild>
                                    <w:div w:id="11771854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9556917">
          <w:marLeft w:val="0"/>
          <w:marRight w:val="0"/>
          <w:marTop w:val="0"/>
          <w:marBottom w:val="0"/>
          <w:divBdr>
            <w:top w:val="single" w:sz="2" w:space="0" w:color="E3E3E3"/>
            <w:left w:val="single" w:sz="2" w:space="0" w:color="E3E3E3"/>
            <w:bottom w:val="single" w:sz="2" w:space="0" w:color="E3E3E3"/>
            <w:right w:val="single" w:sz="2" w:space="0" w:color="E3E3E3"/>
          </w:divBdr>
          <w:divsChild>
            <w:div w:id="894657557">
              <w:marLeft w:val="0"/>
              <w:marRight w:val="0"/>
              <w:marTop w:val="100"/>
              <w:marBottom w:val="100"/>
              <w:divBdr>
                <w:top w:val="single" w:sz="2" w:space="0" w:color="E3E3E3"/>
                <w:left w:val="single" w:sz="2" w:space="0" w:color="E3E3E3"/>
                <w:bottom w:val="single" w:sz="2" w:space="0" w:color="E3E3E3"/>
                <w:right w:val="single" w:sz="2" w:space="0" w:color="E3E3E3"/>
              </w:divBdr>
              <w:divsChild>
                <w:div w:id="1429275990">
                  <w:marLeft w:val="0"/>
                  <w:marRight w:val="0"/>
                  <w:marTop w:val="0"/>
                  <w:marBottom w:val="0"/>
                  <w:divBdr>
                    <w:top w:val="single" w:sz="2" w:space="0" w:color="E3E3E3"/>
                    <w:left w:val="single" w:sz="2" w:space="0" w:color="E3E3E3"/>
                    <w:bottom w:val="single" w:sz="2" w:space="0" w:color="E3E3E3"/>
                    <w:right w:val="single" w:sz="2" w:space="0" w:color="E3E3E3"/>
                  </w:divBdr>
                  <w:divsChild>
                    <w:div w:id="1380276259">
                      <w:marLeft w:val="0"/>
                      <w:marRight w:val="0"/>
                      <w:marTop w:val="0"/>
                      <w:marBottom w:val="0"/>
                      <w:divBdr>
                        <w:top w:val="single" w:sz="2" w:space="0" w:color="E3E3E3"/>
                        <w:left w:val="single" w:sz="2" w:space="0" w:color="E3E3E3"/>
                        <w:bottom w:val="single" w:sz="2" w:space="0" w:color="E3E3E3"/>
                        <w:right w:val="single" w:sz="2" w:space="0" w:color="E3E3E3"/>
                      </w:divBdr>
                      <w:divsChild>
                        <w:div w:id="1033729428">
                          <w:marLeft w:val="0"/>
                          <w:marRight w:val="0"/>
                          <w:marTop w:val="0"/>
                          <w:marBottom w:val="0"/>
                          <w:divBdr>
                            <w:top w:val="single" w:sz="2" w:space="0" w:color="E3E3E3"/>
                            <w:left w:val="single" w:sz="2" w:space="0" w:color="E3E3E3"/>
                            <w:bottom w:val="single" w:sz="2" w:space="0" w:color="E3E3E3"/>
                            <w:right w:val="single" w:sz="2" w:space="0" w:color="E3E3E3"/>
                          </w:divBdr>
                          <w:divsChild>
                            <w:div w:id="1869875939">
                              <w:marLeft w:val="0"/>
                              <w:marRight w:val="0"/>
                              <w:marTop w:val="0"/>
                              <w:marBottom w:val="0"/>
                              <w:divBdr>
                                <w:top w:val="single" w:sz="2" w:space="0" w:color="E3E3E3"/>
                                <w:left w:val="single" w:sz="2" w:space="0" w:color="E3E3E3"/>
                                <w:bottom w:val="single" w:sz="2" w:space="0" w:color="E3E3E3"/>
                                <w:right w:val="single" w:sz="2" w:space="0" w:color="E3E3E3"/>
                              </w:divBdr>
                              <w:divsChild>
                                <w:div w:id="1841693592">
                                  <w:marLeft w:val="0"/>
                                  <w:marRight w:val="0"/>
                                  <w:marTop w:val="0"/>
                                  <w:marBottom w:val="0"/>
                                  <w:divBdr>
                                    <w:top w:val="single" w:sz="2" w:space="0" w:color="E3E3E3"/>
                                    <w:left w:val="single" w:sz="2" w:space="0" w:color="E3E3E3"/>
                                    <w:bottom w:val="single" w:sz="2" w:space="0" w:color="E3E3E3"/>
                                    <w:right w:val="single" w:sz="2" w:space="0" w:color="E3E3E3"/>
                                  </w:divBdr>
                                  <w:divsChild>
                                    <w:div w:id="3055963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54360507">
                      <w:marLeft w:val="0"/>
                      <w:marRight w:val="0"/>
                      <w:marTop w:val="0"/>
                      <w:marBottom w:val="0"/>
                      <w:divBdr>
                        <w:top w:val="single" w:sz="2" w:space="0" w:color="E3E3E3"/>
                        <w:left w:val="single" w:sz="2" w:space="0" w:color="E3E3E3"/>
                        <w:bottom w:val="single" w:sz="2" w:space="0" w:color="E3E3E3"/>
                        <w:right w:val="single" w:sz="2" w:space="0" w:color="E3E3E3"/>
                      </w:divBdr>
                      <w:divsChild>
                        <w:div w:id="1563979782">
                          <w:marLeft w:val="0"/>
                          <w:marRight w:val="0"/>
                          <w:marTop w:val="0"/>
                          <w:marBottom w:val="0"/>
                          <w:divBdr>
                            <w:top w:val="single" w:sz="2" w:space="0" w:color="E3E3E3"/>
                            <w:left w:val="single" w:sz="2" w:space="0" w:color="E3E3E3"/>
                            <w:bottom w:val="single" w:sz="2" w:space="0" w:color="E3E3E3"/>
                            <w:right w:val="single" w:sz="2" w:space="0" w:color="E3E3E3"/>
                          </w:divBdr>
                        </w:div>
                        <w:div w:id="319961768">
                          <w:marLeft w:val="0"/>
                          <w:marRight w:val="0"/>
                          <w:marTop w:val="0"/>
                          <w:marBottom w:val="0"/>
                          <w:divBdr>
                            <w:top w:val="single" w:sz="2" w:space="0" w:color="E3E3E3"/>
                            <w:left w:val="single" w:sz="2" w:space="0" w:color="E3E3E3"/>
                            <w:bottom w:val="single" w:sz="2" w:space="0" w:color="E3E3E3"/>
                            <w:right w:val="single" w:sz="2" w:space="0" w:color="E3E3E3"/>
                          </w:divBdr>
                          <w:divsChild>
                            <w:div w:id="1085566814">
                              <w:marLeft w:val="0"/>
                              <w:marRight w:val="0"/>
                              <w:marTop w:val="0"/>
                              <w:marBottom w:val="0"/>
                              <w:divBdr>
                                <w:top w:val="single" w:sz="2" w:space="0" w:color="E3E3E3"/>
                                <w:left w:val="single" w:sz="2" w:space="0" w:color="E3E3E3"/>
                                <w:bottom w:val="single" w:sz="2" w:space="0" w:color="E3E3E3"/>
                                <w:right w:val="single" w:sz="2" w:space="0" w:color="E3E3E3"/>
                              </w:divBdr>
                              <w:divsChild>
                                <w:div w:id="1610771365">
                                  <w:marLeft w:val="0"/>
                                  <w:marRight w:val="0"/>
                                  <w:marTop w:val="0"/>
                                  <w:marBottom w:val="0"/>
                                  <w:divBdr>
                                    <w:top w:val="single" w:sz="2" w:space="0" w:color="E3E3E3"/>
                                    <w:left w:val="single" w:sz="2" w:space="0" w:color="E3E3E3"/>
                                    <w:bottom w:val="single" w:sz="2" w:space="0" w:color="E3E3E3"/>
                                    <w:right w:val="single" w:sz="2" w:space="0" w:color="E3E3E3"/>
                                  </w:divBdr>
                                  <w:divsChild>
                                    <w:div w:id="1042558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5205740">
          <w:marLeft w:val="0"/>
          <w:marRight w:val="0"/>
          <w:marTop w:val="0"/>
          <w:marBottom w:val="0"/>
          <w:divBdr>
            <w:top w:val="single" w:sz="2" w:space="0" w:color="E3E3E3"/>
            <w:left w:val="single" w:sz="2" w:space="0" w:color="E3E3E3"/>
            <w:bottom w:val="single" w:sz="2" w:space="0" w:color="E3E3E3"/>
            <w:right w:val="single" w:sz="2" w:space="0" w:color="E3E3E3"/>
          </w:divBdr>
          <w:divsChild>
            <w:div w:id="520825825">
              <w:marLeft w:val="0"/>
              <w:marRight w:val="0"/>
              <w:marTop w:val="100"/>
              <w:marBottom w:val="100"/>
              <w:divBdr>
                <w:top w:val="single" w:sz="2" w:space="0" w:color="E3E3E3"/>
                <w:left w:val="single" w:sz="2" w:space="0" w:color="E3E3E3"/>
                <w:bottom w:val="single" w:sz="2" w:space="0" w:color="E3E3E3"/>
                <w:right w:val="single" w:sz="2" w:space="0" w:color="E3E3E3"/>
              </w:divBdr>
              <w:divsChild>
                <w:div w:id="1536968800">
                  <w:marLeft w:val="0"/>
                  <w:marRight w:val="0"/>
                  <w:marTop w:val="0"/>
                  <w:marBottom w:val="0"/>
                  <w:divBdr>
                    <w:top w:val="single" w:sz="2" w:space="0" w:color="E3E3E3"/>
                    <w:left w:val="single" w:sz="2" w:space="0" w:color="E3E3E3"/>
                    <w:bottom w:val="single" w:sz="2" w:space="0" w:color="E3E3E3"/>
                    <w:right w:val="single" w:sz="2" w:space="0" w:color="E3E3E3"/>
                  </w:divBdr>
                  <w:divsChild>
                    <w:div w:id="943419742">
                      <w:marLeft w:val="0"/>
                      <w:marRight w:val="0"/>
                      <w:marTop w:val="0"/>
                      <w:marBottom w:val="0"/>
                      <w:divBdr>
                        <w:top w:val="single" w:sz="2" w:space="0" w:color="E3E3E3"/>
                        <w:left w:val="single" w:sz="2" w:space="0" w:color="E3E3E3"/>
                        <w:bottom w:val="single" w:sz="2" w:space="0" w:color="E3E3E3"/>
                        <w:right w:val="single" w:sz="2" w:space="0" w:color="E3E3E3"/>
                      </w:divBdr>
                      <w:divsChild>
                        <w:div w:id="1414275696">
                          <w:marLeft w:val="0"/>
                          <w:marRight w:val="0"/>
                          <w:marTop w:val="0"/>
                          <w:marBottom w:val="0"/>
                          <w:divBdr>
                            <w:top w:val="single" w:sz="2" w:space="0" w:color="E3E3E3"/>
                            <w:left w:val="single" w:sz="2" w:space="0" w:color="E3E3E3"/>
                            <w:bottom w:val="single" w:sz="2" w:space="0" w:color="E3E3E3"/>
                            <w:right w:val="single" w:sz="2" w:space="0" w:color="E3E3E3"/>
                          </w:divBdr>
                          <w:divsChild>
                            <w:div w:id="42558126">
                              <w:marLeft w:val="0"/>
                              <w:marRight w:val="0"/>
                              <w:marTop w:val="0"/>
                              <w:marBottom w:val="0"/>
                              <w:divBdr>
                                <w:top w:val="single" w:sz="2" w:space="0" w:color="E3E3E3"/>
                                <w:left w:val="single" w:sz="2" w:space="0" w:color="E3E3E3"/>
                                <w:bottom w:val="single" w:sz="2" w:space="0" w:color="E3E3E3"/>
                                <w:right w:val="single" w:sz="2" w:space="0" w:color="E3E3E3"/>
                              </w:divBdr>
                              <w:divsChild>
                                <w:div w:id="17003989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23522700">
      <w:bodyDiv w:val="1"/>
      <w:marLeft w:val="0"/>
      <w:marRight w:val="0"/>
      <w:marTop w:val="0"/>
      <w:marBottom w:val="0"/>
      <w:divBdr>
        <w:top w:val="none" w:sz="0" w:space="0" w:color="auto"/>
        <w:left w:val="none" w:sz="0" w:space="0" w:color="auto"/>
        <w:bottom w:val="none" w:sz="0" w:space="0" w:color="auto"/>
        <w:right w:val="none" w:sz="0" w:space="0" w:color="auto"/>
      </w:divBdr>
    </w:div>
    <w:div w:id="860319962">
      <w:bodyDiv w:val="1"/>
      <w:marLeft w:val="0"/>
      <w:marRight w:val="0"/>
      <w:marTop w:val="0"/>
      <w:marBottom w:val="0"/>
      <w:divBdr>
        <w:top w:val="none" w:sz="0" w:space="0" w:color="auto"/>
        <w:left w:val="none" w:sz="0" w:space="0" w:color="auto"/>
        <w:bottom w:val="none" w:sz="0" w:space="0" w:color="auto"/>
        <w:right w:val="none" w:sz="0" w:space="0" w:color="auto"/>
      </w:divBdr>
    </w:div>
    <w:div w:id="930355472">
      <w:bodyDiv w:val="1"/>
      <w:marLeft w:val="0"/>
      <w:marRight w:val="0"/>
      <w:marTop w:val="0"/>
      <w:marBottom w:val="0"/>
      <w:divBdr>
        <w:top w:val="none" w:sz="0" w:space="0" w:color="auto"/>
        <w:left w:val="none" w:sz="0" w:space="0" w:color="auto"/>
        <w:bottom w:val="none" w:sz="0" w:space="0" w:color="auto"/>
        <w:right w:val="none" w:sz="0" w:space="0" w:color="auto"/>
      </w:divBdr>
    </w:div>
    <w:div w:id="1111978144">
      <w:bodyDiv w:val="1"/>
      <w:marLeft w:val="0"/>
      <w:marRight w:val="0"/>
      <w:marTop w:val="0"/>
      <w:marBottom w:val="0"/>
      <w:divBdr>
        <w:top w:val="none" w:sz="0" w:space="0" w:color="auto"/>
        <w:left w:val="none" w:sz="0" w:space="0" w:color="auto"/>
        <w:bottom w:val="none" w:sz="0" w:space="0" w:color="auto"/>
        <w:right w:val="none" w:sz="0" w:space="0" w:color="auto"/>
      </w:divBdr>
      <w:divsChild>
        <w:div w:id="529688235">
          <w:marLeft w:val="0"/>
          <w:marRight w:val="0"/>
          <w:marTop w:val="0"/>
          <w:marBottom w:val="0"/>
          <w:divBdr>
            <w:top w:val="single" w:sz="2" w:space="0" w:color="E3E3E3"/>
            <w:left w:val="single" w:sz="2" w:space="0" w:color="E3E3E3"/>
            <w:bottom w:val="single" w:sz="2" w:space="0" w:color="E3E3E3"/>
            <w:right w:val="single" w:sz="2" w:space="0" w:color="E3E3E3"/>
          </w:divBdr>
          <w:divsChild>
            <w:div w:id="885604544">
              <w:marLeft w:val="0"/>
              <w:marRight w:val="0"/>
              <w:marTop w:val="100"/>
              <w:marBottom w:val="100"/>
              <w:divBdr>
                <w:top w:val="single" w:sz="2" w:space="0" w:color="E3E3E3"/>
                <w:left w:val="single" w:sz="2" w:space="0" w:color="E3E3E3"/>
                <w:bottom w:val="single" w:sz="2" w:space="0" w:color="E3E3E3"/>
                <w:right w:val="single" w:sz="2" w:space="0" w:color="E3E3E3"/>
              </w:divBdr>
              <w:divsChild>
                <w:div w:id="526412969">
                  <w:marLeft w:val="0"/>
                  <w:marRight w:val="0"/>
                  <w:marTop w:val="0"/>
                  <w:marBottom w:val="0"/>
                  <w:divBdr>
                    <w:top w:val="single" w:sz="2" w:space="0" w:color="E3E3E3"/>
                    <w:left w:val="single" w:sz="2" w:space="0" w:color="E3E3E3"/>
                    <w:bottom w:val="single" w:sz="2" w:space="0" w:color="E3E3E3"/>
                    <w:right w:val="single" w:sz="2" w:space="0" w:color="E3E3E3"/>
                  </w:divBdr>
                  <w:divsChild>
                    <w:div w:id="1022780087">
                      <w:marLeft w:val="0"/>
                      <w:marRight w:val="0"/>
                      <w:marTop w:val="0"/>
                      <w:marBottom w:val="0"/>
                      <w:divBdr>
                        <w:top w:val="single" w:sz="2" w:space="0" w:color="E3E3E3"/>
                        <w:left w:val="single" w:sz="2" w:space="0" w:color="E3E3E3"/>
                        <w:bottom w:val="single" w:sz="2" w:space="0" w:color="E3E3E3"/>
                        <w:right w:val="single" w:sz="2" w:space="0" w:color="E3E3E3"/>
                      </w:divBdr>
                      <w:divsChild>
                        <w:div w:id="1282758433">
                          <w:marLeft w:val="0"/>
                          <w:marRight w:val="0"/>
                          <w:marTop w:val="0"/>
                          <w:marBottom w:val="0"/>
                          <w:divBdr>
                            <w:top w:val="single" w:sz="2" w:space="0" w:color="E3E3E3"/>
                            <w:left w:val="single" w:sz="2" w:space="0" w:color="E3E3E3"/>
                            <w:bottom w:val="single" w:sz="2" w:space="0" w:color="E3E3E3"/>
                            <w:right w:val="single" w:sz="2" w:space="0" w:color="E3E3E3"/>
                          </w:divBdr>
                          <w:divsChild>
                            <w:div w:id="1748766393">
                              <w:marLeft w:val="0"/>
                              <w:marRight w:val="0"/>
                              <w:marTop w:val="0"/>
                              <w:marBottom w:val="0"/>
                              <w:divBdr>
                                <w:top w:val="single" w:sz="2" w:space="0" w:color="E3E3E3"/>
                                <w:left w:val="single" w:sz="2" w:space="0" w:color="E3E3E3"/>
                                <w:bottom w:val="single" w:sz="2" w:space="0" w:color="E3E3E3"/>
                                <w:right w:val="single" w:sz="2" w:space="0" w:color="E3E3E3"/>
                              </w:divBdr>
                              <w:divsChild>
                                <w:div w:id="1551650010">
                                  <w:marLeft w:val="0"/>
                                  <w:marRight w:val="0"/>
                                  <w:marTop w:val="0"/>
                                  <w:marBottom w:val="0"/>
                                  <w:divBdr>
                                    <w:top w:val="single" w:sz="2" w:space="0" w:color="E3E3E3"/>
                                    <w:left w:val="single" w:sz="2" w:space="0" w:color="E3E3E3"/>
                                    <w:bottom w:val="single" w:sz="2" w:space="0" w:color="E3E3E3"/>
                                    <w:right w:val="single" w:sz="2" w:space="0" w:color="E3E3E3"/>
                                  </w:divBdr>
                                  <w:divsChild>
                                    <w:div w:id="6093207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38256706">
          <w:marLeft w:val="0"/>
          <w:marRight w:val="0"/>
          <w:marTop w:val="0"/>
          <w:marBottom w:val="0"/>
          <w:divBdr>
            <w:top w:val="single" w:sz="2" w:space="0" w:color="E3E3E3"/>
            <w:left w:val="single" w:sz="2" w:space="0" w:color="E3E3E3"/>
            <w:bottom w:val="single" w:sz="2" w:space="0" w:color="E3E3E3"/>
            <w:right w:val="single" w:sz="2" w:space="0" w:color="E3E3E3"/>
          </w:divBdr>
          <w:divsChild>
            <w:div w:id="427701039">
              <w:marLeft w:val="0"/>
              <w:marRight w:val="0"/>
              <w:marTop w:val="100"/>
              <w:marBottom w:val="100"/>
              <w:divBdr>
                <w:top w:val="single" w:sz="2" w:space="0" w:color="E3E3E3"/>
                <w:left w:val="single" w:sz="2" w:space="0" w:color="E3E3E3"/>
                <w:bottom w:val="single" w:sz="2" w:space="0" w:color="E3E3E3"/>
                <w:right w:val="single" w:sz="2" w:space="0" w:color="E3E3E3"/>
              </w:divBdr>
              <w:divsChild>
                <w:div w:id="93405656">
                  <w:marLeft w:val="0"/>
                  <w:marRight w:val="0"/>
                  <w:marTop w:val="0"/>
                  <w:marBottom w:val="0"/>
                  <w:divBdr>
                    <w:top w:val="single" w:sz="2" w:space="0" w:color="E3E3E3"/>
                    <w:left w:val="single" w:sz="2" w:space="0" w:color="E3E3E3"/>
                    <w:bottom w:val="single" w:sz="2" w:space="0" w:color="E3E3E3"/>
                    <w:right w:val="single" w:sz="2" w:space="0" w:color="E3E3E3"/>
                  </w:divBdr>
                  <w:divsChild>
                    <w:div w:id="197281884">
                      <w:marLeft w:val="0"/>
                      <w:marRight w:val="0"/>
                      <w:marTop w:val="0"/>
                      <w:marBottom w:val="0"/>
                      <w:divBdr>
                        <w:top w:val="single" w:sz="2" w:space="0" w:color="E3E3E3"/>
                        <w:left w:val="single" w:sz="2" w:space="0" w:color="E3E3E3"/>
                        <w:bottom w:val="single" w:sz="2" w:space="0" w:color="E3E3E3"/>
                        <w:right w:val="single" w:sz="2" w:space="0" w:color="E3E3E3"/>
                      </w:divBdr>
                      <w:divsChild>
                        <w:div w:id="596641396">
                          <w:marLeft w:val="0"/>
                          <w:marRight w:val="0"/>
                          <w:marTop w:val="0"/>
                          <w:marBottom w:val="0"/>
                          <w:divBdr>
                            <w:top w:val="single" w:sz="2" w:space="0" w:color="E3E3E3"/>
                            <w:left w:val="single" w:sz="2" w:space="0" w:color="E3E3E3"/>
                            <w:bottom w:val="single" w:sz="2" w:space="0" w:color="E3E3E3"/>
                            <w:right w:val="single" w:sz="2" w:space="0" w:color="E3E3E3"/>
                          </w:divBdr>
                          <w:divsChild>
                            <w:div w:id="573665485">
                              <w:marLeft w:val="0"/>
                              <w:marRight w:val="0"/>
                              <w:marTop w:val="0"/>
                              <w:marBottom w:val="0"/>
                              <w:divBdr>
                                <w:top w:val="single" w:sz="2" w:space="0" w:color="E3E3E3"/>
                                <w:left w:val="single" w:sz="2" w:space="0" w:color="E3E3E3"/>
                                <w:bottom w:val="single" w:sz="2" w:space="0" w:color="E3E3E3"/>
                                <w:right w:val="single" w:sz="2" w:space="0" w:color="E3E3E3"/>
                              </w:divBdr>
                              <w:divsChild>
                                <w:div w:id="1160468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7677454">
      <w:bodyDiv w:val="1"/>
      <w:marLeft w:val="0"/>
      <w:marRight w:val="0"/>
      <w:marTop w:val="0"/>
      <w:marBottom w:val="0"/>
      <w:divBdr>
        <w:top w:val="none" w:sz="0" w:space="0" w:color="auto"/>
        <w:left w:val="none" w:sz="0" w:space="0" w:color="auto"/>
        <w:bottom w:val="none" w:sz="0" w:space="0" w:color="auto"/>
        <w:right w:val="none" w:sz="0" w:space="0" w:color="auto"/>
      </w:divBdr>
      <w:divsChild>
        <w:div w:id="1993635263">
          <w:marLeft w:val="0"/>
          <w:marRight w:val="0"/>
          <w:marTop w:val="0"/>
          <w:marBottom w:val="0"/>
          <w:divBdr>
            <w:top w:val="single" w:sz="2" w:space="0" w:color="E3E3E3"/>
            <w:left w:val="single" w:sz="2" w:space="0" w:color="E3E3E3"/>
            <w:bottom w:val="single" w:sz="2" w:space="0" w:color="E3E3E3"/>
            <w:right w:val="single" w:sz="2" w:space="0" w:color="E3E3E3"/>
          </w:divBdr>
          <w:divsChild>
            <w:div w:id="1567103191">
              <w:marLeft w:val="0"/>
              <w:marRight w:val="0"/>
              <w:marTop w:val="100"/>
              <w:marBottom w:val="100"/>
              <w:divBdr>
                <w:top w:val="single" w:sz="2" w:space="0" w:color="E3E3E3"/>
                <w:left w:val="single" w:sz="2" w:space="0" w:color="E3E3E3"/>
                <w:bottom w:val="single" w:sz="2" w:space="0" w:color="E3E3E3"/>
                <w:right w:val="single" w:sz="2" w:space="0" w:color="E3E3E3"/>
              </w:divBdr>
              <w:divsChild>
                <w:div w:id="1630673077">
                  <w:marLeft w:val="0"/>
                  <w:marRight w:val="0"/>
                  <w:marTop w:val="0"/>
                  <w:marBottom w:val="0"/>
                  <w:divBdr>
                    <w:top w:val="single" w:sz="2" w:space="0" w:color="E3E3E3"/>
                    <w:left w:val="single" w:sz="2" w:space="0" w:color="E3E3E3"/>
                    <w:bottom w:val="single" w:sz="2" w:space="0" w:color="E3E3E3"/>
                    <w:right w:val="single" w:sz="2" w:space="0" w:color="E3E3E3"/>
                  </w:divBdr>
                  <w:divsChild>
                    <w:div w:id="1984458206">
                      <w:marLeft w:val="0"/>
                      <w:marRight w:val="0"/>
                      <w:marTop w:val="0"/>
                      <w:marBottom w:val="0"/>
                      <w:divBdr>
                        <w:top w:val="single" w:sz="2" w:space="0" w:color="E3E3E3"/>
                        <w:left w:val="single" w:sz="2" w:space="0" w:color="E3E3E3"/>
                        <w:bottom w:val="single" w:sz="2" w:space="0" w:color="E3E3E3"/>
                        <w:right w:val="single" w:sz="2" w:space="0" w:color="E3E3E3"/>
                      </w:divBdr>
                      <w:divsChild>
                        <w:div w:id="992637810">
                          <w:marLeft w:val="0"/>
                          <w:marRight w:val="0"/>
                          <w:marTop w:val="0"/>
                          <w:marBottom w:val="0"/>
                          <w:divBdr>
                            <w:top w:val="single" w:sz="2" w:space="0" w:color="E3E3E3"/>
                            <w:left w:val="single" w:sz="2" w:space="0" w:color="E3E3E3"/>
                            <w:bottom w:val="single" w:sz="2" w:space="0" w:color="E3E3E3"/>
                            <w:right w:val="single" w:sz="2" w:space="0" w:color="E3E3E3"/>
                          </w:divBdr>
                          <w:divsChild>
                            <w:div w:id="1250696529">
                              <w:marLeft w:val="0"/>
                              <w:marRight w:val="0"/>
                              <w:marTop w:val="0"/>
                              <w:marBottom w:val="0"/>
                              <w:divBdr>
                                <w:top w:val="single" w:sz="2" w:space="0" w:color="E3E3E3"/>
                                <w:left w:val="single" w:sz="2" w:space="0" w:color="E3E3E3"/>
                                <w:bottom w:val="single" w:sz="2" w:space="0" w:color="E3E3E3"/>
                                <w:right w:val="single" w:sz="2" w:space="0" w:color="E3E3E3"/>
                              </w:divBdr>
                              <w:divsChild>
                                <w:div w:id="171528049">
                                  <w:marLeft w:val="0"/>
                                  <w:marRight w:val="0"/>
                                  <w:marTop w:val="0"/>
                                  <w:marBottom w:val="0"/>
                                  <w:divBdr>
                                    <w:top w:val="single" w:sz="2" w:space="0" w:color="E3E3E3"/>
                                    <w:left w:val="single" w:sz="2" w:space="0" w:color="E3E3E3"/>
                                    <w:bottom w:val="single" w:sz="2" w:space="0" w:color="E3E3E3"/>
                                    <w:right w:val="single" w:sz="2" w:space="0" w:color="E3E3E3"/>
                                  </w:divBdr>
                                  <w:divsChild>
                                    <w:div w:id="1779792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55945264">
                      <w:marLeft w:val="0"/>
                      <w:marRight w:val="0"/>
                      <w:marTop w:val="0"/>
                      <w:marBottom w:val="0"/>
                      <w:divBdr>
                        <w:top w:val="single" w:sz="2" w:space="0" w:color="E3E3E3"/>
                        <w:left w:val="single" w:sz="2" w:space="0" w:color="E3E3E3"/>
                        <w:bottom w:val="single" w:sz="2" w:space="0" w:color="E3E3E3"/>
                        <w:right w:val="single" w:sz="2" w:space="0" w:color="E3E3E3"/>
                      </w:divBdr>
                      <w:divsChild>
                        <w:div w:id="389158552">
                          <w:marLeft w:val="0"/>
                          <w:marRight w:val="0"/>
                          <w:marTop w:val="0"/>
                          <w:marBottom w:val="0"/>
                          <w:divBdr>
                            <w:top w:val="single" w:sz="2" w:space="0" w:color="E3E3E3"/>
                            <w:left w:val="single" w:sz="2" w:space="0" w:color="E3E3E3"/>
                            <w:bottom w:val="single" w:sz="2" w:space="0" w:color="E3E3E3"/>
                            <w:right w:val="single" w:sz="2" w:space="0" w:color="E3E3E3"/>
                          </w:divBdr>
                        </w:div>
                        <w:div w:id="2136171833">
                          <w:marLeft w:val="0"/>
                          <w:marRight w:val="0"/>
                          <w:marTop w:val="0"/>
                          <w:marBottom w:val="0"/>
                          <w:divBdr>
                            <w:top w:val="single" w:sz="2" w:space="0" w:color="E3E3E3"/>
                            <w:left w:val="single" w:sz="2" w:space="0" w:color="E3E3E3"/>
                            <w:bottom w:val="single" w:sz="2" w:space="0" w:color="E3E3E3"/>
                            <w:right w:val="single" w:sz="2" w:space="0" w:color="E3E3E3"/>
                          </w:divBdr>
                          <w:divsChild>
                            <w:div w:id="834153191">
                              <w:marLeft w:val="0"/>
                              <w:marRight w:val="0"/>
                              <w:marTop w:val="0"/>
                              <w:marBottom w:val="0"/>
                              <w:divBdr>
                                <w:top w:val="single" w:sz="2" w:space="0" w:color="E3E3E3"/>
                                <w:left w:val="single" w:sz="2" w:space="0" w:color="E3E3E3"/>
                                <w:bottom w:val="single" w:sz="2" w:space="0" w:color="E3E3E3"/>
                                <w:right w:val="single" w:sz="2" w:space="0" w:color="E3E3E3"/>
                              </w:divBdr>
                              <w:divsChild>
                                <w:div w:id="866337978">
                                  <w:marLeft w:val="0"/>
                                  <w:marRight w:val="0"/>
                                  <w:marTop w:val="0"/>
                                  <w:marBottom w:val="0"/>
                                  <w:divBdr>
                                    <w:top w:val="single" w:sz="2" w:space="0" w:color="E3E3E3"/>
                                    <w:left w:val="single" w:sz="2" w:space="0" w:color="E3E3E3"/>
                                    <w:bottom w:val="single" w:sz="2" w:space="0" w:color="E3E3E3"/>
                                    <w:right w:val="single" w:sz="2" w:space="0" w:color="E3E3E3"/>
                                  </w:divBdr>
                                  <w:divsChild>
                                    <w:div w:id="15964029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3364926">
          <w:marLeft w:val="0"/>
          <w:marRight w:val="0"/>
          <w:marTop w:val="0"/>
          <w:marBottom w:val="0"/>
          <w:divBdr>
            <w:top w:val="single" w:sz="2" w:space="0" w:color="E3E3E3"/>
            <w:left w:val="single" w:sz="2" w:space="0" w:color="E3E3E3"/>
            <w:bottom w:val="single" w:sz="2" w:space="0" w:color="E3E3E3"/>
            <w:right w:val="single" w:sz="2" w:space="0" w:color="E3E3E3"/>
          </w:divBdr>
          <w:divsChild>
            <w:div w:id="32849374">
              <w:marLeft w:val="0"/>
              <w:marRight w:val="0"/>
              <w:marTop w:val="100"/>
              <w:marBottom w:val="100"/>
              <w:divBdr>
                <w:top w:val="single" w:sz="2" w:space="0" w:color="E3E3E3"/>
                <w:left w:val="single" w:sz="2" w:space="0" w:color="E3E3E3"/>
                <w:bottom w:val="single" w:sz="2" w:space="0" w:color="E3E3E3"/>
                <w:right w:val="single" w:sz="2" w:space="0" w:color="E3E3E3"/>
              </w:divBdr>
              <w:divsChild>
                <w:div w:id="1560096304">
                  <w:marLeft w:val="0"/>
                  <w:marRight w:val="0"/>
                  <w:marTop w:val="0"/>
                  <w:marBottom w:val="0"/>
                  <w:divBdr>
                    <w:top w:val="single" w:sz="2" w:space="0" w:color="E3E3E3"/>
                    <w:left w:val="single" w:sz="2" w:space="0" w:color="E3E3E3"/>
                    <w:bottom w:val="single" w:sz="2" w:space="0" w:color="E3E3E3"/>
                    <w:right w:val="single" w:sz="2" w:space="0" w:color="E3E3E3"/>
                  </w:divBdr>
                  <w:divsChild>
                    <w:div w:id="700981042">
                      <w:marLeft w:val="0"/>
                      <w:marRight w:val="0"/>
                      <w:marTop w:val="0"/>
                      <w:marBottom w:val="0"/>
                      <w:divBdr>
                        <w:top w:val="single" w:sz="2" w:space="0" w:color="E3E3E3"/>
                        <w:left w:val="single" w:sz="2" w:space="0" w:color="E3E3E3"/>
                        <w:bottom w:val="single" w:sz="2" w:space="0" w:color="E3E3E3"/>
                        <w:right w:val="single" w:sz="2" w:space="0" w:color="E3E3E3"/>
                      </w:divBdr>
                      <w:divsChild>
                        <w:div w:id="1672637886">
                          <w:marLeft w:val="0"/>
                          <w:marRight w:val="0"/>
                          <w:marTop w:val="0"/>
                          <w:marBottom w:val="0"/>
                          <w:divBdr>
                            <w:top w:val="single" w:sz="2" w:space="0" w:color="E3E3E3"/>
                            <w:left w:val="single" w:sz="2" w:space="0" w:color="E3E3E3"/>
                            <w:bottom w:val="single" w:sz="2" w:space="0" w:color="E3E3E3"/>
                            <w:right w:val="single" w:sz="2" w:space="0" w:color="E3E3E3"/>
                          </w:divBdr>
                          <w:divsChild>
                            <w:div w:id="1369838075">
                              <w:marLeft w:val="0"/>
                              <w:marRight w:val="0"/>
                              <w:marTop w:val="0"/>
                              <w:marBottom w:val="0"/>
                              <w:divBdr>
                                <w:top w:val="single" w:sz="2" w:space="0" w:color="E3E3E3"/>
                                <w:left w:val="single" w:sz="2" w:space="0" w:color="E3E3E3"/>
                                <w:bottom w:val="single" w:sz="2" w:space="0" w:color="E3E3E3"/>
                                <w:right w:val="single" w:sz="2" w:space="0" w:color="E3E3E3"/>
                              </w:divBdr>
                              <w:divsChild>
                                <w:div w:id="1141191966">
                                  <w:marLeft w:val="0"/>
                                  <w:marRight w:val="0"/>
                                  <w:marTop w:val="0"/>
                                  <w:marBottom w:val="0"/>
                                  <w:divBdr>
                                    <w:top w:val="single" w:sz="2" w:space="0" w:color="E3E3E3"/>
                                    <w:left w:val="single" w:sz="2" w:space="0" w:color="E3E3E3"/>
                                    <w:bottom w:val="single" w:sz="2" w:space="0" w:color="E3E3E3"/>
                                    <w:right w:val="single" w:sz="2" w:space="0" w:color="E3E3E3"/>
                                  </w:divBdr>
                                  <w:divsChild>
                                    <w:div w:id="11177915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88913003">
      <w:bodyDiv w:val="1"/>
      <w:marLeft w:val="0"/>
      <w:marRight w:val="0"/>
      <w:marTop w:val="0"/>
      <w:marBottom w:val="0"/>
      <w:divBdr>
        <w:top w:val="none" w:sz="0" w:space="0" w:color="auto"/>
        <w:left w:val="none" w:sz="0" w:space="0" w:color="auto"/>
        <w:bottom w:val="none" w:sz="0" w:space="0" w:color="auto"/>
        <w:right w:val="none" w:sz="0" w:space="0" w:color="auto"/>
      </w:divBdr>
      <w:divsChild>
        <w:div w:id="2108772056">
          <w:marLeft w:val="0"/>
          <w:marRight w:val="0"/>
          <w:marTop w:val="0"/>
          <w:marBottom w:val="0"/>
          <w:divBdr>
            <w:top w:val="single" w:sz="2" w:space="0" w:color="E3E3E3"/>
            <w:left w:val="single" w:sz="2" w:space="0" w:color="E3E3E3"/>
            <w:bottom w:val="single" w:sz="2" w:space="0" w:color="E3E3E3"/>
            <w:right w:val="single" w:sz="2" w:space="0" w:color="E3E3E3"/>
          </w:divBdr>
          <w:divsChild>
            <w:div w:id="2089963148">
              <w:marLeft w:val="0"/>
              <w:marRight w:val="0"/>
              <w:marTop w:val="0"/>
              <w:marBottom w:val="0"/>
              <w:divBdr>
                <w:top w:val="single" w:sz="2" w:space="0" w:color="E3E3E3"/>
                <w:left w:val="single" w:sz="2" w:space="0" w:color="E3E3E3"/>
                <w:bottom w:val="single" w:sz="2" w:space="0" w:color="E3E3E3"/>
                <w:right w:val="single" w:sz="2" w:space="0" w:color="E3E3E3"/>
              </w:divBdr>
              <w:divsChild>
                <w:div w:id="299507090">
                  <w:marLeft w:val="0"/>
                  <w:marRight w:val="0"/>
                  <w:marTop w:val="0"/>
                  <w:marBottom w:val="0"/>
                  <w:divBdr>
                    <w:top w:val="single" w:sz="2" w:space="0" w:color="E3E3E3"/>
                    <w:left w:val="single" w:sz="2" w:space="0" w:color="E3E3E3"/>
                    <w:bottom w:val="single" w:sz="2" w:space="0" w:color="E3E3E3"/>
                    <w:right w:val="single" w:sz="2" w:space="0" w:color="E3E3E3"/>
                  </w:divBdr>
                  <w:divsChild>
                    <w:div w:id="757946985">
                      <w:marLeft w:val="0"/>
                      <w:marRight w:val="0"/>
                      <w:marTop w:val="0"/>
                      <w:marBottom w:val="0"/>
                      <w:divBdr>
                        <w:top w:val="single" w:sz="2" w:space="0" w:color="E3E3E3"/>
                        <w:left w:val="single" w:sz="2" w:space="0" w:color="E3E3E3"/>
                        <w:bottom w:val="single" w:sz="2" w:space="0" w:color="E3E3E3"/>
                        <w:right w:val="single" w:sz="2" w:space="0" w:color="E3E3E3"/>
                      </w:divBdr>
                      <w:divsChild>
                        <w:div w:id="72169497">
                          <w:marLeft w:val="0"/>
                          <w:marRight w:val="0"/>
                          <w:marTop w:val="0"/>
                          <w:marBottom w:val="0"/>
                          <w:divBdr>
                            <w:top w:val="single" w:sz="2" w:space="0" w:color="E3E3E3"/>
                            <w:left w:val="single" w:sz="2" w:space="0" w:color="E3E3E3"/>
                            <w:bottom w:val="single" w:sz="2" w:space="0" w:color="E3E3E3"/>
                            <w:right w:val="single" w:sz="2" w:space="0" w:color="E3E3E3"/>
                          </w:divBdr>
                          <w:divsChild>
                            <w:div w:id="2064088246">
                              <w:marLeft w:val="0"/>
                              <w:marRight w:val="0"/>
                              <w:marTop w:val="100"/>
                              <w:marBottom w:val="100"/>
                              <w:divBdr>
                                <w:top w:val="single" w:sz="2" w:space="0" w:color="E3E3E3"/>
                                <w:left w:val="single" w:sz="2" w:space="0" w:color="E3E3E3"/>
                                <w:bottom w:val="single" w:sz="2" w:space="0" w:color="E3E3E3"/>
                                <w:right w:val="single" w:sz="2" w:space="0" w:color="E3E3E3"/>
                              </w:divBdr>
                              <w:divsChild>
                                <w:div w:id="1337421508">
                                  <w:marLeft w:val="0"/>
                                  <w:marRight w:val="0"/>
                                  <w:marTop w:val="0"/>
                                  <w:marBottom w:val="0"/>
                                  <w:divBdr>
                                    <w:top w:val="single" w:sz="2" w:space="0" w:color="E3E3E3"/>
                                    <w:left w:val="single" w:sz="2" w:space="0" w:color="E3E3E3"/>
                                    <w:bottom w:val="single" w:sz="2" w:space="0" w:color="E3E3E3"/>
                                    <w:right w:val="single" w:sz="2" w:space="0" w:color="E3E3E3"/>
                                  </w:divBdr>
                                  <w:divsChild>
                                    <w:div w:id="1576864631">
                                      <w:marLeft w:val="0"/>
                                      <w:marRight w:val="0"/>
                                      <w:marTop w:val="0"/>
                                      <w:marBottom w:val="0"/>
                                      <w:divBdr>
                                        <w:top w:val="single" w:sz="2" w:space="0" w:color="E3E3E3"/>
                                        <w:left w:val="single" w:sz="2" w:space="0" w:color="E3E3E3"/>
                                        <w:bottom w:val="single" w:sz="2" w:space="0" w:color="E3E3E3"/>
                                        <w:right w:val="single" w:sz="2" w:space="0" w:color="E3E3E3"/>
                                      </w:divBdr>
                                      <w:divsChild>
                                        <w:div w:id="358892214">
                                          <w:marLeft w:val="0"/>
                                          <w:marRight w:val="0"/>
                                          <w:marTop w:val="0"/>
                                          <w:marBottom w:val="0"/>
                                          <w:divBdr>
                                            <w:top w:val="single" w:sz="2" w:space="0" w:color="E3E3E3"/>
                                            <w:left w:val="single" w:sz="2" w:space="0" w:color="E3E3E3"/>
                                            <w:bottom w:val="single" w:sz="2" w:space="0" w:color="E3E3E3"/>
                                            <w:right w:val="single" w:sz="2" w:space="0" w:color="E3E3E3"/>
                                          </w:divBdr>
                                          <w:divsChild>
                                            <w:div w:id="1185367829">
                                              <w:marLeft w:val="0"/>
                                              <w:marRight w:val="0"/>
                                              <w:marTop w:val="0"/>
                                              <w:marBottom w:val="0"/>
                                              <w:divBdr>
                                                <w:top w:val="single" w:sz="2" w:space="0" w:color="E3E3E3"/>
                                                <w:left w:val="single" w:sz="2" w:space="0" w:color="E3E3E3"/>
                                                <w:bottom w:val="single" w:sz="2" w:space="0" w:color="E3E3E3"/>
                                                <w:right w:val="single" w:sz="2" w:space="0" w:color="E3E3E3"/>
                                              </w:divBdr>
                                              <w:divsChild>
                                                <w:div w:id="1338652104">
                                                  <w:marLeft w:val="0"/>
                                                  <w:marRight w:val="0"/>
                                                  <w:marTop w:val="0"/>
                                                  <w:marBottom w:val="0"/>
                                                  <w:divBdr>
                                                    <w:top w:val="single" w:sz="2" w:space="0" w:color="E3E3E3"/>
                                                    <w:left w:val="single" w:sz="2" w:space="0" w:color="E3E3E3"/>
                                                    <w:bottom w:val="single" w:sz="2" w:space="0" w:color="E3E3E3"/>
                                                    <w:right w:val="single" w:sz="2" w:space="0" w:color="E3E3E3"/>
                                                  </w:divBdr>
                                                  <w:divsChild>
                                                    <w:div w:id="14178244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98277443">
          <w:marLeft w:val="0"/>
          <w:marRight w:val="0"/>
          <w:marTop w:val="0"/>
          <w:marBottom w:val="0"/>
          <w:divBdr>
            <w:top w:val="none" w:sz="0" w:space="0" w:color="auto"/>
            <w:left w:val="none" w:sz="0" w:space="0" w:color="auto"/>
            <w:bottom w:val="none" w:sz="0" w:space="0" w:color="auto"/>
            <w:right w:val="none" w:sz="0" w:space="0" w:color="auto"/>
          </w:divBdr>
          <w:divsChild>
            <w:div w:id="758142482">
              <w:marLeft w:val="0"/>
              <w:marRight w:val="0"/>
              <w:marTop w:val="0"/>
              <w:marBottom w:val="0"/>
              <w:divBdr>
                <w:top w:val="single" w:sz="2" w:space="0" w:color="E3E3E3"/>
                <w:left w:val="single" w:sz="2" w:space="0" w:color="E3E3E3"/>
                <w:bottom w:val="single" w:sz="2" w:space="0" w:color="E3E3E3"/>
                <w:right w:val="single" w:sz="2" w:space="0" w:color="E3E3E3"/>
              </w:divBdr>
              <w:divsChild>
                <w:div w:id="1366709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59484514">
      <w:bodyDiv w:val="1"/>
      <w:marLeft w:val="0"/>
      <w:marRight w:val="0"/>
      <w:marTop w:val="0"/>
      <w:marBottom w:val="0"/>
      <w:divBdr>
        <w:top w:val="none" w:sz="0" w:space="0" w:color="auto"/>
        <w:left w:val="none" w:sz="0" w:space="0" w:color="auto"/>
        <w:bottom w:val="none" w:sz="0" w:space="0" w:color="auto"/>
        <w:right w:val="none" w:sz="0" w:space="0" w:color="auto"/>
      </w:divBdr>
      <w:divsChild>
        <w:div w:id="939139162">
          <w:marLeft w:val="0"/>
          <w:marRight w:val="0"/>
          <w:marTop w:val="0"/>
          <w:marBottom w:val="0"/>
          <w:divBdr>
            <w:top w:val="single" w:sz="2" w:space="0" w:color="E3E3E3"/>
            <w:left w:val="single" w:sz="2" w:space="0" w:color="E3E3E3"/>
            <w:bottom w:val="single" w:sz="2" w:space="0" w:color="E3E3E3"/>
            <w:right w:val="single" w:sz="2" w:space="0" w:color="E3E3E3"/>
          </w:divBdr>
          <w:divsChild>
            <w:div w:id="778643176">
              <w:marLeft w:val="0"/>
              <w:marRight w:val="0"/>
              <w:marTop w:val="0"/>
              <w:marBottom w:val="0"/>
              <w:divBdr>
                <w:top w:val="single" w:sz="2" w:space="0" w:color="E3E3E3"/>
                <w:left w:val="single" w:sz="2" w:space="0" w:color="E3E3E3"/>
                <w:bottom w:val="single" w:sz="2" w:space="0" w:color="E3E3E3"/>
                <w:right w:val="single" w:sz="2" w:space="0" w:color="E3E3E3"/>
              </w:divBdr>
              <w:divsChild>
                <w:div w:id="1706637774">
                  <w:marLeft w:val="0"/>
                  <w:marRight w:val="0"/>
                  <w:marTop w:val="0"/>
                  <w:marBottom w:val="0"/>
                  <w:divBdr>
                    <w:top w:val="single" w:sz="2" w:space="0" w:color="E3E3E3"/>
                    <w:left w:val="single" w:sz="2" w:space="0" w:color="E3E3E3"/>
                    <w:bottom w:val="single" w:sz="2" w:space="0" w:color="E3E3E3"/>
                    <w:right w:val="single" w:sz="2" w:space="0" w:color="E3E3E3"/>
                  </w:divBdr>
                  <w:divsChild>
                    <w:div w:id="1515532097">
                      <w:marLeft w:val="0"/>
                      <w:marRight w:val="0"/>
                      <w:marTop w:val="0"/>
                      <w:marBottom w:val="0"/>
                      <w:divBdr>
                        <w:top w:val="single" w:sz="2" w:space="0" w:color="E3E3E3"/>
                        <w:left w:val="single" w:sz="2" w:space="0" w:color="E3E3E3"/>
                        <w:bottom w:val="single" w:sz="2" w:space="0" w:color="E3E3E3"/>
                        <w:right w:val="single" w:sz="2" w:space="0" w:color="E3E3E3"/>
                      </w:divBdr>
                      <w:divsChild>
                        <w:div w:id="1938561802">
                          <w:marLeft w:val="0"/>
                          <w:marRight w:val="0"/>
                          <w:marTop w:val="0"/>
                          <w:marBottom w:val="0"/>
                          <w:divBdr>
                            <w:top w:val="single" w:sz="2" w:space="0" w:color="E3E3E3"/>
                            <w:left w:val="single" w:sz="2" w:space="0" w:color="E3E3E3"/>
                            <w:bottom w:val="single" w:sz="2" w:space="0" w:color="E3E3E3"/>
                            <w:right w:val="single" w:sz="2" w:space="0" w:color="E3E3E3"/>
                          </w:divBdr>
                          <w:divsChild>
                            <w:div w:id="295643192">
                              <w:marLeft w:val="0"/>
                              <w:marRight w:val="0"/>
                              <w:marTop w:val="100"/>
                              <w:marBottom w:val="100"/>
                              <w:divBdr>
                                <w:top w:val="single" w:sz="2" w:space="0" w:color="E3E3E3"/>
                                <w:left w:val="single" w:sz="2" w:space="0" w:color="E3E3E3"/>
                                <w:bottom w:val="single" w:sz="2" w:space="0" w:color="E3E3E3"/>
                                <w:right w:val="single" w:sz="2" w:space="0" w:color="E3E3E3"/>
                              </w:divBdr>
                              <w:divsChild>
                                <w:div w:id="1899824983">
                                  <w:marLeft w:val="0"/>
                                  <w:marRight w:val="0"/>
                                  <w:marTop w:val="0"/>
                                  <w:marBottom w:val="0"/>
                                  <w:divBdr>
                                    <w:top w:val="single" w:sz="2" w:space="0" w:color="E3E3E3"/>
                                    <w:left w:val="single" w:sz="2" w:space="0" w:color="E3E3E3"/>
                                    <w:bottom w:val="single" w:sz="2" w:space="0" w:color="E3E3E3"/>
                                    <w:right w:val="single" w:sz="2" w:space="0" w:color="E3E3E3"/>
                                  </w:divBdr>
                                  <w:divsChild>
                                    <w:div w:id="1735740908">
                                      <w:marLeft w:val="0"/>
                                      <w:marRight w:val="0"/>
                                      <w:marTop w:val="0"/>
                                      <w:marBottom w:val="0"/>
                                      <w:divBdr>
                                        <w:top w:val="single" w:sz="2" w:space="0" w:color="E3E3E3"/>
                                        <w:left w:val="single" w:sz="2" w:space="0" w:color="E3E3E3"/>
                                        <w:bottom w:val="single" w:sz="2" w:space="0" w:color="E3E3E3"/>
                                        <w:right w:val="single" w:sz="2" w:space="0" w:color="E3E3E3"/>
                                      </w:divBdr>
                                      <w:divsChild>
                                        <w:div w:id="434400043">
                                          <w:marLeft w:val="0"/>
                                          <w:marRight w:val="0"/>
                                          <w:marTop w:val="0"/>
                                          <w:marBottom w:val="0"/>
                                          <w:divBdr>
                                            <w:top w:val="single" w:sz="2" w:space="0" w:color="E3E3E3"/>
                                            <w:left w:val="single" w:sz="2" w:space="0" w:color="E3E3E3"/>
                                            <w:bottom w:val="single" w:sz="2" w:space="0" w:color="E3E3E3"/>
                                            <w:right w:val="single" w:sz="2" w:space="0" w:color="E3E3E3"/>
                                          </w:divBdr>
                                          <w:divsChild>
                                            <w:div w:id="148983167">
                                              <w:marLeft w:val="0"/>
                                              <w:marRight w:val="0"/>
                                              <w:marTop w:val="0"/>
                                              <w:marBottom w:val="0"/>
                                              <w:divBdr>
                                                <w:top w:val="single" w:sz="2" w:space="0" w:color="E3E3E3"/>
                                                <w:left w:val="single" w:sz="2" w:space="0" w:color="E3E3E3"/>
                                                <w:bottom w:val="single" w:sz="2" w:space="0" w:color="E3E3E3"/>
                                                <w:right w:val="single" w:sz="2" w:space="0" w:color="E3E3E3"/>
                                              </w:divBdr>
                                              <w:divsChild>
                                                <w:div w:id="667906590">
                                                  <w:marLeft w:val="0"/>
                                                  <w:marRight w:val="0"/>
                                                  <w:marTop w:val="0"/>
                                                  <w:marBottom w:val="0"/>
                                                  <w:divBdr>
                                                    <w:top w:val="single" w:sz="2" w:space="0" w:color="E3E3E3"/>
                                                    <w:left w:val="single" w:sz="2" w:space="0" w:color="E3E3E3"/>
                                                    <w:bottom w:val="single" w:sz="2" w:space="0" w:color="E3E3E3"/>
                                                    <w:right w:val="single" w:sz="2" w:space="0" w:color="E3E3E3"/>
                                                  </w:divBdr>
                                                  <w:divsChild>
                                                    <w:div w:id="1186362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56066466">
          <w:marLeft w:val="0"/>
          <w:marRight w:val="0"/>
          <w:marTop w:val="0"/>
          <w:marBottom w:val="0"/>
          <w:divBdr>
            <w:top w:val="none" w:sz="0" w:space="0" w:color="auto"/>
            <w:left w:val="none" w:sz="0" w:space="0" w:color="auto"/>
            <w:bottom w:val="none" w:sz="0" w:space="0" w:color="auto"/>
            <w:right w:val="none" w:sz="0" w:space="0" w:color="auto"/>
          </w:divBdr>
          <w:divsChild>
            <w:div w:id="1810978941">
              <w:marLeft w:val="0"/>
              <w:marRight w:val="0"/>
              <w:marTop w:val="0"/>
              <w:marBottom w:val="0"/>
              <w:divBdr>
                <w:top w:val="single" w:sz="2" w:space="0" w:color="E3E3E3"/>
                <w:left w:val="single" w:sz="2" w:space="0" w:color="E3E3E3"/>
                <w:bottom w:val="single" w:sz="2" w:space="0" w:color="E3E3E3"/>
                <w:right w:val="single" w:sz="2" w:space="0" w:color="E3E3E3"/>
              </w:divBdr>
              <w:divsChild>
                <w:div w:id="5486126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05956666">
      <w:bodyDiv w:val="1"/>
      <w:marLeft w:val="0"/>
      <w:marRight w:val="0"/>
      <w:marTop w:val="0"/>
      <w:marBottom w:val="0"/>
      <w:divBdr>
        <w:top w:val="none" w:sz="0" w:space="0" w:color="auto"/>
        <w:left w:val="none" w:sz="0" w:space="0" w:color="auto"/>
        <w:bottom w:val="none" w:sz="0" w:space="0" w:color="auto"/>
        <w:right w:val="none" w:sz="0" w:space="0" w:color="auto"/>
      </w:divBdr>
      <w:divsChild>
        <w:div w:id="1054549667">
          <w:marLeft w:val="0"/>
          <w:marRight w:val="0"/>
          <w:marTop w:val="0"/>
          <w:marBottom w:val="0"/>
          <w:divBdr>
            <w:top w:val="single" w:sz="2" w:space="0" w:color="E3E3E3"/>
            <w:left w:val="single" w:sz="2" w:space="0" w:color="E3E3E3"/>
            <w:bottom w:val="single" w:sz="2" w:space="0" w:color="E3E3E3"/>
            <w:right w:val="single" w:sz="2" w:space="0" w:color="E3E3E3"/>
          </w:divBdr>
          <w:divsChild>
            <w:div w:id="548609044">
              <w:marLeft w:val="0"/>
              <w:marRight w:val="0"/>
              <w:marTop w:val="0"/>
              <w:marBottom w:val="0"/>
              <w:divBdr>
                <w:top w:val="single" w:sz="2" w:space="0" w:color="E3E3E3"/>
                <w:left w:val="single" w:sz="2" w:space="0" w:color="E3E3E3"/>
                <w:bottom w:val="single" w:sz="2" w:space="0" w:color="E3E3E3"/>
                <w:right w:val="single" w:sz="2" w:space="0" w:color="E3E3E3"/>
              </w:divBdr>
              <w:divsChild>
                <w:div w:id="909775977">
                  <w:marLeft w:val="0"/>
                  <w:marRight w:val="0"/>
                  <w:marTop w:val="0"/>
                  <w:marBottom w:val="0"/>
                  <w:divBdr>
                    <w:top w:val="single" w:sz="2" w:space="0" w:color="E3E3E3"/>
                    <w:left w:val="single" w:sz="2" w:space="0" w:color="E3E3E3"/>
                    <w:bottom w:val="single" w:sz="2" w:space="0" w:color="E3E3E3"/>
                    <w:right w:val="single" w:sz="2" w:space="0" w:color="E3E3E3"/>
                  </w:divBdr>
                  <w:divsChild>
                    <w:div w:id="1447580175">
                      <w:marLeft w:val="0"/>
                      <w:marRight w:val="0"/>
                      <w:marTop w:val="0"/>
                      <w:marBottom w:val="0"/>
                      <w:divBdr>
                        <w:top w:val="single" w:sz="2" w:space="0" w:color="E3E3E3"/>
                        <w:left w:val="single" w:sz="2" w:space="0" w:color="E3E3E3"/>
                        <w:bottom w:val="single" w:sz="2" w:space="0" w:color="E3E3E3"/>
                        <w:right w:val="single" w:sz="2" w:space="0" w:color="E3E3E3"/>
                      </w:divBdr>
                      <w:divsChild>
                        <w:div w:id="1171218037">
                          <w:marLeft w:val="0"/>
                          <w:marRight w:val="0"/>
                          <w:marTop w:val="0"/>
                          <w:marBottom w:val="0"/>
                          <w:divBdr>
                            <w:top w:val="single" w:sz="2" w:space="0" w:color="E3E3E3"/>
                            <w:left w:val="single" w:sz="2" w:space="0" w:color="E3E3E3"/>
                            <w:bottom w:val="single" w:sz="2" w:space="0" w:color="E3E3E3"/>
                            <w:right w:val="single" w:sz="2" w:space="0" w:color="E3E3E3"/>
                          </w:divBdr>
                          <w:divsChild>
                            <w:div w:id="1871069117">
                              <w:marLeft w:val="0"/>
                              <w:marRight w:val="0"/>
                              <w:marTop w:val="100"/>
                              <w:marBottom w:val="100"/>
                              <w:divBdr>
                                <w:top w:val="single" w:sz="2" w:space="0" w:color="E3E3E3"/>
                                <w:left w:val="single" w:sz="2" w:space="0" w:color="E3E3E3"/>
                                <w:bottom w:val="single" w:sz="2" w:space="0" w:color="E3E3E3"/>
                                <w:right w:val="single" w:sz="2" w:space="0" w:color="E3E3E3"/>
                              </w:divBdr>
                              <w:divsChild>
                                <w:div w:id="1974796544">
                                  <w:marLeft w:val="0"/>
                                  <w:marRight w:val="0"/>
                                  <w:marTop w:val="0"/>
                                  <w:marBottom w:val="0"/>
                                  <w:divBdr>
                                    <w:top w:val="single" w:sz="2" w:space="0" w:color="E3E3E3"/>
                                    <w:left w:val="single" w:sz="2" w:space="0" w:color="E3E3E3"/>
                                    <w:bottom w:val="single" w:sz="2" w:space="0" w:color="E3E3E3"/>
                                    <w:right w:val="single" w:sz="2" w:space="0" w:color="E3E3E3"/>
                                  </w:divBdr>
                                  <w:divsChild>
                                    <w:div w:id="1860505798">
                                      <w:marLeft w:val="0"/>
                                      <w:marRight w:val="0"/>
                                      <w:marTop w:val="0"/>
                                      <w:marBottom w:val="0"/>
                                      <w:divBdr>
                                        <w:top w:val="single" w:sz="2" w:space="0" w:color="E3E3E3"/>
                                        <w:left w:val="single" w:sz="2" w:space="0" w:color="E3E3E3"/>
                                        <w:bottom w:val="single" w:sz="2" w:space="0" w:color="E3E3E3"/>
                                        <w:right w:val="single" w:sz="2" w:space="0" w:color="E3E3E3"/>
                                      </w:divBdr>
                                      <w:divsChild>
                                        <w:div w:id="35281352">
                                          <w:marLeft w:val="0"/>
                                          <w:marRight w:val="0"/>
                                          <w:marTop w:val="0"/>
                                          <w:marBottom w:val="0"/>
                                          <w:divBdr>
                                            <w:top w:val="single" w:sz="2" w:space="0" w:color="E3E3E3"/>
                                            <w:left w:val="single" w:sz="2" w:space="0" w:color="E3E3E3"/>
                                            <w:bottom w:val="single" w:sz="2" w:space="0" w:color="E3E3E3"/>
                                            <w:right w:val="single" w:sz="2" w:space="0" w:color="E3E3E3"/>
                                          </w:divBdr>
                                          <w:divsChild>
                                            <w:div w:id="82773559">
                                              <w:marLeft w:val="0"/>
                                              <w:marRight w:val="0"/>
                                              <w:marTop w:val="0"/>
                                              <w:marBottom w:val="0"/>
                                              <w:divBdr>
                                                <w:top w:val="single" w:sz="2" w:space="0" w:color="E3E3E3"/>
                                                <w:left w:val="single" w:sz="2" w:space="0" w:color="E3E3E3"/>
                                                <w:bottom w:val="single" w:sz="2" w:space="0" w:color="E3E3E3"/>
                                                <w:right w:val="single" w:sz="2" w:space="0" w:color="E3E3E3"/>
                                              </w:divBdr>
                                              <w:divsChild>
                                                <w:div w:id="658580042">
                                                  <w:marLeft w:val="0"/>
                                                  <w:marRight w:val="0"/>
                                                  <w:marTop w:val="0"/>
                                                  <w:marBottom w:val="0"/>
                                                  <w:divBdr>
                                                    <w:top w:val="single" w:sz="2" w:space="0" w:color="E3E3E3"/>
                                                    <w:left w:val="single" w:sz="2" w:space="0" w:color="E3E3E3"/>
                                                    <w:bottom w:val="single" w:sz="2" w:space="0" w:color="E3E3E3"/>
                                                    <w:right w:val="single" w:sz="2" w:space="0" w:color="E3E3E3"/>
                                                  </w:divBdr>
                                                  <w:divsChild>
                                                    <w:div w:id="11366065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07363035">
          <w:marLeft w:val="0"/>
          <w:marRight w:val="0"/>
          <w:marTop w:val="0"/>
          <w:marBottom w:val="0"/>
          <w:divBdr>
            <w:top w:val="none" w:sz="0" w:space="0" w:color="auto"/>
            <w:left w:val="none" w:sz="0" w:space="0" w:color="auto"/>
            <w:bottom w:val="none" w:sz="0" w:space="0" w:color="auto"/>
            <w:right w:val="none" w:sz="0" w:space="0" w:color="auto"/>
          </w:divBdr>
          <w:divsChild>
            <w:div w:id="428164911">
              <w:marLeft w:val="0"/>
              <w:marRight w:val="0"/>
              <w:marTop w:val="0"/>
              <w:marBottom w:val="0"/>
              <w:divBdr>
                <w:top w:val="single" w:sz="2" w:space="0" w:color="E3E3E3"/>
                <w:left w:val="single" w:sz="2" w:space="0" w:color="E3E3E3"/>
                <w:bottom w:val="single" w:sz="2" w:space="0" w:color="E3E3E3"/>
                <w:right w:val="single" w:sz="2" w:space="0" w:color="E3E3E3"/>
              </w:divBdr>
              <w:divsChild>
                <w:div w:id="1076053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82918024">
      <w:bodyDiv w:val="1"/>
      <w:marLeft w:val="0"/>
      <w:marRight w:val="0"/>
      <w:marTop w:val="0"/>
      <w:marBottom w:val="0"/>
      <w:divBdr>
        <w:top w:val="none" w:sz="0" w:space="0" w:color="auto"/>
        <w:left w:val="none" w:sz="0" w:space="0" w:color="auto"/>
        <w:bottom w:val="none" w:sz="0" w:space="0" w:color="auto"/>
        <w:right w:val="none" w:sz="0" w:space="0" w:color="auto"/>
      </w:divBdr>
    </w:div>
    <w:div w:id="1795901161">
      <w:bodyDiv w:val="1"/>
      <w:marLeft w:val="0"/>
      <w:marRight w:val="0"/>
      <w:marTop w:val="0"/>
      <w:marBottom w:val="0"/>
      <w:divBdr>
        <w:top w:val="none" w:sz="0" w:space="0" w:color="auto"/>
        <w:left w:val="none" w:sz="0" w:space="0" w:color="auto"/>
        <w:bottom w:val="none" w:sz="0" w:space="0" w:color="auto"/>
        <w:right w:val="none" w:sz="0" w:space="0" w:color="auto"/>
      </w:divBdr>
    </w:div>
    <w:div w:id="1806122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16D4C2-4D9B-C644-B2AC-A48BD49A8313}">
  <we:reference id="8c1c3d44-57e9-40d7-86e4-4adf61fea1dd" version="2.1.0.1" store="EXCatalog" storeType="EXCatalog"/>
  <we:alternateReferences>
    <we:reference id="WA104380122" version="2.1.0.1" store="en-GB" storeType="OMEX"/>
  </we:alternateReferences>
  <we:properties>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citations" value="{&quot;-780497024&quot;:{&quot;referencesIds&quot;:[&quot;doc:65e06ae8a35092419ea3235b&quot;],&quot;referencesOptions&quot;:{&quot;doc:65e06ae8a35092419ea3235b&quot;:{&quot;author&quot;:true,&quot;year&quot;:true,&quot;pageReplace&quot;:&quot;&quot;,&quot;prefix&quot;:&quot;&quot;,&quot;suffix&quot;:&quot;&quot;}},&quot;hasBrokenReferences&quot;:false,&quot;hasManualEdits&quot;:false,&quot;citationType&quot;:&quot;inline&quot;,&quot;id&quot;:-780497024,&quot;citationText&quot;:&quot;&lt;span style=\&quot;font-family:Times New Roman;font-size:16px;color:#000000\&quot;&gt;(Bravata et al., 2020)&lt;/span&gt;&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551</TotalTime>
  <Pages>11</Pages>
  <Words>3227</Words>
  <Characters>19077</Characters>
  <Application>Microsoft Office Word</Application>
  <DocSecurity>0</DocSecurity>
  <Lines>502</Lines>
  <Paragraphs>77</Paragraphs>
  <ScaleCrop>false</ScaleCrop>
  <Company/>
  <LinksUpToDate>false</LinksUpToDate>
  <CharactersWithSpaces>22227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Evans (1800672)</dc:creator>
  <cp:keywords/>
  <dc:description/>
  <cp:lastModifiedBy>Kayleigh Evans (1800672)</cp:lastModifiedBy>
  <cp:revision>375</cp:revision>
  <dcterms:created xsi:type="dcterms:W3CDTF">2024-02-28T12:30:00Z</dcterms:created>
  <dcterms:modified xsi:type="dcterms:W3CDTF">2024-03-03T11:12:00Z</dcterms:modified>
</cp:coreProperties>
</file>