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5D692" w14:textId="77777777" w:rsidR="000168D0" w:rsidRDefault="000168D0" w:rsidP="00673C01">
      <w:pPr>
        <w:spacing w:line="360" w:lineRule="auto"/>
        <w:jc w:val="center"/>
        <w:rPr>
          <w:rFonts w:ascii="Times New Roman" w:hAnsi="Times New Roman" w:cs="Times New Roman"/>
          <w:b/>
          <w:color w:val="000000" w:themeColor="text1"/>
          <w:sz w:val="32"/>
          <w:szCs w:val="32"/>
          <w:lang w:val="en-GB"/>
        </w:rPr>
      </w:pPr>
    </w:p>
    <w:p w14:paraId="3E21AE66" w14:textId="77777777" w:rsidR="000168D0" w:rsidRDefault="000168D0" w:rsidP="00673C01">
      <w:pPr>
        <w:spacing w:line="360" w:lineRule="auto"/>
        <w:jc w:val="center"/>
        <w:rPr>
          <w:rFonts w:ascii="Times New Roman" w:hAnsi="Times New Roman" w:cs="Times New Roman"/>
          <w:b/>
          <w:color w:val="000000" w:themeColor="text1"/>
          <w:sz w:val="32"/>
          <w:szCs w:val="32"/>
          <w:lang w:val="en-GB"/>
        </w:rPr>
      </w:pPr>
    </w:p>
    <w:p w14:paraId="1A7D6DCE" w14:textId="77777777" w:rsidR="000168D0" w:rsidRDefault="000168D0" w:rsidP="00673C01">
      <w:pPr>
        <w:spacing w:line="360" w:lineRule="auto"/>
        <w:jc w:val="center"/>
        <w:rPr>
          <w:rFonts w:ascii="Times New Roman" w:hAnsi="Times New Roman" w:cs="Times New Roman"/>
          <w:b/>
          <w:color w:val="000000" w:themeColor="text1"/>
          <w:sz w:val="32"/>
          <w:szCs w:val="32"/>
          <w:lang w:val="en-GB"/>
        </w:rPr>
      </w:pPr>
    </w:p>
    <w:p w14:paraId="0266AC7D" w14:textId="2D2C6077" w:rsidR="00256A36" w:rsidRPr="00CC00D1" w:rsidRDefault="00256A36" w:rsidP="00673C01">
      <w:pPr>
        <w:spacing w:line="360" w:lineRule="auto"/>
        <w:jc w:val="center"/>
        <w:rPr>
          <w:rFonts w:ascii="Times New Roman" w:hAnsi="Times New Roman" w:cs="Times New Roman"/>
          <w:b/>
          <w:color w:val="000000" w:themeColor="text1"/>
          <w:sz w:val="32"/>
          <w:szCs w:val="32"/>
          <w:lang w:val="en-GB"/>
        </w:rPr>
      </w:pPr>
      <w:r w:rsidRPr="00CC00D1">
        <w:rPr>
          <w:rFonts w:ascii="Times New Roman" w:hAnsi="Times New Roman" w:cs="Times New Roman"/>
          <w:b/>
          <w:color w:val="000000" w:themeColor="text1"/>
          <w:sz w:val="32"/>
          <w:szCs w:val="32"/>
          <w:lang w:val="en-GB"/>
        </w:rPr>
        <w:t>Programme: BA(Hons) International Hotel Management</w:t>
      </w:r>
    </w:p>
    <w:p w14:paraId="37F3DD40" w14:textId="77777777" w:rsidR="00256A36" w:rsidRPr="00CC00D1" w:rsidRDefault="00256A36" w:rsidP="00673C01">
      <w:pPr>
        <w:spacing w:line="360" w:lineRule="auto"/>
        <w:jc w:val="center"/>
        <w:rPr>
          <w:rFonts w:ascii="Times New Roman" w:hAnsi="Times New Roman" w:cs="Times New Roman"/>
          <w:b/>
          <w:color w:val="000000" w:themeColor="text1"/>
          <w:sz w:val="32"/>
          <w:szCs w:val="32"/>
          <w:lang w:val="en-GB"/>
        </w:rPr>
      </w:pPr>
      <w:r w:rsidRPr="00CC00D1">
        <w:rPr>
          <w:rFonts w:ascii="Times New Roman" w:hAnsi="Times New Roman" w:cs="Times New Roman"/>
          <w:b/>
          <w:color w:val="000000" w:themeColor="text1"/>
          <w:sz w:val="32"/>
          <w:szCs w:val="32"/>
          <w:lang w:val="en-GB"/>
        </w:rPr>
        <w:t>Module: Organisational Consultancy</w:t>
      </w:r>
    </w:p>
    <w:p w14:paraId="217BAFAE" w14:textId="77777777" w:rsidR="00256A36" w:rsidRPr="00CC00D1" w:rsidRDefault="00256A36" w:rsidP="00673C01">
      <w:pPr>
        <w:spacing w:line="360" w:lineRule="auto"/>
        <w:jc w:val="center"/>
        <w:rPr>
          <w:rFonts w:ascii="Times New Roman" w:hAnsi="Times New Roman" w:cs="Times New Roman"/>
          <w:b/>
          <w:color w:val="000000" w:themeColor="text1"/>
          <w:sz w:val="32"/>
          <w:szCs w:val="32"/>
          <w:lang w:val="en-GB"/>
        </w:rPr>
      </w:pPr>
      <w:r w:rsidRPr="00CC00D1">
        <w:rPr>
          <w:rFonts w:ascii="Times New Roman" w:hAnsi="Times New Roman" w:cs="Times New Roman"/>
          <w:b/>
          <w:color w:val="000000" w:themeColor="text1"/>
          <w:sz w:val="32"/>
          <w:szCs w:val="32"/>
          <w:lang w:val="en-GB"/>
        </w:rPr>
        <w:t>Module code: BMIH6005</w:t>
      </w:r>
    </w:p>
    <w:p w14:paraId="65BC9D6D" w14:textId="77777777" w:rsidR="00256A36" w:rsidRPr="00CC00D1" w:rsidRDefault="00256A36" w:rsidP="009A68A7">
      <w:pPr>
        <w:spacing w:line="360" w:lineRule="auto"/>
        <w:rPr>
          <w:rFonts w:ascii="Times New Roman" w:hAnsi="Times New Roman" w:cs="Times New Roman"/>
          <w:b/>
          <w:color w:val="000000" w:themeColor="text1"/>
          <w:sz w:val="32"/>
          <w:szCs w:val="32"/>
          <w:lang w:val="en-GB"/>
        </w:rPr>
      </w:pPr>
    </w:p>
    <w:p w14:paraId="0FF0464D" w14:textId="77777777" w:rsidR="00256A36" w:rsidRPr="00CC00D1" w:rsidRDefault="00256A36" w:rsidP="00673C01">
      <w:pPr>
        <w:spacing w:line="360" w:lineRule="auto"/>
        <w:jc w:val="center"/>
        <w:rPr>
          <w:rFonts w:ascii="Times New Roman" w:hAnsi="Times New Roman" w:cs="Times New Roman"/>
          <w:b/>
          <w:color w:val="000000" w:themeColor="text1"/>
          <w:sz w:val="32"/>
          <w:szCs w:val="32"/>
          <w:lang w:val="en-GB"/>
        </w:rPr>
      </w:pPr>
      <w:r w:rsidRPr="00CC00D1">
        <w:rPr>
          <w:rFonts w:ascii="Times New Roman" w:hAnsi="Times New Roman" w:cs="Times New Roman"/>
          <w:b/>
          <w:color w:val="000000" w:themeColor="text1"/>
          <w:sz w:val="32"/>
          <w:szCs w:val="32"/>
          <w:lang w:val="en-GB"/>
        </w:rPr>
        <w:t>TOPIC: ACADEMIC DISCIPLINE OF TOURISM AND HOSPITALITY MANAGEMENT</w:t>
      </w:r>
    </w:p>
    <w:p w14:paraId="0FC5BA70" w14:textId="77777777" w:rsidR="00256A36" w:rsidRPr="00CC00D1" w:rsidRDefault="00256A36" w:rsidP="00673C01">
      <w:pPr>
        <w:spacing w:line="360" w:lineRule="auto"/>
        <w:jc w:val="center"/>
        <w:rPr>
          <w:rFonts w:ascii="Times New Roman" w:hAnsi="Times New Roman" w:cs="Times New Roman"/>
          <w:b/>
          <w:color w:val="000000" w:themeColor="text1"/>
          <w:sz w:val="32"/>
          <w:szCs w:val="32"/>
          <w:lang w:val="en-GB"/>
        </w:rPr>
      </w:pPr>
    </w:p>
    <w:p w14:paraId="2F8E1296" w14:textId="2D50DA86" w:rsidR="00256A36" w:rsidRPr="00CC00D1" w:rsidRDefault="00256A36" w:rsidP="00673C01">
      <w:pPr>
        <w:spacing w:line="360" w:lineRule="auto"/>
        <w:jc w:val="center"/>
        <w:rPr>
          <w:rFonts w:ascii="Times New Roman" w:hAnsi="Times New Roman" w:cs="Times New Roman"/>
          <w:b/>
          <w:color w:val="000000" w:themeColor="text1"/>
          <w:sz w:val="32"/>
          <w:szCs w:val="32"/>
          <w:lang w:val="en-GB"/>
        </w:rPr>
      </w:pPr>
      <w:r w:rsidRPr="00CC00D1">
        <w:rPr>
          <w:rFonts w:ascii="Times New Roman" w:hAnsi="Times New Roman" w:cs="Times New Roman"/>
          <w:b/>
          <w:color w:val="000000" w:themeColor="text1"/>
          <w:sz w:val="32"/>
          <w:szCs w:val="32"/>
          <w:lang w:val="en-GB"/>
        </w:rPr>
        <w:t xml:space="preserve">Student name: </w:t>
      </w:r>
      <w:r w:rsidR="00CF10D2">
        <w:rPr>
          <w:rFonts w:ascii="Times New Roman" w:hAnsi="Times New Roman" w:cs="Times New Roman"/>
          <w:b/>
          <w:color w:val="000000" w:themeColor="text1"/>
          <w:sz w:val="32"/>
          <w:szCs w:val="32"/>
          <w:lang w:val="en-GB"/>
        </w:rPr>
        <w:t>Simona Macaran</w:t>
      </w:r>
    </w:p>
    <w:p w14:paraId="786BCB4C" w14:textId="69EFAE13" w:rsidR="00256A36" w:rsidRPr="00CC00D1" w:rsidRDefault="00256A36" w:rsidP="00673C01">
      <w:pPr>
        <w:spacing w:line="360" w:lineRule="auto"/>
        <w:jc w:val="center"/>
        <w:rPr>
          <w:rFonts w:ascii="Times New Roman" w:hAnsi="Times New Roman" w:cs="Times New Roman"/>
          <w:b/>
          <w:color w:val="000000" w:themeColor="text1"/>
          <w:sz w:val="32"/>
          <w:szCs w:val="32"/>
          <w:lang w:val="en-GB"/>
        </w:rPr>
      </w:pPr>
      <w:r w:rsidRPr="00CC00D1">
        <w:rPr>
          <w:rFonts w:ascii="Times New Roman" w:hAnsi="Times New Roman" w:cs="Times New Roman"/>
          <w:b/>
          <w:color w:val="000000" w:themeColor="text1"/>
          <w:sz w:val="32"/>
          <w:szCs w:val="32"/>
          <w:lang w:val="en-GB"/>
        </w:rPr>
        <w:t xml:space="preserve">Student number: </w:t>
      </w:r>
      <w:r w:rsidR="00CF10D2">
        <w:rPr>
          <w:rFonts w:ascii="Times New Roman" w:hAnsi="Times New Roman" w:cs="Times New Roman"/>
          <w:b/>
          <w:color w:val="000000" w:themeColor="text1"/>
          <w:sz w:val="32"/>
          <w:szCs w:val="32"/>
          <w:lang w:val="en-GB"/>
        </w:rPr>
        <w:t>2008326</w:t>
      </w:r>
    </w:p>
    <w:p w14:paraId="5A631566" w14:textId="3B07120F" w:rsidR="009B120E" w:rsidRDefault="00256A36" w:rsidP="00673C01">
      <w:pPr>
        <w:pStyle w:val="Normal1"/>
        <w:spacing w:line="360" w:lineRule="auto"/>
        <w:jc w:val="center"/>
        <w:rPr>
          <w:rFonts w:ascii="Times New Roman" w:hAnsi="Times New Roman" w:cs="Times New Roman"/>
          <w:b/>
          <w:color w:val="000000" w:themeColor="text1"/>
          <w:sz w:val="32"/>
          <w:szCs w:val="32"/>
          <w:lang w:val="en-GB"/>
        </w:rPr>
      </w:pPr>
      <w:r w:rsidRPr="00CC00D1">
        <w:rPr>
          <w:rFonts w:ascii="Times New Roman" w:hAnsi="Times New Roman" w:cs="Times New Roman"/>
          <w:b/>
          <w:color w:val="000000" w:themeColor="text1"/>
          <w:sz w:val="32"/>
          <w:szCs w:val="32"/>
          <w:lang w:val="en-GB"/>
        </w:rPr>
        <w:t xml:space="preserve">Name of the company: </w:t>
      </w:r>
      <w:proofErr w:type="spellStart"/>
      <w:r w:rsidR="00BB1F56">
        <w:rPr>
          <w:rFonts w:ascii="Times New Roman" w:hAnsi="Times New Roman" w:cs="Times New Roman"/>
          <w:b/>
          <w:color w:val="000000" w:themeColor="text1"/>
          <w:sz w:val="32"/>
          <w:szCs w:val="32"/>
          <w:lang w:val="en-GB"/>
        </w:rPr>
        <w:t>Kimpton</w:t>
      </w:r>
      <w:proofErr w:type="spellEnd"/>
      <w:r w:rsidR="00BB1F56">
        <w:rPr>
          <w:rFonts w:ascii="Times New Roman" w:hAnsi="Times New Roman" w:cs="Times New Roman"/>
          <w:b/>
          <w:color w:val="000000" w:themeColor="text1"/>
          <w:sz w:val="32"/>
          <w:szCs w:val="32"/>
          <w:lang w:val="en-GB"/>
        </w:rPr>
        <w:t xml:space="preserve"> </w:t>
      </w:r>
      <w:proofErr w:type="spellStart"/>
      <w:r w:rsidR="00BB1F56">
        <w:rPr>
          <w:rFonts w:ascii="Times New Roman" w:hAnsi="Times New Roman" w:cs="Times New Roman"/>
          <w:b/>
          <w:color w:val="000000" w:themeColor="text1"/>
          <w:sz w:val="32"/>
          <w:szCs w:val="32"/>
          <w:lang w:val="en-GB"/>
        </w:rPr>
        <w:t>Surfcomber</w:t>
      </w:r>
      <w:proofErr w:type="spellEnd"/>
      <w:r w:rsidR="00BB1F56">
        <w:rPr>
          <w:rFonts w:ascii="Times New Roman" w:hAnsi="Times New Roman" w:cs="Times New Roman"/>
          <w:b/>
          <w:color w:val="000000" w:themeColor="text1"/>
          <w:sz w:val="32"/>
          <w:szCs w:val="32"/>
          <w:lang w:val="en-GB"/>
        </w:rPr>
        <w:t xml:space="preserve"> Hotel, USA</w:t>
      </w:r>
    </w:p>
    <w:p w14:paraId="319F7A93" w14:textId="338FD489" w:rsidR="00544C60" w:rsidRPr="00CC00D1" w:rsidRDefault="009A68A7" w:rsidP="009A68A7">
      <w:pPr>
        <w:pStyle w:val="Normal1"/>
        <w:spacing w:line="360" w:lineRule="auto"/>
        <w:rPr>
          <w:rFonts w:ascii="Times New Roman" w:hAnsi="Times New Roman" w:cs="Times New Roman"/>
          <w:b/>
          <w:color w:val="000000" w:themeColor="text1"/>
          <w:sz w:val="32"/>
          <w:szCs w:val="32"/>
          <w:lang w:val="en-GB"/>
        </w:rPr>
      </w:pPr>
      <w:r>
        <w:rPr>
          <w:rFonts w:ascii="Times New Roman" w:hAnsi="Times New Roman" w:cs="Times New Roman"/>
          <w:b/>
          <w:color w:val="000000" w:themeColor="text1"/>
          <w:sz w:val="32"/>
          <w:szCs w:val="32"/>
          <w:lang w:val="en-GB"/>
        </w:rPr>
        <w:t xml:space="preserve">                                       Word Count: 6</w:t>
      </w:r>
      <w:r w:rsidR="00BB1F56">
        <w:rPr>
          <w:rFonts w:ascii="Times New Roman" w:hAnsi="Times New Roman" w:cs="Times New Roman"/>
          <w:b/>
          <w:color w:val="000000" w:themeColor="text1"/>
          <w:sz w:val="32"/>
          <w:szCs w:val="32"/>
          <w:lang w:val="en-GB"/>
        </w:rPr>
        <w:t>473</w:t>
      </w:r>
    </w:p>
    <w:p w14:paraId="2638CE63" w14:textId="77777777" w:rsidR="009B120E" w:rsidRPr="00CC00D1" w:rsidRDefault="009B120E" w:rsidP="00673C01">
      <w:pPr>
        <w:spacing w:line="360" w:lineRule="auto"/>
        <w:rPr>
          <w:rFonts w:ascii="Times New Roman" w:hAnsi="Times New Roman" w:cs="Times New Roman"/>
          <w:b/>
          <w:color w:val="000000" w:themeColor="text1"/>
          <w:sz w:val="32"/>
          <w:szCs w:val="32"/>
          <w:lang w:val="en-GB"/>
        </w:rPr>
      </w:pPr>
      <w:r w:rsidRPr="00CC00D1">
        <w:rPr>
          <w:rFonts w:ascii="Times New Roman" w:hAnsi="Times New Roman" w:cs="Times New Roman"/>
          <w:b/>
          <w:color w:val="000000" w:themeColor="text1"/>
          <w:sz w:val="32"/>
          <w:szCs w:val="32"/>
          <w:lang w:val="en-GB"/>
        </w:rPr>
        <w:br w:type="page"/>
      </w:r>
    </w:p>
    <w:p w14:paraId="6C5267C1" w14:textId="77777777" w:rsidR="00925228" w:rsidRPr="00CF10D2" w:rsidRDefault="009B120E" w:rsidP="00673C01">
      <w:pPr>
        <w:pStyle w:val="Normal1"/>
        <w:spacing w:line="360" w:lineRule="auto"/>
        <w:jc w:val="center"/>
        <w:rPr>
          <w:rFonts w:ascii="Times New Roman" w:hAnsi="Times New Roman" w:cs="Times New Roman"/>
          <w:b/>
          <w:color w:val="000000" w:themeColor="text1"/>
          <w:sz w:val="24"/>
          <w:szCs w:val="32"/>
          <w:lang w:val="en-GB"/>
        </w:rPr>
      </w:pPr>
      <w:r w:rsidRPr="00CF10D2">
        <w:rPr>
          <w:rFonts w:ascii="Times New Roman" w:hAnsi="Times New Roman" w:cs="Times New Roman"/>
          <w:b/>
          <w:color w:val="000000" w:themeColor="text1"/>
          <w:sz w:val="24"/>
          <w:szCs w:val="32"/>
          <w:lang w:val="en-GB"/>
        </w:rPr>
        <w:t>Executive Summary</w:t>
      </w:r>
    </w:p>
    <w:p w14:paraId="6DCED388" w14:textId="0C902544" w:rsidR="00CC00D1" w:rsidRPr="00CF10D2" w:rsidRDefault="00E360AB" w:rsidP="00673C01">
      <w:pP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hAnsi="Times New Roman" w:cs="Times New Roman"/>
          <w:color w:val="000000" w:themeColor="text1"/>
          <w:sz w:val="24"/>
          <w:lang w:val="en-GB"/>
        </w:rPr>
        <w:t xml:space="preserve">This study has introduced the hospitality industry in the USA and one of </w:t>
      </w:r>
      <w:r w:rsidR="00544C60" w:rsidRPr="00CF10D2">
        <w:rPr>
          <w:rFonts w:ascii="Times New Roman" w:hAnsi="Times New Roman" w:cs="Times New Roman"/>
          <w:color w:val="000000" w:themeColor="text1"/>
          <w:sz w:val="24"/>
          <w:lang w:val="en-GB"/>
        </w:rPr>
        <w:t>its</w:t>
      </w:r>
      <w:r w:rsidRPr="00CF10D2">
        <w:rPr>
          <w:rFonts w:ascii="Times New Roman" w:hAnsi="Times New Roman" w:cs="Times New Roman"/>
          <w:color w:val="000000" w:themeColor="text1"/>
          <w:sz w:val="24"/>
          <w:lang w:val="en-GB"/>
        </w:rPr>
        <w:t xml:space="preserve"> largest hotel</w:t>
      </w:r>
      <w:r w:rsidR="00544C60" w:rsidRPr="00CF10D2">
        <w:rPr>
          <w:rFonts w:ascii="Times New Roman" w:hAnsi="Times New Roman" w:cs="Times New Roman"/>
          <w:color w:val="000000" w:themeColor="text1"/>
          <w:sz w:val="24"/>
          <w:lang w:val="en-GB"/>
        </w:rPr>
        <w:t xml:space="preserve"> chains</w:t>
      </w:r>
      <w:r w:rsidRPr="00CF10D2">
        <w:rPr>
          <w:rFonts w:ascii="Times New Roman" w:hAnsi="Times New Roman" w:cs="Times New Roman"/>
          <w:color w:val="000000" w:themeColor="text1"/>
          <w:sz w:val="24"/>
          <w:lang w:val="en-GB"/>
        </w:rPr>
        <w:t xml:space="preserve"> named “Kimpton Surfcomber Hotel” </w:t>
      </w:r>
      <w:r w:rsidR="00544C60" w:rsidRPr="00CF10D2">
        <w:rPr>
          <w:rFonts w:ascii="Times New Roman" w:hAnsi="Times New Roman" w:cs="Times New Roman"/>
          <w:color w:val="000000" w:themeColor="text1"/>
          <w:sz w:val="24"/>
          <w:lang w:val="en-GB"/>
        </w:rPr>
        <w:t>to</w:t>
      </w:r>
      <w:r w:rsidRPr="00CF10D2">
        <w:rPr>
          <w:rFonts w:ascii="Times New Roman" w:hAnsi="Times New Roman" w:cs="Times New Roman"/>
          <w:color w:val="000000" w:themeColor="text1"/>
          <w:sz w:val="24"/>
          <w:lang w:val="en-GB"/>
        </w:rPr>
        <w:t xml:space="preserve"> identify the opportunities for the business to gain future success. In the study, some of the issues have been identified and involve effective strategic planning that ensures performance management. </w:t>
      </w:r>
      <w:r w:rsidR="001C1C72" w:rsidRPr="00CF10D2">
        <w:rPr>
          <w:rFonts w:ascii="Times New Roman" w:hAnsi="Times New Roman" w:cs="Times New Roman"/>
          <w:color w:val="000000" w:themeColor="text1"/>
          <w:sz w:val="24"/>
          <w:lang w:val="en-GB"/>
        </w:rPr>
        <w:t>Based on the identified issues</w:t>
      </w:r>
      <w:r w:rsidR="00556341" w:rsidRPr="00CF10D2">
        <w:rPr>
          <w:rFonts w:ascii="Times New Roman" w:hAnsi="Times New Roman" w:cs="Times New Roman"/>
          <w:color w:val="000000" w:themeColor="text1"/>
          <w:sz w:val="24"/>
          <w:lang w:val="en-GB"/>
        </w:rPr>
        <w:t>,</w:t>
      </w:r>
      <w:r w:rsidR="001C1C72" w:rsidRPr="00CF10D2">
        <w:rPr>
          <w:rFonts w:ascii="Times New Roman" w:hAnsi="Times New Roman" w:cs="Times New Roman"/>
          <w:color w:val="000000" w:themeColor="text1"/>
          <w:sz w:val="24"/>
          <w:lang w:val="en-GB"/>
        </w:rPr>
        <w:t xml:space="preserve"> it is observed that the organisation has faced challenges due to the changing business world that affect</w:t>
      </w:r>
      <w:r w:rsidR="00556341" w:rsidRPr="00CF10D2">
        <w:rPr>
          <w:rFonts w:ascii="Times New Roman" w:hAnsi="Times New Roman" w:cs="Times New Roman"/>
          <w:color w:val="000000" w:themeColor="text1"/>
          <w:sz w:val="24"/>
          <w:lang w:val="en-GB"/>
        </w:rPr>
        <w:t>s</w:t>
      </w:r>
      <w:r w:rsidR="001C1C72" w:rsidRPr="00CF10D2">
        <w:rPr>
          <w:rFonts w:ascii="Times New Roman" w:hAnsi="Times New Roman" w:cs="Times New Roman"/>
          <w:color w:val="000000" w:themeColor="text1"/>
          <w:sz w:val="24"/>
          <w:lang w:val="en-GB"/>
        </w:rPr>
        <w:t xml:space="preserve"> the profitability</w:t>
      </w:r>
      <w:r w:rsidR="00556341" w:rsidRPr="00CF10D2">
        <w:rPr>
          <w:rFonts w:ascii="Times New Roman" w:hAnsi="Times New Roman" w:cs="Times New Roman"/>
          <w:color w:val="000000" w:themeColor="text1"/>
          <w:sz w:val="24"/>
          <w:lang w:val="en-GB"/>
        </w:rPr>
        <w:t>,</w:t>
      </w:r>
      <w:r w:rsidR="001C1C72" w:rsidRPr="00CF10D2">
        <w:rPr>
          <w:rFonts w:ascii="Times New Roman" w:hAnsi="Times New Roman" w:cs="Times New Roman"/>
          <w:color w:val="000000" w:themeColor="text1"/>
          <w:sz w:val="24"/>
          <w:lang w:val="en-GB"/>
        </w:rPr>
        <w:t xml:space="preserve"> impacting the experiences of the consumers.</w:t>
      </w:r>
      <w:r w:rsidR="003E4602" w:rsidRPr="00CF10D2">
        <w:rPr>
          <w:rFonts w:ascii="Times New Roman" w:hAnsi="Times New Roman" w:cs="Times New Roman"/>
          <w:color w:val="000000" w:themeColor="text1"/>
          <w:sz w:val="24"/>
          <w:lang w:val="en-GB"/>
        </w:rPr>
        <w:t xml:space="preserve"> Additionally</w:t>
      </w:r>
      <w:r w:rsidR="001C1C72" w:rsidRPr="00CF10D2">
        <w:rPr>
          <w:rFonts w:ascii="Times New Roman" w:hAnsi="Times New Roman" w:cs="Times New Roman"/>
          <w:color w:val="000000" w:themeColor="text1"/>
          <w:sz w:val="24"/>
          <w:lang w:val="en-GB"/>
        </w:rPr>
        <w:t xml:space="preserve">, eco-friendly experiences also cannot be delivered to the </w:t>
      </w:r>
      <w:r w:rsidR="00B1714B" w:rsidRPr="00CF10D2">
        <w:rPr>
          <w:rFonts w:ascii="Times New Roman" w:hAnsi="Times New Roman" w:cs="Times New Roman"/>
          <w:color w:val="000000" w:themeColor="text1"/>
          <w:sz w:val="24"/>
          <w:lang w:val="en-GB"/>
        </w:rPr>
        <w:t>consumers which develop</w:t>
      </w:r>
      <w:r w:rsidR="001C1C72" w:rsidRPr="00CF10D2">
        <w:rPr>
          <w:rFonts w:ascii="Times New Roman" w:hAnsi="Times New Roman" w:cs="Times New Roman"/>
          <w:color w:val="000000" w:themeColor="text1"/>
          <w:sz w:val="24"/>
          <w:lang w:val="en-GB"/>
        </w:rPr>
        <w:t xml:space="preserve"> the satisfaction level of the targeted audiences. The changing technological development involves online booking tools and other security approaches that cannot be delivered efficiently to the consumers</w:t>
      </w:r>
      <w:r w:rsidR="00060251" w:rsidRPr="00CF10D2">
        <w:rPr>
          <w:rFonts w:ascii="Times New Roman" w:hAnsi="Times New Roman" w:cs="Times New Roman"/>
          <w:color w:val="000000" w:themeColor="text1"/>
          <w:sz w:val="24"/>
          <w:lang w:val="en-GB"/>
        </w:rPr>
        <w:t>,</w:t>
      </w:r>
      <w:r w:rsidR="001C1C72" w:rsidRPr="00CF10D2">
        <w:rPr>
          <w:rFonts w:ascii="Times New Roman" w:hAnsi="Times New Roman" w:cs="Times New Roman"/>
          <w:color w:val="000000" w:themeColor="text1"/>
          <w:sz w:val="24"/>
          <w:lang w:val="en-GB"/>
        </w:rPr>
        <w:t xml:space="preserve"> which affects the cost efficiency. In addition, the inflation rate and the political instability also impact profitability which needs effective solutions and improve the efficiency that creates improvement in the organisational process. </w:t>
      </w:r>
      <w:r w:rsidR="00CC00D1" w:rsidRPr="00CF10D2">
        <w:rPr>
          <w:rFonts w:ascii="Times New Roman" w:eastAsia="Times New Roman" w:hAnsi="Times New Roman" w:cs="Times New Roman"/>
          <w:color w:val="000000" w:themeColor="text1"/>
          <w:sz w:val="24"/>
          <w:szCs w:val="24"/>
          <w:lang w:val="en-GB"/>
        </w:rPr>
        <w:t>One significant problem that the “Kimpton Surfcomber Hotel” encounters is the difficulty in maintaining its innovative identity as well as preserving its art deco appeal amidst the constantly changing landscape of hospitality in Miami Beach.</w:t>
      </w:r>
    </w:p>
    <w:p w14:paraId="7C4113E2" w14:textId="77777777" w:rsidR="00271CE5" w:rsidRPr="00CF10D2" w:rsidRDefault="00271CE5" w:rsidP="00673C01">
      <w:pPr>
        <w:spacing w:line="360" w:lineRule="auto"/>
        <w:jc w:val="both"/>
        <w:rPr>
          <w:rFonts w:ascii="Times New Roman" w:hAnsi="Times New Roman" w:cs="Times New Roman"/>
          <w:color w:val="000000" w:themeColor="text1"/>
          <w:sz w:val="24"/>
          <w:lang w:val="en-GB"/>
        </w:rPr>
      </w:pPr>
    </w:p>
    <w:p w14:paraId="32960730" w14:textId="2DAF9EA0" w:rsidR="002A01DF" w:rsidRPr="00CF10D2" w:rsidRDefault="002A01DF" w:rsidP="00673C01">
      <w:pPr>
        <w:spacing w:line="360" w:lineRule="auto"/>
        <w:jc w:val="both"/>
        <w:rPr>
          <w:rFonts w:ascii="Times New Roman" w:hAnsi="Times New Roman" w:cs="Times New Roman"/>
          <w:color w:val="000000" w:themeColor="text1"/>
          <w:sz w:val="24"/>
          <w:lang w:val="en-GB"/>
        </w:rPr>
      </w:pPr>
      <w:r w:rsidRPr="00CF10D2">
        <w:rPr>
          <w:rFonts w:ascii="Times New Roman" w:hAnsi="Times New Roman" w:cs="Times New Roman"/>
          <w:color w:val="000000" w:themeColor="text1"/>
          <w:sz w:val="24"/>
          <w:lang w:val="en-GB"/>
        </w:rPr>
        <w:t>Based on t</w:t>
      </w:r>
      <w:r w:rsidR="00544C60" w:rsidRPr="00CF10D2">
        <w:rPr>
          <w:rFonts w:ascii="Times New Roman" w:hAnsi="Times New Roman" w:cs="Times New Roman"/>
          <w:color w:val="000000" w:themeColor="text1"/>
          <w:sz w:val="24"/>
          <w:lang w:val="en-GB"/>
        </w:rPr>
        <w:t xml:space="preserve">he </w:t>
      </w:r>
      <w:r w:rsidRPr="00CF10D2">
        <w:rPr>
          <w:rFonts w:ascii="Times New Roman" w:hAnsi="Times New Roman" w:cs="Times New Roman"/>
          <w:color w:val="000000" w:themeColor="text1"/>
          <w:sz w:val="24"/>
          <w:lang w:val="en-GB"/>
        </w:rPr>
        <w:t xml:space="preserve">TOWS analysis, it is observed that the strengths and weaknesses are identified in which efficient service development with the products increases opportunities. </w:t>
      </w:r>
      <w:r w:rsidR="00544C60" w:rsidRPr="00CF10D2">
        <w:rPr>
          <w:rFonts w:ascii="Times New Roman" w:hAnsi="Times New Roman" w:cs="Times New Roman"/>
          <w:color w:val="000000" w:themeColor="text1"/>
          <w:sz w:val="24"/>
          <w:lang w:val="en-GB"/>
        </w:rPr>
        <w:t xml:space="preserve">Additionally, </w:t>
      </w:r>
      <w:r w:rsidRPr="00CF10D2">
        <w:rPr>
          <w:rFonts w:ascii="Times New Roman" w:hAnsi="Times New Roman" w:cs="Times New Roman"/>
          <w:color w:val="000000" w:themeColor="text1"/>
          <w:sz w:val="24"/>
          <w:lang w:val="en-GB"/>
        </w:rPr>
        <w:t>the expansion of the businesses and the budget-friendly cost structure increase the attraction of tourists. However, there are issues related to the smaller global footprint that need to be utilised in the expansion process that helps to increase the brand reputation.</w:t>
      </w:r>
      <w:r w:rsidR="000B6A71" w:rsidRPr="00CF10D2">
        <w:rPr>
          <w:rFonts w:ascii="Times New Roman" w:hAnsi="Times New Roman" w:cs="Times New Roman"/>
          <w:color w:val="000000" w:themeColor="text1"/>
          <w:sz w:val="24"/>
          <w:lang w:val="en-GB"/>
        </w:rPr>
        <w:t xml:space="preserve"> </w:t>
      </w:r>
      <w:r w:rsidR="00544C60" w:rsidRPr="00CF10D2">
        <w:rPr>
          <w:rFonts w:ascii="Times New Roman" w:eastAsia="Times New Roman" w:hAnsi="Times New Roman" w:cs="Times New Roman"/>
          <w:color w:val="000000" w:themeColor="text1"/>
          <w:sz w:val="24"/>
          <w:szCs w:val="24"/>
          <w:lang w:val="en-GB"/>
        </w:rPr>
        <w:t>To</w:t>
      </w:r>
      <w:r w:rsidR="000B6A71" w:rsidRPr="00CF10D2">
        <w:rPr>
          <w:rFonts w:ascii="Times New Roman" w:eastAsia="Times New Roman" w:hAnsi="Times New Roman" w:cs="Times New Roman"/>
          <w:color w:val="000000" w:themeColor="text1"/>
          <w:sz w:val="24"/>
          <w:szCs w:val="24"/>
          <w:lang w:val="en-GB"/>
        </w:rPr>
        <w:t xml:space="preserve"> enhance organisational development, it is needed to create improvement and utilise Lewin’s Change Management Model </w:t>
      </w:r>
      <w:r w:rsidR="00544C60" w:rsidRPr="00CF10D2">
        <w:rPr>
          <w:rFonts w:ascii="Times New Roman" w:eastAsia="Times New Roman" w:hAnsi="Times New Roman" w:cs="Times New Roman"/>
          <w:color w:val="000000" w:themeColor="text1"/>
          <w:sz w:val="24"/>
          <w:szCs w:val="24"/>
          <w:lang w:val="en-GB"/>
        </w:rPr>
        <w:t>which</w:t>
      </w:r>
      <w:r w:rsidR="000B6A71" w:rsidRPr="00CF10D2">
        <w:rPr>
          <w:rFonts w:ascii="Times New Roman" w:eastAsia="Times New Roman" w:hAnsi="Times New Roman" w:cs="Times New Roman"/>
          <w:color w:val="000000" w:themeColor="text1"/>
          <w:sz w:val="24"/>
          <w:szCs w:val="24"/>
          <w:lang w:val="en-GB"/>
        </w:rPr>
        <w:t xml:space="preserve"> helps to increase efficiency and develop a systematic process for change management.</w:t>
      </w:r>
    </w:p>
    <w:p w14:paraId="409E7CCD" w14:textId="22D2B6B6" w:rsidR="00B1714B" w:rsidRPr="00CF10D2" w:rsidRDefault="00544C60" w:rsidP="00673C01">
      <w:pPr>
        <w:spacing w:line="360" w:lineRule="auto"/>
        <w:jc w:val="both"/>
        <w:rPr>
          <w:rFonts w:ascii="Times New Roman" w:hAnsi="Times New Roman" w:cs="Times New Roman"/>
          <w:color w:val="000000" w:themeColor="text1"/>
          <w:sz w:val="24"/>
          <w:lang w:val="en-GB"/>
        </w:rPr>
      </w:pPr>
      <w:r w:rsidRPr="00CF10D2">
        <w:rPr>
          <w:rFonts w:ascii="Times New Roman" w:hAnsi="Times New Roman" w:cs="Times New Roman"/>
          <w:color w:val="000000" w:themeColor="text1"/>
          <w:sz w:val="24"/>
          <w:lang w:val="en-GB"/>
        </w:rPr>
        <w:t>Considering this, certain recommendations have</w:t>
      </w:r>
      <w:r w:rsidR="002A01DF" w:rsidRPr="00CF10D2">
        <w:rPr>
          <w:rFonts w:ascii="Times New Roman" w:hAnsi="Times New Roman" w:cs="Times New Roman"/>
          <w:color w:val="000000" w:themeColor="text1"/>
          <w:sz w:val="24"/>
          <w:lang w:val="en-GB"/>
        </w:rPr>
        <w:t xml:space="preserve"> been identified in which the implementation of the market trends helps to increase efficiency in the business process. </w:t>
      </w:r>
      <w:r w:rsidR="00012104" w:rsidRPr="00CF10D2">
        <w:rPr>
          <w:rFonts w:ascii="Times New Roman" w:hAnsi="Times New Roman" w:cs="Times New Roman"/>
          <w:color w:val="000000" w:themeColor="text1"/>
          <w:sz w:val="24"/>
          <w:lang w:val="en-GB"/>
        </w:rPr>
        <w:t xml:space="preserve">Additionally, </w:t>
      </w:r>
      <w:r w:rsidR="002A01DF" w:rsidRPr="00CF10D2">
        <w:rPr>
          <w:rFonts w:ascii="Times New Roman" w:hAnsi="Times New Roman" w:cs="Times New Roman"/>
          <w:color w:val="000000" w:themeColor="text1"/>
          <w:sz w:val="24"/>
          <w:lang w:val="en-GB"/>
        </w:rPr>
        <w:t xml:space="preserve">sustainability and technological development also increases efficiency and introduces multiple advantages that create improvement in the organisational development and help achieve goals and objectives. Based on the understanding of the issues, it is observed that organisations </w:t>
      </w:r>
      <w:r w:rsidR="0054786B" w:rsidRPr="00CF10D2">
        <w:rPr>
          <w:rFonts w:ascii="Times New Roman" w:hAnsi="Times New Roman" w:cs="Times New Roman"/>
          <w:color w:val="000000" w:themeColor="text1"/>
          <w:sz w:val="24"/>
          <w:lang w:val="en-GB"/>
        </w:rPr>
        <w:t>requires</w:t>
      </w:r>
      <w:r w:rsidR="002A01DF" w:rsidRPr="00CF10D2">
        <w:rPr>
          <w:rFonts w:ascii="Times New Roman" w:hAnsi="Times New Roman" w:cs="Times New Roman"/>
          <w:color w:val="000000" w:themeColor="text1"/>
          <w:sz w:val="24"/>
          <w:lang w:val="en-GB"/>
        </w:rPr>
        <w:t xml:space="preserve"> effective compliances that reduce any chances of mismanagement and misuse of data and are introduced with effective security processes that help to increase efficiency in the business process. It also introduces the production process and enhances the improvement in the safety and security approaches that create operational efficiency and introduce customer satisfaction.</w:t>
      </w:r>
      <w:r w:rsidR="00D25F72" w:rsidRPr="00CF10D2">
        <w:rPr>
          <w:rFonts w:ascii="Times New Roman" w:hAnsi="Times New Roman" w:cs="Times New Roman"/>
          <w:color w:val="000000" w:themeColor="text1"/>
          <w:sz w:val="24"/>
          <w:lang w:val="en-GB"/>
        </w:rPr>
        <w:t xml:space="preserve"> In order to implement the </w:t>
      </w:r>
      <w:r w:rsidRPr="00CF10D2">
        <w:rPr>
          <w:rFonts w:ascii="Times New Roman" w:hAnsi="Times New Roman" w:cs="Times New Roman"/>
          <w:color w:val="000000" w:themeColor="text1"/>
          <w:sz w:val="24"/>
          <w:lang w:val="en-GB"/>
        </w:rPr>
        <w:t>recommendations, the process should</w:t>
      </w:r>
      <w:r w:rsidR="00D25F72" w:rsidRPr="00CF10D2">
        <w:rPr>
          <w:rFonts w:ascii="Times New Roman" w:hAnsi="Times New Roman" w:cs="Times New Roman"/>
          <w:color w:val="000000" w:themeColor="text1"/>
          <w:sz w:val="24"/>
          <w:lang w:val="en-GB"/>
        </w:rPr>
        <w:t xml:space="preserve"> involve an effective change management process and introduce advantages involving a systematic process. In this process, it is needed to introduce an effective management process and create a sense of urgency by identifying the potential threats related to the Issues. Proper managerial development and strategic vision are also needed to enhance the introduction of organisational development and involve strategic vision that improves potential growth. The communication and development processes are also included t</w:t>
      </w:r>
      <w:r w:rsidR="005B470A" w:rsidRPr="00CF10D2">
        <w:rPr>
          <w:rFonts w:ascii="Times New Roman" w:hAnsi="Times New Roman" w:cs="Times New Roman"/>
          <w:color w:val="000000" w:themeColor="text1"/>
          <w:sz w:val="24"/>
          <w:lang w:val="en-GB"/>
        </w:rPr>
        <w:t xml:space="preserve">o </w:t>
      </w:r>
      <w:r w:rsidR="00D25F72" w:rsidRPr="00CF10D2">
        <w:rPr>
          <w:rFonts w:ascii="Times New Roman" w:hAnsi="Times New Roman" w:cs="Times New Roman"/>
          <w:color w:val="000000" w:themeColor="text1"/>
          <w:sz w:val="24"/>
          <w:lang w:val="en-GB"/>
        </w:rPr>
        <w:t>eliminate the barrier and reduce any chances of resistance to change</w:t>
      </w:r>
      <w:r w:rsidR="00B1714B" w:rsidRPr="00CF10D2">
        <w:rPr>
          <w:rFonts w:ascii="Times New Roman" w:hAnsi="Times New Roman" w:cs="Times New Roman"/>
          <w:color w:val="000000" w:themeColor="text1"/>
          <w:sz w:val="24"/>
          <w:lang w:val="en-GB"/>
        </w:rPr>
        <w:t>. In conformity with the change management process, the continuous progress and improvement of the organisational culture that creates efficiency introduces multiple factors and helps to create efficiency to achieve success. This also introduces an action plan in which a budget has been involved and develops the desired outcome in which the customer-centric operational processes are prioritised and create efficiency that introduces multiple advantages for the successful development process. Hence, it is observed that the organisation has created efficiency and introduced advantages that create future efficiency and develop achievements.</w:t>
      </w:r>
    </w:p>
    <w:p w14:paraId="1B269F70" w14:textId="77777777" w:rsidR="002A01DF" w:rsidRPr="00CF10D2" w:rsidRDefault="002A01DF" w:rsidP="00673C01">
      <w:pPr>
        <w:spacing w:line="360" w:lineRule="auto"/>
        <w:rPr>
          <w:color w:val="000000" w:themeColor="text1"/>
          <w:lang w:val="en-GB"/>
        </w:rPr>
      </w:pPr>
    </w:p>
    <w:p w14:paraId="33BF52CC" w14:textId="77777777" w:rsidR="00925228" w:rsidRPr="00CF10D2" w:rsidRDefault="00E360AB" w:rsidP="00673C01">
      <w:pPr>
        <w:spacing w:line="360" w:lineRule="auto"/>
        <w:rPr>
          <w:color w:val="000000" w:themeColor="text1"/>
          <w:lang w:val="en-GB"/>
        </w:rPr>
      </w:pPr>
      <w:r w:rsidRPr="00CF10D2">
        <w:rPr>
          <w:color w:val="000000" w:themeColor="text1"/>
          <w:lang w:val="en-GB"/>
        </w:rPr>
        <w:br w:type="page"/>
      </w:r>
    </w:p>
    <w:sdt>
      <w:sdtPr>
        <w:rPr>
          <w:rFonts w:ascii="Times New Roman" w:eastAsia="Arial" w:hAnsi="Times New Roman" w:cs="Times New Roman"/>
          <w:b w:val="0"/>
          <w:bCs w:val="0"/>
          <w:color w:val="000000" w:themeColor="text1"/>
          <w:sz w:val="24"/>
          <w:szCs w:val="24"/>
          <w:lang w:val="en-GB"/>
        </w:rPr>
        <w:id w:val="22054486"/>
        <w:docPartObj>
          <w:docPartGallery w:val="Table of Contents"/>
          <w:docPartUnique/>
        </w:docPartObj>
      </w:sdtPr>
      <w:sdtEndPr/>
      <w:sdtContent>
        <w:p w14:paraId="4DD81E0C" w14:textId="77777777" w:rsidR="00925228" w:rsidRPr="00CF10D2" w:rsidRDefault="00925228" w:rsidP="007B49F6">
          <w:pPr>
            <w:pStyle w:val="TOCHeading"/>
            <w:spacing w:before="0" w:line="360" w:lineRule="auto"/>
            <w:jc w:val="center"/>
            <w:rPr>
              <w:rFonts w:ascii="Times New Roman" w:hAnsi="Times New Roman" w:cs="Times New Roman"/>
              <w:color w:val="000000" w:themeColor="text1"/>
              <w:sz w:val="24"/>
              <w:szCs w:val="24"/>
              <w:lang w:val="en-GB"/>
            </w:rPr>
          </w:pPr>
          <w:r w:rsidRPr="00CF10D2">
            <w:rPr>
              <w:rFonts w:ascii="Times New Roman" w:hAnsi="Times New Roman" w:cs="Times New Roman"/>
              <w:color w:val="000000" w:themeColor="text1"/>
              <w:sz w:val="24"/>
              <w:szCs w:val="24"/>
              <w:lang w:val="en-GB"/>
            </w:rPr>
            <w:t>Table of Contents</w:t>
          </w:r>
        </w:p>
        <w:p w14:paraId="2E8EFCCE" w14:textId="7C26B8AE" w:rsidR="00E728C3" w:rsidRPr="00CF10D2" w:rsidRDefault="00925228" w:rsidP="007B49F6">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r w:rsidRPr="00CF10D2">
            <w:rPr>
              <w:rFonts w:ascii="Times New Roman" w:hAnsi="Times New Roman" w:cs="Times New Roman"/>
              <w:color w:val="000000" w:themeColor="text1"/>
              <w:sz w:val="24"/>
              <w:szCs w:val="24"/>
              <w:lang w:val="en-GB"/>
            </w:rPr>
            <w:fldChar w:fldCharType="begin"/>
          </w:r>
          <w:r w:rsidRPr="00CF10D2">
            <w:rPr>
              <w:rFonts w:ascii="Times New Roman" w:hAnsi="Times New Roman" w:cs="Times New Roman"/>
              <w:color w:val="000000" w:themeColor="text1"/>
              <w:sz w:val="24"/>
              <w:szCs w:val="24"/>
              <w:lang w:val="en-GB"/>
            </w:rPr>
            <w:instrText xml:space="preserve"> TOC \o "1-3" \h \z \u </w:instrText>
          </w:r>
          <w:r w:rsidRPr="00CF10D2">
            <w:rPr>
              <w:rFonts w:ascii="Times New Roman" w:hAnsi="Times New Roman" w:cs="Times New Roman"/>
              <w:color w:val="000000" w:themeColor="text1"/>
              <w:sz w:val="24"/>
              <w:szCs w:val="24"/>
              <w:lang w:val="en-GB"/>
            </w:rPr>
            <w:fldChar w:fldCharType="separate"/>
          </w:r>
          <w:hyperlink w:anchor="_Toc159256929" w:history="1">
            <w:r w:rsidR="00E728C3" w:rsidRPr="00CF10D2">
              <w:rPr>
                <w:rStyle w:val="Hyperlink"/>
                <w:rFonts w:ascii="Times New Roman" w:hAnsi="Times New Roman" w:cs="Times New Roman"/>
                <w:noProof/>
                <w:color w:val="000000" w:themeColor="text1"/>
                <w:sz w:val="24"/>
                <w:szCs w:val="24"/>
              </w:rPr>
              <w:t>Introduction</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_Toc159256929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5</w:t>
            </w:r>
            <w:r w:rsidR="00E728C3" w:rsidRPr="00CF10D2">
              <w:rPr>
                <w:rFonts w:ascii="Times New Roman" w:hAnsi="Times New Roman" w:cs="Times New Roman"/>
                <w:noProof/>
                <w:webHidden/>
                <w:color w:val="000000" w:themeColor="text1"/>
                <w:sz w:val="24"/>
                <w:szCs w:val="24"/>
              </w:rPr>
              <w:fldChar w:fldCharType="end"/>
            </w:r>
          </w:hyperlink>
        </w:p>
        <w:p w14:paraId="3E85402E" w14:textId="3FC11E9D" w:rsidR="00E728C3" w:rsidRPr="00CF10D2" w:rsidRDefault="00725C9C" w:rsidP="007B49F6">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30" w:history="1">
            <w:r w:rsidR="00E728C3" w:rsidRPr="00CF10D2">
              <w:rPr>
                <w:rStyle w:val="Hyperlink"/>
                <w:rFonts w:ascii="Times New Roman" w:hAnsi="Times New Roman" w:cs="Times New Roman"/>
                <w:noProof/>
                <w:color w:val="000000" w:themeColor="text1"/>
                <w:sz w:val="24"/>
                <w:szCs w:val="24"/>
              </w:rPr>
              <w:t>Analysis</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_Toc159256930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6</w:t>
            </w:r>
            <w:r w:rsidR="00E728C3" w:rsidRPr="00CF10D2">
              <w:rPr>
                <w:rFonts w:ascii="Times New Roman" w:hAnsi="Times New Roman" w:cs="Times New Roman"/>
                <w:noProof/>
                <w:webHidden/>
                <w:color w:val="000000" w:themeColor="text1"/>
                <w:sz w:val="24"/>
                <w:szCs w:val="24"/>
              </w:rPr>
              <w:fldChar w:fldCharType="end"/>
            </w:r>
          </w:hyperlink>
        </w:p>
        <w:p w14:paraId="18FBFA48" w14:textId="5AC6656F" w:rsidR="00E728C3" w:rsidRPr="00CF10D2" w:rsidRDefault="00725C9C" w:rsidP="007B49F6">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31" w:history="1">
            <w:r w:rsidR="00E728C3" w:rsidRPr="00CF10D2">
              <w:rPr>
                <w:rStyle w:val="Hyperlink"/>
                <w:rFonts w:ascii="Times New Roman" w:hAnsi="Times New Roman" w:cs="Times New Roman"/>
                <w:noProof/>
                <w:color w:val="000000" w:themeColor="text1"/>
                <w:sz w:val="24"/>
                <w:szCs w:val="24"/>
                <w:lang w:val="en-GB"/>
              </w:rPr>
              <w:t>The issue identified by the hotel</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_Toc159256931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6</w:t>
            </w:r>
            <w:r w:rsidR="00E728C3" w:rsidRPr="00CF10D2">
              <w:rPr>
                <w:rFonts w:ascii="Times New Roman" w:hAnsi="Times New Roman" w:cs="Times New Roman"/>
                <w:noProof/>
                <w:webHidden/>
                <w:color w:val="000000" w:themeColor="text1"/>
                <w:sz w:val="24"/>
                <w:szCs w:val="24"/>
              </w:rPr>
              <w:fldChar w:fldCharType="end"/>
            </w:r>
          </w:hyperlink>
        </w:p>
        <w:p w14:paraId="15BD6045" w14:textId="6D587CAE" w:rsidR="00E728C3" w:rsidRPr="00CF10D2" w:rsidRDefault="00725C9C" w:rsidP="007B49F6">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32" w:history="1">
            <w:r w:rsidR="00E728C3" w:rsidRPr="00CF10D2">
              <w:rPr>
                <w:rStyle w:val="Hyperlink"/>
                <w:rFonts w:ascii="Times New Roman" w:hAnsi="Times New Roman" w:cs="Times New Roman"/>
                <w:noProof/>
                <w:color w:val="000000" w:themeColor="text1"/>
                <w:sz w:val="24"/>
                <w:szCs w:val="24"/>
                <w:lang w:val="en-GB"/>
              </w:rPr>
              <w:t>How is it impacting the hotel?</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_Toc159256932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7</w:t>
            </w:r>
            <w:r w:rsidR="00E728C3" w:rsidRPr="00CF10D2">
              <w:rPr>
                <w:rFonts w:ascii="Times New Roman" w:hAnsi="Times New Roman" w:cs="Times New Roman"/>
                <w:noProof/>
                <w:webHidden/>
                <w:color w:val="000000" w:themeColor="text1"/>
                <w:sz w:val="24"/>
                <w:szCs w:val="24"/>
              </w:rPr>
              <w:fldChar w:fldCharType="end"/>
            </w:r>
          </w:hyperlink>
        </w:p>
        <w:p w14:paraId="1D22EED1" w14:textId="5F889EE9" w:rsidR="00E728C3" w:rsidRPr="00CF10D2" w:rsidRDefault="00725C9C" w:rsidP="007B49F6">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33" w:history="1">
            <w:r w:rsidR="00E728C3" w:rsidRPr="00CF10D2">
              <w:rPr>
                <w:rStyle w:val="Hyperlink"/>
                <w:rFonts w:ascii="Times New Roman" w:hAnsi="Times New Roman" w:cs="Times New Roman"/>
                <w:noProof/>
                <w:color w:val="000000" w:themeColor="text1"/>
                <w:sz w:val="24"/>
                <w:szCs w:val="24"/>
                <w:lang w:val="en-GB"/>
              </w:rPr>
              <w:t>What are the causes?</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_Toc159256933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7</w:t>
            </w:r>
            <w:r w:rsidR="00E728C3" w:rsidRPr="00CF10D2">
              <w:rPr>
                <w:rFonts w:ascii="Times New Roman" w:hAnsi="Times New Roman" w:cs="Times New Roman"/>
                <w:noProof/>
                <w:webHidden/>
                <w:color w:val="000000" w:themeColor="text1"/>
                <w:sz w:val="24"/>
                <w:szCs w:val="24"/>
              </w:rPr>
              <w:fldChar w:fldCharType="end"/>
            </w:r>
          </w:hyperlink>
        </w:p>
        <w:p w14:paraId="603080CB" w14:textId="358A2E50" w:rsidR="00E728C3" w:rsidRPr="00CF10D2" w:rsidRDefault="00725C9C" w:rsidP="007B49F6">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34" w:history="1">
            <w:r w:rsidR="00E728C3" w:rsidRPr="00CF10D2">
              <w:rPr>
                <w:rStyle w:val="Hyperlink"/>
                <w:rFonts w:ascii="Times New Roman" w:hAnsi="Times New Roman" w:cs="Times New Roman"/>
                <w:noProof/>
                <w:color w:val="000000" w:themeColor="text1"/>
                <w:sz w:val="24"/>
                <w:szCs w:val="24"/>
                <w:lang w:val="en-GB"/>
              </w:rPr>
              <w:t>Is feedback an issue</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_Toc159256934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8</w:t>
            </w:r>
            <w:r w:rsidR="00E728C3" w:rsidRPr="00CF10D2">
              <w:rPr>
                <w:rFonts w:ascii="Times New Roman" w:hAnsi="Times New Roman" w:cs="Times New Roman"/>
                <w:noProof/>
                <w:webHidden/>
                <w:color w:val="000000" w:themeColor="text1"/>
                <w:sz w:val="24"/>
                <w:szCs w:val="24"/>
              </w:rPr>
              <w:fldChar w:fldCharType="end"/>
            </w:r>
          </w:hyperlink>
        </w:p>
        <w:p w14:paraId="3FC9E6C7" w14:textId="57A51E81" w:rsidR="00E728C3" w:rsidRPr="00CF10D2" w:rsidRDefault="00725C9C" w:rsidP="007B49F6">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35" w:history="1">
            <w:r w:rsidR="00E728C3" w:rsidRPr="00CF10D2">
              <w:rPr>
                <w:rStyle w:val="Hyperlink"/>
                <w:rFonts w:ascii="Times New Roman" w:hAnsi="Times New Roman" w:cs="Times New Roman"/>
                <w:noProof/>
                <w:color w:val="000000" w:themeColor="text1"/>
                <w:sz w:val="24"/>
                <w:szCs w:val="24"/>
                <w:lang w:val="en-GB"/>
              </w:rPr>
              <w:t>Reputation</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_Toc159256935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8</w:t>
            </w:r>
            <w:r w:rsidR="00E728C3" w:rsidRPr="00CF10D2">
              <w:rPr>
                <w:rFonts w:ascii="Times New Roman" w:hAnsi="Times New Roman" w:cs="Times New Roman"/>
                <w:noProof/>
                <w:webHidden/>
                <w:color w:val="000000" w:themeColor="text1"/>
                <w:sz w:val="24"/>
                <w:szCs w:val="24"/>
              </w:rPr>
              <w:fldChar w:fldCharType="end"/>
            </w:r>
          </w:hyperlink>
        </w:p>
        <w:p w14:paraId="3FA743DF" w14:textId="2F9FEBC9" w:rsidR="00E728C3" w:rsidRPr="00CF10D2" w:rsidRDefault="00725C9C" w:rsidP="007B49F6">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36" w:history="1">
            <w:r w:rsidR="00E728C3" w:rsidRPr="00CF10D2">
              <w:rPr>
                <w:rStyle w:val="Hyperlink"/>
                <w:rFonts w:ascii="Times New Roman" w:hAnsi="Times New Roman" w:cs="Times New Roman"/>
                <w:noProof/>
                <w:color w:val="000000" w:themeColor="text1"/>
                <w:sz w:val="24"/>
                <w:szCs w:val="24"/>
                <w:lang w:val="en-GB"/>
              </w:rPr>
              <w:t>Income</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_Toc159256936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8</w:t>
            </w:r>
            <w:r w:rsidR="00E728C3" w:rsidRPr="00CF10D2">
              <w:rPr>
                <w:rFonts w:ascii="Times New Roman" w:hAnsi="Times New Roman" w:cs="Times New Roman"/>
                <w:noProof/>
                <w:webHidden/>
                <w:color w:val="000000" w:themeColor="text1"/>
                <w:sz w:val="24"/>
                <w:szCs w:val="24"/>
              </w:rPr>
              <w:fldChar w:fldCharType="end"/>
            </w:r>
          </w:hyperlink>
        </w:p>
        <w:p w14:paraId="0EE3AB37" w14:textId="7320DC2E" w:rsidR="00E728C3" w:rsidRPr="00CF10D2" w:rsidRDefault="00725C9C" w:rsidP="007B49F6">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37" w:history="1">
            <w:r w:rsidR="00E728C3" w:rsidRPr="00CF10D2">
              <w:rPr>
                <w:rStyle w:val="Hyperlink"/>
                <w:rFonts w:ascii="Times New Roman" w:hAnsi="Times New Roman" w:cs="Times New Roman"/>
                <w:noProof/>
                <w:color w:val="000000" w:themeColor="text1"/>
                <w:sz w:val="24"/>
                <w:szCs w:val="24"/>
                <w:lang w:val="en-GB"/>
              </w:rPr>
              <w:t>Scope</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_Toc159256937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8</w:t>
            </w:r>
            <w:r w:rsidR="00E728C3" w:rsidRPr="00CF10D2">
              <w:rPr>
                <w:rFonts w:ascii="Times New Roman" w:hAnsi="Times New Roman" w:cs="Times New Roman"/>
                <w:noProof/>
                <w:webHidden/>
                <w:color w:val="000000" w:themeColor="text1"/>
                <w:sz w:val="24"/>
                <w:szCs w:val="24"/>
              </w:rPr>
              <w:fldChar w:fldCharType="end"/>
            </w:r>
          </w:hyperlink>
        </w:p>
        <w:p w14:paraId="4F2C115B" w14:textId="549F6751" w:rsidR="00E728C3" w:rsidRPr="00CF10D2" w:rsidRDefault="00725C9C" w:rsidP="007B49F6">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38" w:history="1">
            <w:r w:rsidR="00E728C3" w:rsidRPr="00CF10D2">
              <w:rPr>
                <w:rStyle w:val="Hyperlink"/>
                <w:rFonts w:ascii="Times New Roman" w:hAnsi="Times New Roman" w:cs="Times New Roman"/>
                <w:noProof/>
                <w:color w:val="000000" w:themeColor="text1"/>
                <w:sz w:val="24"/>
                <w:szCs w:val="24"/>
              </w:rPr>
              <w:t>STEEPLED Analysis</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_Toc159256938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9</w:t>
            </w:r>
            <w:r w:rsidR="00E728C3" w:rsidRPr="00CF10D2">
              <w:rPr>
                <w:rFonts w:ascii="Times New Roman" w:hAnsi="Times New Roman" w:cs="Times New Roman"/>
                <w:noProof/>
                <w:webHidden/>
                <w:color w:val="000000" w:themeColor="text1"/>
                <w:sz w:val="24"/>
                <w:szCs w:val="24"/>
              </w:rPr>
              <w:fldChar w:fldCharType="end"/>
            </w:r>
          </w:hyperlink>
        </w:p>
        <w:p w14:paraId="68A2A89F" w14:textId="2843B578" w:rsidR="00E728C3" w:rsidRPr="00CF10D2" w:rsidRDefault="00725C9C" w:rsidP="007B49F6">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39" w:history="1">
            <w:r w:rsidR="00E728C3" w:rsidRPr="00CF10D2">
              <w:rPr>
                <w:rStyle w:val="Hyperlink"/>
                <w:rFonts w:ascii="Times New Roman" w:hAnsi="Times New Roman" w:cs="Times New Roman"/>
                <w:noProof/>
                <w:color w:val="000000" w:themeColor="text1"/>
                <w:sz w:val="24"/>
                <w:szCs w:val="24"/>
              </w:rPr>
              <w:t>TOWS Analysis</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_Toc159256939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11</w:t>
            </w:r>
            <w:r w:rsidR="00E728C3" w:rsidRPr="00CF10D2">
              <w:rPr>
                <w:rFonts w:ascii="Times New Roman" w:hAnsi="Times New Roman" w:cs="Times New Roman"/>
                <w:noProof/>
                <w:webHidden/>
                <w:color w:val="000000" w:themeColor="text1"/>
                <w:sz w:val="24"/>
                <w:szCs w:val="24"/>
              </w:rPr>
              <w:fldChar w:fldCharType="end"/>
            </w:r>
          </w:hyperlink>
        </w:p>
        <w:p w14:paraId="432BD06D" w14:textId="163CD054" w:rsidR="00E728C3" w:rsidRPr="00CF10D2" w:rsidRDefault="00725C9C" w:rsidP="007B49F6">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40" w:history="1">
            <w:r w:rsidR="00E728C3" w:rsidRPr="00CF10D2">
              <w:rPr>
                <w:rStyle w:val="Hyperlink"/>
                <w:rFonts w:ascii="Times New Roman" w:hAnsi="Times New Roman" w:cs="Times New Roman"/>
                <w:noProof/>
                <w:color w:val="000000" w:themeColor="text1"/>
                <w:sz w:val="24"/>
                <w:szCs w:val="24"/>
                <w:lang w:val="en-GB"/>
              </w:rPr>
              <w:t>SOAR Analysis</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_Toc159256940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14</w:t>
            </w:r>
            <w:r w:rsidR="00E728C3" w:rsidRPr="00CF10D2">
              <w:rPr>
                <w:rFonts w:ascii="Times New Roman" w:hAnsi="Times New Roman" w:cs="Times New Roman"/>
                <w:noProof/>
                <w:webHidden/>
                <w:color w:val="000000" w:themeColor="text1"/>
                <w:sz w:val="24"/>
                <w:szCs w:val="24"/>
              </w:rPr>
              <w:fldChar w:fldCharType="end"/>
            </w:r>
          </w:hyperlink>
        </w:p>
        <w:p w14:paraId="02E7B853" w14:textId="5A943ED1" w:rsidR="00E728C3" w:rsidRPr="00CF10D2" w:rsidRDefault="00725C9C" w:rsidP="007B49F6">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41" w:history="1">
            <w:r w:rsidR="00E728C3" w:rsidRPr="00CF10D2">
              <w:rPr>
                <w:rStyle w:val="Hyperlink"/>
                <w:rFonts w:ascii="Times New Roman" w:hAnsi="Times New Roman" w:cs="Times New Roman"/>
                <w:noProof/>
                <w:color w:val="000000" w:themeColor="text1"/>
                <w:sz w:val="24"/>
                <w:szCs w:val="24"/>
              </w:rPr>
              <w:t>Recommendations and Change Management</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_Toc159256941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16</w:t>
            </w:r>
            <w:r w:rsidR="00E728C3" w:rsidRPr="00CF10D2">
              <w:rPr>
                <w:rFonts w:ascii="Times New Roman" w:hAnsi="Times New Roman" w:cs="Times New Roman"/>
                <w:noProof/>
                <w:webHidden/>
                <w:color w:val="000000" w:themeColor="text1"/>
                <w:sz w:val="24"/>
                <w:szCs w:val="24"/>
              </w:rPr>
              <w:fldChar w:fldCharType="end"/>
            </w:r>
          </w:hyperlink>
        </w:p>
        <w:p w14:paraId="0E96E9A6" w14:textId="58EF904B" w:rsidR="00E728C3" w:rsidRPr="00CF10D2" w:rsidRDefault="00725C9C" w:rsidP="007B49F6">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42" w:history="1">
            <w:r w:rsidR="00E728C3" w:rsidRPr="00CF10D2">
              <w:rPr>
                <w:rStyle w:val="Hyperlink"/>
                <w:rFonts w:ascii="Times New Roman" w:hAnsi="Times New Roman" w:cs="Times New Roman"/>
                <w:noProof/>
                <w:color w:val="000000" w:themeColor="text1"/>
                <w:sz w:val="24"/>
                <w:szCs w:val="24"/>
              </w:rPr>
              <w:t>Recommendations</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_Toc159256942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16</w:t>
            </w:r>
            <w:r w:rsidR="00E728C3" w:rsidRPr="00CF10D2">
              <w:rPr>
                <w:rFonts w:ascii="Times New Roman" w:hAnsi="Times New Roman" w:cs="Times New Roman"/>
                <w:noProof/>
                <w:webHidden/>
                <w:color w:val="000000" w:themeColor="text1"/>
                <w:sz w:val="24"/>
                <w:szCs w:val="24"/>
              </w:rPr>
              <w:fldChar w:fldCharType="end"/>
            </w:r>
          </w:hyperlink>
        </w:p>
        <w:p w14:paraId="4E8E4033" w14:textId="6A4E14D4" w:rsidR="00E728C3" w:rsidRPr="00CF10D2" w:rsidRDefault="00725C9C" w:rsidP="007B49F6">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43" w:history="1">
            <w:r w:rsidR="00E728C3" w:rsidRPr="00CF10D2">
              <w:rPr>
                <w:rStyle w:val="Hyperlink"/>
                <w:rFonts w:ascii="Times New Roman" w:hAnsi="Times New Roman" w:cs="Times New Roman"/>
                <w:noProof/>
                <w:color w:val="000000" w:themeColor="text1"/>
                <w:sz w:val="24"/>
                <w:szCs w:val="24"/>
                <w:lang w:val="en-GB"/>
              </w:rPr>
              <w:t>Lewin’s Change Management Model</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_Toc159256943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19</w:t>
            </w:r>
            <w:r w:rsidR="00E728C3" w:rsidRPr="00CF10D2">
              <w:rPr>
                <w:rFonts w:ascii="Times New Roman" w:hAnsi="Times New Roman" w:cs="Times New Roman"/>
                <w:noProof/>
                <w:webHidden/>
                <w:color w:val="000000" w:themeColor="text1"/>
                <w:sz w:val="24"/>
                <w:szCs w:val="24"/>
              </w:rPr>
              <w:fldChar w:fldCharType="end"/>
            </w:r>
          </w:hyperlink>
        </w:p>
        <w:p w14:paraId="4241CC87" w14:textId="3D143CAA" w:rsidR="00E728C3" w:rsidRPr="00CF10D2" w:rsidRDefault="00725C9C" w:rsidP="007B49F6">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44" w:history="1">
            <w:r w:rsidR="00E728C3" w:rsidRPr="00CF10D2">
              <w:rPr>
                <w:rStyle w:val="Hyperlink"/>
                <w:rFonts w:ascii="Times New Roman" w:hAnsi="Times New Roman" w:cs="Times New Roman"/>
                <w:noProof/>
                <w:color w:val="000000" w:themeColor="text1"/>
                <w:sz w:val="24"/>
                <w:szCs w:val="24"/>
              </w:rPr>
              <w:t>Action Plan</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_Toc159256944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23</w:t>
            </w:r>
            <w:r w:rsidR="00E728C3" w:rsidRPr="00CF10D2">
              <w:rPr>
                <w:rFonts w:ascii="Times New Roman" w:hAnsi="Times New Roman" w:cs="Times New Roman"/>
                <w:noProof/>
                <w:webHidden/>
                <w:color w:val="000000" w:themeColor="text1"/>
                <w:sz w:val="24"/>
                <w:szCs w:val="24"/>
              </w:rPr>
              <w:fldChar w:fldCharType="end"/>
            </w:r>
          </w:hyperlink>
        </w:p>
        <w:p w14:paraId="71503560" w14:textId="2DE64A16" w:rsidR="00E728C3" w:rsidRPr="00CF10D2" w:rsidRDefault="00725C9C" w:rsidP="007B49F6">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45" w:history="1">
            <w:r w:rsidR="00E728C3" w:rsidRPr="00CF10D2">
              <w:rPr>
                <w:rStyle w:val="Hyperlink"/>
                <w:rFonts w:ascii="Times New Roman" w:hAnsi="Times New Roman" w:cs="Times New Roman"/>
                <w:noProof/>
                <w:color w:val="000000" w:themeColor="text1"/>
                <w:sz w:val="24"/>
                <w:szCs w:val="24"/>
              </w:rPr>
              <w:t>Conclusion</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_Toc159256945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25</w:t>
            </w:r>
            <w:r w:rsidR="00E728C3" w:rsidRPr="00CF10D2">
              <w:rPr>
                <w:rFonts w:ascii="Times New Roman" w:hAnsi="Times New Roman" w:cs="Times New Roman"/>
                <w:noProof/>
                <w:webHidden/>
                <w:color w:val="000000" w:themeColor="text1"/>
                <w:sz w:val="24"/>
                <w:szCs w:val="24"/>
              </w:rPr>
              <w:fldChar w:fldCharType="end"/>
            </w:r>
          </w:hyperlink>
        </w:p>
        <w:p w14:paraId="2D1C9804" w14:textId="29B20C9D" w:rsidR="00E728C3" w:rsidRPr="00CF10D2" w:rsidRDefault="00725C9C" w:rsidP="007B49F6">
          <w:pPr>
            <w:pStyle w:val="TOC1"/>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eastAsia="en-IN"/>
              <w14:ligatures w14:val="standardContextual"/>
            </w:rPr>
          </w:pPr>
          <w:hyperlink w:anchor="_Toc159256946" w:history="1">
            <w:r w:rsidR="00E728C3" w:rsidRPr="00CF10D2">
              <w:rPr>
                <w:rStyle w:val="Hyperlink"/>
                <w:rFonts w:ascii="Times New Roman" w:hAnsi="Times New Roman" w:cs="Times New Roman"/>
                <w:noProof/>
                <w:color w:val="000000" w:themeColor="text1"/>
                <w:sz w:val="24"/>
                <w:szCs w:val="24"/>
              </w:rPr>
              <w:t>Reference List</w:t>
            </w:r>
            <w:r w:rsidR="00E728C3" w:rsidRPr="00CF10D2">
              <w:rPr>
                <w:rFonts w:ascii="Times New Roman" w:hAnsi="Times New Roman" w:cs="Times New Roman"/>
                <w:noProof/>
                <w:webHidden/>
                <w:color w:val="000000" w:themeColor="text1"/>
                <w:sz w:val="24"/>
                <w:szCs w:val="24"/>
              </w:rPr>
              <w:tab/>
            </w:r>
            <w:r w:rsidR="00E728C3" w:rsidRPr="00CF10D2">
              <w:rPr>
                <w:rFonts w:ascii="Times New Roman" w:hAnsi="Times New Roman" w:cs="Times New Roman"/>
                <w:noProof/>
                <w:webHidden/>
                <w:color w:val="000000" w:themeColor="text1"/>
                <w:sz w:val="24"/>
                <w:szCs w:val="24"/>
              </w:rPr>
              <w:fldChar w:fldCharType="begin"/>
            </w:r>
            <w:r w:rsidR="00E728C3" w:rsidRPr="00CF10D2">
              <w:rPr>
                <w:rFonts w:ascii="Times New Roman" w:hAnsi="Times New Roman" w:cs="Times New Roman"/>
                <w:noProof/>
                <w:webHidden/>
                <w:color w:val="000000" w:themeColor="text1"/>
                <w:sz w:val="24"/>
                <w:szCs w:val="24"/>
              </w:rPr>
              <w:instrText xml:space="preserve"> PAGEREF _Toc159256946 \h </w:instrText>
            </w:r>
            <w:r w:rsidR="00E728C3" w:rsidRPr="00CF10D2">
              <w:rPr>
                <w:rFonts w:ascii="Times New Roman" w:hAnsi="Times New Roman" w:cs="Times New Roman"/>
                <w:noProof/>
                <w:webHidden/>
                <w:color w:val="000000" w:themeColor="text1"/>
                <w:sz w:val="24"/>
                <w:szCs w:val="24"/>
              </w:rPr>
            </w:r>
            <w:r w:rsidR="00E728C3" w:rsidRPr="00CF10D2">
              <w:rPr>
                <w:rFonts w:ascii="Times New Roman" w:hAnsi="Times New Roman" w:cs="Times New Roman"/>
                <w:noProof/>
                <w:webHidden/>
                <w:color w:val="000000" w:themeColor="text1"/>
                <w:sz w:val="24"/>
                <w:szCs w:val="24"/>
              </w:rPr>
              <w:fldChar w:fldCharType="separate"/>
            </w:r>
            <w:r w:rsidR="00E728C3" w:rsidRPr="00CF10D2">
              <w:rPr>
                <w:rFonts w:ascii="Times New Roman" w:hAnsi="Times New Roman" w:cs="Times New Roman"/>
                <w:noProof/>
                <w:webHidden/>
                <w:color w:val="000000" w:themeColor="text1"/>
                <w:sz w:val="24"/>
                <w:szCs w:val="24"/>
              </w:rPr>
              <w:t>27</w:t>
            </w:r>
            <w:r w:rsidR="00E728C3" w:rsidRPr="00CF10D2">
              <w:rPr>
                <w:rFonts w:ascii="Times New Roman" w:hAnsi="Times New Roman" w:cs="Times New Roman"/>
                <w:noProof/>
                <w:webHidden/>
                <w:color w:val="000000" w:themeColor="text1"/>
                <w:sz w:val="24"/>
                <w:szCs w:val="24"/>
              </w:rPr>
              <w:fldChar w:fldCharType="end"/>
            </w:r>
          </w:hyperlink>
        </w:p>
        <w:p w14:paraId="5B71E7D2" w14:textId="3D0099E9" w:rsidR="00925228" w:rsidRPr="00CF10D2" w:rsidRDefault="00925228" w:rsidP="007B49F6">
          <w:pPr>
            <w:spacing w:line="360" w:lineRule="auto"/>
            <w:jc w:val="both"/>
            <w:rPr>
              <w:rFonts w:ascii="Times New Roman" w:hAnsi="Times New Roman" w:cs="Times New Roman"/>
              <w:color w:val="000000" w:themeColor="text1"/>
              <w:sz w:val="24"/>
              <w:szCs w:val="24"/>
              <w:lang w:val="en-GB"/>
            </w:rPr>
          </w:pPr>
          <w:r w:rsidRPr="00CF10D2">
            <w:rPr>
              <w:rFonts w:ascii="Times New Roman" w:hAnsi="Times New Roman" w:cs="Times New Roman"/>
              <w:color w:val="000000" w:themeColor="text1"/>
              <w:sz w:val="24"/>
              <w:szCs w:val="24"/>
              <w:lang w:val="en-GB"/>
            </w:rPr>
            <w:fldChar w:fldCharType="end"/>
          </w:r>
        </w:p>
      </w:sdtContent>
    </w:sdt>
    <w:p w14:paraId="3BD758DA" w14:textId="77777777" w:rsidR="00BB2BE6" w:rsidRPr="00CF10D2" w:rsidRDefault="00BB2BE6" w:rsidP="00673C01">
      <w:pPr>
        <w:pStyle w:val="Normal1"/>
        <w:spacing w:line="360" w:lineRule="auto"/>
        <w:jc w:val="center"/>
        <w:rPr>
          <w:rFonts w:ascii="Times New Roman" w:eastAsia="Times New Roman" w:hAnsi="Times New Roman" w:cs="Times New Roman"/>
          <w:color w:val="000000" w:themeColor="text1"/>
          <w:sz w:val="24"/>
          <w:szCs w:val="24"/>
          <w:lang w:val="en-GB"/>
        </w:rPr>
      </w:pPr>
    </w:p>
    <w:p w14:paraId="4F787CCF" w14:textId="77777777" w:rsidR="00256A36" w:rsidRPr="00CF10D2" w:rsidRDefault="00256A36" w:rsidP="00673C01">
      <w:pPr>
        <w:spacing w:line="360" w:lineRule="auto"/>
        <w:rPr>
          <w:rFonts w:ascii="Times New Roman" w:eastAsia="Times New Roman" w:hAnsi="Times New Roman" w:cs="Times New Roman"/>
          <w:b/>
          <w:color w:val="000000" w:themeColor="text1"/>
          <w:sz w:val="24"/>
          <w:szCs w:val="24"/>
          <w:lang w:val="en-GB"/>
        </w:rPr>
      </w:pPr>
      <w:r w:rsidRPr="00CF10D2">
        <w:rPr>
          <w:color w:val="000000" w:themeColor="text1"/>
          <w:lang w:val="en-GB"/>
        </w:rPr>
        <w:br w:type="page"/>
      </w:r>
    </w:p>
    <w:p w14:paraId="5C58F454" w14:textId="77777777" w:rsidR="00BB2BE6" w:rsidRPr="00CF10D2" w:rsidRDefault="00393D22" w:rsidP="00673C01">
      <w:pPr>
        <w:pStyle w:val="Heading1"/>
      </w:pPr>
      <w:bookmarkStart w:id="0" w:name="_Toc159256929"/>
      <w:r w:rsidRPr="00CF10D2">
        <w:t>Introduction</w:t>
      </w:r>
      <w:bookmarkEnd w:id="0"/>
      <w:r w:rsidRPr="00CF10D2">
        <w:t xml:space="preserve"> </w:t>
      </w:r>
    </w:p>
    <w:p w14:paraId="5BA22044" w14:textId="582D5BA1"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The COVID-19 situation </w:t>
      </w:r>
      <w:r w:rsidR="0096484C" w:rsidRPr="00CF10D2">
        <w:rPr>
          <w:rFonts w:ascii="Times New Roman" w:eastAsia="Times New Roman" w:hAnsi="Times New Roman" w:cs="Times New Roman"/>
          <w:color w:val="000000" w:themeColor="text1"/>
          <w:sz w:val="24"/>
          <w:szCs w:val="24"/>
          <w:lang w:val="en-GB"/>
        </w:rPr>
        <w:t>has created</w:t>
      </w:r>
      <w:r w:rsidRPr="00CF10D2">
        <w:rPr>
          <w:rFonts w:ascii="Times New Roman" w:eastAsia="Times New Roman" w:hAnsi="Times New Roman" w:cs="Times New Roman"/>
          <w:color w:val="000000" w:themeColor="text1"/>
          <w:sz w:val="24"/>
          <w:szCs w:val="24"/>
          <w:lang w:val="en-GB"/>
        </w:rPr>
        <w:t xml:space="preserve"> multiple issues for the organisation</w:t>
      </w:r>
      <w:r w:rsidR="0096484C" w:rsidRPr="00CF10D2">
        <w:rPr>
          <w:rFonts w:ascii="Times New Roman" w:eastAsia="Times New Roman" w:hAnsi="Times New Roman" w:cs="Times New Roman"/>
          <w:color w:val="000000" w:themeColor="text1"/>
          <w:sz w:val="24"/>
          <w:szCs w:val="24"/>
          <w:lang w:val="en-GB"/>
        </w:rPr>
        <w:t>, requiring</w:t>
      </w:r>
      <w:r w:rsidRPr="00CF10D2">
        <w:rPr>
          <w:rFonts w:ascii="Times New Roman" w:eastAsia="Times New Roman" w:hAnsi="Times New Roman" w:cs="Times New Roman"/>
          <w:color w:val="000000" w:themeColor="text1"/>
          <w:sz w:val="24"/>
          <w:szCs w:val="24"/>
          <w:lang w:val="en-GB"/>
        </w:rPr>
        <w:t xml:space="preserve"> strategies that influence the effectiveness and respond to the new trends that improve the experiences of the consumers (He and Harris, 2020). “Kimpton Surfcomber Hotel” increases efficiency in the industry and creates effective standards in which positive recommendations are needed that help to introduce multiple advantages and create efficiency by developing operational sustainability. STEEPLED analysis will be included</w:t>
      </w:r>
      <w:r w:rsidR="00EB681B" w:rsidRPr="00CF10D2">
        <w:rPr>
          <w:rFonts w:ascii="Times New Roman" w:eastAsia="Times New Roman" w:hAnsi="Times New Roman" w:cs="Times New Roman"/>
          <w:color w:val="000000" w:themeColor="text1"/>
          <w:sz w:val="24"/>
          <w:szCs w:val="24"/>
          <w:lang w:val="en-GB"/>
        </w:rPr>
        <w:t>,</w:t>
      </w:r>
      <w:r w:rsidRPr="00CF10D2">
        <w:rPr>
          <w:rFonts w:ascii="Times New Roman" w:eastAsia="Times New Roman" w:hAnsi="Times New Roman" w:cs="Times New Roman"/>
          <w:color w:val="000000" w:themeColor="text1"/>
          <w:sz w:val="24"/>
          <w:szCs w:val="24"/>
          <w:lang w:val="en-GB"/>
        </w:rPr>
        <w:t xml:space="preserve"> in which the factors of the external analysis and its impact on the organisational process will be discussed. In addition, the SOAR analysis will be also included </w:t>
      </w:r>
      <w:r w:rsidR="0005261E" w:rsidRPr="00CF10D2">
        <w:rPr>
          <w:rFonts w:ascii="Times New Roman" w:eastAsia="Times New Roman" w:hAnsi="Times New Roman" w:cs="Times New Roman"/>
          <w:color w:val="000000" w:themeColor="text1"/>
          <w:sz w:val="24"/>
          <w:szCs w:val="24"/>
          <w:lang w:val="en-GB"/>
        </w:rPr>
        <w:t xml:space="preserve">wherein </w:t>
      </w:r>
      <w:r w:rsidRPr="00CF10D2">
        <w:rPr>
          <w:rFonts w:ascii="Times New Roman" w:eastAsia="Times New Roman" w:hAnsi="Times New Roman" w:cs="Times New Roman"/>
          <w:color w:val="000000" w:themeColor="text1"/>
          <w:sz w:val="24"/>
          <w:szCs w:val="24"/>
          <w:lang w:val="en-GB"/>
        </w:rPr>
        <w:t>the strengths, opportunities, aspirations, and results are included and provide an understanding of the internal business analysis process. The TOWS analysis will be also involved to provide an effective understanding of the impact of the strengths and weaknesses in the organisational process and involve effective strategies to reduce weaknesses and threats.</w:t>
      </w:r>
    </w:p>
    <w:p w14:paraId="75BCC42A" w14:textId="77777777"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Some of the recommendations will be included that improve effective understanding of the possible solutions for the future. In order to implement organisational development, certain improvements are included and involve change management in which effective theoretical development will be included. The action plan according to the issues will be included and introduced with multiple strategies and desired outcomes that improve efficiency in the strategy implementation. The budget will be also included which needs to provide an effective understanding on the knowledge of budgetary requirements and create an initial planning process for the business development.</w:t>
      </w:r>
    </w:p>
    <w:p w14:paraId="65BE7BF0" w14:textId="78E8BAF0"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The hospitality sector has grown in the USA as benefits to the economy have been realised, such as increased employment rates. Apart from that, it has been identified that the tourist destination is contributing to the growth of the hotel business in the United States (Ruel and Njoku, 2021). This study is going to demonstrate one of the biggest hotels in the USA in this scenario, which offers an efficient grasp of possible problems for the companies and incorporates knowledge of change management </w:t>
      </w:r>
      <w:r w:rsidR="00544C60" w:rsidRPr="00CF10D2">
        <w:rPr>
          <w:rFonts w:ascii="Times New Roman" w:eastAsia="Times New Roman" w:hAnsi="Times New Roman" w:cs="Times New Roman"/>
          <w:color w:val="000000" w:themeColor="text1"/>
          <w:sz w:val="24"/>
          <w:szCs w:val="24"/>
          <w:lang w:val="en-GB"/>
        </w:rPr>
        <w:t>following</w:t>
      </w:r>
      <w:r w:rsidRPr="00CF10D2">
        <w:rPr>
          <w:rFonts w:ascii="Times New Roman" w:eastAsia="Times New Roman" w:hAnsi="Times New Roman" w:cs="Times New Roman"/>
          <w:color w:val="000000" w:themeColor="text1"/>
          <w:sz w:val="24"/>
          <w:szCs w:val="24"/>
          <w:lang w:val="en-GB"/>
        </w:rPr>
        <w:t xml:space="preserve"> customer wants and preferences. In addition, it introduces performance assessment, stakeholder interaction, and strategy planning, all of which support successful strategy formulation (Wang </w:t>
      </w:r>
      <w:r w:rsidRPr="00CF10D2">
        <w:rPr>
          <w:rFonts w:ascii="Times New Roman" w:eastAsia="Times New Roman" w:hAnsi="Times New Roman" w:cs="Times New Roman"/>
          <w:i/>
          <w:color w:val="000000" w:themeColor="text1"/>
          <w:sz w:val="24"/>
          <w:szCs w:val="24"/>
          <w:lang w:val="en-GB"/>
        </w:rPr>
        <w:t>et al.,</w:t>
      </w:r>
      <w:r w:rsidRPr="00CF10D2">
        <w:rPr>
          <w:rFonts w:ascii="Times New Roman" w:eastAsia="Times New Roman" w:hAnsi="Times New Roman" w:cs="Times New Roman"/>
          <w:color w:val="000000" w:themeColor="text1"/>
          <w:sz w:val="24"/>
          <w:szCs w:val="24"/>
          <w:lang w:val="en-GB"/>
        </w:rPr>
        <w:t xml:space="preserve"> 2023). The report provides an overview of international hotel management and discusses the Kimpton </w:t>
      </w:r>
      <w:r w:rsidR="000743AD" w:rsidRPr="00CF10D2">
        <w:rPr>
          <w:rFonts w:ascii="Times New Roman" w:eastAsia="Times New Roman" w:hAnsi="Times New Roman" w:cs="Times New Roman"/>
          <w:color w:val="000000" w:themeColor="text1"/>
          <w:sz w:val="24"/>
          <w:szCs w:val="24"/>
          <w:lang w:val="en-GB"/>
        </w:rPr>
        <w:t>S</w:t>
      </w:r>
      <w:r w:rsidRPr="00CF10D2">
        <w:rPr>
          <w:rFonts w:ascii="Times New Roman" w:eastAsia="Times New Roman" w:hAnsi="Times New Roman" w:cs="Times New Roman"/>
          <w:color w:val="000000" w:themeColor="text1"/>
          <w:sz w:val="24"/>
          <w:szCs w:val="24"/>
          <w:lang w:val="en-GB"/>
        </w:rPr>
        <w:t xml:space="preserve">urfcomber hotel’s performance on an international scale. </w:t>
      </w:r>
      <w:r w:rsidR="00544C60" w:rsidRPr="00CF10D2">
        <w:rPr>
          <w:rFonts w:ascii="Times New Roman" w:eastAsia="Times New Roman" w:hAnsi="Times New Roman" w:cs="Times New Roman"/>
          <w:color w:val="000000" w:themeColor="text1"/>
          <w:sz w:val="24"/>
          <w:szCs w:val="24"/>
          <w:lang w:val="en-GB"/>
        </w:rPr>
        <w:t>Several</w:t>
      </w:r>
      <w:r w:rsidRPr="00CF10D2">
        <w:rPr>
          <w:rFonts w:ascii="Times New Roman" w:eastAsia="Times New Roman" w:hAnsi="Times New Roman" w:cs="Times New Roman"/>
          <w:color w:val="000000" w:themeColor="text1"/>
          <w:sz w:val="24"/>
          <w:szCs w:val="24"/>
          <w:lang w:val="en-GB"/>
        </w:rPr>
        <w:t xml:space="preserve"> issues have been found to affect how well the situation is understood and how strategies are developed to increase effectiveness. </w:t>
      </w:r>
    </w:p>
    <w:p w14:paraId="57A5899E" w14:textId="559E72C2"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shd w:val="clear" w:color="auto" w:fill="FFFFFF" w:themeFill="background1"/>
          <w:lang w:val="en-GB"/>
        </w:rPr>
        <w:t>“Kimpton Surfcomber Hotel”</w:t>
      </w:r>
      <w:r w:rsidRPr="00CF10D2">
        <w:rPr>
          <w:rFonts w:ascii="Times New Roman" w:eastAsia="Times New Roman" w:hAnsi="Times New Roman" w:cs="Times New Roman"/>
          <w:color w:val="000000" w:themeColor="text1"/>
          <w:sz w:val="24"/>
          <w:szCs w:val="24"/>
          <w:lang w:val="en-GB"/>
        </w:rPr>
        <w:t xml:space="preserve"> appears to be part of Kimpton Hotels &amp; Restaurants, a well-known brand understood for its boutique style as well as unique properties. The hotel is situated in Miami Beach, Florida, and is a famous destination for travellers seeking a lively and vibrant atmosphere. This hotel was founded in the early days 1900s,</w:t>
      </w:r>
      <w:r w:rsidR="0061585F" w:rsidRPr="00CF10D2">
        <w:rPr>
          <w:rFonts w:ascii="Times New Roman" w:eastAsia="Times New Roman" w:hAnsi="Times New Roman" w:cs="Times New Roman"/>
          <w:color w:val="000000" w:themeColor="text1"/>
          <w:sz w:val="24"/>
          <w:szCs w:val="24"/>
          <w:lang w:val="en-GB"/>
        </w:rPr>
        <w:t xml:space="preserve"> however </w:t>
      </w:r>
      <w:r w:rsidRPr="00CF10D2">
        <w:rPr>
          <w:rFonts w:ascii="Times New Roman" w:eastAsia="Times New Roman" w:hAnsi="Times New Roman" w:cs="Times New Roman"/>
          <w:color w:val="000000" w:themeColor="text1"/>
          <w:sz w:val="24"/>
          <w:szCs w:val="24"/>
          <w:lang w:val="en-GB"/>
        </w:rPr>
        <w:t>the “Kimpton Surfcomber Hotel” has experienced various expansions and renovations over the years, while maintaining its distinctive Art Deco charm and style. The hotel contains 186 guest suites and rooms, e</w:t>
      </w:r>
      <w:r w:rsidR="0061585F" w:rsidRPr="00CF10D2">
        <w:rPr>
          <w:rFonts w:ascii="Times New Roman" w:eastAsia="Times New Roman" w:hAnsi="Times New Roman" w:cs="Times New Roman"/>
          <w:color w:val="000000" w:themeColor="text1"/>
          <w:sz w:val="24"/>
          <w:szCs w:val="24"/>
          <w:lang w:val="en-GB"/>
        </w:rPr>
        <w:t>ach</w:t>
      </w:r>
      <w:r w:rsidRPr="00CF10D2">
        <w:rPr>
          <w:rFonts w:ascii="Times New Roman" w:eastAsia="Times New Roman" w:hAnsi="Times New Roman" w:cs="Times New Roman"/>
          <w:color w:val="000000" w:themeColor="text1"/>
          <w:sz w:val="24"/>
          <w:szCs w:val="24"/>
          <w:lang w:val="en-GB"/>
        </w:rPr>
        <w:t xml:space="preserve"> designed with a perfect blend of vintage as well as contemporary elements (Surfcomber.com, 2024). One of the standout features of the hotel is its immediacy to the iconic South Beach, providing guests direct access to the white sandy beaches along with crystal-clear waters of the Atlantic Ocean.</w:t>
      </w:r>
      <w:r w:rsidR="005E1968" w:rsidRPr="00CF10D2">
        <w:rPr>
          <w:rFonts w:ascii="Times New Roman" w:eastAsia="Times New Roman" w:hAnsi="Times New Roman" w:cs="Times New Roman"/>
          <w:color w:val="000000" w:themeColor="text1"/>
          <w:sz w:val="24"/>
          <w:szCs w:val="24"/>
          <w:lang w:val="en-GB"/>
        </w:rPr>
        <w:t xml:space="preserve"> Additionally</w:t>
      </w:r>
      <w:r w:rsidRPr="00CF10D2">
        <w:rPr>
          <w:rFonts w:ascii="Times New Roman" w:eastAsia="Times New Roman" w:hAnsi="Times New Roman" w:cs="Times New Roman"/>
          <w:color w:val="000000" w:themeColor="text1"/>
          <w:sz w:val="24"/>
          <w:szCs w:val="24"/>
          <w:lang w:val="en-GB"/>
        </w:rPr>
        <w:t>, the hotel is located in the heart of the Art Deco District, delivering guests with access to several types of shops, restaurants and nightlife options. The revenue of the Kimpton Hotels &amp; Restaurants</w:t>
      </w:r>
      <w:r w:rsidR="00D22564" w:rsidRPr="00CF10D2">
        <w:rPr>
          <w:rFonts w:ascii="Times New Roman" w:eastAsia="Times New Roman" w:hAnsi="Times New Roman" w:cs="Times New Roman"/>
          <w:color w:val="000000" w:themeColor="text1"/>
          <w:sz w:val="24"/>
          <w:szCs w:val="24"/>
          <w:lang w:val="en-GB"/>
        </w:rPr>
        <w:t>’</w:t>
      </w:r>
      <w:r w:rsidRPr="00CF10D2">
        <w:rPr>
          <w:rFonts w:ascii="Times New Roman" w:eastAsia="Times New Roman" w:hAnsi="Times New Roman" w:cs="Times New Roman"/>
          <w:color w:val="000000" w:themeColor="text1"/>
          <w:sz w:val="24"/>
          <w:szCs w:val="24"/>
          <w:lang w:val="en-GB"/>
        </w:rPr>
        <w:t xml:space="preserve"> peak was $1.0 billion in the year 2022. </w:t>
      </w:r>
    </w:p>
    <w:p w14:paraId="1E77AD23" w14:textId="77777777" w:rsidR="00A37FD1" w:rsidRPr="00CF10D2" w:rsidRDefault="00A37FD1" w:rsidP="00673C01">
      <w:pPr>
        <w:pStyle w:val="Normal1"/>
        <w:spacing w:line="360" w:lineRule="auto"/>
        <w:jc w:val="both"/>
        <w:rPr>
          <w:rFonts w:ascii="Times New Roman" w:eastAsia="Times New Roman" w:hAnsi="Times New Roman" w:cs="Times New Roman"/>
          <w:color w:val="000000" w:themeColor="text1"/>
          <w:sz w:val="24"/>
          <w:szCs w:val="24"/>
          <w:lang w:val="en-GB"/>
        </w:rPr>
      </w:pPr>
    </w:p>
    <w:p w14:paraId="049D4DAA" w14:textId="77777777" w:rsidR="00BB2BE6" w:rsidRPr="00CF10D2" w:rsidRDefault="00393D22" w:rsidP="00673C01">
      <w:pPr>
        <w:pStyle w:val="Heading1"/>
      </w:pPr>
      <w:bookmarkStart w:id="1" w:name="_Toc159256930"/>
      <w:r w:rsidRPr="00CF10D2">
        <w:t>Analysis</w:t>
      </w:r>
      <w:bookmarkEnd w:id="1"/>
      <w:r w:rsidRPr="00CF10D2">
        <w:t xml:space="preserve"> </w:t>
      </w:r>
    </w:p>
    <w:p w14:paraId="21B92F61" w14:textId="77777777" w:rsidR="00BB2BE6" w:rsidRPr="00CF10D2" w:rsidRDefault="00393D22" w:rsidP="00673C01">
      <w:pPr>
        <w:pStyle w:val="Heading2"/>
        <w:spacing w:before="0" w:after="0"/>
        <w:rPr>
          <w:color w:val="000000" w:themeColor="text1"/>
          <w:lang w:val="en-GB"/>
        </w:rPr>
      </w:pPr>
      <w:bookmarkStart w:id="2" w:name="_Toc159256931"/>
      <w:r w:rsidRPr="00CF10D2">
        <w:rPr>
          <w:color w:val="000000" w:themeColor="text1"/>
          <w:lang w:val="en-GB"/>
        </w:rPr>
        <w:t>The issue identified by the hotel</w:t>
      </w:r>
      <w:bookmarkEnd w:id="2"/>
    </w:p>
    <w:p w14:paraId="585B4DB1" w14:textId="55706315"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One significant problem that the “Kimpton Surfcomber Hotel” encounters is the difficulty in maintaining its innovative identity</w:t>
      </w:r>
      <w:r w:rsidR="00C31A1F" w:rsidRPr="00CF10D2">
        <w:rPr>
          <w:rFonts w:ascii="Times New Roman" w:eastAsia="Times New Roman" w:hAnsi="Times New Roman" w:cs="Times New Roman"/>
          <w:color w:val="000000" w:themeColor="text1"/>
          <w:sz w:val="24"/>
          <w:szCs w:val="24"/>
          <w:lang w:val="en-GB"/>
        </w:rPr>
        <w:t>,</w:t>
      </w:r>
      <w:r w:rsidRPr="00CF10D2">
        <w:rPr>
          <w:rFonts w:ascii="Times New Roman" w:eastAsia="Times New Roman" w:hAnsi="Times New Roman" w:cs="Times New Roman"/>
          <w:color w:val="000000" w:themeColor="text1"/>
          <w:sz w:val="24"/>
          <w:szCs w:val="24"/>
          <w:lang w:val="en-GB"/>
        </w:rPr>
        <w:t xml:space="preserve"> as well as preserving its art deco appeal amidst the constantly changing landscape of hospitality in Miami Beach. As the hotel’s location continues to gain the attention of new developments </w:t>
      </w:r>
      <w:r w:rsidR="005E3268" w:rsidRPr="00CF10D2">
        <w:rPr>
          <w:rFonts w:ascii="Times New Roman" w:eastAsia="Times New Roman" w:hAnsi="Times New Roman" w:cs="Times New Roman"/>
          <w:color w:val="000000" w:themeColor="text1"/>
          <w:sz w:val="24"/>
          <w:szCs w:val="24"/>
          <w:lang w:val="en-GB"/>
        </w:rPr>
        <w:t>along with</w:t>
      </w:r>
      <w:r w:rsidRPr="00CF10D2">
        <w:rPr>
          <w:rFonts w:ascii="Times New Roman" w:eastAsia="Times New Roman" w:hAnsi="Times New Roman" w:cs="Times New Roman"/>
          <w:color w:val="000000" w:themeColor="text1"/>
          <w:sz w:val="24"/>
          <w:szCs w:val="24"/>
          <w:lang w:val="en-GB"/>
        </w:rPr>
        <w:t xml:space="preserve"> chains of modern hotels, the Kimpton Surfcomber Hotel encounter</w:t>
      </w:r>
      <w:r w:rsidR="005E3268" w:rsidRPr="00CF10D2">
        <w:rPr>
          <w:rFonts w:ascii="Times New Roman" w:eastAsia="Times New Roman" w:hAnsi="Times New Roman" w:cs="Times New Roman"/>
          <w:color w:val="000000" w:themeColor="text1"/>
          <w:sz w:val="24"/>
          <w:szCs w:val="24"/>
          <w:lang w:val="en-GB"/>
        </w:rPr>
        <w:t>s</w:t>
      </w:r>
      <w:r w:rsidRPr="00CF10D2">
        <w:rPr>
          <w:rFonts w:ascii="Times New Roman" w:eastAsia="Times New Roman" w:hAnsi="Times New Roman" w:cs="Times New Roman"/>
          <w:color w:val="000000" w:themeColor="text1"/>
          <w:sz w:val="24"/>
          <w:szCs w:val="24"/>
          <w:lang w:val="en-GB"/>
        </w:rPr>
        <w:t xml:space="preserve"> increasing competition from belongings delivering sleek, contemporary designs along with cutting-edge amenities. As per the views of Piga and Melis (2021), it can be stated that maintaining a balance between preserving its vintage appeal and fulfilling the ever-transforming expectations of modern travellers can demonstrate a fragile balancing act. However, the hotel's exceptional location in the core of the Art Deco District offers both a challenge and an opportunity (Martínez-Peláez </w:t>
      </w:r>
      <w:r w:rsidRPr="00CF10D2">
        <w:rPr>
          <w:rFonts w:ascii="Times New Roman" w:eastAsia="Times New Roman" w:hAnsi="Times New Roman" w:cs="Times New Roman"/>
          <w:i/>
          <w:color w:val="000000" w:themeColor="text1"/>
          <w:sz w:val="24"/>
          <w:szCs w:val="24"/>
          <w:lang w:val="en-GB"/>
        </w:rPr>
        <w:t xml:space="preserve">et al., </w:t>
      </w:r>
      <w:r w:rsidRPr="00CF10D2">
        <w:rPr>
          <w:rFonts w:ascii="Times New Roman" w:eastAsia="Times New Roman" w:hAnsi="Times New Roman" w:cs="Times New Roman"/>
          <w:color w:val="000000" w:themeColor="text1"/>
          <w:sz w:val="24"/>
          <w:szCs w:val="24"/>
          <w:lang w:val="en-GB"/>
        </w:rPr>
        <w:t>2023). While proximity to the vibrant nightlife and iconic South Beach is a main draw, the popularity of the area as well as the constant influx of visitors can guide to overcrowding, noise concerns, and potential problems with keeping the tranquil atmosphere and hotel's pristine appearance.</w:t>
      </w:r>
    </w:p>
    <w:p w14:paraId="41C054A5" w14:textId="77777777"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As sustainability and eco-friendliness become increasingly important factors for travellers, the Kimpton Surfcomber Hotel may need to address the environmental impact of its operations and implement more comprehensive green initiatives to align with evolving consumer preferences and industry standards.</w:t>
      </w:r>
    </w:p>
    <w:p w14:paraId="3D9A2E6D" w14:textId="77777777" w:rsidR="007D0B28" w:rsidRPr="00CF10D2" w:rsidRDefault="007D0B28" w:rsidP="00673C01">
      <w:pPr>
        <w:pStyle w:val="Normal1"/>
        <w:spacing w:line="360" w:lineRule="auto"/>
        <w:jc w:val="both"/>
        <w:rPr>
          <w:rFonts w:ascii="Times New Roman" w:eastAsia="Times New Roman" w:hAnsi="Times New Roman" w:cs="Times New Roman"/>
          <w:color w:val="000000" w:themeColor="text1"/>
          <w:sz w:val="24"/>
          <w:szCs w:val="24"/>
          <w:lang w:val="en-GB"/>
        </w:rPr>
      </w:pPr>
    </w:p>
    <w:p w14:paraId="0A7C1383" w14:textId="77777777" w:rsidR="00BB2BE6" w:rsidRPr="00CF10D2" w:rsidRDefault="00393D22" w:rsidP="00673C01">
      <w:pPr>
        <w:pStyle w:val="Heading2"/>
        <w:spacing w:before="0" w:after="0"/>
        <w:rPr>
          <w:color w:val="000000" w:themeColor="text1"/>
          <w:lang w:val="en-GB"/>
        </w:rPr>
      </w:pPr>
      <w:bookmarkStart w:id="3" w:name="_Toc159256932"/>
      <w:r w:rsidRPr="00CF10D2">
        <w:rPr>
          <w:color w:val="000000" w:themeColor="text1"/>
          <w:lang w:val="en-GB"/>
        </w:rPr>
        <w:t>How is it impacting the hotel?</w:t>
      </w:r>
      <w:bookmarkEnd w:id="3"/>
    </w:p>
    <w:p w14:paraId="55054CB3" w14:textId="77777777"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proofErr w:type="gramStart"/>
      <w:r w:rsidRPr="00CF10D2">
        <w:rPr>
          <w:rFonts w:ascii="Times New Roman" w:eastAsia="Times New Roman" w:hAnsi="Times New Roman" w:cs="Times New Roman"/>
          <w:color w:val="000000" w:themeColor="text1"/>
          <w:sz w:val="24"/>
          <w:szCs w:val="24"/>
          <w:lang w:val="en-GB"/>
        </w:rPr>
        <w:t>Determining the challenge, it</w:t>
      </w:r>
      <w:proofErr w:type="gramEnd"/>
      <w:r w:rsidRPr="00CF10D2">
        <w:rPr>
          <w:rFonts w:ascii="Times New Roman" w:eastAsia="Times New Roman" w:hAnsi="Times New Roman" w:cs="Times New Roman"/>
          <w:color w:val="000000" w:themeColor="text1"/>
          <w:sz w:val="24"/>
          <w:szCs w:val="24"/>
          <w:lang w:val="en-GB"/>
        </w:rPr>
        <w:t xml:space="preserve"> can be stated that “Kimpton Surfcomber Hotel” face some issues.</w:t>
      </w:r>
    </w:p>
    <w:p w14:paraId="475C4D23" w14:textId="49404E8E"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The organisation's failure to embrace modern trends as well as guest expectations can make the hotel less appealing to certain parts of travellers, affecting revenue and occupancy rates. In case</w:t>
      </w:r>
      <w:r w:rsidR="0014504F" w:rsidRPr="00CF10D2">
        <w:rPr>
          <w:rFonts w:ascii="Times New Roman" w:eastAsia="Times New Roman" w:hAnsi="Times New Roman" w:cs="Times New Roman"/>
          <w:color w:val="000000" w:themeColor="text1"/>
          <w:sz w:val="24"/>
          <w:szCs w:val="24"/>
          <w:lang w:val="en-GB"/>
        </w:rPr>
        <w:t xml:space="preserve"> </w:t>
      </w:r>
      <w:r w:rsidRPr="00CF10D2">
        <w:rPr>
          <w:rFonts w:ascii="Times New Roman" w:eastAsia="Times New Roman" w:hAnsi="Times New Roman" w:cs="Times New Roman"/>
          <w:color w:val="000000" w:themeColor="text1"/>
          <w:sz w:val="24"/>
          <w:szCs w:val="24"/>
          <w:lang w:val="en-GB"/>
        </w:rPr>
        <w:t xml:space="preserve">the vintage appeal of the hotel is not preserved carefully, it risks yielding its distinctive identity as well as becoming indistinguishable from other possessions in the area. According to the viewpoint of Rijal (2023), the company also encounters issues in delivering enhanced guest services such as maintaining a balance in preserving the historical components with the incorporation of contemporary amenities as well as services can be challenging, potentially impacting guest satisfaction. Moreover, there </w:t>
      </w:r>
      <w:r w:rsidR="00CC00D1" w:rsidRPr="00CF10D2">
        <w:rPr>
          <w:rFonts w:ascii="Times New Roman" w:eastAsia="Times New Roman" w:hAnsi="Times New Roman" w:cs="Times New Roman"/>
          <w:color w:val="000000" w:themeColor="text1"/>
          <w:sz w:val="24"/>
          <w:szCs w:val="24"/>
          <w:lang w:val="en-GB"/>
        </w:rPr>
        <w:t xml:space="preserve">is </w:t>
      </w:r>
      <w:r w:rsidR="00544C60" w:rsidRPr="00CF10D2">
        <w:rPr>
          <w:rFonts w:ascii="Times New Roman" w:eastAsia="Times New Roman" w:hAnsi="Times New Roman" w:cs="Times New Roman"/>
          <w:color w:val="000000" w:themeColor="text1"/>
          <w:sz w:val="24"/>
          <w:szCs w:val="24"/>
          <w:lang w:val="en-GB"/>
        </w:rPr>
        <w:t xml:space="preserve">a </w:t>
      </w:r>
      <w:r w:rsidR="00CC00D1" w:rsidRPr="00CF10D2">
        <w:rPr>
          <w:rFonts w:ascii="Times New Roman" w:eastAsia="Times New Roman" w:hAnsi="Times New Roman" w:cs="Times New Roman"/>
          <w:color w:val="000000" w:themeColor="text1"/>
          <w:sz w:val="24"/>
          <w:szCs w:val="24"/>
          <w:lang w:val="en-GB"/>
        </w:rPr>
        <w:t xml:space="preserve">lack </w:t>
      </w:r>
      <w:r w:rsidR="00544C60" w:rsidRPr="00CF10D2">
        <w:rPr>
          <w:rFonts w:ascii="Times New Roman" w:eastAsia="Times New Roman" w:hAnsi="Times New Roman" w:cs="Times New Roman"/>
          <w:color w:val="000000" w:themeColor="text1"/>
          <w:sz w:val="24"/>
          <w:szCs w:val="24"/>
          <w:lang w:val="en-GB"/>
        </w:rPr>
        <w:t xml:space="preserve">of </w:t>
      </w:r>
      <w:r w:rsidR="00CC00D1" w:rsidRPr="00CF10D2">
        <w:rPr>
          <w:rFonts w:ascii="Times New Roman" w:eastAsia="Times New Roman" w:hAnsi="Times New Roman" w:cs="Times New Roman"/>
          <w:color w:val="000000" w:themeColor="text1"/>
          <w:sz w:val="24"/>
          <w:szCs w:val="24"/>
          <w:lang w:val="en-GB"/>
        </w:rPr>
        <w:t>strong environmental impact</w:t>
      </w:r>
      <w:r w:rsidRPr="00CF10D2">
        <w:rPr>
          <w:rFonts w:ascii="Times New Roman" w:eastAsia="Times New Roman" w:hAnsi="Times New Roman" w:cs="Times New Roman"/>
          <w:color w:val="000000" w:themeColor="text1"/>
          <w:sz w:val="24"/>
          <w:szCs w:val="24"/>
          <w:lang w:val="en-GB"/>
        </w:rPr>
        <w:t>. It can be stated that the hotel faces criticism and misses out on eco-friendly travellers seeking environmentally liable accommodations without a strong strategy for sustainability (</w:t>
      </w:r>
      <w:proofErr w:type="spellStart"/>
      <w:r w:rsidRPr="00CF10D2">
        <w:rPr>
          <w:rFonts w:ascii="Times New Roman" w:eastAsia="Times New Roman" w:hAnsi="Times New Roman" w:cs="Times New Roman"/>
          <w:color w:val="000000" w:themeColor="text1"/>
          <w:sz w:val="24"/>
          <w:szCs w:val="24"/>
          <w:lang w:val="en-GB"/>
        </w:rPr>
        <w:t>Alalwan</w:t>
      </w:r>
      <w:proofErr w:type="spellEnd"/>
      <w:r w:rsidRPr="00CF10D2">
        <w:rPr>
          <w:rFonts w:ascii="Times New Roman" w:eastAsia="Times New Roman" w:hAnsi="Times New Roman" w:cs="Times New Roman"/>
          <w:color w:val="000000" w:themeColor="text1"/>
          <w:sz w:val="24"/>
          <w:szCs w:val="24"/>
          <w:lang w:val="en-GB"/>
        </w:rPr>
        <w:t xml:space="preserve"> </w:t>
      </w:r>
      <w:r w:rsidRPr="00CF10D2">
        <w:rPr>
          <w:rFonts w:ascii="Times New Roman" w:eastAsia="Times New Roman" w:hAnsi="Times New Roman" w:cs="Times New Roman"/>
          <w:i/>
          <w:color w:val="000000" w:themeColor="text1"/>
          <w:sz w:val="24"/>
          <w:szCs w:val="24"/>
          <w:lang w:val="en-GB"/>
        </w:rPr>
        <w:t xml:space="preserve">et al., </w:t>
      </w:r>
      <w:r w:rsidRPr="00CF10D2">
        <w:rPr>
          <w:rFonts w:ascii="Times New Roman" w:eastAsia="Times New Roman" w:hAnsi="Times New Roman" w:cs="Times New Roman"/>
          <w:color w:val="000000" w:themeColor="text1"/>
          <w:sz w:val="24"/>
          <w:szCs w:val="24"/>
          <w:lang w:val="en-GB"/>
        </w:rPr>
        <w:t>2020). However, identifying these effects through innovative solutions, strategic planning</w:t>
      </w:r>
      <w:r w:rsidR="00544C60" w:rsidRPr="00CF10D2">
        <w:rPr>
          <w:rFonts w:ascii="Times New Roman" w:eastAsia="Times New Roman" w:hAnsi="Times New Roman" w:cs="Times New Roman"/>
          <w:color w:val="000000" w:themeColor="text1"/>
          <w:sz w:val="24"/>
          <w:szCs w:val="24"/>
          <w:lang w:val="en-GB"/>
        </w:rPr>
        <w:t xml:space="preserve"> and</w:t>
      </w:r>
      <w:r w:rsidRPr="00CF10D2">
        <w:rPr>
          <w:rFonts w:ascii="Times New Roman" w:eastAsia="Times New Roman" w:hAnsi="Times New Roman" w:cs="Times New Roman"/>
          <w:color w:val="000000" w:themeColor="text1"/>
          <w:sz w:val="24"/>
          <w:szCs w:val="24"/>
          <w:lang w:val="en-GB"/>
        </w:rPr>
        <w:t xml:space="preserve"> a commitment </w:t>
      </w:r>
      <w:r w:rsidR="00544C60" w:rsidRPr="00CF10D2">
        <w:rPr>
          <w:rFonts w:ascii="Times New Roman" w:eastAsia="Times New Roman" w:hAnsi="Times New Roman" w:cs="Times New Roman"/>
          <w:color w:val="000000" w:themeColor="text1"/>
          <w:sz w:val="24"/>
          <w:szCs w:val="24"/>
          <w:lang w:val="en-GB"/>
        </w:rPr>
        <w:t>to</w:t>
      </w:r>
      <w:r w:rsidRPr="00CF10D2">
        <w:rPr>
          <w:rFonts w:ascii="Times New Roman" w:eastAsia="Times New Roman" w:hAnsi="Times New Roman" w:cs="Times New Roman"/>
          <w:color w:val="000000" w:themeColor="text1"/>
          <w:sz w:val="24"/>
          <w:szCs w:val="24"/>
          <w:lang w:val="en-GB"/>
        </w:rPr>
        <w:t xml:space="preserve"> preserving the hotel's innovative character while embracing transforming trends is important for the long-term success of Kimpton Surfcomber Hotel.</w:t>
      </w:r>
    </w:p>
    <w:p w14:paraId="4DE3C94A" w14:textId="77777777" w:rsidR="007D0B28" w:rsidRPr="00CF10D2" w:rsidRDefault="007D0B28" w:rsidP="00673C01">
      <w:pPr>
        <w:pStyle w:val="Normal1"/>
        <w:spacing w:line="360" w:lineRule="auto"/>
        <w:jc w:val="both"/>
        <w:rPr>
          <w:rFonts w:ascii="Times New Roman" w:eastAsia="Times New Roman" w:hAnsi="Times New Roman" w:cs="Times New Roman"/>
          <w:color w:val="000000" w:themeColor="text1"/>
          <w:sz w:val="24"/>
          <w:szCs w:val="24"/>
          <w:lang w:val="en-GB"/>
        </w:rPr>
      </w:pPr>
    </w:p>
    <w:p w14:paraId="3B0816F3" w14:textId="77777777" w:rsidR="00BB2BE6" w:rsidRPr="00CF10D2" w:rsidRDefault="00393D22" w:rsidP="00673C01">
      <w:pPr>
        <w:pStyle w:val="Heading2"/>
        <w:spacing w:before="0" w:after="0"/>
        <w:rPr>
          <w:color w:val="000000" w:themeColor="text1"/>
          <w:lang w:val="en-GB"/>
        </w:rPr>
      </w:pPr>
      <w:bookmarkStart w:id="4" w:name="_Toc159256933"/>
      <w:r w:rsidRPr="00CF10D2">
        <w:rPr>
          <w:color w:val="000000" w:themeColor="text1"/>
          <w:lang w:val="en-GB"/>
        </w:rPr>
        <w:t>What are the causes?</w:t>
      </w:r>
      <w:bookmarkEnd w:id="4"/>
    </w:p>
    <w:p w14:paraId="40653CF2" w14:textId="4FB827FB"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The inflow of new properties and modern hotel chains in Miami Beach with contemporary designs along with cutting-edge amenities can make it challenging for the “Kimpton Surfcomber Hotel” </w:t>
      </w:r>
      <w:r w:rsidR="00544C60" w:rsidRPr="00CF10D2">
        <w:rPr>
          <w:rFonts w:ascii="Times New Roman" w:eastAsia="Times New Roman" w:hAnsi="Times New Roman" w:cs="Times New Roman"/>
          <w:color w:val="000000" w:themeColor="text1"/>
          <w:sz w:val="24"/>
          <w:szCs w:val="24"/>
          <w:lang w:val="en-GB"/>
        </w:rPr>
        <w:t>to stand</w:t>
      </w:r>
      <w:r w:rsidRPr="00CF10D2">
        <w:rPr>
          <w:rFonts w:ascii="Times New Roman" w:eastAsia="Times New Roman" w:hAnsi="Times New Roman" w:cs="Times New Roman"/>
          <w:color w:val="000000" w:themeColor="text1"/>
          <w:sz w:val="24"/>
          <w:szCs w:val="24"/>
          <w:lang w:val="en-GB"/>
        </w:rPr>
        <w:t xml:space="preserve"> out and maintain its vintage appeal. As travellers' expectations develop, some give priority to modern amenities as well as elegant designs over historical charm, making it difficult to cater to diverse choices. As per the views of </w:t>
      </w:r>
      <w:proofErr w:type="spellStart"/>
      <w:r w:rsidRPr="00CF10D2">
        <w:rPr>
          <w:rFonts w:ascii="Times New Roman" w:eastAsia="Times New Roman" w:hAnsi="Times New Roman" w:cs="Times New Roman"/>
          <w:color w:val="000000" w:themeColor="text1"/>
          <w:sz w:val="24"/>
          <w:szCs w:val="24"/>
          <w:lang w:val="en-GB"/>
        </w:rPr>
        <w:t>Alouffi</w:t>
      </w:r>
      <w:proofErr w:type="spellEnd"/>
      <w:r w:rsidRPr="00CF10D2">
        <w:rPr>
          <w:rFonts w:ascii="Times New Roman" w:eastAsia="Times New Roman" w:hAnsi="Times New Roman" w:cs="Times New Roman"/>
          <w:color w:val="000000" w:themeColor="text1"/>
          <w:sz w:val="24"/>
          <w:szCs w:val="24"/>
          <w:lang w:val="en-GB"/>
        </w:rPr>
        <w:t xml:space="preserve"> </w:t>
      </w:r>
      <w:r w:rsidRPr="00CF10D2">
        <w:rPr>
          <w:rFonts w:ascii="Times New Roman" w:eastAsia="Times New Roman" w:hAnsi="Times New Roman" w:cs="Times New Roman"/>
          <w:i/>
          <w:color w:val="000000" w:themeColor="text1"/>
          <w:sz w:val="24"/>
          <w:szCs w:val="24"/>
          <w:lang w:val="en-GB"/>
        </w:rPr>
        <w:t xml:space="preserve">et al., </w:t>
      </w:r>
      <w:r w:rsidRPr="00CF10D2">
        <w:rPr>
          <w:rFonts w:ascii="Times New Roman" w:eastAsia="Times New Roman" w:hAnsi="Times New Roman" w:cs="Times New Roman"/>
          <w:color w:val="000000" w:themeColor="text1"/>
          <w:sz w:val="24"/>
          <w:szCs w:val="24"/>
          <w:lang w:val="en-GB"/>
        </w:rPr>
        <w:t xml:space="preserve">(2021), the ongoing </w:t>
      </w:r>
      <w:r w:rsidR="00544C60" w:rsidRPr="00CF10D2">
        <w:rPr>
          <w:rFonts w:ascii="Times New Roman" w:eastAsia="Times New Roman" w:hAnsi="Times New Roman" w:cs="Times New Roman"/>
          <w:color w:val="000000" w:themeColor="text1"/>
          <w:sz w:val="24"/>
          <w:szCs w:val="24"/>
          <w:lang w:val="en-GB"/>
        </w:rPr>
        <w:t>upscaling</w:t>
      </w:r>
      <w:r w:rsidRPr="00CF10D2">
        <w:rPr>
          <w:rFonts w:ascii="Times New Roman" w:eastAsia="Times New Roman" w:hAnsi="Times New Roman" w:cs="Times New Roman"/>
          <w:color w:val="000000" w:themeColor="text1"/>
          <w:sz w:val="24"/>
          <w:szCs w:val="24"/>
          <w:lang w:val="en-GB"/>
        </w:rPr>
        <w:t xml:space="preserve"> and development in the “Art Deco District” can dilute the unique character of the area, affecting the hotel's capability of showcasing its historical significance. Apart from that, the growing requirement for sustainable and eco-friendly accommodations can need notable investments in green initiatives, which can be difficult to execute in an older, historic property. </w:t>
      </w:r>
    </w:p>
    <w:p w14:paraId="06DFF37F" w14:textId="77777777" w:rsidR="00BB2BE6" w:rsidRPr="00CF10D2" w:rsidRDefault="00393D22" w:rsidP="00673C01">
      <w:pPr>
        <w:pStyle w:val="Heading2"/>
        <w:spacing w:before="0" w:after="0"/>
        <w:rPr>
          <w:color w:val="000000" w:themeColor="text1"/>
          <w:lang w:val="en-GB"/>
        </w:rPr>
      </w:pPr>
      <w:bookmarkStart w:id="5" w:name="_Toc159256934"/>
      <w:r w:rsidRPr="00CF10D2">
        <w:rPr>
          <w:color w:val="000000" w:themeColor="text1"/>
          <w:lang w:val="en-GB"/>
        </w:rPr>
        <w:t>Is feedback an issue</w:t>
      </w:r>
      <w:bookmarkEnd w:id="5"/>
    </w:p>
    <w:p w14:paraId="588D11F9" w14:textId="46B21E9F"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Customer input is highly valued in the hospitality industry, </w:t>
      </w:r>
      <w:r w:rsidR="00544C60" w:rsidRPr="00CF10D2">
        <w:rPr>
          <w:rFonts w:ascii="Times New Roman" w:eastAsia="Times New Roman" w:hAnsi="Times New Roman" w:cs="Times New Roman"/>
          <w:color w:val="000000" w:themeColor="text1"/>
          <w:sz w:val="24"/>
          <w:szCs w:val="24"/>
          <w:lang w:val="en-GB"/>
        </w:rPr>
        <w:t>although</w:t>
      </w:r>
      <w:r w:rsidRPr="00CF10D2">
        <w:rPr>
          <w:rFonts w:ascii="Times New Roman" w:eastAsia="Times New Roman" w:hAnsi="Times New Roman" w:cs="Times New Roman"/>
          <w:color w:val="000000" w:themeColor="text1"/>
          <w:sz w:val="24"/>
          <w:szCs w:val="24"/>
          <w:lang w:val="en-GB"/>
        </w:rPr>
        <w:t xml:space="preserve"> it is not specifically included in the provided material. Based on the</w:t>
      </w:r>
      <w:r w:rsidR="00544C60" w:rsidRPr="00CF10D2">
        <w:rPr>
          <w:rFonts w:ascii="Times New Roman" w:eastAsia="Times New Roman" w:hAnsi="Times New Roman" w:cs="Times New Roman"/>
          <w:color w:val="000000" w:themeColor="text1"/>
          <w:sz w:val="24"/>
          <w:szCs w:val="24"/>
          <w:lang w:val="en-GB"/>
        </w:rPr>
        <w:t xml:space="preserve"> </w:t>
      </w:r>
      <w:r w:rsidRPr="00CF10D2">
        <w:rPr>
          <w:rFonts w:ascii="Times New Roman" w:eastAsia="Times New Roman" w:hAnsi="Times New Roman" w:cs="Times New Roman"/>
          <w:color w:val="000000" w:themeColor="text1"/>
          <w:sz w:val="24"/>
          <w:szCs w:val="24"/>
          <w:lang w:val="en-GB"/>
        </w:rPr>
        <w:t xml:space="preserve">insight of </w:t>
      </w:r>
      <w:proofErr w:type="spellStart"/>
      <w:r w:rsidRPr="00CF10D2">
        <w:rPr>
          <w:rFonts w:ascii="Times New Roman" w:eastAsia="Times New Roman" w:hAnsi="Times New Roman" w:cs="Times New Roman"/>
          <w:color w:val="000000" w:themeColor="text1"/>
          <w:sz w:val="24"/>
          <w:szCs w:val="24"/>
          <w:lang w:val="en-GB"/>
        </w:rPr>
        <w:t>Bharadiya</w:t>
      </w:r>
      <w:proofErr w:type="spellEnd"/>
      <w:r w:rsidRPr="00CF10D2">
        <w:rPr>
          <w:rFonts w:ascii="Times New Roman" w:eastAsia="Times New Roman" w:hAnsi="Times New Roman" w:cs="Times New Roman"/>
          <w:color w:val="000000" w:themeColor="text1"/>
          <w:sz w:val="24"/>
          <w:szCs w:val="24"/>
          <w:lang w:val="en-GB"/>
        </w:rPr>
        <w:t xml:space="preserve"> (2023), feedback can have an impact on future business, client satisfaction, and image. In terms of improving service, addressing concerns, and keeping a good reputation in a competitive market, the hotel needs to actively seek and respond to comments.</w:t>
      </w:r>
    </w:p>
    <w:p w14:paraId="36F75832" w14:textId="77777777" w:rsidR="00BB2BE6" w:rsidRPr="00CF10D2" w:rsidRDefault="00393D22" w:rsidP="00673C01">
      <w:pPr>
        <w:pStyle w:val="Heading2"/>
        <w:spacing w:before="0" w:after="0"/>
        <w:rPr>
          <w:color w:val="000000" w:themeColor="text1"/>
          <w:lang w:val="en-GB"/>
        </w:rPr>
      </w:pPr>
      <w:bookmarkStart w:id="6" w:name="_Toc159256935"/>
      <w:r w:rsidRPr="00CF10D2">
        <w:rPr>
          <w:color w:val="000000" w:themeColor="text1"/>
          <w:lang w:val="en-GB"/>
        </w:rPr>
        <w:t>Reputation</w:t>
      </w:r>
      <w:bookmarkEnd w:id="6"/>
    </w:p>
    <w:p w14:paraId="49FF4EBB" w14:textId="51962C35"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The brand reputation of the company has been affected by the challenges and the organisation's failure to maintain the proper balance between preserving historical elements and offering modern amenities can </w:t>
      </w:r>
      <w:r w:rsidR="00544C60" w:rsidRPr="00CF10D2">
        <w:rPr>
          <w:rFonts w:ascii="Times New Roman" w:eastAsia="Times New Roman" w:hAnsi="Times New Roman" w:cs="Times New Roman"/>
          <w:color w:val="000000" w:themeColor="text1"/>
          <w:sz w:val="24"/>
          <w:szCs w:val="24"/>
          <w:lang w:val="en-GB"/>
        </w:rPr>
        <w:t>lead</w:t>
      </w:r>
      <w:r w:rsidRPr="00CF10D2">
        <w:rPr>
          <w:rFonts w:ascii="Times New Roman" w:eastAsia="Times New Roman" w:hAnsi="Times New Roman" w:cs="Times New Roman"/>
          <w:color w:val="000000" w:themeColor="text1"/>
          <w:sz w:val="24"/>
          <w:szCs w:val="24"/>
          <w:lang w:val="en-GB"/>
        </w:rPr>
        <w:t xml:space="preserve"> to a perception of the hotel as outdated industry trends. Besides, in case the customer experience suffers </w:t>
      </w:r>
      <w:r w:rsidR="00544C60" w:rsidRPr="00CF10D2">
        <w:rPr>
          <w:rFonts w:ascii="Times New Roman" w:eastAsia="Times New Roman" w:hAnsi="Times New Roman" w:cs="Times New Roman"/>
          <w:color w:val="000000" w:themeColor="text1"/>
          <w:sz w:val="24"/>
          <w:szCs w:val="24"/>
          <w:lang w:val="en-GB"/>
        </w:rPr>
        <w:t>from</w:t>
      </w:r>
      <w:r w:rsidRPr="00CF10D2">
        <w:rPr>
          <w:rFonts w:ascii="Times New Roman" w:eastAsia="Times New Roman" w:hAnsi="Times New Roman" w:cs="Times New Roman"/>
          <w:color w:val="000000" w:themeColor="text1"/>
          <w:sz w:val="24"/>
          <w:szCs w:val="24"/>
          <w:lang w:val="en-GB"/>
        </w:rPr>
        <w:t xml:space="preserve"> the issues related to these difficulties, negative reviews</w:t>
      </w:r>
      <w:r w:rsidR="00544C60" w:rsidRPr="00CF10D2">
        <w:rPr>
          <w:rFonts w:ascii="Times New Roman" w:eastAsia="Times New Roman" w:hAnsi="Times New Roman" w:cs="Times New Roman"/>
          <w:color w:val="000000" w:themeColor="text1"/>
          <w:sz w:val="24"/>
          <w:szCs w:val="24"/>
          <w:lang w:val="en-GB"/>
        </w:rPr>
        <w:t>,</w:t>
      </w:r>
      <w:r w:rsidRPr="00CF10D2">
        <w:rPr>
          <w:rFonts w:ascii="Times New Roman" w:eastAsia="Times New Roman" w:hAnsi="Times New Roman" w:cs="Times New Roman"/>
          <w:color w:val="000000" w:themeColor="text1"/>
          <w:sz w:val="24"/>
          <w:szCs w:val="24"/>
          <w:lang w:val="en-GB"/>
        </w:rPr>
        <w:t xml:space="preserve"> as well as word-of-mouth</w:t>
      </w:r>
      <w:r w:rsidR="00544C60" w:rsidRPr="00CF10D2">
        <w:rPr>
          <w:rFonts w:ascii="Times New Roman" w:eastAsia="Times New Roman" w:hAnsi="Times New Roman" w:cs="Times New Roman"/>
          <w:color w:val="000000" w:themeColor="text1"/>
          <w:sz w:val="24"/>
          <w:szCs w:val="24"/>
          <w:lang w:val="en-GB"/>
        </w:rPr>
        <w:t>,</w:t>
      </w:r>
      <w:r w:rsidRPr="00CF10D2">
        <w:rPr>
          <w:rFonts w:ascii="Times New Roman" w:eastAsia="Times New Roman" w:hAnsi="Times New Roman" w:cs="Times New Roman"/>
          <w:color w:val="000000" w:themeColor="text1"/>
          <w:sz w:val="24"/>
          <w:szCs w:val="24"/>
          <w:lang w:val="en-GB"/>
        </w:rPr>
        <w:t xml:space="preserve"> can damage the hotel's reputation for quality service along with memorable stays. Moreover, the hotel can miss out on recognition and accolades from travel publications, companies, and industry associations for its innovative offerings and historical significance in case it fails to identify these difficulties </w:t>
      </w:r>
      <w:r w:rsidR="00544C60" w:rsidRPr="00CF10D2">
        <w:rPr>
          <w:rFonts w:ascii="Times New Roman" w:eastAsia="Times New Roman" w:hAnsi="Times New Roman" w:cs="Times New Roman"/>
          <w:color w:val="000000" w:themeColor="text1"/>
          <w:sz w:val="24"/>
          <w:szCs w:val="24"/>
          <w:lang w:val="en-GB"/>
        </w:rPr>
        <w:t>effectively</w:t>
      </w:r>
      <w:r w:rsidRPr="00CF10D2">
        <w:rPr>
          <w:rFonts w:ascii="Times New Roman" w:eastAsia="Times New Roman" w:hAnsi="Times New Roman" w:cs="Times New Roman"/>
          <w:color w:val="000000" w:themeColor="text1"/>
          <w:sz w:val="24"/>
          <w:szCs w:val="24"/>
          <w:lang w:val="en-GB"/>
        </w:rPr>
        <w:t>.</w:t>
      </w:r>
    </w:p>
    <w:p w14:paraId="627C2A3B" w14:textId="77777777" w:rsidR="00BB2BE6" w:rsidRPr="00CF10D2" w:rsidRDefault="00393D22" w:rsidP="00673C01">
      <w:pPr>
        <w:pStyle w:val="Heading2"/>
        <w:spacing w:before="0" w:after="0"/>
        <w:rPr>
          <w:color w:val="000000" w:themeColor="text1"/>
          <w:lang w:val="en-GB"/>
        </w:rPr>
      </w:pPr>
      <w:bookmarkStart w:id="7" w:name="_Toc159256936"/>
      <w:r w:rsidRPr="00CF10D2">
        <w:rPr>
          <w:color w:val="000000" w:themeColor="text1"/>
          <w:lang w:val="en-GB"/>
        </w:rPr>
        <w:t>Income</w:t>
      </w:r>
      <w:bookmarkEnd w:id="7"/>
    </w:p>
    <w:p w14:paraId="506D1284" w14:textId="6739D306"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The revenue of the Kimpton Hotels &amp; Restaurants</w:t>
      </w:r>
      <w:r w:rsidR="00A676A4" w:rsidRPr="00CF10D2">
        <w:rPr>
          <w:rFonts w:ascii="Times New Roman" w:eastAsia="Times New Roman" w:hAnsi="Times New Roman" w:cs="Times New Roman"/>
          <w:color w:val="000000" w:themeColor="text1"/>
          <w:sz w:val="24"/>
          <w:szCs w:val="24"/>
          <w:lang w:val="en-GB"/>
        </w:rPr>
        <w:t>’</w:t>
      </w:r>
      <w:r w:rsidRPr="00CF10D2">
        <w:rPr>
          <w:rFonts w:ascii="Times New Roman" w:eastAsia="Times New Roman" w:hAnsi="Times New Roman" w:cs="Times New Roman"/>
          <w:color w:val="000000" w:themeColor="text1"/>
          <w:sz w:val="24"/>
          <w:szCs w:val="24"/>
          <w:lang w:val="en-GB"/>
        </w:rPr>
        <w:t xml:space="preserve"> peak was $1.0 billion in the year 2022. Kimpton Hotels &amp; Restaurants has “8,135 staff”, and the revenue every employee ratio is “$129,057” (Zippia.com, 2024). However, Kimpton Hotels &amp; Restaurants</w:t>
      </w:r>
      <w:r w:rsidR="00A676A4" w:rsidRPr="00CF10D2">
        <w:rPr>
          <w:rFonts w:ascii="Times New Roman" w:eastAsia="Times New Roman" w:hAnsi="Times New Roman" w:cs="Times New Roman"/>
          <w:color w:val="000000" w:themeColor="text1"/>
          <w:sz w:val="24"/>
          <w:szCs w:val="24"/>
          <w:lang w:val="en-GB"/>
        </w:rPr>
        <w:t>’</w:t>
      </w:r>
      <w:r w:rsidRPr="00CF10D2">
        <w:rPr>
          <w:rFonts w:ascii="Times New Roman" w:eastAsia="Times New Roman" w:hAnsi="Times New Roman" w:cs="Times New Roman"/>
          <w:color w:val="000000" w:themeColor="text1"/>
          <w:sz w:val="24"/>
          <w:szCs w:val="24"/>
          <w:lang w:val="en-GB"/>
        </w:rPr>
        <w:t xml:space="preserve"> income was $1.0 billion in the year 2023.</w:t>
      </w:r>
    </w:p>
    <w:p w14:paraId="036C402D" w14:textId="77777777" w:rsidR="00BB2BE6" w:rsidRPr="00CF10D2" w:rsidRDefault="00393D22" w:rsidP="00673C01">
      <w:pPr>
        <w:pStyle w:val="Heading2"/>
        <w:spacing w:before="0" w:after="0"/>
        <w:rPr>
          <w:color w:val="000000" w:themeColor="text1"/>
          <w:lang w:val="en-GB"/>
        </w:rPr>
      </w:pPr>
      <w:bookmarkStart w:id="8" w:name="_Toc159256937"/>
      <w:r w:rsidRPr="00CF10D2">
        <w:rPr>
          <w:color w:val="000000" w:themeColor="text1"/>
          <w:lang w:val="en-GB"/>
        </w:rPr>
        <w:t>Scope</w:t>
      </w:r>
      <w:bookmarkEnd w:id="8"/>
    </w:p>
    <w:p w14:paraId="6AE6B93D" w14:textId="77777777"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The hotel's strength is its ability to access new markets and demographics by utilising its extensive hotel network and central locations. By adapting to emerging trends, maintaining moral principles, and emphasising environmental sustainability, the hotel can maintain its present market share and emerge as a leader in the upscale hospitality sector. </w:t>
      </w:r>
    </w:p>
    <w:p w14:paraId="44F1719D" w14:textId="77777777" w:rsidR="00A17AC1" w:rsidRPr="00CF10D2" w:rsidRDefault="00A17AC1" w:rsidP="00A17AC1">
      <w:pPr>
        <w:pStyle w:val="Heading2"/>
        <w:rPr>
          <w:b w:val="0"/>
          <w:color w:val="000000" w:themeColor="text1"/>
        </w:rPr>
      </w:pPr>
      <w:bookmarkStart w:id="9" w:name="_Toc159256938"/>
      <w:r w:rsidRPr="00CF10D2">
        <w:rPr>
          <w:color w:val="000000" w:themeColor="text1"/>
        </w:rPr>
        <w:t>STEEPLED Analysis</w:t>
      </w:r>
      <w:bookmarkEnd w:id="9"/>
      <w:r w:rsidRPr="00CF10D2">
        <w:rPr>
          <w:color w:val="000000" w:themeColor="text1"/>
        </w:rPr>
        <w:t xml:space="preserve"> </w:t>
      </w:r>
    </w:p>
    <w:tbl>
      <w:tblPr>
        <w:tblStyle w:val="Table1"/>
        <w:tblW w:w="940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65"/>
        <w:gridCol w:w="7440"/>
      </w:tblGrid>
      <w:tr w:rsidR="00CF10D2" w:rsidRPr="00CF10D2" w14:paraId="20B522B7" w14:textId="77777777" w:rsidTr="00A7085F">
        <w:trPr>
          <w:trHeight w:val="2687"/>
        </w:trPr>
        <w:tc>
          <w:tcPr>
            <w:tcW w:w="1965" w:type="dxa"/>
            <w:tcBorders>
              <w:top w:val="single" w:sz="5" w:space="0" w:color="000000"/>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7DA06926" w14:textId="77777777" w:rsidR="00A17AC1" w:rsidRPr="00CF10D2" w:rsidRDefault="00A17AC1" w:rsidP="00A7085F">
            <w:pPr>
              <w:pStyle w:val="Normal1"/>
              <w:spacing w:line="360" w:lineRule="auto"/>
              <w:jc w:val="both"/>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Social Factors</w:t>
            </w:r>
          </w:p>
        </w:tc>
        <w:tc>
          <w:tcPr>
            <w:tcW w:w="7440" w:type="dxa"/>
            <w:tcBorders>
              <w:top w:val="single" w:sz="5" w:space="0" w:color="000000"/>
              <w:left w:val="nil"/>
              <w:bottom w:val="single" w:sz="5" w:space="0" w:color="000000"/>
              <w:right w:val="single" w:sz="5" w:space="0" w:color="000000"/>
            </w:tcBorders>
            <w:shd w:val="clear" w:color="auto" w:fill="FCE5CD"/>
            <w:tcMar>
              <w:top w:w="100" w:type="dxa"/>
              <w:left w:w="100" w:type="dxa"/>
              <w:bottom w:w="100" w:type="dxa"/>
              <w:right w:w="100" w:type="dxa"/>
            </w:tcMar>
          </w:tcPr>
          <w:p w14:paraId="0DEEE433" w14:textId="48F3D797" w:rsidR="00A17AC1" w:rsidRPr="00CF10D2" w:rsidRDefault="00A17AC1" w:rsidP="00A7085F">
            <w:pPr>
              <w:pStyle w:val="Normal1"/>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lang w:val="en-GB"/>
              </w:rPr>
              <w:t>Customers’ changing behavioural aspects shaped the needs and demands of the hospitalit</w:t>
            </w:r>
            <w:r w:rsidRPr="00CF10D2">
              <w:rPr>
                <w:rFonts w:ascii="Times New Roman" w:eastAsia="Times New Roman" w:hAnsi="Times New Roman" w:cs="Times New Roman"/>
                <w:color w:val="000000" w:themeColor="text1"/>
                <w:sz w:val="24"/>
                <w:szCs w:val="24"/>
              </w:rPr>
              <w:t>y industry by influencing the transition of targeted demographics and sociocultural trends (</w:t>
            </w:r>
            <w:proofErr w:type="spellStart"/>
            <w:r w:rsidRPr="00CF10D2">
              <w:rPr>
                <w:rFonts w:ascii="Times New Roman" w:eastAsia="Times New Roman" w:hAnsi="Times New Roman" w:cs="Times New Roman"/>
                <w:color w:val="000000" w:themeColor="text1"/>
                <w:sz w:val="24"/>
                <w:szCs w:val="24"/>
              </w:rPr>
              <w:t>Pugachov</w:t>
            </w:r>
            <w:proofErr w:type="spellEnd"/>
            <w:r w:rsidRPr="00CF10D2">
              <w:rPr>
                <w:rFonts w:ascii="Times New Roman" w:eastAsia="Times New Roman" w:hAnsi="Times New Roman" w:cs="Times New Roman"/>
                <w:color w:val="000000" w:themeColor="text1"/>
                <w:sz w:val="24"/>
                <w:szCs w:val="24"/>
              </w:rPr>
              <w:t xml:space="preserve"> </w:t>
            </w:r>
            <w:r w:rsidRPr="00CF10D2">
              <w:rPr>
                <w:rFonts w:ascii="Times New Roman" w:eastAsia="Times New Roman" w:hAnsi="Times New Roman" w:cs="Times New Roman"/>
                <w:i/>
                <w:color w:val="000000" w:themeColor="text1"/>
                <w:sz w:val="24"/>
                <w:szCs w:val="24"/>
              </w:rPr>
              <w:t xml:space="preserve">et al., </w:t>
            </w:r>
            <w:r w:rsidRPr="00CF10D2">
              <w:rPr>
                <w:rFonts w:ascii="Times New Roman" w:eastAsia="Times New Roman" w:hAnsi="Times New Roman" w:cs="Times New Roman"/>
                <w:color w:val="000000" w:themeColor="text1"/>
                <w:sz w:val="24"/>
                <w:szCs w:val="24"/>
              </w:rPr>
              <w:t xml:space="preserve">2022). </w:t>
            </w:r>
            <w:r w:rsidR="00544C60" w:rsidRPr="00CF10D2">
              <w:rPr>
                <w:rFonts w:ascii="Times New Roman" w:eastAsia="Times New Roman" w:hAnsi="Times New Roman" w:cs="Times New Roman"/>
                <w:color w:val="000000" w:themeColor="text1"/>
                <w:sz w:val="24"/>
                <w:szCs w:val="24"/>
              </w:rPr>
              <w:t>To</w:t>
            </w:r>
            <w:r w:rsidRPr="00CF10D2">
              <w:rPr>
                <w:rFonts w:ascii="Times New Roman" w:eastAsia="Times New Roman" w:hAnsi="Times New Roman" w:cs="Times New Roman"/>
                <w:color w:val="000000" w:themeColor="text1"/>
                <w:sz w:val="24"/>
                <w:szCs w:val="24"/>
              </w:rPr>
              <w:t xml:space="preserve"> appeal to environmentally concerned guests, hotels like Kimpton Surfcomber need to improve their facilities in response to the expanding pattern of adventurous tourism and the increasing need for sustainable and green lodging.</w:t>
            </w:r>
          </w:p>
        </w:tc>
      </w:tr>
      <w:tr w:rsidR="00CF10D2" w:rsidRPr="00CF10D2" w14:paraId="3BF4067A" w14:textId="77777777" w:rsidTr="00A7085F">
        <w:trPr>
          <w:trHeight w:val="4145"/>
        </w:trPr>
        <w:tc>
          <w:tcPr>
            <w:tcW w:w="196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60018412" w14:textId="77777777" w:rsidR="00A17AC1" w:rsidRPr="00CF10D2" w:rsidRDefault="00A17AC1" w:rsidP="00A7085F">
            <w:pPr>
              <w:pStyle w:val="Normal1"/>
              <w:spacing w:line="360" w:lineRule="auto"/>
              <w:jc w:val="both"/>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Technological Factors</w:t>
            </w:r>
          </w:p>
        </w:tc>
        <w:tc>
          <w:tcPr>
            <w:tcW w:w="7440" w:type="dxa"/>
            <w:tcBorders>
              <w:top w:val="nil"/>
              <w:left w:val="nil"/>
              <w:bottom w:val="single" w:sz="5" w:space="0" w:color="000000"/>
              <w:right w:val="single" w:sz="5" w:space="0" w:color="000000"/>
            </w:tcBorders>
            <w:shd w:val="clear" w:color="auto" w:fill="FCE5CD"/>
            <w:tcMar>
              <w:top w:w="100" w:type="dxa"/>
              <w:left w:w="100" w:type="dxa"/>
              <w:bottom w:w="100" w:type="dxa"/>
              <w:right w:w="100" w:type="dxa"/>
            </w:tcMar>
          </w:tcPr>
          <w:p w14:paraId="35348C38" w14:textId="571FF633" w:rsidR="00A17AC1" w:rsidRPr="00CF10D2" w:rsidRDefault="00A17AC1" w:rsidP="00A7085F">
            <w:pPr>
              <w:pStyle w:val="Normal1"/>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The rapid growth of technological solutions enhances the potential strength of hospitality industries in the USA context. By transforming the conventional desk-based check-in and check-out process, 64% of USA hotels use mobile systems to report the departure and arrival of guests. </w:t>
            </w:r>
            <w:r w:rsidR="001F2963" w:rsidRPr="00CF10D2">
              <w:rPr>
                <w:rFonts w:ascii="Times New Roman" w:eastAsia="Times New Roman" w:hAnsi="Times New Roman" w:cs="Times New Roman"/>
                <w:color w:val="000000" w:themeColor="text1"/>
                <w:sz w:val="24"/>
                <w:szCs w:val="24"/>
              </w:rPr>
              <w:t>Personalized</w:t>
            </w:r>
            <w:r w:rsidRPr="00CF10D2">
              <w:rPr>
                <w:rFonts w:ascii="Times New Roman" w:eastAsia="Times New Roman" w:hAnsi="Times New Roman" w:cs="Times New Roman"/>
                <w:color w:val="000000" w:themeColor="text1"/>
                <w:sz w:val="24"/>
                <w:szCs w:val="24"/>
              </w:rPr>
              <w:t xml:space="preserve"> platforms of guest engagement, AI-driven pricing strategies and other advanced tech-based strategic choices strengthen the operational efficiency of the hotel. In this high-tech national context, Kimpton can boost their organisational revenue by increasing “Revenue per Available Room” (RevPAR) by 20% with an AI-based dynamic economy algorithm (Khan </w:t>
            </w:r>
            <w:r w:rsidRPr="00CF10D2">
              <w:rPr>
                <w:rFonts w:ascii="Times New Roman" w:eastAsia="Times New Roman" w:hAnsi="Times New Roman" w:cs="Times New Roman"/>
                <w:i/>
                <w:color w:val="000000" w:themeColor="text1"/>
                <w:sz w:val="24"/>
                <w:szCs w:val="24"/>
              </w:rPr>
              <w:t xml:space="preserve">et al., </w:t>
            </w:r>
            <w:r w:rsidRPr="00CF10D2">
              <w:rPr>
                <w:rFonts w:ascii="Times New Roman" w:eastAsia="Times New Roman" w:hAnsi="Times New Roman" w:cs="Times New Roman"/>
                <w:color w:val="000000" w:themeColor="text1"/>
                <w:sz w:val="24"/>
                <w:szCs w:val="24"/>
              </w:rPr>
              <w:t xml:space="preserve">2021).  </w:t>
            </w:r>
          </w:p>
        </w:tc>
      </w:tr>
      <w:tr w:rsidR="00CF10D2" w:rsidRPr="00CF10D2" w14:paraId="1BBD1131" w14:textId="77777777" w:rsidTr="00A7085F">
        <w:trPr>
          <w:trHeight w:val="5966"/>
        </w:trPr>
        <w:tc>
          <w:tcPr>
            <w:tcW w:w="196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1BA950C3" w14:textId="77777777" w:rsidR="00A17AC1" w:rsidRPr="00CF10D2" w:rsidRDefault="00A17AC1" w:rsidP="00A7085F">
            <w:pPr>
              <w:pStyle w:val="Normal1"/>
              <w:spacing w:line="360" w:lineRule="auto"/>
              <w:jc w:val="both"/>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Economic Factors</w:t>
            </w:r>
          </w:p>
        </w:tc>
        <w:tc>
          <w:tcPr>
            <w:tcW w:w="7440" w:type="dxa"/>
            <w:tcBorders>
              <w:top w:val="nil"/>
              <w:left w:val="nil"/>
              <w:bottom w:val="single" w:sz="5" w:space="0" w:color="000000"/>
              <w:right w:val="single" w:sz="5" w:space="0" w:color="000000"/>
            </w:tcBorders>
            <w:shd w:val="clear" w:color="auto" w:fill="FCE5CD"/>
            <w:tcMar>
              <w:top w:w="100" w:type="dxa"/>
              <w:left w:w="100" w:type="dxa"/>
              <w:bottom w:w="100" w:type="dxa"/>
              <w:right w:w="100" w:type="dxa"/>
            </w:tcMar>
          </w:tcPr>
          <w:p w14:paraId="498C0588" w14:textId="77777777" w:rsidR="00A17AC1" w:rsidRPr="00CF10D2" w:rsidRDefault="00A17AC1" w:rsidP="00A7085F">
            <w:pPr>
              <w:pStyle w:val="Normal1"/>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Generally, GDP expansion, labour force participation, and spending among consumers are the essential economic factors that act as a significant country-based effector that influences the growth of a business. The United States of America's (USA) strong economic expansion and lower unemployment levels are factors that boost consumer trust and encourage discretionary expenditure on vacation and transportation. Recessions and economic downturns, however, can result in a decline in demand for travel and a drop in the occupancy rate of hotels. For instance, the hotel and restaurant industry suffered a sharp drop in earnings and occupancy rates in the economic downturn of 2008 (Seyfi </w:t>
            </w:r>
            <w:r w:rsidRPr="00CF10D2">
              <w:rPr>
                <w:rFonts w:ascii="Times New Roman" w:eastAsia="Times New Roman" w:hAnsi="Times New Roman" w:cs="Times New Roman"/>
                <w:i/>
                <w:color w:val="000000" w:themeColor="text1"/>
                <w:sz w:val="24"/>
                <w:szCs w:val="24"/>
              </w:rPr>
              <w:t xml:space="preserve">et al., </w:t>
            </w:r>
            <w:r w:rsidRPr="00CF10D2">
              <w:rPr>
                <w:rFonts w:ascii="Times New Roman" w:eastAsia="Times New Roman" w:hAnsi="Times New Roman" w:cs="Times New Roman"/>
                <w:color w:val="000000" w:themeColor="text1"/>
                <w:sz w:val="24"/>
                <w:szCs w:val="24"/>
              </w:rPr>
              <w:t>2021). Additionally, the recent COVID-19 outbreak has also made a significant barrier in this sector. This outbreak caused a decrease in the hospitality business footfall of 65.2%.</w:t>
            </w:r>
          </w:p>
        </w:tc>
      </w:tr>
      <w:tr w:rsidR="00CF10D2" w:rsidRPr="00CF10D2" w14:paraId="78095E36" w14:textId="77777777" w:rsidTr="00A7085F">
        <w:trPr>
          <w:trHeight w:val="495"/>
        </w:trPr>
        <w:tc>
          <w:tcPr>
            <w:tcW w:w="196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3F495606" w14:textId="77777777" w:rsidR="00A17AC1" w:rsidRPr="00CF10D2" w:rsidRDefault="00A17AC1" w:rsidP="00A7085F">
            <w:pPr>
              <w:pStyle w:val="Normal1"/>
              <w:spacing w:line="360" w:lineRule="auto"/>
              <w:jc w:val="both"/>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Environmental Factors</w:t>
            </w:r>
          </w:p>
        </w:tc>
        <w:tc>
          <w:tcPr>
            <w:tcW w:w="7440" w:type="dxa"/>
            <w:tcBorders>
              <w:top w:val="nil"/>
              <w:left w:val="nil"/>
              <w:bottom w:val="single" w:sz="5" w:space="0" w:color="000000"/>
              <w:right w:val="single" w:sz="5" w:space="0" w:color="000000"/>
            </w:tcBorders>
            <w:shd w:val="clear" w:color="auto" w:fill="FCE5CD"/>
            <w:tcMar>
              <w:top w:w="100" w:type="dxa"/>
              <w:left w:w="100" w:type="dxa"/>
              <w:bottom w:w="100" w:type="dxa"/>
              <w:right w:w="100" w:type="dxa"/>
            </w:tcMar>
          </w:tcPr>
          <w:p w14:paraId="7B75FA1E" w14:textId="77777777" w:rsidR="00A17AC1" w:rsidRPr="00CF10D2" w:rsidRDefault="00A17AC1" w:rsidP="00A7085F">
            <w:pPr>
              <w:pStyle w:val="Normal1"/>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The hotel has high-potential benefits in the business context of the USA with the advancing demands of eco-conscious hospitality industrial tourists. It has a high chance of attracting an enormous customer range by adopting innovative green strategies like implementing energy-efficient practices, certified rank as the LEED (“Leadership in Energy and Environmental Design”) with ecological legal compliance (Elshaer and Marzouk, 2019).</w:t>
            </w:r>
          </w:p>
        </w:tc>
      </w:tr>
      <w:tr w:rsidR="00CF10D2" w:rsidRPr="00CF10D2" w14:paraId="23E0A83F" w14:textId="77777777" w:rsidTr="00A7085F">
        <w:trPr>
          <w:trHeight w:val="375"/>
        </w:trPr>
        <w:tc>
          <w:tcPr>
            <w:tcW w:w="196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1A702DA3" w14:textId="77777777" w:rsidR="00A17AC1" w:rsidRPr="00CF10D2" w:rsidRDefault="00A17AC1" w:rsidP="00A7085F">
            <w:pPr>
              <w:pStyle w:val="Normal1"/>
              <w:spacing w:line="360" w:lineRule="auto"/>
              <w:jc w:val="both"/>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 xml:space="preserve"> Political Factors</w:t>
            </w:r>
          </w:p>
        </w:tc>
        <w:tc>
          <w:tcPr>
            <w:tcW w:w="7440" w:type="dxa"/>
            <w:tcBorders>
              <w:top w:val="nil"/>
              <w:left w:val="nil"/>
              <w:bottom w:val="single" w:sz="5" w:space="0" w:color="000000"/>
              <w:right w:val="single" w:sz="5" w:space="0" w:color="000000"/>
            </w:tcBorders>
            <w:shd w:val="clear" w:color="auto" w:fill="FCE5CD"/>
            <w:tcMar>
              <w:top w:w="100" w:type="dxa"/>
              <w:left w:w="100" w:type="dxa"/>
              <w:bottom w:w="100" w:type="dxa"/>
              <w:right w:w="100" w:type="dxa"/>
            </w:tcMar>
          </w:tcPr>
          <w:p w14:paraId="5C938EF8" w14:textId="77777777" w:rsidR="00A17AC1" w:rsidRPr="00CF10D2" w:rsidRDefault="00A17AC1" w:rsidP="00A7085F">
            <w:pPr>
              <w:pStyle w:val="Normal1"/>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The USA's political stability offers a favourable environment for corporate operations. However, governmental choices about regulation, taxation, and travel laws may affect the hotel sector. However, a favourable tax rate change has been noted in the USA. In 2017, “The Tax Cuts and Jobs Act” (TCJA), modified the norms of the country has indicated a lowering of business taxation of about 21 to 31% (</w:t>
            </w:r>
            <w:proofErr w:type="spellStart"/>
            <w:r w:rsidRPr="00CF10D2">
              <w:rPr>
                <w:rFonts w:ascii="Times New Roman" w:eastAsia="Times New Roman" w:hAnsi="Times New Roman" w:cs="Times New Roman"/>
                <w:color w:val="000000" w:themeColor="text1"/>
                <w:sz w:val="24"/>
                <w:szCs w:val="24"/>
              </w:rPr>
              <w:t>Kloutsiniotis</w:t>
            </w:r>
            <w:proofErr w:type="spellEnd"/>
            <w:r w:rsidRPr="00CF10D2">
              <w:rPr>
                <w:rFonts w:ascii="Times New Roman" w:eastAsia="Times New Roman" w:hAnsi="Times New Roman" w:cs="Times New Roman"/>
                <w:color w:val="000000" w:themeColor="text1"/>
                <w:sz w:val="24"/>
                <w:szCs w:val="24"/>
              </w:rPr>
              <w:t xml:space="preserve"> and </w:t>
            </w:r>
            <w:proofErr w:type="spellStart"/>
            <w:r w:rsidRPr="00CF10D2">
              <w:rPr>
                <w:rFonts w:ascii="Times New Roman" w:eastAsia="Times New Roman" w:hAnsi="Times New Roman" w:cs="Times New Roman"/>
                <w:color w:val="000000" w:themeColor="text1"/>
                <w:sz w:val="24"/>
                <w:szCs w:val="24"/>
              </w:rPr>
              <w:t>Mihail</w:t>
            </w:r>
            <w:proofErr w:type="spellEnd"/>
            <w:r w:rsidRPr="00CF10D2">
              <w:rPr>
                <w:rFonts w:ascii="Times New Roman" w:eastAsia="Times New Roman" w:hAnsi="Times New Roman" w:cs="Times New Roman"/>
                <w:color w:val="000000" w:themeColor="text1"/>
                <w:sz w:val="24"/>
                <w:szCs w:val="24"/>
              </w:rPr>
              <w:t xml:space="preserve">, 2020). </w:t>
            </w:r>
          </w:p>
        </w:tc>
      </w:tr>
      <w:tr w:rsidR="00CF10D2" w:rsidRPr="00CF10D2" w14:paraId="0BBFCC00" w14:textId="77777777" w:rsidTr="00A7085F">
        <w:trPr>
          <w:trHeight w:val="1043"/>
        </w:trPr>
        <w:tc>
          <w:tcPr>
            <w:tcW w:w="196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7CA33ECB" w14:textId="77777777" w:rsidR="00A17AC1" w:rsidRPr="00CF10D2" w:rsidRDefault="00A17AC1" w:rsidP="00A7085F">
            <w:pPr>
              <w:pStyle w:val="Normal1"/>
              <w:spacing w:line="360" w:lineRule="auto"/>
              <w:jc w:val="both"/>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 xml:space="preserve"> Legal Factors</w:t>
            </w:r>
          </w:p>
        </w:tc>
        <w:tc>
          <w:tcPr>
            <w:tcW w:w="7440" w:type="dxa"/>
            <w:tcBorders>
              <w:top w:val="nil"/>
              <w:left w:val="nil"/>
              <w:bottom w:val="single" w:sz="5" w:space="0" w:color="000000"/>
              <w:right w:val="single" w:sz="5" w:space="0" w:color="000000"/>
            </w:tcBorders>
            <w:shd w:val="clear" w:color="auto" w:fill="FCE5CD"/>
            <w:tcMar>
              <w:top w:w="100" w:type="dxa"/>
              <w:left w:w="100" w:type="dxa"/>
              <w:bottom w:w="100" w:type="dxa"/>
              <w:right w:w="100" w:type="dxa"/>
            </w:tcMar>
          </w:tcPr>
          <w:p w14:paraId="1DACDDA5" w14:textId="77777777" w:rsidR="00A17AC1" w:rsidRPr="00CF10D2" w:rsidRDefault="00A17AC1" w:rsidP="00A7085F">
            <w:pPr>
              <w:pStyle w:val="Normal1"/>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The operations of hotels and compliance demands are influenced by legal factors, including zoning rules, employment regulations, and safety norms. A healthy work environment may be fostered by labour laws that control worker salaries, hours of employment, and safety regulations. Furthermore, building and zoning standards ensure that hotels such as </w:t>
            </w:r>
            <w:proofErr w:type="spellStart"/>
            <w:r w:rsidRPr="00CF10D2">
              <w:rPr>
                <w:rFonts w:ascii="Times New Roman" w:eastAsia="Times New Roman" w:hAnsi="Times New Roman" w:cs="Times New Roman"/>
                <w:color w:val="000000" w:themeColor="text1"/>
                <w:sz w:val="24"/>
                <w:szCs w:val="24"/>
              </w:rPr>
              <w:t>Kimpton</w:t>
            </w:r>
            <w:proofErr w:type="spellEnd"/>
            <w:r w:rsidRPr="00CF10D2">
              <w:rPr>
                <w:rFonts w:ascii="Times New Roman" w:eastAsia="Times New Roman" w:hAnsi="Times New Roman" w:cs="Times New Roman"/>
                <w:color w:val="000000" w:themeColor="text1"/>
                <w:sz w:val="24"/>
                <w:szCs w:val="24"/>
              </w:rPr>
              <w:t xml:space="preserve"> </w:t>
            </w:r>
            <w:proofErr w:type="spellStart"/>
            <w:r w:rsidRPr="00CF10D2">
              <w:rPr>
                <w:rFonts w:ascii="Times New Roman" w:eastAsia="Times New Roman" w:hAnsi="Times New Roman" w:cs="Times New Roman"/>
                <w:color w:val="000000" w:themeColor="text1"/>
                <w:sz w:val="24"/>
                <w:szCs w:val="24"/>
              </w:rPr>
              <w:t>Surfcomber</w:t>
            </w:r>
            <w:proofErr w:type="spellEnd"/>
            <w:r w:rsidRPr="00CF10D2">
              <w:rPr>
                <w:rFonts w:ascii="Times New Roman" w:eastAsia="Times New Roman" w:hAnsi="Times New Roman" w:cs="Times New Roman"/>
                <w:color w:val="000000" w:themeColor="text1"/>
                <w:sz w:val="24"/>
                <w:szCs w:val="24"/>
              </w:rPr>
              <w:t xml:space="preserve"> fulfil regional requirements while maintaining their licenses to operate (Alexakis and Jiang, 2019).</w:t>
            </w:r>
          </w:p>
        </w:tc>
      </w:tr>
      <w:tr w:rsidR="00CF10D2" w:rsidRPr="00CF10D2" w14:paraId="6B7A9E16" w14:textId="77777777" w:rsidTr="00A7085F">
        <w:trPr>
          <w:trHeight w:val="120"/>
        </w:trPr>
        <w:tc>
          <w:tcPr>
            <w:tcW w:w="196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5801D34C" w14:textId="77777777" w:rsidR="00A17AC1" w:rsidRPr="00CF10D2" w:rsidRDefault="00A17AC1" w:rsidP="00A7085F">
            <w:pPr>
              <w:pStyle w:val="Normal1"/>
              <w:spacing w:line="360" w:lineRule="auto"/>
              <w:jc w:val="both"/>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 xml:space="preserve"> Ethical Factors</w:t>
            </w:r>
          </w:p>
        </w:tc>
        <w:tc>
          <w:tcPr>
            <w:tcW w:w="7440" w:type="dxa"/>
            <w:tcBorders>
              <w:top w:val="nil"/>
              <w:left w:val="nil"/>
              <w:bottom w:val="single" w:sz="5" w:space="0" w:color="000000"/>
              <w:right w:val="single" w:sz="5" w:space="0" w:color="000000"/>
            </w:tcBorders>
            <w:shd w:val="clear" w:color="auto" w:fill="FCE5CD"/>
            <w:tcMar>
              <w:top w:w="100" w:type="dxa"/>
              <w:left w:w="100" w:type="dxa"/>
              <w:bottom w:w="100" w:type="dxa"/>
              <w:right w:w="100" w:type="dxa"/>
            </w:tcMar>
          </w:tcPr>
          <w:p w14:paraId="5913E665" w14:textId="77777777" w:rsidR="00A17AC1" w:rsidRPr="00CF10D2" w:rsidRDefault="00A17AC1" w:rsidP="00A7085F">
            <w:pPr>
              <w:pStyle w:val="Normal1"/>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Fair labour management norms and safety measures for guests' information are high ethical concerns for the hospitality industry. Research has stated that the data infringement case of Hotel Marriot signifies about $126M loss to resolve the issue (Bharwani and Mathews, 2021). This highlights how necessary to ethically secure the data of guests. In the USA context, hotels need to pay strong attention to this issue.</w:t>
            </w:r>
          </w:p>
        </w:tc>
      </w:tr>
      <w:tr w:rsidR="00CF10D2" w:rsidRPr="00CF10D2" w14:paraId="16B4D50D" w14:textId="77777777" w:rsidTr="00A7085F">
        <w:trPr>
          <w:trHeight w:val="992"/>
        </w:trPr>
        <w:tc>
          <w:tcPr>
            <w:tcW w:w="1965" w:type="dxa"/>
            <w:tcBorders>
              <w:top w:val="nil"/>
              <w:left w:val="single" w:sz="5" w:space="0" w:color="000000"/>
              <w:bottom w:val="single" w:sz="5" w:space="0" w:color="000000"/>
              <w:right w:val="single" w:sz="5" w:space="0" w:color="000000"/>
            </w:tcBorders>
            <w:shd w:val="clear" w:color="auto" w:fill="D5A6BD"/>
            <w:tcMar>
              <w:top w:w="100" w:type="dxa"/>
              <w:left w:w="100" w:type="dxa"/>
              <w:bottom w:w="100" w:type="dxa"/>
              <w:right w:w="100" w:type="dxa"/>
            </w:tcMar>
          </w:tcPr>
          <w:p w14:paraId="5A0F9353" w14:textId="77777777" w:rsidR="00A17AC1" w:rsidRPr="00CF10D2" w:rsidRDefault="00A17AC1" w:rsidP="00A7085F">
            <w:pPr>
              <w:pStyle w:val="Normal1"/>
              <w:spacing w:line="360" w:lineRule="auto"/>
              <w:jc w:val="both"/>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Demographic</w:t>
            </w:r>
          </w:p>
        </w:tc>
        <w:tc>
          <w:tcPr>
            <w:tcW w:w="7440" w:type="dxa"/>
            <w:tcBorders>
              <w:top w:val="nil"/>
              <w:left w:val="nil"/>
              <w:bottom w:val="single" w:sz="5" w:space="0" w:color="000000"/>
              <w:right w:val="single" w:sz="5" w:space="0" w:color="000000"/>
            </w:tcBorders>
            <w:shd w:val="clear" w:color="auto" w:fill="FCE5CD"/>
            <w:tcMar>
              <w:top w:w="100" w:type="dxa"/>
              <w:left w:w="100" w:type="dxa"/>
              <w:bottom w:w="100" w:type="dxa"/>
              <w:right w:w="100" w:type="dxa"/>
            </w:tcMar>
          </w:tcPr>
          <w:p w14:paraId="2293AF32" w14:textId="77777777" w:rsidR="00A17AC1" w:rsidRPr="00CF10D2" w:rsidRDefault="00A17AC1" w:rsidP="00A7085F">
            <w:pPr>
              <w:pStyle w:val="Normal1"/>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Along with the advancement of </w:t>
            </w:r>
            <w:proofErr w:type="spellStart"/>
            <w:r w:rsidRPr="00CF10D2">
              <w:rPr>
                <w:rFonts w:ascii="Times New Roman" w:eastAsia="Times New Roman" w:hAnsi="Times New Roman" w:cs="Times New Roman"/>
                <w:color w:val="000000" w:themeColor="text1"/>
                <w:sz w:val="24"/>
                <w:szCs w:val="24"/>
              </w:rPr>
              <w:t>urbanisation</w:t>
            </w:r>
            <w:proofErr w:type="spellEnd"/>
            <w:r w:rsidRPr="00CF10D2">
              <w:rPr>
                <w:rFonts w:ascii="Times New Roman" w:eastAsia="Times New Roman" w:hAnsi="Times New Roman" w:cs="Times New Roman"/>
                <w:color w:val="000000" w:themeColor="text1"/>
                <w:sz w:val="24"/>
                <w:szCs w:val="24"/>
              </w:rPr>
              <w:t xml:space="preserve"> and the digital era, specifically followed by the recent COVID outbreak, customers' </w:t>
            </w:r>
            <w:proofErr w:type="spellStart"/>
            <w:r w:rsidRPr="00CF10D2">
              <w:rPr>
                <w:rFonts w:ascii="Times New Roman" w:eastAsia="Times New Roman" w:hAnsi="Times New Roman" w:cs="Times New Roman"/>
                <w:color w:val="000000" w:themeColor="text1"/>
                <w:sz w:val="24"/>
                <w:szCs w:val="24"/>
              </w:rPr>
              <w:t>behavioural</w:t>
            </w:r>
            <w:proofErr w:type="spellEnd"/>
            <w:r w:rsidRPr="00CF10D2">
              <w:rPr>
                <w:rFonts w:ascii="Times New Roman" w:eastAsia="Times New Roman" w:hAnsi="Times New Roman" w:cs="Times New Roman"/>
                <w:color w:val="000000" w:themeColor="text1"/>
                <w:sz w:val="24"/>
                <w:szCs w:val="24"/>
              </w:rPr>
              <w:t xml:space="preserve"> aspects have transformed more towards hygienic practices and environmental solutions. The tourism industry in the USA serves the needs of a wide range of demographics (Sönmez </w:t>
            </w:r>
            <w:r w:rsidRPr="00CF10D2">
              <w:rPr>
                <w:rFonts w:ascii="Times New Roman" w:eastAsia="Times New Roman" w:hAnsi="Times New Roman" w:cs="Times New Roman"/>
                <w:i/>
                <w:color w:val="000000" w:themeColor="text1"/>
                <w:sz w:val="24"/>
                <w:szCs w:val="24"/>
              </w:rPr>
              <w:t xml:space="preserve">et al., </w:t>
            </w:r>
            <w:r w:rsidRPr="00CF10D2">
              <w:rPr>
                <w:rFonts w:ascii="Times New Roman" w:eastAsia="Times New Roman" w:hAnsi="Times New Roman" w:cs="Times New Roman"/>
                <w:color w:val="000000" w:themeColor="text1"/>
                <w:sz w:val="24"/>
                <w:szCs w:val="24"/>
              </w:rPr>
              <w:t xml:space="preserve">2020). The "U.S. Travel Association" reports that domestic travel expenditures were capped at $1.1 tr in 2019, having millennials prevailing as the demographic with the highest travel expenditures. </w:t>
            </w:r>
          </w:p>
        </w:tc>
      </w:tr>
    </w:tbl>
    <w:p w14:paraId="325E1CEE" w14:textId="77777777" w:rsidR="00A17AC1" w:rsidRPr="00CF10D2" w:rsidRDefault="00A17AC1" w:rsidP="00A17AC1">
      <w:pPr>
        <w:pStyle w:val="Normal1"/>
        <w:spacing w:line="360" w:lineRule="auto"/>
        <w:jc w:val="center"/>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Table 1: STEEPLED Analysis</w:t>
      </w:r>
    </w:p>
    <w:p w14:paraId="53BA34DE" w14:textId="77777777" w:rsidR="00A17AC1" w:rsidRPr="00CF10D2" w:rsidRDefault="00A17AC1" w:rsidP="00A17AC1">
      <w:pPr>
        <w:pStyle w:val="Normal1"/>
        <w:spacing w:line="360" w:lineRule="auto"/>
        <w:jc w:val="center"/>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(Source: Self-Created)</w:t>
      </w:r>
    </w:p>
    <w:p w14:paraId="298B1898" w14:textId="6BA1C73D" w:rsidR="00A17AC1" w:rsidRPr="00CF10D2" w:rsidRDefault="00A17AC1" w:rsidP="00A17AC1">
      <w:pPr>
        <w:pStyle w:val="Heading2"/>
        <w:rPr>
          <w:color w:val="000000" w:themeColor="text1"/>
        </w:rPr>
      </w:pPr>
      <w:bookmarkStart w:id="10" w:name="_Toc159256939"/>
      <w:r w:rsidRPr="00CF10D2">
        <w:rPr>
          <w:color w:val="000000" w:themeColor="text1"/>
        </w:rPr>
        <w:t>TOWS Analysis</w:t>
      </w:r>
      <w:bookmarkEnd w:id="10"/>
    </w:p>
    <w:tbl>
      <w:tblPr>
        <w:tblStyle w:val="Table2"/>
        <w:tblW w:w="9615"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45"/>
        <w:gridCol w:w="2400"/>
        <w:gridCol w:w="2760"/>
        <w:gridCol w:w="2910"/>
      </w:tblGrid>
      <w:tr w:rsidR="00CF10D2" w:rsidRPr="00CF10D2" w14:paraId="6249CFAD" w14:textId="77777777">
        <w:trPr>
          <w:trHeight w:val="440"/>
        </w:trPr>
        <w:tc>
          <w:tcPr>
            <w:tcW w:w="1545" w:type="dxa"/>
            <w:vMerge w:val="restart"/>
            <w:tcBorders>
              <w:top w:val="single" w:sz="8" w:space="0" w:color="FFFFFF"/>
              <w:left w:val="single" w:sz="8" w:space="0" w:color="FFFFFF"/>
              <w:right w:val="single" w:sz="8" w:space="0" w:color="FFFFFF"/>
            </w:tcBorders>
            <w:shd w:val="clear" w:color="auto" w:fill="auto"/>
            <w:tcMar>
              <w:top w:w="100" w:type="dxa"/>
              <w:left w:w="100" w:type="dxa"/>
              <w:bottom w:w="100" w:type="dxa"/>
              <w:right w:w="100" w:type="dxa"/>
            </w:tcMar>
          </w:tcPr>
          <w:p w14:paraId="583B40EE" w14:textId="77777777" w:rsidR="00A17AC1" w:rsidRPr="00CF10D2" w:rsidRDefault="00A17AC1" w:rsidP="00A7085F">
            <w:pPr>
              <w:pStyle w:val="Normal1"/>
              <w:widowControl w:val="0"/>
              <w:spacing w:line="240" w:lineRule="auto"/>
              <w:rPr>
                <w:rFonts w:ascii="Times New Roman" w:eastAsia="Times New Roman" w:hAnsi="Times New Roman" w:cs="Times New Roman"/>
                <w:color w:val="000000" w:themeColor="text1"/>
                <w:sz w:val="24"/>
                <w:szCs w:val="24"/>
              </w:rPr>
            </w:pPr>
          </w:p>
        </w:tc>
        <w:tc>
          <w:tcPr>
            <w:tcW w:w="2400" w:type="dxa"/>
            <w:vMerge w:val="restart"/>
            <w:tcBorders>
              <w:top w:val="single" w:sz="8" w:space="0" w:color="FFFFFF"/>
              <w:left w:val="single" w:sz="8" w:space="0" w:color="FFFFFF"/>
            </w:tcBorders>
            <w:shd w:val="clear" w:color="auto" w:fill="auto"/>
            <w:tcMar>
              <w:top w:w="100" w:type="dxa"/>
              <w:left w:w="100" w:type="dxa"/>
              <w:bottom w:w="100" w:type="dxa"/>
              <w:right w:w="100" w:type="dxa"/>
            </w:tcMar>
          </w:tcPr>
          <w:p w14:paraId="7436CFC3" w14:textId="77777777" w:rsidR="00A17AC1" w:rsidRPr="00CF10D2" w:rsidRDefault="00A17AC1" w:rsidP="00A7085F">
            <w:pPr>
              <w:pStyle w:val="Normal1"/>
              <w:widowControl w:val="0"/>
              <w:spacing w:line="240" w:lineRule="auto"/>
              <w:rPr>
                <w:rFonts w:ascii="Times New Roman" w:eastAsia="Times New Roman" w:hAnsi="Times New Roman" w:cs="Times New Roman"/>
                <w:color w:val="000000" w:themeColor="text1"/>
                <w:sz w:val="24"/>
                <w:szCs w:val="24"/>
              </w:rPr>
            </w:pPr>
          </w:p>
        </w:tc>
        <w:tc>
          <w:tcPr>
            <w:tcW w:w="5670" w:type="dxa"/>
            <w:gridSpan w:val="2"/>
            <w:shd w:val="clear" w:color="auto" w:fill="EA9999"/>
            <w:tcMar>
              <w:top w:w="100" w:type="dxa"/>
              <w:left w:w="100" w:type="dxa"/>
              <w:bottom w:w="100" w:type="dxa"/>
              <w:right w:w="100" w:type="dxa"/>
            </w:tcMar>
          </w:tcPr>
          <w:p w14:paraId="75CD5BDB" w14:textId="77777777" w:rsidR="00A17AC1" w:rsidRPr="00CF10D2" w:rsidRDefault="00A17AC1" w:rsidP="00A7085F">
            <w:pPr>
              <w:pStyle w:val="Normal1"/>
              <w:widowControl w:val="0"/>
              <w:spacing w:line="240" w:lineRule="auto"/>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INTERNAL FACTORS</w:t>
            </w:r>
          </w:p>
        </w:tc>
      </w:tr>
      <w:tr w:rsidR="00CF10D2" w:rsidRPr="00CF10D2" w14:paraId="6FE77E3B" w14:textId="77777777">
        <w:trPr>
          <w:trHeight w:val="440"/>
        </w:trPr>
        <w:tc>
          <w:tcPr>
            <w:tcW w:w="1545" w:type="dxa"/>
            <w:vMerge/>
            <w:tcBorders>
              <w:left w:val="single" w:sz="8" w:space="0" w:color="FFFFFF"/>
              <w:right w:val="single" w:sz="8" w:space="0" w:color="FFFFFF"/>
            </w:tcBorders>
            <w:shd w:val="clear" w:color="auto" w:fill="auto"/>
            <w:tcMar>
              <w:top w:w="100" w:type="dxa"/>
              <w:left w:w="100" w:type="dxa"/>
              <w:bottom w:w="100" w:type="dxa"/>
              <w:right w:w="100" w:type="dxa"/>
            </w:tcMar>
          </w:tcPr>
          <w:p w14:paraId="44B10813" w14:textId="77777777" w:rsidR="00A17AC1" w:rsidRPr="00CF10D2" w:rsidRDefault="00A17AC1" w:rsidP="00A7085F">
            <w:pPr>
              <w:pStyle w:val="Normal1"/>
              <w:widowControl w:val="0"/>
              <w:spacing w:line="240" w:lineRule="auto"/>
              <w:rPr>
                <w:rFonts w:ascii="Times New Roman" w:eastAsia="Times New Roman" w:hAnsi="Times New Roman" w:cs="Times New Roman"/>
                <w:color w:val="000000" w:themeColor="text1"/>
                <w:sz w:val="24"/>
                <w:szCs w:val="24"/>
              </w:rPr>
            </w:pPr>
          </w:p>
        </w:tc>
        <w:tc>
          <w:tcPr>
            <w:tcW w:w="2400" w:type="dxa"/>
            <w:vMerge/>
            <w:tcBorders>
              <w:left w:val="single" w:sz="8" w:space="0" w:color="FFFFFF"/>
            </w:tcBorders>
            <w:shd w:val="clear" w:color="auto" w:fill="auto"/>
            <w:tcMar>
              <w:top w:w="100" w:type="dxa"/>
              <w:left w:w="100" w:type="dxa"/>
              <w:bottom w:w="100" w:type="dxa"/>
              <w:right w:w="100" w:type="dxa"/>
            </w:tcMar>
          </w:tcPr>
          <w:p w14:paraId="568F8DC7" w14:textId="77777777" w:rsidR="00A17AC1" w:rsidRPr="00CF10D2" w:rsidRDefault="00A17AC1" w:rsidP="00A7085F">
            <w:pPr>
              <w:pStyle w:val="Normal1"/>
              <w:widowControl w:val="0"/>
              <w:spacing w:line="240" w:lineRule="auto"/>
              <w:rPr>
                <w:rFonts w:ascii="Times New Roman" w:eastAsia="Times New Roman" w:hAnsi="Times New Roman" w:cs="Times New Roman"/>
                <w:color w:val="000000" w:themeColor="text1"/>
                <w:sz w:val="24"/>
                <w:szCs w:val="24"/>
              </w:rPr>
            </w:pPr>
          </w:p>
        </w:tc>
        <w:tc>
          <w:tcPr>
            <w:tcW w:w="2760" w:type="dxa"/>
            <w:shd w:val="clear" w:color="auto" w:fill="F9CB9C"/>
            <w:tcMar>
              <w:top w:w="100" w:type="dxa"/>
              <w:left w:w="100" w:type="dxa"/>
              <w:bottom w:w="100" w:type="dxa"/>
              <w:right w:w="100" w:type="dxa"/>
            </w:tcMar>
          </w:tcPr>
          <w:p w14:paraId="5C3EF311" w14:textId="77777777" w:rsidR="00A17AC1" w:rsidRPr="00CF10D2" w:rsidRDefault="00A17AC1" w:rsidP="00A7085F">
            <w:pPr>
              <w:pStyle w:val="Normal1"/>
              <w:widowControl w:val="0"/>
              <w:spacing w:line="240" w:lineRule="auto"/>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Strengths- S</w:t>
            </w:r>
          </w:p>
        </w:tc>
        <w:tc>
          <w:tcPr>
            <w:tcW w:w="2910" w:type="dxa"/>
            <w:shd w:val="clear" w:color="auto" w:fill="F9CB9C"/>
            <w:tcMar>
              <w:top w:w="100" w:type="dxa"/>
              <w:left w:w="100" w:type="dxa"/>
              <w:bottom w:w="100" w:type="dxa"/>
              <w:right w:w="100" w:type="dxa"/>
            </w:tcMar>
          </w:tcPr>
          <w:p w14:paraId="75FFC2F7" w14:textId="77777777" w:rsidR="00A17AC1" w:rsidRPr="00CF10D2" w:rsidRDefault="00A17AC1" w:rsidP="00A7085F">
            <w:pPr>
              <w:pStyle w:val="Normal1"/>
              <w:widowControl w:val="0"/>
              <w:spacing w:line="240" w:lineRule="auto"/>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Weaknesses- W</w:t>
            </w:r>
          </w:p>
        </w:tc>
      </w:tr>
      <w:tr w:rsidR="00CF10D2" w:rsidRPr="00CF10D2" w14:paraId="0ED352BE" w14:textId="77777777">
        <w:trPr>
          <w:trHeight w:val="440"/>
        </w:trPr>
        <w:tc>
          <w:tcPr>
            <w:tcW w:w="1545" w:type="dxa"/>
            <w:vMerge/>
            <w:tcBorders>
              <w:left w:val="single" w:sz="8" w:space="0" w:color="FFFFFF"/>
              <w:right w:val="single" w:sz="8" w:space="0" w:color="FFFFFF"/>
            </w:tcBorders>
            <w:shd w:val="clear" w:color="auto" w:fill="auto"/>
            <w:tcMar>
              <w:top w:w="100" w:type="dxa"/>
              <w:left w:w="100" w:type="dxa"/>
              <w:bottom w:w="100" w:type="dxa"/>
              <w:right w:w="100" w:type="dxa"/>
            </w:tcMar>
          </w:tcPr>
          <w:p w14:paraId="1EE28B0E" w14:textId="77777777" w:rsidR="00A17AC1" w:rsidRPr="00CF10D2" w:rsidRDefault="00A17AC1" w:rsidP="00A7085F">
            <w:pPr>
              <w:pStyle w:val="Normal1"/>
              <w:widowControl w:val="0"/>
              <w:spacing w:line="240" w:lineRule="auto"/>
              <w:rPr>
                <w:rFonts w:ascii="Times New Roman" w:eastAsia="Times New Roman" w:hAnsi="Times New Roman" w:cs="Times New Roman"/>
                <w:color w:val="000000" w:themeColor="text1"/>
                <w:sz w:val="24"/>
                <w:szCs w:val="24"/>
              </w:rPr>
            </w:pPr>
          </w:p>
        </w:tc>
        <w:tc>
          <w:tcPr>
            <w:tcW w:w="2400" w:type="dxa"/>
            <w:vMerge/>
            <w:tcBorders>
              <w:left w:val="single" w:sz="8" w:space="0" w:color="FFFFFF"/>
            </w:tcBorders>
            <w:shd w:val="clear" w:color="auto" w:fill="auto"/>
            <w:tcMar>
              <w:top w:w="100" w:type="dxa"/>
              <w:left w:w="100" w:type="dxa"/>
              <w:bottom w:w="100" w:type="dxa"/>
              <w:right w:w="100" w:type="dxa"/>
            </w:tcMar>
          </w:tcPr>
          <w:p w14:paraId="73FD6808" w14:textId="77777777" w:rsidR="00A17AC1" w:rsidRPr="00CF10D2" w:rsidRDefault="00A17AC1" w:rsidP="00A7085F">
            <w:pPr>
              <w:pStyle w:val="Normal1"/>
              <w:widowControl w:val="0"/>
              <w:spacing w:line="240" w:lineRule="auto"/>
              <w:rPr>
                <w:rFonts w:ascii="Times New Roman" w:eastAsia="Times New Roman" w:hAnsi="Times New Roman" w:cs="Times New Roman"/>
                <w:color w:val="000000" w:themeColor="text1"/>
                <w:sz w:val="24"/>
                <w:szCs w:val="24"/>
              </w:rPr>
            </w:pPr>
          </w:p>
        </w:tc>
        <w:tc>
          <w:tcPr>
            <w:tcW w:w="2760" w:type="dxa"/>
            <w:shd w:val="clear" w:color="auto" w:fill="FFF2CC"/>
            <w:tcMar>
              <w:top w:w="100" w:type="dxa"/>
              <w:left w:w="100" w:type="dxa"/>
              <w:bottom w:w="100" w:type="dxa"/>
              <w:right w:w="100" w:type="dxa"/>
            </w:tcMar>
          </w:tcPr>
          <w:p w14:paraId="5B8CF3D7" w14:textId="77777777"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 It possesses a strong geographic presence in the growing hospitality marketplace of Miami-Dade County. </w:t>
            </w:r>
          </w:p>
          <w:p w14:paraId="49735F8A" w14:textId="77777777"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It promotes regional cultural programmes like different sociocultural festivals in Miami.</w:t>
            </w:r>
          </w:p>
          <w:p w14:paraId="6A250234" w14:textId="77777777"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It implemented energy-efficient strategies like low-flow fixtures which significantly decreased the water consumption rate by 20%, which supports the organisational sustainable stewardship (</w:t>
            </w:r>
            <w:proofErr w:type="spellStart"/>
            <w:r w:rsidRPr="00CF10D2">
              <w:rPr>
                <w:rFonts w:ascii="Times New Roman" w:eastAsia="Times New Roman" w:hAnsi="Times New Roman" w:cs="Times New Roman"/>
                <w:color w:val="000000" w:themeColor="text1"/>
                <w:sz w:val="24"/>
                <w:szCs w:val="24"/>
              </w:rPr>
              <w:t>Thams</w:t>
            </w:r>
            <w:proofErr w:type="spellEnd"/>
            <w:r w:rsidRPr="00CF10D2">
              <w:rPr>
                <w:rFonts w:ascii="Times New Roman" w:eastAsia="Times New Roman" w:hAnsi="Times New Roman" w:cs="Times New Roman"/>
                <w:color w:val="000000" w:themeColor="text1"/>
                <w:sz w:val="24"/>
                <w:szCs w:val="24"/>
              </w:rPr>
              <w:t xml:space="preserve"> </w:t>
            </w:r>
            <w:r w:rsidRPr="00CF10D2">
              <w:rPr>
                <w:rFonts w:ascii="Times New Roman" w:eastAsia="Times New Roman" w:hAnsi="Times New Roman" w:cs="Times New Roman"/>
                <w:i/>
                <w:color w:val="000000" w:themeColor="text1"/>
                <w:sz w:val="24"/>
                <w:szCs w:val="24"/>
              </w:rPr>
              <w:t xml:space="preserve">et al., </w:t>
            </w:r>
            <w:r w:rsidRPr="00CF10D2">
              <w:rPr>
                <w:rFonts w:ascii="Times New Roman" w:eastAsia="Times New Roman" w:hAnsi="Times New Roman" w:cs="Times New Roman"/>
                <w:color w:val="000000" w:themeColor="text1"/>
                <w:sz w:val="24"/>
                <w:szCs w:val="24"/>
              </w:rPr>
              <w:t>2020).</w:t>
            </w:r>
          </w:p>
        </w:tc>
        <w:tc>
          <w:tcPr>
            <w:tcW w:w="2910" w:type="dxa"/>
            <w:shd w:val="clear" w:color="auto" w:fill="FFF2CC"/>
            <w:tcMar>
              <w:top w:w="100" w:type="dxa"/>
              <w:left w:w="100" w:type="dxa"/>
              <w:bottom w:w="100" w:type="dxa"/>
              <w:right w:w="100" w:type="dxa"/>
            </w:tcMar>
          </w:tcPr>
          <w:p w14:paraId="28D27343" w14:textId="77777777"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 A limited parking space in the Kimpton Surfcomber Hotel area causes a crowded parking zone which causes guest dissatisfaction. </w:t>
            </w:r>
          </w:p>
          <w:p w14:paraId="2C9C9A2C" w14:textId="2F1363C5"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High dependency o</w:t>
            </w:r>
            <w:r w:rsidR="00AA4A11" w:rsidRPr="00CF10D2">
              <w:rPr>
                <w:rFonts w:ascii="Times New Roman" w:eastAsia="Times New Roman" w:hAnsi="Times New Roman" w:cs="Times New Roman"/>
                <w:color w:val="000000" w:themeColor="text1"/>
                <w:sz w:val="24"/>
                <w:szCs w:val="24"/>
              </w:rPr>
              <w:t>f</w:t>
            </w:r>
            <w:r w:rsidRPr="00CF10D2">
              <w:rPr>
                <w:rFonts w:ascii="Times New Roman" w:eastAsia="Times New Roman" w:hAnsi="Times New Roman" w:cs="Times New Roman"/>
                <w:color w:val="000000" w:themeColor="text1"/>
                <w:sz w:val="24"/>
                <w:szCs w:val="24"/>
              </w:rPr>
              <w:t xml:space="preserve"> this hotel’s economic stability on the visitors, especially in periods of low occupancy or recessions sometimes affects its economic growth (</w:t>
            </w:r>
            <w:proofErr w:type="spellStart"/>
            <w:r w:rsidRPr="00CF10D2">
              <w:rPr>
                <w:rFonts w:ascii="Times New Roman" w:eastAsia="Times New Roman" w:hAnsi="Times New Roman" w:cs="Times New Roman"/>
                <w:color w:val="000000" w:themeColor="text1"/>
                <w:sz w:val="24"/>
                <w:szCs w:val="24"/>
              </w:rPr>
              <w:t>Dogru</w:t>
            </w:r>
            <w:proofErr w:type="spellEnd"/>
            <w:r w:rsidRPr="00CF10D2">
              <w:rPr>
                <w:rFonts w:ascii="Times New Roman" w:eastAsia="Times New Roman" w:hAnsi="Times New Roman" w:cs="Times New Roman"/>
                <w:color w:val="000000" w:themeColor="text1"/>
                <w:sz w:val="24"/>
                <w:szCs w:val="24"/>
              </w:rPr>
              <w:t xml:space="preserve"> </w:t>
            </w:r>
            <w:r w:rsidRPr="00CF10D2">
              <w:rPr>
                <w:rFonts w:ascii="Times New Roman" w:eastAsia="Times New Roman" w:hAnsi="Times New Roman" w:cs="Times New Roman"/>
                <w:i/>
                <w:color w:val="000000" w:themeColor="text1"/>
                <w:sz w:val="24"/>
                <w:szCs w:val="24"/>
              </w:rPr>
              <w:t xml:space="preserve">et al., </w:t>
            </w:r>
            <w:r w:rsidRPr="00CF10D2">
              <w:rPr>
                <w:rFonts w:ascii="Times New Roman" w:eastAsia="Times New Roman" w:hAnsi="Times New Roman" w:cs="Times New Roman"/>
                <w:color w:val="000000" w:themeColor="text1"/>
                <w:sz w:val="24"/>
                <w:szCs w:val="24"/>
              </w:rPr>
              <w:t>2020).</w:t>
            </w:r>
          </w:p>
        </w:tc>
      </w:tr>
      <w:tr w:rsidR="00CF10D2" w:rsidRPr="00CF10D2" w14:paraId="41B72023" w14:textId="77777777">
        <w:trPr>
          <w:trHeight w:val="440"/>
        </w:trPr>
        <w:tc>
          <w:tcPr>
            <w:tcW w:w="1545" w:type="dxa"/>
            <w:vMerge w:val="restart"/>
            <w:shd w:val="clear" w:color="auto" w:fill="EA9999"/>
            <w:tcMar>
              <w:top w:w="100" w:type="dxa"/>
              <w:left w:w="100" w:type="dxa"/>
              <w:bottom w:w="100" w:type="dxa"/>
              <w:right w:w="100" w:type="dxa"/>
            </w:tcMar>
          </w:tcPr>
          <w:p w14:paraId="5C1A04CF" w14:textId="77777777" w:rsidR="00A17AC1" w:rsidRPr="00CF10D2" w:rsidRDefault="00A17AC1" w:rsidP="00A7085F">
            <w:pPr>
              <w:pStyle w:val="Normal1"/>
              <w:widowControl w:val="0"/>
              <w:spacing w:line="240" w:lineRule="auto"/>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 xml:space="preserve">EXTERNAL </w:t>
            </w:r>
          </w:p>
          <w:p w14:paraId="6D376578" w14:textId="77777777" w:rsidR="00A17AC1" w:rsidRPr="00CF10D2" w:rsidRDefault="00A17AC1" w:rsidP="00A7085F">
            <w:pPr>
              <w:pStyle w:val="Normal1"/>
              <w:widowControl w:val="0"/>
              <w:spacing w:line="240" w:lineRule="auto"/>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FACTORS</w:t>
            </w:r>
          </w:p>
        </w:tc>
        <w:tc>
          <w:tcPr>
            <w:tcW w:w="2400" w:type="dxa"/>
            <w:shd w:val="clear" w:color="auto" w:fill="F9CB9C"/>
            <w:tcMar>
              <w:top w:w="100" w:type="dxa"/>
              <w:left w:w="100" w:type="dxa"/>
              <w:bottom w:w="100" w:type="dxa"/>
              <w:right w:w="100" w:type="dxa"/>
            </w:tcMar>
          </w:tcPr>
          <w:p w14:paraId="013C987F" w14:textId="77777777" w:rsidR="00A17AC1" w:rsidRPr="00CF10D2" w:rsidRDefault="00A17AC1" w:rsidP="00A7085F">
            <w:pPr>
              <w:pStyle w:val="Normal1"/>
              <w:widowControl w:val="0"/>
              <w:spacing w:line="240" w:lineRule="auto"/>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Opportunities- O</w:t>
            </w:r>
          </w:p>
        </w:tc>
        <w:tc>
          <w:tcPr>
            <w:tcW w:w="2760" w:type="dxa"/>
            <w:shd w:val="clear" w:color="auto" w:fill="F9CB9C"/>
            <w:tcMar>
              <w:top w:w="100" w:type="dxa"/>
              <w:left w:w="100" w:type="dxa"/>
              <w:bottom w:w="100" w:type="dxa"/>
              <w:right w:w="100" w:type="dxa"/>
            </w:tcMar>
          </w:tcPr>
          <w:p w14:paraId="0CB2E2D5" w14:textId="77777777" w:rsidR="00A17AC1" w:rsidRPr="00CF10D2" w:rsidRDefault="00A17AC1" w:rsidP="00A7085F">
            <w:pPr>
              <w:pStyle w:val="Normal1"/>
              <w:widowControl w:val="0"/>
              <w:spacing w:line="240" w:lineRule="auto"/>
              <w:rPr>
                <w:rFonts w:ascii="Times New Roman" w:eastAsia="Times New Roman" w:hAnsi="Times New Roman" w:cs="Times New Roman"/>
                <w:b/>
                <w:color w:val="000000" w:themeColor="text1"/>
                <w:sz w:val="24"/>
                <w:szCs w:val="24"/>
              </w:rPr>
            </w:pPr>
            <w:proofErr w:type="gramStart"/>
            <w:r w:rsidRPr="00CF10D2">
              <w:rPr>
                <w:rFonts w:ascii="Times New Roman" w:eastAsia="Times New Roman" w:hAnsi="Times New Roman" w:cs="Times New Roman"/>
                <w:b/>
                <w:color w:val="000000" w:themeColor="text1"/>
                <w:sz w:val="24"/>
                <w:szCs w:val="24"/>
              </w:rPr>
              <w:t>SO</w:t>
            </w:r>
            <w:proofErr w:type="gramEnd"/>
            <w:r w:rsidRPr="00CF10D2">
              <w:rPr>
                <w:rFonts w:ascii="Times New Roman" w:eastAsia="Times New Roman" w:hAnsi="Times New Roman" w:cs="Times New Roman"/>
                <w:b/>
                <w:color w:val="000000" w:themeColor="text1"/>
                <w:sz w:val="24"/>
                <w:szCs w:val="24"/>
              </w:rPr>
              <w:t xml:space="preserve"> Strategies</w:t>
            </w:r>
          </w:p>
        </w:tc>
        <w:tc>
          <w:tcPr>
            <w:tcW w:w="2910" w:type="dxa"/>
            <w:shd w:val="clear" w:color="auto" w:fill="F9CB9C"/>
            <w:tcMar>
              <w:top w:w="100" w:type="dxa"/>
              <w:left w:w="100" w:type="dxa"/>
              <w:bottom w:w="100" w:type="dxa"/>
              <w:right w:w="100" w:type="dxa"/>
            </w:tcMar>
          </w:tcPr>
          <w:p w14:paraId="45B4BCAD" w14:textId="77777777" w:rsidR="00A17AC1" w:rsidRPr="00CF10D2" w:rsidRDefault="00A17AC1" w:rsidP="00A7085F">
            <w:pPr>
              <w:pStyle w:val="Normal1"/>
              <w:widowControl w:val="0"/>
              <w:spacing w:line="240" w:lineRule="auto"/>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WO Strategies</w:t>
            </w:r>
          </w:p>
        </w:tc>
      </w:tr>
      <w:tr w:rsidR="00CF10D2" w:rsidRPr="00CF10D2" w14:paraId="337DA7BE" w14:textId="77777777">
        <w:trPr>
          <w:trHeight w:val="440"/>
        </w:trPr>
        <w:tc>
          <w:tcPr>
            <w:tcW w:w="1545" w:type="dxa"/>
            <w:vMerge/>
            <w:shd w:val="clear" w:color="auto" w:fill="EA9999"/>
            <w:tcMar>
              <w:top w:w="100" w:type="dxa"/>
              <w:left w:w="100" w:type="dxa"/>
              <w:bottom w:w="100" w:type="dxa"/>
              <w:right w:w="100" w:type="dxa"/>
            </w:tcMar>
          </w:tcPr>
          <w:p w14:paraId="2958B46F" w14:textId="77777777" w:rsidR="00A17AC1" w:rsidRPr="00CF10D2" w:rsidRDefault="00A17AC1" w:rsidP="00A7085F">
            <w:pPr>
              <w:pStyle w:val="Normal1"/>
              <w:widowControl w:val="0"/>
              <w:spacing w:line="240" w:lineRule="auto"/>
              <w:rPr>
                <w:rFonts w:ascii="Times New Roman" w:eastAsia="Times New Roman" w:hAnsi="Times New Roman" w:cs="Times New Roman"/>
                <w:color w:val="000000" w:themeColor="text1"/>
                <w:sz w:val="24"/>
                <w:szCs w:val="24"/>
              </w:rPr>
            </w:pPr>
          </w:p>
        </w:tc>
        <w:tc>
          <w:tcPr>
            <w:tcW w:w="2400" w:type="dxa"/>
            <w:shd w:val="clear" w:color="auto" w:fill="FFF2CC"/>
            <w:tcMar>
              <w:top w:w="100" w:type="dxa"/>
              <w:left w:w="100" w:type="dxa"/>
              <w:bottom w:w="100" w:type="dxa"/>
              <w:right w:w="100" w:type="dxa"/>
            </w:tcMar>
          </w:tcPr>
          <w:p w14:paraId="4B0ED85F" w14:textId="7B62BA24"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Its experiential travelling experience helps to cope with increased tourism trends towards adventure travelling.</w:t>
            </w:r>
          </w:p>
          <w:p w14:paraId="138F8A62" w14:textId="77777777"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 Its innovative guest-serving initiatives like beachside yoga practice facilities, personalised amenities and many others help to attract an extensive guest appearance. </w:t>
            </w:r>
          </w:p>
          <w:p w14:paraId="04BC8B3A" w14:textId="77777777"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It develops a strong brand image for the boutique luxury.</w:t>
            </w:r>
          </w:p>
        </w:tc>
        <w:tc>
          <w:tcPr>
            <w:tcW w:w="2760" w:type="dxa"/>
            <w:shd w:val="clear" w:color="auto" w:fill="FFF2CC"/>
            <w:tcMar>
              <w:top w:w="100" w:type="dxa"/>
              <w:left w:w="100" w:type="dxa"/>
              <w:bottom w:w="100" w:type="dxa"/>
              <w:right w:w="100" w:type="dxa"/>
            </w:tcMar>
          </w:tcPr>
          <w:p w14:paraId="5035D755" w14:textId="7FD29225"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The international tourism sector of South Florida has increased</w:t>
            </w:r>
            <w:r w:rsidR="00773CC7" w:rsidRPr="00CF10D2">
              <w:rPr>
                <w:rFonts w:ascii="Times New Roman" w:eastAsia="Times New Roman" w:hAnsi="Times New Roman" w:cs="Times New Roman"/>
                <w:color w:val="000000" w:themeColor="text1"/>
                <w:sz w:val="24"/>
                <w:szCs w:val="24"/>
              </w:rPr>
              <w:t xml:space="preserve"> </w:t>
            </w:r>
            <w:r w:rsidRPr="00CF10D2">
              <w:rPr>
                <w:rFonts w:ascii="Times New Roman" w:eastAsia="Times New Roman" w:hAnsi="Times New Roman" w:cs="Times New Roman"/>
                <w:color w:val="000000" w:themeColor="text1"/>
                <w:sz w:val="24"/>
                <w:szCs w:val="24"/>
              </w:rPr>
              <w:t xml:space="preserve">by approximately 15% as per the report of 2021. </w:t>
            </w:r>
          </w:p>
          <w:p w14:paraId="3C92B89D" w14:textId="77777777"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 More than 10M visitors are attracted towards promoted local cultural programming (Jones and Wynn, 2019). </w:t>
            </w:r>
          </w:p>
          <w:p w14:paraId="63C1259E" w14:textId="77777777"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AI-driven mobile-based check-in and departure of guests make strong opportunity-based strength for Kimpton Surfcomber.</w:t>
            </w:r>
          </w:p>
        </w:tc>
        <w:tc>
          <w:tcPr>
            <w:tcW w:w="2910" w:type="dxa"/>
            <w:shd w:val="clear" w:color="auto" w:fill="FFF2CC"/>
            <w:tcMar>
              <w:top w:w="100" w:type="dxa"/>
              <w:left w:w="100" w:type="dxa"/>
              <w:bottom w:w="100" w:type="dxa"/>
              <w:right w:w="100" w:type="dxa"/>
            </w:tcMar>
          </w:tcPr>
          <w:p w14:paraId="03CCFC4A" w14:textId="77777777"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 This hotel may adopt collaborative partnerships with </w:t>
            </w:r>
            <w:proofErr w:type="spellStart"/>
            <w:r w:rsidRPr="00CF10D2">
              <w:rPr>
                <w:rFonts w:ascii="Times New Roman" w:eastAsia="Times New Roman" w:hAnsi="Times New Roman" w:cs="Times New Roman"/>
                <w:color w:val="000000" w:themeColor="text1"/>
                <w:sz w:val="24"/>
                <w:szCs w:val="24"/>
              </w:rPr>
              <w:t>neighbourhood</w:t>
            </w:r>
            <w:proofErr w:type="spellEnd"/>
            <w:r w:rsidRPr="00CF10D2">
              <w:rPr>
                <w:rFonts w:ascii="Times New Roman" w:eastAsia="Times New Roman" w:hAnsi="Times New Roman" w:cs="Times New Roman"/>
                <w:color w:val="000000" w:themeColor="text1"/>
                <w:sz w:val="24"/>
                <w:szCs w:val="24"/>
              </w:rPr>
              <w:t xml:space="preserve"> attractions to create special guest offerings that take advantage of Miami's cultural richness.</w:t>
            </w:r>
          </w:p>
          <w:p w14:paraId="69F746D9" w14:textId="7CD0C491"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 It can </w:t>
            </w:r>
            <w:proofErr w:type="spellStart"/>
            <w:r w:rsidRPr="00CF10D2">
              <w:rPr>
                <w:rFonts w:ascii="Times New Roman" w:eastAsia="Times New Roman" w:hAnsi="Times New Roman" w:cs="Times New Roman"/>
                <w:color w:val="000000" w:themeColor="text1"/>
                <w:sz w:val="24"/>
                <w:szCs w:val="24"/>
              </w:rPr>
              <w:t>prioritise</w:t>
            </w:r>
            <w:proofErr w:type="spellEnd"/>
            <w:r w:rsidRPr="00CF10D2">
              <w:rPr>
                <w:rFonts w:ascii="Times New Roman" w:eastAsia="Times New Roman" w:hAnsi="Times New Roman" w:cs="Times New Roman"/>
                <w:color w:val="000000" w:themeColor="text1"/>
                <w:sz w:val="24"/>
                <w:szCs w:val="24"/>
              </w:rPr>
              <w:t xml:space="preserve"> sustainable practices by inaugurating eco-friendly </w:t>
            </w:r>
            <w:r w:rsidR="00946A95" w:rsidRPr="00CF10D2">
              <w:rPr>
                <w:rFonts w:ascii="Times New Roman" w:eastAsia="Times New Roman" w:hAnsi="Times New Roman" w:cs="Times New Roman"/>
                <w:color w:val="000000" w:themeColor="text1"/>
                <w:sz w:val="24"/>
                <w:szCs w:val="24"/>
              </w:rPr>
              <w:t xml:space="preserve">programmes </w:t>
            </w:r>
            <w:r w:rsidRPr="00CF10D2">
              <w:rPr>
                <w:rFonts w:ascii="Times New Roman" w:eastAsia="Times New Roman" w:hAnsi="Times New Roman" w:cs="Times New Roman"/>
                <w:color w:val="000000" w:themeColor="text1"/>
                <w:sz w:val="24"/>
                <w:szCs w:val="24"/>
              </w:rPr>
              <w:t>that bring in eco-aware tourists and lessen their ecological impact (</w:t>
            </w:r>
            <w:proofErr w:type="spellStart"/>
            <w:r w:rsidRPr="00CF10D2">
              <w:rPr>
                <w:rFonts w:ascii="Times New Roman" w:eastAsia="Times New Roman" w:hAnsi="Times New Roman" w:cs="Times New Roman"/>
                <w:color w:val="000000" w:themeColor="text1"/>
                <w:sz w:val="24"/>
                <w:szCs w:val="24"/>
              </w:rPr>
              <w:t>Aigbedo</w:t>
            </w:r>
            <w:proofErr w:type="spellEnd"/>
            <w:r w:rsidRPr="00CF10D2">
              <w:rPr>
                <w:rFonts w:ascii="Times New Roman" w:eastAsia="Times New Roman" w:hAnsi="Times New Roman" w:cs="Times New Roman"/>
                <w:color w:val="000000" w:themeColor="text1"/>
                <w:sz w:val="24"/>
                <w:szCs w:val="24"/>
              </w:rPr>
              <w:t>, 2021).</w:t>
            </w:r>
          </w:p>
          <w:p w14:paraId="4E65D3DD" w14:textId="77777777"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It may offer virtual reality excursions to enhance the customer engagement rate.</w:t>
            </w:r>
          </w:p>
        </w:tc>
      </w:tr>
      <w:tr w:rsidR="00CF10D2" w:rsidRPr="00CF10D2" w14:paraId="1733D3E0" w14:textId="77777777">
        <w:trPr>
          <w:trHeight w:val="440"/>
        </w:trPr>
        <w:tc>
          <w:tcPr>
            <w:tcW w:w="1545" w:type="dxa"/>
            <w:vMerge/>
            <w:shd w:val="clear" w:color="auto" w:fill="EA9999"/>
            <w:tcMar>
              <w:top w:w="100" w:type="dxa"/>
              <w:left w:w="100" w:type="dxa"/>
              <w:bottom w:w="100" w:type="dxa"/>
              <w:right w:w="100" w:type="dxa"/>
            </w:tcMar>
          </w:tcPr>
          <w:p w14:paraId="7698F16C" w14:textId="77777777" w:rsidR="00A17AC1" w:rsidRPr="00CF10D2" w:rsidRDefault="00A17AC1" w:rsidP="00A7085F">
            <w:pPr>
              <w:pStyle w:val="Normal1"/>
              <w:widowControl w:val="0"/>
              <w:spacing w:line="240" w:lineRule="auto"/>
              <w:rPr>
                <w:rFonts w:ascii="Times New Roman" w:eastAsia="Times New Roman" w:hAnsi="Times New Roman" w:cs="Times New Roman"/>
                <w:color w:val="000000" w:themeColor="text1"/>
                <w:sz w:val="24"/>
                <w:szCs w:val="24"/>
              </w:rPr>
            </w:pPr>
          </w:p>
        </w:tc>
        <w:tc>
          <w:tcPr>
            <w:tcW w:w="2400" w:type="dxa"/>
            <w:shd w:val="clear" w:color="auto" w:fill="F9CB9C"/>
            <w:tcMar>
              <w:top w:w="100" w:type="dxa"/>
              <w:left w:w="100" w:type="dxa"/>
              <w:bottom w:w="100" w:type="dxa"/>
              <w:right w:w="100" w:type="dxa"/>
            </w:tcMar>
          </w:tcPr>
          <w:p w14:paraId="6472AE6C" w14:textId="77777777" w:rsidR="00A17AC1" w:rsidRPr="00CF10D2" w:rsidRDefault="00A17AC1" w:rsidP="00A7085F">
            <w:pPr>
              <w:pStyle w:val="Normal1"/>
              <w:widowControl w:val="0"/>
              <w:spacing w:line="240" w:lineRule="auto"/>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Threats- T</w:t>
            </w:r>
          </w:p>
        </w:tc>
        <w:tc>
          <w:tcPr>
            <w:tcW w:w="2760" w:type="dxa"/>
            <w:shd w:val="clear" w:color="auto" w:fill="F9CB9C"/>
            <w:tcMar>
              <w:top w:w="100" w:type="dxa"/>
              <w:left w:w="100" w:type="dxa"/>
              <w:bottom w:w="100" w:type="dxa"/>
              <w:right w:w="100" w:type="dxa"/>
            </w:tcMar>
          </w:tcPr>
          <w:p w14:paraId="1E9A5E8C" w14:textId="77777777" w:rsidR="00A17AC1" w:rsidRPr="00CF10D2" w:rsidRDefault="00A17AC1" w:rsidP="00A7085F">
            <w:pPr>
              <w:pStyle w:val="Normal1"/>
              <w:widowControl w:val="0"/>
              <w:spacing w:line="240" w:lineRule="auto"/>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ST Strategies</w:t>
            </w:r>
          </w:p>
        </w:tc>
        <w:tc>
          <w:tcPr>
            <w:tcW w:w="2910" w:type="dxa"/>
            <w:shd w:val="clear" w:color="auto" w:fill="F9CB9C"/>
            <w:tcMar>
              <w:top w:w="100" w:type="dxa"/>
              <w:left w:w="100" w:type="dxa"/>
              <w:bottom w:w="100" w:type="dxa"/>
              <w:right w:w="100" w:type="dxa"/>
            </w:tcMar>
          </w:tcPr>
          <w:p w14:paraId="2329D742" w14:textId="77777777" w:rsidR="00A17AC1" w:rsidRPr="00CF10D2" w:rsidRDefault="00A17AC1" w:rsidP="00A7085F">
            <w:pPr>
              <w:pStyle w:val="Normal1"/>
              <w:widowControl w:val="0"/>
              <w:spacing w:line="240" w:lineRule="auto"/>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WT Strategies</w:t>
            </w:r>
          </w:p>
        </w:tc>
      </w:tr>
      <w:tr w:rsidR="00CF10D2" w:rsidRPr="00CF10D2" w14:paraId="06CAE5C7" w14:textId="77777777">
        <w:trPr>
          <w:trHeight w:val="440"/>
        </w:trPr>
        <w:tc>
          <w:tcPr>
            <w:tcW w:w="1545" w:type="dxa"/>
            <w:vMerge/>
            <w:shd w:val="clear" w:color="auto" w:fill="EA9999"/>
            <w:tcMar>
              <w:top w:w="100" w:type="dxa"/>
              <w:left w:w="100" w:type="dxa"/>
              <w:bottom w:w="100" w:type="dxa"/>
              <w:right w:w="100" w:type="dxa"/>
            </w:tcMar>
          </w:tcPr>
          <w:p w14:paraId="3A53E422" w14:textId="77777777" w:rsidR="00A17AC1" w:rsidRPr="00CF10D2" w:rsidRDefault="00A17AC1" w:rsidP="00A7085F">
            <w:pPr>
              <w:pStyle w:val="Normal1"/>
              <w:widowControl w:val="0"/>
              <w:spacing w:line="240" w:lineRule="auto"/>
              <w:rPr>
                <w:rFonts w:ascii="Times New Roman" w:eastAsia="Times New Roman" w:hAnsi="Times New Roman" w:cs="Times New Roman"/>
                <w:color w:val="000000" w:themeColor="text1"/>
                <w:sz w:val="24"/>
                <w:szCs w:val="24"/>
              </w:rPr>
            </w:pPr>
          </w:p>
        </w:tc>
        <w:tc>
          <w:tcPr>
            <w:tcW w:w="2400" w:type="dxa"/>
            <w:shd w:val="clear" w:color="auto" w:fill="FFF2CC"/>
            <w:tcMar>
              <w:top w:w="100" w:type="dxa"/>
              <w:left w:w="100" w:type="dxa"/>
              <w:bottom w:w="100" w:type="dxa"/>
              <w:right w:w="100" w:type="dxa"/>
            </w:tcMar>
          </w:tcPr>
          <w:p w14:paraId="3F63C930" w14:textId="77777777"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 Intense competitiveness is the key threat, The Miami Beach area which possesses more than 1200 hotels increased the rivalries to attract guests.  </w:t>
            </w:r>
          </w:p>
          <w:p w14:paraId="722A124C" w14:textId="77777777"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This hotel has encountered the risk of a downturn that affects travel spending and may result in fewer visitors.</w:t>
            </w:r>
          </w:p>
          <w:p w14:paraId="530CE1F9" w14:textId="77777777"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 </w:t>
            </w:r>
            <w:proofErr w:type="spellStart"/>
            <w:r w:rsidRPr="00CF10D2">
              <w:rPr>
                <w:rFonts w:ascii="Times New Roman" w:eastAsia="Times New Roman" w:hAnsi="Times New Roman" w:cs="Times New Roman"/>
                <w:color w:val="000000" w:themeColor="text1"/>
                <w:sz w:val="24"/>
                <w:szCs w:val="24"/>
              </w:rPr>
              <w:t>Unfavourable</w:t>
            </w:r>
            <w:proofErr w:type="spellEnd"/>
            <w:r w:rsidRPr="00CF10D2">
              <w:rPr>
                <w:rFonts w:ascii="Times New Roman" w:eastAsia="Times New Roman" w:hAnsi="Times New Roman" w:cs="Times New Roman"/>
                <w:color w:val="000000" w:themeColor="text1"/>
                <w:sz w:val="24"/>
                <w:szCs w:val="24"/>
              </w:rPr>
              <w:t xml:space="preserve"> and inadequate reviews on online platforms. Research has signified that negative reviews have a devastating impact on reservations and brand reputation, which reduces overall revenue structure.</w:t>
            </w:r>
          </w:p>
        </w:tc>
        <w:tc>
          <w:tcPr>
            <w:tcW w:w="2760" w:type="dxa"/>
            <w:shd w:val="clear" w:color="auto" w:fill="FFF2CC"/>
            <w:tcMar>
              <w:top w:w="100" w:type="dxa"/>
              <w:left w:w="100" w:type="dxa"/>
              <w:bottom w:w="100" w:type="dxa"/>
              <w:right w:w="100" w:type="dxa"/>
            </w:tcMar>
          </w:tcPr>
          <w:p w14:paraId="3045EABE" w14:textId="77777777"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 It may use visitor information analytic tools to tailor services and attract more returning customers through personalised offerings (Legrand </w:t>
            </w:r>
            <w:r w:rsidRPr="00CF10D2">
              <w:rPr>
                <w:rFonts w:ascii="Times New Roman" w:eastAsia="Times New Roman" w:hAnsi="Times New Roman" w:cs="Times New Roman"/>
                <w:i/>
                <w:color w:val="000000" w:themeColor="text1"/>
                <w:sz w:val="24"/>
                <w:szCs w:val="24"/>
              </w:rPr>
              <w:t xml:space="preserve">et al., </w:t>
            </w:r>
            <w:r w:rsidRPr="00CF10D2">
              <w:rPr>
                <w:rFonts w:ascii="Times New Roman" w:eastAsia="Times New Roman" w:hAnsi="Times New Roman" w:cs="Times New Roman"/>
                <w:color w:val="000000" w:themeColor="text1"/>
                <w:sz w:val="24"/>
                <w:szCs w:val="24"/>
              </w:rPr>
              <w:t>2022).</w:t>
            </w:r>
          </w:p>
          <w:p w14:paraId="054B5A56" w14:textId="058E66A2"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 It </w:t>
            </w:r>
            <w:r w:rsidR="00D1108A" w:rsidRPr="00CF10D2">
              <w:rPr>
                <w:rFonts w:ascii="Times New Roman" w:eastAsia="Times New Roman" w:hAnsi="Times New Roman" w:cs="Times New Roman"/>
                <w:color w:val="000000" w:themeColor="text1"/>
                <w:sz w:val="24"/>
                <w:szCs w:val="24"/>
              </w:rPr>
              <w:t xml:space="preserve">could </w:t>
            </w:r>
            <w:r w:rsidRPr="00CF10D2">
              <w:rPr>
                <w:rFonts w:ascii="Times New Roman" w:eastAsia="Times New Roman" w:hAnsi="Times New Roman" w:cs="Times New Roman"/>
                <w:color w:val="000000" w:themeColor="text1"/>
                <w:sz w:val="24"/>
                <w:szCs w:val="24"/>
              </w:rPr>
              <w:t>improve digital advertising initiatives to target specific markets, boost reservations and brand awareness (</w:t>
            </w:r>
            <w:proofErr w:type="spellStart"/>
            <w:r w:rsidRPr="00CF10D2">
              <w:rPr>
                <w:rFonts w:ascii="Times New Roman" w:eastAsia="Times New Roman" w:hAnsi="Times New Roman" w:cs="Times New Roman"/>
                <w:color w:val="000000" w:themeColor="text1"/>
                <w:sz w:val="24"/>
                <w:szCs w:val="24"/>
              </w:rPr>
              <w:t>Streimikiene</w:t>
            </w:r>
            <w:proofErr w:type="spellEnd"/>
            <w:r w:rsidRPr="00CF10D2">
              <w:rPr>
                <w:rFonts w:ascii="Times New Roman" w:eastAsia="Times New Roman" w:hAnsi="Times New Roman" w:cs="Times New Roman"/>
                <w:color w:val="000000" w:themeColor="text1"/>
                <w:sz w:val="24"/>
                <w:szCs w:val="24"/>
              </w:rPr>
              <w:t xml:space="preserve"> and </w:t>
            </w:r>
            <w:proofErr w:type="spellStart"/>
            <w:r w:rsidRPr="00CF10D2">
              <w:rPr>
                <w:rFonts w:ascii="Times New Roman" w:eastAsia="Times New Roman" w:hAnsi="Times New Roman" w:cs="Times New Roman"/>
                <w:color w:val="000000" w:themeColor="text1"/>
                <w:sz w:val="24"/>
                <w:szCs w:val="24"/>
              </w:rPr>
              <w:t>Korneeva</w:t>
            </w:r>
            <w:proofErr w:type="spellEnd"/>
            <w:r w:rsidRPr="00CF10D2">
              <w:rPr>
                <w:rFonts w:ascii="Times New Roman" w:eastAsia="Times New Roman" w:hAnsi="Times New Roman" w:cs="Times New Roman"/>
                <w:color w:val="000000" w:themeColor="text1"/>
                <w:sz w:val="24"/>
                <w:szCs w:val="24"/>
              </w:rPr>
              <w:t>, 2020).</w:t>
            </w:r>
          </w:p>
          <w:p w14:paraId="36D54A84" w14:textId="3B9FD16C"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 - In addition, strong security measure tools </w:t>
            </w:r>
            <w:proofErr w:type="spellStart"/>
            <w:r w:rsidRPr="00CF10D2">
              <w:rPr>
                <w:rFonts w:ascii="Times New Roman" w:eastAsia="Times New Roman" w:hAnsi="Times New Roman" w:cs="Times New Roman"/>
                <w:color w:val="000000" w:themeColor="text1"/>
                <w:sz w:val="24"/>
                <w:szCs w:val="24"/>
              </w:rPr>
              <w:t>optimise</w:t>
            </w:r>
            <w:proofErr w:type="spellEnd"/>
            <w:r w:rsidRPr="00CF10D2">
              <w:rPr>
                <w:rFonts w:ascii="Times New Roman" w:eastAsia="Times New Roman" w:hAnsi="Times New Roman" w:cs="Times New Roman"/>
                <w:color w:val="000000" w:themeColor="text1"/>
                <w:sz w:val="24"/>
                <w:szCs w:val="24"/>
              </w:rPr>
              <w:t xml:space="preserve"> guests' data in a secure way to avoid any data breach thefts. </w:t>
            </w:r>
          </w:p>
        </w:tc>
        <w:tc>
          <w:tcPr>
            <w:tcW w:w="2910" w:type="dxa"/>
            <w:shd w:val="clear" w:color="auto" w:fill="FFF2CC"/>
            <w:tcMar>
              <w:top w:w="100" w:type="dxa"/>
              <w:left w:w="100" w:type="dxa"/>
              <w:bottom w:w="100" w:type="dxa"/>
              <w:right w:w="100" w:type="dxa"/>
            </w:tcMar>
          </w:tcPr>
          <w:p w14:paraId="2F98896A" w14:textId="77777777"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 Reducing visitor dissatisfaction by partnering with </w:t>
            </w:r>
            <w:proofErr w:type="spellStart"/>
            <w:r w:rsidRPr="00CF10D2">
              <w:rPr>
                <w:rFonts w:ascii="Times New Roman" w:eastAsia="Times New Roman" w:hAnsi="Times New Roman" w:cs="Times New Roman"/>
                <w:color w:val="000000" w:themeColor="text1"/>
                <w:sz w:val="24"/>
                <w:szCs w:val="24"/>
              </w:rPr>
              <w:t>neighbouring</w:t>
            </w:r>
            <w:proofErr w:type="spellEnd"/>
            <w:r w:rsidRPr="00CF10D2">
              <w:rPr>
                <w:rFonts w:ascii="Times New Roman" w:eastAsia="Times New Roman" w:hAnsi="Times New Roman" w:cs="Times New Roman"/>
                <w:color w:val="000000" w:themeColor="text1"/>
                <w:sz w:val="24"/>
                <w:szCs w:val="24"/>
              </w:rPr>
              <w:t xml:space="preserve"> garages to enforce parking restrictions, is the potential need of Kimpton Surfcomber Hotel.</w:t>
            </w:r>
          </w:p>
          <w:p w14:paraId="09DC6AB9" w14:textId="5FB174F6"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 It </w:t>
            </w:r>
            <w:r w:rsidR="00544C60" w:rsidRPr="00CF10D2">
              <w:rPr>
                <w:rFonts w:ascii="Times New Roman" w:eastAsia="Times New Roman" w:hAnsi="Times New Roman" w:cs="Times New Roman"/>
                <w:color w:val="000000" w:themeColor="text1"/>
                <w:sz w:val="24"/>
                <w:szCs w:val="24"/>
              </w:rPr>
              <w:t>needs to</w:t>
            </w:r>
            <w:r w:rsidRPr="00CF10D2">
              <w:rPr>
                <w:rFonts w:ascii="Times New Roman" w:eastAsia="Times New Roman" w:hAnsi="Times New Roman" w:cs="Times New Roman"/>
                <w:color w:val="000000" w:themeColor="text1"/>
                <w:sz w:val="24"/>
                <w:szCs w:val="24"/>
              </w:rPr>
              <w:t xml:space="preserve"> provide </w:t>
            </w:r>
            <w:r w:rsidR="00544C60" w:rsidRPr="00CF10D2">
              <w:rPr>
                <w:rFonts w:ascii="Times New Roman" w:eastAsia="Times New Roman" w:hAnsi="Times New Roman" w:cs="Times New Roman"/>
                <w:color w:val="000000" w:themeColor="text1"/>
                <w:sz w:val="24"/>
                <w:szCs w:val="24"/>
              </w:rPr>
              <w:t>event-hosting</w:t>
            </w:r>
            <w:r w:rsidRPr="00CF10D2">
              <w:rPr>
                <w:rFonts w:ascii="Times New Roman" w:eastAsia="Times New Roman" w:hAnsi="Times New Roman" w:cs="Times New Roman"/>
                <w:color w:val="000000" w:themeColor="text1"/>
                <w:sz w:val="24"/>
                <w:szCs w:val="24"/>
              </w:rPr>
              <w:t xml:space="preserve"> solutions to diversify revenue sources and lessen reliance on hotel reservations (Thornell, 2022).</w:t>
            </w:r>
          </w:p>
          <w:p w14:paraId="67F6EC0F" w14:textId="77777777" w:rsidR="00A17AC1" w:rsidRPr="00CF10D2" w:rsidRDefault="00A17AC1" w:rsidP="00A7085F">
            <w:pPr>
              <w:pStyle w:val="Normal1"/>
              <w:widowControl w:val="0"/>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 It needs to look upon implementing a review management department to solve the issues and understand online review sections. </w:t>
            </w:r>
          </w:p>
        </w:tc>
      </w:tr>
    </w:tbl>
    <w:p w14:paraId="30DDAD1B" w14:textId="1C27D376" w:rsidR="00A17AC1" w:rsidRPr="00CF10D2" w:rsidRDefault="00A17AC1" w:rsidP="00A17AC1">
      <w:pPr>
        <w:pStyle w:val="Normal1"/>
        <w:spacing w:line="360" w:lineRule="auto"/>
        <w:jc w:val="center"/>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 xml:space="preserve">Table </w:t>
      </w:r>
      <w:r w:rsidR="000168D0" w:rsidRPr="00CF10D2">
        <w:rPr>
          <w:rFonts w:ascii="Times New Roman" w:eastAsia="Times New Roman" w:hAnsi="Times New Roman" w:cs="Times New Roman"/>
          <w:b/>
          <w:color w:val="000000" w:themeColor="text1"/>
          <w:sz w:val="24"/>
          <w:szCs w:val="24"/>
        </w:rPr>
        <w:t>2</w:t>
      </w:r>
      <w:r w:rsidRPr="00CF10D2">
        <w:rPr>
          <w:rFonts w:ascii="Times New Roman" w:eastAsia="Times New Roman" w:hAnsi="Times New Roman" w:cs="Times New Roman"/>
          <w:b/>
          <w:color w:val="000000" w:themeColor="text1"/>
          <w:sz w:val="24"/>
          <w:szCs w:val="24"/>
        </w:rPr>
        <w:t xml:space="preserve">: TOWS Analysis </w:t>
      </w:r>
    </w:p>
    <w:p w14:paraId="26278983" w14:textId="77777777" w:rsidR="0050145B" w:rsidRPr="00CF10D2" w:rsidRDefault="0050145B" w:rsidP="00673C01">
      <w:pPr>
        <w:pStyle w:val="Heading2"/>
        <w:spacing w:before="0" w:after="0"/>
        <w:rPr>
          <w:color w:val="000000" w:themeColor="text1"/>
          <w:lang w:val="en-GB"/>
        </w:rPr>
      </w:pPr>
      <w:bookmarkStart w:id="11" w:name="_Toc159256940"/>
    </w:p>
    <w:p w14:paraId="22FFBD49" w14:textId="77777777" w:rsidR="0050145B" w:rsidRPr="00CF10D2" w:rsidRDefault="0050145B" w:rsidP="00673C01">
      <w:pPr>
        <w:pStyle w:val="Heading2"/>
        <w:spacing w:before="0" w:after="0"/>
        <w:rPr>
          <w:color w:val="000000" w:themeColor="text1"/>
          <w:lang w:val="en-GB"/>
        </w:rPr>
      </w:pPr>
    </w:p>
    <w:p w14:paraId="413B8537" w14:textId="77777777" w:rsidR="0050145B" w:rsidRPr="00CF10D2" w:rsidRDefault="0050145B" w:rsidP="00673C01">
      <w:pPr>
        <w:pStyle w:val="Heading2"/>
        <w:spacing w:before="0" w:after="0"/>
        <w:rPr>
          <w:color w:val="000000" w:themeColor="text1"/>
          <w:lang w:val="en-GB"/>
        </w:rPr>
      </w:pPr>
    </w:p>
    <w:p w14:paraId="75ADC329" w14:textId="77777777" w:rsidR="0050145B" w:rsidRPr="00CF10D2" w:rsidRDefault="0050145B" w:rsidP="00673C01">
      <w:pPr>
        <w:pStyle w:val="Heading2"/>
        <w:spacing w:before="0" w:after="0"/>
        <w:rPr>
          <w:color w:val="000000" w:themeColor="text1"/>
          <w:lang w:val="en-GB"/>
        </w:rPr>
      </w:pPr>
    </w:p>
    <w:p w14:paraId="6FBDACBB" w14:textId="77777777" w:rsidR="0050145B" w:rsidRPr="00CF10D2" w:rsidRDefault="0050145B" w:rsidP="00673C01">
      <w:pPr>
        <w:pStyle w:val="Heading2"/>
        <w:spacing w:before="0" w:after="0"/>
        <w:rPr>
          <w:color w:val="000000" w:themeColor="text1"/>
          <w:lang w:val="en-GB"/>
        </w:rPr>
      </w:pPr>
    </w:p>
    <w:p w14:paraId="26DC7504" w14:textId="77777777" w:rsidR="0050145B" w:rsidRPr="00CF10D2" w:rsidRDefault="0050145B" w:rsidP="00673C01">
      <w:pPr>
        <w:pStyle w:val="Heading2"/>
        <w:spacing w:before="0" w:after="0"/>
        <w:rPr>
          <w:color w:val="000000" w:themeColor="text1"/>
          <w:lang w:val="en-GB"/>
        </w:rPr>
      </w:pPr>
    </w:p>
    <w:p w14:paraId="791391A3" w14:textId="77777777" w:rsidR="0050145B" w:rsidRPr="00CF10D2" w:rsidRDefault="0050145B" w:rsidP="00673C01">
      <w:pPr>
        <w:pStyle w:val="Heading2"/>
        <w:spacing w:before="0" w:after="0"/>
        <w:rPr>
          <w:color w:val="000000" w:themeColor="text1"/>
          <w:lang w:val="en-GB"/>
        </w:rPr>
      </w:pPr>
    </w:p>
    <w:p w14:paraId="37D186AB" w14:textId="77777777" w:rsidR="0050145B" w:rsidRPr="00CF10D2" w:rsidRDefault="0050145B" w:rsidP="00673C01">
      <w:pPr>
        <w:pStyle w:val="Heading2"/>
        <w:spacing w:before="0" w:after="0"/>
        <w:rPr>
          <w:color w:val="000000" w:themeColor="text1"/>
          <w:lang w:val="en-GB"/>
        </w:rPr>
      </w:pPr>
    </w:p>
    <w:p w14:paraId="2CE50AC8" w14:textId="77777777" w:rsidR="0050145B" w:rsidRPr="00CF10D2" w:rsidRDefault="0050145B" w:rsidP="00673C01">
      <w:pPr>
        <w:pStyle w:val="Heading2"/>
        <w:spacing w:before="0" w:after="0"/>
        <w:rPr>
          <w:color w:val="000000" w:themeColor="text1"/>
          <w:lang w:val="en-GB"/>
        </w:rPr>
      </w:pPr>
    </w:p>
    <w:p w14:paraId="1F1D2B55" w14:textId="77777777" w:rsidR="0050145B" w:rsidRPr="00CF10D2" w:rsidRDefault="0050145B" w:rsidP="00673C01">
      <w:pPr>
        <w:pStyle w:val="Heading2"/>
        <w:spacing w:before="0" w:after="0"/>
        <w:rPr>
          <w:color w:val="000000" w:themeColor="text1"/>
          <w:lang w:val="en-GB"/>
        </w:rPr>
      </w:pPr>
    </w:p>
    <w:p w14:paraId="4A3872B5" w14:textId="77777777" w:rsidR="0050145B" w:rsidRPr="00CF10D2" w:rsidRDefault="0050145B" w:rsidP="00673C01">
      <w:pPr>
        <w:pStyle w:val="Heading2"/>
        <w:spacing w:before="0" w:after="0"/>
        <w:rPr>
          <w:color w:val="000000" w:themeColor="text1"/>
          <w:lang w:val="en-GB"/>
        </w:rPr>
      </w:pPr>
    </w:p>
    <w:p w14:paraId="67CA1382" w14:textId="77777777" w:rsidR="0050145B" w:rsidRPr="00CF10D2" w:rsidRDefault="0050145B" w:rsidP="00673C01">
      <w:pPr>
        <w:pStyle w:val="Heading2"/>
        <w:spacing w:before="0" w:after="0"/>
        <w:rPr>
          <w:color w:val="000000" w:themeColor="text1"/>
          <w:lang w:val="en-GB"/>
        </w:rPr>
      </w:pPr>
    </w:p>
    <w:p w14:paraId="22DBE7A3" w14:textId="77777777" w:rsidR="0050145B" w:rsidRPr="00CF10D2" w:rsidRDefault="0050145B" w:rsidP="00673C01">
      <w:pPr>
        <w:pStyle w:val="Heading2"/>
        <w:spacing w:before="0" w:after="0"/>
        <w:rPr>
          <w:color w:val="000000" w:themeColor="text1"/>
          <w:lang w:val="en-GB"/>
        </w:rPr>
      </w:pPr>
    </w:p>
    <w:p w14:paraId="0B8617C1" w14:textId="77777777" w:rsidR="0050145B" w:rsidRPr="00CF10D2" w:rsidRDefault="0050145B" w:rsidP="00673C01">
      <w:pPr>
        <w:pStyle w:val="Heading2"/>
        <w:spacing w:before="0" w:after="0"/>
        <w:rPr>
          <w:color w:val="000000" w:themeColor="text1"/>
          <w:lang w:val="en-GB"/>
        </w:rPr>
      </w:pPr>
    </w:p>
    <w:p w14:paraId="5902DCD7" w14:textId="77777777" w:rsidR="0050145B" w:rsidRPr="00CF10D2" w:rsidRDefault="0050145B" w:rsidP="00673C01">
      <w:pPr>
        <w:pStyle w:val="Heading2"/>
        <w:spacing w:before="0" w:after="0"/>
        <w:rPr>
          <w:color w:val="000000" w:themeColor="text1"/>
          <w:lang w:val="en-GB"/>
        </w:rPr>
      </w:pPr>
    </w:p>
    <w:p w14:paraId="4FCF326E" w14:textId="77777777" w:rsidR="0050145B" w:rsidRPr="00CF10D2" w:rsidRDefault="0050145B" w:rsidP="00673C01">
      <w:pPr>
        <w:pStyle w:val="Heading2"/>
        <w:spacing w:before="0" w:after="0"/>
        <w:rPr>
          <w:color w:val="000000" w:themeColor="text1"/>
          <w:lang w:val="en-GB"/>
        </w:rPr>
      </w:pPr>
    </w:p>
    <w:p w14:paraId="3E68B463" w14:textId="77777777" w:rsidR="0050145B" w:rsidRPr="00CF10D2" w:rsidRDefault="0050145B" w:rsidP="00673C01">
      <w:pPr>
        <w:pStyle w:val="Heading2"/>
        <w:spacing w:before="0" w:after="0"/>
        <w:rPr>
          <w:color w:val="000000" w:themeColor="text1"/>
          <w:lang w:val="en-GB"/>
        </w:rPr>
      </w:pPr>
    </w:p>
    <w:p w14:paraId="29535740" w14:textId="77777777" w:rsidR="0050145B" w:rsidRPr="00CF10D2" w:rsidRDefault="0050145B" w:rsidP="00673C01">
      <w:pPr>
        <w:pStyle w:val="Heading2"/>
        <w:spacing w:before="0" w:after="0"/>
        <w:rPr>
          <w:color w:val="000000" w:themeColor="text1"/>
          <w:lang w:val="en-GB"/>
        </w:rPr>
      </w:pPr>
    </w:p>
    <w:p w14:paraId="285A2F08" w14:textId="77777777" w:rsidR="0050145B" w:rsidRPr="00CF10D2" w:rsidRDefault="0050145B" w:rsidP="00673C01">
      <w:pPr>
        <w:pStyle w:val="Heading2"/>
        <w:spacing w:before="0" w:after="0"/>
        <w:rPr>
          <w:color w:val="000000" w:themeColor="text1"/>
          <w:lang w:val="en-GB"/>
        </w:rPr>
      </w:pPr>
    </w:p>
    <w:p w14:paraId="5668D845" w14:textId="77777777" w:rsidR="0050145B" w:rsidRPr="00CF10D2" w:rsidRDefault="0050145B" w:rsidP="00673C01">
      <w:pPr>
        <w:pStyle w:val="Heading2"/>
        <w:spacing w:before="0" w:after="0"/>
        <w:rPr>
          <w:color w:val="000000" w:themeColor="text1"/>
          <w:lang w:val="en-GB"/>
        </w:rPr>
      </w:pPr>
    </w:p>
    <w:p w14:paraId="4BE7598E" w14:textId="77777777" w:rsidR="0050145B" w:rsidRPr="00CF10D2" w:rsidRDefault="0050145B" w:rsidP="00673C01">
      <w:pPr>
        <w:pStyle w:val="Heading2"/>
        <w:spacing w:before="0" w:after="0"/>
        <w:rPr>
          <w:color w:val="000000" w:themeColor="text1"/>
          <w:lang w:val="en-GB"/>
        </w:rPr>
      </w:pPr>
    </w:p>
    <w:p w14:paraId="55B16F06" w14:textId="77777777" w:rsidR="0050145B" w:rsidRPr="00CF10D2" w:rsidRDefault="0050145B" w:rsidP="00673C01">
      <w:pPr>
        <w:pStyle w:val="Heading2"/>
        <w:spacing w:before="0" w:after="0"/>
        <w:rPr>
          <w:color w:val="000000" w:themeColor="text1"/>
          <w:lang w:val="en-GB"/>
        </w:rPr>
      </w:pPr>
    </w:p>
    <w:p w14:paraId="14C0969C" w14:textId="77777777" w:rsidR="0050145B" w:rsidRPr="00CF10D2" w:rsidRDefault="0050145B" w:rsidP="00673C01">
      <w:pPr>
        <w:pStyle w:val="Heading2"/>
        <w:spacing w:before="0" w:after="0"/>
        <w:rPr>
          <w:color w:val="000000" w:themeColor="text1"/>
          <w:lang w:val="en-GB"/>
        </w:rPr>
      </w:pPr>
    </w:p>
    <w:bookmarkEnd w:id="11"/>
    <w:p w14:paraId="305D5086" w14:textId="56A217F7" w:rsidR="00BB2BE6" w:rsidRPr="00CF10D2" w:rsidRDefault="00BB2BE6" w:rsidP="00673C01">
      <w:pPr>
        <w:pStyle w:val="Heading2"/>
        <w:spacing w:before="0" w:after="0"/>
        <w:rPr>
          <w:color w:val="000000" w:themeColor="text1"/>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1995"/>
        <w:gridCol w:w="7365"/>
      </w:tblGrid>
      <w:tr w:rsidR="00CF10D2" w:rsidRPr="00CF10D2" w14:paraId="15874044" w14:textId="77777777">
        <w:trPr>
          <w:cantSplit/>
          <w:tblHeader/>
        </w:trPr>
        <w:tc>
          <w:tcPr>
            <w:tcW w:w="1995"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tcPr>
          <w:p w14:paraId="06E6E5CC" w14:textId="77777777" w:rsidR="00BB2BE6" w:rsidRPr="00CF10D2" w:rsidRDefault="00393D22" w:rsidP="00673C01">
            <w:pPr>
              <w:pStyle w:val="Normal1"/>
              <w:widowControl w:val="0"/>
              <w:spacing w:line="360" w:lineRule="auto"/>
              <w:rPr>
                <w:rFonts w:ascii="Times New Roman" w:eastAsia="Times New Roman" w:hAnsi="Times New Roman" w:cs="Times New Roman"/>
                <w:b/>
                <w:color w:val="000000" w:themeColor="text1"/>
                <w:sz w:val="24"/>
                <w:szCs w:val="24"/>
                <w:lang w:val="en-GB"/>
              </w:rPr>
            </w:pPr>
            <w:r w:rsidRPr="00CF10D2">
              <w:rPr>
                <w:rFonts w:ascii="Times New Roman" w:eastAsia="Times New Roman" w:hAnsi="Times New Roman" w:cs="Times New Roman"/>
                <w:b/>
                <w:color w:val="000000" w:themeColor="text1"/>
                <w:sz w:val="24"/>
                <w:szCs w:val="24"/>
                <w:lang w:val="en-GB"/>
              </w:rPr>
              <w:t>Strengths</w:t>
            </w:r>
          </w:p>
        </w:tc>
        <w:tc>
          <w:tcPr>
            <w:tcW w:w="7365" w:type="dxa"/>
            <w:shd w:val="clear" w:color="auto" w:fill="A2C4C9"/>
            <w:tcMar>
              <w:top w:w="100" w:type="dxa"/>
              <w:left w:w="100" w:type="dxa"/>
              <w:bottom w:w="100" w:type="dxa"/>
              <w:right w:w="100" w:type="dxa"/>
            </w:tcMar>
          </w:tcPr>
          <w:p w14:paraId="630A70AA" w14:textId="35E0F6B5" w:rsidR="00BB2BE6" w:rsidRPr="00CF10D2" w:rsidRDefault="00393D22" w:rsidP="00673C0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The restaurant’s main location </w:t>
            </w:r>
            <w:r w:rsidR="00544C60" w:rsidRPr="00CF10D2">
              <w:rPr>
                <w:rFonts w:ascii="Times New Roman" w:eastAsia="Times New Roman" w:hAnsi="Times New Roman" w:cs="Times New Roman"/>
                <w:color w:val="000000" w:themeColor="text1"/>
                <w:sz w:val="24"/>
                <w:szCs w:val="24"/>
                <w:lang w:val="en-GB"/>
              </w:rPr>
              <w:t xml:space="preserve">is </w:t>
            </w:r>
            <w:r w:rsidRPr="00CF10D2">
              <w:rPr>
                <w:rFonts w:ascii="Times New Roman" w:eastAsia="Times New Roman" w:hAnsi="Times New Roman" w:cs="Times New Roman"/>
                <w:color w:val="000000" w:themeColor="text1"/>
                <w:sz w:val="24"/>
                <w:szCs w:val="24"/>
                <w:lang w:val="en-GB"/>
              </w:rPr>
              <w:t>in the core of Miami Beach's Art Deco District, providing direct access to the iconic South Beach along with its vibrant nightlife</w:t>
            </w:r>
          </w:p>
          <w:p w14:paraId="22911462" w14:textId="77777777" w:rsidR="00BB2BE6" w:rsidRPr="00CF10D2" w:rsidRDefault="00393D22" w:rsidP="00673C0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The organisation has unique art deco charm and style, integrating contemporary and vintage components in its 186 guest suites and rooms</w:t>
            </w:r>
          </w:p>
          <w:p w14:paraId="32C7B949" w14:textId="77777777" w:rsidR="00BB2BE6" w:rsidRPr="00CF10D2" w:rsidRDefault="00393D22" w:rsidP="00673C0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It is part of the well-known brand of Kimpton Hotels &amp; Restaurants, famous for its boutique style as well as unique properties (</w:t>
            </w:r>
            <w:proofErr w:type="spellStart"/>
            <w:r w:rsidRPr="00CF10D2">
              <w:rPr>
                <w:rFonts w:ascii="Times New Roman" w:eastAsia="Times New Roman" w:hAnsi="Times New Roman" w:cs="Times New Roman"/>
                <w:color w:val="000000" w:themeColor="text1"/>
                <w:sz w:val="24"/>
                <w:szCs w:val="24"/>
                <w:lang w:val="en-GB"/>
              </w:rPr>
              <w:t>Hallencreutz</w:t>
            </w:r>
            <w:proofErr w:type="spellEnd"/>
            <w:r w:rsidRPr="00CF10D2">
              <w:rPr>
                <w:rFonts w:ascii="Times New Roman" w:eastAsia="Times New Roman" w:hAnsi="Times New Roman" w:cs="Times New Roman"/>
                <w:color w:val="000000" w:themeColor="text1"/>
                <w:sz w:val="24"/>
                <w:szCs w:val="24"/>
                <w:lang w:val="en-GB"/>
              </w:rPr>
              <w:t xml:space="preserve">, J. and </w:t>
            </w:r>
            <w:proofErr w:type="spellStart"/>
            <w:r w:rsidRPr="00CF10D2">
              <w:rPr>
                <w:rFonts w:ascii="Times New Roman" w:eastAsia="Times New Roman" w:hAnsi="Times New Roman" w:cs="Times New Roman"/>
                <w:color w:val="000000" w:themeColor="text1"/>
                <w:sz w:val="24"/>
                <w:szCs w:val="24"/>
                <w:lang w:val="en-GB"/>
              </w:rPr>
              <w:t>Parmler</w:t>
            </w:r>
            <w:proofErr w:type="spellEnd"/>
            <w:r w:rsidRPr="00CF10D2">
              <w:rPr>
                <w:rFonts w:ascii="Times New Roman" w:eastAsia="Times New Roman" w:hAnsi="Times New Roman" w:cs="Times New Roman"/>
                <w:color w:val="000000" w:themeColor="text1"/>
                <w:sz w:val="24"/>
                <w:szCs w:val="24"/>
                <w:lang w:val="en-GB"/>
              </w:rPr>
              <w:t>, 2021)</w:t>
            </w:r>
          </w:p>
          <w:p w14:paraId="331BFC83" w14:textId="77777777" w:rsidR="00BB2BE6" w:rsidRPr="00CF10D2" w:rsidRDefault="00393D22" w:rsidP="00673C0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Kimpton Hotels &amp; Restaurants has amazing amenities, incorporating multiple dining options, a fitness centre along with a stunning outdoor pool area with cabanas as well as a poolside bar</w:t>
            </w:r>
          </w:p>
          <w:p w14:paraId="53B30302" w14:textId="77777777" w:rsidR="00BB2BE6" w:rsidRPr="00CF10D2" w:rsidRDefault="00393D22" w:rsidP="00673C0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The restaurant is committed to delivering exceptional service and making memorable experiences for customers </w:t>
            </w:r>
          </w:p>
        </w:tc>
      </w:tr>
      <w:tr w:rsidR="00CF10D2" w:rsidRPr="00CF10D2" w14:paraId="67632A3C" w14:textId="77777777">
        <w:trPr>
          <w:cantSplit/>
          <w:tblHeader/>
        </w:trPr>
        <w:tc>
          <w:tcPr>
            <w:tcW w:w="1995" w:type="dxa"/>
            <w:tcBorders>
              <w:top w:val="nil"/>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tcPr>
          <w:p w14:paraId="00B930B2" w14:textId="77777777" w:rsidR="00BB2BE6" w:rsidRPr="00CF10D2" w:rsidRDefault="00393D22" w:rsidP="00673C01">
            <w:pPr>
              <w:pStyle w:val="Normal1"/>
              <w:widowControl w:val="0"/>
              <w:spacing w:line="360" w:lineRule="auto"/>
              <w:rPr>
                <w:rFonts w:ascii="Times New Roman" w:eastAsia="Times New Roman" w:hAnsi="Times New Roman" w:cs="Times New Roman"/>
                <w:b/>
                <w:color w:val="000000" w:themeColor="text1"/>
                <w:sz w:val="24"/>
                <w:szCs w:val="24"/>
                <w:lang w:val="en-GB"/>
              </w:rPr>
            </w:pPr>
            <w:r w:rsidRPr="00CF10D2">
              <w:rPr>
                <w:rFonts w:ascii="Times New Roman" w:eastAsia="Times New Roman" w:hAnsi="Times New Roman" w:cs="Times New Roman"/>
                <w:b/>
                <w:color w:val="000000" w:themeColor="text1"/>
                <w:sz w:val="24"/>
                <w:szCs w:val="24"/>
                <w:lang w:val="en-GB"/>
              </w:rPr>
              <w:t>Opportunities</w:t>
            </w:r>
          </w:p>
        </w:tc>
        <w:tc>
          <w:tcPr>
            <w:tcW w:w="7365" w:type="dxa"/>
            <w:shd w:val="clear" w:color="auto" w:fill="A2C4C9"/>
            <w:tcMar>
              <w:top w:w="100" w:type="dxa"/>
              <w:left w:w="100" w:type="dxa"/>
              <w:bottom w:w="100" w:type="dxa"/>
              <w:right w:w="100" w:type="dxa"/>
            </w:tcMar>
          </w:tcPr>
          <w:p w14:paraId="5B8DD4C9" w14:textId="48B0D0C8" w:rsidR="00BB2BE6" w:rsidRPr="00CF10D2" w:rsidRDefault="00393D22" w:rsidP="00673C0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Capitalise on the increasing requirement for lifestyle and boutique hotels, delivering a more </w:t>
            </w:r>
            <w:r w:rsidR="00FF719C" w:rsidRPr="00CF10D2">
              <w:rPr>
                <w:rFonts w:ascii="Times New Roman" w:eastAsia="Times New Roman" w:hAnsi="Times New Roman" w:cs="Times New Roman"/>
                <w:color w:val="000000" w:themeColor="text1"/>
                <w:sz w:val="24"/>
                <w:szCs w:val="24"/>
                <w:lang w:val="en-GB"/>
              </w:rPr>
              <w:t>authentic and</w:t>
            </w:r>
            <w:r w:rsidRPr="00CF10D2">
              <w:rPr>
                <w:rFonts w:ascii="Times New Roman" w:eastAsia="Times New Roman" w:hAnsi="Times New Roman" w:cs="Times New Roman"/>
                <w:color w:val="000000" w:themeColor="text1"/>
                <w:sz w:val="24"/>
                <w:szCs w:val="24"/>
                <w:lang w:val="en-GB"/>
              </w:rPr>
              <w:t xml:space="preserve"> personalised experience</w:t>
            </w:r>
          </w:p>
          <w:p w14:paraId="6B28FEBB" w14:textId="77777777" w:rsidR="00BB2BE6" w:rsidRPr="00CF10D2" w:rsidRDefault="00393D22" w:rsidP="00673C0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The company can integrate the hotel's proximity to popular attractions and events in Miami Beach in terms of attracting a diverse customer range (Haque </w:t>
            </w:r>
            <w:r w:rsidRPr="00CF10D2">
              <w:rPr>
                <w:rFonts w:ascii="Times New Roman" w:eastAsia="Times New Roman" w:hAnsi="Times New Roman" w:cs="Times New Roman"/>
                <w:i/>
                <w:color w:val="000000" w:themeColor="text1"/>
                <w:sz w:val="24"/>
                <w:szCs w:val="24"/>
                <w:lang w:val="en-GB"/>
              </w:rPr>
              <w:t xml:space="preserve">et al., </w:t>
            </w:r>
            <w:r w:rsidRPr="00CF10D2">
              <w:rPr>
                <w:rFonts w:ascii="Times New Roman" w:eastAsia="Times New Roman" w:hAnsi="Times New Roman" w:cs="Times New Roman"/>
                <w:color w:val="000000" w:themeColor="text1"/>
                <w:sz w:val="24"/>
                <w:szCs w:val="24"/>
                <w:lang w:val="en-GB"/>
              </w:rPr>
              <w:t>2022)</w:t>
            </w:r>
          </w:p>
          <w:p w14:paraId="1EC13DD4" w14:textId="77777777" w:rsidR="00BB2BE6" w:rsidRPr="00CF10D2" w:rsidRDefault="00393D22" w:rsidP="00673C0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It can also expand the hotel's sustainability initiatives and eco-friendly practices in terms of catering to </w:t>
            </w:r>
            <w:proofErr w:type="gramStart"/>
            <w:r w:rsidRPr="00CF10D2">
              <w:rPr>
                <w:rFonts w:ascii="Times New Roman" w:eastAsia="Times New Roman" w:hAnsi="Times New Roman" w:cs="Times New Roman"/>
                <w:color w:val="000000" w:themeColor="text1"/>
                <w:sz w:val="24"/>
                <w:szCs w:val="24"/>
                <w:lang w:val="en-GB"/>
              </w:rPr>
              <w:t>environmentally-aware</w:t>
            </w:r>
            <w:proofErr w:type="gramEnd"/>
            <w:r w:rsidRPr="00CF10D2">
              <w:rPr>
                <w:rFonts w:ascii="Times New Roman" w:eastAsia="Times New Roman" w:hAnsi="Times New Roman" w:cs="Times New Roman"/>
                <w:color w:val="000000" w:themeColor="text1"/>
                <w:sz w:val="24"/>
                <w:szCs w:val="24"/>
                <w:lang w:val="en-GB"/>
              </w:rPr>
              <w:t xml:space="preserve"> travellers</w:t>
            </w:r>
          </w:p>
          <w:p w14:paraId="766DA516" w14:textId="77777777" w:rsidR="00BB2BE6" w:rsidRPr="00CF10D2" w:rsidRDefault="00393D22" w:rsidP="00673C0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Improve the hotel's wellness, such as fitness programs and spa services, to meet the rising demand for health-focused travel experiences.</w:t>
            </w:r>
          </w:p>
        </w:tc>
      </w:tr>
      <w:tr w:rsidR="00CF10D2" w:rsidRPr="00CF10D2" w14:paraId="64C7AAC1" w14:textId="77777777">
        <w:trPr>
          <w:cantSplit/>
          <w:tblHeader/>
        </w:trPr>
        <w:tc>
          <w:tcPr>
            <w:tcW w:w="1995" w:type="dxa"/>
            <w:tcBorders>
              <w:top w:val="nil"/>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tcPr>
          <w:p w14:paraId="625839B4" w14:textId="77777777" w:rsidR="00BB2BE6" w:rsidRPr="00CF10D2" w:rsidRDefault="00393D22" w:rsidP="00673C01">
            <w:pPr>
              <w:pStyle w:val="Normal1"/>
              <w:widowControl w:val="0"/>
              <w:spacing w:line="360" w:lineRule="auto"/>
              <w:rPr>
                <w:rFonts w:ascii="Times New Roman" w:eastAsia="Times New Roman" w:hAnsi="Times New Roman" w:cs="Times New Roman"/>
                <w:b/>
                <w:color w:val="000000" w:themeColor="text1"/>
                <w:sz w:val="24"/>
                <w:szCs w:val="24"/>
                <w:lang w:val="en-GB"/>
              </w:rPr>
            </w:pPr>
            <w:r w:rsidRPr="00CF10D2">
              <w:rPr>
                <w:rFonts w:ascii="Times New Roman" w:eastAsia="Times New Roman" w:hAnsi="Times New Roman" w:cs="Times New Roman"/>
                <w:b/>
                <w:color w:val="000000" w:themeColor="text1"/>
                <w:sz w:val="24"/>
                <w:szCs w:val="24"/>
                <w:lang w:val="en-GB"/>
              </w:rPr>
              <w:t>Aspirations</w:t>
            </w:r>
          </w:p>
        </w:tc>
        <w:tc>
          <w:tcPr>
            <w:tcW w:w="7365" w:type="dxa"/>
            <w:shd w:val="clear" w:color="auto" w:fill="A2C4C9"/>
            <w:tcMar>
              <w:top w:w="100" w:type="dxa"/>
              <w:left w:w="100" w:type="dxa"/>
              <w:bottom w:w="100" w:type="dxa"/>
              <w:right w:w="100" w:type="dxa"/>
            </w:tcMar>
          </w:tcPr>
          <w:p w14:paraId="6DAA9C88" w14:textId="77777777" w:rsidR="00BB2BE6" w:rsidRPr="00CF10D2" w:rsidRDefault="00393D22" w:rsidP="00673C0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The organisation Kimpton Surfcomber Hotel was established as a premier travel destination for travellers desiring an immersive and unique experience of Miami Beach (Liang </w:t>
            </w:r>
            <w:r w:rsidRPr="00CF10D2">
              <w:rPr>
                <w:rFonts w:ascii="Times New Roman" w:eastAsia="Times New Roman" w:hAnsi="Times New Roman" w:cs="Times New Roman"/>
                <w:i/>
                <w:color w:val="000000" w:themeColor="text1"/>
                <w:sz w:val="24"/>
                <w:szCs w:val="24"/>
                <w:lang w:val="en-GB"/>
              </w:rPr>
              <w:t xml:space="preserve">et al., </w:t>
            </w:r>
            <w:r w:rsidRPr="00CF10D2">
              <w:rPr>
                <w:rFonts w:ascii="Times New Roman" w:eastAsia="Times New Roman" w:hAnsi="Times New Roman" w:cs="Times New Roman"/>
                <w:color w:val="000000" w:themeColor="text1"/>
                <w:sz w:val="24"/>
                <w:szCs w:val="24"/>
                <w:lang w:val="en-GB"/>
              </w:rPr>
              <w:t>2020)</w:t>
            </w:r>
          </w:p>
          <w:p w14:paraId="45440E0F" w14:textId="77777777" w:rsidR="00BB2BE6" w:rsidRPr="00CF10D2" w:rsidRDefault="00393D22" w:rsidP="00673C0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Keep a reputation for premium service as well as attention to detail, consistently surpassing expectations of guest </w:t>
            </w:r>
          </w:p>
          <w:p w14:paraId="5EDC2AA4" w14:textId="77777777" w:rsidR="00BB2BE6" w:rsidRPr="00CF10D2" w:rsidRDefault="00393D22" w:rsidP="00673C0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Adopt digital solutions as well as innovative technologies in terms of enhancing the guest experience and streamlining operations</w:t>
            </w:r>
          </w:p>
          <w:p w14:paraId="3F5CC393" w14:textId="77777777" w:rsidR="00BB2BE6" w:rsidRPr="00CF10D2" w:rsidRDefault="00393D22" w:rsidP="00673C0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The organisation also fosters a powerful sense of community and relationships among staff, guests and the local neighbourhood (Kumar and Aithal, 2022)</w:t>
            </w:r>
          </w:p>
        </w:tc>
      </w:tr>
      <w:tr w:rsidR="00CF10D2" w:rsidRPr="00CF10D2" w14:paraId="5EA54A7F" w14:textId="77777777">
        <w:trPr>
          <w:cantSplit/>
          <w:tblHeader/>
        </w:trPr>
        <w:tc>
          <w:tcPr>
            <w:tcW w:w="1995" w:type="dxa"/>
            <w:tcBorders>
              <w:top w:val="nil"/>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tcPr>
          <w:p w14:paraId="5AEE8B79" w14:textId="77777777" w:rsidR="00BB2BE6" w:rsidRPr="00CF10D2" w:rsidRDefault="00393D22" w:rsidP="00673C01">
            <w:pPr>
              <w:pStyle w:val="Normal1"/>
              <w:widowControl w:val="0"/>
              <w:spacing w:line="360" w:lineRule="auto"/>
              <w:rPr>
                <w:rFonts w:ascii="Times New Roman" w:eastAsia="Times New Roman" w:hAnsi="Times New Roman" w:cs="Times New Roman"/>
                <w:b/>
                <w:color w:val="000000" w:themeColor="text1"/>
                <w:sz w:val="24"/>
                <w:szCs w:val="24"/>
                <w:lang w:val="en-GB"/>
              </w:rPr>
            </w:pPr>
            <w:r w:rsidRPr="00CF10D2">
              <w:rPr>
                <w:rFonts w:ascii="Times New Roman" w:eastAsia="Times New Roman" w:hAnsi="Times New Roman" w:cs="Times New Roman"/>
                <w:b/>
                <w:color w:val="000000" w:themeColor="text1"/>
                <w:sz w:val="24"/>
                <w:szCs w:val="24"/>
                <w:lang w:val="en-GB"/>
              </w:rPr>
              <w:t>Results</w:t>
            </w:r>
          </w:p>
        </w:tc>
        <w:tc>
          <w:tcPr>
            <w:tcW w:w="7365" w:type="dxa"/>
            <w:shd w:val="clear" w:color="auto" w:fill="A2C4C9"/>
            <w:tcMar>
              <w:top w:w="100" w:type="dxa"/>
              <w:left w:w="100" w:type="dxa"/>
              <w:bottom w:w="100" w:type="dxa"/>
              <w:right w:w="100" w:type="dxa"/>
            </w:tcMar>
          </w:tcPr>
          <w:p w14:paraId="0C69873D" w14:textId="77777777" w:rsidR="00BB2BE6" w:rsidRPr="00CF10D2" w:rsidRDefault="00393D22" w:rsidP="00673C01">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The company always focuses on maintaining high occupancy rates as well as customer satisfaction scores, hardening the hotel's status as a top pick in Miami Beach</w:t>
            </w:r>
          </w:p>
          <w:p w14:paraId="4775E050" w14:textId="77295098" w:rsidR="00BB2BE6" w:rsidRPr="00CF10D2" w:rsidRDefault="00393D22" w:rsidP="00673C01">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Kimpton Surfcomber Hotel has recognition from industry companies along with publications of travel for its </w:t>
            </w:r>
            <w:r w:rsidR="009669C7" w:rsidRPr="00CF10D2">
              <w:rPr>
                <w:rFonts w:ascii="Times New Roman" w:eastAsia="Times New Roman" w:hAnsi="Times New Roman" w:cs="Times New Roman"/>
                <w:color w:val="000000" w:themeColor="text1"/>
                <w:sz w:val="24"/>
                <w:szCs w:val="24"/>
                <w:lang w:val="en-GB"/>
              </w:rPr>
              <w:t>exceptional</w:t>
            </w:r>
            <w:r w:rsidRPr="00CF10D2">
              <w:rPr>
                <w:rFonts w:ascii="Times New Roman" w:eastAsia="Times New Roman" w:hAnsi="Times New Roman" w:cs="Times New Roman"/>
                <w:color w:val="000000" w:themeColor="text1"/>
                <w:sz w:val="24"/>
                <w:szCs w:val="24"/>
                <w:lang w:val="en-GB"/>
              </w:rPr>
              <w:t xml:space="preserve"> offerings </w:t>
            </w:r>
            <w:r w:rsidR="003D0269" w:rsidRPr="00CF10D2">
              <w:rPr>
                <w:rFonts w:ascii="Times New Roman" w:eastAsia="Times New Roman" w:hAnsi="Times New Roman" w:cs="Times New Roman"/>
                <w:color w:val="000000" w:themeColor="text1"/>
                <w:sz w:val="24"/>
                <w:szCs w:val="24"/>
                <w:lang w:val="en-GB"/>
              </w:rPr>
              <w:t xml:space="preserve">of </w:t>
            </w:r>
            <w:r w:rsidRPr="00CF10D2">
              <w:rPr>
                <w:rFonts w:ascii="Times New Roman" w:eastAsia="Times New Roman" w:hAnsi="Times New Roman" w:cs="Times New Roman"/>
                <w:color w:val="000000" w:themeColor="text1"/>
                <w:sz w:val="24"/>
                <w:szCs w:val="24"/>
                <w:lang w:val="en-GB"/>
              </w:rPr>
              <w:t>service</w:t>
            </w:r>
          </w:p>
          <w:p w14:paraId="102B3CE6" w14:textId="77777777" w:rsidR="00BB2BE6" w:rsidRPr="00CF10D2" w:rsidRDefault="00393D22" w:rsidP="00673C01">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Responsible and sustainable operations, donating to the local community as well as decreasing the hotel's environmental effect (Patel, 2024)</w:t>
            </w:r>
          </w:p>
          <w:p w14:paraId="65CC033E" w14:textId="0219627C" w:rsidR="00BB2BE6" w:rsidRPr="00CF10D2" w:rsidRDefault="00393D22" w:rsidP="00673C01">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The organisation can get positive client reviews as well as word-of-mouth suggestions, compelling increased loyalty and awareness of </w:t>
            </w:r>
            <w:r w:rsidR="009669C7" w:rsidRPr="00CF10D2">
              <w:rPr>
                <w:rFonts w:ascii="Times New Roman" w:eastAsia="Times New Roman" w:hAnsi="Times New Roman" w:cs="Times New Roman"/>
                <w:color w:val="000000" w:themeColor="text1"/>
                <w:sz w:val="24"/>
                <w:szCs w:val="24"/>
                <w:lang w:val="en-GB"/>
              </w:rPr>
              <w:t xml:space="preserve">the </w:t>
            </w:r>
            <w:r w:rsidRPr="00CF10D2">
              <w:rPr>
                <w:rFonts w:ascii="Times New Roman" w:eastAsia="Times New Roman" w:hAnsi="Times New Roman" w:cs="Times New Roman"/>
                <w:color w:val="000000" w:themeColor="text1"/>
                <w:sz w:val="24"/>
                <w:szCs w:val="24"/>
                <w:lang w:val="en-GB"/>
              </w:rPr>
              <w:t xml:space="preserve">brand </w:t>
            </w:r>
          </w:p>
        </w:tc>
      </w:tr>
    </w:tbl>
    <w:p w14:paraId="0627D656" w14:textId="77777777" w:rsidR="00BB2BE6" w:rsidRPr="00CF10D2" w:rsidRDefault="00BB2BE6" w:rsidP="00673C01">
      <w:pPr>
        <w:pStyle w:val="Normal1"/>
        <w:spacing w:line="360" w:lineRule="auto"/>
        <w:jc w:val="both"/>
        <w:rPr>
          <w:rFonts w:ascii="Times New Roman" w:eastAsia="Times New Roman" w:hAnsi="Times New Roman" w:cs="Times New Roman"/>
          <w:color w:val="000000" w:themeColor="text1"/>
          <w:sz w:val="24"/>
          <w:szCs w:val="24"/>
          <w:lang w:val="en-GB"/>
        </w:rPr>
      </w:pPr>
    </w:p>
    <w:p w14:paraId="41565FCF" w14:textId="6B5011E0" w:rsidR="00BB2BE6" w:rsidRPr="00CF10D2" w:rsidRDefault="00F14EA2" w:rsidP="00673C01">
      <w:pPr>
        <w:spacing w:line="360" w:lineRule="auto"/>
        <w:jc w:val="center"/>
        <w:rPr>
          <w:rFonts w:ascii="Times New Roman" w:hAnsi="Times New Roman" w:cs="Times New Roman"/>
          <w:b/>
          <w:color w:val="000000" w:themeColor="text1"/>
          <w:sz w:val="24"/>
          <w:lang w:val="en-GB"/>
        </w:rPr>
      </w:pPr>
      <w:r w:rsidRPr="00CF10D2">
        <w:rPr>
          <w:rFonts w:ascii="Times New Roman" w:hAnsi="Times New Roman" w:cs="Times New Roman"/>
          <w:b/>
          <w:color w:val="000000" w:themeColor="text1"/>
          <w:sz w:val="24"/>
          <w:lang w:val="en-GB"/>
        </w:rPr>
        <w:t xml:space="preserve">Table </w:t>
      </w:r>
      <w:r w:rsidR="000168D0" w:rsidRPr="00CF10D2">
        <w:rPr>
          <w:rFonts w:ascii="Times New Roman" w:hAnsi="Times New Roman" w:cs="Times New Roman"/>
          <w:b/>
          <w:color w:val="000000" w:themeColor="text1"/>
          <w:sz w:val="24"/>
          <w:lang w:val="en-GB"/>
        </w:rPr>
        <w:t>3</w:t>
      </w:r>
      <w:r w:rsidR="00393D22" w:rsidRPr="00CF10D2">
        <w:rPr>
          <w:rFonts w:ascii="Times New Roman" w:hAnsi="Times New Roman" w:cs="Times New Roman"/>
          <w:b/>
          <w:color w:val="000000" w:themeColor="text1"/>
          <w:sz w:val="24"/>
          <w:lang w:val="en-GB"/>
        </w:rPr>
        <w:t>: SOAR Analysis</w:t>
      </w:r>
    </w:p>
    <w:p w14:paraId="29A65561" w14:textId="77777777" w:rsidR="00BB2BE6" w:rsidRPr="00CF10D2" w:rsidRDefault="00393D22" w:rsidP="00673C01">
      <w:pPr>
        <w:spacing w:line="360" w:lineRule="auto"/>
        <w:jc w:val="center"/>
        <w:rPr>
          <w:rFonts w:ascii="Times New Roman" w:hAnsi="Times New Roman" w:cs="Times New Roman"/>
          <w:color w:val="000000" w:themeColor="text1"/>
          <w:sz w:val="24"/>
          <w:lang w:val="en-GB"/>
        </w:rPr>
      </w:pPr>
      <w:r w:rsidRPr="00CF10D2">
        <w:rPr>
          <w:rFonts w:ascii="Times New Roman" w:hAnsi="Times New Roman" w:cs="Times New Roman"/>
          <w:color w:val="000000" w:themeColor="text1"/>
          <w:sz w:val="24"/>
          <w:lang w:val="en-GB"/>
        </w:rPr>
        <w:t>(Source: Created by author)</w:t>
      </w:r>
    </w:p>
    <w:p w14:paraId="5A1F95D9" w14:textId="7084E0A9" w:rsidR="00744D8E" w:rsidRPr="00CF10D2" w:rsidRDefault="00744D8E" w:rsidP="00744D8E">
      <w:pPr>
        <w:pStyle w:val="Heading1"/>
      </w:pPr>
      <w:bookmarkStart w:id="12" w:name="_Toc159256941"/>
      <w:r w:rsidRPr="00CF10D2">
        <w:t>Recommendations and Change Management</w:t>
      </w:r>
      <w:bookmarkEnd w:id="12"/>
    </w:p>
    <w:p w14:paraId="388C1B38" w14:textId="77777777" w:rsidR="00744D8E" w:rsidRPr="00CF10D2" w:rsidRDefault="00744D8E" w:rsidP="00744D8E">
      <w:pPr>
        <w:pStyle w:val="Heading2"/>
        <w:rPr>
          <w:color w:val="000000" w:themeColor="text1"/>
        </w:rPr>
      </w:pPr>
      <w:bookmarkStart w:id="13" w:name="_Toc159256942"/>
      <w:r w:rsidRPr="00CF10D2">
        <w:rPr>
          <w:color w:val="000000" w:themeColor="text1"/>
        </w:rPr>
        <w:t>Recommendations</w:t>
      </w:r>
      <w:bookmarkEnd w:id="13"/>
    </w:p>
    <w:p w14:paraId="15D77DA2" w14:textId="77777777" w:rsidR="000623EA" w:rsidRPr="00CF10D2" w:rsidRDefault="000623EA" w:rsidP="000623EA">
      <w:pPr>
        <w:pStyle w:val="NormalWeb"/>
        <w:spacing w:before="0" w:beforeAutospacing="0" w:after="0" w:afterAutospacing="0" w:line="360" w:lineRule="auto"/>
        <w:jc w:val="both"/>
        <w:rPr>
          <w:color w:val="000000" w:themeColor="text1"/>
          <w:lang w:val="en-GB"/>
        </w:rPr>
      </w:pPr>
      <w:r w:rsidRPr="00CF10D2">
        <w:rPr>
          <w:b/>
          <w:bCs/>
          <w:i/>
          <w:iCs/>
          <w:color w:val="000000" w:themeColor="text1"/>
          <w:lang w:val="en-GB"/>
        </w:rPr>
        <w:t>Recommendation 1: Hiring of experienced housekeeping staff for preserving hotel decor </w:t>
      </w:r>
    </w:p>
    <w:p w14:paraId="06FB63A1" w14:textId="4245EF06" w:rsidR="000623EA" w:rsidRPr="00CF10D2" w:rsidRDefault="000623EA" w:rsidP="000623EA">
      <w:pPr>
        <w:pStyle w:val="NormalWeb"/>
        <w:spacing w:before="0" w:beforeAutospacing="0" w:after="0" w:afterAutospacing="0" w:line="360" w:lineRule="auto"/>
        <w:jc w:val="both"/>
        <w:rPr>
          <w:color w:val="000000" w:themeColor="text1"/>
          <w:lang w:val="en-GB"/>
        </w:rPr>
      </w:pPr>
      <w:r w:rsidRPr="00CF10D2">
        <w:rPr>
          <w:color w:val="000000" w:themeColor="text1"/>
          <w:lang w:val="en-GB"/>
        </w:rPr>
        <w:t xml:space="preserve">Maintenance practice in </w:t>
      </w:r>
      <w:r w:rsidR="009669C7" w:rsidRPr="00CF10D2">
        <w:rPr>
          <w:color w:val="000000" w:themeColor="text1"/>
          <w:lang w:val="en-GB"/>
        </w:rPr>
        <w:t xml:space="preserve">the </w:t>
      </w:r>
      <w:r w:rsidRPr="00CF10D2">
        <w:rPr>
          <w:color w:val="000000" w:themeColor="text1"/>
          <w:lang w:val="en-GB"/>
        </w:rPr>
        <w:t xml:space="preserve">hospitality business is crucial for keeping the hotel amenities in excellent </w:t>
      </w:r>
      <w:r w:rsidR="003D0269" w:rsidRPr="00CF10D2">
        <w:rPr>
          <w:color w:val="000000" w:themeColor="text1"/>
          <w:lang w:val="en-GB"/>
        </w:rPr>
        <w:t>condition</w:t>
      </w:r>
      <w:r w:rsidRPr="00CF10D2">
        <w:rPr>
          <w:color w:val="000000" w:themeColor="text1"/>
          <w:lang w:val="en-GB"/>
        </w:rPr>
        <w:t>, and ensuring customer satisfaction (</w:t>
      </w:r>
      <w:r w:rsidRPr="00CF10D2">
        <w:rPr>
          <w:color w:val="000000" w:themeColor="text1"/>
          <w:shd w:val="clear" w:color="auto" w:fill="FFFFFF"/>
          <w:lang w:val="en-GB"/>
        </w:rPr>
        <w:t xml:space="preserve">Kirillova </w:t>
      </w:r>
      <w:r w:rsidRPr="00CF10D2">
        <w:rPr>
          <w:i/>
          <w:iCs/>
          <w:color w:val="000000" w:themeColor="text1"/>
          <w:shd w:val="clear" w:color="auto" w:fill="FFFFFF"/>
          <w:lang w:val="en-GB"/>
        </w:rPr>
        <w:t>et al.,</w:t>
      </w:r>
      <w:r w:rsidRPr="00CF10D2">
        <w:rPr>
          <w:color w:val="000000" w:themeColor="text1"/>
          <w:shd w:val="clear" w:color="auto" w:fill="FFFFFF"/>
          <w:lang w:val="en-GB"/>
        </w:rPr>
        <w:t xml:space="preserve"> 2020</w:t>
      </w:r>
      <w:r w:rsidRPr="00CF10D2">
        <w:rPr>
          <w:color w:val="000000" w:themeColor="text1"/>
          <w:lang w:val="en-GB"/>
        </w:rPr>
        <w:t xml:space="preserve">). The profitability challenges experienced by Kimpton Surfcomber Hotel during the </w:t>
      </w:r>
      <w:r w:rsidR="003D0269" w:rsidRPr="00CF10D2">
        <w:rPr>
          <w:color w:val="000000" w:themeColor="text1"/>
          <w:lang w:val="en-GB"/>
        </w:rPr>
        <w:t>COVID</w:t>
      </w:r>
      <w:r w:rsidRPr="00CF10D2">
        <w:rPr>
          <w:color w:val="000000" w:themeColor="text1"/>
          <w:lang w:val="en-GB"/>
        </w:rPr>
        <w:t xml:space="preserve"> period have left an impact on the spending towards hotel housekeeping. Therefore, as the situation is improving, the recommendation is directed towards the hiring of experienced </w:t>
      </w:r>
      <w:r w:rsidR="00A240A9" w:rsidRPr="00CF10D2">
        <w:rPr>
          <w:color w:val="000000" w:themeColor="text1"/>
          <w:lang w:val="en-GB"/>
        </w:rPr>
        <w:t>staff</w:t>
      </w:r>
      <w:r w:rsidRPr="00CF10D2">
        <w:rPr>
          <w:color w:val="000000" w:themeColor="text1"/>
          <w:lang w:val="en-GB"/>
        </w:rPr>
        <w:t xml:space="preserve"> </w:t>
      </w:r>
      <w:r w:rsidR="00A240A9" w:rsidRPr="00CF10D2">
        <w:rPr>
          <w:color w:val="000000" w:themeColor="text1"/>
          <w:lang w:val="en-GB"/>
        </w:rPr>
        <w:t>who</w:t>
      </w:r>
      <w:r w:rsidRPr="00CF10D2">
        <w:rPr>
          <w:color w:val="000000" w:themeColor="text1"/>
          <w:lang w:val="en-GB"/>
        </w:rPr>
        <w:t xml:space="preserve"> are capable </w:t>
      </w:r>
      <w:r w:rsidR="00A240A9" w:rsidRPr="00CF10D2">
        <w:rPr>
          <w:color w:val="000000" w:themeColor="text1"/>
          <w:lang w:val="en-GB"/>
        </w:rPr>
        <w:t xml:space="preserve">of </w:t>
      </w:r>
      <w:r w:rsidRPr="00CF10D2">
        <w:rPr>
          <w:color w:val="000000" w:themeColor="text1"/>
          <w:lang w:val="en-GB"/>
        </w:rPr>
        <w:t>maintaining the decor within the hotel. Beyond basic cleanliness</w:t>
      </w:r>
      <w:r w:rsidR="00A240A9" w:rsidRPr="00CF10D2">
        <w:rPr>
          <w:color w:val="000000" w:themeColor="text1"/>
          <w:lang w:val="en-GB"/>
        </w:rPr>
        <w:t xml:space="preserve">, </w:t>
      </w:r>
      <w:r w:rsidRPr="00CF10D2">
        <w:rPr>
          <w:color w:val="000000" w:themeColor="text1"/>
          <w:lang w:val="en-GB"/>
        </w:rPr>
        <w:t>housekeeping is involved in</w:t>
      </w:r>
      <w:r w:rsidR="00A240A9" w:rsidRPr="00CF10D2">
        <w:rPr>
          <w:color w:val="000000" w:themeColor="text1"/>
          <w:lang w:val="en-GB"/>
        </w:rPr>
        <w:t xml:space="preserve"> the </w:t>
      </w:r>
      <w:r w:rsidRPr="00CF10D2">
        <w:rPr>
          <w:color w:val="000000" w:themeColor="text1"/>
          <w:lang w:val="en-GB"/>
        </w:rPr>
        <w:t>upkeep aesthetics of the hotel (</w:t>
      </w:r>
      <w:r w:rsidRPr="00CF10D2">
        <w:rPr>
          <w:color w:val="000000" w:themeColor="text1"/>
          <w:shd w:val="clear" w:color="auto" w:fill="FFFFFF"/>
          <w:lang w:val="en-GB"/>
        </w:rPr>
        <w:t xml:space="preserve">Wong </w:t>
      </w:r>
      <w:r w:rsidRPr="00CF10D2">
        <w:rPr>
          <w:i/>
          <w:iCs/>
          <w:color w:val="000000" w:themeColor="text1"/>
          <w:shd w:val="clear" w:color="auto" w:fill="FFFFFF"/>
          <w:lang w:val="en-GB"/>
        </w:rPr>
        <w:t xml:space="preserve">et al., </w:t>
      </w:r>
      <w:r w:rsidRPr="00CF10D2">
        <w:rPr>
          <w:color w:val="000000" w:themeColor="text1"/>
          <w:shd w:val="clear" w:color="auto" w:fill="FFFFFF"/>
          <w:lang w:val="en-GB"/>
        </w:rPr>
        <w:t>2023</w:t>
      </w:r>
      <w:r w:rsidRPr="00CF10D2">
        <w:rPr>
          <w:color w:val="000000" w:themeColor="text1"/>
          <w:lang w:val="en-GB"/>
        </w:rPr>
        <w:t>). The experience of the housekeeping staff is also beneficial to restore the hotel decor and also helps in eliminating the recurring cost of maintaining the property.</w:t>
      </w:r>
    </w:p>
    <w:p w14:paraId="7529DEAB" w14:textId="2A942870" w:rsidR="000623EA" w:rsidRPr="00CF10D2" w:rsidRDefault="000623EA" w:rsidP="000623EA">
      <w:pPr>
        <w:pStyle w:val="NormalWeb"/>
        <w:spacing w:before="0" w:beforeAutospacing="0" w:after="0" w:afterAutospacing="0" w:line="360" w:lineRule="auto"/>
        <w:jc w:val="both"/>
        <w:rPr>
          <w:color w:val="000000" w:themeColor="text1"/>
          <w:lang w:val="en-GB"/>
        </w:rPr>
      </w:pPr>
      <w:r w:rsidRPr="00CF10D2">
        <w:rPr>
          <w:b/>
          <w:bCs/>
          <w:i/>
          <w:iCs/>
          <w:color w:val="000000" w:themeColor="text1"/>
          <w:lang w:val="en-GB"/>
        </w:rPr>
        <w:t xml:space="preserve">Recommendation 2: Amalgamation of vintage touch with modern decor to suit </w:t>
      </w:r>
      <w:r w:rsidR="0009741D" w:rsidRPr="00CF10D2">
        <w:rPr>
          <w:b/>
          <w:bCs/>
          <w:i/>
          <w:iCs/>
          <w:color w:val="000000" w:themeColor="text1"/>
          <w:lang w:val="en-GB"/>
        </w:rPr>
        <w:t xml:space="preserve">the </w:t>
      </w:r>
      <w:r w:rsidRPr="00CF10D2">
        <w:rPr>
          <w:b/>
          <w:bCs/>
          <w:i/>
          <w:iCs/>
          <w:color w:val="000000" w:themeColor="text1"/>
          <w:lang w:val="en-GB"/>
        </w:rPr>
        <w:t>hang</w:t>
      </w:r>
      <w:r w:rsidR="0009741D" w:rsidRPr="00CF10D2">
        <w:rPr>
          <w:b/>
          <w:bCs/>
          <w:i/>
          <w:iCs/>
          <w:color w:val="000000" w:themeColor="text1"/>
          <w:lang w:val="en-GB"/>
        </w:rPr>
        <w:t xml:space="preserve"> preference sense</w:t>
      </w:r>
      <w:r w:rsidRPr="00CF10D2">
        <w:rPr>
          <w:b/>
          <w:bCs/>
          <w:i/>
          <w:iCs/>
          <w:color w:val="000000" w:themeColor="text1"/>
          <w:lang w:val="en-GB"/>
        </w:rPr>
        <w:t xml:space="preserve"> of consumers </w:t>
      </w:r>
    </w:p>
    <w:p w14:paraId="62503563" w14:textId="153BE552" w:rsidR="000623EA" w:rsidRPr="00CF10D2" w:rsidRDefault="000623EA" w:rsidP="000623EA">
      <w:pPr>
        <w:pStyle w:val="NormalWeb"/>
        <w:spacing w:before="0" w:beforeAutospacing="0" w:after="0" w:afterAutospacing="0" w:line="360" w:lineRule="auto"/>
        <w:jc w:val="both"/>
        <w:rPr>
          <w:color w:val="000000" w:themeColor="text1"/>
          <w:lang w:val="en-GB"/>
        </w:rPr>
      </w:pPr>
      <w:r w:rsidRPr="00CF10D2">
        <w:rPr>
          <w:color w:val="000000" w:themeColor="text1"/>
          <w:lang w:val="en-GB"/>
        </w:rPr>
        <w:t xml:space="preserve">Decor </w:t>
      </w:r>
      <w:r w:rsidR="0009741D" w:rsidRPr="00CF10D2">
        <w:rPr>
          <w:color w:val="000000" w:themeColor="text1"/>
          <w:lang w:val="en-GB"/>
        </w:rPr>
        <w:t>has become</w:t>
      </w:r>
      <w:r w:rsidRPr="00CF10D2">
        <w:rPr>
          <w:color w:val="000000" w:themeColor="text1"/>
          <w:lang w:val="en-GB"/>
        </w:rPr>
        <w:t xml:space="preserve"> an important part of the hospitality industry, and an aspect in which satisfaction amongst customers is upheld (</w:t>
      </w:r>
      <w:r w:rsidRPr="00CF10D2">
        <w:rPr>
          <w:color w:val="000000" w:themeColor="text1"/>
          <w:shd w:val="clear" w:color="auto" w:fill="FFFFFF"/>
          <w:lang w:val="en-GB"/>
        </w:rPr>
        <w:t xml:space="preserve">Kim </w:t>
      </w:r>
      <w:r w:rsidRPr="00CF10D2">
        <w:rPr>
          <w:i/>
          <w:iCs/>
          <w:color w:val="000000" w:themeColor="text1"/>
          <w:shd w:val="clear" w:color="auto" w:fill="FFFFFF"/>
          <w:lang w:val="en-GB"/>
        </w:rPr>
        <w:t xml:space="preserve">et al., </w:t>
      </w:r>
      <w:r w:rsidRPr="00CF10D2">
        <w:rPr>
          <w:color w:val="000000" w:themeColor="text1"/>
          <w:shd w:val="clear" w:color="auto" w:fill="FFFFFF"/>
          <w:lang w:val="en-GB"/>
        </w:rPr>
        <w:t>2020</w:t>
      </w:r>
      <w:r w:rsidRPr="00CF10D2">
        <w:rPr>
          <w:color w:val="000000" w:themeColor="text1"/>
          <w:lang w:val="en-GB"/>
        </w:rPr>
        <w:t xml:space="preserve">). The boutique hotel Kimpton Surfcomber Hotel can amalgamate modern decor to suit the changing preferences of the consumers </w:t>
      </w:r>
      <w:r w:rsidR="0009741D" w:rsidRPr="00CF10D2">
        <w:rPr>
          <w:color w:val="000000" w:themeColor="text1"/>
          <w:lang w:val="en-GB"/>
        </w:rPr>
        <w:t>which</w:t>
      </w:r>
      <w:r w:rsidRPr="00CF10D2">
        <w:rPr>
          <w:color w:val="000000" w:themeColor="text1"/>
          <w:lang w:val="en-GB"/>
        </w:rPr>
        <w:t xml:space="preserve"> additionally includes modern amenities as well. The unique blend of vintage and modern infrastructure helps visitors gain a unique experience that captures aesthetic diversity (</w:t>
      </w:r>
      <w:r w:rsidRPr="00CF10D2">
        <w:rPr>
          <w:color w:val="000000" w:themeColor="text1"/>
          <w:shd w:val="clear" w:color="auto" w:fill="FFFFFF"/>
          <w:lang w:val="en-GB"/>
        </w:rPr>
        <w:t>Horng and Hsu, 2020</w:t>
      </w:r>
      <w:r w:rsidRPr="00CF10D2">
        <w:rPr>
          <w:color w:val="000000" w:themeColor="text1"/>
          <w:lang w:val="en-GB"/>
        </w:rPr>
        <w:t xml:space="preserve">). </w:t>
      </w:r>
      <w:r w:rsidR="00FC166B" w:rsidRPr="00CF10D2">
        <w:rPr>
          <w:color w:val="000000" w:themeColor="text1"/>
          <w:lang w:val="en-GB"/>
        </w:rPr>
        <w:t>The creation</w:t>
      </w:r>
      <w:r w:rsidRPr="00CF10D2">
        <w:rPr>
          <w:color w:val="000000" w:themeColor="text1"/>
          <w:lang w:val="en-GB"/>
        </w:rPr>
        <w:t xml:space="preserve"> of unique </w:t>
      </w:r>
      <w:r w:rsidR="00FC166B" w:rsidRPr="00CF10D2">
        <w:rPr>
          <w:color w:val="000000" w:themeColor="text1"/>
          <w:lang w:val="en-GB"/>
        </w:rPr>
        <w:t>experiences</w:t>
      </w:r>
      <w:r w:rsidRPr="00CF10D2">
        <w:rPr>
          <w:color w:val="000000" w:themeColor="text1"/>
          <w:lang w:val="en-GB"/>
        </w:rPr>
        <w:t xml:space="preserve"> is beneficial for the hospitality business to ace the competitive market which is developing at an </w:t>
      </w:r>
      <w:r w:rsidR="006E2364" w:rsidRPr="00CF10D2">
        <w:rPr>
          <w:color w:val="000000" w:themeColor="text1"/>
          <w:lang w:val="en-GB"/>
        </w:rPr>
        <w:t xml:space="preserve">ever-increasing </w:t>
      </w:r>
      <w:r w:rsidRPr="00CF10D2">
        <w:rPr>
          <w:color w:val="000000" w:themeColor="text1"/>
          <w:lang w:val="en-GB"/>
        </w:rPr>
        <w:t>pace. </w:t>
      </w:r>
    </w:p>
    <w:p w14:paraId="3A1D0D21" w14:textId="306EB538" w:rsidR="000623EA" w:rsidRPr="00CF10D2" w:rsidRDefault="000623EA" w:rsidP="000623EA">
      <w:pPr>
        <w:pStyle w:val="NormalWeb"/>
        <w:spacing w:before="0" w:beforeAutospacing="0" w:after="0" w:afterAutospacing="0" w:line="360" w:lineRule="auto"/>
        <w:jc w:val="both"/>
        <w:rPr>
          <w:color w:val="000000" w:themeColor="text1"/>
          <w:lang w:val="en-GB"/>
        </w:rPr>
      </w:pPr>
      <w:r w:rsidRPr="00CF10D2">
        <w:rPr>
          <w:b/>
          <w:bCs/>
          <w:i/>
          <w:iCs/>
          <w:color w:val="000000" w:themeColor="text1"/>
          <w:lang w:val="en-GB"/>
        </w:rPr>
        <w:t>Recommendation 3: Increase eco-friendliness within the hotel amenities</w:t>
      </w:r>
      <w:r w:rsidRPr="00CF10D2">
        <w:rPr>
          <w:color w:val="000000" w:themeColor="text1"/>
          <w:lang w:val="en-GB"/>
        </w:rPr>
        <w:t> </w:t>
      </w:r>
    </w:p>
    <w:p w14:paraId="078D6FA0" w14:textId="46AEDC5C" w:rsidR="000623EA" w:rsidRPr="00CF10D2" w:rsidRDefault="000623EA" w:rsidP="000623EA">
      <w:pPr>
        <w:pStyle w:val="NormalWeb"/>
        <w:spacing w:before="0" w:beforeAutospacing="0" w:after="0" w:afterAutospacing="0" w:line="360" w:lineRule="auto"/>
        <w:jc w:val="both"/>
        <w:rPr>
          <w:color w:val="000000" w:themeColor="text1"/>
          <w:lang w:val="en-GB"/>
        </w:rPr>
      </w:pPr>
      <w:r w:rsidRPr="00CF10D2">
        <w:rPr>
          <w:color w:val="000000" w:themeColor="text1"/>
          <w:lang w:val="en-GB"/>
        </w:rPr>
        <w:t xml:space="preserve">The hospitality industry has been widely impacted as a result of the pandemic, and it has also encountered the changing preferences </w:t>
      </w:r>
      <w:r w:rsidR="00FC166B" w:rsidRPr="00CF10D2">
        <w:rPr>
          <w:color w:val="000000" w:themeColor="text1"/>
          <w:lang w:val="en-GB"/>
        </w:rPr>
        <w:t>of</w:t>
      </w:r>
      <w:r w:rsidRPr="00CF10D2">
        <w:rPr>
          <w:color w:val="000000" w:themeColor="text1"/>
          <w:lang w:val="en-GB"/>
        </w:rPr>
        <w:t xml:space="preserve"> consumers. One of the major changes </w:t>
      </w:r>
      <w:r w:rsidR="0050145B" w:rsidRPr="00CF10D2">
        <w:rPr>
          <w:color w:val="000000" w:themeColor="text1"/>
          <w:lang w:val="en-GB"/>
        </w:rPr>
        <w:t>in</w:t>
      </w:r>
      <w:r w:rsidRPr="00CF10D2">
        <w:rPr>
          <w:color w:val="000000" w:themeColor="text1"/>
          <w:lang w:val="en-GB"/>
        </w:rPr>
        <w:t xml:space="preserve"> consumer demand and preference is the growing awareness towards sustainability. </w:t>
      </w:r>
      <w:r w:rsidRPr="00CF10D2">
        <w:rPr>
          <w:color w:val="000000" w:themeColor="text1"/>
          <w:shd w:val="clear" w:color="auto" w:fill="FFFFFF"/>
          <w:lang w:val="en-GB"/>
        </w:rPr>
        <w:t xml:space="preserve">Dangelico </w:t>
      </w:r>
      <w:r w:rsidRPr="00CF10D2">
        <w:rPr>
          <w:i/>
          <w:iCs/>
          <w:color w:val="000000" w:themeColor="text1"/>
          <w:shd w:val="clear" w:color="auto" w:fill="FFFFFF"/>
          <w:lang w:val="en-GB"/>
        </w:rPr>
        <w:t xml:space="preserve">et al., </w:t>
      </w:r>
      <w:r w:rsidRPr="00CF10D2">
        <w:rPr>
          <w:color w:val="000000" w:themeColor="text1"/>
          <w:shd w:val="clear" w:color="auto" w:fill="FFFFFF"/>
          <w:lang w:val="en-GB"/>
        </w:rPr>
        <w:t>(2022</w:t>
      </w:r>
      <w:r w:rsidRPr="00CF10D2">
        <w:rPr>
          <w:color w:val="000000" w:themeColor="text1"/>
          <w:lang w:val="en-GB"/>
        </w:rPr>
        <w:t xml:space="preserve">) </w:t>
      </w:r>
      <w:r w:rsidR="0050145B" w:rsidRPr="00CF10D2">
        <w:rPr>
          <w:color w:val="000000" w:themeColor="text1"/>
          <w:lang w:val="en-GB"/>
        </w:rPr>
        <w:t>state</w:t>
      </w:r>
      <w:r w:rsidRPr="00CF10D2">
        <w:rPr>
          <w:color w:val="000000" w:themeColor="text1"/>
          <w:lang w:val="en-GB"/>
        </w:rPr>
        <w:t xml:space="preserve"> that eco-friendly consumerism patterns have been reignited especially after the pandemic, and awareness </w:t>
      </w:r>
      <w:r w:rsidR="0050145B" w:rsidRPr="00CF10D2">
        <w:rPr>
          <w:color w:val="000000" w:themeColor="text1"/>
          <w:lang w:val="en-GB"/>
        </w:rPr>
        <w:t>of</w:t>
      </w:r>
      <w:r w:rsidRPr="00CF10D2">
        <w:rPr>
          <w:color w:val="000000" w:themeColor="text1"/>
          <w:lang w:val="en-GB"/>
        </w:rPr>
        <w:t xml:space="preserve"> sustainable consumption is also high. Therefore, it has been recommended that, Kimpton Surfcomber Hotel </w:t>
      </w:r>
      <w:r w:rsidR="0050145B" w:rsidRPr="00CF10D2">
        <w:rPr>
          <w:color w:val="000000" w:themeColor="text1"/>
          <w:lang w:val="en-GB"/>
        </w:rPr>
        <w:t>resort</w:t>
      </w:r>
      <w:r w:rsidRPr="00CF10D2">
        <w:rPr>
          <w:color w:val="000000" w:themeColor="text1"/>
          <w:lang w:val="en-GB"/>
        </w:rPr>
        <w:t xml:space="preserve"> to the usage of eco-friendly measures, and </w:t>
      </w:r>
      <w:r w:rsidR="000B368D" w:rsidRPr="00CF10D2">
        <w:rPr>
          <w:color w:val="000000" w:themeColor="text1"/>
          <w:lang w:val="en-GB"/>
        </w:rPr>
        <w:t>highlight</w:t>
      </w:r>
      <w:r w:rsidRPr="00CF10D2">
        <w:rPr>
          <w:color w:val="000000" w:themeColor="text1"/>
          <w:lang w:val="en-GB"/>
        </w:rPr>
        <w:t xml:space="preserve"> them </w:t>
      </w:r>
      <w:r w:rsidR="000B368D" w:rsidRPr="00CF10D2">
        <w:rPr>
          <w:color w:val="000000" w:themeColor="text1"/>
          <w:lang w:val="en-GB"/>
        </w:rPr>
        <w:t>on</w:t>
      </w:r>
      <w:r w:rsidRPr="00CF10D2">
        <w:rPr>
          <w:color w:val="000000" w:themeColor="text1"/>
          <w:lang w:val="en-GB"/>
        </w:rPr>
        <w:t xml:space="preserve"> their websites to gain the attention of the tourists. Some of the eco-friendly approaches that can be adopted are avoiding the usage of plastic and recycling waste (</w:t>
      </w:r>
      <w:r w:rsidRPr="00CF10D2">
        <w:rPr>
          <w:color w:val="000000" w:themeColor="text1"/>
          <w:shd w:val="clear" w:color="auto" w:fill="FFFFFF"/>
          <w:lang w:val="en-GB"/>
        </w:rPr>
        <w:t>Severo and Guimarães, 2021</w:t>
      </w:r>
      <w:r w:rsidRPr="00CF10D2">
        <w:rPr>
          <w:color w:val="000000" w:themeColor="text1"/>
          <w:lang w:val="en-GB"/>
        </w:rPr>
        <w:t xml:space="preserve">). Additionally, </w:t>
      </w:r>
      <w:r w:rsidR="000B368D" w:rsidRPr="00CF10D2">
        <w:rPr>
          <w:color w:val="000000" w:themeColor="text1"/>
          <w:lang w:val="en-GB"/>
        </w:rPr>
        <w:t xml:space="preserve">the </w:t>
      </w:r>
      <w:r w:rsidRPr="00CF10D2">
        <w:rPr>
          <w:color w:val="000000" w:themeColor="text1"/>
          <w:lang w:val="en-GB"/>
        </w:rPr>
        <w:t xml:space="preserve">usage of </w:t>
      </w:r>
      <w:r w:rsidR="000B368D" w:rsidRPr="00CF10D2">
        <w:rPr>
          <w:color w:val="000000" w:themeColor="text1"/>
          <w:lang w:val="en-GB"/>
        </w:rPr>
        <w:t>rainwater</w:t>
      </w:r>
      <w:r w:rsidRPr="00CF10D2">
        <w:rPr>
          <w:color w:val="000000" w:themeColor="text1"/>
          <w:lang w:val="en-GB"/>
        </w:rPr>
        <w:t xml:space="preserve"> and increasing awareness amongst tors </w:t>
      </w:r>
      <w:r w:rsidR="000B368D" w:rsidRPr="00CF10D2">
        <w:rPr>
          <w:color w:val="000000" w:themeColor="text1"/>
          <w:lang w:val="en-GB"/>
        </w:rPr>
        <w:t>hold</w:t>
      </w:r>
      <w:r w:rsidRPr="00CF10D2">
        <w:rPr>
          <w:color w:val="000000" w:themeColor="text1"/>
          <w:lang w:val="en-GB"/>
        </w:rPr>
        <w:t xml:space="preserve"> potential.  </w:t>
      </w:r>
    </w:p>
    <w:p w14:paraId="58000F49" w14:textId="77777777" w:rsidR="000623EA" w:rsidRPr="00CF10D2" w:rsidRDefault="000623EA" w:rsidP="000623EA">
      <w:pPr>
        <w:pStyle w:val="NormalWeb"/>
        <w:spacing w:before="0" w:beforeAutospacing="0" w:after="0" w:afterAutospacing="0" w:line="360" w:lineRule="auto"/>
        <w:jc w:val="both"/>
        <w:rPr>
          <w:color w:val="000000" w:themeColor="text1"/>
          <w:lang w:val="en-GB"/>
        </w:rPr>
      </w:pPr>
      <w:r w:rsidRPr="00CF10D2">
        <w:rPr>
          <w:b/>
          <w:bCs/>
          <w:i/>
          <w:iCs/>
          <w:color w:val="000000" w:themeColor="text1"/>
          <w:lang w:val="en-GB"/>
        </w:rPr>
        <w:t>Recommendation 4:  Installation of acoustic panels to combat the challenge of noise emerging from the vibrant nightlife</w:t>
      </w:r>
      <w:r w:rsidRPr="00CF10D2">
        <w:rPr>
          <w:color w:val="000000" w:themeColor="text1"/>
          <w:lang w:val="en-GB"/>
        </w:rPr>
        <w:t>  </w:t>
      </w:r>
    </w:p>
    <w:p w14:paraId="15574C46" w14:textId="3DCC82B2" w:rsidR="000623EA" w:rsidRPr="00CF10D2" w:rsidRDefault="000623EA" w:rsidP="000623EA">
      <w:pPr>
        <w:pStyle w:val="NormalWeb"/>
        <w:spacing w:before="0" w:beforeAutospacing="0" w:after="0" w:afterAutospacing="0" w:line="360" w:lineRule="auto"/>
        <w:jc w:val="both"/>
        <w:rPr>
          <w:color w:val="000000" w:themeColor="text1"/>
          <w:lang w:val="en-GB"/>
        </w:rPr>
      </w:pPr>
      <w:r w:rsidRPr="00CF10D2">
        <w:rPr>
          <w:color w:val="000000" w:themeColor="text1"/>
          <w:lang w:val="en-GB"/>
        </w:rPr>
        <w:t>Noise is a challenging aspect for the hospitality industry, and Nering</w:t>
      </w:r>
      <w:r w:rsidRPr="00CF10D2">
        <w:rPr>
          <w:color w:val="000000" w:themeColor="text1"/>
          <w:shd w:val="clear" w:color="auto" w:fill="FFFFFF"/>
          <w:lang w:val="en-GB"/>
        </w:rPr>
        <w:t xml:space="preserve"> </w:t>
      </w:r>
      <w:r w:rsidRPr="00CF10D2">
        <w:rPr>
          <w:i/>
          <w:iCs/>
          <w:color w:val="000000" w:themeColor="text1"/>
          <w:shd w:val="clear" w:color="auto" w:fill="FFFFFF"/>
          <w:lang w:val="en-GB"/>
        </w:rPr>
        <w:t xml:space="preserve">et al., </w:t>
      </w:r>
      <w:r w:rsidRPr="00CF10D2">
        <w:rPr>
          <w:color w:val="000000" w:themeColor="text1"/>
          <w:shd w:val="clear" w:color="auto" w:fill="FFFFFF"/>
          <w:lang w:val="en-GB"/>
        </w:rPr>
        <w:t>(2022</w:t>
      </w:r>
      <w:r w:rsidRPr="00CF10D2">
        <w:rPr>
          <w:color w:val="000000" w:themeColor="text1"/>
          <w:lang w:val="en-GB"/>
        </w:rPr>
        <w:t xml:space="preserve">) </w:t>
      </w:r>
      <w:r w:rsidR="000B368D" w:rsidRPr="00CF10D2">
        <w:rPr>
          <w:color w:val="000000" w:themeColor="text1"/>
          <w:lang w:val="en-GB"/>
        </w:rPr>
        <w:t>state</w:t>
      </w:r>
      <w:r w:rsidRPr="00CF10D2">
        <w:rPr>
          <w:color w:val="000000" w:themeColor="text1"/>
          <w:lang w:val="en-GB"/>
        </w:rPr>
        <w:t xml:space="preserve"> that it leads to higher rates of dissatisfaction </w:t>
      </w:r>
      <w:r w:rsidR="000B368D" w:rsidRPr="00CF10D2">
        <w:rPr>
          <w:color w:val="000000" w:themeColor="text1"/>
          <w:lang w:val="en-GB"/>
        </w:rPr>
        <w:t>among</w:t>
      </w:r>
      <w:r w:rsidRPr="00CF10D2">
        <w:rPr>
          <w:color w:val="000000" w:themeColor="text1"/>
          <w:lang w:val="en-GB"/>
        </w:rPr>
        <w:t xml:space="preserve"> guests and less likely to return. On the other hand, gentrification has led to the development of a vibrant nightlife. </w:t>
      </w:r>
      <w:r w:rsidR="000B368D" w:rsidRPr="00CF10D2">
        <w:rPr>
          <w:color w:val="000000" w:themeColor="text1"/>
          <w:lang w:val="en-GB"/>
        </w:rPr>
        <w:t>To</w:t>
      </w:r>
      <w:r w:rsidRPr="00CF10D2">
        <w:rPr>
          <w:color w:val="000000" w:themeColor="text1"/>
          <w:lang w:val="en-GB"/>
        </w:rPr>
        <w:t xml:space="preserve"> combat the situation, the recommendation for installing acoustic panels on the walls is recommended. Acoustic panels help in enhancing the quality of noise, through the absorption of sound waves (</w:t>
      </w:r>
      <w:r w:rsidRPr="00CF10D2">
        <w:rPr>
          <w:color w:val="000000" w:themeColor="text1"/>
          <w:shd w:val="clear" w:color="auto" w:fill="FFFFFF"/>
          <w:lang w:val="en-GB"/>
        </w:rPr>
        <w:t xml:space="preserve">Amran </w:t>
      </w:r>
      <w:r w:rsidRPr="00CF10D2">
        <w:rPr>
          <w:i/>
          <w:iCs/>
          <w:color w:val="000000" w:themeColor="text1"/>
          <w:shd w:val="clear" w:color="auto" w:fill="FFFFFF"/>
          <w:lang w:val="en-GB"/>
        </w:rPr>
        <w:t>et al.</w:t>
      </w:r>
      <w:r w:rsidRPr="00CF10D2">
        <w:rPr>
          <w:color w:val="000000" w:themeColor="text1"/>
          <w:shd w:val="clear" w:color="auto" w:fill="FFFFFF"/>
          <w:lang w:val="en-GB"/>
        </w:rPr>
        <w:t>, 2021</w:t>
      </w:r>
      <w:r w:rsidRPr="00CF10D2">
        <w:rPr>
          <w:color w:val="000000" w:themeColor="text1"/>
          <w:lang w:val="en-GB"/>
        </w:rPr>
        <w:t xml:space="preserve">). Additionally, the benefit of using acoustic panels is embedded within this aesthetics, which helps them to seamlessly integrate within the existing </w:t>
      </w:r>
      <w:r w:rsidR="008F6F24" w:rsidRPr="00CF10D2">
        <w:rPr>
          <w:color w:val="000000" w:themeColor="text1"/>
          <w:lang w:val="en-GB"/>
        </w:rPr>
        <w:t>designs and</w:t>
      </w:r>
      <w:r w:rsidRPr="00CF10D2">
        <w:rPr>
          <w:color w:val="000000" w:themeColor="text1"/>
          <w:lang w:val="en-GB"/>
        </w:rPr>
        <w:t xml:space="preserve"> cater to the soundproofing needs. From the cost perspective, acoustic panels are commercially available in a wide price range; therefore, the selection can be executed according to financial availability. </w:t>
      </w:r>
    </w:p>
    <w:p w14:paraId="6B617BCE" w14:textId="27F5304E" w:rsidR="000623EA" w:rsidRPr="00CF10D2" w:rsidRDefault="000623EA" w:rsidP="000623EA">
      <w:pPr>
        <w:spacing w:line="360" w:lineRule="auto"/>
        <w:jc w:val="both"/>
        <w:rPr>
          <w:color w:val="000000" w:themeColor="text1"/>
          <w:shd w:val="clear" w:color="auto" w:fill="FFFFFF"/>
          <w:lang w:val="en-GB"/>
        </w:rPr>
      </w:pPr>
      <w:r w:rsidRPr="00CF10D2">
        <w:rPr>
          <w:color w:val="000000" w:themeColor="text1"/>
          <w:shd w:val="clear" w:color="auto" w:fill="FFFFFF"/>
          <w:lang w:val="en-GB"/>
        </w:rPr>
        <w:br w:type="page"/>
      </w:r>
    </w:p>
    <w:p w14:paraId="71FD016B" w14:textId="77777777" w:rsidR="00744D8E" w:rsidRPr="00CF10D2" w:rsidRDefault="00744D8E" w:rsidP="00744D8E">
      <w:pPr>
        <w:pStyle w:val="Normal1"/>
        <w:spacing w:line="360" w:lineRule="auto"/>
        <w:jc w:val="both"/>
        <w:rPr>
          <w:rFonts w:ascii="Times New Roman" w:eastAsia="Times New Roman" w:hAnsi="Times New Roman" w:cs="Times New Roman"/>
          <w:b/>
          <w:i/>
          <w:iCs/>
          <w:color w:val="000000" w:themeColor="text1"/>
          <w:sz w:val="24"/>
          <w:szCs w:val="24"/>
        </w:rPr>
      </w:pPr>
      <w:r w:rsidRPr="00CF10D2">
        <w:rPr>
          <w:rFonts w:ascii="Times New Roman" w:eastAsia="Times New Roman" w:hAnsi="Times New Roman" w:cs="Times New Roman"/>
          <w:b/>
          <w:i/>
          <w:iCs/>
          <w:color w:val="000000" w:themeColor="text1"/>
          <w:sz w:val="24"/>
          <w:szCs w:val="24"/>
        </w:rPr>
        <w:t>Recommendation 5: Business innovation to support guests' satisfaction</w:t>
      </w:r>
    </w:p>
    <w:p w14:paraId="122C4A0E" w14:textId="4244C16C" w:rsidR="00744D8E" w:rsidRPr="00CF10D2" w:rsidRDefault="00744D8E" w:rsidP="00744D8E">
      <w:pPr>
        <w:pStyle w:val="Normal1"/>
        <w:spacing w:line="360" w:lineRule="auto"/>
        <w:jc w:val="both"/>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color w:val="000000" w:themeColor="text1"/>
          <w:sz w:val="24"/>
          <w:szCs w:val="24"/>
        </w:rPr>
        <w:t xml:space="preserve">The Highly competitive hospitality industrial marketplace of Miami Beachside provokes the </w:t>
      </w:r>
      <w:proofErr w:type="spellStart"/>
      <w:r w:rsidRPr="00CF10D2">
        <w:rPr>
          <w:rFonts w:ascii="Times New Roman" w:eastAsia="Times New Roman" w:hAnsi="Times New Roman" w:cs="Times New Roman"/>
          <w:color w:val="000000" w:themeColor="text1"/>
          <w:sz w:val="24"/>
          <w:szCs w:val="24"/>
        </w:rPr>
        <w:t>Kimpton</w:t>
      </w:r>
      <w:proofErr w:type="spellEnd"/>
      <w:r w:rsidRPr="00CF10D2">
        <w:rPr>
          <w:rFonts w:ascii="Times New Roman" w:eastAsia="Times New Roman" w:hAnsi="Times New Roman" w:cs="Times New Roman"/>
          <w:color w:val="000000" w:themeColor="text1"/>
          <w:sz w:val="24"/>
          <w:szCs w:val="24"/>
        </w:rPr>
        <w:t xml:space="preserve"> </w:t>
      </w:r>
      <w:proofErr w:type="spellStart"/>
      <w:r w:rsidRPr="00CF10D2">
        <w:rPr>
          <w:rFonts w:ascii="Times New Roman" w:eastAsia="Times New Roman" w:hAnsi="Times New Roman" w:cs="Times New Roman"/>
          <w:color w:val="000000" w:themeColor="text1"/>
          <w:sz w:val="24"/>
          <w:szCs w:val="24"/>
        </w:rPr>
        <w:t>Surfcomber</w:t>
      </w:r>
      <w:proofErr w:type="spellEnd"/>
      <w:r w:rsidRPr="00CF10D2">
        <w:rPr>
          <w:rFonts w:ascii="Times New Roman" w:eastAsia="Times New Roman" w:hAnsi="Times New Roman" w:cs="Times New Roman"/>
          <w:color w:val="000000" w:themeColor="text1"/>
          <w:sz w:val="24"/>
          <w:szCs w:val="24"/>
        </w:rPr>
        <w:t xml:space="preserve"> hospitality organisation to enhance its competitive advancements. </w:t>
      </w:r>
      <w:r w:rsidR="000B368D" w:rsidRPr="00CF10D2">
        <w:rPr>
          <w:rFonts w:ascii="Times New Roman" w:eastAsia="Times New Roman" w:hAnsi="Times New Roman" w:cs="Times New Roman"/>
          <w:color w:val="000000" w:themeColor="text1"/>
          <w:sz w:val="24"/>
          <w:szCs w:val="24"/>
        </w:rPr>
        <w:t>To</w:t>
      </w:r>
      <w:r w:rsidRPr="00CF10D2">
        <w:rPr>
          <w:rFonts w:ascii="Times New Roman" w:eastAsia="Times New Roman" w:hAnsi="Times New Roman" w:cs="Times New Roman"/>
          <w:color w:val="000000" w:themeColor="text1"/>
          <w:sz w:val="24"/>
          <w:szCs w:val="24"/>
        </w:rPr>
        <w:t xml:space="preserve"> accomplish this, the hotel is required to provide the greatest attention to introducing distinctive features, services, and events that align with changing visitor interests. Research has </w:t>
      </w:r>
      <w:r w:rsidR="00D15EE3" w:rsidRPr="00CF10D2">
        <w:rPr>
          <w:rFonts w:ascii="Times New Roman" w:eastAsia="Times New Roman" w:hAnsi="Times New Roman" w:cs="Times New Roman"/>
          <w:color w:val="000000" w:themeColor="text1"/>
          <w:sz w:val="24"/>
          <w:szCs w:val="24"/>
        </w:rPr>
        <w:t>suggested that</w:t>
      </w:r>
      <w:r w:rsidRPr="00CF10D2">
        <w:rPr>
          <w:rFonts w:ascii="Times New Roman" w:eastAsia="Times New Roman" w:hAnsi="Times New Roman" w:cs="Times New Roman"/>
          <w:color w:val="000000" w:themeColor="text1"/>
          <w:sz w:val="24"/>
          <w:szCs w:val="24"/>
        </w:rPr>
        <w:t xml:space="preserve"> about 79% of tourists look for distinctive amenities when selecting a place to stay, underscoring the significance of uniqueness in the lodging sector (Jones and Comfort, 2020). Providing meticulously selected experiences like healthy weekends, eco-tours, and involvement in the local culture is </w:t>
      </w:r>
      <w:r w:rsidR="00E4764C" w:rsidRPr="00CF10D2">
        <w:rPr>
          <w:rFonts w:ascii="Times New Roman" w:eastAsia="Times New Roman" w:hAnsi="Times New Roman" w:cs="Times New Roman"/>
          <w:color w:val="000000" w:themeColor="text1"/>
          <w:sz w:val="24"/>
          <w:szCs w:val="24"/>
        </w:rPr>
        <w:t>a significant strategic choice</w:t>
      </w:r>
      <w:r w:rsidRPr="00CF10D2">
        <w:rPr>
          <w:rFonts w:ascii="Times New Roman" w:eastAsia="Times New Roman" w:hAnsi="Times New Roman" w:cs="Times New Roman"/>
          <w:color w:val="000000" w:themeColor="text1"/>
          <w:sz w:val="24"/>
          <w:szCs w:val="24"/>
        </w:rPr>
        <w:t>.</w:t>
      </w:r>
    </w:p>
    <w:p w14:paraId="4821A904" w14:textId="77777777" w:rsidR="00744D8E" w:rsidRPr="00CF10D2" w:rsidRDefault="00744D8E" w:rsidP="00744D8E">
      <w:pPr>
        <w:pStyle w:val="Normal1"/>
        <w:spacing w:line="360" w:lineRule="auto"/>
        <w:jc w:val="both"/>
        <w:rPr>
          <w:rFonts w:ascii="Times New Roman" w:eastAsia="Times New Roman" w:hAnsi="Times New Roman" w:cs="Times New Roman"/>
          <w:b/>
          <w:i/>
          <w:iCs/>
          <w:color w:val="000000" w:themeColor="text1"/>
          <w:sz w:val="24"/>
          <w:szCs w:val="24"/>
        </w:rPr>
      </w:pPr>
      <w:r w:rsidRPr="00CF10D2">
        <w:rPr>
          <w:rFonts w:ascii="Times New Roman" w:eastAsia="Times New Roman" w:hAnsi="Times New Roman" w:cs="Times New Roman"/>
          <w:b/>
          <w:i/>
          <w:iCs/>
          <w:color w:val="000000" w:themeColor="text1"/>
          <w:sz w:val="24"/>
          <w:szCs w:val="24"/>
        </w:rPr>
        <w:t>Recommendation 6: Make a significant investment in employee reskilling and upskilling process</w:t>
      </w:r>
    </w:p>
    <w:p w14:paraId="4E5DE58E" w14:textId="1F1FE61E" w:rsidR="00744D8E" w:rsidRPr="00CF10D2" w:rsidRDefault="001C094A" w:rsidP="00744D8E">
      <w:pPr>
        <w:pStyle w:val="Normal1"/>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The advancement of technological solutions</w:t>
      </w:r>
      <w:r w:rsidR="00744D8E" w:rsidRPr="00CF10D2">
        <w:rPr>
          <w:rFonts w:ascii="Times New Roman" w:eastAsia="Times New Roman" w:hAnsi="Times New Roman" w:cs="Times New Roman"/>
          <w:color w:val="000000" w:themeColor="text1"/>
          <w:sz w:val="24"/>
          <w:szCs w:val="24"/>
        </w:rPr>
        <w:t xml:space="preserve"> promotes </w:t>
      </w:r>
      <w:proofErr w:type="spellStart"/>
      <w:r w:rsidR="00744D8E" w:rsidRPr="00CF10D2">
        <w:rPr>
          <w:rFonts w:ascii="Times New Roman" w:eastAsia="Times New Roman" w:hAnsi="Times New Roman" w:cs="Times New Roman"/>
          <w:color w:val="000000" w:themeColor="text1"/>
          <w:sz w:val="24"/>
          <w:szCs w:val="24"/>
        </w:rPr>
        <w:t>Kimpton</w:t>
      </w:r>
      <w:proofErr w:type="spellEnd"/>
      <w:r w:rsidR="00744D8E" w:rsidRPr="00CF10D2">
        <w:rPr>
          <w:rFonts w:ascii="Times New Roman" w:eastAsia="Times New Roman" w:hAnsi="Times New Roman" w:cs="Times New Roman"/>
          <w:color w:val="000000" w:themeColor="text1"/>
          <w:sz w:val="24"/>
          <w:szCs w:val="24"/>
        </w:rPr>
        <w:t xml:space="preserve"> </w:t>
      </w:r>
      <w:proofErr w:type="spellStart"/>
      <w:r w:rsidR="00744D8E" w:rsidRPr="00CF10D2">
        <w:rPr>
          <w:rFonts w:ascii="Times New Roman" w:eastAsia="Times New Roman" w:hAnsi="Times New Roman" w:cs="Times New Roman"/>
          <w:color w:val="000000" w:themeColor="text1"/>
          <w:sz w:val="24"/>
          <w:szCs w:val="24"/>
        </w:rPr>
        <w:t>Surfcomber</w:t>
      </w:r>
      <w:proofErr w:type="spellEnd"/>
      <w:r w:rsidR="00744D8E" w:rsidRPr="00CF10D2">
        <w:rPr>
          <w:rFonts w:ascii="Times New Roman" w:eastAsia="Times New Roman" w:hAnsi="Times New Roman" w:cs="Times New Roman"/>
          <w:color w:val="000000" w:themeColor="text1"/>
          <w:sz w:val="24"/>
          <w:szCs w:val="24"/>
        </w:rPr>
        <w:t xml:space="preserve"> </w:t>
      </w:r>
      <w:r w:rsidRPr="00CF10D2">
        <w:rPr>
          <w:rFonts w:ascii="Times New Roman" w:eastAsia="Times New Roman" w:hAnsi="Times New Roman" w:cs="Times New Roman"/>
          <w:color w:val="000000" w:themeColor="text1"/>
          <w:sz w:val="24"/>
          <w:szCs w:val="24"/>
        </w:rPr>
        <w:t>to</w:t>
      </w:r>
      <w:r w:rsidR="00744D8E" w:rsidRPr="00CF10D2">
        <w:rPr>
          <w:rFonts w:ascii="Times New Roman" w:eastAsia="Times New Roman" w:hAnsi="Times New Roman" w:cs="Times New Roman"/>
          <w:color w:val="000000" w:themeColor="text1"/>
          <w:sz w:val="24"/>
          <w:szCs w:val="24"/>
        </w:rPr>
        <w:t xml:space="preserve"> foster an efficient training and mentoring scheme for their employees to enhance their idealisation and expertise over the usage of such advanced tech-based tools and techniques. </w:t>
      </w:r>
      <w:r w:rsidR="000E63FE" w:rsidRPr="00CF10D2">
        <w:rPr>
          <w:rFonts w:ascii="Times New Roman" w:eastAsia="Times New Roman" w:hAnsi="Times New Roman" w:cs="Times New Roman"/>
          <w:color w:val="000000" w:themeColor="text1"/>
          <w:sz w:val="24"/>
          <w:szCs w:val="24"/>
        </w:rPr>
        <w:t>The hotel could utilise t</w:t>
      </w:r>
      <w:r w:rsidR="00744D8E" w:rsidRPr="00CF10D2">
        <w:rPr>
          <w:rFonts w:ascii="Times New Roman" w:eastAsia="Times New Roman" w:hAnsi="Times New Roman" w:cs="Times New Roman"/>
          <w:color w:val="000000" w:themeColor="text1"/>
          <w:sz w:val="24"/>
          <w:szCs w:val="24"/>
        </w:rPr>
        <w:t xml:space="preserve">he resource allocation strategies as well to dividend the tasks among workers based on their capability and expertise. This surely enhances the quality and standard of offered services. </w:t>
      </w:r>
      <w:r w:rsidR="00EB5561" w:rsidRPr="00CF10D2">
        <w:rPr>
          <w:rFonts w:ascii="Times New Roman" w:eastAsia="Times New Roman" w:hAnsi="Times New Roman" w:cs="Times New Roman"/>
          <w:color w:val="000000" w:themeColor="text1"/>
          <w:sz w:val="24"/>
          <w:szCs w:val="24"/>
        </w:rPr>
        <w:t xml:space="preserve">Research </w:t>
      </w:r>
      <w:r w:rsidR="00744D8E" w:rsidRPr="00CF10D2">
        <w:rPr>
          <w:rFonts w:ascii="Times New Roman" w:eastAsia="Times New Roman" w:hAnsi="Times New Roman" w:cs="Times New Roman"/>
          <w:color w:val="000000" w:themeColor="text1"/>
          <w:sz w:val="24"/>
          <w:szCs w:val="24"/>
        </w:rPr>
        <w:t xml:space="preserve">has speculated a positive correlation between guest satisfaction and staff training and development. As referred to by Dube </w:t>
      </w:r>
      <w:r w:rsidR="00744D8E" w:rsidRPr="00CF10D2">
        <w:rPr>
          <w:rFonts w:ascii="Times New Roman" w:eastAsia="Times New Roman" w:hAnsi="Times New Roman" w:cs="Times New Roman"/>
          <w:i/>
          <w:color w:val="000000" w:themeColor="text1"/>
          <w:sz w:val="24"/>
          <w:szCs w:val="24"/>
        </w:rPr>
        <w:t xml:space="preserve">et al., </w:t>
      </w:r>
      <w:r w:rsidR="00744D8E" w:rsidRPr="00CF10D2">
        <w:rPr>
          <w:rFonts w:ascii="Times New Roman" w:eastAsia="Times New Roman" w:hAnsi="Times New Roman" w:cs="Times New Roman"/>
          <w:color w:val="000000" w:themeColor="text1"/>
          <w:sz w:val="24"/>
          <w:szCs w:val="24"/>
        </w:rPr>
        <w:t xml:space="preserve">(2021), “staff training programs” boost the working performance of employees by up to 20%. Staff training </w:t>
      </w:r>
      <w:r w:rsidR="00C110DA" w:rsidRPr="00CF10D2">
        <w:rPr>
          <w:rFonts w:ascii="Times New Roman" w:eastAsia="Times New Roman" w:hAnsi="Times New Roman" w:cs="Times New Roman"/>
          <w:color w:val="000000" w:themeColor="text1"/>
          <w:sz w:val="24"/>
          <w:szCs w:val="24"/>
        </w:rPr>
        <w:t xml:space="preserve">should </w:t>
      </w:r>
      <w:r w:rsidR="00744D8E" w:rsidRPr="00CF10D2">
        <w:rPr>
          <w:rFonts w:ascii="Times New Roman" w:eastAsia="Times New Roman" w:hAnsi="Times New Roman" w:cs="Times New Roman"/>
          <w:color w:val="000000" w:themeColor="text1"/>
          <w:sz w:val="24"/>
          <w:szCs w:val="24"/>
        </w:rPr>
        <w:t xml:space="preserve">encompass a different range of areas that are necessary to provide superior traveller service. This encompasses continuing training on ecological principles, cultural awareness, and excellent customer service. This may be illustrated by an example of Marriott International's "Spirit to Serve" workers' education initiative to strengthen its corporate sustainability, business empathy and transparent collaborations (Wickham </w:t>
      </w:r>
      <w:r w:rsidR="00744D8E" w:rsidRPr="00CF10D2">
        <w:rPr>
          <w:rFonts w:ascii="Times New Roman" w:eastAsia="Times New Roman" w:hAnsi="Times New Roman" w:cs="Times New Roman"/>
          <w:i/>
          <w:color w:val="000000" w:themeColor="text1"/>
          <w:sz w:val="24"/>
          <w:szCs w:val="24"/>
        </w:rPr>
        <w:t xml:space="preserve">et al., </w:t>
      </w:r>
      <w:r w:rsidR="00744D8E" w:rsidRPr="00CF10D2">
        <w:rPr>
          <w:rFonts w:ascii="Times New Roman" w:eastAsia="Times New Roman" w:hAnsi="Times New Roman" w:cs="Times New Roman"/>
          <w:color w:val="000000" w:themeColor="text1"/>
          <w:sz w:val="24"/>
          <w:szCs w:val="24"/>
        </w:rPr>
        <w:t xml:space="preserve">2020). Developing guest engagement and strong engagement requires empowering personnel to uphold the hotel's corporate principles and provide personalised attention. </w:t>
      </w:r>
      <w:proofErr w:type="spellStart"/>
      <w:r w:rsidR="00744D8E" w:rsidRPr="00CF10D2">
        <w:rPr>
          <w:rFonts w:ascii="Times New Roman" w:eastAsia="Times New Roman" w:hAnsi="Times New Roman" w:cs="Times New Roman"/>
          <w:color w:val="000000" w:themeColor="text1"/>
          <w:sz w:val="24"/>
          <w:szCs w:val="24"/>
        </w:rPr>
        <w:t>Kimpton</w:t>
      </w:r>
      <w:proofErr w:type="spellEnd"/>
      <w:r w:rsidR="00744D8E" w:rsidRPr="00CF10D2">
        <w:rPr>
          <w:rFonts w:ascii="Times New Roman" w:eastAsia="Times New Roman" w:hAnsi="Times New Roman" w:cs="Times New Roman"/>
          <w:color w:val="000000" w:themeColor="text1"/>
          <w:sz w:val="24"/>
          <w:szCs w:val="24"/>
        </w:rPr>
        <w:t xml:space="preserve"> </w:t>
      </w:r>
      <w:proofErr w:type="spellStart"/>
      <w:r w:rsidR="00744D8E" w:rsidRPr="00CF10D2">
        <w:rPr>
          <w:rFonts w:ascii="Times New Roman" w:eastAsia="Times New Roman" w:hAnsi="Times New Roman" w:cs="Times New Roman"/>
          <w:color w:val="000000" w:themeColor="text1"/>
          <w:sz w:val="24"/>
          <w:szCs w:val="24"/>
        </w:rPr>
        <w:t>Surfcomber</w:t>
      </w:r>
      <w:proofErr w:type="spellEnd"/>
      <w:r w:rsidR="00744D8E" w:rsidRPr="00CF10D2">
        <w:rPr>
          <w:rFonts w:ascii="Times New Roman" w:eastAsia="Times New Roman" w:hAnsi="Times New Roman" w:cs="Times New Roman"/>
          <w:color w:val="000000" w:themeColor="text1"/>
          <w:sz w:val="24"/>
          <w:szCs w:val="24"/>
        </w:rPr>
        <w:t xml:space="preserve"> can improve the quality of service, foresee visitor requirements, and create significant experiences that visitors will remember by providing staff with the required training and expertise. </w:t>
      </w:r>
    </w:p>
    <w:p w14:paraId="033C5008" w14:textId="77777777" w:rsidR="00744D8E" w:rsidRPr="00CF10D2" w:rsidRDefault="00744D8E" w:rsidP="00744D8E">
      <w:pPr>
        <w:pStyle w:val="Normal1"/>
        <w:spacing w:line="360" w:lineRule="auto"/>
        <w:jc w:val="both"/>
        <w:rPr>
          <w:rFonts w:ascii="Times New Roman" w:eastAsia="Times New Roman" w:hAnsi="Times New Roman" w:cs="Times New Roman"/>
          <w:b/>
          <w:i/>
          <w:iCs/>
          <w:color w:val="000000" w:themeColor="text1"/>
          <w:sz w:val="24"/>
          <w:szCs w:val="24"/>
        </w:rPr>
      </w:pPr>
      <w:r w:rsidRPr="00CF10D2">
        <w:rPr>
          <w:rFonts w:ascii="Times New Roman" w:eastAsia="Times New Roman" w:hAnsi="Times New Roman" w:cs="Times New Roman"/>
          <w:b/>
          <w:i/>
          <w:iCs/>
          <w:color w:val="000000" w:themeColor="text1"/>
          <w:sz w:val="24"/>
          <w:szCs w:val="24"/>
        </w:rPr>
        <w:t>Recommendation 7: Employ continuous market development research</w:t>
      </w:r>
    </w:p>
    <w:p w14:paraId="3BD6F569" w14:textId="133109A9" w:rsidR="00744D8E" w:rsidRPr="00CF10D2" w:rsidRDefault="00744D8E" w:rsidP="00744D8E">
      <w:pPr>
        <w:pStyle w:val="Normal1"/>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Research has acknowledged that Miami Beach has possessed an ever-changing hospitality industry, </w:t>
      </w:r>
      <w:r w:rsidR="007C50CE" w:rsidRPr="00CF10D2">
        <w:rPr>
          <w:rFonts w:ascii="Times New Roman" w:eastAsia="Times New Roman" w:hAnsi="Times New Roman" w:cs="Times New Roman"/>
          <w:color w:val="000000" w:themeColor="text1"/>
          <w:sz w:val="24"/>
          <w:szCs w:val="24"/>
        </w:rPr>
        <w:t>containing</w:t>
      </w:r>
      <w:r w:rsidRPr="00CF10D2">
        <w:rPr>
          <w:rFonts w:ascii="Times New Roman" w:eastAsia="Times New Roman" w:hAnsi="Times New Roman" w:cs="Times New Roman"/>
          <w:color w:val="000000" w:themeColor="text1"/>
          <w:sz w:val="24"/>
          <w:szCs w:val="24"/>
        </w:rPr>
        <w:t xml:space="preserve"> more than 1200 hotels and restaurants. In this intensely competitive </w:t>
      </w:r>
      <w:r w:rsidR="008B3B33" w:rsidRPr="00CF10D2">
        <w:rPr>
          <w:rFonts w:ascii="Times New Roman" w:eastAsia="Times New Roman" w:hAnsi="Times New Roman" w:cs="Times New Roman"/>
          <w:color w:val="000000" w:themeColor="text1"/>
          <w:sz w:val="24"/>
          <w:szCs w:val="24"/>
        </w:rPr>
        <w:t>marketplace, to</w:t>
      </w:r>
      <w:r w:rsidRPr="00CF10D2">
        <w:rPr>
          <w:rFonts w:ascii="Times New Roman" w:eastAsia="Times New Roman" w:hAnsi="Times New Roman" w:cs="Times New Roman"/>
          <w:color w:val="000000" w:themeColor="text1"/>
          <w:sz w:val="24"/>
          <w:szCs w:val="24"/>
        </w:rPr>
        <w:t xml:space="preserve"> cope with such a competitive landscape</w:t>
      </w:r>
      <w:r w:rsidR="008B3B33" w:rsidRPr="00CF10D2">
        <w:rPr>
          <w:rFonts w:ascii="Times New Roman" w:eastAsia="Times New Roman" w:hAnsi="Times New Roman" w:cs="Times New Roman"/>
          <w:color w:val="000000" w:themeColor="text1"/>
          <w:sz w:val="24"/>
          <w:szCs w:val="24"/>
        </w:rPr>
        <w:t xml:space="preserve">, the hotel </w:t>
      </w:r>
      <w:r w:rsidRPr="00CF10D2">
        <w:rPr>
          <w:rFonts w:ascii="Times New Roman" w:eastAsia="Times New Roman" w:hAnsi="Times New Roman" w:cs="Times New Roman"/>
          <w:color w:val="000000" w:themeColor="text1"/>
          <w:sz w:val="24"/>
          <w:szCs w:val="24"/>
        </w:rPr>
        <w:t xml:space="preserve">needs to hold continuous market development research to understand the changes in market demand and guests' preferences regarding their adventures travelling (Önder and Gunter, 2022). The competitive edge of the hospitality industry may be restored by staying informed of evolving trends in the marketplace and guest preferences through a comprehensive market investigation. As inferred by Gursoy and Chi, (2020), approximately 76% of tourists find reviews to be significant when making hotel reservations, highlighting the significance of customer feedback in influencing purchasing decisions (Chien </w:t>
      </w:r>
      <w:r w:rsidRPr="00CF10D2">
        <w:rPr>
          <w:rFonts w:ascii="Times New Roman" w:eastAsia="Times New Roman" w:hAnsi="Times New Roman" w:cs="Times New Roman"/>
          <w:i/>
          <w:color w:val="000000" w:themeColor="text1"/>
          <w:sz w:val="24"/>
          <w:szCs w:val="24"/>
        </w:rPr>
        <w:t xml:space="preserve">et al., </w:t>
      </w:r>
      <w:r w:rsidRPr="00CF10D2">
        <w:rPr>
          <w:rFonts w:ascii="Times New Roman" w:eastAsia="Times New Roman" w:hAnsi="Times New Roman" w:cs="Times New Roman"/>
          <w:color w:val="000000" w:themeColor="text1"/>
          <w:sz w:val="24"/>
          <w:szCs w:val="24"/>
        </w:rPr>
        <w:t>2023). Based on this study report, it may considered that online reviews or comments are how much essential to preserve brand recognition in an extensive competitive landscape.</w:t>
      </w:r>
    </w:p>
    <w:p w14:paraId="79D5FB39" w14:textId="48FA8E66" w:rsidR="00744D8E" w:rsidRPr="00CF10D2" w:rsidRDefault="00744D8E" w:rsidP="00744D8E">
      <w:pPr>
        <w:pStyle w:val="Normal1"/>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In this current study landscape</w:t>
      </w:r>
      <w:r w:rsidR="00CE24C7" w:rsidRPr="00CF10D2">
        <w:rPr>
          <w:rFonts w:ascii="Times New Roman" w:eastAsia="Times New Roman" w:hAnsi="Times New Roman" w:cs="Times New Roman"/>
          <w:color w:val="000000" w:themeColor="text1"/>
          <w:sz w:val="24"/>
          <w:szCs w:val="24"/>
        </w:rPr>
        <w:t xml:space="preserve">, it could be recommended that </w:t>
      </w:r>
      <w:r w:rsidRPr="00CF10D2">
        <w:rPr>
          <w:rFonts w:ascii="Times New Roman" w:eastAsia="Times New Roman" w:hAnsi="Times New Roman" w:cs="Times New Roman"/>
          <w:color w:val="000000" w:themeColor="text1"/>
          <w:sz w:val="24"/>
          <w:szCs w:val="24"/>
        </w:rPr>
        <w:t>"</w:t>
      </w:r>
      <w:proofErr w:type="spellStart"/>
      <w:r w:rsidRPr="00CF10D2">
        <w:rPr>
          <w:rFonts w:ascii="Times New Roman" w:eastAsia="Times New Roman" w:hAnsi="Times New Roman" w:cs="Times New Roman"/>
          <w:color w:val="000000" w:themeColor="text1"/>
          <w:sz w:val="24"/>
          <w:szCs w:val="24"/>
        </w:rPr>
        <w:t>Kimpton</w:t>
      </w:r>
      <w:proofErr w:type="spellEnd"/>
      <w:r w:rsidRPr="00CF10D2">
        <w:rPr>
          <w:rFonts w:ascii="Times New Roman" w:eastAsia="Times New Roman" w:hAnsi="Times New Roman" w:cs="Times New Roman"/>
          <w:color w:val="000000" w:themeColor="text1"/>
          <w:sz w:val="24"/>
          <w:szCs w:val="24"/>
        </w:rPr>
        <w:t xml:space="preserve"> </w:t>
      </w:r>
      <w:proofErr w:type="spellStart"/>
      <w:r w:rsidRPr="00CF10D2">
        <w:rPr>
          <w:rFonts w:ascii="Times New Roman" w:eastAsia="Times New Roman" w:hAnsi="Times New Roman" w:cs="Times New Roman"/>
          <w:color w:val="000000" w:themeColor="text1"/>
          <w:sz w:val="24"/>
          <w:szCs w:val="24"/>
        </w:rPr>
        <w:t>Surfcomber</w:t>
      </w:r>
      <w:proofErr w:type="spellEnd"/>
      <w:r w:rsidRPr="00CF10D2">
        <w:rPr>
          <w:rFonts w:ascii="Times New Roman" w:eastAsia="Times New Roman" w:hAnsi="Times New Roman" w:cs="Times New Roman"/>
          <w:color w:val="000000" w:themeColor="text1"/>
          <w:sz w:val="24"/>
          <w:szCs w:val="24"/>
        </w:rPr>
        <w:t xml:space="preserve"> Hotel" may use different advanced tech-based tools like questionnaires, reviews on the internet, and social networking analytics. Accomplishing these solutions</w:t>
      </w:r>
      <w:r w:rsidR="0062017B" w:rsidRPr="00CF10D2">
        <w:rPr>
          <w:rFonts w:ascii="Times New Roman" w:eastAsia="Times New Roman" w:hAnsi="Times New Roman" w:cs="Times New Roman"/>
          <w:color w:val="000000" w:themeColor="text1"/>
          <w:sz w:val="24"/>
          <w:szCs w:val="24"/>
        </w:rPr>
        <w:t>,</w:t>
      </w:r>
      <w:r w:rsidRPr="00CF10D2">
        <w:rPr>
          <w:rFonts w:ascii="Times New Roman" w:eastAsia="Times New Roman" w:hAnsi="Times New Roman" w:cs="Times New Roman"/>
          <w:color w:val="000000" w:themeColor="text1"/>
          <w:sz w:val="24"/>
          <w:szCs w:val="24"/>
        </w:rPr>
        <w:t xml:space="preserve"> </w:t>
      </w:r>
      <w:proofErr w:type="spellStart"/>
      <w:r w:rsidRPr="00CF10D2">
        <w:rPr>
          <w:rFonts w:ascii="Times New Roman" w:eastAsia="Times New Roman" w:hAnsi="Times New Roman" w:cs="Times New Roman"/>
          <w:color w:val="000000" w:themeColor="text1"/>
          <w:sz w:val="24"/>
          <w:szCs w:val="24"/>
        </w:rPr>
        <w:t>Kimpton</w:t>
      </w:r>
      <w:proofErr w:type="spellEnd"/>
      <w:r w:rsidRPr="00CF10D2">
        <w:rPr>
          <w:rFonts w:ascii="Times New Roman" w:eastAsia="Times New Roman" w:hAnsi="Times New Roman" w:cs="Times New Roman"/>
          <w:color w:val="000000" w:themeColor="text1"/>
          <w:sz w:val="24"/>
          <w:szCs w:val="24"/>
        </w:rPr>
        <w:t xml:space="preserve"> </w:t>
      </w:r>
      <w:proofErr w:type="spellStart"/>
      <w:r w:rsidRPr="00CF10D2">
        <w:rPr>
          <w:rFonts w:ascii="Times New Roman" w:eastAsia="Times New Roman" w:hAnsi="Times New Roman" w:cs="Times New Roman"/>
          <w:color w:val="000000" w:themeColor="text1"/>
          <w:sz w:val="24"/>
          <w:szCs w:val="24"/>
        </w:rPr>
        <w:t>Surfcomber</w:t>
      </w:r>
      <w:proofErr w:type="spellEnd"/>
      <w:r w:rsidRPr="00CF10D2">
        <w:rPr>
          <w:rFonts w:ascii="Times New Roman" w:eastAsia="Times New Roman" w:hAnsi="Times New Roman" w:cs="Times New Roman"/>
          <w:color w:val="000000" w:themeColor="text1"/>
          <w:sz w:val="24"/>
          <w:szCs w:val="24"/>
        </w:rPr>
        <w:t xml:space="preserve"> </w:t>
      </w:r>
      <w:r w:rsidR="0062017B" w:rsidRPr="00CF10D2">
        <w:rPr>
          <w:rFonts w:ascii="Times New Roman" w:eastAsia="Times New Roman" w:hAnsi="Times New Roman" w:cs="Times New Roman"/>
          <w:color w:val="000000" w:themeColor="text1"/>
          <w:sz w:val="24"/>
          <w:szCs w:val="24"/>
        </w:rPr>
        <w:t xml:space="preserve">would be </w:t>
      </w:r>
      <w:r w:rsidRPr="00CF10D2">
        <w:rPr>
          <w:rFonts w:ascii="Times New Roman" w:eastAsia="Times New Roman" w:hAnsi="Times New Roman" w:cs="Times New Roman"/>
          <w:color w:val="000000" w:themeColor="text1"/>
          <w:sz w:val="24"/>
          <w:szCs w:val="24"/>
        </w:rPr>
        <w:t xml:space="preserve">able to gather practical knowledge about what its guests want and anticipate from sophisticated eco-friendly, and adventurous vacation experiences. It can be explained by the research by Huang </w:t>
      </w:r>
      <w:r w:rsidRPr="00CF10D2">
        <w:rPr>
          <w:rFonts w:ascii="Times New Roman" w:eastAsia="Times New Roman" w:hAnsi="Times New Roman" w:cs="Times New Roman"/>
          <w:i/>
          <w:color w:val="000000" w:themeColor="text1"/>
          <w:sz w:val="24"/>
          <w:szCs w:val="24"/>
        </w:rPr>
        <w:t xml:space="preserve">et al., </w:t>
      </w:r>
      <w:r w:rsidRPr="00CF10D2">
        <w:rPr>
          <w:rFonts w:ascii="Times New Roman" w:eastAsia="Times New Roman" w:hAnsi="Times New Roman" w:cs="Times New Roman"/>
          <w:color w:val="000000" w:themeColor="text1"/>
          <w:sz w:val="24"/>
          <w:szCs w:val="24"/>
        </w:rPr>
        <w:t xml:space="preserve">(2020), which has noted that different social media comments are highly effective as this helps to define travellers' motives for tourism, their preferred tourism facilities and many more. By addressing these intense solutions, organisations can resolve the issues regarding guest dissatisfaction. </w:t>
      </w:r>
    </w:p>
    <w:p w14:paraId="6D262129" w14:textId="321F1FA0" w:rsidR="00BB2BE6" w:rsidRPr="00CF10D2" w:rsidRDefault="00393D22" w:rsidP="00744D8E">
      <w:pPr>
        <w:pStyle w:val="Heading2"/>
        <w:rPr>
          <w:color w:val="000000" w:themeColor="text1"/>
          <w:lang w:val="en-GB"/>
        </w:rPr>
      </w:pPr>
      <w:bookmarkStart w:id="14" w:name="_Toc159256943"/>
      <w:r w:rsidRPr="00CF10D2">
        <w:rPr>
          <w:color w:val="000000" w:themeColor="text1"/>
          <w:lang w:val="en-GB"/>
        </w:rPr>
        <w:t>Lewin’s Change Management Model</w:t>
      </w:r>
      <w:bookmarkEnd w:id="14"/>
      <w:r w:rsidRPr="00CF10D2">
        <w:rPr>
          <w:color w:val="000000" w:themeColor="text1"/>
          <w:lang w:val="en-GB"/>
        </w:rPr>
        <w:t xml:space="preserve"> </w:t>
      </w:r>
    </w:p>
    <w:p w14:paraId="6AD30133" w14:textId="1F5A672A"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This model analyses that the procedure of change entails making the notion that a change is required, then moving toward the new, desired level of behaviour and, eventually, solidifying that recent behaviour as the model. “Lewin's Change Management Model”, presented by Kurt Lewin is a recognised widely and influential framework to comprehend and manage organisational change. According to the viewpoint of Harrison </w:t>
      </w:r>
      <w:r w:rsidRPr="00CF10D2">
        <w:rPr>
          <w:rFonts w:ascii="Times New Roman" w:eastAsia="Times New Roman" w:hAnsi="Times New Roman" w:cs="Times New Roman"/>
          <w:i/>
          <w:color w:val="000000" w:themeColor="text1"/>
          <w:sz w:val="24"/>
          <w:szCs w:val="24"/>
          <w:lang w:val="en-GB"/>
        </w:rPr>
        <w:t xml:space="preserve">et al., </w:t>
      </w:r>
      <w:r w:rsidRPr="00CF10D2">
        <w:rPr>
          <w:rFonts w:ascii="Times New Roman" w:eastAsia="Times New Roman" w:hAnsi="Times New Roman" w:cs="Times New Roman"/>
          <w:color w:val="000000" w:themeColor="text1"/>
          <w:sz w:val="24"/>
          <w:szCs w:val="24"/>
          <w:lang w:val="en-GB"/>
        </w:rPr>
        <w:t xml:space="preserve">(2021), this model can be implemented to the difficulties encountered by the Kimpton Surfcomber Hotel </w:t>
      </w:r>
      <w:r w:rsidR="000B368D" w:rsidRPr="00CF10D2">
        <w:rPr>
          <w:rFonts w:ascii="Times New Roman" w:eastAsia="Times New Roman" w:hAnsi="Times New Roman" w:cs="Times New Roman"/>
          <w:color w:val="000000" w:themeColor="text1"/>
          <w:sz w:val="24"/>
          <w:szCs w:val="24"/>
          <w:lang w:val="en-GB"/>
        </w:rPr>
        <w:t>to</w:t>
      </w:r>
      <w:r w:rsidRPr="00CF10D2">
        <w:rPr>
          <w:rFonts w:ascii="Times New Roman" w:eastAsia="Times New Roman" w:hAnsi="Times New Roman" w:cs="Times New Roman"/>
          <w:color w:val="000000" w:themeColor="text1"/>
          <w:sz w:val="24"/>
          <w:szCs w:val="24"/>
          <w:lang w:val="en-GB"/>
        </w:rPr>
        <w:t xml:space="preserve"> maintain its unique identity</w:t>
      </w:r>
      <w:r w:rsidR="009F773D" w:rsidRPr="00CF10D2">
        <w:rPr>
          <w:rFonts w:ascii="Times New Roman" w:eastAsia="Times New Roman" w:hAnsi="Times New Roman" w:cs="Times New Roman"/>
          <w:color w:val="000000" w:themeColor="text1"/>
          <w:sz w:val="24"/>
          <w:szCs w:val="24"/>
          <w:lang w:val="en-GB"/>
        </w:rPr>
        <w:t xml:space="preserve">, </w:t>
      </w:r>
      <w:r w:rsidRPr="00CF10D2">
        <w:rPr>
          <w:rFonts w:ascii="Times New Roman" w:eastAsia="Times New Roman" w:hAnsi="Times New Roman" w:cs="Times New Roman"/>
          <w:color w:val="000000" w:themeColor="text1"/>
          <w:sz w:val="24"/>
          <w:szCs w:val="24"/>
          <w:lang w:val="en-GB"/>
        </w:rPr>
        <w:t xml:space="preserve">as well as </w:t>
      </w:r>
      <w:r w:rsidR="00FC166B" w:rsidRPr="00CF10D2">
        <w:rPr>
          <w:rFonts w:ascii="Times New Roman" w:eastAsia="Times New Roman" w:hAnsi="Times New Roman" w:cs="Times New Roman"/>
          <w:color w:val="000000" w:themeColor="text1"/>
          <w:sz w:val="24"/>
          <w:szCs w:val="24"/>
          <w:lang w:val="en-GB"/>
        </w:rPr>
        <w:t>preserve</w:t>
      </w:r>
      <w:r w:rsidRPr="00CF10D2">
        <w:rPr>
          <w:rFonts w:ascii="Times New Roman" w:eastAsia="Times New Roman" w:hAnsi="Times New Roman" w:cs="Times New Roman"/>
          <w:color w:val="000000" w:themeColor="text1"/>
          <w:sz w:val="24"/>
          <w:szCs w:val="24"/>
          <w:lang w:val="en-GB"/>
        </w:rPr>
        <w:t xml:space="preserve"> its art deco charm while embracing the developing landscape of hospitality. Three stages in this model are the “Unfreeze Stage”, “Change Stage” and “Refreeze Stage”.</w:t>
      </w:r>
    </w:p>
    <w:p w14:paraId="3BE20387" w14:textId="77777777"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noProof/>
          <w:color w:val="000000" w:themeColor="text1"/>
          <w:sz w:val="24"/>
          <w:szCs w:val="24"/>
          <w:lang w:val="en-GB"/>
        </w:rPr>
        <w:drawing>
          <wp:inline distT="114300" distB="114300" distL="114300" distR="114300" wp14:anchorId="2A1C9136" wp14:editId="24FB90AC">
            <wp:extent cx="5943600" cy="19304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1930400"/>
                    </a:xfrm>
                    <a:prstGeom prst="rect">
                      <a:avLst/>
                    </a:prstGeom>
                    <a:ln w="25400">
                      <a:solidFill>
                        <a:srgbClr val="000000"/>
                      </a:solidFill>
                      <a:prstDash val="solid"/>
                    </a:ln>
                  </pic:spPr>
                </pic:pic>
              </a:graphicData>
            </a:graphic>
          </wp:inline>
        </w:drawing>
      </w:r>
    </w:p>
    <w:p w14:paraId="68AE3193" w14:textId="77777777" w:rsidR="00BB2BE6" w:rsidRPr="00CF10D2" w:rsidRDefault="00393D22" w:rsidP="00673C01">
      <w:pPr>
        <w:spacing w:line="360" w:lineRule="auto"/>
        <w:jc w:val="center"/>
        <w:rPr>
          <w:rFonts w:ascii="Times New Roman" w:hAnsi="Times New Roman" w:cs="Times New Roman"/>
          <w:b/>
          <w:color w:val="000000" w:themeColor="text1"/>
          <w:sz w:val="24"/>
          <w:lang w:val="en-GB"/>
        </w:rPr>
      </w:pPr>
      <w:r w:rsidRPr="00CF10D2">
        <w:rPr>
          <w:rFonts w:ascii="Times New Roman" w:hAnsi="Times New Roman" w:cs="Times New Roman"/>
          <w:b/>
          <w:color w:val="000000" w:themeColor="text1"/>
          <w:sz w:val="24"/>
          <w:lang w:val="en-GB"/>
        </w:rPr>
        <w:t>Figure 1: Lewin’s Change Management Model</w:t>
      </w:r>
    </w:p>
    <w:p w14:paraId="7DB0C4F1" w14:textId="77777777" w:rsidR="00BB2BE6" w:rsidRPr="00CF10D2" w:rsidRDefault="00393D22" w:rsidP="00673C01">
      <w:pPr>
        <w:spacing w:line="360" w:lineRule="auto"/>
        <w:jc w:val="center"/>
        <w:rPr>
          <w:color w:val="000000" w:themeColor="text1"/>
          <w:lang w:val="en-GB"/>
        </w:rPr>
      </w:pPr>
      <w:r w:rsidRPr="00CF10D2">
        <w:rPr>
          <w:rFonts w:ascii="Times New Roman" w:hAnsi="Times New Roman" w:cs="Times New Roman"/>
          <w:color w:val="000000" w:themeColor="text1"/>
          <w:sz w:val="24"/>
          <w:lang w:val="en-GB"/>
        </w:rPr>
        <w:t xml:space="preserve">(Source: </w:t>
      </w:r>
      <w:proofErr w:type="spellStart"/>
      <w:r w:rsidRPr="00CF10D2">
        <w:rPr>
          <w:rFonts w:ascii="Times New Roman" w:hAnsi="Times New Roman" w:cs="Times New Roman"/>
          <w:color w:val="000000" w:themeColor="text1"/>
          <w:sz w:val="24"/>
          <w:lang w:val="en-GB"/>
        </w:rPr>
        <w:t>Rosdiana</w:t>
      </w:r>
      <w:proofErr w:type="spellEnd"/>
      <w:r w:rsidRPr="00CF10D2">
        <w:rPr>
          <w:rFonts w:ascii="Times New Roman" w:hAnsi="Times New Roman" w:cs="Times New Roman"/>
          <w:color w:val="000000" w:themeColor="text1"/>
          <w:sz w:val="24"/>
          <w:lang w:val="en-GB"/>
        </w:rPr>
        <w:t xml:space="preserve"> and </w:t>
      </w:r>
      <w:proofErr w:type="spellStart"/>
      <w:r w:rsidRPr="00CF10D2">
        <w:rPr>
          <w:rFonts w:ascii="Times New Roman" w:hAnsi="Times New Roman" w:cs="Times New Roman"/>
          <w:color w:val="000000" w:themeColor="text1"/>
          <w:sz w:val="24"/>
          <w:lang w:val="en-GB"/>
        </w:rPr>
        <w:t>Aslami</w:t>
      </w:r>
      <w:proofErr w:type="spellEnd"/>
      <w:r w:rsidRPr="00CF10D2">
        <w:rPr>
          <w:rFonts w:ascii="Times New Roman" w:hAnsi="Times New Roman" w:cs="Times New Roman"/>
          <w:color w:val="000000" w:themeColor="text1"/>
          <w:sz w:val="24"/>
          <w:lang w:val="en-GB"/>
        </w:rPr>
        <w:t>, 2022)</w:t>
      </w:r>
    </w:p>
    <w:p w14:paraId="31CA7680" w14:textId="4D080C3D" w:rsidR="00BB2BE6" w:rsidRPr="00CF10D2" w:rsidRDefault="00FC166B"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The model</w:t>
      </w:r>
      <w:r w:rsidR="00393D22" w:rsidRPr="00CF10D2">
        <w:rPr>
          <w:rFonts w:ascii="Times New Roman" w:eastAsia="Times New Roman" w:hAnsi="Times New Roman" w:cs="Times New Roman"/>
          <w:color w:val="000000" w:themeColor="text1"/>
          <w:sz w:val="24"/>
          <w:szCs w:val="24"/>
          <w:lang w:val="en-GB"/>
        </w:rPr>
        <w:t xml:space="preserve"> of Lewin's change management also examines how change can be discouraged and encouraged. Lewin identified causes that change can occur, such as pressure from consumers, increased efficiency along other aspects that can lead to change. </w:t>
      </w:r>
    </w:p>
    <w:p w14:paraId="3F30E01F" w14:textId="77777777" w:rsidR="00BB2BE6" w:rsidRPr="00CF10D2" w:rsidRDefault="00393D22" w:rsidP="00673C01">
      <w:pPr>
        <w:pStyle w:val="Normal1"/>
        <w:numPr>
          <w:ilvl w:val="0"/>
          <w:numId w:val="6"/>
        </w:numPr>
        <w:spacing w:line="360" w:lineRule="auto"/>
        <w:jc w:val="both"/>
        <w:rPr>
          <w:rFonts w:ascii="Times New Roman" w:eastAsia="Times New Roman" w:hAnsi="Times New Roman" w:cs="Times New Roman"/>
          <w:b/>
          <w:color w:val="000000" w:themeColor="text1"/>
          <w:sz w:val="24"/>
          <w:szCs w:val="24"/>
          <w:lang w:val="en-GB"/>
        </w:rPr>
      </w:pPr>
      <w:r w:rsidRPr="00CF10D2">
        <w:rPr>
          <w:rFonts w:ascii="Times New Roman" w:eastAsia="Times New Roman" w:hAnsi="Times New Roman" w:cs="Times New Roman"/>
          <w:b/>
          <w:color w:val="000000" w:themeColor="text1"/>
          <w:sz w:val="24"/>
          <w:szCs w:val="24"/>
          <w:lang w:val="en-GB"/>
        </w:rPr>
        <w:t>Unfreeze Stage</w:t>
      </w:r>
    </w:p>
    <w:p w14:paraId="5112DF83" w14:textId="1E456D0D"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The initial stage of Lewin’s change management model</w:t>
      </w:r>
      <w:r w:rsidR="00531975" w:rsidRPr="00CF10D2">
        <w:rPr>
          <w:rFonts w:ascii="Times New Roman" w:eastAsia="Times New Roman" w:hAnsi="Times New Roman" w:cs="Times New Roman"/>
          <w:color w:val="000000" w:themeColor="text1"/>
          <w:sz w:val="24"/>
          <w:szCs w:val="24"/>
          <w:lang w:val="en-GB"/>
        </w:rPr>
        <w:t xml:space="preserve">. </w:t>
      </w:r>
      <w:r w:rsidRPr="00CF10D2">
        <w:rPr>
          <w:rFonts w:ascii="Times New Roman" w:eastAsia="Times New Roman" w:hAnsi="Times New Roman" w:cs="Times New Roman"/>
          <w:color w:val="000000" w:themeColor="text1"/>
          <w:sz w:val="24"/>
          <w:szCs w:val="24"/>
          <w:lang w:val="en-GB"/>
        </w:rPr>
        <w:t xml:space="preserve">Determining the context of </w:t>
      </w:r>
      <w:proofErr w:type="spellStart"/>
      <w:r w:rsidRPr="00CF10D2">
        <w:rPr>
          <w:rFonts w:ascii="Times New Roman" w:eastAsia="Times New Roman" w:hAnsi="Times New Roman" w:cs="Times New Roman"/>
          <w:color w:val="000000" w:themeColor="text1"/>
          <w:sz w:val="24"/>
          <w:szCs w:val="24"/>
          <w:lang w:val="en-GB"/>
        </w:rPr>
        <w:t>Bekmukhambetova</w:t>
      </w:r>
      <w:proofErr w:type="spellEnd"/>
      <w:r w:rsidRPr="00CF10D2">
        <w:rPr>
          <w:rFonts w:ascii="Times New Roman" w:eastAsia="Times New Roman" w:hAnsi="Times New Roman" w:cs="Times New Roman"/>
          <w:color w:val="000000" w:themeColor="text1"/>
          <w:sz w:val="24"/>
          <w:szCs w:val="24"/>
          <w:lang w:val="en-GB"/>
        </w:rPr>
        <w:t xml:space="preserve"> (2021), “</w:t>
      </w:r>
      <w:proofErr w:type="spellStart"/>
      <w:r w:rsidRPr="00CF10D2">
        <w:rPr>
          <w:rFonts w:ascii="Times New Roman" w:eastAsia="Times New Roman" w:hAnsi="Times New Roman" w:cs="Times New Roman"/>
          <w:color w:val="000000" w:themeColor="text1"/>
          <w:sz w:val="24"/>
          <w:szCs w:val="24"/>
          <w:lang w:val="en-GB"/>
        </w:rPr>
        <w:t>Kimpton</w:t>
      </w:r>
      <w:proofErr w:type="spellEnd"/>
      <w:r w:rsidRPr="00CF10D2">
        <w:rPr>
          <w:rFonts w:ascii="Times New Roman" w:eastAsia="Times New Roman" w:hAnsi="Times New Roman" w:cs="Times New Roman"/>
          <w:color w:val="000000" w:themeColor="text1"/>
          <w:sz w:val="24"/>
          <w:szCs w:val="24"/>
          <w:lang w:val="en-GB"/>
        </w:rPr>
        <w:t xml:space="preserve"> </w:t>
      </w:r>
      <w:proofErr w:type="spellStart"/>
      <w:r w:rsidRPr="00CF10D2">
        <w:rPr>
          <w:rFonts w:ascii="Times New Roman" w:eastAsia="Times New Roman" w:hAnsi="Times New Roman" w:cs="Times New Roman"/>
          <w:color w:val="000000" w:themeColor="text1"/>
          <w:sz w:val="24"/>
          <w:szCs w:val="24"/>
          <w:lang w:val="en-GB"/>
        </w:rPr>
        <w:t>Surfcomber</w:t>
      </w:r>
      <w:proofErr w:type="spellEnd"/>
      <w:r w:rsidRPr="00CF10D2">
        <w:rPr>
          <w:rFonts w:ascii="Times New Roman" w:eastAsia="Times New Roman" w:hAnsi="Times New Roman" w:cs="Times New Roman"/>
          <w:color w:val="000000" w:themeColor="text1"/>
          <w:sz w:val="24"/>
          <w:szCs w:val="24"/>
          <w:lang w:val="en-GB"/>
        </w:rPr>
        <w:t xml:space="preserve"> Hotel”, this specific stage would involve identifying the pressing requirement to address the difficulties posed by competition from transforming guest preferences, new developments, gentrification</w:t>
      </w:r>
      <w:r w:rsidR="00BD7184" w:rsidRPr="00CF10D2">
        <w:rPr>
          <w:rFonts w:ascii="Times New Roman" w:eastAsia="Times New Roman" w:hAnsi="Times New Roman" w:cs="Times New Roman"/>
          <w:color w:val="000000" w:themeColor="text1"/>
          <w:sz w:val="24"/>
          <w:szCs w:val="24"/>
          <w:lang w:val="en-GB"/>
        </w:rPr>
        <w:t xml:space="preserve"> and</w:t>
      </w:r>
      <w:r w:rsidRPr="00CF10D2">
        <w:rPr>
          <w:rFonts w:ascii="Times New Roman" w:eastAsia="Times New Roman" w:hAnsi="Times New Roman" w:cs="Times New Roman"/>
          <w:color w:val="000000" w:themeColor="text1"/>
          <w:sz w:val="24"/>
          <w:szCs w:val="24"/>
          <w:lang w:val="en-GB"/>
        </w:rPr>
        <w:t xml:space="preserve"> sustainability demands along with increasing maintenance costs. </w:t>
      </w:r>
    </w:p>
    <w:p w14:paraId="5C158971" w14:textId="726B00CE" w:rsidR="00BB2BE6" w:rsidRPr="00CF10D2" w:rsidRDefault="003237A5"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Kimpton Surfcomber Hotel’s</w:t>
      </w:r>
      <w:r w:rsidR="00393D22" w:rsidRPr="00CF10D2">
        <w:rPr>
          <w:rFonts w:ascii="Times New Roman" w:eastAsia="Times New Roman" w:hAnsi="Times New Roman" w:cs="Times New Roman"/>
          <w:color w:val="000000" w:themeColor="text1"/>
          <w:sz w:val="24"/>
          <w:szCs w:val="24"/>
          <w:lang w:val="en-GB"/>
        </w:rPr>
        <w:t xml:space="preserve"> leadership need</w:t>
      </w:r>
      <w:r w:rsidRPr="00CF10D2">
        <w:rPr>
          <w:rFonts w:ascii="Times New Roman" w:eastAsia="Times New Roman" w:hAnsi="Times New Roman" w:cs="Times New Roman"/>
          <w:color w:val="000000" w:themeColor="text1"/>
          <w:sz w:val="24"/>
          <w:szCs w:val="24"/>
          <w:lang w:val="en-GB"/>
        </w:rPr>
        <w:t>s</w:t>
      </w:r>
      <w:r w:rsidR="00393D22" w:rsidRPr="00CF10D2">
        <w:rPr>
          <w:rFonts w:ascii="Times New Roman" w:eastAsia="Times New Roman" w:hAnsi="Times New Roman" w:cs="Times New Roman"/>
          <w:color w:val="000000" w:themeColor="text1"/>
          <w:sz w:val="24"/>
          <w:szCs w:val="24"/>
          <w:lang w:val="en-GB"/>
        </w:rPr>
        <w:t xml:space="preserve"> to communicate the significance of preserving the hotel's innovative identity as well as art deco charm while simultaneously embracing modern trends</w:t>
      </w:r>
      <w:r w:rsidR="00504BE6" w:rsidRPr="00CF10D2">
        <w:rPr>
          <w:rFonts w:ascii="Times New Roman" w:eastAsia="Times New Roman" w:hAnsi="Times New Roman" w:cs="Times New Roman"/>
          <w:color w:val="000000" w:themeColor="text1"/>
          <w:sz w:val="24"/>
          <w:szCs w:val="24"/>
          <w:lang w:val="en-GB"/>
        </w:rPr>
        <w:t>,</w:t>
      </w:r>
      <w:r w:rsidR="00393D22" w:rsidRPr="00CF10D2">
        <w:rPr>
          <w:rFonts w:ascii="Times New Roman" w:eastAsia="Times New Roman" w:hAnsi="Times New Roman" w:cs="Times New Roman"/>
          <w:color w:val="000000" w:themeColor="text1"/>
          <w:sz w:val="24"/>
          <w:szCs w:val="24"/>
          <w:lang w:val="en-GB"/>
        </w:rPr>
        <w:t xml:space="preserve"> along with customer expectations. This can be accomplished through a thorough anal</w:t>
      </w:r>
      <w:r w:rsidRPr="00CF10D2">
        <w:rPr>
          <w:rFonts w:ascii="Times New Roman" w:eastAsia="Times New Roman" w:hAnsi="Times New Roman" w:cs="Times New Roman"/>
          <w:color w:val="000000" w:themeColor="text1"/>
          <w:sz w:val="24"/>
          <w:szCs w:val="24"/>
          <w:lang w:val="en-GB"/>
        </w:rPr>
        <w:t xml:space="preserve">ysis of </w:t>
      </w:r>
      <w:r w:rsidR="00393D22" w:rsidRPr="00CF10D2">
        <w:rPr>
          <w:rFonts w:ascii="Times New Roman" w:eastAsia="Times New Roman" w:hAnsi="Times New Roman" w:cs="Times New Roman"/>
          <w:color w:val="000000" w:themeColor="text1"/>
          <w:sz w:val="24"/>
          <w:szCs w:val="24"/>
          <w:lang w:val="en-GB"/>
        </w:rPr>
        <w:t xml:space="preserve">customer feedback, market trends, and engaging stakeholders and industry benchmarks incorporating employees, guests along local community members, in the change procedures. </w:t>
      </w:r>
    </w:p>
    <w:p w14:paraId="4146A09F" w14:textId="77777777"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On the other hand, mitigating resistance to change from stakeholders or employees</w:t>
      </w:r>
      <w:r w:rsidR="003237A5" w:rsidRPr="00CF10D2">
        <w:rPr>
          <w:rFonts w:ascii="Times New Roman" w:eastAsia="Times New Roman" w:hAnsi="Times New Roman" w:cs="Times New Roman"/>
          <w:color w:val="000000" w:themeColor="text1"/>
          <w:sz w:val="24"/>
          <w:szCs w:val="24"/>
          <w:lang w:val="en-GB"/>
        </w:rPr>
        <w:t>,</w:t>
      </w:r>
      <w:r w:rsidRPr="00CF10D2">
        <w:rPr>
          <w:rFonts w:ascii="Times New Roman" w:eastAsia="Times New Roman" w:hAnsi="Times New Roman" w:cs="Times New Roman"/>
          <w:color w:val="000000" w:themeColor="text1"/>
          <w:sz w:val="24"/>
          <w:szCs w:val="24"/>
          <w:lang w:val="en-GB"/>
        </w:rPr>
        <w:t xml:space="preserve"> who are comfortable with the fear of disruption or status quo to the hotel's designated operations </w:t>
      </w:r>
      <w:r w:rsidR="003237A5" w:rsidRPr="00CF10D2">
        <w:rPr>
          <w:rFonts w:ascii="Times New Roman" w:eastAsia="Times New Roman" w:hAnsi="Times New Roman" w:cs="Times New Roman"/>
          <w:color w:val="000000" w:themeColor="text1"/>
          <w:sz w:val="24"/>
          <w:szCs w:val="24"/>
          <w:lang w:val="en-GB"/>
        </w:rPr>
        <w:t xml:space="preserve">and </w:t>
      </w:r>
      <w:r w:rsidRPr="00CF10D2">
        <w:rPr>
          <w:rFonts w:ascii="Times New Roman" w:eastAsia="Times New Roman" w:hAnsi="Times New Roman" w:cs="Times New Roman"/>
          <w:color w:val="000000" w:themeColor="text1"/>
          <w:sz w:val="24"/>
          <w:szCs w:val="24"/>
          <w:lang w:val="en-GB"/>
        </w:rPr>
        <w:t xml:space="preserve">culture. As per the views of </w:t>
      </w:r>
      <w:proofErr w:type="spellStart"/>
      <w:r w:rsidRPr="00CF10D2">
        <w:rPr>
          <w:rFonts w:ascii="Times New Roman" w:eastAsia="Times New Roman" w:hAnsi="Times New Roman" w:cs="Times New Roman"/>
          <w:color w:val="000000" w:themeColor="text1"/>
          <w:sz w:val="24"/>
          <w:szCs w:val="24"/>
          <w:lang w:val="en-GB"/>
        </w:rPr>
        <w:t>Errida</w:t>
      </w:r>
      <w:proofErr w:type="spellEnd"/>
      <w:r w:rsidRPr="00CF10D2">
        <w:rPr>
          <w:rFonts w:ascii="Times New Roman" w:eastAsia="Times New Roman" w:hAnsi="Times New Roman" w:cs="Times New Roman"/>
          <w:color w:val="000000" w:themeColor="text1"/>
          <w:sz w:val="24"/>
          <w:szCs w:val="24"/>
          <w:lang w:val="en-GB"/>
        </w:rPr>
        <w:t xml:space="preserve"> and </w:t>
      </w:r>
      <w:proofErr w:type="spellStart"/>
      <w:r w:rsidRPr="00CF10D2">
        <w:rPr>
          <w:rFonts w:ascii="Times New Roman" w:eastAsia="Times New Roman" w:hAnsi="Times New Roman" w:cs="Times New Roman"/>
          <w:color w:val="000000" w:themeColor="text1"/>
          <w:sz w:val="24"/>
          <w:szCs w:val="24"/>
          <w:lang w:val="en-GB"/>
        </w:rPr>
        <w:t>Lotfi</w:t>
      </w:r>
      <w:proofErr w:type="spellEnd"/>
      <w:r w:rsidRPr="00CF10D2">
        <w:rPr>
          <w:rFonts w:ascii="Times New Roman" w:eastAsia="Times New Roman" w:hAnsi="Times New Roman" w:cs="Times New Roman"/>
          <w:color w:val="000000" w:themeColor="text1"/>
          <w:sz w:val="24"/>
          <w:szCs w:val="24"/>
          <w:lang w:val="en-GB"/>
        </w:rPr>
        <w:t xml:space="preserve"> (2021), clear and compelling communication along with identifying concerns and involvin</w:t>
      </w:r>
      <w:r w:rsidR="003237A5" w:rsidRPr="00CF10D2">
        <w:rPr>
          <w:rFonts w:ascii="Times New Roman" w:eastAsia="Times New Roman" w:hAnsi="Times New Roman" w:cs="Times New Roman"/>
          <w:color w:val="000000" w:themeColor="text1"/>
          <w:sz w:val="24"/>
          <w:szCs w:val="24"/>
          <w:lang w:val="en-GB"/>
        </w:rPr>
        <w:t>g stakeholders in the procedure</w:t>
      </w:r>
      <w:r w:rsidRPr="00CF10D2">
        <w:rPr>
          <w:rFonts w:ascii="Times New Roman" w:eastAsia="Times New Roman" w:hAnsi="Times New Roman" w:cs="Times New Roman"/>
          <w:color w:val="000000" w:themeColor="text1"/>
          <w:sz w:val="24"/>
          <w:szCs w:val="24"/>
          <w:lang w:val="en-GB"/>
        </w:rPr>
        <w:t xml:space="preserve"> will be important. </w:t>
      </w:r>
    </w:p>
    <w:p w14:paraId="5221141F" w14:textId="77777777" w:rsidR="00504BE6" w:rsidRPr="00CF10D2" w:rsidRDefault="00504BE6" w:rsidP="00673C01">
      <w:pPr>
        <w:pStyle w:val="Normal1"/>
        <w:spacing w:line="360" w:lineRule="auto"/>
        <w:jc w:val="both"/>
        <w:rPr>
          <w:rFonts w:ascii="Times New Roman" w:eastAsia="Times New Roman" w:hAnsi="Times New Roman" w:cs="Times New Roman"/>
          <w:color w:val="000000" w:themeColor="text1"/>
          <w:sz w:val="24"/>
          <w:szCs w:val="24"/>
          <w:lang w:val="en-GB"/>
        </w:rPr>
      </w:pPr>
    </w:p>
    <w:p w14:paraId="5CC07117" w14:textId="77777777" w:rsidR="00504BE6" w:rsidRPr="00CF10D2" w:rsidRDefault="00504BE6" w:rsidP="00673C01">
      <w:pPr>
        <w:pStyle w:val="Normal1"/>
        <w:spacing w:line="360" w:lineRule="auto"/>
        <w:jc w:val="both"/>
        <w:rPr>
          <w:rFonts w:ascii="Times New Roman" w:eastAsia="Times New Roman" w:hAnsi="Times New Roman" w:cs="Times New Roman"/>
          <w:color w:val="000000" w:themeColor="text1"/>
          <w:sz w:val="24"/>
          <w:szCs w:val="24"/>
          <w:lang w:val="en-GB"/>
        </w:rPr>
      </w:pPr>
    </w:p>
    <w:p w14:paraId="13712673" w14:textId="77777777" w:rsidR="00504BE6" w:rsidRPr="00CF10D2" w:rsidRDefault="00504BE6" w:rsidP="00673C01">
      <w:pPr>
        <w:pStyle w:val="Normal1"/>
        <w:spacing w:line="360" w:lineRule="auto"/>
        <w:jc w:val="both"/>
        <w:rPr>
          <w:rFonts w:ascii="Times New Roman" w:eastAsia="Times New Roman" w:hAnsi="Times New Roman" w:cs="Times New Roman"/>
          <w:color w:val="000000" w:themeColor="text1"/>
          <w:sz w:val="24"/>
          <w:szCs w:val="24"/>
          <w:lang w:val="en-GB"/>
        </w:rPr>
      </w:pPr>
    </w:p>
    <w:p w14:paraId="4D8CD52B" w14:textId="77777777" w:rsidR="00BB2BE6" w:rsidRPr="00CF10D2" w:rsidRDefault="00393D22" w:rsidP="00673C01">
      <w:pPr>
        <w:pStyle w:val="Normal1"/>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CF10D2">
        <w:rPr>
          <w:rFonts w:ascii="Times New Roman" w:eastAsia="Times New Roman" w:hAnsi="Times New Roman" w:cs="Times New Roman"/>
          <w:b/>
          <w:color w:val="000000" w:themeColor="text1"/>
          <w:sz w:val="24"/>
          <w:szCs w:val="24"/>
          <w:lang w:val="en-GB"/>
        </w:rPr>
        <w:t>Change Stage</w:t>
      </w:r>
    </w:p>
    <w:p w14:paraId="2EDAB18E" w14:textId="6DCAC074"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In the second stage of Lewin's change management model, the company executes the desired changes. This can involve a various approach for the hotel Kimpton Surfcomber. It can be stated that developing a strategic plan in maintaining and restoring the hotel's art deco architecture, and design components along with historical significance while ensuring compliance with modern building codes as well as accessibility standards. The hotel makes substantial investments </w:t>
      </w:r>
      <w:r w:rsidR="00FC166B" w:rsidRPr="00CF10D2">
        <w:rPr>
          <w:rFonts w:ascii="Times New Roman" w:eastAsia="Times New Roman" w:hAnsi="Times New Roman" w:cs="Times New Roman"/>
          <w:color w:val="000000" w:themeColor="text1"/>
          <w:sz w:val="24"/>
          <w:szCs w:val="24"/>
          <w:lang w:val="en-GB"/>
        </w:rPr>
        <w:t>to</w:t>
      </w:r>
      <w:r w:rsidRPr="00CF10D2">
        <w:rPr>
          <w:rFonts w:ascii="Times New Roman" w:eastAsia="Times New Roman" w:hAnsi="Times New Roman" w:cs="Times New Roman"/>
          <w:color w:val="000000" w:themeColor="text1"/>
          <w:sz w:val="24"/>
          <w:szCs w:val="24"/>
          <w:lang w:val="en-GB"/>
        </w:rPr>
        <w:t xml:space="preserve"> upgrade public spaces, and guest rooms along with amenities in terms of incorporating contemporary features and technologies while </w:t>
      </w:r>
      <w:r w:rsidR="00851890" w:rsidRPr="00CF10D2">
        <w:rPr>
          <w:rFonts w:ascii="Times New Roman" w:eastAsia="Times New Roman" w:hAnsi="Times New Roman" w:cs="Times New Roman"/>
          <w:color w:val="000000" w:themeColor="text1"/>
          <w:sz w:val="24"/>
          <w:szCs w:val="24"/>
          <w:lang w:val="en-GB"/>
        </w:rPr>
        <w:t>preserving</w:t>
      </w:r>
      <w:r w:rsidRPr="00CF10D2">
        <w:rPr>
          <w:rFonts w:ascii="Times New Roman" w:eastAsia="Times New Roman" w:hAnsi="Times New Roman" w:cs="Times New Roman"/>
          <w:color w:val="000000" w:themeColor="text1"/>
          <w:sz w:val="24"/>
          <w:szCs w:val="24"/>
          <w:lang w:val="en-GB"/>
        </w:rPr>
        <w:t xml:space="preserve"> the vintage charm of the hotel. This can incorporate improving in-room technology, growing wellness offerings as well as introducing sustainable practices.</w:t>
      </w:r>
      <w:r w:rsidR="00851890" w:rsidRPr="00CF10D2">
        <w:rPr>
          <w:rFonts w:ascii="Times New Roman" w:eastAsia="Times New Roman" w:hAnsi="Times New Roman" w:cs="Times New Roman"/>
          <w:color w:val="000000" w:themeColor="text1"/>
          <w:sz w:val="24"/>
          <w:szCs w:val="24"/>
          <w:lang w:val="en-GB"/>
        </w:rPr>
        <w:t xml:space="preserve"> Aside from this</w:t>
      </w:r>
      <w:r w:rsidRPr="00CF10D2">
        <w:rPr>
          <w:rFonts w:ascii="Times New Roman" w:eastAsia="Times New Roman" w:hAnsi="Times New Roman" w:cs="Times New Roman"/>
          <w:color w:val="000000" w:themeColor="text1"/>
          <w:sz w:val="24"/>
          <w:szCs w:val="24"/>
          <w:lang w:val="en-GB"/>
        </w:rPr>
        <w:t>, the organisation executes unique guest experiences that combine the historical charm of the hotel with modern conveniences as well as personalised service</w:t>
      </w:r>
      <w:r w:rsidR="0072652A" w:rsidRPr="00CF10D2">
        <w:rPr>
          <w:rFonts w:ascii="Times New Roman" w:eastAsia="Times New Roman" w:hAnsi="Times New Roman" w:cs="Times New Roman"/>
          <w:color w:val="000000" w:themeColor="text1"/>
          <w:sz w:val="24"/>
          <w:szCs w:val="24"/>
          <w:lang w:val="en-GB"/>
        </w:rPr>
        <w:t>s</w:t>
      </w:r>
      <w:r w:rsidRPr="00CF10D2">
        <w:rPr>
          <w:rFonts w:ascii="Times New Roman" w:eastAsia="Times New Roman" w:hAnsi="Times New Roman" w:cs="Times New Roman"/>
          <w:color w:val="000000" w:themeColor="text1"/>
          <w:sz w:val="24"/>
          <w:szCs w:val="24"/>
          <w:lang w:val="en-GB"/>
        </w:rPr>
        <w:t xml:space="preserve">. This could affect curated cultural programs, exclusive partnerships along tailored customer packages. According to the insight of Levy (2021), it can be stated that the hotel executes successful eco-friendly practices, such as water conservation measures, and energy-efficient systems along </w:t>
      </w:r>
      <w:r w:rsidR="000168D0" w:rsidRPr="00CF10D2">
        <w:rPr>
          <w:rFonts w:ascii="Times New Roman" w:eastAsia="Times New Roman" w:hAnsi="Times New Roman" w:cs="Times New Roman"/>
          <w:color w:val="000000" w:themeColor="text1"/>
          <w:sz w:val="24"/>
          <w:szCs w:val="24"/>
          <w:lang w:val="en-GB"/>
        </w:rPr>
        <w:t>with</w:t>
      </w:r>
      <w:r w:rsidRPr="00CF10D2">
        <w:rPr>
          <w:rFonts w:ascii="Times New Roman" w:eastAsia="Times New Roman" w:hAnsi="Times New Roman" w:cs="Times New Roman"/>
          <w:color w:val="000000" w:themeColor="text1"/>
          <w:sz w:val="24"/>
          <w:szCs w:val="24"/>
          <w:lang w:val="en-GB"/>
        </w:rPr>
        <w:t xml:space="preserve"> waste reduction programs, in terms of aligning with sustainability demands and appealing to environmentally aware travellers. </w:t>
      </w:r>
    </w:p>
    <w:p w14:paraId="16DA73BF" w14:textId="05BE653F"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On the other hand, it is worth mentioning that managing the complexity of implementing multiple initiatives at the same time, ensuring alignment across various departments, and allocating adequate resources and budget for the transformations. However, cross-functional collaboration, effective project management along strategies </w:t>
      </w:r>
      <w:r w:rsidR="00FC166B" w:rsidRPr="00CF10D2">
        <w:rPr>
          <w:rFonts w:ascii="Times New Roman" w:eastAsia="Times New Roman" w:hAnsi="Times New Roman" w:cs="Times New Roman"/>
          <w:color w:val="000000" w:themeColor="text1"/>
          <w:sz w:val="24"/>
          <w:szCs w:val="24"/>
          <w:lang w:val="en-GB"/>
        </w:rPr>
        <w:t>for</w:t>
      </w:r>
      <w:r w:rsidRPr="00CF10D2">
        <w:rPr>
          <w:rFonts w:ascii="Times New Roman" w:eastAsia="Times New Roman" w:hAnsi="Times New Roman" w:cs="Times New Roman"/>
          <w:color w:val="000000" w:themeColor="text1"/>
          <w:sz w:val="24"/>
          <w:szCs w:val="24"/>
          <w:lang w:val="en-GB"/>
        </w:rPr>
        <w:t xml:space="preserve"> change management will be important.</w:t>
      </w:r>
      <w:r w:rsidR="00E43B0D" w:rsidRPr="00CF10D2">
        <w:rPr>
          <w:rFonts w:ascii="Times New Roman" w:eastAsia="Times New Roman" w:hAnsi="Times New Roman" w:cs="Times New Roman"/>
          <w:color w:val="000000" w:themeColor="text1"/>
          <w:sz w:val="24"/>
          <w:szCs w:val="24"/>
          <w:lang w:val="en-GB"/>
        </w:rPr>
        <w:t xml:space="preserve"> Furthermore</w:t>
      </w:r>
      <w:r w:rsidRPr="00CF10D2">
        <w:rPr>
          <w:rFonts w:ascii="Times New Roman" w:eastAsia="Times New Roman" w:hAnsi="Times New Roman" w:cs="Times New Roman"/>
          <w:color w:val="000000" w:themeColor="text1"/>
          <w:sz w:val="24"/>
          <w:szCs w:val="24"/>
          <w:lang w:val="en-GB"/>
        </w:rPr>
        <w:t xml:space="preserve">, while Lewin's Change Management Model delivers a proper approach to </w:t>
      </w:r>
      <w:r w:rsidR="00FC166B" w:rsidRPr="00CF10D2">
        <w:rPr>
          <w:rFonts w:ascii="Times New Roman" w:eastAsia="Times New Roman" w:hAnsi="Times New Roman" w:cs="Times New Roman"/>
          <w:color w:val="000000" w:themeColor="text1"/>
          <w:sz w:val="24"/>
          <w:szCs w:val="24"/>
          <w:lang w:val="en-GB"/>
        </w:rPr>
        <w:t>managing</w:t>
      </w:r>
      <w:r w:rsidRPr="00CF10D2">
        <w:rPr>
          <w:rFonts w:ascii="Times New Roman" w:eastAsia="Times New Roman" w:hAnsi="Times New Roman" w:cs="Times New Roman"/>
          <w:color w:val="000000" w:themeColor="text1"/>
          <w:sz w:val="24"/>
          <w:szCs w:val="24"/>
          <w:lang w:val="en-GB"/>
        </w:rPr>
        <w:t xml:space="preserve"> company change, it is essential </w:t>
      </w:r>
      <w:r w:rsidR="00FC166B" w:rsidRPr="00CF10D2">
        <w:rPr>
          <w:rFonts w:ascii="Times New Roman" w:eastAsia="Times New Roman" w:hAnsi="Times New Roman" w:cs="Times New Roman"/>
          <w:color w:val="000000" w:themeColor="text1"/>
          <w:sz w:val="24"/>
          <w:szCs w:val="24"/>
          <w:lang w:val="en-GB"/>
        </w:rPr>
        <w:t>to recognise</w:t>
      </w:r>
      <w:r w:rsidRPr="00CF10D2">
        <w:rPr>
          <w:rFonts w:ascii="Times New Roman" w:eastAsia="Times New Roman" w:hAnsi="Times New Roman" w:cs="Times New Roman"/>
          <w:color w:val="000000" w:themeColor="text1"/>
          <w:sz w:val="24"/>
          <w:szCs w:val="24"/>
          <w:lang w:val="en-GB"/>
        </w:rPr>
        <w:t xml:space="preserve"> its limitations as well as potential difficulties. The model also portrays a linear progression through every stage, but in reality, evolution is usually non-linear and iterative, demanding adaptability and flexibility.</w:t>
      </w:r>
    </w:p>
    <w:p w14:paraId="55973416" w14:textId="77777777" w:rsidR="00BB2BE6" w:rsidRPr="00CF10D2" w:rsidRDefault="00393D22" w:rsidP="00673C01">
      <w:pPr>
        <w:pStyle w:val="Normal1"/>
        <w:numPr>
          <w:ilvl w:val="0"/>
          <w:numId w:val="5"/>
        </w:numPr>
        <w:spacing w:line="360" w:lineRule="auto"/>
        <w:jc w:val="both"/>
        <w:rPr>
          <w:rFonts w:ascii="Times New Roman" w:eastAsia="Times New Roman" w:hAnsi="Times New Roman" w:cs="Times New Roman"/>
          <w:b/>
          <w:color w:val="000000" w:themeColor="text1"/>
          <w:sz w:val="24"/>
          <w:szCs w:val="24"/>
          <w:lang w:val="en-GB"/>
        </w:rPr>
      </w:pPr>
      <w:r w:rsidRPr="00CF10D2">
        <w:rPr>
          <w:rFonts w:ascii="Times New Roman" w:eastAsia="Times New Roman" w:hAnsi="Times New Roman" w:cs="Times New Roman"/>
          <w:b/>
          <w:color w:val="000000" w:themeColor="text1"/>
          <w:sz w:val="24"/>
          <w:szCs w:val="24"/>
          <w:lang w:val="en-GB"/>
        </w:rPr>
        <w:t>Refreezing stage</w:t>
      </w:r>
    </w:p>
    <w:p w14:paraId="24B617B2" w14:textId="5A5DD870"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In this last stage</w:t>
      </w:r>
      <w:r w:rsidR="00105B2F" w:rsidRPr="00CF10D2">
        <w:rPr>
          <w:rFonts w:ascii="Times New Roman" w:eastAsia="Times New Roman" w:hAnsi="Times New Roman" w:cs="Times New Roman"/>
          <w:color w:val="000000" w:themeColor="text1"/>
          <w:sz w:val="24"/>
          <w:szCs w:val="24"/>
          <w:lang w:val="en-GB"/>
        </w:rPr>
        <w:t>,</w:t>
      </w:r>
      <w:r w:rsidRPr="00CF10D2">
        <w:rPr>
          <w:rFonts w:ascii="Times New Roman" w:eastAsia="Times New Roman" w:hAnsi="Times New Roman" w:cs="Times New Roman"/>
          <w:color w:val="000000" w:themeColor="text1"/>
          <w:sz w:val="24"/>
          <w:szCs w:val="24"/>
          <w:lang w:val="en-GB"/>
        </w:rPr>
        <w:t xml:space="preserve"> stabilising new behaviours have been developed and these new behaviours can be effective for managing daily help. If this stage does not occur then the organisation cannot reach the status quo position and the new behaviour of the organisation can be discarded (Harrison </w:t>
      </w:r>
      <w:r w:rsidRPr="00CF10D2">
        <w:rPr>
          <w:rFonts w:ascii="Times New Roman" w:eastAsia="Times New Roman" w:hAnsi="Times New Roman" w:cs="Times New Roman"/>
          <w:i/>
          <w:color w:val="000000" w:themeColor="text1"/>
          <w:sz w:val="24"/>
          <w:szCs w:val="24"/>
          <w:lang w:val="en-GB"/>
        </w:rPr>
        <w:t xml:space="preserve">et al., </w:t>
      </w:r>
      <w:r w:rsidRPr="00CF10D2">
        <w:rPr>
          <w:rFonts w:ascii="Times New Roman" w:eastAsia="Times New Roman" w:hAnsi="Times New Roman" w:cs="Times New Roman"/>
          <w:color w:val="000000" w:themeColor="text1"/>
          <w:sz w:val="24"/>
          <w:szCs w:val="24"/>
          <w:lang w:val="en-GB"/>
        </w:rPr>
        <w:t xml:space="preserve">2021). As mentioned by Ratana </w:t>
      </w:r>
      <w:r w:rsidRPr="00CF10D2">
        <w:rPr>
          <w:rFonts w:ascii="Times New Roman" w:eastAsia="Times New Roman" w:hAnsi="Times New Roman" w:cs="Times New Roman"/>
          <w:i/>
          <w:color w:val="000000" w:themeColor="text1"/>
          <w:sz w:val="24"/>
          <w:szCs w:val="24"/>
          <w:lang w:val="en-GB"/>
        </w:rPr>
        <w:t xml:space="preserve">et al., </w:t>
      </w:r>
      <w:r w:rsidRPr="00CF10D2">
        <w:rPr>
          <w:rFonts w:ascii="Times New Roman" w:eastAsia="Times New Roman" w:hAnsi="Times New Roman" w:cs="Times New Roman"/>
          <w:color w:val="000000" w:themeColor="text1"/>
          <w:sz w:val="24"/>
          <w:szCs w:val="24"/>
          <w:lang w:val="en-GB"/>
        </w:rPr>
        <w:t xml:space="preserve">(2020), this stage refers to solidifying the needed changes in the organisation and reducing the challenges of the organisation. “Kimpton Surfcomber Hotel” faced problems in maintaining an innovative identity, therefore through this stage, this hotel </w:t>
      </w:r>
      <w:r w:rsidR="009D440E" w:rsidRPr="00CF10D2">
        <w:rPr>
          <w:rFonts w:ascii="Times New Roman" w:eastAsia="Times New Roman" w:hAnsi="Times New Roman" w:cs="Times New Roman"/>
          <w:color w:val="000000" w:themeColor="text1"/>
          <w:sz w:val="24"/>
          <w:szCs w:val="24"/>
          <w:lang w:val="en-GB"/>
        </w:rPr>
        <w:t xml:space="preserve">could </w:t>
      </w:r>
      <w:r w:rsidRPr="00CF10D2">
        <w:rPr>
          <w:rFonts w:ascii="Times New Roman" w:eastAsia="Times New Roman" w:hAnsi="Times New Roman" w:cs="Times New Roman"/>
          <w:color w:val="000000" w:themeColor="text1"/>
          <w:sz w:val="24"/>
          <w:szCs w:val="24"/>
          <w:lang w:val="en-GB"/>
        </w:rPr>
        <w:t xml:space="preserve">take the opportunity to make innovative measurements. This can make evaluate changes in the </w:t>
      </w:r>
      <w:r w:rsidR="00FC166B" w:rsidRPr="00CF10D2">
        <w:rPr>
          <w:rFonts w:ascii="Times New Roman" w:eastAsia="Times New Roman" w:hAnsi="Times New Roman" w:cs="Times New Roman"/>
          <w:color w:val="000000" w:themeColor="text1"/>
          <w:sz w:val="24"/>
          <w:szCs w:val="24"/>
          <w:lang w:val="en-GB"/>
        </w:rPr>
        <w:t>organisational</w:t>
      </w:r>
      <w:r w:rsidRPr="00CF10D2">
        <w:rPr>
          <w:rFonts w:ascii="Times New Roman" w:eastAsia="Times New Roman" w:hAnsi="Times New Roman" w:cs="Times New Roman"/>
          <w:color w:val="000000" w:themeColor="text1"/>
          <w:sz w:val="24"/>
          <w:szCs w:val="24"/>
          <w:lang w:val="en-GB"/>
        </w:rPr>
        <w:t xml:space="preserve"> process and can make transitions in the service delivery process or the hospitality process. Moreover, this hotel needs to make changes related to training processes for the staff of the hotel, which can increase the skills of the staff and enhance their productivity level. </w:t>
      </w:r>
    </w:p>
    <w:p w14:paraId="78B7CA1F" w14:textId="61969893"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Moreover, this process mainly solidifies the behaviours of the employees and makes the employees' behaviour stabilise the situation (Rawson and Davis, 2023). This phase mainly occurs during moving away the employees from the transition phase to the stabilising phase. This stage mainly refers to making changes in the organisational internal process and stabilising the robust changes in the organisation by removing the employee's problems and organisational challenges (</w:t>
      </w:r>
      <w:proofErr w:type="spellStart"/>
      <w:r w:rsidRPr="00CF10D2">
        <w:rPr>
          <w:rFonts w:ascii="Times New Roman" w:eastAsia="Times New Roman" w:hAnsi="Times New Roman" w:cs="Times New Roman"/>
          <w:color w:val="000000" w:themeColor="text1"/>
          <w:sz w:val="24"/>
          <w:szCs w:val="24"/>
          <w:lang w:val="en-GB"/>
        </w:rPr>
        <w:t>Asikhia</w:t>
      </w:r>
      <w:proofErr w:type="spellEnd"/>
      <w:r w:rsidRPr="00CF10D2">
        <w:rPr>
          <w:rFonts w:ascii="Times New Roman" w:eastAsia="Times New Roman" w:hAnsi="Times New Roman" w:cs="Times New Roman"/>
          <w:color w:val="000000" w:themeColor="text1"/>
          <w:sz w:val="24"/>
          <w:szCs w:val="24"/>
          <w:lang w:val="en-GB"/>
        </w:rPr>
        <w:t xml:space="preserve"> </w:t>
      </w:r>
      <w:r w:rsidRPr="00CF10D2">
        <w:rPr>
          <w:rFonts w:ascii="Times New Roman" w:eastAsia="Times New Roman" w:hAnsi="Times New Roman" w:cs="Times New Roman"/>
          <w:i/>
          <w:color w:val="000000" w:themeColor="text1"/>
          <w:sz w:val="24"/>
          <w:szCs w:val="24"/>
          <w:lang w:val="en-GB"/>
        </w:rPr>
        <w:t xml:space="preserve">et al., </w:t>
      </w:r>
      <w:r w:rsidRPr="00CF10D2">
        <w:rPr>
          <w:rFonts w:ascii="Times New Roman" w:eastAsia="Times New Roman" w:hAnsi="Times New Roman" w:cs="Times New Roman"/>
          <w:color w:val="000000" w:themeColor="text1"/>
          <w:sz w:val="24"/>
          <w:szCs w:val="24"/>
          <w:lang w:val="en-GB"/>
        </w:rPr>
        <w:t xml:space="preserve">2021). In addition to that, this stage </w:t>
      </w:r>
      <w:r w:rsidR="00FC166B" w:rsidRPr="00CF10D2">
        <w:rPr>
          <w:rFonts w:ascii="Times New Roman" w:eastAsia="Times New Roman" w:hAnsi="Times New Roman" w:cs="Times New Roman"/>
          <w:color w:val="000000" w:themeColor="text1"/>
          <w:sz w:val="24"/>
          <w:szCs w:val="24"/>
          <w:lang w:val="en-GB"/>
        </w:rPr>
        <w:t>helps monitor</w:t>
      </w:r>
      <w:r w:rsidRPr="00CF10D2">
        <w:rPr>
          <w:rFonts w:ascii="Times New Roman" w:eastAsia="Times New Roman" w:hAnsi="Times New Roman" w:cs="Times New Roman"/>
          <w:color w:val="000000" w:themeColor="text1"/>
          <w:sz w:val="24"/>
          <w:szCs w:val="24"/>
          <w:lang w:val="en-GB"/>
        </w:rPr>
        <w:t xml:space="preserve"> the process and </w:t>
      </w:r>
      <w:r w:rsidR="00FC166B" w:rsidRPr="00CF10D2">
        <w:rPr>
          <w:rFonts w:ascii="Times New Roman" w:eastAsia="Times New Roman" w:hAnsi="Times New Roman" w:cs="Times New Roman"/>
          <w:color w:val="000000" w:themeColor="text1"/>
          <w:sz w:val="24"/>
          <w:szCs w:val="24"/>
          <w:lang w:val="en-GB"/>
        </w:rPr>
        <w:t>make</w:t>
      </w:r>
      <w:r w:rsidRPr="00CF10D2">
        <w:rPr>
          <w:rFonts w:ascii="Times New Roman" w:eastAsia="Times New Roman" w:hAnsi="Times New Roman" w:cs="Times New Roman"/>
          <w:color w:val="000000" w:themeColor="text1"/>
          <w:sz w:val="24"/>
          <w:szCs w:val="24"/>
          <w:lang w:val="en-GB"/>
        </w:rPr>
        <w:t xml:space="preserve"> the required decisions for the organisation. This can develop the satisfaction of the employees of the “Kimpton Surfcomber Hotel” and increase their productivity. In this last stage, the </w:t>
      </w:r>
      <w:r w:rsidR="00FC166B" w:rsidRPr="00CF10D2">
        <w:rPr>
          <w:rFonts w:ascii="Times New Roman" w:eastAsia="Times New Roman" w:hAnsi="Times New Roman" w:cs="Times New Roman"/>
          <w:color w:val="000000" w:themeColor="text1"/>
          <w:sz w:val="24"/>
          <w:szCs w:val="24"/>
          <w:lang w:val="en-GB"/>
        </w:rPr>
        <w:t>organisation</w:t>
      </w:r>
      <w:r w:rsidRPr="00CF10D2">
        <w:rPr>
          <w:rFonts w:ascii="Times New Roman" w:eastAsia="Times New Roman" w:hAnsi="Times New Roman" w:cs="Times New Roman"/>
          <w:color w:val="000000" w:themeColor="text1"/>
          <w:sz w:val="24"/>
          <w:szCs w:val="24"/>
          <w:lang w:val="en-GB"/>
        </w:rPr>
        <w:t xml:space="preserve"> can also identify the success of the </w:t>
      </w:r>
      <w:r w:rsidR="00FC166B" w:rsidRPr="00CF10D2">
        <w:rPr>
          <w:rFonts w:ascii="Times New Roman" w:eastAsia="Times New Roman" w:hAnsi="Times New Roman" w:cs="Times New Roman"/>
          <w:color w:val="000000" w:themeColor="text1"/>
          <w:sz w:val="24"/>
          <w:szCs w:val="24"/>
          <w:lang w:val="en-GB"/>
        </w:rPr>
        <w:t>organisation</w:t>
      </w:r>
      <w:r w:rsidRPr="00CF10D2">
        <w:rPr>
          <w:rFonts w:ascii="Times New Roman" w:eastAsia="Times New Roman" w:hAnsi="Times New Roman" w:cs="Times New Roman"/>
          <w:color w:val="000000" w:themeColor="text1"/>
          <w:sz w:val="24"/>
          <w:szCs w:val="24"/>
          <w:lang w:val="en-GB"/>
        </w:rPr>
        <w:t xml:space="preserve"> after considering the changes, this also provides the results after considering changes in the previous stage (Jami Pour and Hosseinzadeh, 2021). Therefore, this is suitable for taking the applications of this theory to manage the conditions of the Hotel. </w:t>
      </w:r>
    </w:p>
    <w:p w14:paraId="22337BA0" w14:textId="77777777" w:rsidR="00871951" w:rsidRPr="00CF10D2" w:rsidRDefault="00393D22" w:rsidP="00673C01">
      <w:pPr>
        <w:pStyle w:val="Normal1"/>
        <w:spacing w:line="360" w:lineRule="auto"/>
        <w:jc w:val="both"/>
        <w:rPr>
          <w:rFonts w:ascii="Times New Roman" w:eastAsia="Times New Roman" w:hAnsi="Times New Roman" w:cs="Times New Roman"/>
          <w:b/>
          <w:i/>
          <w:color w:val="000000" w:themeColor="text1"/>
          <w:sz w:val="24"/>
          <w:szCs w:val="24"/>
          <w:lang w:val="en-GB"/>
        </w:rPr>
      </w:pPr>
      <w:r w:rsidRPr="00CF10D2">
        <w:rPr>
          <w:rFonts w:ascii="Times New Roman" w:eastAsia="Times New Roman" w:hAnsi="Times New Roman" w:cs="Times New Roman"/>
          <w:b/>
          <w:i/>
          <w:color w:val="000000" w:themeColor="text1"/>
          <w:sz w:val="24"/>
          <w:szCs w:val="24"/>
          <w:lang w:val="en-GB"/>
        </w:rPr>
        <w:t>Recommendation 5: Collaborative measurements and monitoring of the regulations</w:t>
      </w:r>
    </w:p>
    <w:p w14:paraId="3DD20BE3" w14:textId="3B02C476"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w:t>
      </w:r>
      <w:proofErr w:type="spellStart"/>
      <w:r w:rsidRPr="00CF10D2">
        <w:rPr>
          <w:rFonts w:ascii="Times New Roman" w:eastAsia="Times New Roman" w:hAnsi="Times New Roman" w:cs="Times New Roman"/>
          <w:color w:val="000000" w:themeColor="text1"/>
          <w:sz w:val="24"/>
          <w:szCs w:val="24"/>
          <w:lang w:val="en-GB"/>
        </w:rPr>
        <w:t>Kimpton</w:t>
      </w:r>
      <w:proofErr w:type="spellEnd"/>
      <w:r w:rsidRPr="00CF10D2">
        <w:rPr>
          <w:rFonts w:ascii="Times New Roman" w:eastAsia="Times New Roman" w:hAnsi="Times New Roman" w:cs="Times New Roman"/>
          <w:color w:val="000000" w:themeColor="text1"/>
          <w:sz w:val="24"/>
          <w:szCs w:val="24"/>
          <w:lang w:val="en-GB"/>
        </w:rPr>
        <w:t xml:space="preserve"> </w:t>
      </w:r>
      <w:proofErr w:type="spellStart"/>
      <w:r w:rsidRPr="00CF10D2">
        <w:rPr>
          <w:rFonts w:ascii="Times New Roman" w:eastAsia="Times New Roman" w:hAnsi="Times New Roman" w:cs="Times New Roman"/>
          <w:color w:val="000000" w:themeColor="text1"/>
          <w:sz w:val="24"/>
          <w:szCs w:val="24"/>
          <w:lang w:val="en-GB"/>
        </w:rPr>
        <w:t>Surfcomber</w:t>
      </w:r>
      <w:proofErr w:type="spellEnd"/>
      <w:r w:rsidRPr="00CF10D2">
        <w:rPr>
          <w:rFonts w:ascii="Times New Roman" w:eastAsia="Times New Roman" w:hAnsi="Times New Roman" w:cs="Times New Roman"/>
          <w:color w:val="000000" w:themeColor="text1"/>
          <w:sz w:val="24"/>
          <w:szCs w:val="24"/>
          <w:lang w:val="en-GB"/>
        </w:rPr>
        <w:t xml:space="preserve"> Hotel” </w:t>
      </w:r>
      <w:r w:rsidR="00871951" w:rsidRPr="00CF10D2">
        <w:rPr>
          <w:rFonts w:ascii="Times New Roman" w:eastAsia="Times New Roman" w:hAnsi="Times New Roman" w:cs="Times New Roman"/>
          <w:color w:val="000000" w:themeColor="text1"/>
          <w:sz w:val="24"/>
          <w:szCs w:val="24"/>
          <w:lang w:val="en-GB"/>
        </w:rPr>
        <w:t xml:space="preserve">has </w:t>
      </w:r>
      <w:r w:rsidRPr="00CF10D2">
        <w:rPr>
          <w:rFonts w:ascii="Times New Roman" w:eastAsia="Times New Roman" w:hAnsi="Times New Roman" w:cs="Times New Roman"/>
          <w:color w:val="000000" w:themeColor="text1"/>
          <w:sz w:val="24"/>
          <w:szCs w:val="24"/>
          <w:lang w:val="en-GB"/>
        </w:rPr>
        <w:t xml:space="preserve">faced challenges from competition in the market for new development and changing certain regulations in providing services. Therefore, this Hotel can consider collaborative measurements with other companies for managing the competition in the market. Through this process, the investments for the Hotel can be developed and new developments can be managed. Through this process, hotels can target specific markets to provide better services to customers after considering new service developments (Gonzalez-Aguirre </w:t>
      </w:r>
      <w:r w:rsidRPr="00CF10D2">
        <w:rPr>
          <w:rFonts w:ascii="Times New Roman" w:eastAsia="Times New Roman" w:hAnsi="Times New Roman" w:cs="Times New Roman"/>
          <w:i/>
          <w:color w:val="000000" w:themeColor="text1"/>
          <w:sz w:val="24"/>
          <w:szCs w:val="24"/>
          <w:lang w:val="en-GB"/>
        </w:rPr>
        <w:t xml:space="preserve">et al., </w:t>
      </w:r>
      <w:r w:rsidRPr="00CF10D2">
        <w:rPr>
          <w:rFonts w:ascii="Times New Roman" w:eastAsia="Times New Roman" w:hAnsi="Times New Roman" w:cs="Times New Roman"/>
          <w:color w:val="000000" w:themeColor="text1"/>
          <w:sz w:val="24"/>
          <w:szCs w:val="24"/>
          <w:lang w:val="en-GB"/>
        </w:rPr>
        <w:t>2021). On the other hand, hotels can value the regular monitoring processes of the different regulations. This can be effective for considering the robust monitoring systems of the different regulations to provide services to the customers (</w:t>
      </w:r>
      <w:proofErr w:type="spellStart"/>
      <w:r w:rsidRPr="00CF10D2">
        <w:rPr>
          <w:rFonts w:ascii="Times New Roman" w:eastAsia="Times New Roman" w:hAnsi="Times New Roman" w:cs="Times New Roman"/>
          <w:color w:val="000000" w:themeColor="text1"/>
          <w:sz w:val="24"/>
          <w:szCs w:val="24"/>
          <w:lang w:val="en-GB"/>
        </w:rPr>
        <w:t>Heidari</w:t>
      </w:r>
      <w:proofErr w:type="spellEnd"/>
      <w:r w:rsidRPr="00CF10D2">
        <w:rPr>
          <w:rFonts w:ascii="Times New Roman" w:eastAsia="Times New Roman" w:hAnsi="Times New Roman" w:cs="Times New Roman"/>
          <w:color w:val="000000" w:themeColor="text1"/>
          <w:sz w:val="24"/>
          <w:szCs w:val="24"/>
          <w:lang w:val="en-GB"/>
        </w:rPr>
        <w:t xml:space="preserve"> and Jafari </w:t>
      </w:r>
      <w:proofErr w:type="spellStart"/>
      <w:r w:rsidRPr="00CF10D2">
        <w:rPr>
          <w:rFonts w:ascii="Times New Roman" w:eastAsia="Times New Roman" w:hAnsi="Times New Roman" w:cs="Times New Roman"/>
          <w:color w:val="000000" w:themeColor="text1"/>
          <w:sz w:val="24"/>
          <w:szCs w:val="24"/>
          <w:lang w:val="en-GB"/>
        </w:rPr>
        <w:t>Navimipour</w:t>
      </w:r>
      <w:proofErr w:type="spellEnd"/>
      <w:r w:rsidRPr="00CF10D2">
        <w:rPr>
          <w:rFonts w:ascii="Times New Roman" w:eastAsia="Times New Roman" w:hAnsi="Times New Roman" w:cs="Times New Roman"/>
          <w:color w:val="000000" w:themeColor="text1"/>
          <w:sz w:val="24"/>
          <w:szCs w:val="24"/>
          <w:lang w:val="en-GB"/>
        </w:rPr>
        <w:t xml:space="preserve">, 2022). Through this process, </w:t>
      </w:r>
      <w:r w:rsidR="00C83CBE" w:rsidRPr="00CF10D2">
        <w:rPr>
          <w:rFonts w:ascii="Times New Roman" w:eastAsia="Times New Roman" w:hAnsi="Times New Roman" w:cs="Times New Roman"/>
          <w:color w:val="000000" w:themeColor="text1"/>
          <w:sz w:val="24"/>
          <w:szCs w:val="24"/>
          <w:lang w:val="en-GB"/>
        </w:rPr>
        <w:t>the hotel</w:t>
      </w:r>
      <w:r w:rsidRPr="00CF10D2">
        <w:rPr>
          <w:rFonts w:ascii="Times New Roman" w:eastAsia="Times New Roman" w:hAnsi="Times New Roman" w:cs="Times New Roman"/>
          <w:color w:val="000000" w:themeColor="text1"/>
          <w:sz w:val="24"/>
          <w:szCs w:val="24"/>
          <w:lang w:val="en-GB"/>
        </w:rPr>
        <w:t xml:space="preserve"> can implement innovative measurements that can be effective for maintaining the regulations and managing the market analysis for providing the services to the customers. Therefore, this can reduce the problems of the Hotel and enhance the overall productivity of the Hotel. The robust reviewing process is important for providing better services to customers (Baidya </w:t>
      </w:r>
      <w:r w:rsidRPr="00CF10D2">
        <w:rPr>
          <w:rFonts w:ascii="Times New Roman" w:eastAsia="Times New Roman" w:hAnsi="Times New Roman" w:cs="Times New Roman"/>
          <w:i/>
          <w:color w:val="000000" w:themeColor="text1"/>
          <w:sz w:val="24"/>
          <w:szCs w:val="24"/>
          <w:lang w:val="en-GB"/>
        </w:rPr>
        <w:t xml:space="preserve">et al., </w:t>
      </w:r>
      <w:r w:rsidRPr="00CF10D2">
        <w:rPr>
          <w:rFonts w:ascii="Times New Roman" w:eastAsia="Times New Roman" w:hAnsi="Times New Roman" w:cs="Times New Roman"/>
          <w:color w:val="000000" w:themeColor="text1"/>
          <w:sz w:val="24"/>
          <w:szCs w:val="24"/>
          <w:lang w:val="en-GB"/>
        </w:rPr>
        <w:t>2021). Therefore, this can be considered as the effective rec</w:t>
      </w:r>
      <w:r w:rsidR="00661760" w:rsidRPr="00CF10D2">
        <w:rPr>
          <w:rFonts w:ascii="Times New Roman" w:eastAsia="Times New Roman" w:hAnsi="Times New Roman" w:cs="Times New Roman"/>
          <w:color w:val="000000" w:themeColor="text1"/>
          <w:sz w:val="24"/>
          <w:szCs w:val="24"/>
          <w:lang w:val="en-GB"/>
        </w:rPr>
        <w:t xml:space="preserve">ommendation for this </w:t>
      </w:r>
      <w:r w:rsidR="00FF719C" w:rsidRPr="00CF10D2">
        <w:rPr>
          <w:rFonts w:ascii="Times New Roman" w:eastAsia="Times New Roman" w:hAnsi="Times New Roman" w:cs="Times New Roman"/>
          <w:color w:val="000000" w:themeColor="text1"/>
          <w:sz w:val="24"/>
          <w:szCs w:val="24"/>
          <w:lang w:val="en-GB"/>
        </w:rPr>
        <w:t>Hotel</w:t>
      </w:r>
      <w:r w:rsidRPr="00CF10D2">
        <w:rPr>
          <w:rFonts w:ascii="Times New Roman" w:eastAsia="Times New Roman" w:hAnsi="Times New Roman" w:cs="Times New Roman"/>
          <w:color w:val="000000" w:themeColor="text1"/>
          <w:sz w:val="24"/>
          <w:szCs w:val="24"/>
          <w:lang w:val="en-GB"/>
        </w:rPr>
        <w:t xml:space="preserve">. </w:t>
      </w:r>
    </w:p>
    <w:p w14:paraId="199C9BFA" w14:textId="77777777" w:rsidR="007C5F38" w:rsidRPr="00CF10D2" w:rsidRDefault="007C5F38" w:rsidP="007C5F38">
      <w:pPr>
        <w:pStyle w:val="Heading2"/>
        <w:rPr>
          <w:b w:val="0"/>
          <w:color w:val="000000" w:themeColor="text1"/>
        </w:rPr>
      </w:pPr>
      <w:bookmarkStart w:id="15" w:name="_Toc159256944"/>
      <w:r w:rsidRPr="00CF10D2">
        <w:rPr>
          <w:color w:val="000000" w:themeColor="text1"/>
        </w:rPr>
        <w:t>Action Plan</w:t>
      </w:r>
      <w:bookmarkEnd w:id="15"/>
    </w:p>
    <w:tbl>
      <w:tblPr>
        <w:tblStyle w:val="Table3"/>
        <w:tblW w:w="955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30"/>
        <w:gridCol w:w="1860"/>
        <w:gridCol w:w="1680"/>
        <w:gridCol w:w="840"/>
        <w:gridCol w:w="2070"/>
        <w:gridCol w:w="705"/>
        <w:gridCol w:w="960"/>
        <w:gridCol w:w="810"/>
      </w:tblGrid>
      <w:tr w:rsidR="00CF10D2" w:rsidRPr="00CF10D2" w14:paraId="14CC8AF2" w14:textId="77777777" w:rsidTr="00A7085F">
        <w:trPr>
          <w:trHeight w:val="788"/>
        </w:trPr>
        <w:tc>
          <w:tcPr>
            <w:tcW w:w="630" w:type="dxa"/>
            <w:shd w:val="clear" w:color="auto" w:fill="F1C232"/>
            <w:tcMar>
              <w:top w:w="100" w:type="dxa"/>
              <w:left w:w="100" w:type="dxa"/>
              <w:bottom w:w="100" w:type="dxa"/>
              <w:right w:w="100" w:type="dxa"/>
            </w:tcMar>
          </w:tcPr>
          <w:p w14:paraId="28188E6D" w14:textId="77777777" w:rsidR="007C5F38" w:rsidRPr="00CF10D2" w:rsidRDefault="007C5F38" w:rsidP="00A7085F">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i/>
                <w:color w:val="000000" w:themeColor="text1"/>
                <w:sz w:val="24"/>
                <w:szCs w:val="24"/>
              </w:rPr>
            </w:pPr>
            <w:r w:rsidRPr="00CF10D2">
              <w:rPr>
                <w:rFonts w:ascii="Times New Roman" w:eastAsia="Times New Roman" w:hAnsi="Times New Roman" w:cs="Times New Roman"/>
                <w:b/>
                <w:i/>
                <w:color w:val="000000" w:themeColor="text1"/>
                <w:sz w:val="24"/>
                <w:szCs w:val="24"/>
              </w:rPr>
              <w:t>SL. No.</w:t>
            </w:r>
          </w:p>
        </w:tc>
        <w:tc>
          <w:tcPr>
            <w:tcW w:w="1860" w:type="dxa"/>
            <w:shd w:val="clear" w:color="auto" w:fill="F1C232"/>
            <w:tcMar>
              <w:top w:w="100" w:type="dxa"/>
              <w:left w:w="100" w:type="dxa"/>
              <w:bottom w:w="100" w:type="dxa"/>
              <w:right w:w="100" w:type="dxa"/>
            </w:tcMar>
          </w:tcPr>
          <w:p w14:paraId="511CC5D0" w14:textId="77777777" w:rsidR="007C5F38" w:rsidRPr="00CF10D2" w:rsidRDefault="007C5F38" w:rsidP="00A7085F">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i/>
                <w:color w:val="000000" w:themeColor="text1"/>
                <w:sz w:val="24"/>
                <w:szCs w:val="24"/>
              </w:rPr>
            </w:pPr>
            <w:r w:rsidRPr="00CF10D2">
              <w:rPr>
                <w:rFonts w:ascii="Times New Roman" w:eastAsia="Times New Roman" w:hAnsi="Times New Roman" w:cs="Times New Roman"/>
                <w:b/>
                <w:i/>
                <w:color w:val="000000" w:themeColor="text1"/>
                <w:sz w:val="24"/>
                <w:szCs w:val="24"/>
              </w:rPr>
              <w:t>Problem</w:t>
            </w:r>
          </w:p>
        </w:tc>
        <w:tc>
          <w:tcPr>
            <w:tcW w:w="1680" w:type="dxa"/>
            <w:shd w:val="clear" w:color="auto" w:fill="F1C232"/>
            <w:tcMar>
              <w:top w:w="100" w:type="dxa"/>
              <w:left w:w="100" w:type="dxa"/>
              <w:bottom w:w="100" w:type="dxa"/>
              <w:right w:w="100" w:type="dxa"/>
            </w:tcMar>
          </w:tcPr>
          <w:p w14:paraId="57DD8AB6" w14:textId="77777777" w:rsidR="007C5F38" w:rsidRPr="00CF10D2" w:rsidRDefault="007C5F38" w:rsidP="00A7085F">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i/>
                <w:color w:val="000000" w:themeColor="text1"/>
                <w:sz w:val="24"/>
                <w:szCs w:val="24"/>
              </w:rPr>
            </w:pPr>
            <w:r w:rsidRPr="00CF10D2">
              <w:rPr>
                <w:rFonts w:ascii="Times New Roman" w:eastAsia="Times New Roman" w:hAnsi="Times New Roman" w:cs="Times New Roman"/>
                <w:b/>
                <w:i/>
                <w:color w:val="000000" w:themeColor="text1"/>
                <w:sz w:val="24"/>
                <w:szCs w:val="24"/>
              </w:rPr>
              <w:t xml:space="preserve">Solution </w:t>
            </w:r>
          </w:p>
        </w:tc>
        <w:tc>
          <w:tcPr>
            <w:tcW w:w="840" w:type="dxa"/>
            <w:shd w:val="clear" w:color="auto" w:fill="F1C232"/>
            <w:tcMar>
              <w:top w:w="100" w:type="dxa"/>
              <w:left w:w="100" w:type="dxa"/>
              <w:bottom w:w="100" w:type="dxa"/>
              <w:right w:w="100" w:type="dxa"/>
            </w:tcMar>
          </w:tcPr>
          <w:p w14:paraId="691F5343" w14:textId="77777777" w:rsidR="007C5F38" w:rsidRPr="00CF10D2" w:rsidRDefault="007C5F38" w:rsidP="00A7085F">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i/>
                <w:color w:val="000000" w:themeColor="text1"/>
                <w:sz w:val="24"/>
                <w:szCs w:val="24"/>
              </w:rPr>
            </w:pPr>
            <w:r w:rsidRPr="00CF10D2">
              <w:rPr>
                <w:rFonts w:ascii="Times New Roman" w:eastAsia="Times New Roman" w:hAnsi="Times New Roman" w:cs="Times New Roman"/>
                <w:b/>
                <w:i/>
                <w:color w:val="000000" w:themeColor="text1"/>
                <w:sz w:val="24"/>
                <w:szCs w:val="24"/>
              </w:rPr>
              <w:t>Resources</w:t>
            </w:r>
          </w:p>
        </w:tc>
        <w:tc>
          <w:tcPr>
            <w:tcW w:w="2070" w:type="dxa"/>
            <w:shd w:val="clear" w:color="auto" w:fill="F1C232"/>
            <w:tcMar>
              <w:top w:w="100" w:type="dxa"/>
              <w:left w:w="100" w:type="dxa"/>
              <w:bottom w:w="100" w:type="dxa"/>
              <w:right w:w="100" w:type="dxa"/>
            </w:tcMar>
          </w:tcPr>
          <w:p w14:paraId="71CA27CC" w14:textId="77777777" w:rsidR="007C5F38" w:rsidRPr="00CF10D2" w:rsidRDefault="007C5F38" w:rsidP="00A7085F">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i/>
                <w:color w:val="000000" w:themeColor="text1"/>
                <w:sz w:val="24"/>
                <w:szCs w:val="24"/>
              </w:rPr>
            </w:pPr>
            <w:r w:rsidRPr="00CF10D2">
              <w:rPr>
                <w:rFonts w:ascii="Times New Roman" w:eastAsia="Times New Roman" w:hAnsi="Times New Roman" w:cs="Times New Roman"/>
                <w:b/>
                <w:i/>
                <w:color w:val="000000" w:themeColor="text1"/>
                <w:sz w:val="24"/>
                <w:szCs w:val="24"/>
              </w:rPr>
              <w:t>Desired outcome</w:t>
            </w:r>
          </w:p>
        </w:tc>
        <w:tc>
          <w:tcPr>
            <w:tcW w:w="705" w:type="dxa"/>
            <w:shd w:val="clear" w:color="auto" w:fill="F1C232"/>
            <w:tcMar>
              <w:top w:w="100" w:type="dxa"/>
              <w:left w:w="100" w:type="dxa"/>
              <w:bottom w:w="100" w:type="dxa"/>
              <w:right w:w="100" w:type="dxa"/>
            </w:tcMar>
          </w:tcPr>
          <w:p w14:paraId="7365C3FA" w14:textId="77777777" w:rsidR="007C5F38" w:rsidRPr="00CF10D2" w:rsidRDefault="007C5F38" w:rsidP="00A7085F">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i/>
                <w:color w:val="000000" w:themeColor="text1"/>
                <w:sz w:val="24"/>
                <w:szCs w:val="24"/>
              </w:rPr>
            </w:pPr>
            <w:r w:rsidRPr="00CF10D2">
              <w:rPr>
                <w:rFonts w:ascii="Times New Roman" w:eastAsia="Times New Roman" w:hAnsi="Times New Roman" w:cs="Times New Roman"/>
                <w:b/>
                <w:i/>
                <w:color w:val="000000" w:themeColor="text1"/>
                <w:sz w:val="24"/>
                <w:szCs w:val="24"/>
              </w:rPr>
              <w:t>Time</w:t>
            </w:r>
          </w:p>
        </w:tc>
        <w:tc>
          <w:tcPr>
            <w:tcW w:w="960" w:type="dxa"/>
            <w:shd w:val="clear" w:color="auto" w:fill="F1C232"/>
            <w:tcMar>
              <w:top w:w="100" w:type="dxa"/>
              <w:left w:w="100" w:type="dxa"/>
              <w:bottom w:w="100" w:type="dxa"/>
              <w:right w:w="100" w:type="dxa"/>
            </w:tcMar>
          </w:tcPr>
          <w:p w14:paraId="221C4C3A" w14:textId="77777777" w:rsidR="007C5F38" w:rsidRPr="00CF10D2" w:rsidRDefault="007C5F38" w:rsidP="00A7085F">
            <w:pPr>
              <w:pStyle w:val="Normal1"/>
              <w:widowControl w:val="0"/>
              <w:spacing w:line="240" w:lineRule="auto"/>
              <w:jc w:val="center"/>
              <w:rPr>
                <w:rFonts w:ascii="Times New Roman" w:eastAsia="Times New Roman" w:hAnsi="Times New Roman" w:cs="Times New Roman"/>
                <w:b/>
                <w:i/>
                <w:color w:val="000000" w:themeColor="text1"/>
                <w:sz w:val="24"/>
                <w:szCs w:val="24"/>
              </w:rPr>
            </w:pPr>
            <w:r w:rsidRPr="00CF10D2">
              <w:rPr>
                <w:rFonts w:ascii="Times New Roman" w:eastAsia="Times New Roman" w:hAnsi="Times New Roman" w:cs="Times New Roman"/>
                <w:b/>
                <w:i/>
                <w:color w:val="000000" w:themeColor="text1"/>
                <w:sz w:val="24"/>
                <w:szCs w:val="24"/>
              </w:rPr>
              <w:t>Completion</w:t>
            </w:r>
          </w:p>
          <w:p w14:paraId="32A51108" w14:textId="77777777" w:rsidR="007C5F38" w:rsidRPr="00CF10D2" w:rsidRDefault="007C5F38" w:rsidP="00A7085F">
            <w:pPr>
              <w:pStyle w:val="Normal1"/>
              <w:widowControl w:val="0"/>
              <w:spacing w:line="240" w:lineRule="auto"/>
              <w:jc w:val="center"/>
              <w:rPr>
                <w:rFonts w:ascii="Times New Roman" w:eastAsia="Times New Roman" w:hAnsi="Times New Roman" w:cs="Times New Roman"/>
                <w:b/>
                <w:i/>
                <w:color w:val="000000" w:themeColor="text1"/>
                <w:sz w:val="24"/>
                <w:szCs w:val="24"/>
              </w:rPr>
            </w:pPr>
            <w:r w:rsidRPr="00CF10D2">
              <w:rPr>
                <w:rFonts w:ascii="Times New Roman" w:eastAsia="Times New Roman" w:hAnsi="Times New Roman" w:cs="Times New Roman"/>
                <w:b/>
                <w:i/>
                <w:color w:val="000000" w:themeColor="text1"/>
                <w:sz w:val="24"/>
                <w:szCs w:val="24"/>
              </w:rPr>
              <w:t>Date</w:t>
            </w:r>
          </w:p>
        </w:tc>
        <w:tc>
          <w:tcPr>
            <w:tcW w:w="810" w:type="dxa"/>
            <w:shd w:val="clear" w:color="auto" w:fill="F1C232"/>
            <w:tcMar>
              <w:top w:w="100" w:type="dxa"/>
              <w:left w:w="100" w:type="dxa"/>
              <w:bottom w:w="100" w:type="dxa"/>
              <w:right w:w="100" w:type="dxa"/>
            </w:tcMar>
          </w:tcPr>
          <w:p w14:paraId="018B3015" w14:textId="77777777" w:rsidR="007C5F38" w:rsidRPr="00CF10D2" w:rsidRDefault="007C5F38" w:rsidP="00A7085F">
            <w:pPr>
              <w:pStyle w:val="Normal1"/>
              <w:widowControl w:val="0"/>
              <w:spacing w:line="240" w:lineRule="auto"/>
              <w:jc w:val="center"/>
              <w:rPr>
                <w:rFonts w:ascii="Times New Roman" w:eastAsia="Times New Roman" w:hAnsi="Times New Roman" w:cs="Times New Roman"/>
                <w:b/>
                <w:i/>
                <w:color w:val="000000" w:themeColor="text1"/>
                <w:sz w:val="24"/>
                <w:szCs w:val="24"/>
              </w:rPr>
            </w:pPr>
            <w:r w:rsidRPr="00CF10D2">
              <w:rPr>
                <w:rFonts w:ascii="Times New Roman" w:eastAsia="Times New Roman" w:hAnsi="Times New Roman" w:cs="Times New Roman"/>
                <w:b/>
                <w:i/>
                <w:color w:val="000000" w:themeColor="text1"/>
                <w:sz w:val="24"/>
                <w:szCs w:val="24"/>
              </w:rPr>
              <w:t>Planned</w:t>
            </w:r>
          </w:p>
          <w:p w14:paraId="53C056BE" w14:textId="77777777" w:rsidR="007C5F38" w:rsidRPr="00CF10D2" w:rsidRDefault="007C5F38" w:rsidP="00A7085F">
            <w:pPr>
              <w:pStyle w:val="Normal1"/>
              <w:widowControl w:val="0"/>
              <w:spacing w:line="240" w:lineRule="auto"/>
              <w:jc w:val="center"/>
              <w:rPr>
                <w:rFonts w:ascii="Times New Roman" w:eastAsia="Times New Roman" w:hAnsi="Times New Roman" w:cs="Times New Roman"/>
                <w:b/>
                <w:i/>
                <w:color w:val="000000" w:themeColor="text1"/>
                <w:sz w:val="24"/>
                <w:szCs w:val="24"/>
              </w:rPr>
            </w:pPr>
            <w:r w:rsidRPr="00CF10D2">
              <w:rPr>
                <w:rFonts w:ascii="Times New Roman" w:eastAsia="Times New Roman" w:hAnsi="Times New Roman" w:cs="Times New Roman"/>
                <w:b/>
                <w:i/>
                <w:color w:val="000000" w:themeColor="text1"/>
                <w:sz w:val="24"/>
                <w:szCs w:val="24"/>
              </w:rPr>
              <w:t>Budget</w:t>
            </w:r>
          </w:p>
        </w:tc>
      </w:tr>
      <w:tr w:rsidR="00CF10D2" w:rsidRPr="00CF10D2" w14:paraId="5EF48618" w14:textId="77777777" w:rsidTr="00A7085F">
        <w:trPr>
          <w:trHeight w:val="3875"/>
        </w:trPr>
        <w:tc>
          <w:tcPr>
            <w:tcW w:w="630" w:type="dxa"/>
            <w:shd w:val="clear" w:color="auto" w:fill="F4CCCC"/>
            <w:tcMar>
              <w:top w:w="100" w:type="dxa"/>
              <w:left w:w="100" w:type="dxa"/>
              <w:bottom w:w="100" w:type="dxa"/>
              <w:right w:w="100" w:type="dxa"/>
            </w:tcMar>
          </w:tcPr>
          <w:p w14:paraId="05FB35A4"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1</w:t>
            </w:r>
          </w:p>
        </w:tc>
        <w:tc>
          <w:tcPr>
            <w:tcW w:w="1860" w:type="dxa"/>
            <w:shd w:val="clear" w:color="auto" w:fill="F4CCCC"/>
            <w:tcMar>
              <w:top w:w="100" w:type="dxa"/>
              <w:left w:w="100" w:type="dxa"/>
              <w:bottom w:w="100" w:type="dxa"/>
              <w:right w:w="100" w:type="dxa"/>
            </w:tcMar>
          </w:tcPr>
          <w:p w14:paraId="1145923F"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Ever-evolving guest preferences towards adventurous, </w:t>
            </w:r>
            <w:proofErr w:type="gramStart"/>
            <w:r w:rsidRPr="00CF10D2">
              <w:rPr>
                <w:rFonts w:ascii="Times New Roman" w:eastAsia="Times New Roman" w:hAnsi="Times New Roman" w:cs="Times New Roman"/>
                <w:color w:val="000000" w:themeColor="text1"/>
                <w:sz w:val="24"/>
                <w:szCs w:val="24"/>
              </w:rPr>
              <w:t>luxurious</w:t>
            </w:r>
            <w:proofErr w:type="gramEnd"/>
            <w:r w:rsidRPr="00CF10D2">
              <w:rPr>
                <w:rFonts w:ascii="Times New Roman" w:eastAsia="Times New Roman" w:hAnsi="Times New Roman" w:cs="Times New Roman"/>
                <w:color w:val="000000" w:themeColor="text1"/>
                <w:sz w:val="24"/>
                <w:szCs w:val="24"/>
              </w:rPr>
              <w:t xml:space="preserve"> and sustainable travelling cause a dynamic market condition in the hospitality industries</w:t>
            </w:r>
          </w:p>
        </w:tc>
        <w:tc>
          <w:tcPr>
            <w:tcW w:w="1680" w:type="dxa"/>
            <w:shd w:val="clear" w:color="auto" w:fill="F4CCCC"/>
            <w:tcMar>
              <w:top w:w="100" w:type="dxa"/>
              <w:left w:w="100" w:type="dxa"/>
              <w:bottom w:w="100" w:type="dxa"/>
              <w:right w:w="100" w:type="dxa"/>
            </w:tcMar>
          </w:tcPr>
          <w:p w14:paraId="3508412C" w14:textId="73FA6253"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In terms of defining the contemporary market trends and changing </w:t>
            </w:r>
            <w:proofErr w:type="spellStart"/>
            <w:r w:rsidRPr="00CF10D2">
              <w:rPr>
                <w:rFonts w:ascii="Times New Roman" w:eastAsia="Times New Roman" w:hAnsi="Times New Roman" w:cs="Times New Roman"/>
                <w:color w:val="000000" w:themeColor="text1"/>
                <w:sz w:val="24"/>
                <w:szCs w:val="24"/>
              </w:rPr>
              <w:t>behavioural</w:t>
            </w:r>
            <w:proofErr w:type="spellEnd"/>
            <w:r w:rsidRPr="00CF10D2">
              <w:rPr>
                <w:rFonts w:ascii="Times New Roman" w:eastAsia="Times New Roman" w:hAnsi="Times New Roman" w:cs="Times New Roman"/>
                <w:color w:val="000000" w:themeColor="text1"/>
                <w:sz w:val="24"/>
                <w:szCs w:val="24"/>
              </w:rPr>
              <w:t xml:space="preserve"> aspects of guests, there should </w:t>
            </w:r>
            <w:r w:rsidR="00FC166B" w:rsidRPr="00CF10D2">
              <w:rPr>
                <w:rFonts w:ascii="Times New Roman" w:eastAsia="Times New Roman" w:hAnsi="Times New Roman" w:cs="Times New Roman"/>
                <w:color w:val="000000" w:themeColor="text1"/>
                <w:sz w:val="24"/>
                <w:szCs w:val="24"/>
              </w:rPr>
              <w:t xml:space="preserve">be </w:t>
            </w:r>
            <w:r w:rsidRPr="00CF10D2">
              <w:rPr>
                <w:rFonts w:ascii="Times New Roman" w:eastAsia="Times New Roman" w:hAnsi="Times New Roman" w:cs="Times New Roman"/>
                <w:color w:val="000000" w:themeColor="text1"/>
                <w:sz w:val="24"/>
                <w:szCs w:val="24"/>
              </w:rPr>
              <w:t xml:space="preserve">standard market research and </w:t>
            </w:r>
            <w:r w:rsidR="00D26269" w:rsidRPr="00CF10D2">
              <w:rPr>
                <w:rFonts w:ascii="Times New Roman" w:eastAsia="Times New Roman" w:hAnsi="Times New Roman" w:cs="Times New Roman"/>
                <w:color w:val="000000" w:themeColor="text1"/>
                <w:sz w:val="24"/>
                <w:szCs w:val="24"/>
              </w:rPr>
              <w:t>guest satisfaction surveys</w:t>
            </w:r>
          </w:p>
        </w:tc>
        <w:tc>
          <w:tcPr>
            <w:tcW w:w="840" w:type="dxa"/>
            <w:shd w:val="clear" w:color="auto" w:fill="F4CCCC"/>
            <w:tcMar>
              <w:top w:w="100" w:type="dxa"/>
              <w:left w:w="100" w:type="dxa"/>
              <w:bottom w:w="100" w:type="dxa"/>
              <w:right w:w="100" w:type="dxa"/>
            </w:tcMar>
          </w:tcPr>
          <w:p w14:paraId="18B8F700"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R&amp;D department, Marketing Team</w:t>
            </w:r>
          </w:p>
        </w:tc>
        <w:tc>
          <w:tcPr>
            <w:tcW w:w="2070" w:type="dxa"/>
            <w:shd w:val="clear" w:color="auto" w:fill="F4CCCC"/>
            <w:tcMar>
              <w:top w:w="100" w:type="dxa"/>
              <w:left w:w="100" w:type="dxa"/>
              <w:bottom w:w="100" w:type="dxa"/>
              <w:right w:w="100" w:type="dxa"/>
            </w:tcMar>
          </w:tcPr>
          <w:p w14:paraId="0AE86F74"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A trustworthy relationship between the brand and guests will be enhanced by transparent corporate collaboration. </w:t>
            </w:r>
          </w:p>
        </w:tc>
        <w:tc>
          <w:tcPr>
            <w:tcW w:w="705" w:type="dxa"/>
            <w:shd w:val="clear" w:color="auto" w:fill="F4CCCC"/>
            <w:tcMar>
              <w:top w:w="100" w:type="dxa"/>
              <w:left w:w="100" w:type="dxa"/>
              <w:bottom w:w="100" w:type="dxa"/>
              <w:right w:w="100" w:type="dxa"/>
            </w:tcMar>
          </w:tcPr>
          <w:p w14:paraId="12086E50"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3 months</w:t>
            </w:r>
          </w:p>
        </w:tc>
        <w:tc>
          <w:tcPr>
            <w:tcW w:w="960" w:type="dxa"/>
            <w:shd w:val="clear" w:color="auto" w:fill="F4CCCC"/>
            <w:tcMar>
              <w:top w:w="100" w:type="dxa"/>
              <w:left w:w="100" w:type="dxa"/>
              <w:bottom w:w="100" w:type="dxa"/>
              <w:right w:w="100" w:type="dxa"/>
            </w:tcMar>
          </w:tcPr>
          <w:p w14:paraId="687CBD3D"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22/03/2024</w:t>
            </w:r>
          </w:p>
        </w:tc>
        <w:tc>
          <w:tcPr>
            <w:tcW w:w="810" w:type="dxa"/>
            <w:shd w:val="clear" w:color="auto" w:fill="F4CCCC"/>
            <w:tcMar>
              <w:top w:w="100" w:type="dxa"/>
              <w:left w:w="100" w:type="dxa"/>
              <w:bottom w:w="100" w:type="dxa"/>
              <w:right w:w="100" w:type="dxa"/>
            </w:tcMar>
          </w:tcPr>
          <w:p w14:paraId="1474C69F"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$11,000</w:t>
            </w:r>
          </w:p>
        </w:tc>
      </w:tr>
      <w:tr w:rsidR="00CF10D2" w:rsidRPr="00CF10D2" w14:paraId="0A0BC56A" w14:textId="77777777" w:rsidTr="00A7085F">
        <w:tc>
          <w:tcPr>
            <w:tcW w:w="630" w:type="dxa"/>
            <w:shd w:val="clear" w:color="auto" w:fill="F4CCCC"/>
            <w:tcMar>
              <w:top w:w="100" w:type="dxa"/>
              <w:left w:w="100" w:type="dxa"/>
              <w:bottom w:w="100" w:type="dxa"/>
              <w:right w:w="100" w:type="dxa"/>
            </w:tcMar>
          </w:tcPr>
          <w:p w14:paraId="65C939BB"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2</w:t>
            </w:r>
          </w:p>
        </w:tc>
        <w:tc>
          <w:tcPr>
            <w:tcW w:w="1860" w:type="dxa"/>
            <w:shd w:val="clear" w:color="auto" w:fill="F4CCCC"/>
            <w:tcMar>
              <w:top w:w="100" w:type="dxa"/>
              <w:left w:w="100" w:type="dxa"/>
              <w:bottom w:w="100" w:type="dxa"/>
              <w:right w:w="100" w:type="dxa"/>
            </w:tcMar>
          </w:tcPr>
          <w:p w14:paraId="73B8B42A"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Increased sustainable and eco practices in the hospitality and tourism sectors need high maintenance and restoration costs for managing sustainable and innovative business initiatives. </w:t>
            </w:r>
          </w:p>
        </w:tc>
        <w:tc>
          <w:tcPr>
            <w:tcW w:w="1680" w:type="dxa"/>
            <w:shd w:val="clear" w:color="auto" w:fill="F4CCCC"/>
            <w:tcMar>
              <w:top w:w="100" w:type="dxa"/>
              <w:left w:w="100" w:type="dxa"/>
              <w:bottom w:w="100" w:type="dxa"/>
              <w:right w:w="100" w:type="dxa"/>
            </w:tcMar>
          </w:tcPr>
          <w:p w14:paraId="0FE4AB6B"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Adopt affordable green practices like water-based and energy-saving techniques. </w:t>
            </w:r>
          </w:p>
        </w:tc>
        <w:tc>
          <w:tcPr>
            <w:tcW w:w="840" w:type="dxa"/>
            <w:shd w:val="clear" w:color="auto" w:fill="F4CCCC"/>
            <w:tcMar>
              <w:top w:w="100" w:type="dxa"/>
              <w:left w:w="100" w:type="dxa"/>
              <w:bottom w:w="100" w:type="dxa"/>
              <w:right w:w="100" w:type="dxa"/>
            </w:tcMar>
          </w:tcPr>
          <w:p w14:paraId="5290DA99"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Finance Department of the </w:t>
            </w:r>
            <w:proofErr w:type="spellStart"/>
            <w:r w:rsidRPr="00CF10D2">
              <w:rPr>
                <w:rFonts w:ascii="Times New Roman" w:eastAsia="Times New Roman" w:hAnsi="Times New Roman" w:cs="Times New Roman"/>
                <w:color w:val="000000" w:themeColor="text1"/>
                <w:sz w:val="24"/>
                <w:szCs w:val="24"/>
              </w:rPr>
              <w:t>organisation</w:t>
            </w:r>
            <w:proofErr w:type="spellEnd"/>
          </w:p>
        </w:tc>
        <w:tc>
          <w:tcPr>
            <w:tcW w:w="2070" w:type="dxa"/>
            <w:shd w:val="clear" w:color="auto" w:fill="F4CCCC"/>
            <w:tcMar>
              <w:top w:w="100" w:type="dxa"/>
              <w:left w:w="100" w:type="dxa"/>
              <w:bottom w:w="100" w:type="dxa"/>
              <w:right w:w="100" w:type="dxa"/>
            </w:tcMar>
          </w:tcPr>
          <w:p w14:paraId="1A1EF84D"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This will help to mitigate the costs of maintenance. </w:t>
            </w:r>
          </w:p>
        </w:tc>
        <w:tc>
          <w:tcPr>
            <w:tcW w:w="705" w:type="dxa"/>
            <w:shd w:val="clear" w:color="auto" w:fill="F4CCCC"/>
            <w:tcMar>
              <w:top w:w="100" w:type="dxa"/>
              <w:left w:w="100" w:type="dxa"/>
              <w:bottom w:w="100" w:type="dxa"/>
              <w:right w:w="100" w:type="dxa"/>
            </w:tcMar>
          </w:tcPr>
          <w:p w14:paraId="312857D9"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4 months</w:t>
            </w:r>
          </w:p>
        </w:tc>
        <w:tc>
          <w:tcPr>
            <w:tcW w:w="960" w:type="dxa"/>
            <w:shd w:val="clear" w:color="auto" w:fill="F4CCCC"/>
            <w:tcMar>
              <w:top w:w="100" w:type="dxa"/>
              <w:left w:w="100" w:type="dxa"/>
              <w:bottom w:w="100" w:type="dxa"/>
              <w:right w:w="100" w:type="dxa"/>
            </w:tcMar>
          </w:tcPr>
          <w:p w14:paraId="73BEEA4F"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22/07/2024</w:t>
            </w:r>
          </w:p>
        </w:tc>
        <w:tc>
          <w:tcPr>
            <w:tcW w:w="810" w:type="dxa"/>
            <w:shd w:val="clear" w:color="auto" w:fill="F4CCCC"/>
            <w:tcMar>
              <w:top w:w="100" w:type="dxa"/>
              <w:left w:w="100" w:type="dxa"/>
              <w:bottom w:w="100" w:type="dxa"/>
              <w:right w:w="100" w:type="dxa"/>
            </w:tcMar>
          </w:tcPr>
          <w:p w14:paraId="7E2FC7AA"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$19,000</w:t>
            </w:r>
          </w:p>
        </w:tc>
      </w:tr>
      <w:tr w:rsidR="00CF10D2" w:rsidRPr="00CF10D2" w14:paraId="3C833E21" w14:textId="77777777" w:rsidTr="00A7085F">
        <w:tc>
          <w:tcPr>
            <w:tcW w:w="630" w:type="dxa"/>
            <w:shd w:val="clear" w:color="auto" w:fill="F4CCCC"/>
            <w:tcMar>
              <w:top w:w="100" w:type="dxa"/>
              <w:left w:w="100" w:type="dxa"/>
              <w:bottom w:w="100" w:type="dxa"/>
              <w:right w:w="100" w:type="dxa"/>
            </w:tcMar>
          </w:tcPr>
          <w:p w14:paraId="00A12258"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3</w:t>
            </w:r>
          </w:p>
        </w:tc>
        <w:tc>
          <w:tcPr>
            <w:tcW w:w="1860" w:type="dxa"/>
            <w:shd w:val="clear" w:color="auto" w:fill="F4CCCC"/>
            <w:tcMar>
              <w:top w:w="100" w:type="dxa"/>
              <w:left w:w="100" w:type="dxa"/>
              <w:bottom w:w="100" w:type="dxa"/>
              <w:right w:w="100" w:type="dxa"/>
            </w:tcMar>
          </w:tcPr>
          <w:p w14:paraId="40AF2B3D"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Modifications of legal standards of USA hospitality sectors create barriers to industrial adaptability</w:t>
            </w:r>
          </w:p>
        </w:tc>
        <w:tc>
          <w:tcPr>
            <w:tcW w:w="1680" w:type="dxa"/>
            <w:shd w:val="clear" w:color="auto" w:fill="F4CCCC"/>
            <w:tcMar>
              <w:top w:w="100" w:type="dxa"/>
              <w:left w:w="100" w:type="dxa"/>
              <w:bottom w:w="100" w:type="dxa"/>
              <w:right w:w="100" w:type="dxa"/>
            </w:tcMar>
          </w:tcPr>
          <w:p w14:paraId="1B1A8F84" w14:textId="58738451" w:rsidR="007C5F38" w:rsidRPr="00CF10D2" w:rsidRDefault="00FC166B"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To</w:t>
            </w:r>
            <w:r w:rsidR="007C5F38" w:rsidRPr="00CF10D2">
              <w:rPr>
                <w:rFonts w:ascii="Times New Roman" w:eastAsia="Times New Roman" w:hAnsi="Times New Roman" w:cs="Times New Roman"/>
                <w:color w:val="000000" w:themeColor="text1"/>
                <w:sz w:val="24"/>
                <w:szCs w:val="24"/>
              </w:rPr>
              <w:t xml:space="preserve"> ensure ethical conformity and flexibility, maintain apprised of law revisions and work with legal counsel.</w:t>
            </w:r>
          </w:p>
        </w:tc>
        <w:tc>
          <w:tcPr>
            <w:tcW w:w="840" w:type="dxa"/>
            <w:shd w:val="clear" w:color="auto" w:fill="F4CCCC"/>
            <w:tcMar>
              <w:top w:w="100" w:type="dxa"/>
              <w:left w:w="100" w:type="dxa"/>
              <w:bottom w:w="100" w:type="dxa"/>
              <w:right w:w="100" w:type="dxa"/>
            </w:tcMar>
          </w:tcPr>
          <w:p w14:paraId="65007D6A"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Law enforcement department</w:t>
            </w:r>
          </w:p>
        </w:tc>
        <w:tc>
          <w:tcPr>
            <w:tcW w:w="2070" w:type="dxa"/>
            <w:shd w:val="clear" w:color="auto" w:fill="F4CCCC"/>
            <w:tcMar>
              <w:top w:w="100" w:type="dxa"/>
              <w:left w:w="100" w:type="dxa"/>
              <w:bottom w:w="100" w:type="dxa"/>
              <w:right w:w="100" w:type="dxa"/>
            </w:tcMar>
          </w:tcPr>
          <w:p w14:paraId="5ED829C4"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Retain flexibility in operations while making sure regulations are followed.</w:t>
            </w:r>
          </w:p>
        </w:tc>
        <w:tc>
          <w:tcPr>
            <w:tcW w:w="705" w:type="dxa"/>
            <w:shd w:val="clear" w:color="auto" w:fill="F4CCCC"/>
            <w:tcMar>
              <w:top w:w="100" w:type="dxa"/>
              <w:left w:w="100" w:type="dxa"/>
              <w:bottom w:w="100" w:type="dxa"/>
              <w:right w:w="100" w:type="dxa"/>
            </w:tcMar>
          </w:tcPr>
          <w:p w14:paraId="25C73160"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4 months</w:t>
            </w:r>
          </w:p>
        </w:tc>
        <w:tc>
          <w:tcPr>
            <w:tcW w:w="960" w:type="dxa"/>
            <w:tcBorders>
              <w:bottom w:val="single" w:sz="5" w:space="0" w:color="000000"/>
            </w:tcBorders>
            <w:shd w:val="clear" w:color="auto" w:fill="F4CCCC"/>
            <w:tcMar>
              <w:top w:w="100" w:type="dxa"/>
              <w:left w:w="100" w:type="dxa"/>
              <w:bottom w:w="100" w:type="dxa"/>
              <w:right w:w="100" w:type="dxa"/>
            </w:tcMar>
          </w:tcPr>
          <w:p w14:paraId="65BDFC4D"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22/10/2024</w:t>
            </w:r>
          </w:p>
        </w:tc>
        <w:tc>
          <w:tcPr>
            <w:tcW w:w="810" w:type="dxa"/>
            <w:shd w:val="clear" w:color="auto" w:fill="F4CCCC"/>
            <w:tcMar>
              <w:top w:w="100" w:type="dxa"/>
              <w:left w:w="100" w:type="dxa"/>
              <w:bottom w:w="100" w:type="dxa"/>
              <w:right w:w="100" w:type="dxa"/>
            </w:tcMar>
          </w:tcPr>
          <w:p w14:paraId="4484FA4D"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$6,000</w:t>
            </w:r>
          </w:p>
        </w:tc>
      </w:tr>
      <w:tr w:rsidR="00CF10D2" w:rsidRPr="00CF10D2" w14:paraId="2A60C403" w14:textId="77777777" w:rsidTr="00A7085F">
        <w:tc>
          <w:tcPr>
            <w:tcW w:w="630" w:type="dxa"/>
            <w:shd w:val="clear" w:color="auto" w:fill="F4CCCC"/>
            <w:tcMar>
              <w:top w:w="100" w:type="dxa"/>
              <w:left w:w="100" w:type="dxa"/>
              <w:bottom w:w="100" w:type="dxa"/>
              <w:right w:w="100" w:type="dxa"/>
            </w:tcMar>
          </w:tcPr>
          <w:p w14:paraId="11F34FE2"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4</w:t>
            </w:r>
          </w:p>
        </w:tc>
        <w:tc>
          <w:tcPr>
            <w:tcW w:w="1860" w:type="dxa"/>
            <w:shd w:val="clear" w:color="auto" w:fill="F4CCCC"/>
            <w:tcMar>
              <w:top w:w="100" w:type="dxa"/>
              <w:left w:w="100" w:type="dxa"/>
              <w:bottom w:w="100" w:type="dxa"/>
              <w:right w:w="100" w:type="dxa"/>
            </w:tcMar>
          </w:tcPr>
          <w:p w14:paraId="3E4C470D"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Intensified competitiveness from the aspects changing current market trends</w:t>
            </w:r>
          </w:p>
        </w:tc>
        <w:tc>
          <w:tcPr>
            <w:tcW w:w="1680" w:type="dxa"/>
            <w:shd w:val="clear" w:color="auto" w:fill="F4CCCC"/>
            <w:tcMar>
              <w:top w:w="100" w:type="dxa"/>
              <w:left w:w="100" w:type="dxa"/>
              <w:bottom w:w="100" w:type="dxa"/>
              <w:right w:w="100" w:type="dxa"/>
            </w:tcMar>
          </w:tcPr>
          <w:p w14:paraId="0F4E8F2C"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Provide distinctive experiences and </w:t>
            </w:r>
            <w:proofErr w:type="spellStart"/>
            <w:r w:rsidRPr="00CF10D2">
              <w:rPr>
                <w:rFonts w:ascii="Times New Roman" w:eastAsia="Times New Roman" w:hAnsi="Times New Roman" w:cs="Times New Roman"/>
                <w:color w:val="000000" w:themeColor="text1"/>
                <w:sz w:val="24"/>
                <w:szCs w:val="24"/>
              </w:rPr>
              <w:t>individualised</w:t>
            </w:r>
            <w:proofErr w:type="spellEnd"/>
            <w:r w:rsidRPr="00CF10D2">
              <w:rPr>
                <w:rFonts w:ascii="Times New Roman" w:eastAsia="Times New Roman" w:hAnsi="Times New Roman" w:cs="Times New Roman"/>
                <w:color w:val="000000" w:themeColor="text1"/>
                <w:sz w:val="24"/>
                <w:szCs w:val="24"/>
              </w:rPr>
              <w:t xml:space="preserve"> services to set the business distinct.</w:t>
            </w:r>
          </w:p>
        </w:tc>
        <w:tc>
          <w:tcPr>
            <w:tcW w:w="840" w:type="dxa"/>
            <w:shd w:val="clear" w:color="auto" w:fill="F4CCCC"/>
            <w:tcMar>
              <w:top w:w="100" w:type="dxa"/>
              <w:left w:w="100" w:type="dxa"/>
              <w:bottom w:w="100" w:type="dxa"/>
              <w:right w:w="100" w:type="dxa"/>
            </w:tcMar>
          </w:tcPr>
          <w:p w14:paraId="53D74F78"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Guests Relational Management </w:t>
            </w:r>
          </w:p>
        </w:tc>
        <w:tc>
          <w:tcPr>
            <w:tcW w:w="2070" w:type="dxa"/>
            <w:shd w:val="clear" w:color="auto" w:fill="F4CCCC"/>
            <w:tcMar>
              <w:top w:w="100" w:type="dxa"/>
              <w:left w:w="100" w:type="dxa"/>
              <w:bottom w:w="100" w:type="dxa"/>
              <w:right w:w="100" w:type="dxa"/>
            </w:tcMar>
          </w:tcPr>
          <w:p w14:paraId="06108930"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Retain the market's competitiveness and draw in a refined consumer base.</w:t>
            </w:r>
          </w:p>
        </w:tc>
        <w:tc>
          <w:tcPr>
            <w:tcW w:w="705" w:type="dxa"/>
            <w:tcBorders>
              <w:right w:val="single" w:sz="5" w:space="0" w:color="000000"/>
            </w:tcBorders>
            <w:shd w:val="clear" w:color="auto" w:fill="F4CCCC"/>
            <w:tcMar>
              <w:top w:w="100" w:type="dxa"/>
              <w:left w:w="100" w:type="dxa"/>
              <w:bottom w:w="100" w:type="dxa"/>
              <w:right w:w="100" w:type="dxa"/>
            </w:tcMar>
          </w:tcPr>
          <w:p w14:paraId="436B9AB4"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3 months</w:t>
            </w:r>
          </w:p>
        </w:tc>
        <w:tc>
          <w:tcPr>
            <w:tcW w:w="960" w:type="dxa"/>
            <w:tcBorders>
              <w:top w:val="single" w:sz="5" w:space="0" w:color="000000"/>
              <w:left w:val="single" w:sz="5" w:space="0" w:color="000000"/>
              <w:bottom w:val="single" w:sz="5" w:space="0" w:color="000000"/>
              <w:right w:val="single" w:sz="5" w:space="0" w:color="000000"/>
            </w:tcBorders>
            <w:shd w:val="clear" w:color="auto" w:fill="F4CCCC"/>
            <w:tcMar>
              <w:top w:w="100" w:type="dxa"/>
              <w:left w:w="100" w:type="dxa"/>
              <w:bottom w:w="100" w:type="dxa"/>
              <w:right w:w="100" w:type="dxa"/>
            </w:tcMar>
          </w:tcPr>
          <w:p w14:paraId="121AC1F0" w14:textId="77777777" w:rsidR="007C5F38" w:rsidRPr="00CF10D2" w:rsidRDefault="007C5F38" w:rsidP="00A7085F">
            <w:pPr>
              <w:pStyle w:val="Normal1"/>
              <w:widowControl w:val="0"/>
              <w:spacing w:before="240" w:after="240" w:line="360" w:lineRule="auto"/>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22/12/2024</w:t>
            </w:r>
          </w:p>
        </w:tc>
        <w:tc>
          <w:tcPr>
            <w:tcW w:w="810" w:type="dxa"/>
            <w:tcBorders>
              <w:left w:val="single" w:sz="5" w:space="0" w:color="000000"/>
            </w:tcBorders>
            <w:shd w:val="clear" w:color="auto" w:fill="F4CCCC"/>
            <w:tcMar>
              <w:top w:w="100" w:type="dxa"/>
              <w:left w:w="100" w:type="dxa"/>
              <w:bottom w:w="100" w:type="dxa"/>
              <w:right w:w="100" w:type="dxa"/>
            </w:tcMar>
          </w:tcPr>
          <w:p w14:paraId="278EBFCC"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$16,000</w:t>
            </w:r>
          </w:p>
        </w:tc>
      </w:tr>
      <w:tr w:rsidR="00CF10D2" w:rsidRPr="00CF10D2" w14:paraId="1C9FCBA9" w14:textId="77777777" w:rsidTr="00A7085F">
        <w:tc>
          <w:tcPr>
            <w:tcW w:w="630" w:type="dxa"/>
            <w:shd w:val="clear" w:color="auto" w:fill="F4CCCC"/>
            <w:tcMar>
              <w:top w:w="100" w:type="dxa"/>
              <w:left w:w="100" w:type="dxa"/>
              <w:bottom w:w="100" w:type="dxa"/>
              <w:right w:w="100" w:type="dxa"/>
            </w:tcMar>
          </w:tcPr>
          <w:p w14:paraId="5D4C64D4"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5</w:t>
            </w:r>
          </w:p>
        </w:tc>
        <w:tc>
          <w:tcPr>
            <w:tcW w:w="1860" w:type="dxa"/>
            <w:shd w:val="clear" w:color="auto" w:fill="F4CCCC"/>
            <w:tcMar>
              <w:top w:w="100" w:type="dxa"/>
              <w:left w:w="100" w:type="dxa"/>
              <w:bottom w:w="100" w:type="dxa"/>
              <w:right w:w="100" w:type="dxa"/>
            </w:tcMar>
          </w:tcPr>
          <w:p w14:paraId="56C50CA1"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Market expansion and increasing gentrification</w:t>
            </w:r>
          </w:p>
        </w:tc>
        <w:tc>
          <w:tcPr>
            <w:tcW w:w="1680" w:type="dxa"/>
            <w:shd w:val="clear" w:color="auto" w:fill="F4CCCC"/>
            <w:tcMar>
              <w:top w:w="100" w:type="dxa"/>
              <w:left w:w="100" w:type="dxa"/>
              <w:bottom w:w="100" w:type="dxa"/>
              <w:right w:w="100" w:type="dxa"/>
            </w:tcMar>
          </w:tcPr>
          <w:p w14:paraId="608260BE"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 xml:space="preserve">Investigate potential alliances with </w:t>
            </w:r>
            <w:proofErr w:type="spellStart"/>
            <w:r w:rsidRPr="00CF10D2">
              <w:rPr>
                <w:rFonts w:ascii="Times New Roman" w:eastAsia="Times New Roman" w:hAnsi="Times New Roman" w:cs="Times New Roman"/>
                <w:color w:val="000000" w:themeColor="text1"/>
                <w:sz w:val="24"/>
                <w:szCs w:val="24"/>
              </w:rPr>
              <w:t>neighbouring</w:t>
            </w:r>
            <w:proofErr w:type="spellEnd"/>
            <w:r w:rsidRPr="00CF10D2">
              <w:rPr>
                <w:rFonts w:ascii="Times New Roman" w:eastAsia="Times New Roman" w:hAnsi="Times New Roman" w:cs="Times New Roman"/>
                <w:color w:val="000000" w:themeColor="text1"/>
                <w:sz w:val="24"/>
                <w:szCs w:val="24"/>
              </w:rPr>
              <w:t xml:space="preserve"> businesses and places of interest to draw in a varied customer base.</w:t>
            </w:r>
          </w:p>
        </w:tc>
        <w:tc>
          <w:tcPr>
            <w:tcW w:w="840" w:type="dxa"/>
            <w:shd w:val="clear" w:color="auto" w:fill="F4CCCC"/>
            <w:tcMar>
              <w:top w:w="100" w:type="dxa"/>
              <w:left w:w="100" w:type="dxa"/>
              <w:bottom w:w="100" w:type="dxa"/>
              <w:right w:w="100" w:type="dxa"/>
            </w:tcMar>
          </w:tcPr>
          <w:p w14:paraId="04C63437"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Business Development Management</w:t>
            </w:r>
          </w:p>
        </w:tc>
        <w:tc>
          <w:tcPr>
            <w:tcW w:w="2070" w:type="dxa"/>
            <w:shd w:val="clear" w:color="auto" w:fill="F4CCCC"/>
            <w:tcMar>
              <w:top w:w="100" w:type="dxa"/>
              <w:left w:w="100" w:type="dxa"/>
              <w:bottom w:w="100" w:type="dxa"/>
              <w:right w:w="100" w:type="dxa"/>
            </w:tcMar>
          </w:tcPr>
          <w:p w14:paraId="42CDD7A1"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Increase the number of travellers and lessen the impact of gentrification on the company's revenue structure.</w:t>
            </w:r>
          </w:p>
        </w:tc>
        <w:tc>
          <w:tcPr>
            <w:tcW w:w="705" w:type="dxa"/>
            <w:tcBorders>
              <w:right w:val="single" w:sz="5" w:space="0" w:color="000000"/>
            </w:tcBorders>
            <w:shd w:val="clear" w:color="auto" w:fill="F4CCCC"/>
            <w:tcMar>
              <w:top w:w="100" w:type="dxa"/>
              <w:left w:w="100" w:type="dxa"/>
              <w:bottom w:w="100" w:type="dxa"/>
              <w:right w:w="100" w:type="dxa"/>
            </w:tcMar>
          </w:tcPr>
          <w:p w14:paraId="6DD6176C"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5 months</w:t>
            </w:r>
          </w:p>
        </w:tc>
        <w:tc>
          <w:tcPr>
            <w:tcW w:w="960" w:type="dxa"/>
            <w:tcBorders>
              <w:top w:val="single" w:sz="5" w:space="0" w:color="000000"/>
              <w:left w:val="single" w:sz="5" w:space="0" w:color="000000"/>
              <w:bottom w:val="single" w:sz="5" w:space="0" w:color="000000"/>
              <w:right w:val="single" w:sz="5" w:space="0" w:color="000000"/>
            </w:tcBorders>
            <w:shd w:val="clear" w:color="auto" w:fill="F4CCCC"/>
            <w:tcMar>
              <w:top w:w="100" w:type="dxa"/>
              <w:left w:w="100" w:type="dxa"/>
              <w:bottom w:w="100" w:type="dxa"/>
              <w:right w:w="100" w:type="dxa"/>
            </w:tcMar>
          </w:tcPr>
          <w:p w14:paraId="494D8591" w14:textId="77777777" w:rsidR="007C5F38" w:rsidRPr="00CF10D2" w:rsidRDefault="007C5F38" w:rsidP="00A7085F">
            <w:pPr>
              <w:pStyle w:val="Normal1"/>
              <w:widowControl w:val="0"/>
              <w:spacing w:before="240" w:after="240" w:line="360" w:lineRule="auto"/>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22/02/2025</w:t>
            </w:r>
          </w:p>
        </w:tc>
        <w:tc>
          <w:tcPr>
            <w:tcW w:w="810" w:type="dxa"/>
            <w:tcBorders>
              <w:left w:val="single" w:sz="5" w:space="0" w:color="000000"/>
            </w:tcBorders>
            <w:shd w:val="clear" w:color="auto" w:fill="F4CCCC"/>
            <w:tcMar>
              <w:top w:w="100" w:type="dxa"/>
              <w:left w:w="100" w:type="dxa"/>
              <w:bottom w:w="100" w:type="dxa"/>
              <w:right w:w="100" w:type="dxa"/>
            </w:tcMar>
          </w:tcPr>
          <w:p w14:paraId="3E09E4EA" w14:textId="77777777" w:rsidR="007C5F38" w:rsidRPr="00CF10D2" w:rsidRDefault="007C5F38" w:rsidP="00A7085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$25,000</w:t>
            </w:r>
          </w:p>
        </w:tc>
      </w:tr>
    </w:tbl>
    <w:p w14:paraId="3954E664" w14:textId="77777777" w:rsidR="007C5F38" w:rsidRPr="00CF10D2" w:rsidRDefault="007C5F38" w:rsidP="007C5F38">
      <w:pPr>
        <w:pStyle w:val="Normal1"/>
        <w:spacing w:line="360" w:lineRule="auto"/>
        <w:jc w:val="center"/>
        <w:rPr>
          <w:rFonts w:ascii="Times New Roman" w:eastAsia="Times New Roman" w:hAnsi="Times New Roman" w:cs="Times New Roman"/>
          <w:b/>
          <w:color w:val="000000" w:themeColor="text1"/>
          <w:sz w:val="24"/>
          <w:szCs w:val="24"/>
        </w:rPr>
      </w:pPr>
      <w:r w:rsidRPr="00CF10D2">
        <w:rPr>
          <w:rFonts w:ascii="Times New Roman" w:eastAsia="Times New Roman" w:hAnsi="Times New Roman" w:cs="Times New Roman"/>
          <w:b/>
          <w:color w:val="000000" w:themeColor="text1"/>
          <w:sz w:val="24"/>
          <w:szCs w:val="24"/>
        </w:rPr>
        <w:t xml:space="preserve">Table 4: Action Plan for </w:t>
      </w:r>
      <w:proofErr w:type="spellStart"/>
      <w:r w:rsidRPr="00CF10D2">
        <w:rPr>
          <w:rFonts w:ascii="Times New Roman" w:eastAsia="Times New Roman" w:hAnsi="Times New Roman" w:cs="Times New Roman"/>
          <w:b/>
          <w:color w:val="000000" w:themeColor="text1"/>
          <w:sz w:val="24"/>
          <w:szCs w:val="24"/>
        </w:rPr>
        <w:t>Kimpton</w:t>
      </w:r>
      <w:proofErr w:type="spellEnd"/>
      <w:r w:rsidRPr="00CF10D2">
        <w:rPr>
          <w:rFonts w:ascii="Times New Roman" w:eastAsia="Times New Roman" w:hAnsi="Times New Roman" w:cs="Times New Roman"/>
          <w:b/>
          <w:color w:val="000000" w:themeColor="text1"/>
          <w:sz w:val="24"/>
          <w:szCs w:val="24"/>
        </w:rPr>
        <w:t xml:space="preserve"> </w:t>
      </w:r>
      <w:proofErr w:type="spellStart"/>
      <w:r w:rsidRPr="00CF10D2">
        <w:rPr>
          <w:rFonts w:ascii="Times New Roman" w:eastAsia="Times New Roman" w:hAnsi="Times New Roman" w:cs="Times New Roman"/>
          <w:b/>
          <w:color w:val="000000" w:themeColor="text1"/>
          <w:sz w:val="24"/>
          <w:szCs w:val="24"/>
        </w:rPr>
        <w:t>Surfcomber</w:t>
      </w:r>
      <w:proofErr w:type="spellEnd"/>
      <w:r w:rsidRPr="00CF10D2">
        <w:rPr>
          <w:rFonts w:ascii="Times New Roman" w:eastAsia="Times New Roman" w:hAnsi="Times New Roman" w:cs="Times New Roman"/>
          <w:b/>
          <w:color w:val="000000" w:themeColor="text1"/>
          <w:sz w:val="24"/>
          <w:szCs w:val="24"/>
        </w:rPr>
        <w:t xml:space="preserve"> Hotel</w:t>
      </w:r>
    </w:p>
    <w:p w14:paraId="151D218B" w14:textId="2E24219D" w:rsidR="007C5F38" w:rsidRPr="00CF10D2" w:rsidRDefault="007C5F38" w:rsidP="007C5F38">
      <w:pPr>
        <w:pStyle w:val="Normal1"/>
        <w:spacing w:line="360" w:lineRule="auto"/>
        <w:jc w:val="center"/>
        <w:rPr>
          <w:rFonts w:ascii="Times New Roman" w:eastAsia="Times New Roman" w:hAnsi="Times New Roman" w:cs="Times New Roman"/>
          <w:color w:val="000000" w:themeColor="text1"/>
          <w:sz w:val="24"/>
          <w:szCs w:val="24"/>
        </w:rPr>
      </w:pPr>
      <w:r w:rsidRPr="00CF10D2">
        <w:rPr>
          <w:rFonts w:ascii="Times New Roman" w:eastAsia="Times New Roman" w:hAnsi="Times New Roman" w:cs="Times New Roman"/>
          <w:color w:val="000000" w:themeColor="text1"/>
          <w:sz w:val="24"/>
          <w:szCs w:val="24"/>
        </w:rPr>
        <w:t>(Source: Self-Created)</w:t>
      </w:r>
    </w:p>
    <w:p w14:paraId="3E1ECA6C" w14:textId="77777777" w:rsidR="00BB2BE6" w:rsidRPr="00CF10D2" w:rsidRDefault="00393D22" w:rsidP="00673C01">
      <w:pPr>
        <w:pStyle w:val="Heading1"/>
        <w:rPr>
          <w:b w:val="0"/>
        </w:rPr>
      </w:pPr>
      <w:bookmarkStart w:id="16" w:name="_m62x3wfagvw9" w:colFirst="0" w:colLast="0"/>
      <w:bookmarkStart w:id="17" w:name="_Toc159256945"/>
      <w:bookmarkEnd w:id="16"/>
      <w:r w:rsidRPr="00CF10D2">
        <w:t>Conclusion</w:t>
      </w:r>
      <w:bookmarkEnd w:id="17"/>
    </w:p>
    <w:p w14:paraId="3E486B99" w14:textId="0C90FD23" w:rsidR="00BB2BE6" w:rsidRPr="00CF10D2"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 xml:space="preserve">This study has been introduced to the operational development of “Kimpton Surfcomber Hotel” and enhances efficiency in the organisational development process. It </w:t>
      </w:r>
      <w:r w:rsidR="00D56DE4" w:rsidRPr="00CF10D2">
        <w:rPr>
          <w:rFonts w:ascii="Times New Roman" w:eastAsia="Times New Roman" w:hAnsi="Times New Roman" w:cs="Times New Roman"/>
          <w:color w:val="000000" w:themeColor="text1"/>
          <w:sz w:val="24"/>
          <w:szCs w:val="24"/>
          <w:lang w:val="en-GB"/>
        </w:rPr>
        <w:t>has been</w:t>
      </w:r>
      <w:r w:rsidRPr="00CF10D2">
        <w:rPr>
          <w:rFonts w:ascii="Times New Roman" w:eastAsia="Times New Roman" w:hAnsi="Times New Roman" w:cs="Times New Roman"/>
          <w:color w:val="000000" w:themeColor="text1"/>
          <w:sz w:val="24"/>
          <w:szCs w:val="24"/>
          <w:lang w:val="en-GB"/>
        </w:rPr>
        <w:t xml:space="preserve"> observed that the company has faced some issues related to the satisfaction level of the consumers which </w:t>
      </w:r>
      <w:r w:rsidR="00D56DE4" w:rsidRPr="00CF10D2">
        <w:rPr>
          <w:rFonts w:ascii="Times New Roman" w:eastAsia="Times New Roman" w:hAnsi="Times New Roman" w:cs="Times New Roman"/>
          <w:color w:val="000000" w:themeColor="text1"/>
          <w:sz w:val="24"/>
          <w:szCs w:val="24"/>
          <w:lang w:val="en-GB"/>
        </w:rPr>
        <w:t>negatively impacted</w:t>
      </w:r>
      <w:r w:rsidRPr="00CF10D2">
        <w:rPr>
          <w:rFonts w:ascii="Times New Roman" w:eastAsia="Times New Roman" w:hAnsi="Times New Roman" w:cs="Times New Roman"/>
          <w:color w:val="000000" w:themeColor="text1"/>
          <w:sz w:val="24"/>
          <w:szCs w:val="24"/>
          <w:lang w:val="en-GB"/>
        </w:rPr>
        <w:t xml:space="preserve"> productivity and profitability. </w:t>
      </w:r>
      <w:r w:rsidR="00D56DE4" w:rsidRPr="00CF10D2">
        <w:rPr>
          <w:rFonts w:ascii="Times New Roman" w:eastAsia="Times New Roman" w:hAnsi="Times New Roman" w:cs="Times New Roman"/>
          <w:color w:val="000000" w:themeColor="text1"/>
          <w:sz w:val="24"/>
          <w:szCs w:val="24"/>
          <w:lang w:val="en-GB"/>
        </w:rPr>
        <w:t>Furthermore</w:t>
      </w:r>
      <w:r w:rsidRPr="00CF10D2">
        <w:rPr>
          <w:rFonts w:ascii="Times New Roman" w:eastAsia="Times New Roman" w:hAnsi="Times New Roman" w:cs="Times New Roman"/>
          <w:color w:val="000000" w:themeColor="text1"/>
          <w:sz w:val="24"/>
          <w:szCs w:val="24"/>
          <w:lang w:val="en-GB"/>
        </w:rPr>
        <w:t xml:space="preserve">, the changing morals and uncertainty in politics are also impacted and make the operational process more difficult. </w:t>
      </w:r>
      <w:r w:rsidR="00FC166B" w:rsidRPr="00CF10D2">
        <w:rPr>
          <w:rFonts w:ascii="Times New Roman" w:eastAsia="Times New Roman" w:hAnsi="Times New Roman" w:cs="Times New Roman"/>
          <w:color w:val="000000" w:themeColor="text1"/>
          <w:sz w:val="24"/>
          <w:szCs w:val="24"/>
          <w:lang w:val="en-GB"/>
        </w:rPr>
        <w:t>To</w:t>
      </w:r>
      <w:r w:rsidRPr="00CF10D2">
        <w:rPr>
          <w:rFonts w:ascii="Times New Roman" w:eastAsia="Times New Roman" w:hAnsi="Times New Roman" w:cs="Times New Roman"/>
          <w:color w:val="000000" w:themeColor="text1"/>
          <w:sz w:val="24"/>
          <w:szCs w:val="24"/>
          <w:lang w:val="en-GB"/>
        </w:rPr>
        <w:t xml:space="preserve"> identify the understanding of the external business environment, the STEEPLED analysis has been done in which the social factors involve understanding the developing services and improving luxurious experiences to enhance positivity in the mindset of people regarding the hotel. Based on the technological factors, the development of technological involvement increases efficiency and provides personalised experiences. However, the concern for cyber security also impacted the organisational process. It is also observed that the COVID-19 situation and developing inflation rate increase the uncertainty in economic development and impact on profitability. </w:t>
      </w:r>
    </w:p>
    <w:p w14:paraId="7B54A8AA" w14:textId="7A075FAE" w:rsidR="00BB2BE6" w:rsidRPr="00CC00D1"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F10D2">
        <w:rPr>
          <w:rFonts w:ascii="Times New Roman" w:eastAsia="Times New Roman" w:hAnsi="Times New Roman" w:cs="Times New Roman"/>
          <w:color w:val="000000" w:themeColor="text1"/>
          <w:sz w:val="24"/>
          <w:szCs w:val="24"/>
          <w:lang w:val="en-GB"/>
        </w:rPr>
        <w:t>USA has developed their awareness of the recycling process and developed sustainable development which prioritises and is considered as a business strength. A stable political system introduces multiple advantages and develops the attr</w:t>
      </w:r>
      <w:r w:rsidRPr="00CC00D1">
        <w:rPr>
          <w:rFonts w:ascii="Times New Roman" w:eastAsia="Times New Roman" w:hAnsi="Times New Roman" w:cs="Times New Roman"/>
          <w:color w:val="000000" w:themeColor="text1"/>
          <w:sz w:val="24"/>
          <w:szCs w:val="24"/>
          <w:lang w:val="en-GB"/>
        </w:rPr>
        <w:t>action of  international guest</w:t>
      </w:r>
      <w:r w:rsidR="00FF3C93">
        <w:rPr>
          <w:rFonts w:ascii="Times New Roman" w:eastAsia="Times New Roman" w:hAnsi="Times New Roman" w:cs="Times New Roman"/>
          <w:color w:val="000000" w:themeColor="text1"/>
          <w:sz w:val="24"/>
          <w:szCs w:val="24"/>
          <w:lang w:val="en-GB"/>
        </w:rPr>
        <w:t>s,</w:t>
      </w:r>
      <w:r w:rsidRPr="00CC00D1">
        <w:rPr>
          <w:rFonts w:ascii="Times New Roman" w:eastAsia="Times New Roman" w:hAnsi="Times New Roman" w:cs="Times New Roman"/>
          <w:color w:val="000000" w:themeColor="text1"/>
          <w:sz w:val="24"/>
          <w:szCs w:val="24"/>
          <w:lang w:val="en-GB"/>
        </w:rPr>
        <w:t xml:space="preserve"> which increases efficiency in the business process. </w:t>
      </w:r>
      <w:r w:rsidR="00FF3C93">
        <w:rPr>
          <w:rFonts w:ascii="Times New Roman" w:eastAsia="Times New Roman" w:hAnsi="Times New Roman" w:cs="Times New Roman"/>
          <w:color w:val="000000" w:themeColor="text1"/>
          <w:sz w:val="24"/>
          <w:szCs w:val="24"/>
          <w:lang w:val="en-GB"/>
        </w:rPr>
        <w:t xml:space="preserve">A </w:t>
      </w:r>
      <w:r w:rsidRPr="00CC00D1">
        <w:rPr>
          <w:rFonts w:ascii="Times New Roman" w:eastAsia="Times New Roman" w:hAnsi="Times New Roman" w:cs="Times New Roman"/>
          <w:color w:val="000000" w:themeColor="text1"/>
          <w:sz w:val="24"/>
          <w:szCs w:val="24"/>
          <w:lang w:val="en-GB"/>
        </w:rPr>
        <w:t>SOAR analysis is also included</w:t>
      </w:r>
      <w:r w:rsidR="00FF3C93">
        <w:rPr>
          <w:rFonts w:ascii="Times New Roman" w:eastAsia="Times New Roman" w:hAnsi="Times New Roman" w:cs="Times New Roman"/>
          <w:color w:val="000000" w:themeColor="text1"/>
          <w:sz w:val="24"/>
          <w:szCs w:val="24"/>
          <w:lang w:val="en-GB"/>
        </w:rPr>
        <w:t xml:space="preserve">, </w:t>
      </w:r>
      <w:r w:rsidRPr="00CC00D1">
        <w:rPr>
          <w:rFonts w:ascii="Times New Roman" w:eastAsia="Times New Roman" w:hAnsi="Times New Roman" w:cs="Times New Roman"/>
          <w:color w:val="000000" w:themeColor="text1"/>
          <w:sz w:val="24"/>
          <w:szCs w:val="24"/>
          <w:lang w:val="en-GB"/>
        </w:rPr>
        <w:t xml:space="preserve">that enhances efficiency and introduces multiple advantages that create improvement in the understanding of internal business processes and develop the exploration of the market and demographics to enhance efficiency. TOWS analysis is also included to enhance the development of reputation and introduce the expansion involving technological development. Based on the identified issues, </w:t>
      </w:r>
      <w:r w:rsidR="00FC166B">
        <w:rPr>
          <w:rFonts w:ascii="Times New Roman" w:eastAsia="Times New Roman" w:hAnsi="Times New Roman" w:cs="Times New Roman"/>
          <w:color w:val="000000" w:themeColor="text1"/>
          <w:sz w:val="24"/>
          <w:szCs w:val="24"/>
          <w:lang w:val="en-GB"/>
        </w:rPr>
        <w:t>certain recommendations have</w:t>
      </w:r>
      <w:r w:rsidRPr="00CC00D1">
        <w:rPr>
          <w:rFonts w:ascii="Times New Roman" w:eastAsia="Times New Roman" w:hAnsi="Times New Roman" w:cs="Times New Roman"/>
          <w:color w:val="000000" w:themeColor="text1"/>
          <w:sz w:val="24"/>
          <w:szCs w:val="24"/>
          <w:lang w:val="en-GB"/>
        </w:rPr>
        <w:t xml:space="preserve"> been involved that create improvement in the change management process. </w:t>
      </w:r>
    </w:p>
    <w:p w14:paraId="79D78B06" w14:textId="301EDD16" w:rsidR="009328EA" w:rsidRPr="00CC00D1" w:rsidRDefault="00393D22" w:rsidP="00673C01">
      <w:pPr>
        <w:pStyle w:val="Normal1"/>
        <w:spacing w:line="360" w:lineRule="auto"/>
        <w:jc w:val="both"/>
        <w:rPr>
          <w:rFonts w:ascii="Times New Roman" w:eastAsia="Times New Roman" w:hAnsi="Times New Roman" w:cs="Times New Roman"/>
          <w:color w:val="000000" w:themeColor="text1"/>
          <w:sz w:val="24"/>
          <w:szCs w:val="24"/>
          <w:lang w:val="en-GB"/>
        </w:rPr>
      </w:pPr>
      <w:r w:rsidRPr="00CC00D1">
        <w:rPr>
          <w:rFonts w:ascii="Times New Roman" w:eastAsia="Times New Roman" w:hAnsi="Times New Roman" w:cs="Times New Roman"/>
          <w:color w:val="000000" w:themeColor="text1"/>
          <w:sz w:val="24"/>
          <w:szCs w:val="24"/>
          <w:lang w:val="en-GB"/>
        </w:rPr>
        <w:t xml:space="preserve">The focus on the market trends and using dynamic pricing tactics are needed that help to create improvement in the business process. It is also needed for the organisation to enhance technological advancement and make backup plans due to the development of a data-driven culture. </w:t>
      </w:r>
      <w:r w:rsidR="00FC166B">
        <w:rPr>
          <w:rFonts w:ascii="Times New Roman" w:eastAsia="Times New Roman" w:hAnsi="Times New Roman" w:cs="Times New Roman"/>
          <w:color w:val="000000" w:themeColor="text1"/>
          <w:sz w:val="24"/>
          <w:szCs w:val="24"/>
          <w:lang w:val="en-GB"/>
        </w:rPr>
        <w:t>To</w:t>
      </w:r>
      <w:r w:rsidRPr="00CC00D1">
        <w:rPr>
          <w:rFonts w:ascii="Times New Roman" w:eastAsia="Times New Roman" w:hAnsi="Times New Roman" w:cs="Times New Roman"/>
          <w:color w:val="000000" w:themeColor="text1"/>
          <w:sz w:val="24"/>
          <w:szCs w:val="24"/>
          <w:lang w:val="en-GB"/>
        </w:rPr>
        <w:t xml:space="preserve"> enhance organisational development, it is needed to create improvement and utilise </w:t>
      </w:r>
      <w:r w:rsidR="000141C2" w:rsidRPr="00CC00D1">
        <w:rPr>
          <w:rFonts w:ascii="Times New Roman" w:eastAsia="Times New Roman" w:hAnsi="Times New Roman" w:cs="Times New Roman"/>
          <w:color w:val="000000" w:themeColor="text1"/>
          <w:sz w:val="24"/>
          <w:szCs w:val="24"/>
          <w:lang w:val="en-GB"/>
        </w:rPr>
        <w:t xml:space="preserve">Lewin’s Change Management Model </w:t>
      </w:r>
      <w:r w:rsidR="00FC166B">
        <w:rPr>
          <w:rFonts w:ascii="Times New Roman" w:eastAsia="Times New Roman" w:hAnsi="Times New Roman" w:cs="Times New Roman"/>
          <w:color w:val="000000" w:themeColor="text1"/>
          <w:sz w:val="24"/>
          <w:szCs w:val="24"/>
          <w:lang w:val="en-GB"/>
        </w:rPr>
        <w:t>which</w:t>
      </w:r>
      <w:r w:rsidRPr="00CC00D1">
        <w:rPr>
          <w:rFonts w:ascii="Times New Roman" w:eastAsia="Times New Roman" w:hAnsi="Times New Roman" w:cs="Times New Roman"/>
          <w:color w:val="000000" w:themeColor="text1"/>
          <w:sz w:val="24"/>
          <w:szCs w:val="24"/>
          <w:lang w:val="en-GB"/>
        </w:rPr>
        <w:t xml:space="preserve"> helps to increase efficiency and develop a systematic process for change management. Based on the understanding of the utilisation of the management process for the change, it is </w:t>
      </w:r>
      <w:r w:rsidR="00BB1F56">
        <w:rPr>
          <w:rFonts w:ascii="Times New Roman" w:eastAsia="Times New Roman" w:hAnsi="Times New Roman" w:cs="Times New Roman"/>
          <w:color w:val="000000" w:themeColor="text1"/>
          <w:sz w:val="24"/>
          <w:szCs w:val="24"/>
          <w:lang w:val="en-GB"/>
        </w:rPr>
        <w:t>recommended</w:t>
      </w:r>
      <w:r w:rsidRPr="00CC00D1">
        <w:rPr>
          <w:rFonts w:ascii="Times New Roman" w:eastAsia="Times New Roman" w:hAnsi="Times New Roman" w:cs="Times New Roman"/>
          <w:color w:val="000000" w:themeColor="text1"/>
          <w:sz w:val="24"/>
          <w:szCs w:val="24"/>
          <w:lang w:val="en-GB"/>
        </w:rPr>
        <w:t xml:space="preserve"> for the organisation to eliminate the barrier for the resistance to change and create short-term wings that provide continuous progress in the business. Hence it is observed that the development of solutions based on the identified issues enhances efficiency and introduces multiple advantages for the future success of “Kimpton Surfcomber Hotel”.</w:t>
      </w:r>
    </w:p>
    <w:p w14:paraId="5CFD5C64" w14:textId="77777777" w:rsidR="009328EA" w:rsidRPr="00CC00D1" w:rsidRDefault="009328EA" w:rsidP="00673C01">
      <w:pPr>
        <w:spacing w:line="360" w:lineRule="auto"/>
        <w:rPr>
          <w:rFonts w:ascii="Times New Roman" w:eastAsia="Times New Roman" w:hAnsi="Times New Roman" w:cs="Times New Roman"/>
          <w:color w:val="000000" w:themeColor="text1"/>
          <w:sz w:val="24"/>
          <w:szCs w:val="24"/>
          <w:lang w:val="en-GB"/>
        </w:rPr>
      </w:pPr>
      <w:r w:rsidRPr="00CC00D1">
        <w:rPr>
          <w:rFonts w:ascii="Times New Roman" w:eastAsia="Times New Roman" w:hAnsi="Times New Roman" w:cs="Times New Roman"/>
          <w:color w:val="000000" w:themeColor="text1"/>
          <w:sz w:val="24"/>
          <w:szCs w:val="24"/>
          <w:lang w:val="en-GB"/>
        </w:rPr>
        <w:br w:type="page"/>
      </w:r>
    </w:p>
    <w:p w14:paraId="7ECE41DD" w14:textId="77777777" w:rsidR="00BB2BE6" w:rsidRPr="00CC00D1" w:rsidRDefault="009328EA" w:rsidP="00673C01">
      <w:pPr>
        <w:pStyle w:val="Heading1"/>
      </w:pPr>
      <w:bookmarkStart w:id="18" w:name="_Toc159256946"/>
      <w:r w:rsidRPr="00CC00D1">
        <w:t>Reference List</w:t>
      </w:r>
      <w:bookmarkEnd w:id="18"/>
    </w:p>
    <w:p w14:paraId="28A3E301"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highlight w:val="white"/>
        </w:rPr>
        <w:t>Aigbedo</w:t>
      </w:r>
      <w:proofErr w:type="spellEnd"/>
      <w:r w:rsidRPr="0028187A">
        <w:rPr>
          <w:rFonts w:ascii="Times New Roman" w:eastAsia="Times New Roman" w:hAnsi="Times New Roman" w:cs="Times New Roman"/>
          <w:sz w:val="24"/>
          <w:szCs w:val="24"/>
          <w:highlight w:val="white"/>
        </w:rPr>
        <w:t xml:space="preserve">, H., 2021. Impact of COVID-19 on the hospitality industry: A supply chain resilience perspective. </w:t>
      </w:r>
      <w:r w:rsidRPr="0028187A">
        <w:rPr>
          <w:rFonts w:ascii="Times New Roman" w:eastAsia="Times New Roman" w:hAnsi="Times New Roman" w:cs="Times New Roman"/>
          <w:i/>
          <w:sz w:val="24"/>
          <w:szCs w:val="24"/>
          <w:highlight w:val="white"/>
        </w:rPr>
        <w:t>International Journal of Hospitality Management</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98</w:t>
      </w:r>
      <w:r w:rsidRPr="0028187A">
        <w:rPr>
          <w:rFonts w:ascii="Times New Roman" w:eastAsia="Times New Roman" w:hAnsi="Times New Roman" w:cs="Times New Roman"/>
          <w:sz w:val="24"/>
          <w:szCs w:val="24"/>
          <w:highlight w:val="white"/>
        </w:rPr>
        <w:t>, p.103012.</w:t>
      </w:r>
    </w:p>
    <w:p w14:paraId="324877E1"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rPr>
        <w:t>Alalwan</w:t>
      </w:r>
      <w:proofErr w:type="spellEnd"/>
      <w:r w:rsidRPr="0028187A">
        <w:rPr>
          <w:rFonts w:ascii="Times New Roman" w:eastAsia="Times New Roman" w:hAnsi="Times New Roman" w:cs="Times New Roman"/>
          <w:sz w:val="24"/>
          <w:szCs w:val="24"/>
        </w:rPr>
        <w:t xml:space="preserve">, A.A., </w:t>
      </w:r>
      <w:proofErr w:type="spellStart"/>
      <w:r w:rsidRPr="0028187A">
        <w:rPr>
          <w:rFonts w:ascii="Times New Roman" w:eastAsia="Times New Roman" w:hAnsi="Times New Roman" w:cs="Times New Roman"/>
          <w:sz w:val="24"/>
          <w:szCs w:val="24"/>
        </w:rPr>
        <w:t>Algharabat</w:t>
      </w:r>
      <w:proofErr w:type="spellEnd"/>
      <w:r w:rsidRPr="0028187A">
        <w:rPr>
          <w:rFonts w:ascii="Times New Roman" w:eastAsia="Times New Roman" w:hAnsi="Times New Roman" w:cs="Times New Roman"/>
          <w:sz w:val="24"/>
          <w:szCs w:val="24"/>
        </w:rPr>
        <w:t xml:space="preserve">, R.S., </w:t>
      </w:r>
      <w:proofErr w:type="spellStart"/>
      <w:r w:rsidRPr="0028187A">
        <w:rPr>
          <w:rFonts w:ascii="Times New Roman" w:eastAsia="Times New Roman" w:hAnsi="Times New Roman" w:cs="Times New Roman"/>
          <w:sz w:val="24"/>
          <w:szCs w:val="24"/>
        </w:rPr>
        <w:t>Baabdullah</w:t>
      </w:r>
      <w:proofErr w:type="spellEnd"/>
      <w:r w:rsidRPr="0028187A">
        <w:rPr>
          <w:rFonts w:ascii="Times New Roman" w:eastAsia="Times New Roman" w:hAnsi="Times New Roman" w:cs="Times New Roman"/>
          <w:sz w:val="24"/>
          <w:szCs w:val="24"/>
        </w:rPr>
        <w:t xml:space="preserve">, A.M., Rana, N.P., </w:t>
      </w:r>
      <w:proofErr w:type="spellStart"/>
      <w:r w:rsidRPr="0028187A">
        <w:rPr>
          <w:rFonts w:ascii="Times New Roman" w:eastAsia="Times New Roman" w:hAnsi="Times New Roman" w:cs="Times New Roman"/>
          <w:sz w:val="24"/>
          <w:szCs w:val="24"/>
        </w:rPr>
        <w:t>Qasem</w:t>
      </w:r>
      <w:proofErr w:type="spellEnd"/>
      <w:r w:rsidRPr="0028187A">
        <w:rPr>
          <w:rFonts w:ascii="Times New Roman" w:eastAsia="Times New Roman" w:hAnsi="Times New Roman" w:cs="Times New Roman"/>
          <w:sz w:val="24"/>
          <w:szCs w:val="24"/>
        </w:rPr>
        <w:t xml:space="preserve">, Z. and Dwivedi, Y.K., 2020. Examining the impact of mobile interactivity on customer engagement in the context of mobile shopping. </w:t>
      </w:r>
      <w:r w:rsidRPr="0028187A">
        <w:rPr>
          <w:rFonts w:ascii="Times New Roman" w:eastAsia="Times New Roman" w:hAnsi="Times New Roman" w:cs="Times New Roman"/>
          <w:i/>
          <w:sz w:val="24"/>
          <w:szCs w:val="24"/>
        </w:rPr>
        <w:t>Journal of Enterprise Information Management</w:t>
      </w:r>
      <w:r w:rsidRPr="0028187A">
        <w:rPr>
          <w:rFonts w:ascii="Times New Roman" w:eastAsia="Times New Roman" w:hAnsi="Times New Roman" w:cs="Times New Roman"/>
          <w:sz w:val="24"/>
          <w:szCs w:val="24"/>
        </w:rPr>
        <w:t xml:space="preserve">, </w:t>
      </w:r>
      <w:r w:rsidRPr="0028187A">
        <w:rPr>
          <w:rFonts w:ascii="Times New Roman" w:eastAsia="Times New Roman" w:hAnsi="Times New Roman" w:cs="Times New Roman"/>
          <w:i/>
          <w:sz w:val="24"/>
          <w:szCs w:val="24"/>
        </w:rPr>
        <w:t>33</w:t>
      </w:r>
      <w:r w:rsidRPr="0028187A">
        <w:rPr>
          <w:rFonts w:ascii="Times New Roman" w:eastAsia="Times New Roman" w:hAnsi="Times New Roman" w:cs="Times New Roman"/>
          <w:sz w:val="24"/>
          <w:szCs w:val="24"/>
        </w:rPr>
        <w:t>(3), pp.627-653.</w:t>
      </w:r>
    </w:p>
    <w:p w14:paraId="212BB667"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highlight w:val="white"/>
        </w:rPr>
        <w:t>Alexakis</w:t>
      </w:r>
      <w:proofErr w:type="spellEnd"/>
      <w:r w:rsidRPr="0028187A">
        <w:rPr>
          <w:rFonts w:ascii="Times New Roman" w:eastAsia="Times New Roman" w:hAnsi="Times New Roman" w:cs="Times New Roman"/>
          <w:sz w:val="24"/>
          <w:szCs w:val="24"/>
          <w:highlight w:val="white"/>
        </w:rPr>
        <w:t xml:space="preserve">, G. and Jiang, L., 2019. Industry competencies and the optimal hospitality management curriculum: An empirical study. </w:t>
      </w:r>
      <w:r w:rsidRPr="0028187A">
        <w:rPr>
          <w:rFonts w:ascii="Times New Roman" w:eastAsia="Times New Roman" w:hAnsi="Times New Roman" w:cs="Times New Roman"/>
          <w:i/>
          <w:sz w:val="24"/>
          <w:szCs w:val="24"/>
          <w:highlight w:val="white"/>
        </w:rPr>
        <w:t>Journal of Hospitality &amp; Tourism Education</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31</w:t>
      </w:r>
      <w:r w:rsidRPr="0028187A">
        <w:rPr>
          <w:rFonts w:ascii="Times New Roman" w:eastAsia="Times New Roman" w:hAnsi="Times New Roman" w:cs="Times New Roman"/>
          <w:sz w:val="24"/>
          <w:szCs w:val="24"/>
          <w:highlight w:val="white"/>
        </w:rPr>
        <w:t>(4), pp.210-220.</w:t>
      </w:r>
    </w:p>
    <w:p w14:paraId="250141B8"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rPr>
        <w:t>Alouffi</w:t>
      </w:r>
      <w:proofErr w:type="spellEnd"/>
      <w:r w:rsidRPr="0028187A">
        <w:rPr>
          <w:rFonts w:ascii="Times New Roman" w:eastAsia="Times New Roman" w:hAnsi="Times New Roman" w:cs="Times New Roman"/>
          <w:sz w:val="24"/>
          <w:szCs w:val="24"/>
        </w:rPr>
        <w:t xml:space="preserve">, B., Hasnain, M., Alharbi, A., </w:t>
      </w:r>
      <w:proofErr w:type="spellStart"/>
      <w:r w:rsidRPr="0028187A">
        <w:rPr>
          <w:rFonts w:ascii="Times New Roman" w:eastAsia="Times New Roman" w:hAnsi="Times New Roman" w:cs="Times New Roman"/>
          <w:sz w:val="24"/>
          <w:szCs w:val="24"/>
        </w:rPr>
        <w:t>Alosaimi</w:t>
      </w:r>
      <w:proofErr w:type="spellEnd"/>
      <w:r w:rsidRPr="0028187A">
        <w:rPr>
          <w:rFonts w:ascii="Times New Roman" w:eastAsia="Times New Roman" w:hAnsi="Times New Roman" w:cs="Times New Roman"/>
          <w:sz w:val="24"/>
          <w:szCs w:val="24"/>
        </w:rPr>
        <w:t xml:space="preserve">, W., </w:t>
      </w:r>
      <w:proofErr w:type="spellStart"/>
      <w:r w:rsidRPr="0028187A">
        <w:rPr>
          <w:rFonts w:ascii="Times New Roman" w:eastAsia="Times New Roman" w:hAnsi="Times New Roman" w:cs="Times New Roman"/>
          <w:sz w:val="24"/>
          <w:szCs w:val="24"/>
        </w:rPr>
        <w:t>Alyami</w:t>
      </w:r>
      <w:proofErr w:type="spellEnd"/>
      <w:r w:rsidRPr="0028187A">
        <w:rPr>
          <w:rFonts w:ascii="Times New Roman" w:eastAsia="Times New Roman" w:hAnsi="Times New Roman" w:cs="Times New Roman"/>
          <w:sz w:val="24"/>
          <w:szCs w:val="24"/>
        </w:rPr>
        <w:t xml:space="preserve">, H. and Ayaz, M., 2021. A systematic literature review on cloud computing security: threats and mitigation strategies. </w:t>
      </w:r>
      <w:r w:rsidRPr="0028187A">
        <w:rPr>
          <w:rFonts w:ascii="Times New Roman" w:eastAsia="Times New Roman" w:hAnsi="Times New Roman" w:cs="Times New Roman"/>
          <w:i/>
          <w:sz w:val="24"/>
          <w:szCs w:val="24"/>
        </w:rPr>
        <w:t>IEEE Access</w:t>
      </w:r>
      <w:r w:rsidRPr="0028187A">
        <w:rPr>
          <w:rFonts w:ascii="Times New Roman" w:eastAsia="Times New Roman" w:hAnsi="Times New Roman" w:cs="Times New Roman"/>
          <w:sz w:val="24"/>
          <w:szCs w:val="24"/>
        </w:rPr>
        <w:t xml:space="preserve">, </w:t>
      </w:r>
      <w:r w:rsidRPr="0028187A">
        <w:rPr>
          <w:rFonts w:ascii="Times New Roman" w:eastAsia="Times New Roman" w:hAnsi="Times New Roman" w:cs="Times New Roman"/>
          <w:i/>
          <w:sz w:val="24"/>
          <w:szCs w:val="24"/>
        </w:rPr>
        <w:t>9</w:t>
      </w:r>
      <w:r w:rsidRPr="0028187A">
        <w:rPr>
          <w:rFonts w:ascii="Times New Roman" w:eastAsia="Times New Roman" w:hAnsi="Times New Roman" w:cs="Times New Roman"/>
          <w:sz w:val="24"/>
          <w:szCs w:val="24"/>
        </w:rPr>
        <w:t>, pp.57792-57807.</w:t>
      </w:r>
    </w:p>
    <w:p w14:paraId="3C430171"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rPr>
        <w:t xml:space="preserve">Amjad, F., Abbas, W., Zia-Ur-Rehman, M., </w:t>
      </w:r>
      <w:proofErr w:type="spellStart"/>
      <w:r w:rsidRPr="0028187A">
        <w:rPr>
          <w:rFonts w:ascii="Times New Roman" w:eastAsia="Times New Roman" w:hAnsi="Times New Roman" w:cs="Times New Roman"/>
          <w:sz w:val="24"/>
          <w:szCs w:val="24"/>
        </w:rPr>
        <w:t>Baig</w:t>
      </w:r>
      <w:proofErr w:type="spellEnd"/>
      <w:r w:rsidRPr="0028187A">
        <w:rPr>
          <w:rFonts w:ascii="Times New Roman" w:eastAsia="Times New Roman" w:hAnsi="Times New Roman" w:cs="Times New Roman"/>
          <w:sz w:val="24"/>
          <w:szCs w:val="24"/>
        </w:rPr>
        <w:t xml:space="preserve">, S.A., Hashim, M., Khan, A. and Rehman, H.U., 2021. Effect of green human resource management practices on organizational sustainability: the mediating role of environmental and employee performance. </w:t>
      </w:r>
      <w:r w:rsidRPr="0028187A">
        <w:rPr>
          <w:rFonts w:ascii="Times New Roman" w:eastAsia="Times New Roman" w:hAnsi="Times New Roman" w:cs="Times New Roman"/>
          <w:i/>
          <w:sz w:val="24"/>
          <w:szCs w:val="24"/>
        </w:rPr>
        <w:t>Environmental Science and Pollution Research</w:t>
      </w:r>
      <w:r w:rsidRPr="0028187A">
        <w:rPr>
          <w:rFonts w:ascii="Times New Roman" w:eastAsia="Times New Roman" w:hAnsi="Times New Roman" w:cs="Times New Roman"/>
          <w:sz w:val="24"/>
          <w:szCs w:val="24"/>
        </w:rPr>
        <w:t xml:space="preserve">, </w:t>
      </w:r>
      <w:r w:rsidRPr="0028187A">
        <w:rPr>
          <w:rFonts w:ascii="Times New Roman" w:eastAsia="Times New Roman" w:hAnsi="Times New Roman" w:cs="Times New Roman"/>
          <w:i/>
          <w:sz w:val="24"/>
          <w:szCs w:val="24"/>
        </w:rPr>
        <w:t>28</w:t>
      </w:r>
      <w:r w:rsidRPr="0028187A">
        <w:rPr>
          <w:rFonts w:ascii="Times New Roman" w:eastAsia="Times New Roman" w:hAnsi="Times New Roman" w:cs="Times New Roman"/>
          <w:sz w:val="24"/>
          <w:szCs w:val="24"/>
        </w:rPr>
        <w:t>, pp.28191-28206.</w:t>
      </w:r>
    </w:p>
    <w:p w14:paraId="719B1E78"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highlight w:val="white"/>
        </w:rPr>
        <w:t xml:space="preserve">Amran, M., </w:t>
      </w:r>
      <w:proofErr w:type="spellStart"/>
      <w:r w:rsidRPr="0028187A">
        <w:rPr>
          <w:rFonts w:ascii="Times New Roman" w:eastAsia="Times New Roman" w:hAnsi="Times New Roman" w:cs="Times New Roman"/>
          <w:sz w:val="24"/>
          <w:szCs w:val="24"/>
          <w:highlight w:val="white"/>
        </w:rPr>
        <w:t>Fediuk</w:t>
      </w:r>
      <w:proofErr w:type="spellEnd"/>
      <w:r w:rsidRPr="0028187A">
        <w:rPr>
          <w:rFonts w:ascii="Times New Roman" w:eastAsia="Times New Roman" w:hAnsi="Times New Roman" w:cs="Times New Roman"/>
          <w:sz w:val="24"/>
          <w:szCs w:val="24"/>
          <w:highlight w:val="white"/>
        </w:rPr>
        <w:t xml:space="preserve">, R., Murali, G., </w:t>
      </w:r>
      <w:proofErr w:type="spellStart"/>
      <w:r w:rsidRPr="0028187A">
        <w:rPr>
          <w:rFonts w:ascii="Times New Roman" w:eastAsia="Times New Roman" w:hAnsi="Times New Roman" w:cs="Times New Roman"/>
          <w:sz w:val="24"/>
          <w:szCs w:val="24"/>
          <w:highlight w:val="white"/>
        </w:rPr>
        <w:t>Vatin</w:t>
      </w:r>
      <w:proofErr w:type="spellEnd"/>
      <w:r w:rsidRPr="0028187A">
        <w:rPr>
          <w:rFonts w:ascii="Times New Roman" w:eastAsia="Times New Roman" w:hAnsi="Times New Roman" w:cs="Times New Roman"/>
          <w:sz w:val="24"/>
          <w:szCs w:val="24"/>
          <w:highlight w:val="white"/>
        </w:rPr>
        <w:t>, N. and Al-Fakih, A., 2021. Sound-absorbing acoustic concretes: A review. </w:t>
      </w:r>
      <w:r w:rsidRPr="0028187A">
        <w:rPr>
          <w:rFonts w:ascii="Times New Roman" w:eastAsia="Times New Roman" w:hAnsi="Times New Roman" w:cs="Times New Roman"/>
          <w:i/>
          <w:sz w:val="24"/>
          <w:szCs w:val="24"/>
          <w:highlight w:val="white"/>
        </w:rPr>
        <w:t>Sustainability</w:t>
      </w:r>
      <w:r w:rsidRPr="0028187A">
        <w:rPr>
          <w:rFonts w:ascii="Times New Roman" w:eastAsia="Times New Roman" w:hAnsi="Times New Roman" w:cs="Times New Roman"/>
          <w:sz w:val="24"/>
          <w:szCs w:val="24"/>
          <w:highlight w:val="white"/>
        </w:rPr>
        <w:t>, </w:t>
      </w:r>
      <w:r w:rsidRPr="0028187A">
        <w:rPr>
          <w:rFonts w:ascii="Times New Roman" w:eastAsia="Times New Roman" w:hAnsi="Times New Roman" w:cs="Times New Roman"/>
          <w:i/>
          <w:sz w:val="24"/>
          <w:szCs w:val="24"/>
          <w:highlight w:val="white"/>
        </w:rPr>
        <w:t>13</w:t>
      </w:r>
      <w:r w:rsidRPr="0028187A">
        <w:rPr>
          <w:rFonts w:ascii="Times New Roman" w:eastAsia="Times New Roman" w:hAnsi="Times New Roman" w:cs="Times New Roman"/>
          <w:sz w:val="24"/>
          <w:szCs w:val="24"/>
          <w:highlight w:val="white"/>
        </w:rPr>
        <w:t>(19), p.10712.</w:t>
      </w:r>
    </w:p>
    <w:p w14:paraId="66ECDA4D" w14:textId="77777777" w:rsidR="00355E15" w:rsidRPr="0028187A" w:rsidRDefault="00355E15" w:rsidP="00355E15">
      <w:pPr>
        <w:spacing w:line="360" w:lineRule="auto"/>
        <w:ind w:left="360"/>
        <w:jc w:val="both"/>
        <w:rPr>
          <w:rFonts w:ascii="Times New Roman" w:hAnsi="Times New Roman" w:cs="Times New Roman"/>
          <w:sz w:val="24"/>
          <w:szCs w:val="24"/>
          <w:shd w:val="clear" w:color="auto" w:fill="FFFFFF"/>
        </w:rPr>
      </w:pPr>
      <w:proofErr w:type="spellStart"/>
      <w:r w:rsidRPr="0028187A">
        <w:rPr>
          <w:rFonts w:ascii="Times New Roman" w:hAnsi="Times New Roman" w:cs="Times New Roman"/>
          <w:sz w:val="24"/>
          <w:szCs w:val="24"/>
          <w:shd w:val="clear" w:color="auto" w:fill="FFFFFF"/>
        </w:rPr>
        <w:t>Asikhia</w:t>
      </w:r>
      <w:proofErr w:type="spellEnd"/>
      <w:r w:rsidRPr="0028187A">
        <w:rPr>
          <w:rFonts w:ascii="Times New Roman" w:hAnsi="Times New Roman" w:cs="Times New Roman"/>
          <w:sz w:val="24"/>
          <w:szCs w:val="24"/>
          <w:shd w:val="clear" w:color="auto" w:fill="FFFFFF"/>
        </w:rPr>
        <w:t xml:space="preserve">, O., </w:t>
      </w:r>
      <w:proofErr w:type="spellStart"/>
      <w:r w:rsidRPr="0028187A">
        <w:rPr>
          <w:rFonts w:ascii="Times New Roman" w:hAnsi="Times New Roman" w:cs="Times New Roman"/>
          <w:sz w:val="24"/>
          <w:szCs w:val="24"/>
          <w:shd w:val="clear" w:color="auto" w:fill="FFFFFF"/>
        </w:rPr>
        <w:t>Nneji</w:t>
      </w:r>
      <w:proofErr w:type="spellEnd"/>
      <w:r w:rsidRPr="0028187A">
        <w:rPr>
          <w:rFonts w:ascii="Times New Roman" w:hAnsi="Times New Roman" w:cs="Times New Roman"/>
          <w:sz w:val="24"/>
          <w:szCs w:val="24"/>
          <w:shd w:val="clear" w:color="auto" w:fill="FFFFFF"/>
        </w:rPr>
        <w:t xml:space="preserve">, N., </w:t>
      </w:r>
      <w:proofErr w:type="spellStart"/>
      <w:r w:rsidRPr="0028187A">
        <w:rPr>
          <w:rFonts w:ascii="Times New Roman" w:hAnsi="Times New Roman" w:cs="Times New Roman"/>
          <w:sz w:val="24"/>
          <w:szCs w:val="24"/>
          <w:shd w:val="clear" w:color="auto" w:fill="FFFFFF"/>
        </w:rPr>
        <w:t>Olafenwa</w:t>
      </w:r>
      <w:proofErr w:type="spellEnd"/>
      <w:r w:rsidRPr="0028187A">
        <w:rPr>
          <w:rFonts w:ascii="Times New Roman" w:hAnsi="Times New Roman" w:cs="Times New Roman"/>
          <w:sz w:val="24"/>
          <w:szCs w:val="24"/>
          <w:shd w:val="clear" w:color="auto" w:fill="FFFFFF"/>
        </w:rPr>
        <w:t xml:space="preserve">, A. and </w:t>
      </w:r>
      <w:proofErr w:type="spellStart"/>
      <w:r w:rsidRPr="0028187A">
        <w:rPr>
          <w:rFonts w:ascii="Times New Roman" w:hAnsi="Times New Roman" w:cs="Times New Roman"/>
          <w:sz w:val="24"/>
          <w:szCs w:val="24"/>
          <w:shd w:val="clear" w:color="auto" w:fill="FFFFFF"/>
        </w:rPr>
        <w:t>Owoeye</w:t>
      </w:r>
      <w:proofErr w:type="spellEnd"/>
      <w:r w:rsidRPr="0028187A">
        <w:rPr>
          <w:rFonts w:ascii="Times New Roman" w:hAnsi="Times New Roman" w:cs="Times New Roman"/>
          <w:sz w:val="24"/>
          <w:szCs w:val="24"/>
          <w:shd w:val="clear" w:color="auto" w:fill="FFFFFF"/>
        </w:rPr>
        <w:t>, O., 2021. Change management and organisational performance: a review of literature. </w:t>
      </w:r>
      <w:r w:rsidRPr="0028187A">
        <w:rPr>
          <w:rFonts w:ascii="Times New Roman" w:hAnsi="Times New Roman" w:cs="Times New Roman"/>
          <w:i/>
          <w:iCs/>
          <w:sz w:val="24"/>
          <w:szCs w:val="24"/>
          <w:shd w:val="clear" w:color="auto" w:fill="FFFFFF"/>
        </w:rPr>
        <w:t xml:space="preserve">Int. J. Adv. Eng. </w:t>
      </w:r>
      <w:proofErr w:type="spellStart"/>
      <w:r w:rsidRPr="0028187A">
        <w:rPr>
          <w:rFonts w:ascii="Times New Roman" w:hAnsi="Times New Roman" w:cs="Times New Roman"/>
          <w:i/>
          <w:iCs/>
          <w:sz w:val="24"/>
          <w:szCs w:val="24"/>
          <w:shd w:val="clear" w:color="auto" w:fill="FFFFFF"/>
        </w:rPr>
        <w:t>Manag</w:t>
      </w:r>
      <w:proofErr w:type="spellEnd"/>
      <w:r w:rsidRPr="0028187A">
        <w:rPr>
          <w:rFonts w:ascii="Times New Roman" w:hAnsi="Times New Roman" w:cs="Times New Roman"/>
          <w:sz w:val="24"/>
          <w:szCs w:val="24"/>
          <w:shd w:val="clear" w:color="auto" w:fill="FFFFFF"/>
        </w:rPr>
        <w:t>, </w:t>
      </w:r>
      <w:r w:rsidRPr="0028187A">
        <w:rPr>
          <w:rFonts w:ascii="Times New Roman" w:hAnsi="Times New Roman" w:cs="Times New Roman"/>
          <w:i/>
          <w:iCs/>
          <w:sz w:val="24"/>
          <w:szCs w:val="24"/>
          <w:shd w:val="clear" w:color="auto" w:fill="FFFFFF"/>
        </w:rPr>
        <w:t>3</w:t>
      </w:r>
      <w:r w:rsidRPr="0028187A">
        <w:rPr>
          <w:rFonts w:ascii="Times New Roman" w:hAnsi="Times New Roman" w:cs="Times New Roman"/>
          <w:sz w:val="24"/>
          <w:szCs w:val="24"/>
          <w:shd w:val="clear" w:color="auto" w:fill="FFFFFF"/>
        </w:rPr>
        <w:t>, pp.67-69.</w:t>
      </w:r>
    </w:p>
    <w:p w14:paraId="277FADCA"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rPr>
        <w:t>Bekmukhambetova</w:t>
      </w:r>
      <w:proofErr w:type="spellEnd"/>
      <w:r w:rsidRPr="0028187A">
        <w:rPr>
          <w:rFonts w:ascii="Times New Roman" w:eastAsia="Times New Roman" w:hAnsi="Times New Roman" w:cs="Times New Roman"/>
          <w:sz w:val="24"/>
          <w:szCs w:val="24"/>
        </w:rPr>
        <w:t>, A., 2021. Comparative analysis of change management models based on an exploratory literature review.</w:t>
      </w:r>
    </w:p>
    <w:p w14:paraId="683AF4D9"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rPr>
        <w:t>Bharadiya</w:t>
      </w:r>
      <w:proofErr w:type="spellEnd"/>
      <w:r w:rsidRPr="0028187A">
        <w:rPr>
          <w:rFonts w:ascii="Times New Roman" w:eastAsia="Times New Roman" w:hAnsi="Times New Roman" w:cs="Times New Roman"/>
          <w:sz w:val="24"/>
          <w:szCs w:val="24"/>
        </w:rPr>
        <w:t xml:space="preserve">, J.P., 2023. Machine learning and AI in business intelligence: Trends and opportunities. </w:t>
      </w:r>
      <w:r w:rsidRPr="0028187A">
        <w:rPr>
          <w:rFonts w:ascii="Times New Roman" w:eastAsia="Times New Roman" w:hAnsi="Times New Roman" w:cs="Times New Roman"/>
          <w:i/>
          <w:sz w:val="24"/>
          <w:szCs w:val="24"/>
        </w:rPr>
        <w:t>International Journal of Computer (IJC)</w:t>
      </w:r>
      <w:r w:rsidRPr="0028187A">
        <w:rPr>
          <w:rFonts w:ascii="Times New Roman" w:eastAsia="Times New Roman" w:hAnsi="Times New Roman" w:cs="Times New Roman"/>
          <w:sz w:val="24"/>
          <w:szCs w:val="24"/>
        </w:rPr>
        <w:t xml:space="preserve">, </w:t>
      </w:r>
      <w:r w:rsidRPr="0028187A">
        <w:rPr>
          <w:rFonts w:ascii="Times New Roman" w:eastAsia="Times New Roman" w:hAnsi="Times New Roman" w:cs="Times New Roman"/>
          <w:i/>
          <w:sz w:val="24"/>
          <w:szCs w:val="24"/>
        </w:rPr>
        <w:t>48</w:t>
      </w:r>
      <w:r w:rsidRPr="0028187A">
        <w:rPr>
          <w:rFonts w:ascii="Times New Roman" w:eastAsia="Times New Roman" w:hAnsi="Times New Roman" w:cs="Times New Roman"/>
          <w:sz w:val="24"/>
          <w:szCs w:val="24"/>
        </w:rPr>
        <w:t>(1), pp.123-134.</w:t>
      </w:r>
    </w:p>
    <w:p w14:paraId="38D01A33"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highlight w:val="white"/>
        </w:rPr>
        <w:t>Bharwani</w:t>
      </w:r>
      <w:proofErr w:type="spellEnd"/>
      <w:r w:rsidRPr="0028187A">
        <w:rPr>
          <w:rFonts w:ascii="Times New Roman" w:eastAsia="Times New Roman" w:hAnsi="Times New Roman" w:cs="Times New Roman"/>
          <w:sz w:val="24"/>
          <w:szCs w:val="24"/>
          <w:highlight w:val="white"/>
        </w:rPr>
        <w:t xml:space="preserve">, S. and Mathews, D., 2021. Techno-business strategies for enhancing guest experience in luxury hotels: a managerial perspective. </w:t>
      </w:r>
      <w:r w:rsidRPr="0028187A">
        <w:rPr>
          <w:rFonts w:ascii="Times New Roman" w:eastAsia="Times New Roman" w:hAnsi="Times New Roman" w:cs="Times New Roman"/>
          <w:i/>
          <w:sz w:val="24"/>
          <w:szCs w:val="24"/>
          <w:highlight w:val="white"/>
        </w:rPr>
        <w:t>Worldwide Hospitality and Tourism Themes</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13</w:t>
      </w:r>
      <w:r w:rsidRPr="0028187A">
        <w:rPr>
          <w:rFonts w:ascii="Times New Roman" w:eastAsia="Times New Roman" w:hAnsi="Times New Roman" w:cs="Times New Roman"/>
          <w:sz w:val="24"/>
          <w:szCs w:val="24"/>
          <w:highlight w:val="white"/>
        </w:rPr>
        <w:t>(2), pp.168-185.</w:t>
      </w:r>
    </w:p>
    <w:p w14:paraId="2289E98D" w14:textId="77777777" w:rsidR="00355E15" w:rsidRPr="0028187A" w:rsidRDefault="00355E15" w:rsidP="00355E15">
      <w:pPr>
        <w:spacing w:line="360" w:lineRule="auto"/>
        <w:ind w:left="360"/>
        <w:jc w:val="both"/>
        <w:rPr>
          <w:rFonts w:ascii="Times New Roman" w:hAnsi="Times New Roman" w:cs="Times New Roman"/>
          <w:sz w:val="24"/>
          <w:szCs w:val="24"/>
        </w:rPr>
      </w:pPr>
      <w:r w:rsidRPr="0028187A">
        <w:rPr>
          <w:rFonts w:ascii="Times New Roman" w:hAnsi="Times New Roman" w:cs="Times New Roman"/>
          <w:sz w:val="24"/>
          <w:szCs w:val="24"/>
        </w:rPr>
        <w:t xml:space="preserve">Burnes, B., 2020. The origins of Lewin’s three-step model of change. The Journal of Applied </w:t>
      </w:r>
      <w:proofErr w:type="spellStart"/>
      <w:r w:rsidRPr="0028187A">
        <w:rPr>
          <w:rFonts w:ascii="Times New Roman" w:hAnsi="Times New Roman" w:cs="Times New Roman"/>
          <w:sz w:val="24"/>
          <w:szCs w:val="24"/>
        </w:rPr>
        <w:t>Behavioral</w:t>
      </w:r>
      <w:proofErr w:type="spellEnd"/>
      <w:r w:rsidRPr="0028187A">
        <w:rPr>
          <w:rFonts w:ascii="Times New Roman" w:hAnsi="Times New Roman" w:cs="Times New Roman"/>
          <w:sz w:val="24"/>
          <w:szCs w:val="24"/>
        </w:rPr>
        <w:t xml:space="preserve"> Science, 56(1), pp.32-59.</w:t>
      </w:r>
    </w:p>
    <w:p w14:paraId="1FD18397"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highlight w:val="white"/>
        </w:rPr>
        <w:t>Chien</w:t>
      </w:r>
      <w:proofErr w:type="spellEnd"/>
      <w:r w:rsidRPr="0028187A">
        <w:rPr>
          <w:rFonts w:ascii="Times New Roman" w:eastAsia="Times New Roman" w:hAnsi="Times New Roman" w:cs="Times New Roman"/>
          <w:sz w:val="24"/>
          <w:szCs w:val="24"/>
          <w:highlight w:val="white"/>
        </w:rPr>
        <w:t xml:space="preserve">, F., Zhang, Y., Sharif, A., Sadiq, M. and </w:t>
      </w:r>
      <w:proofErr w:type="spellStart"/>
      <w:r w:rsidRPr="0028187A">
        <w:rPr>
          <w:rFonts w:ascii="Times New Roman" w:eastAsia="Times New Roman" w:hAnsi="Times New Roman" w:cs="Times New Roman"/>
          <w:sz w:val="24"/>
          <w:szCs w:val="24"/>
          <w:highlight w:val="white"/>
        </w:rPr>
        <w:t>Hieu</w:t>
      </w:r>
      <w:proofErr w:type="spellEnd"/>
      <w:r w:rsidRPr="0028187A">
        <w:rPr>
          <w:rFonts w:ascii="Times New Roman" w:eastAsia="Times New Roman" w:hAnsi="Times New Roman" w:cs="Times New Roman"/>
          <w:sz w:val="24"/>
          <w:szCs w:val="24"/>
          <w:highlight w:val="white"/>
        </w:rPr>
        <w:t xml:space="preserve">, M.V., 2023. Does air pollution affect the tourism industry in the USA? Evidence from the quantile autoregressive distributed lagged approach. </w:t>
      </w:r>
      <w:r w:rsidRPr="0028187A">
        <w:rPr>
          <w:rFonts w:ascii="Times New Roman" w:eastAsia="Times New Roman" w:hAnsi="Times New Roman" w:cs="Times New Roman"/>
          <w:i/>
          <w:sz w:val="24"/>
          <w:szCs w:val="24"/>
          <w:highlight w:val="white"/>
        </w:rPr>
        <w:t>Tourism Economics</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29</w:t>
      </w:r>
      <w:r w:rsidRPr="0028187A">
        <w:rPr>
          <w:rFonts w:ascii="Times New Roman" w:eastAsia="Times New Roman" w:hAnsi="Times New Roman" w:cs="Times New Roman"/>
          <w:sz w:val="24"/>
          <w:szCs w:val="24"/>
          <w:highlight w:val="white"/>
        </w:rPr>
        <w:t>(5), pp.1164-1180.</w:t>
      </w:r>
    </w:p>
    <w:p w14:paraId="43B208A1" w14:textId="77777777" w:rsidR="00355E15" w:rsidRPr="0028187A" w:rsidRDefault="00355E15" w:rsidP="00355E15">
      <w:pPr>
        <w:spacing w:line="360" w:lineRule="auto"/>
        <w:ind w:left="360"/>
        <w:jc w:val="both"/>
        <w:rPr>
          <w:rFonts w:ascii="Times New Roman" w:eastAsia="Times New Roman" w:hAnsi="Times New Roman" w:cs="Times New Roman"/>
          <w:sz w:val="24"/>
          <w:szCs w:val="24"/>
          <w:highlight w:val="white"/>
        </w:rPr>
      </w:pPr>
      <w:proofErr w:type="spellStart"/>
      <w:r w:rsidRPr="0028187A">
        <w:rPr>
          <w:rFonts w:ascii="Times New Roman" w:eastAsia="Times New Roman" w:hAnsi="Times New Roman" w:cs="Times New Roman"/>
          <w:sz w:val="24"/>
          <w:szCs w:val="24"/>
          <w:highlight w:val="white"/>
        </w:rPr>
        <w:t>Dangelico</w:t>
      </w:r>
      <w:proofErr w:type="spellEnd"/>
      <w:r w:rsidRPr="0028187A">
        <w:rPr>
          <w:rFonts w:ascii="Times New Roman" w:eastAsia="Times New Roman" w:hAnsi="Times New Roman" w:cs="Times New Roman"/>
          <w:sz w:val="24"/>
          <w:szCs w:val="24"/>
          <w:highlight w:val="white"/>
        </w:rPr>
        <w:t xml:space="preserve">, R.M., </w:t>
      </w:r>
      <w:proofErr w:type="spellStart"/>
      <w:r w:rsidRPr="0028187A">
        <w:rPr>
          <w:rFonts w:ascii="Times New Roman" w:eastAsia="Times New Roman" w:hAnsi="Times New Roman" w:cs="Times New Roman"/>
          <w:sz w:val="24"/>
          <w:szCs w:val="24"/>
          <w:highlight w:val="white"/>
        </w:rPr>
        <w:t>Schiaroli</w:t>
      </w:r>
      <w:proofErr w:type="spellEnd"/>
      <w:r w:rsidRPr="0028187A">
        <w:rPr>
          <w:rFonts w:ascii="Times New Roman" w:eastAsia="Times New Roman" w:hAnsi="Times New Roman" w:cs="Times New Roman"/>
          <w:sz w:val="24"/>
          <w:szCs w:val="24"/>
          <w:highlight w:val="white"/>
        </w:rPr>
        <w:t xml:space="preserve">, V. and </w:t>
      </w:r>
      <w:proofErr w:type="spellStart"/>
      <w:r w:rsidRPr="0028187A">
        <w:rPr>
          <w:rFonts w:ascii="Times New Roman" w:eastAsia="Times New Roman" w:hAnsi="Times New Roman" w:cs="Times New Roman"/>
          <w:sz w:val="24"/>
          <w:szCs w:val="24"/>
          <w:highlight w:val="white"/>
        </w:rPr>
        <w:t>Fraccascia</w:t>
      </w:r>
      <w:proofErr w:type="spellEnd"/>
      <w:r w:rsidRPr="0028187A">
        <w:rPr>
          <w:rFonts w:ascii="Times New Roman" w:eastAsia="Times New Roman" w:hAnsi="Times New Roman" w:cs="Times New Roman"/>
          <w:sz w:val="24"/>
          <w:szCs w:val="24"/>
          <w:highlight w:val="white"/>
        </w:rPr>
        <w:t xml:space="preserve">, L., 2022. Is Covid‐19 changing sustainable consumer </w:t>
      </w:r>
      <w:proofErr w:type="spellStart"/>
      <w:r w:rsidRPr="0028187A">
        <w:rPr>
          <w:rFonts w:ascii="Times New Roman" w:eastAsia="Times New Roman" w:hAnsi="Times New Roman" w:cs="Times New Roman"/>
          <w:sz w:val="24"/>
          <w:szCs w:val="24"/>
          <w:highlight w:val="white"/>
        </w:rPr>
        <w:t>behavior</w:t>
      </w:r>
      <w:proofErr w:type="spellEnd"/>
      <w:r w:rsidRPr="0028187A">
        <w:rPr>
          <w:rFonts w:ascii="Times New Roman" w:eastAsia="Times New Roman" w:hAnsi="Times New Roman" w:cs="Times New Roman"/>
          <w:sz w:val="24"/>
          <w:szCs w:val="24"/>
          <w:highlight w:val="white"/>
        </w:rPr>
        <w:t>? A survey of Italian consumers. </w:t>
      </w:r>
      <w:r w:rsidRPr="0028187A">
        <w:rPr>
          <w:rFonts w:ascii="Times New Roman" w:eastAsia="Times New Roman" w:hAnsi="Times New Roman" w:cs="Times New Roman"/>
          <w:i/>
          <w:sz w:val="24"/>
          <w:szCs w:val="24"/>
          <w:highlight w:val="white"/>
        </w:rPr>
        <w:t>Sustainable development</w:t>
      </w:r>
      <w:r w:rsidRPr="0028187A">
        <w:rPr>
          <w:rFonts w:ascii="Times New Roman" w:eastAsia="Times New Roman" w:hAnsi="Times New Roman" w:cs="Times New Roman"/>
          <w:sz w:val="24"/>
          <w:szCs w:val="24"/>
          <w:highlight w:val="white"/>
        </w:rPr>
        <w:t>, </w:t>
      </w:r>
      <w:r w:rsidRPr="0028187A">
        <w:rPr>
          <w:rFonts w:ascii="Times New Roman" w:eastAsia="Times New Roman" w:hAnsi="Times New Roman" w:cs="Times New Roman"/>
          <w:i/>
          <w:sz w:val="24"/>
          <w:szCs w:val="24"/>
          <w:highlight w:val="white"/>
        </w:rPr>
        <w:t>30</w:t>
      </w:r>
      <w:r w:rsidRPr="0028187A">
        <w:rPr>
          <w:rFonts w:ascii="Times New Roman" w:eastAsia="Times New Roman" w:hAnsi="Times New Roman" w:cs="Times New Roman"/>
          <w:sz w:val="24"/>
          <w:szCs w:val="24"/>
          <w:highlight w:val="white"/>
        </w:rPr>
        <w:t>(6), pp.1477-1496.</w:t>
      </w:r>
    </w:p>
    <w:p w14:paraId="2001DAFD"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highlight w:val="white"/>
        </w:rPr>
        <w:t>Dogru</w:t>
      </w:r>
      <w:proofErr w:type="spellEnd"/>
      <w:r w:rsidRPr="0028187A">
        <w:rPr>
          <w:rFonts w:ascii="Times New Roman" w:eastAsia="Times New Roman" w:hAnsi="Times New Roman" w:cs="Times New Roman"/>
          <w:sz w:val="24"/>
          <w:szCs w:val="24"/>
          <w:highlight w:val="white"/>
        </w:rPr>
        <w:t xml:space="preserve">, T., Hanks, L., </w:t>
      </w:r>
      <w:proofErr w:type="spellStart"/>
      <w:r w:rsidRPr="0028187A">
        <w:rPr>
          <w:rFonts w:ascii="Times New Roman" w:eastAsia="Times New Roman" w:hAnsi="Times New Roman" w:cs="Times New Roman"/>
          <w:sz w:val="24"/>
          <w:szCs w:val="24"/>
          <w:highlight w:val="white"/>
        </w:rPr>
        <w:t>Mody</w:t>
      </w:r>
      <w:proofErr w:type="spellEnd"/>
      <w:r w:rsidRPr="0028187A">
        <w:rPr>
          <w:rFonts w:ascii="Times New Roman" w:eastAsia="Times New Roman" w:hAnsi="Times New Roman" w:cs="Times New Roman"/>
          <w:sz w:val="24"/>
          <w:szCs w:val="24"/>
          <w:highlight w:val="white"/>
        </w:rPr>
        <w:t xml:space="preserve">, M., Suess, C. and </w:t>
      </w:r>
      <w:proofErr w:type="spellStart"/>
      <w:r w:rsidRPr="0028187A">
        <w:rPr>
          <w:rFonts w:ascii="Times New Roman" w:eastAsia="Times New Roman" w:hAnsi="Times New Roman" w:cs="Times New Roman"/>
          <w:sz w:val="24"/>
          <w:szCs w:val="24"/>
          <w:highlight w:val="white"/>
        </w:rPr>
        <w:t>Sirakaya</w:t>
      </w:r>
      <w:proofErr w:type="spellEnd"/>
      <w:r w:rsidRPr="0028187A">
        <w:rPr>
          <w:rFonts w:ascii="Times New Roman" w:eastAsia="Times New Roman" w:hAnsi="Times New Roman" w:cs="Times New Roman"/>
          <w:sz w:val="24"/>
          <w:szCs w:val="24"/>
          <w:highlight w:val="white"/>
        </w:rPr>
        <w:t xml:space="preserve">-Turk, E., 2020. The effects of Airbnb on hotel performance: Evidence from cities beyond the United States. </w:t>
      </w:r>
      <w:r w:rsidRPr="0028187A">
        <w:rPr>
          <w:rFonts w:ascii="Times New Roman" w:eastAsia="Times New Roman" w:hAnsi="Times New Roman" w:cs="Times New Roman"/>
          <w:i/>
          <w:sz w:val="24"/>
          <w:szCs w:val="24"/>
          <w:highlight w:val="white"/>
        </w:rPr>
        <w:t>Tourism Management</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79</w:t>
      </w:r>
      <w:r w:rsidRPr="0028187A">
        <w:rPr>
          <w:rFonts w:ascii="Times New Roman" w:eastAsia="Times New Roman" w:hAnsi="Times New Roman" w:cs="Times New Roman"/>
          <w:sz w:val="24"/>
          <w:szCs w:val="24"/>
          <w:highlight w:val="white"/>
        </w:rPr>
        <w:t>, p.104090.</w:t>
      </w:r>
    </w:p>
    <w:p w14:paraId="023ACEDE"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highlight w:val="white"/>
        </w:rPr>
        <w:t xml:space="preserve">Dube, K., </w:t>
      </w:r>
      <w:proofErr w:type="spellStart"/>
      <w:r w:rsidRPr="0028187A">
        <w:rPr>
          <w:rFonts w:ascii="Times New Roman" w:eastAsia="Times New Roman" w:hAnsi="Times New Roman" w:cs="Times New Roman"/>
          <w:sz w:val="24"/>
          <w:szCs w:val="24"/>
          <w:highlight w:val="white"/>
        </w:rPr>
        <w:t>Nhamo</w:t>
      </w:r>
      <w:proofErr w:type="spellEnd"/>
      <w:r w:rsidRPr="0028187A">
        <w:rPr>
          <w:rFonts w:ascii="Times New Roman" w:eastAsia="Times New Roman" w:hAnsi="Times New Roman" w:cs="Times New Roman"/>
          <w:sz w:val="24"/>
          <w:szCs w:val="24"/>
          <w:highlight w:val="white"/>
        </w:rPr>
        <w:t xml:space="preserve">, G. and </w:t>
      </w:r>
      <w:proofErr w:type="spellStart"/>
      <w:r w:rsidRPr="0028187A">
        <w:rPr>
          <w:rFonts w:ascii="Times New Roman" w:eastAsia="Times New Roman" w:hAnsi="Times New Roman" w:cs="Times New Roman"/>
          <w:sz w:val="24"/>
          <w:szCs w:val="24"/>
          <w:highlight w:val="white"/>
        </w:rPr>
        <w:t>Chikodzi</w:t>
      </w:r>
      <w:proofErr w:type="spellEnd"/>
      <w:r w:rsidRPr="0028187A">
        <w:rPr>
          <w:rFonts w:ascii="Times New Roman" w:eastAsia="Times New Roman" w:hAnsi="Times New Roman" w:cs="Times New Roman"/>
          <w:sz w:val="24"/>
          <w:szCs w:val="24"/>
          <w:highlight w:val="white"/>
        </w:rPr>
        <w:t xml:space="preserve">, D., 2021. COVID-19 cripples global restaurant and hospitality industry. </w:t>
      </w:r>
      <w:r w:rsidRPr="0028187A">
        <w:rPr>
          <w:rFonts w:ascii="Times New Roman" w:eastAsia="Times New Roman" w:hAnsi="Times New Roman" w:cs="Times New Roman"/>
          <w:i/>
          <w:sz w:val="24"/>
          <w:szCs w:val="24"/>
          <w:highlight w:val="white"/>
        </w:rPr>
        <w:t>Current Issues in Tourism</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24</w:t>
      </w:r>
      <w:r w:rsidRPr="0028187A">
        <w:rPr>
          <w:rFonts w:ascii="Times New Roman" w:eastAsia="Times New Roman" w:hAnsi="Times New Roman" w:cs="Times New Roman"/>
          <w:sz w:val="24"/>
          <w:szCs w:val="24"/>
          <w:highlight w:val="white"/>
        </w:rPr>
        <w:t>(11), pp.1487-1490.</w:t>
      </w:r>
    </w:p>
    <w:p w14:paraId="251EBB8B"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highlight w:val="white"/>
        </w:rPr>
        <w:t>Elshaer</w:t>
      </w:r>
      <w:proofErr w:type="spellEnd"/>
      <w:r w:rsidRPr="0028187A">
        <w:rPr>
          <w:rFonts w:ascii="Times New Roman" w:eastAsia="Times New Roman" w:hAnsi="Times New Roman" w:cs="Times New Roman"/>
          <w:sz w:val="24"/>
          <w:szCs w:val="24"/>
          <w:highlight w:val="white"/>
        </w:rPr>
        <w:t xml:space="preserve">, A.M. and Marzouk, A.M., 2019. </w:t>
      </w:r>
      <w:proofErr w:type="spellStart"/>
      <w:r w:rsidRPr="0028187A">
        <w:rPr>
          <w:rFonts w:ascii="Times New Roman" w:eastAsia="Times New Roman" w:hAnsi="Times New Roman" w:cs="Times New Roman"/>
          <w:i/>
          <w:sz w:val="24"/>
          <w:szCs w:val="24"/>
          <w:highlight w:val="white"/>
        </w:rPr>
        <w:t>Labor</w:t>
      </w:r>
      <w:proofErr w:type="spellEnd"/>
      <w:r w:rsidRPr="0028187A">
        <w:rPr>
          <w:rFonts w:ascii="Times New Roman" w:eastAsia="Times New Roman" w:hAnsi="Times New Roman" w:cs="Times New Roman"/>
          <w:i/>
          <w:sz w:val="24"/>
          <w:szCs w:val="24"/>
          <w:highlight w:val="white"/>
        </w:rPr>
        <w:t xml:space="preserve"> in the tourism and hospitality industry: Skills, ethics, issues, and rights</w:t>
      </w:r>
      <w:r w:rsidRPr="0028187A">
        <w:rPr>
          <w:rFonts w:ascii="Times New Roman" w:eastAsia="Times New Roman" w:hAnsi="Times New Roman" w:cs="Times New Roman"/>
          <w:sz w:val="24"/>
          <w:szCs w:val="24"/>
          <w:highlight w:val="white"/>
        </w:rPr>
        <w:t>. Apple Academic Press.</w:t>
      </w:r>
    </w:p>
    <w:p w14:paraId="270D9360"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rPr>
        <w:t>Errida</w:t>
      </w:r>
      <w:proofErr w:type="spellEnd"/>
      <w:r w:rsidRPr="0028187A">
        <w:rPr>
          <w:rFonts w:ascii="Times New Roman" w:eastAsia="Times New Roman" w:hAnsi="Times New Roman" w:cs="Times New Roman"/>
          <w:sz w:val="24"/>
          <w:szCs w:val="24"/>
        </w:rPr>
        <w:t xml:space="preserve">, A. and </w:t>
      </w:r>
      <w:proofErr w:type="spellStart"/>
      <w:r w:rsidRPr="0028187A">
        <w:rPr>
          <w:rFonts w:ascii="Times New Roman" w:eastAsia="Times New Roman" w:hAnsi="Times New Roman" w:cs="Times New Roman"/>
          <w:sz w:val="24"/>
          <w:szCs w:val="24"/>
        </w:rPr>
        <w:t>Lotfi</w:t>
      </w:r>
      <w:proofErr w:type="spellEnd"/>
      <w:r w:rsidRPr="0028187A">
        <w:rPr>
          <w:rFonts w:ascii="Times New Roman" w:eastAsia="Times New Roman" w:hAnsi="Times New Roman" w:cs="Times New Roman"/>
          <w:sz w:val="24"/>
          <w:szCs w:val="24"/>
        </w:rPr>
        <w:t>, B., 2021. The determinants of organizational change management success: Literature review and case study. </w:t>
      </w:r>
      <w:r w:rsidRPr="0028187A">
        <w:rPr>
          <w:rFonts w:ascii="Times New Roman" w:eastAsia="Times New Roman" w:hAnsi="Times New Roman" w:cs="Times New Roman"/>
          <w:i/>
          <w:sz w:val="24"/>
          <w:szCs w:val="24"/>
        </w:rPr>
        <w:t>International Journal of Engineering Business Management</w:t>
      </w:r>
      <w:r w:rsidRPr="0028187A">
        <w:rPr>
          <w:rFonts w:ascii="Times New Roman" w:eastAsia="Times New Roman" w:hAnsi="Times New Roman" w:cs="Times New Roman"/>
          <w:sz w:val="24"/>
          <w:szCs w:val="24"/>
        </w:rPr>
        <w:t>, </w:t>
      </w:r>
      <w:r w:rsidRPr="0028187A">
        <w:rPr>
          <w:rFonts w:ascii="Times New Roman" w:eastAsia="Times New Roman" w:hAnsi="Times New Roman" w:cs="Times New Roman"/>
          <w:i/>
          <w:sz w:val="24"/>
          <w:szCs w:val="24"/>
        </w:rPr>
        <w:t>13</w:t>
      </w:r>
      <w:r w:rsidRPr="0028187A">
        <w:rPr>
          <w:rFonts w:ascii="Times New Roman" w:eastAsia="Times New Roman" w:hAnsi="Times New Roman" w:cs="Times New Roman"/>
          <w:sz w:val="24"/>
          <w:szCs w:val="24"/>
        </w:rPr>
        <w:t>, p.18479790211016273.</w:t>
      </w:r>
    </w:p>
    <w:p w14:paraId="4EDB861E"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highlight w:val="white"/>
        </w:rPr>
        <w:t>Gursoy</w:t>
      </w:r>
      <w:proofErr w:type="spellEnd"/>
      <w:r w:rsidRPr="0028187A">
        <w:rPr>
          <w:rFonts w:ascii="Times New Roman" w:eastAsia="Times New Roman" w:hAnsi="Times New Roman" w:cs="Times New Roman"/>
          <w:sz w:val="24"/>
          <w:szCs w:val="24"/>
          <w:highlight w:val="white"/>
        </w:rPr>
        <w:t xml:space="preserve">, D. and Chi, C.G., 2020. Effects of COVID-19 pandemic on hospitality industry: review of the current situations and a research agenda. </w:t>
      </w:r>
      <w:r w:rsidRPr="0028187A">
        <w:rPr>
          <w:rFonts w:ascii="Times New Roman" w:eastAsia="Times New Roman" w:hAnsi="Times New Roman" w:cs="Times New Roman"/>
          <w:i/>
          <w:sz w:val="24"/>
          <w:szCs w:val="24"/>
          <w:highlight w:val="white"/>
        </w:rPr>
        <w:t>Journal of Hospitality Marketing &amp; Management</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29</w:t>
      </w:r>
      <w:r w:rsidRPr="0028187A">
        <w:rPr>
          <w:rFonts w:ascii="Times New Roman" w:eastAsia="Times New Roman" w:hAnsi="Times New Roman" w:cs="Times New Roman"/>
          <w:sz w:val="24"/>
          <w:szCs w:val="24"/>
          <w:highlight w:val="white"/>
        </w:rPr>
        <w:t>(5), pp.527-529.</w:t>
      </w:r>
    </w:p>
    <w:p w14:paraId="56B5083C" w14:textId="77777777" w:rsidR="00355E15" w:rsidRPr="0028187A" w:rsidRDefault="00355E15" w:rsidP="00355E15">
      <w:pPr>
        <w:spacing w:line="360" w:lineRule="auto"/>
        <w:ind w:left="360"/>
        <w:jc w:val="both"/>
        <w:rPr>
          <w:rFonts w:ascii="Times New Roman" w:eastAsia="Times New Roman" w:hAnsi="Times New Roman" w:cs="Times New Roman"/>
          <w:sz w:val="24"/>
          <w:szCs w:val="24"/>
          <w:highlight w:val="white"/>
        </w:rPr>
      </w:pPr>
      <w:proofErr w:type="spellStart"/>
      <w:r w:rsidRPr="0028187A">
        <w:rPr>
          <w:rFonts w:ascii="Times New Roman" w:eastAsia="Times New Roman" w:hAnsi="Times New Roman" w:cs="Times New Roman"/>
          <w:sz w:val="24"/>
          <w:szCs w:val="24"/>
          <w:highlight w:val="white"/>
        </w:rPr>
        <w:t>Hallencreutz</w:t>
      </w:r>
      <w:proofErr w:type="spellEnd"/>
      <w:r w:rsidRPr="0028187A">
        <w:rPr>
          <w:rFonts w:ascii="Times New Roman" w:eastAsia="Times New Roman" w:hAnsi="Times New Roman" w:cs="Times New Roman"/>
          <w:sz w:val="24"/>
          <w:szCs w:val="24"/>
          <w:highlight w:val="white"/>
        </w:rPr>
        <w:t xml:space="preserve">, J. and </w:t>
      </w:r>
      <w:proofErr w:type="spellStart"/>
      <w:r w:rsidRPr="0028187A">
        <w:rPr>
          <w:rFonts w:ascii="Times New Roman" w:eastAsia="Times New Roman" w:hAnsi="Times New Roman" w:cs="Times New Roman"/>
          <w:sz w:val="24"/>
          <w:szCs w:val="24"/>
          <w:highlight w:val="white"/>
        </w:rPr>
        <w:t>Parmler</w:t>
      </w:r>
      <w:proofErr w:type="spellEnd"/>
      <w:r w:rsidRPr="0028187A">
        <w:rPr>
          <w:rFonts w:ascii="Times New Roman" w:eastAsia="Times New Roman" w:hAnsi="Times New Roman" w:cs="Times New Roman"/>
          <w:sz w:val="24"/>
          <w:szCs w:val="24"/>
          <w:highlight w:val="white"/>
        </w:rPr>
        <w:t xml:space="preserve">, J., 2021. Important drivers for customer satisfaction–from product focus to image and service quality. </w:t>
      </w:r>
      <w:r w:rsidRPr="0028187A">
        <w:rPr>
          <w:rFonts w:ascii="Times New Roman" w:eastAsia="Times New Roman" w:hAnsi="Times New Roman" w:cs="Times New Roman"/>
          <w:i/>
          <w:sz w:val="24"/>
          <w:szCs w:val="24"/>
          <w:highlight w:val="white"/>
        </w:rPr>
        <w:t>Total quality management &amp; business excellence</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32</w:t>
      </w:r>
      <w:r w:rsidRPr="0028187A">
        <w:rPr>
          <w:rFonts w:ascii="Times New Roman" w:eastAsia="Times New Roman" w:hAnsi="Times New Roman" w:cs="Times New Roman"/>
          <w:sz w:val="24"/>
          <w:szCs w:val="24"/>
          <w:highlight w:val="white"/>
        </w:rPr>
        <w:t>(5-6), pp.501-510.</w:t>
      </w:r>
    </w:p>
    <w:p w14:paraId="7A09CFBE"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rPr>
        <w:t xml:space="preserve">Haque, A.B., Bhushan, B. and Dhiman, G., 2022. Conceptualizing smart city applications: Requirements, architecture, security issues, and emerging trends. </w:t>
      </w:r>
      <w:r w:rsidRPr="0028187A">
        <w:rPr>
          <w:rFonts w:ascii="Times New Roman" w:eastAsia="Times New Roman" w:hAnsi="Times New Roman" w:cs="Times New Roman"/>
          <w:i/>
          <w:sz w:val="24"/>
          <w:szCs w:val="24"/>
        </w:rPr>
        <w:t>Expert Systems</w:t>
      </w:r>
      <w:r w:rsidRPr="0028187A">
        <w:rPr>
          <w:rFonts w:ascii="Times New Roman" w:eastAsia="Times New Roman" w:hAnsi="Times New Roman" w:cs="Times New Roman"/>
          <w:sz w:val="24"/>
          <w:szCs w:val="24"/>
        </w:rPr>
        <w:t xml:space="preserve">, </w:t>
      </w:r>
      <w:r w:rsidRPr="0028187A">
        <w:rPr>
          <w:rFonts w:ascii="Times New Roman" w:eastAsia="Times New Roman" w:hAnsi="Times New Roman" w:cs="Times New Roman"/>
          <w:i/>
          <w:sz w:val="24"/>
          <w:szCs w:val="24"/>
        </w:rPr>
        <w:t>39</w:t>
      </w:r>
      <w:r w:rsidRPr="0028187A">
        <w:rPr>
          <w:rFonts w:ascii="Times New Roman" w:eastAsia="Times New Roman" w:hAnsi="Times New Roman" w:cs="Times New Roman"/>
          <w:sz w:val="24"/>
          <w:szCs w:val="24"/>
        </w:rPr>
        <w:t>(5), p.e12753.</w:t>
      </w:r>
    </w:p>
    <w:p w14:paraId="6573A614"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rPr>
        <w:t xml:space="preserve">Harrison, R., Fischer, S., </w:t>
      </w:r>
      <w:proofErr w:type="spellStart"/>
      <w:r w:rsidRPr="0028187A">
        <w:rPr>
          <w:rFonts w:ascii="Times New Roman" w:eastAsia="Times New Roman" w:hAnsi="Times New Roman" w:cs="Times New Roman"/>
          <w:sz w:val="24"/>
          <w:szCs w:val="24"/>
        </w:rPr>
        <w:t>Walpola</w:t>
      </w:r>
      <w:proofErr w:type="spellEnd"/>
      <w:r w:rsidRPr="0028187A">
        <w:rPr>
          <w:rFonts w:ascii="Times New Roman" w:eastAsia="Times New Roman" w:hAnsi="Times New Roman" w:cs="Times New Roman"/>
          <w:sz w:val="24"/>
          <w:szCs w:val="24"/>
        </w:rPr>
        <w:t>, R.L., Chauhan, A., Babalola, T., Mears, S. and Le-Dao, H., 2021. Where do models for change management, improvement and implementation meet? A systematic review of the applications of change management models in healthcare. </w:t>
      </w:r>
      <w:r w:rsidRPr="0028187A">
        <w:rPr>
          <w:rFonts w:ascii="Times New Roman" w:eastAsia="Times New Roman" w:hAnsi="Times New Roman" w:cs="Times New Roman"/>
          <w:i/>
          <w:sz w:val="24"/>
          <w:szCs w:val="24"/>
        </w:rPr>
        <w:t>Journal of healthcare leadership</w:t>
      </w:r>
      <w:r w:rsidRPr="0028187A">
        <w:rPr>
          <w:rFonts w:ascii="Times New Roman" w:eastAsia="Times New Roman" w:hAnsi="Times New Roman" w:cs="Times New Roman"/>
          <w:sz w:val="24"/>
          <w:szCs w:val="24"/>
        </w:rPr>
        <w:t>, pp.85-108.</w:t>
      </w:r>
    </w:p>
    <w:p w14:paraId="20B7496D" w14:textId="77777777" w:rsidR="00355E15" w:rsidRDefault="00355E15" w:rsidP="00355E15">
      <w:pPr>
        <w:spacing w:line="360" w:lineRule="auto"/>
        <w:ind w:left="360"/>
        <w:jc w:val="both"/>
        <w:rPr>
          <w:rFonts w:ascii="Times New Roman" w:eastAsia="Times New Roman" w:hAnsi="Times New Roman" w:cs="Times New Roman"/>
          <w:sz w:val="24"/>
          <w:szCs w:val="24"/>
          <w:highlight w:val="white"/>
        </w:rPr>
      </w:pPr>
      <w:proofErr w:type="spellStart"/>
      <w:r w:rsidRPr="0028187A">
        <w:rPr>
          <w:rFonts w:ascii="Times New Roman" w:eastAsia="Times New Roman" w:hAnsi="Times New Roman" w:cs="Times New Roman"/>
          <w:sz w:val="24"/>
          <w:szCs w:val="24"/>
          <w:highlight w:val="white"/>
        </w:rPr>
        <w:t>Horng</w:t>
      </w:r>
      <w:proofErr w:type="spellEnd"/>
      <w:r w:rsidRPr="0028187A">
        <w:rPr>
          <w:rFonts w:ascii="Times New Roman" w:eastAsia="Times New Roman" w:hAnsi="Times New Roman" w:cs="Times New Roman"/>
          <w:sz w:val="24"/>
          <w:szCs w:val="24"/>
          <w:highlight w:val="white"/>
        </w:rPr>
        <w:t>, J.S. and Hsu, H., 2020. A holistic aesthetic experience model: Creating a harmonious dining environment to increase customers' perceived pleasure. </w:t>
      </w:r>
      <w:r w:rsidRPr="0028187A">
        <w:rPr>
          <w:rFonts w:ascii="Times New Roman" w:eastAsia="Times New Roman" w:hAnsi="Times New Roman" w:cs="Times New Roman"/>
          <w:i/>
          <w:sz w:val="24"/>
          <w:szCs w:val="24"/>
          <w:highlight w:val="white"/>
        </w:rPr>
        <w:t>Journal of Hospitality and Tourism Management</w:t>
      </w:r>
      <w:r w:rsidRPr="0028187A">
        <w:rPr>
          <w:rFonts w:ascii="Times New Roman" w:eastAsia="Times New Roman" w:hAnsi="Times New Roman" w:cs="Times New Roman"/>
          <w:sz w:val="24"/>
          <w:szCs w:val="24"/>
          <w:highlight w:val="white"/>
        </w:rPr>
        <w:t>, </w:t>
      </w:r>
      <w:r w:rsidRPr="0028187A">
        <w:rPr>
          <w:rFonts w:ascii="Times New Roman" w:eastAsia="Times New Roman" w:hAnsi="Times New Roman" w:cs="Times New Roman"/>
          <w:i/>
          <w:sz w:val="24"/>
          <w:szCs w:val="24"/>
          <w:highlight w:val="white"/>
        </w:rPr>
        <w:t>45</w:t>
      </w:r>
      <w:r w:rsidRPr="0028187A">
        <w:rPr>
          <w:rFonts w:ascii="Times New Roman" w:eastAsia="Times New Roman" w:hAnsi="Times New Roman" w:cs="Times New Roman"/>
          <w:sz w:val="24"/>
          <w:szCs w:val="24"/>
          <w:highlight w:val="white"/>
        </w:rPr>
        <w:t>, pp.520-534.</w:t>
      </w:r>
    </w:p>
    <w:p w14:paraId="42C95758" w14:textId="5C692E7A" w:rsidR="0003728B" w:rsidRPr="0003728B" w:rsidRDefault="0003728B" w:rsidP="00355E15">
      <w:pPr>
        <w:spacing w:line="360" w:lineRule="auto"/>
        <w:ind w:left="360"/>
        <w:jc w:val="both"/>
        <w:rPr>
          <w:rFonts w:ascii="Times New Roman" w:eastAsia="Times New Roman" w:hAnsi="Times New Roman" w:cs="Times New Roman"/>
          <w:sz w:val="24"/>
          <w:szCs w:val="24"/>
          <w:highlight w:val="white"/>
        </w:rPr>
      </w:pPr>
      <w:r w:rsidRPr="0003728B">
        <w:rPr>
          <w:rFonts w:ascii="Times New Roman" w:hAnsi="Times New Roman" w:cs="Times New Roman"/>
          <w:color w:val="222222"/>
          <w:sz w:val="24"/>
          <w:szCs w:val="24"/>
          <w:shd w:val="clear" w:color="auto" w:fill="FFFFFF"/>
        </w:rPr>
        <w:t xml:space="preserve">Hussain, S.T., Lei, S., </w:t>
      </w:r>
      <w:proofErr w:type="spellStart"/>
      <w:r w:rsidRPr="0003728B">
        <w:rPr>
          <w:rFonts w:ascii="Times New Roman" w:hAnsi="Times New Roman" w:cs="Times New Roman"/>
          <w:color w:val="222222"/>
          <w:sz w:val="24"/>
          <w:szCs w:val="24"/>
          <w:shd w:val="clear" w:color="auto" w:fill="FFFFFF"/>
        </w:rPr>
        <w:t>Akram</w:t>
      </w:r>
      <w:proofErr w:type="spellEnd"/>
      <w:r w:rsidRPr="0003728B">
        <w:rPr>
          <w:rFonts w:ascii="Times New Roman" w:hAnsi="Times New Roman" w:cs="Times New Roman"/>
          <w:color w:val="222222"/>
          <w:sz w:val="24"/>
          <w:szCs w:val="24"/>
          <w:shd w:val="clear" w:color="auto" w:fill="FFFFFF"/>
        </w:rPr>
        <w:t>, T., Haider, M.J., Hussain, S.H. and Ali, M., 2018. Kurt Lewin's change model: A critical review of the role of leadership and employee involvement in organizational change.</w:t>
      </w:r>
      <w:r w:rsidRPr="0003728B">
        <w:rPr>
          <w:rStyle w:val="apple-converted-space"/>
          <w:rFonts w:ascii="Times New Roman" w:hAnsi="Times New Roman" w:cs="Times New Roman"/>
          <w:color w:val="222222"/>
          <w:sz w:val="24"/>
          <w:szCs w:val="24"/>
          <w:shd w:val="clear" w:color="auto" w:fill="FFFFFF"/>
        </w:rPr>
        <w:t> </w:t>
      </w:r>
      <w:r w:rsidRPr="0003728B">
        <w:rPr>
          <w:rFonts w:ascii="Times New Roman" w:hAnsi="Times New Roman" w:cs="Times New Roman"/>
          <w:i/>
          <w:iCs/>
          <w:color w:val="222222"/>
          <w:sz w:val="24"/>
          <w:szCs w:val="24"/>
        </w:rPr>
        <w:t>Journal of Innovation &amp; Knowledge</w:t>
      </w:r>
      <w:r w:rsidRPr="0003728B">
        <w:rPr>
          <w:rFonts w:ascii="Times New Roman" w:hAnsi="Times New Roman" w:cs="Times New Roman"/>
          <w:color w:val="222222"/>
          <w:sz w:val="24"/>
          <w:szCs w:val="24"/>
          <w:shd w:val="clear" w:color="auto" w:fill="FFFFFF"/>
        </w:rPr>
        <w:t>,</w:t>
      </w:r>
      <w:r w:rsidRPr="0003728B">
        <w:rPr>
          <w:rStyle w:val="apple-converted-space"/>
          <w:rFonts w:ascii="Times New Roman" w:hAnsi="Times New Roman" w:cs="Times New Roman"/>
          <w:color w:val="222222"/>
          <w:sz w:val="24"/>
          <w:szCs w:val="24"/>
          <w:shd w:val="clear" w:color="auto" w:fill="FFFFFF"/>
        </w:rPr>
        <w:t> </w:t>
      </w:r>
      <w:r w:rsidRPr="0003728B">
        <w:rPr>
          <w:rFonts w:ascii="Times New Roman" w:hAnsi="Times New Roman" w:cs="Times New Roman"/>
          <w:i/>
          <w:iCs/>
          <w:color w:val="222222"/>
          <w:sz w:val="24"/>
          <w:szCs w:val="24"/>
        </w:rPr>
        <w:t>3</w:t>
      </w:r>
      <w:r w:rsidRPr="0003728B">
        <w:rPr>
          <w:rFonts w:ascii="Times New Roman" w:hAnsi="Times New Roman" w:cs="Times New Roman"/>
          <w:color w:val="222222"/>
          <w:sz w:val="24"/>
          <w:szCs w:val="24"/>
          <w:shd w:val="clear" w:color="auto" w:fill="FFFFFF"/>
        </w:rPr>
        <w:t>(3), pp.123-127.</w:t>
      </w:r>
    </w:p>
    <w:p w14:paraId="32888D40"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highlight w:val="white"/>
        </w:rPr>
        <w:t xml:space="preserve">Huang, A., </w:t>
      </w:r>
      <w:proofErr w:type="spellStart"/>
      <w:r w:rsidRPr="0028187A">
        <w:rPr>
          <w:rFonts w:ascii="Times New Roman" w:eastAsia="Times New Roman" w:hAnsi="Times New Roman" w:cs="Times New Roman"/>
          <w:sz w:val="24"/>
          <w:szCs w:val="24"/>
          <w:highlight w:val="white"/>
        </w:rPr>
        <w:t>Makridis</w:t>
      </w:r>
      <w:proofErr w:type="spellEnd"/>
      <w:r w:rsidRPr="0028187A">
        <w:rPr>
          <w:rFonts w:ascii="Times New Roman" w:eastAsia="Times New Roman" w:hAnsi="Times New Roman" w:cs="Times New Roman"/>
          <w:sz w:val="24"/>
          <w:szCs w:val="24"/>
          <w:highlight w:val="white"/>
        </w:rPr>
        <w:t xml:space="preserve">, C., Baker, M., Medeiros, M. and Guo, Z., 2020. Understanding the impact of COVID-19 intervention policies on the hospitality </w:t>
      </w:r>
      <w:proofErr w:type="spellStart"/>
      <w:r w:rsidRPr="0028187A">
        <w:rPr>
          <w:rFonts w:ascii="Times New Roman" w:eastAsia="Times New Roman" w:hAnsi="Times New Roman" w:cs="Times New Roman"/>
          <w:sz w:val="24"/>
          <w:szCs w:val="24"/>
          <w:highlight w:val="white"/>
        </w:rPr>
        <w:t>labor</w:t>
      </w:r>
      <w:proofErr w:type="spellEnd"/>
      <w:r w:rsidRPr="0028187A">
        <w:rPr>
          <w:rFonts w:ascii="Times New Roman" w:eastAsia="Times New Roman" w:hAnsi="Times New Roman" w:cs="Times New Roman"/>
          <w:sz w:val="24"/>
          <w:szCs w:val="24"/>
          <w:highlight w:val="white"/>
        </w:rPr>
        <w:t xml:space="preserve"> market. </w:t>
      </w:r>
      <w:r w:rsidRPr="0028187A">
        <w:rPr>
          <w:rFonts w:ascii="Times New Roman" w:eastAsia="Times New Roman" w:hAnsi="Times New Roman" w:cs="Times New Roman"/>
          <w:i/>
          <w:sz w:val="24"/>
          <w:szCs w:val="24"/>
          <w:highlight w:val="white"/>
        </w:rPr>
        <w:t>International Journal of Hospitality Management</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91</w:t>
      </w:r>
      <w:r w:rsidRPr="0028187A">
        <w:rPr>
          <w:rFonts w:ascii="Times New Roman" w:eastAsia="Times New Roman" w:hAnsi="Times New Roman" w:cs="Times New Roman"/>
          <w:sz w:val="24"/>
          <w:szCs w:val="24"/>
          <w:highlight w:val="white"/>
        </w:rPr>
        <w:t>, p.102660.</w:t>
      </w:r>
    </w:p>
    <w:p w14:paraId="3B9FA1FF"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highlight w:val="white"/>
        </w:rPr>
        <w:t xml:space="preserve">Jones, P. and Comfort, D., 2020. The COVID-19 crisis and sustainability in the hospitality industry. </w:t>
      </w:r>
      <w:r w:rsidRPr="0028187A">
        <w:rPr>
          <w:rFonts w:ascii="Times New Roman" w:eastAsia="Times New Roman" w:hAnsi="Times New Roman" w:cs="Times New Roman"/>
          <w:i/>
          <w:sz w:val="24"/>
          <w:szCs w:val="24"/>
          <w:highlight w:val="white"/>
        </w:rPr>
        <w:t>International journal of contemporary hospitality management</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32</w:t>
      </w:r>
      <w:r w:rsidRPr="0028187A">
        <w:rPr>
          <w:rFonts w:ascii="Times New Roman" w:eastAsia="Times New Roman" w:hAnsi="Times New Roman" w:cs="Times New Roman"/>
          <w:sz w:val="24"/>
          <w:szCs w:val="24"/>
          <w:highlight w:val="white"/>
        </w:rPr>
        <w:t>(10), pp.3037-3050.</w:t>
      </w:r>
    </w:p>
    <w:p w14:paraId="761693FE"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highlight w:val="white"/>
        </w:rPr>
        <w:t xml:space="preserve">Jones, P. and Wynn, M.G., 2019. The circular economy, natural capital and resilience in tourism and hospitality. </w:t>
      </w:r>
      <w:r w:rsidRPr="0028187A">
        <w:rPr>
          <w:rFonts w:ascii="Times New Roman" w:eastAsia="Times New Roman" w:hAnsi="Times New Roman" w:cs="Times New Roman"/>
          <w:i/>
          <w:sz w:val="24"/>
          <w:szCs w:val="24"/>
          <w:highlight w:val="white"/>
        </w:rPr>
        <w:t>International Journal of Contemporary Hospitality Management</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31</w:t>
      </w:r>
      <w:r w:rsidRPr="0028187A">
        <w:rPr>
          <w:rFonts w:ascii="Times New Roman" w:eastAsia="Times New Roman" w:hAnsi="Times New Roman" w:cs="Times New Roman"/>
          <w:sz w:val="24"/>
          <w:szCs w:val="24"/>
          <w:highlight w:val="white"/>
        </w:rPr>
        <w:t>(6), pp.2544-2563.</w:t>
      </w:r>
    </w:p>
    <w:p w14:paraId="5B3867BD"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highlight w:val="white"/>
        </w:rPr>
        <w:t xml:space="preserve">Khan, A., Bibi, S., </w:t>
      </w:r>
      <w:proofErr w:type="spellStart"/>
      <w:r w:rsidRPr="0028187A">
        <w:rPr>
          <w:rFonts w:ascii="Times New Roman" w:eastAsia="Times New Roman" w:hAnsi="Times New Roman" w:cs="Times New Roman"/>
          <w:sz w:val="24"/>
          <w:szCs w:val="24"/>
          <w:highlight w:val="white"/>
        </w:rPr>
        <w:t>Lyu</w:t>
      </w:r>
      <w:proofErr w:type="spellEnd"/>
      <w:r w:rsidRPr="0028187A">
        <w:rPr>
          <w:rFonts w:ascii="Times New Roman" w:eastAsia="Times New Roman" w:hAnsi="Times New Roman" w:cs="Times New Roman"/>
          <w:sz w:val="24"/>
          <w:szCs w:val="24"/>
          <w:highlight w:val="white"/>
        </w:rPr>
        <w:t xml:space="preserve">, J., Latif, A. and Lorenzo, A., 2021. COVID-19 and sectoral employment trends: assessing resilience in the US leisure and hospitality industry. </w:t>
      </w:r>
      <w:r w:rsidRPr="0028187A">
        <w:rPr>
          <w:rFonts w:ascii="Times New Roman" w:eastAsia="Times New Roman" w:hAnsi="Times New Roman" w:cs="Times New Roman"/>
          <w:i/>
          <w:sz w:val="24"/>
          <w:szCs w:val="24"/>
          <w:highlight w:val="white"/>
        </w:rPr>
        <w:t>Current Issues in Tourism</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24</w:t>
      </w:r>
      <w:r w:rsidRPr="0028187A">
        <w:rPr>
          <w:rFonts w:ascii="Times New Roman" w:eastAsia="Times New Roman" w:hAnsi="Times New Roman" w:cs="Times New Roman"/>
          <w:sz w:val="24"/>
          <w:szCs w:val="24"/>
          <w:highlight w:val="white"/>
        </w:rPr>
        <w:t>(7), pp.952-969.</w:t>
      </w:r>
    </w:p>
    <w:p w14:paraId="1DF0B03A" w14:textId="77777777" w:rsidR="00355E15" w:rsidRPr="0028187A" w:rsidRDefault="00355E15" w:rsidP="00355E15">
      <w:pPr>
        <w:spacing w:line="360" w:lineRule="auto"/>
        <w:ind w:left="360"/>
        <w:jc w:val="both"/>
        <w:rPr>
          <w:rFonts w:ascii="Times New Roman" w:eastAsia="Times New Roman" w:hAnsi="Times New Roman" w:cs="Times New Roman"/>
          <w:sz w:val="24"/>
          <w:szCs w:val="24"/>
          <w:highlight w:val="white"/>
        </w:rPr>
      </w:pPr>
      <w:r w:rsidRPr="0028187A">
        <w:rPr>
          <w:rFonts w:ascii="Times New Roman" w:eastAsia="Times New Roman" w:hAnsi="Times New Roman" w:cs="Times New Roman"/>
          <w:sz w:val="24"/>
          <w:szCs w:val="24"/>
          <w:highlight w:val="white"/>
        </w:rPr>
        <w:t xml:space="preserve">Kim, D., Hyun, H. and Park, J., 2020. The effect of interior </w:t>
      </w:r>
      <w:proofErr w:type="spellStart"/>
      <w:r w:rsidRPr="0028187A">
        <w:rPr>
          <w:rFonts w:ascii="Times New Roman" w:eastAsia="Times New Roman" w:hAnsi="Times New Roman" w:cs="Times New Roman"/>
          <w:sz w:val="24"/>
          <w:szCs w:val="24"/>
          <w:highlight w:val="white"/>
        </w:rPr>
        <w:t>color</w:t>
      </w:r>
      <w:proofErr w:type="spellEnd"/>
      <w:r w:rsidRPr="0028187A">
        <w:rPr>
          <w:rFonts w:ascii="Times New Roman" w:eastAsia="Times New Roman" w:hAnsi="Times New Roman" w:cs="Times New Roman"/>
          <w:sz w:val="24"/>
          <w:szCs w:val="24"/>
          <w:highlight w:val="white"/>
        </w:rPr>
        <w:t xml:space="preserve"> on customers’ aesthetic perception, emotion, and </w:t>
      </w:r>
      <w:proofErr w:type="spellStart"/>
      <w:r w:rsidRPr="0028187A">
        <w:rPr>
          <w:rFonts w:ascii="Times New Roman" w:eastAsia="Times New Roman" w:hAnsi="Times New Roman" w:cs="Times New Roman"/>
          <w:sz w:val="24"/>
          <w:szCs w:val="24"/>
          <w:highlight w:val="white"/>
        </w:rPr>
        <w:t>behavior</w:t>
      </w:r>
      <w:proofErr w:type="spellEnd"/>
      <w:r w:rsidRPr="0028187A">
        <w:rPr>
          <w:rFonts w:ascii="Times New Roman" w:eastAsia="Times New Roman" w:hAnsi="Times New Roman" w:cs="Times New Roman"/>
          <w:sz w:val="24"/>
          <w:szCs w:val="24"/>
          <w:highlight w:val="white"/>
        </w:rPr>
        <w:t xml:space="preserve"> in the luxury service. </w:t>
      </w:r>
      <w:r w:rsidRPr="0028187A">
        <w:rPr>
          <w:rFonts w:ascii="Times New Roman" w:eastAsia="Times New Roman" w:hAnsi="Times New Roman" w:cs="Times New Roman"/>
          <w:i/>
          <w:sz w:val="24"/>
          <w:szCs w:val="24"/>
          <w:highlight w:val="white"/>
        </w:rPr>
        <w:t>Journal of Retailing and Consumer Services</w:t>
      </w:r>
      <w:r w:rsidRPr="0028187A">
        <w:rPr>
          <w:rFonts w:ascii="Times New Roman" w:eastAsia="Times New Roman" w:hAnsi="Times New Roman" w:cs="Times New Roman"/>
          <w:sz w:val="24"/>
          <w:szCs w:val="24"/>
          <w:highlight w:val="white"/>
        </w:rPr>
        <w:t>, </w:t>
      </w:r>
      <w:r w:rsidRPr="0028187A">
        <w:rPr>
          <w:rFonts w:ascii="Times New Roman" w:eastAsia="Times New Roman" w:hAnsi="Times New Roman" w:cs="Times New Roman"/>
          <w:i/>
          <w:sz w:val="24"/>
          <w:szCs w:val="24"/>
          <w:highlight w:val="white"/>
        </w:rPr>
        <w:t>57</w:t>
      </w:r>
      <w:r w:rsidRPr="0028187A">
        <w:rPr>
          <w:rFonts w:ascii="Times New Roman" w:eastAsia="Times New Roman" w:hAnsi="Times New Roman" w:cs="Times New Roman"/>
          <w:sz w:val="24"/>
          <w:szCs w:val="24"/>
          <w:highlight w:val="white"/>
        </w:rPr>
        <w:t>, p.102252.</w:t>
      </w:r>
    </w:p>
    <w:p w14:paraId="35A5707F" w14:textId="77777777" w:rsidR="00355E15" w:rsidRPr="0028187A" w:rsidRDefault="00355E15" w:rsidP="00355E15">
      <w:pPr>
        <w:spacing w:line="360" w:lineRule="auto"/>
        <w:ind w:left="360"/>
        <w:jc w:val="both"/>
        <w:rPr>
          <w:rFonts w:ascii="Times New Roman" w:eastAsia="Times New Roman" w:hAnsi="Times New Roman" w:cs="Times New Roman"/>
          <w:sz w:val="24"/>
          <w:szCs w:val="24"/>
          <w:highlight w:val="white"/>
        </w:rPr>
      </w:pPr>
      <w:proofErr w:type="spellStart"/>
      <w:r w:rsidRPr="0028187A">
        <w:rPr>
          <w:rFonts w:ascii="Times New Roman" w:eastAsia="Times New Roman" w:hAnsi="Times New Roman" w:cs="Times New Roman"/>
          <w:sz w:val="24"/>
          <w:szCs w:val="24"/>
          <w:highlight w:val="white"/>
        </w:rPr>
        <w:t>Kirillova</w:t>
      </w:r>
      <w:proofErr w:type="spellEnd"/>
      <w:r w:rsidRPr="0028187A">
        <w:rPr>
          <w:rFonts w:ascii="Times New Roman" w:eastAsia="Times New Roman" w:hAnsi="Times New Roman" w:cs="Times New Roman"/>
          <w:sz w:val="24"/>
          <w:szCs w:val="24"/>
          <w:highlight w:val="white"/>
        </w:rPr>
        <w:t xml:space="preserve">, K., Fu, X. and </w:t>
      </w:r>
      <w:proofErr w:type="spellStart"/>
      <w:r w:rsidRPr="0028187A">
        <w:rPr>
          <w:rFonts w:ascii="Times New Roman" w:eastAsia="Times New Roman" w:hAnsi="Times New Roman" w:cs="Times New Roman"/>
          <w:sz w:val="24"/>
          <w:szCs w:val="24"/>
          <w:highlight w:val="white"/>
        </w:rPr>
        <w:t>Kucukusta</w:t>
      </w:r>
      <w:proofErr w:type="spellEnd"/>
      <w:r w:rsidRPr="0028187A">
        <w:rPr>
          <w:rFonts w:ascii="Times New Roman" w:eastAsia="Times New Roman" w:hAnsi="Times New Roman" w:cs="Times New Roman"/>
          <w:sz w:val="24"/>
          <w:szCs w:val="24"/>
          <w:highlight w:val="white"/>
        </w:rPr>
        <w:t>, D., 2020. Workplace design and well-being: Aesthetic perceptions of hotel employees. </w:t>
      </w:r>
      <w:r w:rsidRPr="0028187A">
        <w:rPr>
          <w:rFonts w:ascii="Times New Roman" w:eastAsia="Times New Roman" w:hAnsi="Times New Roman" w:cs="Times New Roman"/>
          <w:i/>
          <w:sz w:val="24"/>
          <w:szCs w:val="24"/>
          <w:highlight w:val="white"/>
        </w:rPr>
        <w:t>The Service Industries Journal</w:t>
      </w:r>
      <w:r w:rsidRPr="0028187A">
        <w:rPr>
          <w:rFonts w:ascii="Times New Roman" w:eastAsia="Times New Roman" w:hAnsi="Times New Roman" w:cs="Times New Roman"/>
          <w:sz w:val="24"/>
          <w:szCs w:val="24"/>
          <w:highlight w:val="white"/>
        </w:rPr>
        <w:t>, </w:t>
      </w:r>
      <w:r w:rsidRPr="0028187A">
        <w:rPr>
          <w:rFonts w:ascii="Times New Roman" w:eastAsia="Times New Roman" w:hAnsi="Times New Roman" w:cs="Times New Roman"/>
          <w:i/>
          <w:sz w:val="24"/>
          <w:szCs w:val="24"/>
          <w:highlight w:val="white"/>
        </w:rPr>
        <w:t>40</w:t>
      </w:r>
      <w:r w:rsidRPr="0028187A">
        <w:rPr>
          <w:rFonts w:ascii="Times New Roman" w:eastAsia="Times New Roman" w:hAnsi="Times New Roman" w:cs="Times New Roman"/>
          <w:sz w:val="24"/>
          <w:szCs w:val="24"/>
          <w:highlight w:val="white"/>
        </w:rPr>
        <w:t>(1-2), pp.27-49.</w:t>
      </w:r>
    </w:p>
    <w:p w14:paraId="26D9804B"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highlight w:val="white"/>
        </w:rPr>
        <w:t>Kloutsiniotis</w:t>
      </w:r>
      <w:proofErr w:type="spellEnd"/>
      <w:r w:rsidRPr="0028187A">
        <w:rPr>
          <w:rFonts w:ascii="Times New Roman" w:eastAsia="Times New Roman" w:hAnsi="Times New Roman" w:cs="Times New Roman"/>
          <w:sz w:val="24"/>
          <w:szCs w:val="24"/>
          <w:highlight w:val="white"/>
        </w:rPr>
        <w:t xml:space="preserve">, P.V. and </w:t>
      </w:r>
      <w:proofErr w:type="spellStart"/>
      <w:r w:rsidRPr="0028187A">
        <w:rPr>
          <w:rFonts w:ascii="Times New Roman" w:eastAsia="Times New Roman" w:hAnsi="Times New Roman" w:cs="Times New Roman"/>
          <w:sz w:val="24"/>
          <w:szCs w:val="24"/>
          <w:highlight w:val="white"/>
        </w:rPr>
        <w:t>Mihail</w:t>
      </w:r>
      <w:proofErr w:type="spellEnd"/>
      <w:r w:rsidRPr="0028187A">
        <w:rPr>
          <w:rFonts w:ascii="Times New Roman" w:eastAsia="Times New Roman" w:hAnsi="Times New Roman" w:cs="Times New Roman"/>
          <w:sz w:val="24"/>
          <w:szCs w:val="24"/>
          <w:highlight w:val="white"/>
        </w:rPr>
        <w:t xml:space="preserve">, D.M., 2020. High performance work systems in the tourism and hospitality industry: a critical review. </w:t>
      </w:r>
      <w:r w:rsidRPr="0028187A">
        <w:rPr>
          <w:rFonts w:ascii="Times New Roman" w:eastAsia="Times New Roman" w:hAnsi="Times New Roman" w:cs="Times New Roman"/>
          <w:i/>
          <w:sz w:val="24"/>
          <w:szCs w:val="24"/>
          <w:highlight w:val="white"/>
        </w:rPr>
        <w:t>International Journal of Contemporary Hospitality Management</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32</w:t>
      </w:r>
      <w:r w:rsidRPr="0028187A">
        <w:rPr>
          <w:rFonts w:ascii="Times New Roman" w:eastAsia="Times New Roman" w:hAnsi="Times New Roman" w:cs="Times New Roman"/>
          <w:sz w:val="24"/>
          <w:szCs w:val="24"/>
          <w:highlight w:val="white"/>
        </w:rPr>
        <w:t>(7), pp.2365-2395.</w:t>
      </w:r>
    </w:p>
    <w:p w14:paraId="011B9404"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rPr>
        <w:t xml:space="preserve">Kumar, S. and </w:t>
      </w:r>
      <w:proofErr w:type="spellStart"/>
      <w:r w:rsidRPr="0028187A">
        <w:rPr>
          <w:rFonts w:ascii="Times New Roman" w:eastAsia="Times New Roman" w:hAnsi="Times New Roman" w:cs="Times New Roman"/>
          <w:sz w:val="24"/>
          <w:szCs w:val="24"/>
        </w:rPr>
        <w:t>Aithal</w:t>
      </w:r>
      <w:proofErr w:type="spellEnd"/>
      <w:r w:rsidRPr="0028187A">
        <w:rPr>
          <w:rFonts w:ascii="Times New Roman" w:eastAsia="Times New Roman" w:hAnsi="Times New Roman" w:cs="Times New Roman"/>
          <w:sz w:val="24"/>
          <w:szCs w:val="24"/>
        </w:rPr>
        <w:t xml:space="preserve">, P.S., 2022. Technology for Better Business in Society. </w:t>
      </w:r>
      <w:r w:rsidRPr="0028187A">
        <w:rPr>
          <w:rFonts w:ascii="Times New Roman" w:eastAsia="Times New Roman" w:hAnsi="Times New Roman" w:cs="Times New Roman"/>
          <w:i/>
          <w:sz w:val="24"/>
          <w:szCs w:val="24"/>
        </w:rPr>
        <w:t>International Journal of Philosophy and Languages (IJPL)</w:t>
      </w:r>
      <w:r w:rsidRPr="0028187A">
        <w:rPr>
          <w:rFonts w:ascii="Times New Roman" w:eastAsia="Times New Roman" w:hAnsi="Times New Roman" w:cs="Times New Roman"/>
          <w:sz w:val="24"/>
          <w:szCs w:val="24"/>
        </w:rPr>
        <w:t xml:space="preserve">, </w:t>
      </w:r>
      <w:r w:rsidRPr="0028187A">
        <w:rPr>
          <w:rFonts w:ascii="Times New Roman" w:eastAsia="Times New Roman" w:hAnsi="Times New Roman" w:cs="Times New Roman"/>
          <w:i/>
          <w:sz w:val="24"/>
          <w:szCs w:val="24"/>
        </w:rPr>
        <w:t>1</w:t>
      </w:r>
      <w:r w:rsidRPr="0028187A">
        <w:rPr>
          <w:rFonts w:ascii="Times New Roman" w:eastAsia="Times New Roman" w:hAnsi="Times New Roman" w:cs="Times New Roman"/>
          <w:sz w:val="24"/>
          <w:szCs w:val="24"/>
        </w:rPr>
        <w:t>(1), pp.117-144.</w:t>
      </w:r>
    </w:p>
    <w:p w14:paraId="1A0A1DF8" w14:textId="77777777" w:rsidR="00355E15" w:rsidRPr="0028187A" w:rsidRDefault="00355E15" w:rsidP="00355E15">
      <w:pPr>
        <w:spacing w:line="360" w:lineRule="auto"/>
        <w:ind w:left="360"/>
        <w:jc w:val="both"/>
        <w:rPr>
          <w:rFonts w:ascii="Times New Roman" w:hAnsi="Times New Roman" w:cs="Times New Roman"/>
          <w:sz w:val="24"/>
          <w:szCs w:val="24"/>
        </w:rPr>
      </w:pPr>
      <w:r w:rsidRPr="0028187A">
        <w:rPr>
          <w:rFonts w:ascii="Times New Roman" w:hAnsi="Times New Roman" w:cs="Times New Roman"/>
          <w:sz w:val="24"/>
          <w:szCs w:val="24"/>
        </w:rPr>
        <w:t xml:space="preserve">Kumar, S.V., 2021. A study on adept soft skill &amp; knowledge accompanying hospitality employee retention </w:t>
      </w:r>
      <w:proofErr w:type="spellStart"/>
      <w:r w:rsidRPr="0028187A">
        <w:rPr>
          <w:rFonts w:ascii="Times New Roman" w:hAnsi="Times New Roman" w:cs="Times New Roman"/>
          <w:sz w:val="24"/>
          <w:szCs w:val="24"/>
        </w:rPr>
        <w:t>behavior</w:t>
      </w:r>
      <w:proofErr w:type="spellEnd"/>
      <w:r w:rsidRPr="0028187A">
        <w:rPr>
          <w:rFonts w:ascii="Times New Roman" w:hAnsi="Times New Roman" w:cs="Times New Roman"/>
          <w:sz w:val="24"/>
          <w:szCs w:val="24"/>
        </w:rPr>
        <w:t xml:space="preserve"> during Covid-19 lockdown phase. Anais </w:t>
      </w:r>
      <w:proofErr w:type="spellStart"/>
      <w:r w:rsidRPr="0028187A">
        <w:rPr>
          <w:rFonts w:ascii="Times New Roman" w:hAnsi="Times New Roman" w:cs="Times New Roman"/>
          <w:sz w:val="24"/>
          <w:szCs w:val="24"/>
        </w:rPr>
        <w:t>Brasileiros</w:t>
      </w:r>
      <w:proofErr w:type="spellEnd"/>
      <w:r w:rsidRPr="0028187A">
        <w:rPr>
          <w:rFonts w:ascii="Times New Roman" w:hAnsi="Times New Roman" w:cs="Times New Roman"/>
          <w:sz w:val="24"/>
          <w:szCs w:val="24"/>
        </w:rPr>
        <w:t xml:space="preserve"> de </w:t>
      </w:r>
      <w:proofErr w:type="spellStart"/>
      <w:r w:rsidRPr="0028187A">
        <w:rPr>
          <w:rFonts w:ascii="Times New Roman" w:hAnsi="Times New Roman" w:cs="Times New Roman"/>
          <w:sz w:val="24"/>
          <w:szCs w:val="24"/>
        </w:rPr>
        <w:t>Estudos</w:t>
      </w:r>
      <w:proofErr w:type="spellEnd"/>
      <w:r w:rsidRPr="0028187A">
        <w:rPr>
          <w:rFonts w:ascii="Times New Roman" w:hAnsi="Times New Roman" w:cs="Times New Roman"/>
          <w:sz w:val="24"/>
          <w:szCs w:val="24"/>
        </w:rPr>
        <w:t xml:space="preserve"> </w:t>
      </w:r>
      <w:proofErr w:type="spellStart"/>
      <w:r w:rsidRPr="0028187A">
        <w:rPr>
          <w:rFonts w:ascii="Times New Roman" w:hAnsi="Times New Roman" w:cs="Times New Roman"/>
          <w:sz w:val="24"/>
          <w:szCs w:val="24"/>
        </w:rPr>
        <w:t>Turísticos</w:t>
      </w:r>
      <w:proofErr w:type="spellEnd"/>
      <w:r w:rsidRPr="0028187A">
        <w:rPr>
          <w:rFonts w:ascii="Times New Roman" w:hAnsi="Times New Roman" w:cs="Times New Roman"/>
          <w:sz w:val="24"/>
          <w:szCs w:val="24"/>
        </w:rPr>
        <w:t>.</w:t>
      </w:r>
    </w:p>
    <w:p w14:paraId="112C75A2"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highlight w:val="white"/>
        </w:rPr>
        <w:t xml:space="preserve">Legrand, W., Chen, J.S. and </w:t>
      </w:r>
      <w:proofErr w:type="spellStart"/>
      <w:r w:rsidRPr="0028187A">
        <w:rPr>
          <w:rFonts w:ascii="Times New Roman" w:eastAsia="Times New Roman" w:hAnsi="Times New Roman" w:cs="Times New Roman"/>
          <w:sz w:val="24"/>
          <w:szCs w:val="24"/>
          <w:highlight w:val="white"/>
        </w:rPr>
        <w:t>Laeis</w:t>
      </w:r>
      <w:proofErr w:type="spellEnd"/>
      <w:r w:rsidRPr="0028187A">
        <w:rPr>
          <w:rFonts w:ascii="Times New Roman" w:eastAsia="Times New Roman" w:hAnsi="Times New Roman" w:cs="Times New Roman"/>
          <w:sz w:val="24"/>
          <w:szCs w:val="24"/>
          <w:highlight w:val="white"/>
        </w:rPr>
        <w:t xml:space="preserve">, G.C., 2022. </w:t>
      </w:r>
      <w:r w:rsidRPr="0028187A">
        <w:rPr>
          <w:rFonts w:ascii="Times New Roman" w:eastAsia="Times New Roman" w:hAnsi="Times New Roman" w:cs="Times New Roman"/>
          <w:i/>
          <w:sz w:val="24"/>
          <w:szCs w:val="24"/>
          <w:highlight w:val="white"/>
        </w:rPr>
        <w:t>Sustainability in the hospitality industry: Principles of sustainable operations</w:t>
      </w:r>
      <w:r w:rsidRPr="0028187A">
        <w:rPr>
          <w:rFonts w:ascii="Times New Roman" w:eastAsia="Times New Roman" w:hAnsi="Times New Roman" w:cs="Times New Roman"/>
          <w:sz w:val="24"/>
          <w:szCs w:val="24"/>
          <w:highlight w:val="white"/>
        </w:rPr>
        <w:t>. Taylor &amp; Francis.</w:t>
      </w:r>
    </w:p>
    <w:p w14:paraId="71A99237"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rPr>
        <w:t>Levy, M., 2021. Change management serving knowledge management and organizational development: Reflections and review. In </w:t>
      </w:r>
      <w:r w:rsidRPr="0028187A">
        <w:rPr>
          <w:rFonts w:ascii="Times New Roman" w:eastAsia="Times New Roman" w:hAnsi="Times New Roman" w:cs="Times New Roman"/>
          <w:i/>
          <w:sz w:val="24"/>
          <w:szCs w:val="24"/>
        </w:rPr>
        <w:t>Research Anthology on Digital Transformation, Organizational Change, and the Impact of Remote Work</w:t>
      </w:r>
      <w:r w:rsidRPr="0028187A">
        <w:rPr>
          <w:rFonts w:ascii="Times New Roman" w:eastAsia="Times New Roman" w:hAnsi="Times New Roman" w:cs="Times New Roman"/>
          <w:sz w:val="24"/>
          <w:szCs w:val="24"/>
        </w:rPr>
        <w:t> (pp. 990-1004). IGI Global.</w:t>
      </w:r>
    </w:p>
    <w:p w14:paraId="115B3FAE"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rPr>
        <w:t xml:space="preserve">Liang, W., Fan, Y., Li, K.C., Zhang, D. and </w:t>
      </w:r>
      <w:proofErr w:type="spellStart"/>
      <w:r w:rsidRPr="0028187A">
        <w:rPr>
          <w:rFonts w:ascii="Times New Roman" w:eastAsia="Times New Roman" w:hAnsi="Times New Roman" w:cs="Times New Roman"/>
          <w:sz w:val="24"/>
          <w:szCs w:val="24"/>
        </w:rPr>
        <w:t>Gaudiot</w:t>
      </w:r>
      <w:proofErr w:type="spellEnd"/>
      <w:r w:rsidRPr="0028187A">
        <w:rPr>
          <w:rFonts w:ascii="Times New Roman" w:eastAsia="Times New Roman" w:hAnsi="Times New Roman" w:cs="Times New Roman"/>
          <w:sz w:val="24"/>
          <w:szCs w:val="24"/>
        </w:rPr>
        <w:t xml:space="preserve">, J.L., 2020. Secure data storage and recovery in industrial blockchain network environments. </w:t>
      </w:r>
      <w:r w:rsidRPr="0028187A">
        <w:rPr>
          <w:rFonts w:ascii="Times New Roman" w:eastAsia="Times New Roman" w:hAnsi="Times New Roman" w:cs="Times New Roman"/>
          <w:i/>
          <w:sz w:val="24"/>
          <w:szCs w:val="24"/>
        </w:rPr>
        <w:t>IEEE Transactions on Industrial Informatics</w:t>
      </w:r>
      <w:r w:rsidRPr="0028187A">
        <w:rPr>
          <w:rFonts w:ascii="Times New Roman" w:eastAsia="Times New Roman" w:hAnsi="Times New Roman" w:cs="Times New Roman"/>
          <w:sz w:val="24"/>
          <w:szCs w:val="24"/>
        </w:rPr>
        <w:t xml:space="preserve">, </w:t>
      </w:r>
      <w:r w:rsidRPr="0028187A">
        <w:rPr>
          <w:rFonts w:ascii="Times New Roman" w:eastAsia="Times New Roman" w:hAnsi="Times New Roman" w:cs="Times New Roman"/>
          <w:i/>
          <w:sz w:val="24"/>
          <w:szCs w:val="24"/>
        </w:rPr>
        <w:t>16</w:t>
      </w:r>
      <w:r w:rsidRPr="0028187A">
        <w:rPr>
          <w:rFonts w:ascii="Times New Roman" w:eastAsia="Times New Roman" w:hAnsi="Times New Roman" w:cs="Times New Roman"/>
          <w:sz w:val="24"/>
          <w:szCs w:val="24"/>
        </w:rPr>
        <w:t>(10), pp.6543-6552.</w:t>
      </w:r>
    </w:p>
    <w:p w14:paraId="74A6C376" w14:textId="77777777" w:rsidR="00355E15" w:rsidRPr="0028187A" w:rsidRDefault="00355E15" w:rsidP="00355E15">
      <w:pPr>
        <w:spacing w:line="360" w:lineRule="auto"/>
        <w:ind w:left="360"/>
        <w:jc w:val="both"/>
        <w:rPr>
          <w:rFonts w:ascii="Times New Roman" w:hAnsi="Times New Roman" w:cs="Times New Roman"/>
          <w:sz w:val="24"/>
          <w:szCs w:val="24"/>
          <w:shd w:val="clear" w:color="auto" w:fill="FFFFFF"/>
        </w:rPr>
      </w:pPr>
      <w:r w:rsidRPr="0028187A">
        <w:rPr>
          <w:rFonts w:ascii="Times New Roman" w:hAnsi="Times New Roman" w:cs="Times New Roman"/>
          <w:sz w:val="24"/>
          <w:szCs w:val="24"/>
          <w:shd w:val="clear" w:color="auto" w:fill="FFFFFF"/>
        </w:rPr>
        <w:t>M. Crick, J., 2020. The dark side of coopetition: when collaborating with competitors is harmful for company performance. </w:t>
      </w:r>
      <w:r w:rsidRPr="0028187A">
        <w:rPr>
          <w:rFonts w:ascii="Times New Roman" w:hAnsi="Times New Roman" w:cs="Times New Roman"/>
          <w:i/>
          <w:iCs/>
          <w:sz w:val="24"/>
          <w:szCs w:val="24"/>
          <w:shd w:val="clear" w:color="auto" w:fill="FFFFFF"/>
        </w:rPr>
        <w:t>Journal of Business &amp; Industrial Marketing</w:t>
      </w:r>
      <w:r w:rsidRPr="0028187A">
        <w:rPr>
          <w:rFonts w:ascii="Times New Roman" w:hAnsi="Times New Roman" w:cs="Times New Roman"/>
          <w:sz w:val="24"/>
          <w:szCs w:val="24"/>
          <w:shd w:val="clear" w:color="auto" w:fill="FFFFFF"/>
        </w:rPr>
        <w:t>, </w:t>
      </w:r>
      <w:r w:rsidRPr="0028187A">
        <w:rPr>
          <w:rFonts w:ascii="Times New Roman" w:hAnsi="Times New Roman" w:cs="Times New Roman"/>
          <w:i/>
          <w:iCs/>
          <w:sz w:val="24"/>
          <w:szCs w:val="24"/>
          <w:shd w:val="clear" w:color="auto" w:fill="FFFFFF"/>
        </w:rPr>
        <w:t>35</w:t>
      </w:r>
      <w:r w:rsidRPr="0028187A">
        <w:rPr>
          <w:rFonts w:ascii="Times New Roman" w:hAnsi="Times New Roman" w:cs="Times New Roman"/>
          <w:sz w:val="24"/>
          <w:szCs w:val="24"/>
          <w:shd w:val="clear" w:color="auto" w:fill="FFFFFF"/>
        </w:rPr>
        <w:t>(2), pp.318-337.</w:t>
      </w:r>
    </w:p>
    <w:p w14:paraId="3CA56A1F" w14:textId="77777777" w:rsidR="00355E15" w:rsidRDefault="00355E15" w:rsidP="00355E15">
      <w:pP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rPr>
        <w:t>Martínez-</w:t>
      </w:r>
      <w:proofErr w:type="spellStart"/>
      <w:r w:rsidRPr="0028187A">
        <w:rPr>
          <w:rFonts w:ascii="Times New Roman" w:eastAsia="Times New Roman" w:hAnsi="Times New Roman" w:cs="Times New Roman"/>
          <w:sz w:val="24"/>
          <w:szCs w:val="24"/>
        </w:rPr>
        <w:t>Peláez</w:t>
      </w:r>
      <w:proofErr w:type="spellEnd"/>
      <w:r w:rsidRPr="0028187A">
        <w:rPr>
          <w:rFonts w:ascii="Times New Roman" w:eastAsia="Times New Roman" w:hAnsi="Times New Roman" w:cs="Times New Roman"/>
          <w:sz w:val="24"/>
          <w:szCs w:val="24"/>
        </w:rPr>
        <w:t xml:space="preserve">, R., Ochoa-Brust, A., Rivera, S., Félix, V.G., </w:t>
      </w:r>
      <w:proofErr w:type="spellStart"/>
      <w:r w:rsidRPr="0028187A">
        <w:rPr>
          <w:rFonts w:ascii="Times New Roman" w:eastAsia="Times New Roman" w:hAnsi="Times New Roman" w:cs="Times New Roman"/>
          <w:sz w:val="24"/>
          <w:szCs w:val="24"/>
        </w:rPr>
        <w:t>Ostos</w:t>
      </w:r>
      <w:proofErr w:type="spellEnd"/>
      <w:r w:rsidRPr="0028187A">
        <w:rPr>
          <w:rFonts w:ascii="Times New Roman" w:eastAsia="Times New Roman" w:hAnsi="Times New Roman" w:cs="Times New Roman"/>
          <w:sz w:val="24"/>
          <w:szCs w:val="24"/>
        </w:rPr>
        <w:t xml:space="preserve">, R., Brito, H., Félix, R.A. and Mena, L.J., 2023. Role of digital transformation for achieving sustainability: mediated role of stakeholders, key capabilities, and technology. </w:t>
      </w:r>
      <w:r w:rsidRPr="0028187A">
        <w:rPr>
          <w:rFonts w:ascii="Times New Roman" w:eastAsia="Times New Roman" w:hAnsi="Times New Roman" w:cs="Times New Roman"/>
          <w:i/>
          <w:sz w:val="24"/>
          <w:szCs w:val="24"/>
        </w:rPr>
        <w:t>Sustainability</w:t>
      </w:r>
      <w:r w:rsidRPr="0028187A">
        <w:rPr>
          <w:rFonts w:ascii="Times New Roman" w:eastAsia="Times New Roman" w:hAnsi="Times New Roman" w:cs="Times New Roman"/>
          <w:sz w:val="24"/>
          <w:szCs w:val="24"/>
        </w:rPr>
        <w:t xml:space="preserve">, </w:t>
      </w:r>
      <w:r w:rsidRPr="0028187A">
        <w:rPr>
          <w:rFonts w:ascii="Times New Roman" w:eastAsia="Times New Roman" w:hAnsi="Times New Roman" w:cs="Times New Roman"/>
          <w:i/>
          <w:sz w:val="24"/>
          <w:szCs w:val="24"/>
        </w:rPr>
        <w:t>15</w:t>
      </w:r>
      <w:r w:rsidRPr="0028187A">
        <w:rPr>
          <w:rFonts w:ascii="Times New Roman" w:eastAsia="Times New Roman" w:hAnsi="Times New Roman" w:cs="Times New Roman"/>
          <w:sz w:val="24"/>
          <w:szCs w:val="24"/>
        </w:rPr>
        <w:t>(14), p.11221.</w:t>
      </w:r>
    </w:p>
    <w:p w14:paraId="402C548E" w14:textId="11ADACA1" w:rsidR="007A62A6" w:rsidRPr="007A62A6" w:rsidRDefault="007A62A6" w:rsidP="00355E15">
      <w:pPr>
        <w:spacing w:line="360" w:lineRule="auto"/>
        <w:ind w:left="360"/>
        <w:jc w:val="both"/>
        <w:rPr>
          <w:rFonts w:ascii="Times New Roman" w:eastAsia="Times New Roman" w:hAnsi="Times New Roman" w:cs="Times New Roman"/>
          <w:sz w:val="24"/>
          <w:szCs w:val="24"/>
        </w:rPr>
      </w:pPr>
      <w:r w:rsidRPr="007A62A6">
        <w:rPr>
          <w:rFonts w:ascii="Times New Roman" w:hAnsi="Times New Roman" w:cs="Times New Roman"/>
          <w:color w:val="222222"/>
          <w:sz w:val="24"/>
          <w:szCs w:val="24"/>
          <w:shd w:val="clear" w:color="auto" w:fill="FFFFFF"/>
        </w:rPr>
        <w:t>Miller, W.L., 2001. Innovation for business growth.</w:t>
      </w:r>
      <w:r w:rsidRPr="007A62A6">
        <w:rPr>
          <w:rStyle w:val="apple-converted-space"/>
          <w:rFonts w:ascii="Times New Roman" w:hAnsi="Times New Roman" w:cs="Times New Roman"/>
          <w:color w:val="222222"/>
          <w:sz w:val="24"/>
          <w:szCs w:val="24"/>
          <w:shd w:val="clear" w:color="auto" w:fill="FFFFFF"/>
        </w:rPr>
        <w:t> </w:t>
      </w:r>
      <w:r w:rsidRPr="007A62A6">
        <w:rPr>
          <w:rFonts w:ascii="Times New Roman" w:hAnsi="Times New Roman" w:cs="Times New Roman"/>
          <w:i/>
          <w:iCs/>
          <w:color w:val="222222"/>
          <w:sz w:val="24"/>
          <w:szCs w:val="24"/>
        </w:rPr>
        <w:t>Research-Technology Management</w:t>
      </w:r>
      <w:r w:rsidRPr="007A62A6">
        <w:rPr>
          <w:rFonts w:ascii="Times New Roman" w:hAnsi="Times New Roman" w:cs="Times New Roman"/>
          <w:color w:val="222222"/>
          <w:sz w:val="24"/>
          <w:szCs w:val="24"/>
          <w:shd w:val="clear" w:color="auto" w:fill="FFFFFF"/>
        </w:rPr>
        <w:t>,</w:t>
      </w:r>
      <w:r w:rsidRPr="007A62A6">
        <w:rPr>
          <w:rStyle w:val="apple-converted-space"/>
          <w:rFonts w:ascii="Times New Roman" w:hAnsi="Times New Roman" w:cs="Times New Roman"/>
          <w:color w:val="222222"/>
          <w:sz w:val="24"/>
          <w:szCs w:val="24"/>
          <w:shd w:val="clear" w:color="auto" w:fill="FFFFFF"/>
        </w:rPr>
        <w:t> </w:t>
      </w:r>
      <w:r w:rsidRPr="007A62A6">
        <w:rPr>
          <w:rFonts w:ascii="Times New Roman" w:hAnsi="Times New Roman" w:cs="Times New Roman"/>
          <w:i/>
          <w:iCs/>
          <w:color w:val="222222"/>
          <w:sz w:val="24"/>
          <w:szCs w:val="24"/>
        </w:rPr>
        <w:t>44</w:t>
      </w:r>
      <w:r w:rsidRPr="007A62A6">
        <w:rPr>
          <w:rFonts w:ascii="Times New Roman" w:hAnsi="Times New Roman" w:cs="Times New Roman"/>
          <w:color w:val="222222"/>
          <w:sz w:val="24"/>
          <w:szCs w:val="24"/>
          <w:shd w:val="clear" w:color="auto" w:fill="FFFFFF"/>
        </w:rPr>
        <w:t>(5), pp.26-41.</w:t>
      </w:r>
    </w:p>
    <w:p w14:paraId="5CA19187" w14:textId="77777777" w:rsidR="00355E15" w:rsidRPr="0028187A" w:rsidRDefault="00355E15" w:rsidP="00355E15">
      <w:pPr>
        <w:spacing w:line="360" w:lineRule="auto"/>
        <w:ind w:left="360"/>
        <w:jc w:val="both"/>
        <w:rPr>
          <w:rFonts w:ascii="Times New Roman" w:eastAsia="Times New Roman" w:hAnsi="Times New Roman" w:cs="Times New Roman"/>
          <w:sz w:val="24"/>
          <w:szCs w:val="24"/>
          <w:highlight w:val="white"/>
        </w:rPr>
      </w:pPr>
      <w:proofErr w:type="spellStart"/>
      <w:r w:rsidRPr="0028187A">
        <w:rPr>
          <w:rFonts w:ascii="Times New Roman" w:eastAsia="Times New Roman" w:hAnsi="Times New Roman" w:cs="Times New Roman"/>
          <w:sz w:val="24"/>
          <w:szCs w:val="24"/>
          <w:highlight w:val="white"/>
        </w:rPr>
        <w:t>Nering</w:t>
      </w:r>
      <w:proofErr w:type="spellEnd"/>
      <w:r w:rsidRPr="0028187A">
        <w:rPr>
          <w:rFonts w:ascii="Times New Roman" w:eastAsia="Times New Roman" w:hAnsi="Times New Roman" w:cs="Times New Roman"/>
          <w:sz w:val="24"/>
          <w:szCs w:val="24"/>
          <w:highlight w:val="white"/>
        </w:rPr>
        <w:t xml:space="preserve">, K., </w:t>
      </w:r>
      <w:proofErr w:type="spellStart"/>
      <w:r w:rsidRPr="0028187A">
        <w:rPr>
          <w:rFonts w:ascii="Times New Roman" w:eastAsia="Times New Roman" w:hAnsi="Times New Roman" w:cs="Times New Roman"/>
          <w:sz w:val="24"/>
          <w:szCs w:val="24"/>
          <w:highlight w:val="white"/>
        </w:rPr>
        <w:t>Kowalska-Koczwara</w:t>
      </w:r>
      <w:proofErr w:type="spellEnd"/>
      <w:r w:rsidRPr="0028187A">
        <w:rPr>
          <w:rFonts w:ascii="Times New Roman" w:eastAsia="Times New Roman" w:hAnsi="Times New Roman" w:cs="Times New Roman"/>
          <w:sz w:val="24"/>
          <w:szCs w:val="24"/>
          <w:highlight w:val="white"/>
        </w:rPr>
        <w:t xml:space="preserve">, A., </w:t>
      </w:r>
      <w:proofErr w:type="spellStart"/>
      <w:r w:rsidRPr="0028187A">
        <w:rPr>
          <w:rFonts w:ascii="Times New Roman" w:eastAsia="Times New Roman" w:hAnsi="Times New Roman" w:cs="Times New Roman"/>
          <w:sz w:val="24"/>
          <w:szCs w:val="24"/>
          <w:highlight w:val="white"/>
        </w:rPr>
        <w:t>Shymanska</w:t>
      </w:r>
      <w:proofErr w:type="spellEnd"/>
      <w:r w:rsidRPr="0028187A">
        <w:rPr>
          <w:rFonts w:ascii="Times New Roman" w:eastAsia="Times New Roman" w:hAnsi="Times New Roman" w:cs="Times New Roman"/>
          <w:sz w:val="24"/>
          <w:szCs w:val="24"/>
          <w:highlight w:val="white"/>
        </w:rPr>
        <w:t xml:space="preserve">, A. and </w:t>
      </w:r>
      <w:proofErr w:type="spellStart"/>
      <w:r w:rsidRPr="0028187A">
        <w:rPr>
          <w:rFonts w:ascii="Times New Roman" w:eastAsia="Times New Roman" w:hAnsi="Times New Roman" w:cs="Times New Roman"/>
          <w:sz w:val="24"/>
          <w:szCs w:val="24"/>
          <w:highlight w:val="white"/>
        </w:rPr>
        <w:t>Pawluś</w:t>
      </w:r>
      <w:proofErr w:type="spellEnd"/>
      <w:r w:rsidRPr="0028187A">
        <w:rPr>
          <w:rFonts w:ascii="Times New Roman" w:eastAsia="Times New Roman" w:hAnsi="Times New Roman" w:cs="Times New Roman"/>
          <w:sz w:val="24"/>
          <w:szCs w:val="24"/>
          <w:highlight w:val="white"/>
        </w:rPr>
        <w:t>, M., 2022. The possibility of providing acoustic comfort in hotel rooms as an element of sustainable development. </w:t>
      </w:r>
      <w:r w:rsidRPr="0028187A">
        <w:rPr>
          <w:rFonts w:ascii="Times New Roman" w:eastAsia="Times New Roman" w:hAnsi="Times New Roman" w:cs="Times New Roman"/>
          <w:i/>
          <w:sz w:val="24"/>
          <w:szCs w:val="24"/>
          <w:highlight w:val="white"/>
        </w:rPr>
        <w:t>Sustainability</w:t>
      </w:r>
      <w:r w:rsidRPr="0028187A">
        <w:rPr>
          <w:rFonts w:ascii="Times New Roman" w:eastAsia="Times New Roman" w:hAnsi="Times New Roman" w:cs="Times New Roman"/>
          <w:sz w:val="24"/>
          <w:szCs w:val="24"/>
          <w:highlight w:val="white"/>
        </w:rPr>
        <w:t>, </w:t>
      </w:r>
      <w:r w:rsidRPr="0028187A">
        <w:rPr>
          <w:rFonts w:ascii="Times New Roman" w:eastAsia="Times New Roman" w:hAnsi="Times New Roman" w:cs="Times New Roman"/>
          <w:i/>
          <w:sz w:val="24"/>
          <w:szCs w:val="24"/>
          <w:highlight w:val="white"/>
        </w:rPr>
        <w:t>14</w:t>
      </w:r>
      <w:r w:rsidRPr="0028187A">
        <w:rPr>
          <w:rFonts w:ascii="Times New Roman" w:eastAsia="Times New Roman" w:hAnsi="Times New Roman" w:cs="Times New Roman"/>
          <w:sz w:val="24"/>
          <w:szCs w:val="24"/>
          <w:highlight w:val="white"/>
        </w:rPr>
        <w:t>(20), p.13692.</w:t>
      </w:r>
    </w:p>
    <w:p w14:paraId="3D58E21A"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highlight w:val="white"/>
        </w:rPr>
        <w:t>Önder</w:t>
      </w:r>
      <w:proofErr w:type="spellEnd"/>
      <w:r w:rsidRPr="0028187A">
        <w:rPr>
          <w:rFonts w:ascii="Times New Roman" w:eastAsia="Times New Roman" w:hAnsi="Times New Roman" w:cs="Times New Roman"/>
          <w:sz w:val="24"/>
          <w:szCs w:val="24"/>
          <w:highlight w:val="white"/>
        </w:rPr>
        <w:t xml:space="preserve">, I. and Gunter, U., 2022. Blockchain: Is it the future for the tourism and hospitality industry?. </w:t>
      </w:r>
      <w:r w:rsidRPr="0028187A">
        <w:rPr>
          <w:rFonts w:ascii="Times New Roman" w:eastAsia="Times New Roman" w:hAnsi="Times New Roman" w:cs="Times New Roman"/>
          <w:i/>
          <w:sz w:val="24"/>
          <w:szCs w:val="24"/>
          <w:highlight w:val="white"/>
        </w:rPr>
        <w:t>Tourism Economics</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28</w:t>
      </w:r>
      <w:r w:rsidRPr="0028187A">
        <w:rPr>
          <w:rFonts w:ascii="Times New Roman" w:eastAsia="Times New Roman" w:hAnsi="Times New Roman" w:cs="Times New Roman"/>
          <w:sz w:val="24"/>
          <w:szCs w:val="24"/>
          <w:highlight w:val="white"/>
        </w:rPr>
        <w:t>(2), pp.291-299.</w:t>
      </w:r>
    </w:p>
    <w:p w14:paraId="15E6D52B" w14:textId="77777777" w:rsidR="00355E15" w:rsidRDefault="00355E15" w:rsidP="00355E15">
      <w:pPr>
        <w:spacing w:line="360" w:lineRule="auto"/>
        <w:ind w:left="360"/>
        <w:jc w:val="both"/>
        <w:rPr>
          <w:rFonts w:ascii="Times New Roman" w:hAnsi="Times New Roman" w:cs="Times New Roman"/>
          <w:sz w:val="24"/>
          <w:szCs w:val="24"/>
        </w:rPr>
      </w:pPr>
      <w:proofErr w:type="spellStart"/>
      <w:r w:rsidRPr="0028187A">
        <w:rPr>
          <w:rFonts w:ascii="Times New Roman" w:hAnsi="Times New Roman" w:cs="Times New Roman"/>
          <w:sz w:val="24"/>
          <w:szCs w:val="24"/>
        </w:rPr>
        <w:t>Oriade</w:t>
      </w:r>
      <w:proofErr w:type="spellEnd"/>
      <w:r w:rsidRPr="0028187A">
        <w:rPr>
          <w:rFonts w:ascii="Times New Roman" w:hAnsi="Times New Roman" w:cs="Times New Roman"/>
          <w:sz w:val="24"/>
          <w:szCs w:val="24"/>
        </w:rPr>
        <w:t xml:space="preserve">, A., </w:t>
      </w:r>
      <w:proofErr w:type="spellStart"/>
      <w:r w:rsidRPr="0028187A">
        <w:rPr>
          <w:rFonts w:ascii="Times New Roman" w:hAnsi="Times New Roman" w:cs="Times New Roman"/>
          <w:sz w:val="24"/>
          <w:szCs w:val="24"/>
        </w:rPr>
        <w:t>Osinaike</w:t>
      </w:r>
      <w:proofErr w:type="spellEnd"/>
      <w:r w:rsidRPr="0028187A">
        <w:rPr>
          <w:rFonts w:ascii="Times New Roman" w:hAnsi="Times New Roman" w:cs="Times New Roman"/>
          <w:sz w:val="24"/>
          <w:szCs w:val="24"/>
        </w:rPr>
        <w:t xml:space="preserve">, A., </w:t>
      </w:r>
      <w:proofErr w:type="spellStart"/>
      <w:r w:rsidRPr="0028187A">
        <w:rPr>
          <w:rFonts w:ascii="Times New Roman" w:hAnsi="Times New Roman" w:cs="Times New Roman"/>
          <w:sz w:val="24"/>
          <w:szCs w:val="24"/>
        </w:rPr>
        <w:t>Aduhene</w:t>
      </w:r>
      <w:proofErr w:type="spellEnd"/>
      <w:r w:rsidRPr="0028187A">
        <w:rPr>
          <w:rFonts w:ascii="Times New Roman" w:hAnsi="Times New Roman" w:cs="Times New Roman"/>
          <w:sz w:val="24"/>
          <w:szCs w:val="24"/>
        </w:rPr>
        <w:t>, K. and Wang, Y., 2021. Sustainability awareness, management practices and organisational culture in hotels: Evidence from developing countries. International Journal of Hospitality Management, 92, p.102699.</w:t>
      </w:r>
    </w:p>
    <w:p w14:paraId="4F5F3475" w14:textId="12C9CF0E" w:rsidR="00D26870" w:rsidRPr="00D26870" w:rsidRDefault="00D26870" w:rsidP="00355E15">
      <w:pPr>
        <w:spacing w:line="360" w:lineRule="auto"/>
        <w:ind w:left="360"/>
        <w:jc w:val="both"/>
        <w:rPr>
          <w:rFonts w:ascii="Times New Roman" w:hAnsi="Times New Roman" w:cs="Times New Roman"/>
          <w:sz w:val="24"/>
          <w:szCs w:val="24"/>
        </w:rPr>
      </w:pPr>
      <w:r w:rsidRPr="00D26870">
        <w:rPr>
          <w:rFonts w:ascii="Times New Roman" w:hAnsi="Times New Roman" w:cs="Times New Roman"/>
          <w:color w:val="222222"/>
          <w:sz w:val="24"/>
          <w:szCs w:val="24"/>
          <w:shd w:val="clear" w:color="auto" w:fill="FFFFFF"/>
        </w:rPr>
        <w:t xml:space="preserve">Park, J. and </w:t>
      </w:r>
      <w:proofErr w:type="spellStart"/>
      <w:r w:rsidRPr="00D26870">
        <w:rPr>
          <w:rFonts w:ascii="Times New Roman" w:hAnsi="Times New Roman" w:cs="Times New Roman"/>
          <w:color w:val="222222"/>
          <w:sz w:val="24"/>
          <w:szCs w:val="24"/>
          <w:shd w:val="clear" w:color="auto" w:fill="FFFFFF"/>
        </w:rPr>
        <w:t>Gursoy</w:t>
      </w:r>
      <w:proofErr w:type="spellEnd"/>
      <w:r w:rsidRPr="00D26870">
        <w:rPr>
          <w:rFonts w:ascii="Times New Roman" w:hAnsi="Times New Roman" w:cs="Times New Roman"/>
          <w:color w:val="222222"/>
          <w:sz w:val="24"/>
          <w:szCs w:val="24"/>
          <w:shd w:val="clear" w:color="auto" w:fill="FFFFFF"/>
        </w:rPr>
        <w:t>, D., 2012. Generation effects on work engagement among US hotel employees.</w:t>
      </w:r>
      <w:r w:rsidRPr="00D26870">
        <w:rPr>
          <w:rStyle w:val="apple-converted-space"/>
          <w:rFonts w:ascii="Times New Roman" w:hAnsi="Times New Roman" w:cs="Times New Roman"/>
          <w:color w:val="222222"/>
          <w:sz w:val="24"/>
          <w:szCs w:val="24"/>
          <w:shd w:val="clear" w:color="auto" w:fill="FFFFFF"/>
        </w:rPr>
        <w:t> </w:t>
      </w:r>
      <w:r w:rsidRPr="00D26870">
        <w:rPr>
          <w:rFonts w:ascii="Times New Roman" w:hAnsi="Times New Roman" w:cs="Times New Roman"/>
          <w:i/>
          <w:iCs/>
          <w:color w:val="222222"/>
          <w:sz w:val="24"/>
          <w:szCs w:val="24"/>
        </w:rPr>
        <w:t>international journal of Hospitality Management</w:t>
      </w:r>
      <w:r w:rsidRPr="00D26870">
        <w:rPr>
          <w:rFonts w:ascii="Times New Roman" w:hAnsi="Times New Roman" w:cs="Times New Roman"/>
          <w:color w:val="222222"/>
          <w:sz w:val="24"/>
          <w:szCs w:val="24"/>
          <w:shd w:val="clear" w:color="auto" w:fill="FFFFFF"/>
        </w:rPr>
        <w:t>,</w:t>
      </w:r>
      <w:r w:rsidRPr="00D26870">
        <w:rPr>
          <w:rStyle w:val="apple-converted-space"/>
          <w:rFonts w:ascii="Times New Roman" w:hAnsi="Times New Roman" w:cs="Times New Roman"/>
          <w:color w:val="222222"/>
          <w:sz w:val="24"/>
          <w:szCs w:val="24"/>
          <w:shd w:val="clear" w:color="auto" w:fill="FFFFFF"/>
        </w:rPr>
        <w:t> </w:t>
      </w:r>
      <w:r w:rsidRPr="00D26870">
        <w:rPr>
          <w:rFonts w:ascii="Times New Roman" w:hAnsi="Times New Roman" w:cs="Times New Roman"/>
          <w:i/>
          <w:iCs/>
          <w:color w:val="222222"/>
          <w:sz w:val="24"/>
          <w:szCs w:val="24"/>
        </w:rPr>
        <w:t>31</w:t>
      </w:r>
      <w:r w:rsidRPr="00D26870">
        <w:rPr>
          <w:rFonts w:ascii="Times New Roman" w:hAnsi="Times New Roman" w:cs="Times New Roman"/>
          <w:color w:val="222222"/>
          <w:sz w:val="24"/>
          <w:szCs w:val="24"/>
          <w:shd w:val="clear" w:color="auto" w:fill="FFFFFF"/>
        </w:rPr>
        <w:t>(4), pp.1195-1202.</w:t>
      </w:r>
    </w:p>
    <w:p w14:paraId="538C7E4E"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rPr>
        <w:t xml:space="preserve">Patel, R.P., </w:t>
      </w:r>
      <w:proofErr w:type="spellStart"/>
      <w:r w:rsidRPr="0028187A">
        <w:rPr>
          <w:rFonts w:ascii="Times New Roman" w:eastAsia="Times New Roman" w:hAnsi="Times New Roman" w:cs="Times New Roman"/>
          <w:sz w:val="24"/>
          <w:szCs w:val="24"/>
        </w:rPr>
        <w:t>Petrushkin</w:t>
      </w:r>
      <w:proofErr w:type="spellEnd"/>
      <w:r w:rsidRPr="0028187A">
        <w:rPr>
          <w:rFonts w:ascii="Times New Roman" w:eastAsia="Times New Roman" w:hAnsi="Times New Roman" w:cs="Times New Roman"/>
          <w:sz w:val="24"/>
          <w:szCs w:val="24"/>
        </w:rPr>
        <w:t xml:space="preserve">, H., </w:t>
      </w:r>
      <w:proofErr w:type="spellStart"/>
      <w:r w:rsidRPr="0028187A">
        <w:rPr>
          <w:rFonts w:ascii="Times New Roman" w:eastAsia="Times New Roman" w:hAnsi="Times New Roman" w:cs="Times New Roman"/>
          <w:sz w:val="24"/>
          <w:szCs w:val="24"/>
        </w:rPr>
        <w:t>Etherton</w:t>
      </w:r>
      <w:proofErr w:type="spellEnd"/>
      <w:r w:rsidRPr="0028187A">
        <w:rPr>
          <w:rFonts w:ascii="Times New Roman" w:eastAsia="Times New Roman" w:hAnsi="Times New Roman" w:cs="Times New Roman"/>
          <w:sz w:val="24"/>
          <w:szCs w:val="24"/>
        </w:rPr>
        <w:t xml:space="preserve">, K., Terence, K., Dick, A.D., </w:t>
      </w:r>
      <w:proofErr w:type="spellStart"/>
      <w:r w:rsidRPr="0028187A">
        <w:rPr>
          <w:rFonts w:ascii="Times New Roman" w:eastAsia="Times New Roman" w:hAnsi="Times New Roman" w:cs="Times New Roman"/>
          <w:sz w:val="24"/>
          <w:szCs w:val="24"/>
        </w:rPr>
        <w:t>Rahi</w:t>
      </w:r>
      <w:proofErr w:type="spellEnd"/>
      <w:r w:rsidRPr="0028187A">
        <w:rPr>
          <w:rFonts w:ascii="Times New Roman" w:eastAsia="Times New Roman" w:hAnsi="Times New Roman" w:cs="Times New Roman"/>
          <w:sz w:val="24"/>
          <w:szCs w:val="24"/>
        </w:rPr>
        <w:t xml:space="preserve">, J.S. and </w:t>
      </w:r>
      <w:proofErr w:type="spellStart"/>
      <w:r w:rsidRPr="0028187A">
        <w:rPr>
          <w:rFonts w:ascii="Times New Roman" w:eastAsia="Times New Roman" w:hAnsi="Times New Roman" w:cs="Times New Roman"/>
          <w:sz w:val="24"/>
          <w:szCs w:val="24"/>
        </w:rPr>
        <w:t>Solebo</w:t>
      </w:r>
      <w:proofErr w:type="spellEnd"/>
      <w:r w:rsidRPr="0028187A">
        <w:rPr>
          <w:rFonts w:ascii="Times New Roman" w:eastAsia="Times New Roman" w:hAnsi="Times New Roman" w:cs="Times New Roman"/>
          <w:sz w:val="24"/>
          <w:szCs w:val="24"/>
        </w:rPr>
        <w:t xml:space="preserve">, A.L., 2024. Quality assessment of anterior segment OCT images: development and validation of quality criteria. </w:t>
      </w:r>
      <w:proofErr w:type="spellStart"/>
      <w:r w:rsidRPr="0028187A">
        <w:rPr>
          <w:rFonts w:ascii="Times New Roman" w:eastAsia="Times New Roman" w:hAnsi="Times New Roman" w:cs="Times New Roman"/>
          <w:sz w:val="24"/>
          <w:szCs w:val="24"/>
        </w:rPr>
        <w:t>Photodiagnosis</w:t>
      </w:r>
      <w:proofErr w:type="spellEnd"/>
      <w:r w:rsidRPr="0028187A">
        <w:rPr>
          <w:rFonts w:ascii="Times New Roman" w:eastAsia="Times New Roman" w:hAnsi="Times New Roman" w:cs="Times New Roman"/>
          <w:sz w:val="24"/>
          <w:szCs w:val="24"/>
        </w:rPr>
        <w:t xml:space="preserve"> and photodynamic therapy, 45, p.103886.</w:t>
      </w:r>
    </w:p>
    <w:p w14:paraId="4FD64C34"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rPr>
        <w:t>Piga</w:t>
      </w:r>
      <w:proofErr w:type="spellEnd"/>
      <w:r w:rsidRPr="0028187A">
        <w:rPr>
          <w:rFonts w:ascii="Times New Roman" w:eastAsia="Times New Roman" w:hAnsi="Times New Roman" w:cs="Times New Roman"/>
          <w:sz w:val="24"/>
          <w:szCs w:val="24"/>
        </w:rPr>
        <w:t xml:space="preserve">, C. and </w:t>
      </w:r>
      <w:proofErr w:type="spellStart"/>
      <w:r w:rsidRPr="0028187A">
        <w:rPr>
          <w:rFonts w:ascii="Times New Roman" w:eastAsia="Times New Roman" w:hAnsi="Times New Roman" w:cs="Times New Roman"/>
          <w:sz w:val="24"/>
          <w:szCs w:val="24"/>
        </w:rPr>
        <w:t>Melis</w:t>
      </w:r>
      <w:proofErr w:type="spellEnd"/>
      <w:r w:rsidRPr="0028187A">
        <w:rPr>
          <w:rFonts w:ascii="Times New Roman" w:eastAsia="Times New Roman" w:hAnsi="Times New Roman" w:cs="Times New Roman"/>
          <w:sz w:val="24"/>
          <w:szCs w:val="24"/>
        </w:rPr>
        <w:t xml:space="preserve">, G., 2021. Identifying and measuring the impact of cultural events on hotels’ performance. </w:t>
      </w:r>
      <w:r w:rsidRPr="0028187A">
        <w:rPr>
          <w:rFonts w:ascii="Times New Roman" w:eastAsia="Times New Roman" w:hAnsi="Times New Roman" w:cs="Times New Roman"/>
          <w:i/>
          <w:sz w:val="24"/>
          <w:szCs w:val="24"/>
        </w:rPr>
        <w:t>International Journal of Contemporary Hospitality Management</w:t>
      </w:r>
      <w:r w:rsidRPr="0028187A">
        <w:rPr>
          <w:rFonts w:ascii="Times New Roman" w:eastAsia="Times New Roman" w:hAnsi="Times New Roman" w:cs="Times New Roman"/>
          <w:sz w:val="24"/>
          <w:szCs w:val="24"/>
        </w:rPr>
        <w:t xml:space="preserve">, </w:t>
      </w:r>
      <w:r w:rsidRPr="0028187A">
        <w:rPr>
          <w:rFonts w:ascii="Times New Roman" w:eastAsia="Times New Roman" w:hAnsi="Times New Roman" w:cs="Times New Roman"/>
          <w:i/>
          <w:sz w:val="24"/>
          <w:szCs w:val="24"/>
        </w:rPr>
        <w:t>33</w:t>
      </w:r>
      <w:r w:rsidRPr="0028187A">
        <w:rPr>
          <w:rFonts w:ascii="Times New Roman" w:eastAsia="Times New Roman" w:hAnsi="Times New Roman" w:cs="Times New Roman"/>
          <w:sz w:val="24"/>
          <w:szCs w:val="24"/>
        </w:rPr>
        <w:t>(4), pp.1194-1209.</w:t>
      </w:r>
    </w:p>
    <w:p w14:paraId="6B3646DF"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highlight w:val="white"/>
        </w:rPr>
        <w:t>Pugachov</w:t>
      </w:r>
      <w:proofErr w:type="spellEnd"/>
      <w:r w:rsidRPr="0028187A">
        <w:rPr>
          <w:rFonts w:ascii="Times New Roman" w:eastAsia="Times New Roman" w:hAnsi="Times New Roman" w:cs="Times New Roman"/>
          <w:sz w:val="24"/>
          <w:szCs w:val="24"/>
          <w:highlight w:val="white"/>
        </w:rPr>
        <w:t xml:space="preserve">, M., </w:t>
      </w:r>
      <w:proofErr w:type="spellStart"/>
      <w:r w:rsidRPr="0028187A">
        <w:rPr>
          <w:rFonts w:ascii="Times New Roman" w:eastAsia="Times New Roman" w:hAnsi="Times New Roman" w:cs="Times New Roman"/>
          <w:sz w:val="24"/>
          <w:szCs w:val="24"/>
          <w:highlight w:val="white"/>
        </w:rPr>
        <w:t>Pugachov</w:t>
      </w:r>
      <w:proofErr w:type="spellEnd"/>
      <w:r w:rsidRPr="0028187A">
        <w:rPr>
          <w:rFonts w:ascii="Times New Roman" w:eastAsia="Times New Roman" w:hAnsi="Times New Roman" w:cs="Times New Roman"/>
          <w:sz w:val="24"/>
          <w:szCs w:val="24"/>
          <w:highlight w:val="white"/>
        </w:rPr>
        <w:t xml:space="preserve">, V., Shevchenko, O., </w:t>
      </w:r>
      <w:proofErr w:type="spellStart"/>
      <w:r w:rsidRPr="0028187A">
        <w:rPr>
          <w:rFonts w:ascii="Times New Roman" w:eastAsia="Times New Roman" w:hAnsi="Times New Roman" w:cs="Times New Roman"/>
          <w:sz w:val="24"/>
          <w:szCs w:val="24"/>
          <w:highlight w:val="white"/>
        </w:rPr>
        <w:t>Banyeva</w:t>
      </w:r>
      <w:proofErr w:type="spellEnd"/>
      <w:r w:rsidRPr="0028187A">
        <w:rPr>
          <w:rFonts w:ascii="Times New Roman" w:eastAsia="Times New Roman" w:hAnsi="Times New Roman" w:cs="Times New Roman"/>
          <w:sz w:val="24"/>
          <w:szCs w:val="24"/>
          <w:highlight w:val="white"/>
        </w:rPr>
        <w:t xml:space="preserve">, I. and </w:t>
      </w:r>
      <w:proofErr w:type="spellStart"/>
      <w:r w:rsidRPr="0028187A">
        <w:rPr>
          <w:rFonts w:ascii="Times New Roman" w:eastAsia="Times New Roman" w:hAnsi="Times New Roman" w:cs="Times New Roman"/>
          <w:sz w:val="24"/>
          <w:szCs w:val="24"/>
          <w:highlight w:val="white"/>
        </w:rPr>
        <w:t>Kushniruk</w:t>
      </w:r>
      <w:proofErr w:type="spellEnd"/>
      <w:r w:rsidRPr="0028187A">
        <w:rPr>
          <w:rFonts w:ascii="Times New Roman" w:eastAsia="Times New Roman" w:hAnsi="Times New Roman" w:cs="Times New Roman"/>
          <w:sz w:val="24"/>
          <w:szCs w:val="24"/>
          <w:highlight w:val="white"/>
        </w:rPr>
        <w:t>, V., 2022. Perspectives for the Tourism and Hospitality Industry in a Globally Competitive Environment.</w:t>
      </w:r>
    </w:p>
    <w:p w14:paraId="1C49CD01"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rPr>
        <w:t>Rijal</w:t>
      </w:r>
      <w:proofErr w:type="spellEnd"/>
      <w:r w:rsidRPr="0028187A">
        <w:rPr>
          <w:rFonts w:ascii="Times New Roman" w:eastAsia="Times New Roman" w:hAnsi="Times New Roman" w:cs="Times New Roman"/>
          <w:sz w:val="24"/>
          <w:szCs w:val="24"/>
        </w:rPr>
        <w:t xml:space="preserve">, S., 2023. The importance of community involvement in public management planning and decision-making processes. </w:t>
      </w:r>
      <w:r w:rsidRPr="0028187A">
        <w:rPr>
          <w:rFonts w:ascii="Times New Roman" w:eastAsia="Times New Roman" w:hAnsi="Times New Roman" w:cs="Times New Roman"/>
          <w:i/>
          <w:sz w:val="24"/>
          <w:szCs w:val="24"/>
        </w:rPr>
        <w:t>Journal of Contemporary Administration and Management (ADMAN)</w:t>
      </w:r>
      <w:r w:rsidRPr="0028187A">
        <w:rPr>
          <w:rFonts w:ascii="Times New Roman" w:eastAsia="Times New Roman" w:hAnsi="Times New Roman" w:cs="Times New Roman"/>
          <w:sz w:val="24"/>
          <w:szCs w:val="24"/>
        </w:rPr>
        <w:t xml:space="preserve">, </w:t>
      </w:r>
      <w:r w:rsidRPr="0028187A">
        <w:rPr>
          <w:rFonts w:ascii="Times New Roman" w:eastAsia="Times New Roman" w:hAnsi="Times New Roman" w:cs="Times New Roman"/>
          <w:i/>
          <w:sz w:val="24"/>
          <w:szCs w:val="24"/>
        </w:rPr>
        <w:t>1</w:t>
      </w:r>
      <w:r w:rsidRPr="0028187A">
        <w:rPr>
          <w:rFonts w:ascii="Times New Roman" w:eastAsia="Times New Roman" w:hAnsi="Times New Roman" w:cs="Times New Roman"/>
          <w:sz w:val="24"/>
          <w:szCs w:val="24"/>
        </w:rPr>
        <w:t>(2), pp.84-92.</w:t>
      </w:r>
    </w:p>
    <w:p w14:paraId="564A59BB"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rPr>
        <w:t>Rosdiana</w:t>
      </w:r>
      <w:proofErr w:type="spellEnd"/>
      <w:r w:rsidRPr="0028187A">
        <w:rPr>
          <w:rFonts w:ascii="Times New Roman" w:eastAsia="Times New Roman" w:hAnsi="Times New Roman" w:cs="Times New Roman"/>
          <w:sz w:val="24"/>
          <w:szCs w:val="24"/>
        </w:rPr>
        <w:t xml:space="preserve">, N. and </w:t>
      </w:r>
      <w:proofErr w:type="spellStart"/>
      <w:r w:rsidRPr="0028187A">
        <w:rPr>
          <w:rFonts w:ascii="Times New Roman" w:eastAsia="Times New Roman" w:hAnsi="Times New Roman" w:cs="Times New Roman"/>
          <w:sz w:val="24"/>
          <w:szCs w:val="24"/>
        </w:rPr>
        <w:t>Aslami</w:t>
      </w:r>
      <w:proofErr w:type="spellEnd"/>
      <w:r w:rsidRPr="0028187A">
        <w:rPr>
          <w:rFonts w:ascii="Times New Roman" w:eastAsia="Times New Roman" w:hAnsi="Times New Roman" w:cs="Times New Roman"/>
          <w:sz w:val="24"/>
          <w:szCs w:val="24"/>
        </w:rPr>
        <w:t>, N., 2022. The Main Models of Change Management in Kurt Lewin's Thinking. </w:t>
      </w:r>
      <w:proofErr w:type="spellStart"/>
      <w:r w:rsidRPr="0028187A">
        <w:rPr>
          <w:rFonts w:ascii="Times New Roman" w:eastAsia="Times New Roman" w:hAnsi="Times New Roman" w:cs="Times New Roman"/>
          <w:i/>
          <w:sz w:val="24"/>
          <w:szCs w:val="24"/>
        </w:rPr>
        <w:t>Jurnal</w:t>
      </w:r>
      <w:proofErr w:type="spellEnd"/>
      <w:r w:rsidRPr="0028187A">
        <w:rPr>
          <w:rFonts w:ascii="Times New Roman" w:eastAsia="Times New Roman" w:hAnsi="Times New Roman" w:cs="Times New Roman"/>
          <w:i/>
          <w:sz w:val="24"/>
          <w:szCs w:val="24"/>
        </w:rPr>
        <w:t xml:space="preserve"> </w:t>
      </w:r>
      <w:proofErr w:type="spellStart"/>
      <w:r w:rsidRPr="0028187A">
        <w:rPr>
          <w:rFonts w:ascii="Times New Roman" w:eastAsia="Times New Roman" w:hAnsi="Times New Roman" w:cs="Times New Roman"/>
          <w:i/>
          <w:sz w:val="24"/>
          <w:szCs w:val="24"/>
        </w:rPr>
        <w:t>Akuntansi</w:t>
      </w:r>
      <w:proofErr w:type="spellEnd"/>
      <w:r w:rsidRPr="0028187A">
        <w:rPr>
          <w:rFonts w:ascii="Times New Roman" w:eastAsia="Times New Roman" w:hAnsi="Times New Roman" w:cs="Times New Roman"/>
          <w:i/>
          <w:sz w:val="24"/>
          <w:szCs w:val="24"/>
        </w:rPr>
        <w:t xml:space="preserve">, </w:t>
      </w:r>
      <w:proofErr w:type="spellStart"/>
      <w:r w:rsidRPr="0028187A">
        <w:rPr>
          <w:rFonts w:ascii="Times New Roman" w:eastAsia="Times New Roman" w:hAnsi="Times New Roman" w:cs="Times New Roman"/>
          <w:i/>
          <w:sz w:val="24"/>
          <w:szCs w:val="24"/>
        </w:rPr>
        <w:t>Manajemen</w:t>
      </w:r>
      <w:proofErr w:type="spellEnd"/>
      <w:r w:rsidRPr="0028187A">
        <w:rPr>
          <w:rFonts w:ascii="Times New Roman" w:eastAsia="Times New Roman" w:hAnsi="Times New Roman" w:cs="Times New Roman"/>
          <w:i/>
          <w:sz w:val="24"/>
          <w:szCs w:val="24"/>
        </w:rPr>
        <w:t xml:space="preserve"> dan </w:t>
      </w:r>
      <w:proofErr w:type="spellStart"/>
      <w:r w:rsidRPr="0028187A">
        <w:rPr>
          <w:rFonts w:ascii="Times New Roman" w:eastAsia="Times New Roman" w:hAnsi="Times New Roman" w:cs="Times New Roman"/>
          <w:i/>
          <w:sz w:val="24"/>
          <w:szCs w:val="24"/>
        </w:rPr>
        <w:t>Bisnis</w:t>
      </w:r>
      <w:proofErr w:type="spellEnd"/>
      <w:r w:rsidRPr="0028187A">
        <w:rPr>
          <w:rFonts w:ascii="Times New Roman" w:eastAsia="Times New Roman" w:hAnsi="Times New Roman" w:cs="Times New Roman"/>
          <w:i/>
          <w:sz w:val="24"/>
          <w:szCs w:val="24"/>
        </w:rPr>
        <w:t xml:space="preserve"> Digital</w:t>
      </w:r>
      <w:r w:rsidRPr="0028187A">
        <w:rPr>
          <w:rFonts w:ascii="Times New Roman" w:eastAsia="Times New Roman" w:hAnsi="Times New Roman" w:cs="Times New Roman"/>
          <w:sz w:val="24"/>
          <w:szCs w:val="24"/>
        </w:rPr>
        <w:t>, </w:t>
      </w:r>
      <w:r w:rsidRPr="0028187A">
        <w:rPr>
          <w:rFonts w:ascii="Times New Roman" w:eastAsia="Times New Roman" w:hAnsi="Times New Roman" w:cs="Times New Roman"/>
          <w:i/>
          <w:sz w:val="24"/>
          <w:szCs w:val="24"/>
        </w:rPr>
        <w:t>1</w:t>
      </w:r>
      <w:r w:rsidRPr="0028187A">
        <w:rPr>
          <w:rFonts w:ascii="Times New Roman" w:eastAsia="Times New Roman" w:hAnsi="Times New Roman" w:cs="Times New Roman"/>
          <w:sz w:val="24"/>
          <w:szCs w:val="24"/>
        </w:rPr>
        <w:t>(2), pp.251-256.</w:t>
      </w:r>
    </w:p>
    <w:p w14:paraId="7D6147E0" w14:textId="77777777" w:rsidR="00355E15" w:rsidRDefault="00355E15" w:rsidP="00355E15">
      <w:pP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rPr>
        <w:t xml:space="preserve">Ruel, H. and Njoku, E., 2021. AI redefining the hospitality industry. </w:t>
      </w:r>
      <w:r w:rsidRPr="0028187A">
        <w:rPr>
          <w:rFonts w:ascii="Times New Roman" w:eastAsia="Times New Roman" w:hAnsi="Times New Roman" w:cs="Times New Roman"/>
          <w:i/>
          <w:sz w:val="24"/>
          <w:szCs w:val="24"/>
        </w:rPr>
        <w:t>Journal of Tourism Futures</w:t>
      </w:r>
      <w:r w:rsidRPr="0028187A">
        <w:rPr>
          <w:rFonts w:ascii="Times New Roman" w:eastAsia="Times New Roman" w:hAnsi="Times New Roman" w:cs="Times New Roman"/>
          <w:sz w:val="24"/>
          <w:szCs w:val="24"/>
        </w:rPr>
        <w:t xml:space="preserve">, </w:t>
      </w:r>
      <w:r w:rsidRPr="0028187A">
        <w:rPr>
          <w:rFonts w:ascii="Times New Roman" w:eastAsia="Times New Roman" w:hAnsi="Times New Roman" w:cs="Times New Roman"/>
          <w:i/>
          <w:sz w:val="24"/>
          <w:szCs w:val="24"/>
        </w:rPr>
        <w:t>7</w:t>
      </w:r>
      <w:r w:rsidRPr="0028187A">
        <w:rPr>
          <w:rFonts w:ascii="Times New Roman" w:eastAsia="Times New Roman" w:hAnsi="Times New Roman" w:cs="Times New Roman"/>
          <w:sz w:val="24"/>
          <w:szCs w:val="24"/>
        </w:rPr>
        <w:t>(1), pp.53-66.</w:t>
      </w:r>
    </w:p>
    <w:p w14:paraId="47D4DD89" w14:textId="6973AA87" w:rsidR="0023711D" w:rsidRPr="0023711D" w:rsidRDefault="0023711D" w:rsidP="00355E15">
      <w:pPr>
        <w:spacing w:line="360" w:lineRule="auto"/>
        <w:ind w:left="360"/>
        <w:jc w:val="both"/>
        <w:rPr>
          <w:rFonts w:ascii="Times New Roman" w:eastAsia="Times New Roman" w:hAnsi="Times New Roman" w:cs="Times New Roman"/>
          <w:sz w:val="24"/>
          <w:szCs w:val="24"/>
        </w:rPr>
      </w:pPr>
      <w:r w:rsidRPr="0023711D">
        <w:rPr>
          <w:rFonts w:ascii="Times New Roman" w:hAnsi="Times New Roman" w:cs="Times New Roman"/>
          <w:color w:val="222222"/>
          <w:sz w:val="24"/>
          <w:szCs w:val="24"/>
          <w:shd w:val="clear" w:color="auto" w:fill="FFFFFF"/>
        </w:rPr>
        <w:t xml:space="preserve">Saleh, A.S. and </w:t>
      </w:r>
      <w:proofErr w:type="spellStart"/>
      <w:r w:rsidRPr="0023711D">
        <w:rPr>
          <w:rFonts w:ascii="Times New Roman" w:hAnsi="Times New Roman" w:cs="Times New Roman"/>
          <w:color w:val="222222"/>
          <w:sz w:val="24"/>
          <w:szCs w:val="24"/>
          <w:shd w:val="clear" w:color="auto" w:fill="FFFFFF"/>
        </w:rPr>
        <w:t>Zohry</w:t>
      </w:r>
      <w:proofErr w:type="spellEnd"/>
      <w:r w:rsidRPr="0023711D">
        <w:rPr>
          <w:rFonts w:ascii="Times New Roman" w:hAnsi="Times New Roman" w:cs="Times New Roman"/>
          <w:color w:val="222222"/>
          <w:sz w:val="24"/>
          <w:szCs w:val="24"/>
          <w:shd w:val="clear" w:color="auto" w:fill="FFFFFF"/>
        </w:rPr>
        <w:t>, M.A.E.F., 2022. Towards A Sustainable Hotel Education (An Analytical Strategic Study at The Faculty of Tourism and Hotels, Mansoura University-TOWS Matrix as A Model).</w:t>
      </w:r>
      <w:r w:rsidRPr="0023711D">
        <w:rPr>
          <w:rStyle w:val="apple-converted-space"/>
          <w:rFonts w:ascii="Times New Roman" w:hAnsi="Times New Roman" w:cs="Times New Roman"/>
          <w:color w:val="222222"/>
          <w:sz w:val="24"/>
          <w:szCs w:val="24"/>
          <w:shd w:val="clear" w:color="auto" w:fill="FFFFFF"/>
        </w:rPr>
        <w:t> </w:t>
      </w:r>
      <w:r w:rsidRPr="0023711D">
        <w:rPr>
          <w:rFonts w:ascii="Times New Roman" w:hAnsi="Times New Roman" w:cs="Times New Roman"/>
          <w:i/>
          <w:iCs/>
          <w:color w:val="222222"/>
          <w:sz w:val="24"/>
          <w:szCs w:val="24"/>
        </w:rPr>
        <w:t>International Journal of Tourism, Archaeology and Hospitality</w:t>
      </w:r>
      <w:r w:rsidRPr="0023711D">
        <w:rPr>
          <w:rFonts w:ascii="Times New Roman" w:hAnsi="Times New Roman" w:cs="Times New Roman"/>
          <w:color w:val="222222"/>
          <w:sz w:val="24"/>
          <w:szCs w:val="24"/>
          <w:shd w:val="clear" w:color="auto" w:fill="FFFFFF"/>
        </w:rPr>
        <w:t>,</w:t>
      </w:r>
      <w:r w:rsidRPr="0023711D">
        <w:rPr>
          <w:rStyle w:val="apple-converted-space"/>
          <w:rFonts w:ascii="Times New Roman" w:hAnsi="Times New Roman" w:cs="Times New Roman"/>
          <w:color w:val="222222"/>
          <w:sz w:val="24"/>
          <w:szCs w:val="24"/>
          <w:shd w:val="clear" w:color="auto" w:fill="FFFFFF"/>
        </w:rPr>
        <w:t> </w:t>
      </w:r>
      <w:r w:rsidRPr="0023711D">
        <w:rPr>
          <w:rFonts w:ascii="Times New Roman" w:hAnsi="Times New Roman" w:cs="Times New Roman"/>
          <w:i/>
          <w:iCs/>
          <w:color w:val="222222"/>
          <w:sz w:val="24"/>
          <w:szCs w:val="24"/>
        </w:rPr>
        <w:t>2</w:t>
      </w:r>
      <w:r w:rsidRPr="0023711D">
        <w:rPr>
          <w:rFonts w:ascii="Times New Roman" w:hAnsi="Times New Roman" w:cs="Times New Roman"/>
          <w:color w:val="222222"/>
          <w:sz w:val="24"/>
          <w:szCs w:val="24"/>
          <w:shd w:val="clear" w:color="auto" w:fill="FFFFFF"/>
        </w:rPr>
        <w:t>(1), pp.45-74.</w:t>
      </w:r>
    </w:p>
    <w:p w14:paraId="180F60A0" w14:textId="77777777" w:rsidR="00355E15" w:rsidRPr="0028187A" w:rsidRDefault="00355E15" w:rsidP="00355E15">
      <w:pPr>
        <w:spacing w:line="360" w:lineRule="auto"/>
        <w:ind w:left="360"/>
        <w:jc w:val="both"/>
        <w:rPr>
          <w:rFonts w:ascii="Times New Roman" w:eastAsia="Times New Roman" w:hAnsi="Times New Roman" w:cs="Times New Roman"/>
          <w:sz w:val="24"/>
          <w:szCs w:val="24"/>
          <w:highlight w:val="white"/>
        </w:rPr>
      </w:pPr>
      <w:proofErr w:type="spellStart"/>
      <w:r w:rsidRPr="0028187A">
        <w:rPr>
          <w:rFonts w:ascii="Times New Roman" w:eastAsia="Times New Roman" w:hAnsi="Times New Roman" w:cs="Times New Roman"/>
          <w:sz w:val="24"/>
          <w:szCs w:val="24"/>
          <w:highlight w:val="white"/>
        </w:rPr>
        <w:t>Severo</w:t>
      </w:r>
      <w:proofErr w:type="spellEnd"/>
      <w:r w:rsidRPr="0028187A">
        <w:rPr>
          <w:rFonts w:ascii="Times New Roman" w:eastAsia="Times New Roman" w:hAnsi="Times New Roman" w:cs="Times New Roman"/>
          <w:sz w:val="24"/>
          <w:szCs w:val="24"/>
          <w:highlight w:val="white"/>
        </w:rPr>
        <w:t xml:space="preserve">, E.A. and </w:t>
      </w:r>
      <w:proofErr w:type="spellStart"/>
      <w:r w:rsidRPr="0028187A">
        <w:rPr>
          <w:rFonts w:ascii="Times New Roman" w:eastAsia="Times New Roman" w:hAnsi="Times New Roman" w:cs="Times New Roman"/>
          <w:sz w:val="24"/>
          <w:szCs w:val="24"/>
          <w:highlight w:val="white"/>
        </w:rPr>
        <w:t>Guimarães</w:t>
      </w:r>
      <w:proofErr w:type="spellEnd"/>
      <w:r w:rsidRPr="0028187A">
        <w:rPr>
          <w:rFonts w:ascii="Times New Roman" w:eastAsia="Times New Roman" w:hAnsi="Times New Roman" w:cs="Times New Roman"/>
          <w:sz w:val="24"/>
          <w:szCs w:val="24"/>
          <w:highlight w:val="white"/>
        </w:rPr>
        <w:t>, J.C., 2021. ’Environmental Awareness, Sustainable Consumption and Social Responsibility in the Context of the Covid-19 Pandemic. </w:t>
      </w:r>
      <w:r w:rsidRPr="0028187A">
        <w:rPr>
          <w:rFonts w:ascii="Times New Roman" w:eastAsia="Times New Roman" w:hAnsi="Times New Roman" w:cs="Times New Roman"/>
          <w:i/>
          <w:sz w:val="24"/>
          <w:szCs w:val="24"/>
          <w:highlight w:val="white"/>
        </w:rPr>
        <w:t>GRD Global Research and Development Journal for Engineering</w:t>
      </w:r>
      <w:r w:rsidRPr="0028187A">
        <w:rPr>
          <w:rFonts w:ascii="Times New Roman" w:eastAsia="Times New Roman" w:hAnsi="Times New Roman" w:cs="Times New Roman"/>
          <w:sz w:val="24"/>
          <w:szCs w:val="24"/>
          <w:highlight w:val="white"/>
        </w:rPr>
        <w:t>, </w:t>
      </w:r>
      <w:r w:rsidRPr="0028187A">
        <w:rPr>
          <w:rFonts w:ascii="Times New Roman" w:eastAsia="Times New Roman" w:hAnsi="Times New Roman" w:cs="Times New Roman"/>
          <w:i/>
          <w:sz w:val="24"/>
          <w:szCs w:val="24"/>
          <w:highlight w:val="white"/>
        </w:rPr>
        <w:t>7</w:t>
      </w:r>
      <w:r w:rsidRPr="0028187A">
        <w:rPr>
          <w:rFonts w:ascii="Times New Roman" w:eastAsia="Times New Roman" w:hAnsi="Times New Roman" w:cs="Times New Roman"/>
          <w:sz w:val="24"/>
          <w:szCs w:val="24"/>
          <w:highlight w:val="white"/>
        </w:rPr>
        <w:t>(18), pp.7-18.</w:t>
      </w:r>
    </w:p>
    <w:p w14:paraId="20FAA488"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highlight w:val="white"/>
        </w:rPr>
        <w:t>Seyfi</w:t>
      </w:r>
      <w:proofErr w:type="spellEnd"/>
      <w:r w:rsidRPr="0028187A">
        <w:rPr>
          <w:rFonts w:ascii="Times New Roman" w:eastAsia="Times New Roman" w:hAnsi="Times New Roman" w:cs="Times New Roman"/>
          <w:sz w:val="24"/>
          <w:szCs w:val="24"/>
          <w:highlight w:val="white"/>
        </w:rPr>
        <w:t xml:space="preserve">, S., Hall, C.M. and </w:t>
      </w:r>
      <w:proofErr w:type="spellStart"/>
      <w:r w:rsidRPr="0028187A">
        <w:rPr>
          <w:rFonts w:ascii="Times New Roman" w:eastAsia="Times New Roman" w:hAnsi="Times New Roman" w:cs="Times New Roman"/>
          <w:sz w:val="24"/>
          <w:szCs w:val="24"/>
          <w:highlight w:val="white"/>
        </w:rPr>
        <w:t>Kuhzady</w:t>
      </w:r>
      <w:proofErr w:type="spellEnd"/>
      <w:r w:rsidRPr="0028187A">
        <w:rPr>
          <w:rFonts w:ascii="Times New Roman" w:eastAsia="Times New Roman" w:hAnsi="Times New Roman" w:cs="Times New Roman"/>
          <w:sz w:val="24"/>
          <w:szCs w:val="24"/>
          <w:highlight w:val="white"/>
        </w:rPr>
        <w:t xml:space="preserve">, S., 2021. Tourism and hospitality research on Iran: Current state and perspectives. </w:t>
      </w:r>
      <w:r w:rsidRPr="0028187A">
        <w:rPr>
          <w:rFonts w:ascii="Times New Roman" w:eastAsia="Times New Roman" w:hAnsi="Times New Roman" w:cs="Times New Roman"/>
          <w:i/>
          <w:sz w:val="24"/>
          <w:szCs w:val="24"/>
          <w:highlight w:val="white"/>
        </w:rPr>
        <w:t>Tourism Places in Asia</w:t>
      </w:r>
      <w:r w:rsidRPr="0028187A">
        <w:rPr>
          <w:rFonts w:ascii="Times New Roman" w:eastAsia="Times New Roman" w:hAnsi="Times New Roman" w:cs="Times New Roman"/>
          <w:sz w:val="24"/>
          <w:szCs w:val="24"/>
          <w:highlight w:val="white"/>
        </w:rPr>
        <w:t>, pp.143-162.</w:t>
      </w:r>
    </w:p>
    <w:p w14:paraId="4A86B70B"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highlight w:val="white"/>
        </w:rPr>
        <w:t xml:space="preserve">Sönmez, S., </w:t>
      </w:r>
      <w:proofErr w:type="spellStart"/>
      <w:r w:rsidRPr="0028187A">
        <w:rPr>
          <w:rFonts w:ascii="Times New Roman" w:eastAsia="Times New Roman" w:hAnsi="Times New Roman" w:cs="Times New Roman"/>
          <w:sz w:val="24"/>
          <w:szCs w:val="24"/>
          <w:highlight w:val="white"/>
        </w:rPr>
        <w:t>Apostolopoulos</w:t>
      </w:r>
      <w:proofErr w:type="spellEnd"/>
      <w:r w:rsidRPr="0028187A">
        <w:rPr>
          <w:rFonts w:ascii="Times New Roman" w:eastAsia="Times New Roman" w:hAnsi="Times New Roman" w:cs="Times New Roman"/>
          <w:sz w:val="24"/>
          <w:szCs w:val="24"/>
          <w:highlight w:val="white"/>
        </w:rPr>
        <w:t xml:space="preserve">, Y., Lemke, M.K. and Hsieh, Y.C.J., 2020. Understanding the effects of COVID-19 on the health and safety of immigrant hospitality workers in the United States. </w:t>
      </w:r>
      <w:r w:rsidRPr="0028187A">
        <w:rPr>
          <w:rFonts w:ascii="Times New Roman" w:eastAsia="Times New Roman" w:hAnsi="Times New Roman" w:cs="Times New Roman"/>
          <w:i/>
          <w:sz w:val="24"/>
          <w:szCs w:val="24"/>
          <w:highlight w:val="white"/>
        </w:rPr>
        <w:t>Tourism management perspectives</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35</w:t>
      </w:r>
      <w:r w:rsidRPr="0028187A">
        <w:rPr>
          <w:rFonts w:ascii="Times New Roman" w:eastAsia="Times New Roman" w:hAnsi="Times New Roman" w:cs="Times New Roman"/>
          <w:sz w:val="24"/>
          <w:szCs w:val="24"/>
          <w:highlight w:val="white"/>
        </w:rPr>
        <w:t>, p.100717.</w:t>
      </w:r>
    </w:p>
    <w:p w14:paraId="2D28FF55" w14:textId="77777777" w:rsidR="00355E15"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highlight w:val="white"/>
        </w:rPr>
        <w:t>Streimikiene</w:t>
      </w:r>
      <w:proofErr w:type="spellEnd"/>
      <w:r w:rsidRPr="0028187A">
        <w:rPr>
          <w:rFonts w:ascii="Times New Roman" w:eastAsia="Times New Roman" w:hAnsi="Times New Roman" w:cs="Times New Roman"/>
          <w:sz w:val="24"/>
          <w:szCs w:val="24"/>
          <w:highlight w:val="white"/>
        </w:rPr>
        <w:t xml:space="preserve">, D. and </w:t>
      </w:r>
      <w:proofErr w:type="spellStart"/>
      <w:r w:rsidRPr="0028187A">
        <w:rPr>
          <w:rFonts w:ascii="Times New Roman" w:eastAsia="Times New Roman" w:hAnsi="Times New Roman" w:cs="Times New Roman"/>
          <w:sz w:val="24"/>
          <w:szCs w:val="24"/>
          <w:highlight w:val="white"/>
        </w:rPr>
        <w:t>Korneeva</w:t>
      </w:r>
      <w:proofErr w:type="spellEnd"/>
      <w:r w:rsidRPr="0028187A">
        <w:rPr>
          <w:rFonts w:ascii="Times New Roman" w:eastAsia="Times New Roman" w:hAnsi="Times New Roman" w:cs="Times New Roman"/>
          <w:sz w:val="24"/>
          <w:szCs w:val="24"/>
          <w:highlight w:val="white"/>
        </w:rPr>
        <w:t xml:space="preserve">, E., 2020. Economic impacts of innovations in tourism marketing. </w:t>
      </w:r>
      <w:r w:rsidRPr="0028187A">
        <w:rPr>
          <w:rFonts w:ascii="Times New Roman" w:eastAsia="Times New Roman" w:hAnsi="Times New Roman" w:cs="Times New Roman"/>
          <w:i/>
          <w:sz w:val="24"/>
          <w:szCs w:val="24"/>
          <w:highlight w:val="white"/>
        </w:rPr>
        <w:t>Terra Economicus</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18</w:t>
      </w:r>
      <w:r w:rsidRPr="0028187A">
        <w:rPr>
          <w:rFonts w:ascii="Times New Roman" w:eastAsia="Times New Roman" w:hAnsi="Times New Roman" w:cs="Times New Roman"/>
          <w:sz w:val="24"/>
          <w:szCs w:val="24"/>
          <w:highlight w:val="white"/>
        </w:rPr>
        <w:t>(3), pp.182-193.</w:t>
      </w:r>
    </w:p>
    <w:p w14:paraId="44938999" w14:textId="4DBC8F66" w:rsidR="00B722C1" w:rsidRPr="00D26870" w:rsidRDefault="00B722C1"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D26870">
        <w:rPr>
          <w:rFonts w:ascii="Times New Roman" w:hAnsi="Times New Roman" w:cs="Times New Roman"/>
          <w:color w:val="222222"/>
          <w:sz w:val="24"/>
          <w:szCs w:val="24"/>
          <w:shd w:val="clear" w:color="auto" w:fill="FFFFFF"/>
        </w:rPr>
        <w:t>Steed, E. and Gu, Z., 2009. Hotel management company forecasting and budgeting practices: a survey‐based analysis.</w:t>
      </w:r>
      <w:r w:rsidRPr="00D26870">
        <w:rPr>
          <w:rStyle w:val="apple-converted-space"/>
          <w:rFonts w:ascii="Times New Roman" w:hAnsi="Times New Roman" w:cs="Times New Roman"/>
          <w:color w:val="222222"/>
          <w:sz w:val="24"/>
          <w:szCs w:val="24"/>
          <w:shd w:val="clear" w:color="auto" w:fill="FFFFFF"/>
        </w:rPr>
        <w:t> </w:t>
      </w:r>
      <w:r w:rsidRPr="00D26870">
        <w:rPr>
          <w:rFonts w:ascii="Times New Roman" w:hAnsi="Times New Roman" w:cs="Times New Roman"/>
          <w:i/>
          <w:iCs/>
          <w:color w:val="222222"/>
          <w:sz w:val="24"/>
          <w:szCs w:val="24"/>
        </w:rPr>
        <w:t>International Journal of Contemporary Hospitality Management</w:t>
      </w:r>
      <w:r w:rsidRPr="00D26870">
        <w:rPr>
          <w:rFonts w:ascii="Times New Roman" w:hAnsi="Times New Roman" w:cs="Times New Roman"/>
          <w:color w:val="222222"/>
          <w:sz w:val="24"/>
          <w:szCs w:val="24"/>
          <w:shd w:val="clear" w:color="auto" w:fill="FFFFFF"/>
        </w:rPr>
        <w:t>,</w:t>
      </w:r>
      <w:r w:rsidRPr="00D26870">
        <w:rPr>
          <w:rStyle w:val="apple-converted-space"/>
          <w:rFonts w:ascii="Times New Roman" w:hAnsi="Times New Roman" w:cs="Times New Roman"/>
          <w:color w:val="222222"/>
          <w:sz w:val="24"/>
          <w:szCs w:val="24"/>
          <w:shd w:val="clear" w:color="auto" w:fill="FFFFFF"/>
        </w:rPr>
        <w:t> </w:t>
      </w:r>
      <w:r w:rsidRPr="00D26870">
        <w:rPr>
          <w:rFonts w:ascii="Times New Roman" w:hAnsi="Times New Roman" w:cs="Times New Roman"/>
          <w:i/>
          <w:iCs/>
          <w:color w:val="222222"/>
          <w:sz w:val="24"/>
          <w:szCs w:val="24"/>
        </w:rPr>
        <w:t>21</w:t>
      </w:r>
      <w:r w:rsidRPr="00D26870">
        <w:rPr>
          <w:rFonts w:ascii="Times New Roman" w:hAnsi="Times New Roman" w:cs="Times New Roman"/>
          <w:color w:val="222222"/>
          <w:sz w:val="24"/>
          <w:szCs w:val="24"/>
          <w:shd w:val="clear" w:color="auto" w:fill="FFFFFF"/>
        </w:rPr>
        <w:t>(6), pp.676-697.</w:t>
      </w:r>
    </w:p>
    <w:p w14:paraId="18D82DA8" w14:textId="77777777" w:rsidR="00355E15" w:rsidRPr="0028187A" w:rsidRDefault="00355E15" w:rsidP="00355E15">
      <w:pPr>
        <w:spacing w:line="360" w:lineRule="auto"/>
        <w:ind w:left="360"/>
        <w:jc w:val="both"/>
        <w:rPr>
          <w:rFonts w:ascii="Times New Roman" w:hAnsi="Times New Roman" w:cs="Times New Roman"/>
          <w:sz w:val="24"/>
          <w:szCs w:val="24"/>
        </w:rPr>
      </w:pPr>
      <w:proofErr w:type="spellStart"/>
      <w:r w:rsidRPr="0028187A">
        <w:rPr>
          <w:rFonts w:ascii="Times New Roman" w:hAnsi="Times New Roman" w:cs="Times New Roman"/>
          <w:sz w:val="24"/>
          <w:szCs w:val="24"/>
        </w:rPr>
        <w:t>Stringam</w:t>
      </w:r>
      <w:proofErr w:type="spellEnd"/>
      <w:r w:rsidRPr="0028187A">
        <w:rPr>
          <w:rFonts w:ascii="Times New Roman" w:hAnsi="Times New Roman" w:cs="Times New Roman"/>
          <w:sz w:val="24"/>
          <w:szCs w:val="24"/>
        </w:rPr>
        <w:t>, B.B. and Gerdes, J.H., 2021. Hotel and guest room technology. University of South Florida (USF) M3 Publishing, 17(9781732127593), p.6.</w:t>
      </w:r>
    </w:p>
    <w:p w14:paraId="385C4E56"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rPr>
        <w:t xml:space="preserve">Surfcomber.com, 2024, </w:t>
      </w:r>
      <w:proofErr w:type="spellStart"/>
      <w:r w:rsidRPr="0028187A">
        <w:rPr>
          <w:rFonts w:ascii="Times New Roman" w:eastAsia="Times New Roman" w:hAnsi="Times New Roman" w:cs="Times New Roman"/>
          <w:i/>
          <w:sz w:val="24"/>
          <w:szCs w:val="24"/>
        </w:rPr>
        <w:t>Abous</w:t>
      </w:r>
      <w:proofErr w:type="spellEnd"/>
      <w:r w:rsidRPr="0028187A">
        <w:rPr>
          <w:rFonts w:ascii="Times New Roman" w:eastAsia="Times New Roman" w:hAnsi="Times New Roman" w:cs="Times New Roman"/>
          <w:i/>
          <w:sz w:val="24"/>
          <w:szCs w:val="24"/>
        </w:rPr>
        <w:t xml:space="preserve"> us </w:t>
      </w:r>
      <w:r w:rsidRPr="0028187A">
        <w:rPr>
          <w:rFonts w:ascii="Times New Roman" w:eastAsia="Times New Roman" w:hAnsi="Times New Roman" w:cs="Times New Roman"/>
          <w:sz w:val="24"/>
          <w:szCs w:val="24"/>
        </w:rPr>
        <w:t xml:space="preserve">Available at  </w:t>
      </w:r>
      <w:hyperlink r:id="rId9">
        <w:r w:rsidRPr="0028187A">
          <w:rPr>
            <w:rFonts w:ascii="Times New Roman" w:eastAsia="Times New Roman" w:hAnsi="Times New Roman" w:cs="Times New Roman"/>
            <w:sz w:val="24"/>
            <w:szCs w:val="24"/>
          </w:rPr>
          <w:t>https://www.surfcomber.com/</w:t>
        </w:r>
      </w:hyperlink>
      <w:r w:rsidRPr="0028187A">
        <w:rPr>
          <w:rFonts w:ascii="Times New Roman" w:eastAsia="Times New Roman" w:hAnsi="Times New Roman" w:cs="Times New Roman"/>
          <w:sz w:val="24"/>
          <w:szCs w:val="24"/>
        </w:rPr>
        <w:t xml:space="preserve"> [Accessed on 19.02.2024]</w:t>
      </w:r>
    </w:p>
    <w:p w14:paraId="48361DF2"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highlight w:val="white"/>
        </w:rPr>
        <w:t>Thams</w:t>
      </w:r>
      <w:proofErr w:type="spellEnd"/>
      <w:r w:rsidRPr="0028187A">
        <w:rPr>
          <w:rFonts w:ascii="Times New Roman" w:eastAsia="Times New Roman" w:hAnsi="Times New Roman" w:cs="Times New Roman"/>
          <w:sz w:val="24"/>
          <w:szCs w:val="24"/>
          <w:highlight w:val="white"/>
        </w:rPr>
        <w:t xml:space="preserve">, A., </w:t>
      </w:r>
      <w:proofErr w:type="spellStart"/>
      <w:r w:rsidRPr="0028187A">
        <w:rPr>
          <w:rFonts w:ascii="Times New Roman" w:eastAsia="Times New Roman" w:hAnsi="Times New Roman" w:cs="Times New Roman"/>
          <w:sz w:val="24"/>
          <w:szCs w:val="24"/>
          <w:highlight w:val="white"/>
        </w:rPr>
        <w:t>Zech</w:t>
      </w:r>
      <w:proofErr w:type="spellEnd"/>
      <w:r w:rsidRPr="0028187A">
        <w:rPr>
          <w:rFonts w:ascii="Times New Roman" w:eastAsia="Times New Roman" w:hAnsi="Times New Roman" w:cs="Times New Roman"/>
          <w:sz w:val="24"/>
          <w:szCs w:val="24"/>
          <w:highlight w:val="white"/>
        </w:rPr>
        <w:t xml:space="preserve">, N., Rempel, D. and Ayia-Koi, A., 2020. </w:t>
      </w:r>
      <w:r w:rsidRPr="0028187A">
        <w:rPr>
          <w:rFonts w:ascii="Times New Roman" w:eastAsia="Times New Roman" w:hAnsi="Times New Roman" w:cs="Times New Roman"/>
          <w:i/>
          <w:sz w:val="24"/>
          <w:szCs w:val="24"/>
          <w:highlight w:val="white"/>
        </w:rPr>
        <w:t>An initial assessment of economic impacts and operational challenges for the tourism &amp; hospitality industry due to COVID-19</w:t>
      </w:r>
      <w:r w:rsidRPr="0028187A">
        <w:rPr>
          <w:rFonts w:ascii="Times New Roman" w:eastAsia="Times New Roman" w:hAnsi="Times New Roman" w:cs="Times New Roman"/>
          <w:sz w:val="24"/>
          <w:szCs w:val="24"/>
          <w:highlight w:val="white"/>
        </w:rPr>
        <w:t xml:space="preserve"> (No. 2/2020). IUBH Discussion Papers-</w:t>
      </w:r>
      <w:proofErr w:type="spellStart"/>
      <w:r w:rsidRPr="0028187A">
        <w:rPr>
          <w:rFonts w:ascii="Times New Roman" w:eastAsia="Times New Roman" w:hAnsi="Times New Roman" w:cs="Times New Roman"/>
          <w:sz w:val="24"/>
          <w:szCs w:val="24"/>
          <w:highlight w:val="white"/>
        </w:rPr>
        <w:t>Tourismus</w:t>
      </w:r>
      <w:proofErr w:type="spellEnd"/>
      <w:r w:rsidRPr="0028187A">
        <w:rPr>
          <w:rFonts w:ascii="Times New Roman" w:eastAsia="Times New Roman" w:hAnsi="Times New Roman" w:cs="Times New Roman"/>
          <w:sz w:val="24"/>
          <w:szCs w:val="24"/>
          <w:highlight w:val="white"/>
        </w:rPr>
        <w:t xml:space="preserve"> &amp; Hospitality.</w:t>
      </w:r>
    </w:p>
    <w:p w14:paraId="5F27AB8C"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proofErr w:type="spellStart"/>
      <w:r w:rsidRPr="0028187A">
        <w:rPr>
          <w:rFonts w:ascii="Times New Roman" w:eastAsia="Times New Roman" w:hAnsi="Times New Roman" w:cs="Times New Roman"/>
          <w:sz w:val="24"/>
          <w:szCs w:val="24"/>
          <w:highlight w:val="white"/>
        </w:rPr>
        <w:t>Thornell</w:t>
      </w:r>
      <w:proofErr w:type="spellEnd"/>
      <w:r w:rsidRPr="0028187A">
        <w:rPr>
          <w:rFonts w:ascii="Times New Roman" w:eastAsia="Times New Roman" w:hAnsi="Times New Roman" w:cs="Times New Roman"/>
          <w:sz w:val="24"/>
          <w:szCs w:val="24"/>
          <w:highlight w:val="white"/>
        </w:rPr>
        <w:t>, C., 2022. Hotels Reconfigure to Meet Growing Needs of the Digital Nomad.</w:t>
      </w:r>
    </w:p>
    <w:p w14:paraId="0FED0383" w14:textId="77777777" w:rsidR="00355E15" w:rsidRPr="0028187A" w:rsidRDefault="00355E15" w:rsidP="00355E15">
      <w:pPr>
        <w:spacing w:line="360" w:lineRule="auto"/>
        <w:ind w:left="360"/>
        <w:jc w:val="both"/>
        <w:rPr>
          <w:rFonts w:ascii="Times New Roman" w:hAnsi="Times New Roman" w:cs="Times New Roman"/>
          <w:sz w:val="24"/>
          <w:szCs w:val="24"/>
        </w:rPr>
      </w:pPr>
      <w:proofErr w:type="spellStart"/>
      <w:r w:rsidRPr="0028187A">
        <w:rPr>
          <w:rFonts w:ascii="Times New Roman" w:hAnsi="Times New Roman" w:cs="Times New Roman"/>
          <w:sz w:val="24"/>
          <w:szCs w:val="24"/>
        </w:rPr>
        <w:t>Wadud</w:t>
      </w:r>
      <w:proofErr w:type="spellEnd"/>
      <w:r w:rsidRPr="0028187A">
        <w:rPr>
          <w:rFonts w:ascii="Times New Roman" w:hAnsi="Times New Roman" w:cs="Times New Roman"/>
          <w:sz w:val="24"/>
          <w:szCs w:val="24"/>
        </w:rPr>
        <w:t>, M., Ahmed, H.J.A. and Tang, X., 2020. Factors affecting delinquency of household credit in the US: Does consumer sentiment play a role?. The North American Journal of Economics and Finance, 52, p.101132.</w:t>
      </w:r>
    </w:p>
    <w:p w14:paraId="12AC706A"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rPr>
        <w:t xml:space="preserve">Wang, R., Bush-Evans, R., Arden-Close, E., </w:t>
      </w:r>
      <w:proofErr w:type="spellStart"/>
      <w:r w:rsidRPr="0028187A">
        <w:rPr>
          <w:rFonts w:ascii="Times New Roman" w:eastAsia="Times New Roman" w:hAnsi="Times New Roman" w:cs="Times New Roman"/>
          <w:sz w:val="24"/>
          <w:szCs w:val="24"/>
        </w:rPr>
        <w:t>Bolat</w:t>
      </w:r>
      <w:proofErr w:type="spellEnd"/>
      <w:r w:rsidRPr="0028187A">
        <w:rPr>
          <w:rFonts w:ascii="Times New Roman" w:eastAsia="Times New Roman" w:hAnsi="Times New Roman" w:cs="Times New Roman"/>
          <w:sz w:val="24"/>
          <w:szCs w:val="24"/>
        </w:rPr>
        <w:t xml:space="preserve">, E., </w:t>
      </w:r>
      <w:proofErr w:type="spellStart"/>
      <w:r w:rsidRPr="0028187A">
        <w:rPr>
          <w:rFonts w:ascii="Times New Roman" w:eastAsia="Times New Roman" w:hAnsi="Times New Roman" w:cs="Times New Roman"/>
          <w:sz w:val="24"/>
          <w:szCs w:val="24"/>
        </w:rPr>
        <w:t>McAlaney</w:t>
      </w:r>
      <w:proofErr w:type="spellEnd"/>
      <w:r w:rsidRPr="0028187A">
        <w:rPr>
          <w:rFonts w:ascii="Times New Roman" w:eastAsia="Times New Roman" w:hAnsi="Times New Roman" w:cs="Times New Roman"/>
          <w:sz w:val="24"/>
          <w:szCs w:val="24"/>
        </w:rPr>
        <w:t xml:space="preserve">, J., Hodge, S., Thomas, S. and </w:t>
      </w:r>
      <w:proofErr w:type="spellStart"/>
      <w:r w:rsidRPr="0028187A">
        <w:rPr>
          <w:rFonts w:ascii="Times New Roman" w:eastAsia="Times New Roman" w:hAnsi="Times New Roman" w:cs="Times New Roman"/>
          <w:sz w:val="24"/>
          <w:szCs w:val="24"/>
        </w:rPr>
        <w:t>Phalp</w:t>
      </w:r>
      <w:proofErr w:type="spellEnd"/>
      <w:r w:rsidRPr="0028187A">
        <w:rPr>
          <w:rFonts w:ascii="Times New Roman" w:eastAsia="Times New Roman" w:hAnsi="Times New Roman" w:cs="Times New Roman"/>
          <w:sz w:val="24"/>
          <w:szCs w:val="24"/>
        </w:rPr>
        <w:t xml:space="preserve">, K., 2023. Transparency in persuasive technology, immersive technology, and online marketing: Facilitating users’ informed decision making and practical implications. </w:t>
      </w:r>
      <w:r w:rsidRPr="0028187A">
        <w:rPr>
          <w:rFonts w:ascii="Times New Roman" w:eastAsia="Times New Roman" w:hAnsi="Times New Roman" w:cs="Times New Roman"/>
          <w:i/>
          <w:sz w:val="24"/>
          <w:szCs w:val="24"/>
        </w:rPr>
        <w:t xml:space="preserve">Computers in Human </w:t>
      </w:r>
      <w:proofErr w:type="spellStart"/>
      <w:r w:rsidRPr="0028187A">
        <w:rPr>
          <w:rFonts w:ascii="Times New Roman" w:eastAsia="Times New Roman" w:hAnsi="Times New Roman" w:cs="Times New Roman"/>
          <w:i/>
          <w:sz w:val="24"/>
          <w:szCs w:val="24"/>
        </w:rPr>
        <w:t>Behavior</w:t>
      </w:r>
      <w:proofErr w:type="spellEnd"/>
      <w:r w:rsidRPr="0028187A">
        <w:rPr>
          <w:rFonts w:ascii="Times New Roman" w:eastAsia="Times New Roman" w:hAnsi="Times New Roman" w:cs="Times New Roman"/>
          <w:sz w:val="24"/>
          <w:szCs w:val="24"/>
        </w:rPr>
        <w:t xml:space="preserve">, </w:t>
      </w:r>
      <w:r w:rsidRPr="0028187A">
        <w:rPr>
          <w:rFonts w:ascii="Times New Roman" w:eastAsia="Times New Roman" w:hAnsi="Times New Roman" w:cs="Times New Roman"/>
          <w:i/>
          <w:sz w:val="24"/>
          <w:szCs w:val="24"/>
        </w:rPr>
        <w:t>139</w:t>
      </w:r>
      <w:r w:rsidRPr="0028187A">
        <w:rPr>
          <w:rFonts w:ascii="Times New Roman" w:eastAsia="Times New Roman" w:hAnsi="Times New Roman" w:cs="Times New Roman"/>
          <w:sz w:val="24"/>
          <w:szCs w:val="24"/>
        </w:rPr>
        <w:t>, p.107545.</w:t>
      </w:r>
    </w:p>
    <w:p w14:paraId="7C615258" w14:textId="77777777" w:rsidR="00355E15" w:rsidRPr="0028187A" w:rsidRDefault="00355E15" w:rsidP="00355E15">
      <w:pPr>
        <w:spacing w:line="360" w:lineRule="auto"/>
        <w:ind w:left="360"/>
        <w:jc w:val="both"/>
        <w:rPr>
          <w:rFonts w:ascii="Times New Roman" w:hAnsi="Times New Roman" w:cs="Times New Roman"/>
          <w:sz w:val="24"/>
          <w:szCs w:val="24"/>
        </w:rPr>
      </w:pPr>
      <w:r w:rsidRPr="0028187A">
        <w:rPr>
          <w:rFonts w:ascii="Times New Roman" w:hAnsi="Times New Roman" w:cs="Times New Roman"/>
          <w:sz w:val="24"/>
          <w:szCs w:val="24"/>
        </w:rPr>
        <w:t>WEI, J., 2021. Entrepreneurs caring for the elderly: Perspectives from Finland and China: An exploratory study between Finland and China.</w:t>
      </w:r>
    </w:p>
    <w:p w14:paraId="3CA0F0E1" w14:textId="77777777" w:rsidR="00355E15" w:rsidRPr="0028187A" w:rsidRDefault="00355E15" w:rsidP="00355E15">
      <w:pPr>
        <w:pBdr>
          <w:top w:val="nil"/>
          <w:left w:val="nil"/>
          <w:bottom w:val="nil"/>
          <w:right w:val="nil"/>
          <w:between w:val="nil"/>
        </w:pBd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highlight w:val="white"/>
        </w:rPr>
        <w:t xml:space="preserve">Wickham, M., French, L. and Wong, T., 2020. Marriott's strategic sustainability priorities in the Chinese hotel industry. </w:t>
      </w:r>
      <w:r w:rsidRPr="0028187A">
        <w:rPr>
          <w:rFonts w:ascii="Times New Roman" w:eastAsia="Times New Roman" w:hAnsi="Times New Roman" w:cs="Times New Roman"/>
          <w:i/>
          <w:sz w:val="24"/>
          <w:szCs w:val="24"/>
          <w:highlight w:val="white"/>
        </w:rPr>
        <w:t>International Journal of Sustainable Strategic Management</w:t>
      </w:r>
      <w:r w:rsidRPr="0028187A">
        <w:rPr>
          <w:rFonts w:ascii="Times New Roman" w:eastAsia="Times New Roman" w:hAnsi="Times New Roman" w:cs="Times New Roman"/>
          <w:sz w:val="24"/>
          <w:szCs w:val="24"/>
          <w:highlight w:val="white"/>
        </w:rPr>
        <w:t xml:space="preserve">, </w:t>
      </w:r>
      <w:r w:rsidRPr="0028187A">
        <w:rPr>
          <w:rFonts w:ascii="Times New Roman" w:eastAsia="Times New Roman" w:hAnsi="Times New Roman" w:cs="Times New Roman"/>
          <w:i/>
          <w:sz w:val="24"/>
          <w:szCs w:val="24"/>
          <w:highlight w:val="white"/>
        </w:rPr>
        <w:t>8</w:t>
      </w:r>
      <w:r w:rsidRPr="0028187A">
        <w:rPr>
          <w:rFonts w:ascii="Times New Roman" w:eastAsia="Times New Roman" w:hAnsi="Times New Roman" w:cs="Times New Roman"/>
          <w:sz w:val="24"/>
          <w:szCs w:val="24"/>
          <w:highlight w:val="white"/>
        </w:rPr>
        <w:t>(1), pp.77-97.</w:t>
      </w:r>
    </w:p>
    <w:p w14:paraId="0545CBC5" w14:textId="77777777" w:rsidR="00355E15" w:rsidRPr="0028187A" w:rsidRDefault="00355E15" w:rsidP="00355E15">
      <w:pPr>
        <w:spacing w:line="360" w:lineRule="auto"/>
        <w:ind w:left="360"/>
        <w:jc w:val="both"/>
        <w:rPr>
          <w:rFonts w:ascii="Times New Roman" w:eastAsia="Times New Roman" w:hAnsi="Times New Roman" w:cs="Times New Roman"/>
          <w:sz w:val="24"/>
          <w:szCs w:val="24"/>
          <w:highlight w:val="white"/>
        </w:rPr>
      </w:pPr>
      <w:r w:rsidRPr="0028187A">
        <w:rPr>
          <w:rFonts w:ascii="Times New Roman" w:eastAsia="Times New Roman" w:hAnsi="Times New Roman" w:cs="Times New Roman"/>
          <w:sz w:val="24"/>
          <w:szCs w:val="24"/>
          <w:highlight w:val="white"/>
        </w:rPr>
        <w:t>Wong, I.A., Wan, Y.K.P. and Sun, D., 2023. Understanding hospitality service aesthetics through the lens of aesthetic theory. </w:t>
      </w:r>
      <w:r w:rsidRPr="0028187A">
        <w:rPr>
          <w:rFonts w:ascii="Times New Roman" w:eastAsia="Times New Roman" w:hAnsi="Times New Roman" w:cs="Times New Roman"/>
          <w:i/>
          <w:sz w:val="24"/>
          <w:szCs w:val="24"/>
          <w:highlight w:val="white"/>
        </w:rPr>
        <w:t>Journal of Hospitality Marketing &amp; Management</w:t>
      </w:r>
      <w:r w:rsidRPr="0028187A">
        <w:rPr>
          <w:rFonts w:ascii="Times New Roman" w:eastAsia="Times New Roman" w:hAnsi="Times New Roman" w:cs="Times New Roman"/>
          <w:sz w:val="24"/>
          <w:szCs w:val="24"/>
          <w:highlight w:val="white"/>
        </w:rPr>
        <w:t>, </w:t>
      </w:r>
      <w:r w:rsidRPr="0028187A">
        <w:rPr>
          <w:rFonts w:ascii="Times New Roman" w:eastAsia="Times New Roman" w:hAnsi="Times New Roman" w:cs="Times New Roman"/>
          <w:i/>
          <w:sz w:val="24"/>
          <w:szCs w:val="24"/>
          <w:highlight w:val="white"/>
        </w:rPr>
        <w:t>32</w:t>
      </w:r>
      <w:r w:rsidRPr="0028187A">
        <w:rPr>
          <w:rFonts w:ascii="Times New Roman" w:eastAsia="Times New Roman" w:hAnsi="Times New Roman" w:cs="Times New Roman"/>
          <w:sz w:val="24"/>
          <w:szCs w:val="24"/>
          <w:highlight w:val="white"/>
        </w:rPr>
        <w:t>(3), pp.410-444.</w:t>
      </w:r>
    </w:p>
    <w:p w14:paraId="61A70AD9" w14:textId="77777777" w:rsidR="00355E15" w:rsidRPr="0028187A" w:rsidRDefault="00355E15" w:rsidP="00355E15">
      <w:pPr>
        <w:spacing w:line="360" w:lineRule="auto"/>
        <w:ind w:left="360"/>
        <w:jc w:val="both"/>
        <w:rPr>
          <w:rFonts w:ascii="Times New Roman" w:eastAsia="Times New Roman" w:hAnsi="Times New Roman" w:cs="Times New Roman"/>
          <w:sz w:val="24"/>
          <w:szCs w:val="24"/>
        </w:rPr>
      </w:pPr>
      <w:r w:rsidRPr="0028187A">
        <w:rPr>
          <w:rFonts w:ascii="Times New Roman" w:eastAsia="Times New Roman" w:hAnsi="Times New Roman" w:cs="Times New Roman"/>
          <w:sz w:val="24"/>
          <w:szCs w:val="24"/>
        </w:rPr>
        <w:t xml:space="preserve">Zippia.com, 2024, </w:t>
      </w:r>
      <w:proofErr w:type="spellStart"/>
      <w:r w:rsidRPr="0028187A">
        <w:rPr>
          <w:rFonts w:ascii="Times New Roman" w:eastAsia="Times New Roman" w:hAnsi="Times New Roman" w:cs="Times New Roman"/>
          <w:i/>
          <w:sz w:val="24"/>
          <w:szCs w:val="24"/>
        </w:rPr>
        <w:t>Kimpton</w:t>
      </w:r>
      <w:proofErr w:type="spellEnd"/>
      <w:r w:rsidRPr="0028187A">
        <w:rPr>
          <w:rFonts w:ascii="Times New Roman" w:eastAsia="Times New Roman" w:hAnsi="Times New Roman" w:cs="Times New Roman"/>
          <w:i/>
          <w:sz w:val="24"/>
          <w:szCs w:val="24"/>
        </w:rPr>
        <w:t xml:space="preserve"> Hotels &amp; Restaurants Revenue</w:t>
      </w:r>
      <w:r w:rsidRPr="0028187A">
        <w:rPr>
          <w:rFonts w:ascii="Times New Roman" w:eastAsia="Times New Roman" w:hAnsi="Times New Roman" w:cs="Times New Roman"/>
          <w:sz w:val="24"/>
          <w:szCs w:val="24"/>
        </w:rPr>
        <w:t xml:space="preserve"> Available at </w:t>
      </w:r>
      <w:hyperlink r:id="rId10">
        <w:r w:rsidRPr="0028187A">
          <w:rPr>
            <w:rFonts w:ascii="Times New Roman" w:eastAsia="Times New Roman" w:hAnsi="Times New Roman" w:cs="Times New Roman"/>
            <w:sz w:val="24"/>
            <w:szCs w:val="24"/>
          </w:rPr>
          <w:t>https://www.zippia.com/kimpton-hotels-restaurants-careers-28668/revenue/</w:t>
        </w:r>
      </w:hyperlink>
      <w:r w:rsidRPr="0028187A">
        <w:rPr>
          <w:rFonts w:ascii="Times New Roman" w:eastAsia="Times New Roman" w:hAnsi="Times New Roman" w:cs="Times New Roman"/>
          <w:sz w:val="24"/>
          <w:szCs w:val="24"/>
        </w:rPr>
        <w:t xml:space="preserve"> [Accessed on 19.02.2024]</w:t>
      </w:r>
    </w:p>
    <w:p w14:paraId="60580F35" w14:textId="77777777" w:rsidR="00355E15" w:rsidRPr="0028187A" w:rsidRDefault="00355E15" w:rsidP="00355E15">
      <w:pPr>
        <w:spacing w:line="360" w:lineRule="auto"/>
        <w:jc w:val="both"/>
        <w:rPr>
          <w:rFonts w:ascii="Times New Roman" w:eastAsia="Times New Roman" w:hAnsi="Times New Roman" w:cs="Times New Roman"/>
          <w:sz w:val="24"/>
          <w:szCs w:val="24"/>
        </w:rPr>
      </w:pPr>
    </w:p>
    <w:p w14:paraId="077A8FEF" w14:textId="77777777" w:rsidR="00555BB7" w:rsidRPr="00555BB7" w:rsidRDefault="00555BB7" w:rsidP="00673C01">
      <w:pPr>
        <w:spacing w:line="360" w:lineRule="auto"/>
        <w:jc w:val="both"/>
        <w:rPr>
          <w:rFonts w:ascii="Times New Roman" w:eastAsia="Times New Roman" w:hAnsi="Times New Roman" w:cs="Times New Roman"/>
          <w:color w:val="0000FF"/>
          <w:sz w:val="24"/>
          <w:szCs w:val="24"/>
          <w:lang w:val="en-GB"/>
        </w:rPr>
      </w:pPr>
    </w:p>
    <w:sectPr w:rsidR="00555BB7" w:rsidRPr="00555BB7" w:rsidSect="00637FFC">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5E44A5" w14:textId="77777777" w:rsidR="00725C9C" w:rsidRDefault="00725C9C" w:rsidP="005F277A">
      <w:pPr>
        <w:spacing w:line="240" w:lineRule="auto"/>
      </w:pPr>
      <w:r>
        <w:separator/>
      </w:r>
    </w:p>
  </w:endnote>
  <w:endnote w:type="continuationSeparator" w:id="0">
    <w:p w14:paraId="2103818F" w14:textId="77777777" w:rsidR="00725C9C" w:rsidRDefault="00725C9C" w:rsidP="005F277A">
      <w:pPr>
        <w:spacing w:line="240" w:lineRule="auto"/>
      </w:pPr>
      <w:r>
        <w:continuationSeparator/>
      </w:r>
    </w:p>
  </w:endnote>
  <w:endnote w:type="continuationNotice" w:id="1">
    <w:p w14:paraId="4C93BD29" w14:textId="77777777" w:rsidR="00725C9C" w:rsidRDefault="00725C9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054496"/>
      <w:docPartObj>
        <w:docPartGallery w:val="Page Numbers (Bottom of Page)"/>
        <w:docPartUnique/>
      </w:docPartObj>
    </w:sdtPr>
    <w:sdtEndPr/>
    <w:sdtContent>
      <w:p w14:paraId="6AD05EB1" w14:textId="77777777" w:rsidR="005F277A" w:rsidRDefault="005F277A">
        <w:pPr>
          <w:pStyle w:val="Footer"/>
          <w:jc w:val="right"/>
        </w:pPr>
        <w:r w:rsidRPr="005F277A">
          <w:rPr>
            <w:rFonts w:ascii="Times New Roman" w:hAnsi="Times New Roman" w:cs="Times New Roman"/>
            <w:sz w:val="20"/>
          </w:rPr>
          <w:fldChar w:fldCharType="begin"/>
        </w:r>
        <w:r w:rsidRPr="005F277A">
          <w:rPr>
            <w:rFonts w:ascii="Times New Roman" w:hAnsi="Times New Roman" w:cs="Times New Roman"/>
            <w:sz w:val="20"/>
          </w:rPr>
          <w:instrText xml:space="preserve"> PAGE   \* MERGEFORMAT </w:instrText>
        </w:r>
        <w:r w:rsidRPr="005F277A">
          <w:rPr>
            <w:rFonts w:ascii="Times New Roman" w:hAnsi="Times New Roman" w:cs="Times New Roman"/>
            <w:sz w:val="20"/>
          </w:rPr>
          <w:fldChar w:fldCharType="separate"/>
        </w:r>
        <w:r w:rsidR="00673C01">
          <w:rPr>
            <w:rFonts w:ascii="Times New Roman" w:hAnsi="Times New Roman" w:cs="Times New Roman"/>
            <w:noProof/>
            <w:sz w:val="20"/>
          </w:rPr>
          <w:t>8</w:t>
        </w:r>
        <w:r w:rsidRPr="005F277A">
          <w:rPr>
            <w:rFonts w:ascii="Times New Roman" w:hAnsi="Times New Roman" w:cs="Times New Roman"/>
            <w:sz w:val="20"/>
          </w:rPr>
          <w:fldChar w:fldCharType="end"/>
        </w:r>
      </w:p>
    </w:sdtContent>
  </w:sdt>
  <w:p w14:paraId="56CDA6E2" w14:textId="77777777" w:rsidR="005F277A" w:rsidRDefault="005F2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B2EB0" w14:textId="77777777" w:rsidR="00725C9C" w:rsidRDefault="00725C9C" w:rsidP="005F277A">
      <w:pPr>
        <w:spacing w:line="240" w:lineRule="auto"/>
      </w:pPr>
      <w:r>
        <w:separator/>
      </w:r>
    </w:p>
  </w:footnote>
  <w:footnote w:type="continuationSeparator" w:id="0">
    <w:p w14:paraId="04C020ED" w14:textId="77777777" w:rsidR="00725C9C" w:rsidRDefault="00725C9C" w:rsidP="005F277A">
      <w:pPr>
        <w:spacing w:line="240" w:lineRule="auto"/>
      </w:pPr>
      <w:r>
        <w:continuationSeparator/>
      </w:r>
    </w:p>
  </w:footnote>
  <w:footnote w:type="continuationNotice" w:id="1">
    <w:p w14:paraId="17CB22BF" w14:textId="77777777" w:rsidR="00725C9C" w:rsidRDefault="00725C9C">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83B7B"/>
    <w:multiLevelType w:val="multilevel"/>
    <w:tmpl w:val="5BA898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D32078"/>
    <w:multiLevelType w:val="multilevel"/>
    <w:tmpl w:val="B2B416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3064DAD"/>
    <w:multiLevelType w:val="multilevel"/>
    <w:tmpl w:val="56CEA8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9C1DA3"/>
    <w:multiLevelType w:val="multilevel"/>
    <w:tmpl w:val="4CD060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4860C4"/>
    <w:multiLevelType w:val="multilevel"/>
    <w:tmpl w:val="F1668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831FA6"/>
    <w:multiLevelType w:val="multilevel"/>
    <w:tmpl w:val="ACACD1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7B47A8D"/>
    <w:multiLevelType w:val="multilevel"/>
    <w:tmpl w:val="A0AEC7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50134777">
    <w:abstractNumId w:val="6"/>
  </w:num>
  <w:num w:numId="2" w16cid:durableId="58284650">
    <w:abstractNumId w:val="1"/>
  </w:num>
  <w:num w:numId="3" w16cid:durableId="1242180594">
    <w:abstractNumId w:val="0"/>
  </w:num>
  <w:num w:numId="4" w16cid:durableId="602952707">
    <w:abstractNumId w:val="5"/>
  </w:num>
  <w:num w:numId="5" w16cid:durableId="1274047963">
    <w:abstractNumId w:val="4"/>
  </w:num>
  <w:num w:numId="6" w16cid:durableId="1132290525">
    <w:abstractNumId w:val="3"/>
  </w:num>
  <w:num w:numId="7" w16cid:durableId="10948599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BE6"/>
    <w:rsid w:val="00012104"/>
    <w:rsid w:val="000141C2"/>
    <w:rsid w:val="000168D0"/>
    <w:rsid w:val="000348FA"/>
    <w:rsid w:val="0003728B"/>
    <w:rsid w:val="0005261E"/>
    <w:rsid w:val="00060251"/>
    <w:rsid w:val="000623EA"/>
    <w:rsid w:val="000743AD"/>
    <w:rsid w:val="00090AC5"/>
    <w:rsid w:val="0009741D"/>
    <w:rsid w:val="000B368D"/>
    <w:rsid w:val="000B6A71"/>
    <w:rsid w:val="000E63FE"/>
    <w:rsid w:val="00105B2F"/>
    <w:rsid w:val="0014425F"/>
    <w:rsid w:val="0014504F"/>
    <w:rsid w:val="00163E62"/>
    <w:rsid w:val="001764AC"/>
    <w:rsid w:val="001B6396"/>
    <w:rsid w:val="001C094A"/>
    <w:rsid w:val="001C1C72"/>
    <w:rsid w:val="001E74F6"/>
    <w:rsid w:val="001F2963"/>
    <w:rsid w:val="00216C15"/>
    <w:rsid w:val="0023711D"/>
    <w:rsid w:val="00256A36"/>
    <w:rsid w:val="002614C3"/>
    <w:rsid w:val="00271CE5"/>
    <w:rsid w:val="002A01DF"/>
    <w:rsid w:val="00306801"/>
    <w:rsid w:val="003237A5"/>
    <w:rsid w:val="00327B07"/>
    <w:rsid w:val="00355E15"/>
    <w:rsid w:val="003560E0"/>
    <w:rsid w:val="00393D22"/>
    <w:rsid w:val="003D0269"/>
    <w:rsid w:val="003E4602"/>
    <w:rsid w:val="00405467"/>
    <w:rsid w:val="0050145B"/>
    <w:rsid w:val="00502438"/>
    <w:rsid w:val="00504BE6"/>
    <w:rsid w:val="0053114D"/>
    <w:rsid w:val="00531975"/>
    <w:rsid w:val="00544C60"/>
    <w:rsid w:val="0054786B"/>
    <w:rsid w:val="00555BB7"/>
    <w:rsid w:val="00556341"/>
    <w:rsid w:val="005B470A"/>
    <w:rsid w:val="005C77E6"/>
    <w:rsid w:val="005E1968"/>
    <w:rsid w:val="005E3268"/>
    <w:rsid w:val="005F277A"/>
    <w:rsid w:val="0061585F"/>
    <w:rsid w:val="0062017B"/>
    <w:rsid w:val="00624DDE"/>
    <w:rsid w:val="00637FFC"/>
    <w:rsid w:val="00661760"/>
    <w:rsid w:val="00673C01"/>
    <w:rsid w:val="006E2355"/>
    <w:rsid w:val="006E2364"/>
    <w:rsid w:val="00725C9C"/>
    <w:rsid w:val="0072652A"/>
    <w:rsid w:val="007364F0"/>
    <w:rsid w:val="00744D8E"/>
    <w:rsid w:val="007658CB"/>
    <w:rsid w:val="00773CC7"/>
    <w:rsid w:val="007A62A6"/>
    <w:rsid w:val="007B49F6"/>
    <w:rsid w:val="007C50CE"/>
    <w:rsid w:val="007C5F38"/>
    <w:rsid w:val="007D0B28"/>
    <w:rsid w:val="00851890"/>
    <w:rsid w:val="00871951"/>
    <w:rsid w:val="008B3B33"/>
    <w:rsid w:val="008E178D"/>
    <w:rsid w:val="008F6F24"/>
    <w:rsid w:val="00925228"/>
    <w:rsid w:val="009328EA"/>
    <w:rsid w:val="00946A95"/>
    <w:rsid w:val="0096484C"/>
    <w:rsid w:val="009669C7"/>
    <w:rsid w:val="0097769A"/>
    <w:rsid w:val="009A68A7"/>
    <w:rsid w:val="009B120E"/>
    <w:rsid w:val="009C2999"/>
    <w:rsid w:val="009D440E"/>
    <w:rsid w:val="009F773D"/>
    <w:rsid w:val="00A05490"/>
    <w:rsid w:val="00A17AC1"/>
    <w:rsid w:val="00A240A9"/>
    <w:rsid w:val="00A37FD1"/>
    <w:rsid w:val="00A676A4"/>
    <w:rsid w:val="00A709D0"/>
    <w:rsid w:val="00AA4A11"/>
    <w:rsid w:val="00B1714B"/>
    <w:rsid w:val="00B51D29"/>
    <w:rsid w:val="00B671A4"/>
    <w:rsid w:val="00B70613"/>
    <w:rsid w:val="00B722C1"/>
    <w:rsid w:val="00BB1F56"/>
    <w:rsid w:val="00BB2BE6"/>
    <w:rsid w:val="00BD7184"/>
    <w:rsid w:val="00C110DA"/>
    <w:rsid w:val="00C258E2"/>
    <w:rsid w:val="00C31A1F"/>
    <w:rsid w:val="00C83CBE"/>
    <w:rsid w:val="00CA2DC7"/>
    <w:rsid w:val="00CC00D1"/>
    <w:rsid w:val="00CE24C7"/>
    <w:rsid w:val="00CF10D2"/>
    <w:rsid w:val="00D1108A"/>
    <w:rsid w:val="00D1595B"/>
    <w:rsid w:val="00D15EE3"/>
    <w:rsid w:val="00D22564"/>
    <w:rsid w:val="00D25F72"/>
    <w:rsid w:val="00D26269"/>
    <w:rsid w:val="00D26870"/>
    <w:rsid w:val="00D56DE4"/>
    <w:rsid w:val="00DC7472"/>
    <w:rsid w:val="00E13A41"/>
    <w:rsid w:val="00E228B6"/>
    <w:rsid w:val="00E22988"/>
    <w:rsid w:val="00E360AB"/>
    <w:rsid w:val="00E43B0D"/>
    <w:rsid w:val="00E4764C"/>
    <w:rsid w:val="00E61EB4"/>
    <w:rsid w:val="00E728C3"/>
    <w:rsid w:val="00E74913"/>
    <w:rsid w:val="00E85FF6"/>
    <w:rsid w:val="00EB5561"/>
    <w:rsid w:val="00EB681B"/>
    <w:rsid w:val="00F14EA2"/>
    <w:rsid w:val="00F20002"/>
    <w:rsid w:val="00F40208"/>
    <w:rsid w:val="00F44D7E"/>
    <w:rsid w:val="00F751BD"/>
    <w:rsid w:val="00FB090D"/>
    <w:rsid w:val="00FC166B"/>
    <w:rsid w:val="00FF3C93"/>
    <w:rsid w:val="00FF71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26F257"/>
  <w15:docId w15:val="{49CE3517-5960-41B7-B6CA-74704A8D0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rsid w:val="009328EA"/>
    <w:pPr>
      <w:spacing w:line="360" w:lineRule="auto"/>
      <w:jc w:val="both"/>
      <w:outlineLvl w:val="0"/>
    </w:pPr>
    <w:rPr>
      <w:rFonts w:ascii="Times New Roman" w:eastAsia="Times New Roman" w:hAnsi="Times New Roman" w:cs="Times New Roman"/>
      <w:b/>
      <w:color w:val="000000" w:themeColor="text1"/>
      <w:sz w:val="24"/>
      <w:szCs w:val="24"/>
      <w:lang w:val="en-GB"/>
    </w:rPr>
  </w:style>
  <w:style w:type="paragraph" w:styleId="Heading2">
    <w:name w:val="heading 2"/>
    <w:basedOn w:val="Normal1"/>
    <w:next w:val="Normal1"/>
    <w:autoRedefine/>
    <w:rsid w:val="00F14EA2"/>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BB2BE6"/>
    <w:pPr>
      <w:keepNext/>
      <w:keepLines/>
      <w:spacing w:before="320" w:after="80"/>
      <w:outlineLvl w:val="2"/>
    </w:pPr>
    <w:rPr>
      <w:color w:val="434343"/>
      <w:sz w:val="28"/>
      <w:szCs w:val="28"/>
    </w:rPr>
  </w:style>
  <w:style w:type="paragraph" w:styleId="Heading4">
    <w:name w:val="heading 4"/>
    <w:basedOn w:val="Normal1"/>
    <w:next w:val="Normal1"/>
    <w:rsid w:val="00BB2BE6"/>
    <w:pPr>
      <w:keepNext/>
      <w:keepLines/>
      <w:spacing w:before="280" w:after="80"/>
      <w:outlineLvl w:val="3"/>
    </w:pPr>
    <w:rPr>
      <w:color w:val="666666"/>
      <w:sz w:val="24"/>
      <w:szCs w:val="24"/>
    </w:rPr>
  </w:style>
  <w:style w:type="paragraph" w:styleId="Heading5">
    <w:name w:val="heading 5"/>
    <w:basedOn w:val="Normal1"/>
    <w:next w:val="Normal1"/>
    <w:rsid w:val="00BB2BE6"/>
    <w:pPr>
      <w:keepNext/>
      <w:keepLines/>
      <w:spacing w:before="240" w:after="80"/>
      <w:outlineLvl w:val="4"/>
    </w:pPr>
    <w:rPr>
      <w:color w:val="666666"/>
    </w:rPr>
  </w:style>
  <w:style w:type="paragraph" w:styleId="Heading6">
    <w:name w:val="heading 6"/>
    <w:basedOn w:val="Normal1"/>
    <w:next w:val="Normal1"/>
    <w:rsid w:val="00BB2BE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B2BE6"/>
  </w:style>
  <w:style w:type="paragraph" w:styleId="Title">
    <w:name w:val="Title"/>
    <w:basedOn w:val="Normal1"/>
    <w:next w:val="Normal1"/>
    <w:uiPriority w:val="10"/>
    <w:qFormat/>
    <w:rsid w:val="00BB2BE6"/>
    <w:pPr>
      <w:keepNext/>
      <w:keepLines/>
      <w:spacing w:after="60"/>
    </w:pPr>
    <w:rPr>
      <w:sz w:val="52"/>
      <w:szCs w:val="52"/>
    </w:rPr>
  </w:style>
  <w:style w:type="paragraph" w:styleId="Subtitle">
    <w:name w:val="Subtitle"/>
    <w:basedOn w:val="Normal1"/>
    <w:next w:val="Normal1"/>
    <w:rsid w:val="00BB2BE6"/>
    <w:pPr>
      <w:keepNext/>
      <w:keepLines/>
      <w:spacing w:after="320"/>
    </w:pPr>
    <w:rPr>
      <w:color w:val="666666"/>
      <w:sz w:val="30"/>
      <w:szCs w:val="30"/>
    </w:rPr>
  </w:style>
  <w:style w:type="table" w:customStyle="1" w:styleId="a">
    <w:basedOn w:val="TableNormal"/>
    <w:rsid w:val="00BB2BE6"/>
    <w:tblPr>
      <w:tblStyleRowBandSize w:val="1"/>
      <w:tblStyleColBandSize w:val="1"/>
      <w:tblCellMar>
        <w:top w:w="100" w:type="dxa"/>
        <w:left w:w="100" w:type="dxa"/>
        <w:bottom w:w="100" w:type="dxa"/>
        <w:right w:w="100" w:type="dxa"/>
      </w:tblCellMar>
    </w:tblPr>
  </w:style>
  <w:style w:type="paragraph" w:styleId="DocumentMap">
    <w:name w:val="Document Map"/>
    <w:basedOn w:val="Normal"/>
    <w:link w:val="DocumentMapChar"/>
    <w:uiPriority w:val="99"/>
    <w:semiHidden/>
    <w:unhideWhenUsed/>
    <w:rsid w:val="005E3268"/>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5E3268"/>
    <w:rPr>
      <w:rFonts w:ascii="Tahoma" w:hAnsi="Tahoma" w:cs="Tahoma"/>
      <w:sz w:val="16"/>
      <w:szCs w:val="16"/>
    </w:rPr>
  </w:style>
  <w:style w:type="paragraph" w:styleId="BalloonText">
    <w:name w:val="Balloon Text"/>
    <w:basedOn w:val="Normal"/>
    <w:link w:val="BalloonTextChar"/>
    <w:uiPriority w:val="99"/>
    <w:semiHidden/>
    <w:unhideWhenUsed/>
    <w:rsid w:val="00F14E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4EA2"/>
    <w:rPr>
      <w:rFonts w:ascii="Tahoma" w:hAnsi="Tahoma" w:cs="Tahoma"/>
      <w:sz w:val="16"/>
      <w:szCs w:val="16"/>
    </w:rPr>
  </w:style>
  <w:style w:type="character" w:styleId="Hyperlink">
    <w:name w:val="Hyperlink"/>
    <w:basedOn w:val="DefaultParagraphFont"/>
    <w:uiPriority w:val="99"/>
    <w:unhideWhenUsed/>
    <w:rsid w:val="00B51D29"/>
    <w:rPr>
      <w:color w:val="0000FF" w:themeColor="hyperlink"/>
      <w:u w:val="single"/>
    </w:rPr>
  </w:style>
  <w:style w:type="paragraph" w:styleId="TOCHeading">
    <w:name w:val="TOC Heading"/>
    <w:basedOn w:val="Heading1"/>
    <w:next w:val="Normal"/>
    <w:uiPriority w:val="39"/>
    <w:semiHidden/>
    <w:unhideWhenUsed/>
    <w:qFormat/>
    <w:rsid w:val="00925228"/>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925228"/>
    <w:pPr>
      <w:spacing w:after="100"/>
    </w:pPr>
  </w:style>
  <w:style w:type="paragraph" w:styleId="TOC2">
    <w:name w:val="toc 2"/>
    <w:basedOn w:val="Normal"/>
    <w:next w:val="Normal"/>
    <w:autoRedefine/>
    <w:uiPriority w:val="39"/>
    <w:unhideWhenUsed/>
    <w:rsid w:val="00925228"/>
    <w:pPr>
      <w:spacing w:after="100"/>
      <w:ind w:left="220"/>
    </w:pPr>
  </w:style>
  <w:style w:type="paragraph" w:styleId="Header">
    <w:name w:val="header"/>
    <w:basedOn w:val="Normal"/>
    <w:link w:val="HeaderChar"/>
    <w:uiPriority w:val="99"/>
    <w:unhideWhenUsed/>
    <w:rsid w:val="005F277A"/>
    <w:pPr>
      <w:tabs>
        <w:tab w:val="center" w:pos="4680"/>
        <w:tab w:val="right" w:pos="9360"/>
      </w:tabs>
      <w:spacing w:line="240" w:lineRule="auto"/>
    </w:pPr>
  </w:style>
  <w:style w:type="character" w:customStyle="1" w:styleId="HeaderChar">
    <w:name w:val="Header Char"/>
    <w:basedOn w:val="DefaultParagraphFont"/>
    <w:link w:val="Header"/>
    <w:uiPriority w:val="99"/>
    <w:rsid w:val="005F277A"/>
  </w:style>
  <w:style w:type="paragraph" w:styleId="Footer">
    <w:name w:val="footer"/>
    <w:basedOn w:val="Normal"/>
    <w:link w:val="FooterChar"/>
    <w:uiPriority w:val="99"/>
    <w:unhideWhenUsed/>
    <w:rsid w:val="005F277A"/>
    <w:pPr>
      <w:tabs>
        <w:tab w:val="center" w:pos="4680"/>
        <w:tab w:val="right" w:pos="9360"/>
      </w:tabs>
      <w:spacing w:line="240" w:lineRule="auto"/>
    </w:pPr>
  </w:style>
  <w:style w:type="character" w:customStyle="1" w:styleId="FooterChar">
    <w:name w:val="Footer Char"/>
    <w:basedOn w:val="DefaultParagraphFont"/>
    <w:link w:val="Footer"/>
    <w:uiPriority w:val="99"/>
    <w:rsid w:val="005F277A"/>
  </w:style>
  <w:style w:type="table" w:customStyle="1" w:styleId="Table1">
    <w:name w:val="Table1"/>
    <w:basedOn w:val="TableNormal"/>
    <w:rsid w:val="00A17AC1"/>
    <w:rPr>
      <w:lang w:val="en"/>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A17AC1"/>
    <w:rPr>
      <w:lang w:val="en"/>
    </w:rPr>
    <w:tblPr>
      <w:tblStyleRowBandSize w:val="1"/>
      <w:tblStyleColBandSize w:val="1"/>
      <w:tblInd w:w="0" w:type="nil"/>
      <w:tblCellMar>
        <w:top w:w="100" w:type="dxa"/>
        <w:left w:w="100" w:type="dxa"/>
        <w:bottom w:w="100" w:type="dxa"/>
        <w:right w:w="100" w:type="dxa"/>
      </w:tblCellMar>
    </w:tblPr>
  </w:style>
  <w:style w:type="paragraph" w:styleId="NormalWeb">
    <w:name w:val="Normal (Web)"/>
    <w:basedOn w:val="Normal"/>
    <w:uiPriority w:val="99"/>
    <w:semiHidden/>
    <w:unhideWhenUsed/>
    <w:rsid w:val="000623EA"/>
    <w:pPr>
      <w:spacing w:before="100" w:beforeAutospacing="1" w:after="100" w:afterAutospacing="1" w:line="240" w:lineRule="auto"/>
    </w:pPr>
    <w:rPr>
      <w:rFonts w:ascii="Times New Roman" w:eastAsia="Times New Roman" w:hAnsi="Times New Roman" w:cs="Times New Roman"/>
      <w:sz w:val="24"/>
      <w:szCs w:val="24"/>
      <w:lang w:val="en-US"/>
    </w:rPr>
  </w:style>
  <w:style w:type="table" w:customStyle="1" w:styleId="Table3">
    <w:name w:val="Table3"/>
    <w:basedOn w:val="TableNormal"/>
    <w:rsid w:val="007C5F38"/>
    <w:rPr>
      <w:lang w:val="en"/>
    </w:rPr>
    <w:tblPr>
      <w:tblStyleRowBandSize w:val="1"/>
      <w:tblStyleColBandSize w:val="1"/>
      <w:tblInd w:w="0" w:type="nil"/>
      <w:tblCellMar>
        <w:top w:w="100" w:type="dxa"/>
        <w:left w:w="100" w:type="dxa"/>
        <w:bottom w:w="100" w:type="dxa"/>
        <w:right w:w="100" w:type="dxa"/>
      </w:tblCellMar>
    </w:tblPr>
  </w:style>
  <w:style w:type="paragraph" w:styleId="ListParagraph">
    <w:name w:val="List Paragraph"/>
    <w:basedOn w:val="Normal"/>
    <w:uiPriority w:val="34"/>
    <w:qFormat/>
    <w:rsid w:val="00555BB7"/>
    <w:pPr>
      <w:ind w:left="720"/>
      <w:contextualSpacing/>
    </w:pPr>
  </w:style>
  <w:style w:type="paragraph" w:styleId="Revision">
    <w:name w:val="Revision"/>
    <w:hidden/>
    <w:uiPriority w:val="99"/>
    <w:semiHidden/>
    <w:rsid w:val="00355E15"/>
    <w:pPr>
      <w:spacing w:line="240" w:lineRule="auto"/>
    </w:pPr>
  </w:style>
  <w:style w:type="character" w:customStyle="1" w:styleId="apple-converted-space">
    <w:name w:val="apple-converted-space"/>
    <w:basedOn w:val="DefaultParagraphFont"/>
    <w:rsid w:val="00B722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480688">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zippia.com/kimpton-hotels-restaurants-careers-28668/revenue/" TargetMode="External"/><Relationship Id="rId4" Type="http://schemas.openxmlformats.org/officeDocument/2006/relationships/settings" Target="settings.xml"/><Relationship Id="rId9" Type="http://schemas.openxmlformats.org/officeDocument/2006/relationships/hyperlink" Target="https://www.surfcomb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2DAD62-8D16-4CCF-A242-AA0A73194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1</Pages>
  <Words>8822</Words>
  <Characters>50287</Characters>
  <Application>Microsoft Office Word</Application>
  <DocSecurity>0</DocSecurity>
  <Lines>419</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(stu) MARIA MACARAN</dc:creator>
  <cp:lastModifiedBy>(stu) MARIA MACARAN</cp:lastModifiedBy>
  <cp:revision>83</cp:revision>
  <dcterms:created xsi:type="dcterms:W3CDTF">2024-02-22T16:45:00Z</dcterms:created>
  <dcterms:modified xsi:type="dcterms:W3CDTF">2024-02-26T13:44:00Z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5ee36785da3de72dae34166b8308f78f0ea4cfe708866cc97e3c6fadd052a9f5</vt:lpwstr>
  </property>
  <property fmtid="{D5CDD505-2E9C-101B-9397-08002B2CF9AE}" pid="3" name="grammarly_documentId">
    <vt:lpwstr>documentId_130</vt:lpwstr>
  </property>
  <property fmtid="{D5CDD505-2E9C-101B-9397-08002B2CF9AE}" pid="4" name="grammarly_documentContext">
    <vt:lpwstr>{"goals":[],"domain":"general","emotions":[],"dialect":"british"}</vt:lpwstr>
  </property>
</Properties>
</file>