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0BD6" w:rsidRDefault="003F0BD6" w:rsidP="003F0BD6">
      <w:r>
        <w:rPr>
          <w:noProof/>
        </w:rPr>
        <mc:AlternateContent>
          <mc:Choice Requires="wps">
            <w:drawing>
              <wp:anchor distT="45720" distB="45720" distL="114300" distR="114300" simplePos="0" relativeHeight="251659264" behindDoc="0" locked="0" layoutInCell="1" allowOverlap="1">
                <wp:simplePos x="0" y="0"/>
                <wp:positionH relativeFrom="margin">
                  <wp:posOffset>5287645</wp:posOffset>
                </wp:positionH>
                <wp:positionV relativeFrom="paragraph">
                  <wp:posOffset>106045</wp:posOffset>
                </wp:positionV>
                <wp:extent cx="1082040" cy="304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304800"/>
                        </a:xfrm>
                        <a:prstGeom prst="rect">
                          <a:avLst/>
                        </a:prstGeom>
                        <a:solidFill>
                          <a:srgbClr val="FFFFFF"/>
                        </a:solidFill>
                        <a:ln w="9525">
                          <a:solidFill>
                            <a:srgbClr val="000000"/>
                          </a:solidFill>
                          <a:miter lim="800000"/>
                          <a:headEnd/>
                          <a:tailEnd/>
                        </a:ln>
                      </wps:spPr>
                      <wps:txbx>
                        <w:txbxContent>
                          <w:p w:rsidR="003F0BD6" w:rsidRPr="006A2226" w:rsidRDefault="003F0BD6">
                            <w:pPr>
                              <w:rPr>
                                <w:sz w:val="24"/>
                                <w:szCs w:val="24"/>
                                <w:lang w:val="es-ES"/>
                              </w:rPr>
                            </w:pPr>
                            <w:r w:rsidRPr="006A2226">
                              <w:rPr>
                                <w:sz w:val="24"/>
                                <w:szCs w:val="24"/>
                                <w:lang w:val="es-ES"/>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16.35pt;margin-top:8.35pt;width:85.2pt;height:2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">
                <v:textbox>
                  <w:txbxContent>
                    <w:p w:rsidR="003F0BD6" w:rsidRPr="006A2226" w:rsidRDefault="003F0BD6">
                      <w:pPr>
                        <w:rPr>
                          <w:sz w:val="24"/>
                          <w:szCs w:val="24"/>
                          <w:lang w:val="es-ES"/>
                        </w:rPr>
                      </w:pPr>
                      <w:r w:rsidRPr="006A2226">
                        <w:rPr>
                          <w:sz w:val="24"/>
                          <w:szCs w:val="24"/>
                          <w:lang w:val="es-ES"/>
                        </w:rPr>
                        <w:t>Assignment 1</w:t>
                      </w:r>
                    </w:p>
                  </w:txbxContent>
                </v:textbox>
                <w10:wrap type="square" anchorx="margin"/>
              </v:shape>
            </w:pict>
          </mc:Fallback>
        </mc:AlternateContent>
      </w:r>
      <w:r w:rsidRPr="003F0BD6">
        <w:rPr>
          <w:noProof/>
        </w:rPr>
        <w:drawing>
          <wp:inline distT="0" distB="0" distL="0" distR="0">
            <wp:extent cx="1971016" cy="878444"/>
            <wp:effectExtent l="0" t="0" r="0" b="0"/>
            <wp:docPr id="4"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51449" cy="914291"/>
                    </a:xfrm>
                    <a:prstGeom prst="rect">
                      <a:avLst/>
                    </a:prstGeom>
                    <a:noFill/>
                    <a:ln>
                      <a:noFill/>
                    </a:ln>
                  </pic:spPr>
                </pic:pic>
              </a:graphicData>
            </a:graphic>
          </wp:inline>
        </w:drawing>
      </w:r>
    </w:p>
    <w:p w:rsidR="003F0BD6" w:rsidRDefault="003F0BD6" w:rsidP="003F0BD6"/>
    <w:p w:rsidR="003F0BD6" w:rsidRDefault="003F0BD6" w:rsidP="003F0BD6"/>
    <w:p w:rsidR="003F0BD6" w:rsidRPr="006A2226" w:rsidRDefault="003F0BD6" w:rsidP="003F0BD6">
      <w:pPr>
        <w:rPr>
          <w:sz w:val="24"/>
          <w:szCs w:val="24"/>
        </w:rPr>
      </w:pPr>
      <w:r w:rsidRPr="006A2226">
        <w:rPr>
          <w:sz w:val="24"/>
          <w:szCs w:val="24"/>
        </w:rPr>
        <w:t>Name – Angel Ivanov</w:t>
      </w:r>
    </w:p>
    <w:p w:rsidR="003F0BD6" w:rsidRPr="006A2226" w:rsidRDefault="003F0BD6" w:rsidP="003F0BD6">
      <w:pPr>
        <w:rPr>
          <w:sz w:val="24"/>
          <w:szCs w:val="24"/>
        </w:rPr>
      </w:pPr>
      <w:r w:rsidRPr="006A2226">
        <w:rPr>
          <w:sz w:val="24"/>
          <w:szCs w:val="24"/>
        </w:rPr>
        <w:t>Student ID – 2215628</w:t>
      </w:r>
    </w:p>
    <w:p w:rsidR="003F0BD6" w:rsidRPr="006A2226" w:rsidRDefault="002A57B0" w:rsidP="003F0BD6">
      <w:pPr>
        <w:rPr>
          <w:sz w:val="24"/>
          <w:szCs w:val="24"/>
        </w:rPr>
      </w:pPr>
      <w:r w:rsidRPr="006A2226">
        <w:rPr>
          <w:sz w:val="24"/>
          <w:szCs w:val="24"/>
        </w:rPr>
        <w:t>Module code – LCBB4001</w:t>
      </w:r>
    </w:p>
    <w:p w:rsidR="003F0BD6" w:rsidRPr="006A2226" w:rsidRDefault="003F0BD6" w:rsidP="003F0BD6">
      <w:pPr>
        <w:rPr>
          <w:sz w:val="24"/>
          <w:szCs w:val="24"/>
        </w:rPr>
      </w:pPr>
      <w:r w:rsidRPr="006A2226">
        <w:rPr>
          <w:sz w:val="24"/>
          <w:szCs w:val="24"/>
        </w:rPr>
        <w:t xml:space="preserve">Module name – </w:t>
      </w:r>
      <w:r w:rsidR="002A57B0" w:rsidRPr="006A2226">
        <w:rPr>
          <w:sz w:val="24"/>
          <w:szCs w:val="24"/>
        </w:rPr>
        <w:t>Accounting Fundamentals</w:t>
      </w:r>
    </w:p>
    <w:p w:rsidR="00572A24" w:rsidRPr="006A2226" w:rsidRDefault="002A57B0" w:rsidP="003F0BD6">
      <w:pPr>
        <w:rPr>
          <w:sz w:val="24"/>
          <w:szCs w:val="24"/>
        </w:rPr>
      </w:pPr>
      <w:r w:rsidRPr="006A2226">
        <w:rPr>
          <w:sz w:val="24"/>
          <w:szCs w:val="24"/>
        </w:rPr>
        <w:t xml:space="preserve">Lecturer – Dr </w:t>
      </w:r>
      <w:r w:rsidR="002A3696" w:rsidRPr="006A2226">
        <w:rPr>
          <w:sz w:val="24"/>
          <w:szCs w:val="24"/>
        </w:rPr>
        <w:t>Ivana Rozic</w:t>
      </w:r>
    </w:p>
    <w:p w:rsidR="006A2226" w:rsidRDefault="006A2226" w:rsidP="003F0BD6"/>
    <w:p w:rsidR="001A162F" w:rsidRDefault="001A162F" w:rsidP="003F0BD6"/>
    <w:p w:rsidR="006A2226" w:rsidRDefault="006A2226" w:rsidP="003F0BD6"/>
    <w:p w:rsidR="00F86AB6" w:rsidRPr="00F86AB6" w:rsidRDefault="006A2226" w:rsidP="003F0BD6">
      <w:pPr>
        <w:rPr>
          <w:sz w:val="28"/>
          <w:szCs w:val="28"/>
          <w:u w:val="single"/>
        </w:rPr>
      </w:pPr>
      <w:r w:rsidRPr="00F86AB6">
        <w:rPr>
          <w:sz w:val="28"/>
          <w:szCs w:val="28"/>
          <w:u w:val="single"/>
        </w:rPr>
        <w:t>QUESTION 1</w:t>
      </w:r>
    </w:p>
    <w:p w:rsidR="005E6622" w:rsidRPr="00F86AB6" w:rsidRDefault="005E6622" w:rsidP="003F0BD6">
      <w:pPr>
        <w:rPr>
          <w:sz w:val="28"/>
          <w:szCs w:val="28"/>
        </w:rPr>
      </w:pPr>
      <w:r>
        <w:fldChar w:fldCharType="begin"/>
      </w:r>
      <w:r>
        <w:instrText xml:space="preserve"> LINK </w:instrText>
      </w:r>
      <w:r w:rsidR="0092467D">
        <w:instrText xml:space="preserve">Excel.Sheet.12 Book1 Sheet1!R1C1:R16C2 </w:instrText>
      </w:r>
      <w:r>
        <w:instrText xml:space="preserve">\a \f 4 \h </w:instrText>
      </w:r>
      <w:r>
        <w:fldChar w:fldCharType="separate"/>
      </w:r>
    </w:p>
    <w:p w:rsidR="005E6622" w:rsidRDefault="005E6622" w:rsidP="003F0BD6">
      <w:r>
        <w:fldChar w:fldCharType="end"/>
      </w:r>
      <w:r w:rsidR="0067143B" w:rsidRPr="0067143B">
        <w:rPr>
          <w:noProof/>
        </w:rPr>
        <w:drawing>
          <wp:inline distT="0" distB="0" distL="0" distR="0">
            <wp:extent cx="3208020" cy="3017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3017520"/>
                    </a:xfrm>
                    <a:prstGeom prst="rect">
                      <a:avLst/>
                    </a:prstGeom>
                    <a:noFill/>
                    <a:ln>
                      <a:noFill/>
                    </a:ln>
                  </pic:spPr>
                </pic:pic>
              </a:graphicData>
            </a:graphic>
          </wp:inline>
        </w:drawing>
      </w:r>
    </w:p>
    <w:p w:rsidR="005E6622" w:rsidRDefault="005E6622" w:rsidP="003F0BD6"/>
    <w:p w:rsidR="005E6622" w:rsidRDefault="0067143B" w:rsidP="003F0BD6">
      <w:r w:rsidRPr="0067143B">
        <w:rPr>
          <w:noProof/>
        </w:rPr>
        <w:lastRenderedPageBreak/>
        <w:drawing>
          <wp:inline distT="0" distB="0" distL="0" distR="0">
            <wp:extent cx="4732020" cy="67894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2020" cy="6789420"/>
                    </a:xfrm>
                    <a:prstGeom prst="rect">
                      <a:avLst/>
                    </a:prstGeom>
                    <a:noFill/>
                    <a:ln>
                      <a:noFill/>
                    </a:ln>
                  </pic:spPr>
                </pic:pic>
              </a:graphicData>
            </a:graphic>
          </wp:inline>
        </w:drawing>
      </w:r>
    </w:p>
    <w:p w:rsidR="005E6622" w:rsidRDefault="005E6622" w:rsidP="003F0BD6"/>
    <w:p w:rsidR="005E6622" w:rsidRDefault="005E6622" w:rsidP="003F0BD6"/>
    <w:p w:rsidR="006A2226" w:rsidRDefault="006A2226" w:rsidP="003F0BD6"/>
    <w:p w:rsidR="00062BB1" w:rsidRDefault="00062BB1" w:rsidP="003F0BD6">
      <w:pPr>
        <w:rPr>
          <w:b/>
          <w:sz w:val="28"/>
          <w:szCs w:val="28"/>
          <w:u w:val="single"/>
        </w:rPr>
      </w:pPr>
    </w:p>
    <w:p w:rsidR="006A2226" w:rsidRDefault="006A2226" w:rsidP="003F0BD6">
      <w:pPr>
        <w:rPr>
          <w:b/>
          <w:sz w:val="28"/>
          <w:szCs w:val="28"/>
          <w:u w:val="single"/>
        </w:rPr>
      </w:pPr>
      <w:bookmarkStart w:id="0" w:name="_GoBack"/>
      <w:bookmarkEnd w:id="0"/>
      <w:r w:rsidRPr="001A162F">
        <w:rPr>
          <w:b/>
          <w:sz w:val="28"/>
          <w:szCs w:val="28"/>
          <w:u w:val="single"/>
        </w:rPr>
        <w:lastRenderedPageBreak/>
        <w:t>QUESTION 2</w:t>
      </w:r>
    </w:p>
    <w:p w:rsidR="001A162F" w:rsidRDefault="001A162F" w:rsidP="003F0BD6">
      <w:pPr>
        <w:rPr>
          <w:b/>
          <w:sz w:val="28"/>
          <w:szCs w:val="28"/>
          <w:u w:val="single"/>
        </w:rPr>
      </w:pPr>
    </w:p>
    <w:p w:rsidR="001A162F" w:rsidRDefault="0067143B" w:rsidP="003F0BD6">
      <w:pPr>
        <w:rPr>
          <w:b/>
          <w:sz w:val="28"/>
          <w:szCs w:val="28"/>
          <w:u w:val="single"/>
        </w:rPr>
      </w:pPr>
      <w:r w:rsidRPr="0067143B">
        <w:rPr>
          <w:noProof/>
        </w:rPr>
        <w:drawing>
          <wp:inline distT="0" distB="0" distL="0" distR="0">
            <wp:extent cx="5972810" cy="6710194"/>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2810" cy="6710194"/>
                    </a:xfrm>
                    <a:prstGeom prst="rect">
                      <a:avLst/>
                    </a:prstGeom>
                    <a:noFill/>
                    <a:ln>
                      <a:noFill/>
                    </a:ln>
                  </pic:spPr>
                </pic:pic>
              </a:graphicData>
            </a:graphic>
          </wp:inline>
        </w:drawing>
      </w:r>
    </w:p>
    <w:p w:rsidR="009B3692" w:rsidRDefault="009B3692" w:rsidP="003F0BD6">
      <w:pPr>
        <w:rPr>
          <w:b/>
          <w:sz w:val="28"/>
          <w:szCs w:val="28"/>
          <w:u w:val="single"/>
        </w:rPr>
      </w:pPr>
    </w:p>
    <w:p w:rsidR="00062BB1" w:rsidRDefault="00062BB1" w:rsidP="003F0BD6">
      <w:pPr>
        <w:rPr>
          <w:sz w:val="24"/>
          <w:szCs w:val="24"/>
        </w:rPr>
      </w:pPr>
    </w:p>
    <w:p w:rsidR="009B3692" w:rsidRDefault="009B3692" w:rsidP="003F0BD6">
      <w:pPr>
        <w:rPr>
          <w:sz w:val="24"/>
          <w:szCs w:val="24"/>
          <w:lang w:val="en-AU"/>
        </w:rPr>
      </w:pPr>
      <w:r>
        <w:rPr>
          <w:sz w:val="24"/>
          <w:szCs w:val="24"/>
        </w:rPr>
        <w:lastRenderedPageBreak/>
        <w:t xml:space="preserve">The company Sweets plc. has had a decent and steady improvement from 2020 to 2021, regarding all of the following ratios. Beginning with the investment ratios, the company has had a higher amount of earnings compared to previous year, and has managed to increase their earnings per share from </w:t>
      </w:r>
      <w:r>
        <w:rPr>
          <w:rFonts w:cstheme="minorHAnsi"/>
          <w:sz w:val="24"/>
          <w:szCs w:val="24"/>
        </w:rPr>
        <w:t>£0,61</w:t>
      </w:r>
      <w:r>
        <w:rPr>
          <w:sz w:val="24"/>
          <w:szCs w:val="24"/>
        </w:rPr>
        <w:t xml:space="preserve"> to </w:t>
      </w:r>
      <w:r>
        <w:rPr>
          <w:rFonts w:cstheme="minorHAnsi"/>
          <w:sz w:val="24"/>
          <w:szCs w:val="24"/>
        </w:rPr>
        <w:t>£</w:t>
      </w:r>
      <w:r>
        <w:rPr>
          <w:sz w:val="24"/>
          <w:szCs w:val="24"/>
        </w:rPr>
        <w:t xml:space="preserve">0,72. After that, looking at the profitability ratios, we can see that </w:t>
      </w:r>
      <w:r w:rsidR="00C14780">
        <w:rPr>
          <w:sz w:val="24"/>
          <w:szCs w:val="24"/>
        </w:rPr>
        <w:t>there is an increase in percentages of all ROCE, ROE and Net Profit of margin. It is evident that the increase involves all aspects such as</w:t>
      </w:r>
      <w:r w:rsidR="00C14780">
        <w:rPr>
          <w:sz w:val="24"/>
          <w:szCs w:val="24"/>
          <w:lang w:val="en-AU"/>
        </w:rPr>
        <w:t>: profit before interest, earnings, operating profit, etc., which on its hand leads to higher overall percentages compared to previous year.</w:t>
      </w:r>
    </w:p>
    <w:p w:rsidR="00C14780" w:rsidRDefault="00C14780" w:rsidP="003F0BD6">
      <w:pPr>
        <w:rPr>
          <w:sz w:val="24"/>
          <w:szCs w:val="24"/>
          <w:lang w:val="en-AU"/>
        </w:rPr>
      </w:pPr>
      <w:r>
        <w:rPr>
          <w:sz w:val="24"/>
          <w:szCs w:val="24"/>
          <w:lang w:val="en-AU"/>
        </w:rPr>
        <w:t xml:space="preserve">By examining the efficiency ratios, we can see that, again, in one year of time, there has been a raise in the frequency of the assets turnover, and the time of the stock holding days. Only the debtors’ collection period in 2021 is less than the one in 2020. The liquidity ratios have increased with 0,1 from the previous year </w:t>
      </w:r>
      <w:r w:rsidR="00E6380A">
        <w:rPr>
          <w:sz w:val="24"/>
          <w:szCs w:val="24"/>
          <w:lang w:val="en-AU"/>
        </w:rPr>
        <w:t>due to lower current assets and liabilities in 2021 compared to 2020. Finally, the financing structure in long-term debt has lowered in percentages from 37% to 34%, and the profit before investment has raised with 0,1 times.</w:t>
      </w:r>
    </w:p>
    <w:p w:rsidR="00E6380A" w:rsidRPr="00C14780" w:rsidRDefault="00E6380A" w:rsidP="003F0BD6">
      <w:pPr>
        <w:rPr>
          <w:sz w:val="24"/>
          <w:szCs w:val="24"/>
          <w:lang w:val="en-AU"/>
        </w:rPr>
      </w:pPr>
      <w:r>
        <w:rPr>
          <w:sz w:val="24"/>
          <w:szCs w:val="24"/>
          <w:lang w:val="en-AU"/>
        </w:rPr>
        <w:t>Overall, by taking into consideration all the information from all ratios we can conclude than in a period of one year the company has managed to improve in regards to profitability, investment and financing and has set a better position for future development and growth.</w:t>
      </w:r>
    </w:p>
    <w:sectPr w:rsidR="00E6380A" w:rsidRPr="00C14780">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2150" w:rsidRDefault="006C2150" w:rsidP="003F0BD6">
      <w:pPr>
        <w:spacing w:after="0" w:line="240" w:lineRule="auto"/>
      </w:pPr>
      <w:r>
        <w:separator/>
      </w:r>
    </w:p>
  </w:endnote>
  <w:endnote w:type="continuationSeparator" w:id="0">
    <w:p w:rsidR="006C2150" w:rsidRDefault="006C2150" w:rsidP="003F0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2150" w:rsidRDefault="006C2150" w:rsidP="003F0BD6">
      <w:pPr>
        <w:spacing w:after="0" w:line="240" w:lineRule="auto"/>
      </w:pPr>
      <w:r>
        <w:separator/>
      </w:r>
    </w:p>
  </w:footnote>
  <w:footnote w:type="continuationSeparator" w:id="0">
    <w:p w:rsidR="006C2150" w:rsidRDefault="006C2150" w:rsidP="003F0B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0BD6"/>
    <w:rsid w:val="00062BB1"/>
    <w:rsid w:val="001A162F"/>
    <w:rsid w:val="002A3696"/>
    <w:rsid w:val="002A57B0"/>
    <w:rsid w:val="003F0BD6"/>
    <w:rsid w:val="004657A4"/>
    <w:rsid w:val="00507131"/>
    <w:rsid w:val="00572A24"/>
    <w:rsid w:val="005E6622"/>
    <w:rsid w:val="0067143B"/>
    <w:rsid w:val="006A2226"/>
    <w:rsid w:val="006C2150"/>
    <w:rsid w:val="007E1D32"/>
    <w:rsid w:val="0092467D"/>
    <w:rsid w:val="00945BE7"/>
    <w:rsid w:val="009B3692"/>
    <w:rsid w:val="00AB7A77"/>
    <w:rsid w:val="00BC3BE4"/>
    <w:rsid w:val="00C14780"/>
    <w:rsid w:val="00D620FF"/>
    <w:rsid w:val="00E6380A"/>
    <w:rsid w:val="00F86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FC2AF"/>
  <w15:chartTrackingRefBased/>
  <w15:docId w15:val="{F0501E14-61A2-4303-999B-2A6CCDCF6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0BD6"/>
    <w:pPr>
      <w:tabs>
        <w:tab w:val="center" w:pos="4703"/>
        <w:tab w:val="right" w:pos="9406"/>
      </w:tabs>
      <w:spacing w:after="0" w:line="240" w:lineRule="auto"/>
    </w:pPr>
  </w:style>
  <w:style w:type="character" w:customStyle="1" w:styleId="HeaderChar">
    <w:name w:val="Header Char"/>
    <w:basedOn w:val="DefaultParagraphFont"/>
    <w:link w:val="Header"/>
    <w:uiPriority w:val="99"/>
    <w:rsid w:val="003F0BD6"/>
  </w:style>
  <w:style w:type="paragraph" w:styleId="Footer">
    <w:name w:val="footer"/>
    <w:basedOn w:val="Normal"/>
    <w:link w:val="FooterChar"/>
    <w:uiPriority w:val="99"/>
    <w:unhideWhenUsed/>
    <w:rsid w:val="003F0BD6"/>
    <w:pPr>
      <w:tabs>
        <w:tab w:val="center" w:pos="4703"/>
        <w:tab w:val="right" w:pos="9406"/>
      </w:tabs>
      <w:spacing w:after="0" w:line="240" w:lineRule="auto"/>
    </w:pPr>
  </w:style>
  <w:style w:type="character" w:customStyle="1" w:styleId="FooterChar">
    <w:name w:val="Footer Char"/>
    <w:basedOn w:val="DefaultParagraphFont"/>
    <w:link w:val="Footer"/>
    <w:uiPriority w:val="99"/>
    <w:rsid w:val="003F0B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614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webSettings" Target="webSettings.xml"/><Relationship Id="rId7" Type="http://schemas.openxmlformats.org/officeDocument/2006/relationships/image" Target="media/image2.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1</Pages>
  <Words>255</Words>
  <Characters>1456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Ангел Иванов</dc:creator>
  <cp:keywords/>
  <dc:description/>
  <cp:lastModifiedBy>Home</cp:lastModifiedBy>
  <cp:revision>14</cp:revision>
  <dcterms:created xsi:type="dcterms:W3CDTF">2023-08-27T13:53:00Z</dcterms:created>
  <dcterms:modified xsi:type="dcterms:W3CDTF">2023-08-28T21:57:00Z</dcterms:modified>
</cp:coreProperties>
</file>