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1E8D9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244C8BD" wp14:editId="03D5D38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4E299578"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953"/>
      </w:tblGrid>
      <w:tr w:rsidR="003A3CE5" w:rsidRPr="00A406E5" w14:paraId="451FF74C" w14:textId="77777777" w:rsidTr="00A406E5">
        <w:tc>
          <w:tcPr>
            <w:tcW w:w="9922" w:type="dxa"/>
            <w:shd w:val="clear" w:color="auto" w:fill="C0C0C0"/>
          </w:tcPr>
          <w:p w14:paraId="2C57F35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65F078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E7D43DF" w14:textId="77777777" w:rsidTr="008F1308">
        <w:tc>
          <w:tcPr>
            <w:tcW w:w="2093" w:type="dxa"/>
            <w:shd w:val="pct15" w:color="auto" w:fill="auto"/>
          </w:tcPr>
          <w:p w14:paraId="36AFEB75"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5E8AA45"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9D8C67A"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C42ECA5" w14:textId="77777777" w:rsidR="003B3F9D" w:rsidRPr="00A406E5" w:rsidRDefault="003B3F9D" w:rsidP="001E57C1">
            <w:pPr>
              <w:spacing w:before="120" w:after="120"/>
              <w:jc w:val="both"/>
              <w:rPr>
                <w:rFonts w:ascii="Arial" w:hAnsi="Arial" w:cs="Arial"/>
                <w:b/>
                <w:sz w:val="22"/>
                <w:szCs w:val="22"/>
              </w:rPr>
            </w:pPr>
          </w:p>
        </w:tc>
      </w:tr>
      <w:tr w:rsidR="00DB116D" w:rsidRPr="00A406E5" w14:paraId="6A663A44" w14:textId="77777777" w:rsidTr="00A406E5">
        <w:tc>
          <w:tcPr>
            <w:tcW w:w="2093" w:type="dxa"/>
            <w:shd w:val="pct15" w:color="auto" w:fill="auto"/>
          </w:tcPr>
          <w:p w14:paraId="46A171E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A9B144A" w14:textId="77777777" w:rsidR="00DB116D" w:rsidRPr="00A406E5" w:rsidRDefault="00DB116D" w:rsidP="00E51AAC">
            <w:pPr>
              <w:spacing w:before="120" w:after="120"/>
              <w:jc w:val="both"/>
              <w:rPr>
                <w:rFonts w:ascii="Arial" w:hAnsi="Arial" w:cs="Arial"/>
                <w:b/>
                <w:sz w:val="22"/>
                <w:szCs w:val="22"/>
              </w:rPr>
            </w:pPr>
          </w:p>
        </w:tc>
      </w:tr>
      <w:tr w:rsidR="008F1308" w:rsidRPr="00A406E5" w14:paraId="57E6FA4B" w14:textId="77777777" w:rsidTr="00FE61D6">
        <w:tc>
          <w:tcPr>
            <w:tcW w:w="2093" w:type="dxa"/>
            <w:shd w:val="pct15" w:color="auto" w:fill="auto"/>
          </w:tcPr>
          <w:p w14:paraId="6ED6254E"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2862230A" w14:textId="77777777" w:rsidR="008F1308" w:rsidRPr="00A406E5" w:rsidRDefault="00861CA1" w:rsidP="00861CA1">
            <w:pPr>
              <w:spacing w:before="120" w:after="120"/>
              <w:jc w:val="both"/>
              <w:rPr>
                <w:rFonts w:ascii="Arial" w:hAnsi="Arial" w:cs="Arial"/>
                <w:b/>
                <w:sz w:val="22"/>
                <w:szCs w:val="22"/>
              </w:rPr>
            </w:pPr>
            <w:r>
              <w:rPr>
                <w:rFonts w:ascii="Arial" w:hAnsi="Arial" w:cs="Arial"/>
                <w:b/>
                <w:sz w:val="22"/>
                <w:szCs w:val="22"/>
              </w:rPr>
              <w:t xml:space="preserve">Materials in Service </w:t>
            </w:r>
          </w:p>
        </w:tc>
      </w:tr>
      <w:tr w:rsidR="00B84B5B" w:rsidRPr="00A406E5" w14:paraId="235FB4B9" w14:textId="77777777" w:rsidTr="008F1308">
        <w:tc>
          <w:tcPr>
            <w:tcW w:w="2093" w:type="dxa"/>
            <w:shd w:val="pct15" w:color="auto" w:fill="auto"/>
          </w:tcPr>
          <w:p w14:paraId="531CE9E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746613F" w14:textId="77777777" w:rsidR="00B84B5B" w:rsidRPr="00A406E5" w:rsidRDefault="009A0AB0" w:rsidP="00152E9D">
            <w:pPr>
              <w:spacing w:before="120" w:after="120"/>
              <w:jc w:val="both"/>
              <w:rPr>
                <w:rFonts w:ascii="Arial" w:hAnsi="Arial" w:cs="Arial"/>
                <w:b/>
                <w:sz w:val="22"/>
                <w:szCs w:val="22"/>
              </w:rPr>
            </w:pPr>
            <w:r>
              <w:rPr>
                <w:rFonts w:ascii="Arial" w:hAnsi="Arial" w:cs="Arial"/>
                <w:b/>
                <w:sz w:val="22"/>
                <w:szCs w:val="22"/>
              </w:rPr>
              <w:t>ACMA5007</w:t>
            </w:r>
          </w:p>
        </w:tc>
        <w:tc>
          <w:tcPr>
            <w:tcW w:w="2268" w:type="dxa"/>
            <w:shd w:val="clear" w:color="auto" w:fill="D9D9D9"/>
          </w:tcPr>
          <w:p w14:paraId="020D59F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5406B42" w14:textId="56BED27D" w:rsidR="00B84B5B" w:rsidRPr="00A406E5" w:rsidRDefault="00F77DFD" w:rsidP="00E51AAC">
            <w:pPr>
              <w:spacing w:before="120" w:after="120"/>
              <w:jc w:val="both"/>
              <w:rPr>
                <w:rFonts w:ascii="Arial" w:hAnsi="Arial" w:cs="Arial"/>
                <w:b/>
                <w:sz w:val="22"/>
                <w:szCs w:val="22"/>
              </w:rPr>
            </w:pPr>
            <w:r>
              <w:rPr>
                <w:rFonts w:ascii="Arial" w:hAnsi="Arial" w:cs="Arial"/>
                <w:b/>
                <w:sz w:val="22"/>
                <w:szCs w:val="22"/>
              </w:rPr>
              <w:t>3</w:t>
            </w:r>
            <w:r w:rsidR="00276866">
              <w:rPr>
                <w:rFonts w:ascii="Arial" w:hAnsi="Arial" w:cs="Arial"/>
                <w:b/>
                <w:sz w:val="22"/>
                <w:szCs w:val="22"/>
              </w:rPr>
              <w:t>0%</w:t>
            </w:r>
          </w:p>
        </w:tc>
      </w:tr>
      <w:tr w:rsidR="00DB116D" w:rsidRPr="00A406E5" w14:paraId="256743EE" w14:textId="77777777" w:rsidTr="008F1308">
        <w:tc>
          <w:tcPr>
            <w:tcW w:w="2093" w:type="dxa"/>
            <w:shd w:val="pct15" w:color="auto" w:fill="auto"/>
          </w:tcPr>
          <w:p w14:paraId="29A4DD5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4CC6564" w14:textId="73FF9468" w:rsidR="00DB116D" w:rsidRPr="00A406E5" w:rsidRDefault="00DB116D" w:rsidP="00E51AAC">
            <w:pPr>
              <w:spacing w:before="120" w:after="120"/>
              <w:jc w:val="both"/>
              <w:rPr>
                <w:rFonts w:ascii="Arial" w:hAnsi="Arial" w:cs="Arial"/>
                <w:b/>
                <w:sz w:val="22"/>
                <w:szCs w:val="22"/>
              </w:rPr>
            </w:pPr>
          </w:p>
        </w:tc>
        <w:tc>
          <w:tcPr>
            <w:tcW w:w="2268" w:type="dxa"/>
            <w:shd w:val="clear" w:color="auto" w:fill="D9D9D9"/>
          </w:tcPr>
          <w:p w14:paraId="205A80C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0BF949" w14:textId="4F3A1B0D" w:rsidR="00DB116D" w:rsidRPr="00A406E5" w:rsidRDefault="00DB116D" w:rsidP="00E51AAC">
            <w:pPr>
              <w:spacing w:before="120" w:after="120"/>
              <w:jc w:val="both"/>
              <w:rPr>
                <w:rFonts w:ascii="Arial" w:hAnsi="Arial" w:cs="Arial"/>
                <w:b/>
                <w:sz w:val="22"/>
                <w:szCs w:val="22"/>
              </w:rPr>
            </w:pPr>
          </w:p>
        </w:tc>
      </w:tr>
      <w:tr w:rsidR="00DB116D" w:rsidRPr="00A406E5" w14:paraId="7D5F1E77" w14:textId="77777777" w:rsidTr="008F1308">
        <w:tc>
          <w:tcPr>
            <w:tcW w:w="2093" w:type="dxa"/>
            <w:shd w:val="pct15" w:color="auto" w:fill="auto"/>
          </w:tcPr>
          <w:p w14:paraId="05A5D63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6177370" w14:textId="77777777" w:rsidR="00DB116D" w:rsidRPr="00A406E5" w:rsidRDefault="00BE6683" w:rsidP="005F0579">
            <w:pPr>
              <w:spacing w:before="120" w:after="120"/>
              <w:jc w:val="both"/>
              <w:rPr>
                <w:rFonts w:ascii="Arial" w:hAnsi="Arial" w:cs="Arial"/>
                <w:b/>
                <w:sz w:val="22"/>
                <w:szCs w:val="22"/>
              </w:rPr>
            </w:pPr>
            <w:r>
              <w:rPr>
                <w:rFonts w:ascii="Arial" w:hAnsi="Arial" w:cs="Arial"/>
                <w:b/>
                <w:sz w:val="22"/>
                <w:szCs w:val="22"/>
              </w:rPr>
              <w:t>Assignment 1</w:t>
            </w:r>
          </w:p>
        </w:tc>
        <w:tc>
          <w:tcPr>
            <w:tcW w:w="2268" w:type="dxa"/>
            <w:shd w:val="pct15" w:color="auto" w:fill="auto"/>
          </w:tcPr>
          <w:p w14:paraId="0CB474C5"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1F05E52" w14:textId="77777777" w:rsidR="00DB116D" w:rsidRPr="00A406E5" w:rsidRDefault="00DD27E7" w:rsidP="00E51AAC">
            <w:pPr>
              <w:spacing w:before="120" w:after="120"/>
              <w:jc w:val="both"/>
              <w:rPr>
                <w:rFonts w:ascii="Arial" w:hAnsi="Arial" w:cs="Arial"/>
                <w:b/>
                <w:sz w:val="22"/>
                <w:szCs w:val="22"/>
              </w:rPr>
            </w:pPr>
            <w:r>
              <w:rPr>
                <w:rFonts w:ascii="Arial" w:hAnsi="Arial" w:cs="Arial"/>
                <w:b/>
                <w:sz w:val="22"/>
                <w:szCs w:val="22"/>
              </w:rPr>
              <w:t xml:space="preserve">Maximum </w:t>
            </w:r>
            <w:r w:rsidR="00276866">
              <w:rPr>
                <w:rFonts w:ascii="Arial" w:hAnsi="Arial" w:cs="Arial"/>
                <w:b/>
                <w:sz w:val="22"/>
                <w:szCs w:val="22"/>
              </w:rPr>
              <w:t>2500</w:t>
            </w:r>
          </w:p>
        </w:tc>
      </w:tr>
      <w:tr w:rsidR="00B84B5B" w:rsidRPr="00A406E5" w14:paraId="66CD4F65" w14:textId="77777777" w:rsidTr="008F1308">
        <w:tc>
          <w:tcPr>
            <w:tcW w:w="2093" w:type="dxa"/>
            <w:shd w:val="pct15" w:color="auto" w:fill="auto"/>
          </w:tcPr>
          <w:p w14:paraId="4520C1A7"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4B20F58" w14:textId="3CDD0D16" w:rsidR="00B84B5B" w:rsidRPr="00A406E5" w:rsidRDefault="00BE6683" w:rsidP="00861CA1">
            <w:pPr>
              <w:spacing w:before="120" w:after="120"/>
              <w:jc w:val="both"/>
              <w:rPr>
                <w:rFonts w:ascii="Arial" w:hAnsi="Arial" w:cs="Arial"/>
                <w:b/>
                <w:sz w:val="22"/>
                <w:szCs w:val="22"/>
              </w:rPr>
            </w:pPr>
            <w:r>
              <w:rPr>
                <w:rFonts w:ascii="Arial" w:hAnsi="Arial" w:cs="Arial"/>
                <w:b/>
                <w:sz w:val="22"/>
                <w:szCs w:val="22"/>
              </w:rPr>
              <w:t xml:space="preserve">Friday </w:t>
            </w:r>
            <w:r w:rsidR="00054A8F">
              <w:rPr>
                <w:rFonts w:ascii="Arial" w:hAnsi="Arial" w:cs="Arial"/>
                <w:b/>
                <w:sz w:val="22"/>
                <w:szCs w:val="22"/>
              </w:rPr>
              <w:t>1</w:t>
            </w:r>
            <w:r w:rsidR="00054A8F" w:rsidRPr="00054A8F">
              <w:rPr>
                <w:rFonts w:ascii="Arial" w:hAnsi="Arial" w:cs="Arial"/>
                <w:b/>
                <w:sz w:val="22"/>
                <w:szCs w:val="22"/>
                <w:vertAlign w:val="superscript"/>
              </w:rPr>
              <w:t>st</w:t>
            </w:r>
            <w:r w:rsidR="00054A8F">
              <w:rPr>
                <w:rFonts w:ascii="Arial" w:hAnsi="Arial" w:cs="Arial"/>
                <w:b/>
                <w:sz w:val="22"/>
                <w:szCs w:val="22"/>
              </w:rPr>
              <w:t xml:space="preserve"> of October</w:t>
            </w:r>
            <w:r>
              <w:rPr>
                <w:rFonts w:ascii="Arial" w:hAnsi="Arial" w:cs="Arial"/>
                <w:b/>
                <w:sz w:val="22"/>
                <w:szCs w:val="22"/>
              </w:rPr>
              <w:t xml:space="preserve"> 2021</w:t>
            </w:r>
            <w:r w:rsidR="005B1D3D">
              <w:rPr>
                <w:rFonts w:ascii="Arial" w:hAnsi="Arial" w:cs="Arial"/>
                <w:b/>
                <w:sz w:val="22"/>
                <w:szCs w:val="22"/>
              </w:rPr>
              <w:t>, 16.00</w:t>
            </w:r>
          </w:p>
        </w:tc>
        <w:tc>
          <w:tcPr>
            <w:tcW w:w="2268" w:type="dxa"/>
            <w:shd w:val="pct15" w:color="auto" w:fill="auto"/>
          </w:tcPr>
          <w:p w14:paraId="0E03571F"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13203EC" w14:textId="719DD67B" w:rsidR="00B84B5B" w:rsidRPr="00A406E5" w:rsidRDefault="00BE6683" w:rsidP="00BE6683">
            <w:pPr>
              <w:spacing w:before="120" w:after="120"/>
              <w:jc w:val="both"/>
              <w:rPr>
                <w:rFonts w:ascii="Arial" w:hAnsi="Arial" w:cs="Arial"/>
                <w:b/>
                <w:sz w:val="22"/>
                <w:szCs w:val="22"/>
              </w:rPr>
            </w:pPr>
            <w:r>
              <w:rPr>
                <w:rFonts w:ascii="Arial" w:hAnsi="Arial" w:cs="Arial"/>
                <w:b/>
                <w:sz w:val="22"/>
                <w:szCs w:val="22"/>
              </w:rPr>
              <w:t>2</w:t>
            </w:r>
            <w:r w:rsidR="00054A8F">
              <w:rPr>
                <w:rFonts w:ascii="Arial" w:hAnsi="Arial" w:cs="Arial"/>
                <w:b/>
                <w:sz w:val="22"/>
                <w:szCs w:val="22"/>
              </w:rPr>
              <w:t>2</w:t>
            </w:r>
            <w:r w:rsidR="00054A8F" w:rsidRPr="00054A8F">
              <w:rPr>
                <w:rFonts w:ascii="Arial" w:hAnsi="Arial" w:cs="Arial"/>
                <w:b/>
                <w:sz w:val="22"/>
                <w:szCs w:val="22"/>
                <w:vertAlign w:val="superscript"/>
              </w:rPr>
              <w:t>nd</w:t>
            </w:r>
            <w:r w:rsidR="00054A8F">
              <w:rPr>
                <w:rFonts w:ascii="Arial" w:hAnsi="Arial" w:cs="Arial"/>
                <w:b/>
                <w:sz w:val="22"/>
                <w:szCs w:val="22"/>
              </w:rPr>
              <w:t xml:space="preserve"> October</w:t>
            </w:r>
            <w:r w:rsidR="00945C97">
              <w:rPr>
                <w:rFonts w:ascii="Arial" w:hAnsi="Arial" w:cs="Arial"/>
                <w:b/>
                <w:sz w:val="22"/>
                <w:szCs w:val="22"/>
              </w:rPr>
              <w:t xml:space="preserve"> 202</w:t>
            </w:r>
            <w:r>
              <w:rPr>
                <w:rFonts w:ascii="Arial" w:hAnsi="Arial" w:cs="Arial"/>
                <w:b/>
                <w:sz w:val="22"/>
                <w:szCs w:val="22"/>
              </w:rPr>
              <w:t>1</w:t>
            </w:r>
          </w:p>
        </w:tc>
      </w:tr>
      <w:tr w:rsidR="00152E9D" w:rsidRPr="00A406E5" w14:paraId="26708711" w14:textId="77777777" w:rsidTr="00A406E5">
        <w:tc>
          <w:tcPr>
            <w:tcW w:w="2093" w:type="dxa"/>
            <w:shd w:val="pct15" w:color="auto" w:fill="auto"/>
          </w:tcPr>
          <w:p w14:paraId="6D6BCDA6"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BBD5216"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9030EB5" w14:textId="5C1F42AD"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5B1D3D">
              <w:rPr>
                <w:rFonts w:ascii="Arial" w:hAnsi="Arial" w:cs="Arial"/>
                <w:b/>
                <w:sz w:val="22"/>
                <w:szCs w:val="22"/>
              </w:rPr>
              <w:t>also via email</w:t>
            </w:r>
          </w:p>
          <w:p w14:paraId="5557DAC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798E16A5" w14:textId="77777777" w:rsidTr="00A406E5">
        <w:tc>
          <w:tcPr>
            <w:tcW w:w="2093" w:type="dxa"/>
            <w:shd w:val="pct15" w:color="auto" w:fill="auto"/>
          </w:tcPr>
          <w:p w14:paraId="45FA664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2336A9F"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B07C3AE" w14:textId="77777777" w:rsidR="0007663D" w:rsidRDefault="0007663D" w:rsidP="00DB116D">
      <w:pPr>
        <w:rPr>
          <w:rFonts w:ascii="Arial" w:hAnsi="Arial" w:cs="Arial"/>
          <w:sz w:val="32"/>
        </w:rPr>
      </w:pPr>
    </w:p>
    <w:p w14:paraId="53EAE145" w14:textId="77777777" w:rsidR="0007663D" w:rsidRDefault="0007663D" w:rsidP="00DB116D">
      <w:pPr>
        <w:rPr>
          <w:rFonts w:ascii="Arial" w:hAnsi="Arial" w:cs="Arial"/>
          <w:sz w:val="32"/>
        </w:rPr>
      </w:pPr>
    </w:p>
    <w:p w14:paraId="74D105F4" w14:textId="77777777" w:rsidR="0007663D" w:rsidRDefault="0007663D" w:rsidP="00DB116D">
      <w:pPr>
        <w:rPr>
          <w:rFonts w:ascii="Arial" w:hAnsi="Arial" w:cs="Arial"/>
          <w:sz w:val="32"/>
        </w:rPr>
      </w:pPr>
    </w:p>
    <w:p w14:paraId="11DE6571" w14:textId="77777777" w:rsidR="0007663D" w:rsidRDefault="0007663D" w:rsidP="00DB116D">
      <w:pPr>
        <w:rPr>
          <w:rFonts w:ascii="Arial" w:hAnsi="Arial" w:cs="Arial"/>
          <w:sz w:val="32"/>
        </w:rPr>
      </w:pPr>
    </w:p>
    <w:p w14:paraId="1BE66703" w14:textId="77777777" w:rsidR="0007663D" w:rsidRDefault="0007663D" w:rsidP="00DB116D">
      <w:pPr>
        <w:rPr>
          <w:rFonts w:ascii="Arial" w:hAnsi="Arial" w:cs="Arial"/>
          <w:sz w:val="32"/>
        </w:rPr>
      </w:pPr>
    </w:p>
    <w:p w14:paraId="710A9216" w14:textId="77777777" w:rsidR="0007663D" w:rsidRDefault="0007663D" w:rsidP="00DB116D">
      <w:pPr>
        <w:rPr>
          <w:rFonts w:ascii="Arial" w:hAnsi="Arial" w:cs="Arial"/>
          <w:sz w:val="32"/>
        </w:rPr>
      </w:pPr>
    </w:p>
    <w:p w14:paraId="3D935871" w14:textId="77777777" w:rsidR="0007663D" w:rsidRDefault="0007663D" w:rsidP="00DB116D">
      <w:pPr>
        <w:rPr>
          <w:rFonts w:ascii="Arial" w:hAnsi="Arial" w:cs="Arial"/>
          <w:sz w:val="32"/>
        </w:rPr>
      </w:pPr>
    </w:p>
    <w:p w14:paraId="58B4CA08" w14:textId="77777777" w:rsidR="0007663D" w:rsidRDefault="0007663D" w:rsidP="00DB116D">
      <w:pPr>
        <w:rPr>
          <w:rFonts w:ascii="Arial" w:hAnsi="Arial" w:cs="Arial"/>
          <w:sz w:val="32"/>
        </w:rPr>
      </w:pPr>
    </w:p>
    <w:p w14:paraId="2AB76CB9" w14:textId="77777777" w:rsidR="0007663D" w:rsidRDefault="0007663D" w:rsidP="00DB116D">
      <w:pPr>
        <w:rPr>
          <w:rFonts w:ascii="Arial" w:hAnsi="Arial" w:cs="Arial"/>
          <w:sz w:val="32"/>
        </w:rPr>
      </w:pPr>
    </w:p>
    <w:p w14:paraId="59D2CA8D" w14:textId="77777777" w:rsidR="0007663D" w:rsidRDefault="0007663D" w:rsidP="00DB116D">
      <w:pPr>
        <w:rPr>
          <w:rFonts w:ascii="Arial" w:hAnsi="Arial" w:cs="Arial"/>
          <w:sz w:val="32"/>
        </w:rPr>
      </w:pPr>
    </w:p>
    <w:p w14:paraId="06B158CB" w14:textId="77777777" w:rsidR="00152E9D" w:rsidRDefault="00581060" w:rsidP="00DB116D">
      <w:pPr>
        <w:rPr>
          <w:rFonts w:ascii="Arial" w:hAnsi="Arial" w:cs="Arial"/>
          <w:sz w:val="32"/>
        </w:rPr>
      </w:pPr>
      <w:r>
        <w:rPr>
          <w:rFonts w:ascii="Arial" w:hAnsi="Arial" w:cs="Arial"/>
          <w:sz w:val="32"/>
        </w:rPr>
        <w:lastRenderedPageBreak/>
        <w:t xml:space="preserve">AHEP3 Learning Outcomes </w:t>
      </w:r>
    </w:p>
    <w:p w14:paraId="5CA827DB" w14:textId="77777777" w:rsidR="00581060" w:rsidRDefault="00581060" w:rsidP="00581060">
      <w:pPr>
        <w:rPr>
          <w:rFonts w:ascii="Calibri" w:hAnsi="Calibri" w:cs="Calibri"/>
          <w:lang w:eastAsia="en-US"/>
        </w:rPr>
      </w:pPr>
      <w:r>
        <w:rPr>
          <w:rFonts w:ascii="Calibri" w:hAnsi="Calibri" w:cs="Calibri"/>
          <w:lang w:eastAsia="en-US"/>
        </w:rPr>
        <w:t>The following learning outcomes are assessed in this coursework.  In order to pass the coursework you must achieve at least 40% as outlined in the task description in the assessment specification.  IN ADDITION to this, you must demonstrate that you have met ALL of the following learning outcomes whilst completing the tasks outlined in this coursework.  If you do not meet ALL of these learning outcomes, your mark will be capped at 35%.</w:t>
      </w:r>
    </w:p>
    <w:p w14:paraId="3A0DDAAB" w14:textId="77777777" w:rsidR="00581060" w:rsidRPr="00A406E5" w:rsidRDefault="00581060" w:rsidP="00DB116D">
      <w:pPr>
        <w:rPr>
          <w:rFonts w:ascii="Arial" w:hAnsi="Arial" w:cs="Arial"/>
          <w:sz w:val="32"/>
        </w:rPr>
      </w:pPr>
    </w:p>
    <w:p w14:paraId="408AB15B" w14:textId="77777777" w:rsidR="00A406E5" w:rsidRDefault="00A406E5">
      <w:pPr>
        <w:rPr>
          <w:rFonts w:ascii="Arial" w:hAnsi="Arial" w:cs="Arial"/>
          <w:sz w:val="32"/>
        </w:rPr>
      </w:pPr>
    </w:p>
    <w:p w14:paraId="23C2C4BB" w14:textId="77777777" w:rsidR="00152E9D" w:rsidRPr="00A406E5" w:rsidRDefault="00152E9D" w:rsidP="00DB116D">
      <w:pPr>
        <w:rPr>
          <w:rFonts w:ascii="Arial" w:hAnsi="Arial" w:cs="Arial"/>
          <w:sz w:val="32"/>
        </w:rPr>
      </w:pPr>
    </w:p>
    <w:tbl>
      <w:tblPr>
        <w:tblW w:w="924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0"/>
        <w:gridCol w:w="8313"/>
        <w:gridCol w:w="79"/>
      </w:tblGrid>
      <w:tr w:rsidR="00C01A3F" w:rsidRPr="00A406E5" w14:paraId="03B73F1C" w14:textId="77777777" w:rsidTr="00F01C76">
        <w:tc>
          <w:tcPr>
            <w:tcW w:w="9242" w:type="dxa"/>
            <w:gridSpan w:val="3"/>
            <w:shd w:val="pct10" w:color="auto" w:fill="auto"/>
          </w:tcPr>
          <w:p w14:paraId="0201F727"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073560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F01C76" w:rsidRPr="00A406E5" w14:paraId="252C36B0" w14:textId="77777777" w:rsidTr="00F01C76">
        <w:tc>
          <w:tcPr>
            <w:tcW w:w="9242" w:type="dxa"/>
            <w:gridSpan w:val="3"/>
          </w:tcPr>
          <w:p w14:paraId="27FCB804" w14:textId="77777777" w:rsidR="00F01C76" w:rsidRPr="00C9349D" w:rsidRDefault="00F01C76" w:rsidP="00F01C76">
            <w:pPr>
              <w:autoSpaceDN w:val="0"/>
              <w:jc w:val="both"/>
              <w:textAlignment w:val="baseline"/>
              <w:rPr>
                <w:rFonts w:asciiTheme="minorHAnsi" w:hAnsiTheme="minorHAnsi" w:cstheme="minorHAnsi"/>
                <w:b/>
                <w:sz w:val="16"/>
                <w:szCs w:val="16"/>
              </w:rPr>
            </w:pPr>
            <w:r w:rsidRPr="000741FC">
              <w:rPr>
                <w:rFonts w:ascii="Arial" w:hAnsi="Arial" w:cs="Arial"/>
                <w:b/>
                <w:sz w:val="16"/>
                <w:szCs w:val="16"/>
              </w:rPr>
              <w:t>Engineering Council</w:t>
            </w:r>
            <w:r>
              <w:rPr>
                <w:rFonts w:ascii="Arial" w:hAnsi="Arial" w:cs="Arial"/>
                <w:b/>
                <w:sz w:val="16"/>
                <w:szCs w:val="16"/>
              </w:rPr>
              <w:t xml:space="preserve"> AHEP3</w:t>
            </w:r>
            <w:r w:rsidRPr="000741FC">
              <w:rPr>
                <w:rFonts w:ascii="Arial" w:hAnsi="Arial" w:cs="Arial"/>
                <w:b/>
                <w:sz w:val="16"/>
                <w:szCs w:val="16"/>
              </w:rPr>
              <w:t xml:space="preserve"> Learning Outcomes Assessed in this Module</w:t>
            </w:r>
          </w:p>
        </w:tc>
      </w:tr>
      <w:tr w:rsidR="00F01C76" w:rsidRPr="00A406E5" w14:paraId="32B4244E" w14:textId="77777777" w:rsidTr="00F01C76">
        <w:trPr>
          <w:gridAfter w:val="1"/>
          <w:wAfter w:w="79" w:type="dxa"/>
        </w:trPr>
        <w:tc>
          <w:tcPr>
            <w:tcW w:w="850" w:type="dxa"/>
          </w:tcPr>
          <w:p w14:paraId="2C3AD17C" w14:textId="77777777" w:rsidR="00F01C76" w:rsidRPr="00C9349D" w:rsidRDefault="00F01C76" w:rsidP="00F01C76">
            <w:pPr>
              <w:autoSpaceDN w:val="0"/>
              <w:jc w:val="both"/>
              <w:textAlignment w:val="baseline"/>
              <w:rPr>
                <w:rFonts w:asciiTheme="minorHAnsi" w:hAnsiTheme="minorHAnsi" w:cstheme="minorHAnsi"/>
                <w:sz w:val="16"/>
                <w:szCs w:val="16"/>
              </w:rPr>
            </w:pPr>
            <w:r>
              <w:rPr>
                <w:rFonts w:asciiTheme="minorHAnsi" w:hAnsiTheme="minorHAnsi" w:cstheme="minorHAnsi"/>
                <w:sz w:val="16"/>
                <w:szCs w:val="16"/>
              </w:rPr>
              <w:t>SM1b</w:t>
            </w:r>
          </w:p>
        </w:tc>
        <w:tc>
          <w:tcPr>
            <w:tcW w:w="8313" w:type="dxa"/>
          </w:tcPr>
          <w:p w14:paraId="678349D3" w14:textId="77777777" w:rsidR="00F01C76" w:rsidRPr="00C9349D" w:rsidRDefault="00F01C76" w:rsidP="00F01C76">
            <w:pPr>
              <w:autoSpaceDN w:val="0"/>
              <w:jc w:val="both"/>
              <w:textAlignment w:val="baseline"/>
              <w:rPr>
                <w:rFonts w:asciiTheme="minorHAnsi" w:hAnsiTheme="minorHAnsi" w:cstheme="minorHAnsi"/>
                <w:sz w:val="16"/>
                <w:szCs w:val="16"/>
              </w:rPr>
            </w:pPr>
            <w:r w:rsidRPr="008863D7">
              <w:rPr>
                <w:rFonts w:asciiTheme="minorHAnsi" w:hAnsiTheme="minorHAnsi" w:cstheme="minorHAnsi"/>
                <w:sz w:val="16"/>
                <w:szCs w:val="16"/>
              </w:rPr>
              <w:t>Knowledge and understanding of scientific principles and methodology necessary to underpin their education in their engineering discipline, to enable appreciation of its scientific and engineering context, and to support their understanding of relevant historical, current and future developments and technologies</w:t>
            </w:r>
          </w:p>
        </w:tc>
      </w:tr>
      <w:tr w:rsidR="00F01C76" w:rsidRPr="00A406E5" w14:paraId="74FFE817" w14:textId="77777777" w:rsidTr="00F01C76">
        <w:trPr>
          <w:gridAfter w:val="1"/>
          <w:wAfter w:w="79" w:type="dxa"/>
        </w:trPr>
        <w:tc>
          <w:tcPr>
            <w:tcW w:w="850" w:type="dxa"/>
          </w:tcPr>
          <w:p w14:paraId="43E19974" w14:textId="77777777" w:rsidR="00F01C76" w:rsidRPr="00C9349D" w:rsidRDefault="00F01C76" w:rsidP="00F01C76">
            <w:pPr>
              <w:autoSpaceDN w:val="0"/>
              <w:jc w:val="both"/>
              <w:textAlignment w:val="baseline"/>
              <w:rPr>
                <w:rFonts w:asciiTheme="minorHAnsi" w:hAnsiTheme="minorHAnsi" w:cstheme="minorHAnsi"/>
                <w:sz w:val="16"/>
                <w:szCs w:val="16"/>
              </w:rPr>
            </w:pPr>
            <w:r>
              <w:rPr>
                <w:rFonts w:asciiTheme="minorHAnsi" w:hAnsiTheme="minorHAnsi" w:cstheme="minorHAnsi"/>
                <w:sz w:val="16"/>
                <w:szCs w:val="16"/>
              </w:rPr>
              <w:t>EA1b</w:t>
            </w:r>
          </w:p>
        </w:tc>
        <w:tc>
          <w:tcPr>
            <w:tcW w:w="8313" w:type="dxa"/>
          </w:tcPr>
          <w:p w14:paraId="40C8DE2B" w14:textId="77777777" w:rsidR="00F01C76" w:rsidRPr="00C9349D" w:rsidRDefault="00F01C76" w:rsidP="00F01C76">
            <w:pPr>
              <w:autoSpaceDN w:val="0"/>
              <w:jc w:val="both"/>
              <w:textAlignment w:val="baseline"/>
              <w:rPr>
                <w:rFonts w:asciiTheme="minorHAnsi" w:hAnsiTheme="minorHAnsi" w:cstheme="minorHAnsi"/>
                <w:sz w:val="16"/>
                <w:szCs w:val="16"/>
              </w:rPr>
            </w:pPr>
            <w:r w:rsidRPr="008863D7">
              <w:rPr>
                <w:rFonts w:asciiTheme="minorHAnsi" w:hAnsiTheme="minorHAnsi" w:cstheme="minorHAnsi"/>
                <w:sz w:val="16"/>
                <w:szCs w:val="16"/>
              </w:rPr>
              <w:t>Understanding of engineering principles and the ability to apply them to analyse key engineering processes</w:t>
            </w:r>
          </w:p>
        </w:tc>
      </w:tr>
      <w:tr w:rsidR="00F01C76" w:rsidRPr="00A406E5" w14:paraId="03D2D96F" w14:textId="77777777" w:rsidTr="00F01C76">
        <w:trPr>
          <w:gridAfter w:val="1"/>
          <w:wAfter w:w="79" w:type="dxa"/>
        </w:trPr>
        <w:tc>
          <w:tcPr>
            <w:tcW w:w="850" w:type="dxa"/>
          </w:tcPr>
          <w:p w14:paraId="1877BDB5" w14:textId="77777777" w:rsidR="00F01C76" w:rsidRPr="00C9349D" w:rsidRDefault="00F01C76" w:rsidP="00F01C76">
            <w:pPr>
              <w:autoSpaceDN w:val="0"/>
              <w:jc w:val="both"/>
              <w:textAlignment w:val="baseline"/>
              <w:rPr>
                <w:rFonts w:asciiTheme="minorHAnsi" w:hAnsiTheme="minorHAnsi" w:cstheme="minorHAnsi"/>
                <w:sz w:val="16"/>
                <w:szCs w:val="16"/>
              </w:rPr>
            </w:pPr>
            <w:r>
              <w:rPr>
                <w:rFonts w:asciiTheme="minorHAnsi" w:hAnsiTheme="minorHAnsi" w:cstheme="minorHAnsi"/>
                <w:sz w:val="16"/>
                <w:szCs w:val="16"/>
              </w:rPr>
              <w:t>P1</w:t>
            </w:r>
          </w:p>
        </w:tc>
        <w:tc>
          <w:tcPr>
            <w:tcW w:w="8313" w:type="dxa"/>
          </w:tcPr>
          <w:p w14:paraId="44B58C44" w14:textId="77777777" w:rsidR="00F01C76" w:rsidRPr="00C9349D" w:rsidRDefault="00F01C76" w:rsidP="00F01C76">
            <w:pPr>
              <w:autoSpaceDN w:val="0"/>
              <w:jc w:val="both"/>
              <w:textAlignment w:val="baseline"/>
              <w:rPr>
                <w:rFonts w:asciiTheme="minorHAnsi" w:hAnsiTheme="minorHAnsi" w:cstheme="minorHAnsi"/>
                <w:sz w:val="16"/>
                <w:szCs w:val="16"/>
              </w:rPr>
            </w:pPr>
            <w:r w:rsidRPr="008863D7">
              <w:rPr>
                <w:rFonts w:asciiTheme="minorHAnsi" w:hAnsiTheme="minorHAnsi" w:cstheme="minorHAnsi"/>
                <w:sz w:val="16"/>
                <w:szCs w:val="16"/>
              </w:rPr>
              <w:t>Understanding of contexts in which engineering knowledge can be applied (</w:t>
            </w:r>
            <w:proofErr w:type="spellStart"/>
            <w:r w:rsidRPr="008863D7">
              <w:rPr>
                <w:rFonts w:asciiTheme="minorHAnsi" w:hAnsiTheme="minorHAnsi" w:cstheme="minorHAnsi"/>
                <w:sz w:val="16"/>
                <w:szCs w:val="16"/>
              </w:rPr>
              <w:t>eg</w:t>
            </w:r>
            <w:proofErr w:type="spellEnd"/>
            <w:r w:rsidRPr="008863D7">
              <w:rPr>
                <w:rFonts w:asciiTheme="minorHAnsi" w:hAnsiTheme="minorHAnsi" w:cstheme="minorHAnsi"/>
                <w:sz w:val="16"/>
                <w:szCs w:val="16"/>
              </w:rPr>
              <w:t xml:space="preserve"> operations and management, application and development of technology, etc)</w:t>
            </w:r>
          </w:p>
        </w:tc>
      </w:tr>
      <w:tr w:rsidR="00F01C76" w:rsidRPr="00A406E5" w14:paraId="74CE80D4" w14:textId="77777777" w:rsidTr="00F01C76">
        <w:trPr>
          <w:gridAfter w:val="1"/>
          <w:wAfter w:w="79" w:type="dxa"/>
        </w:trPr>
        <w:tc>
          <w:tcPr>
            <w:tcW w:w="850" w:type="dxa"/>
          </w:tcPr>
          <w:p w14:paraId="4AEC2ACD" w14:textId="77777777" w:rsidR="00F01C76" w:rsidRPr="00C9349D" w:rsidRDefault="00F01C76" w:rsidP="00F01C76">
            <w:pPr>
              <w:autoSpaceDN w:val="0"/>
              <w:jc w:val="both"/>
              <w:textAlignment w:val="baseline"/>
              <w:rPr>
                <w:rFonts w:asciiTheme="minorHAnsi" w:hAnsiTheme="minorHAnsi" w:cstheme="minorHAnsi"/>
                <w:sz w:val="16"/>
                <w:szCs w:val="16"/>
              </w:rPr>
            </w:pPr>
            <w:r>
              <w:rPr>
                <w:rFonts w:asciiTheme="minorHAnsi" w:hAnsiTheme="minorHAnsi" w:cstheme="minorHAnsi"/>
                <w:sz w:val="16"/>
                <w:szCs w:val="16"/>
              </w:rPr>
              <w:t>P2</w:t>
            </w:r>
          </w:p>
        </w:tc>
        <w:tc>
          <w:tcPr>
            <w:tcW w:w="8313" w:type="dxa"/>
          </w:tcPr>
          <w:p w14:paraId="6132CC25" w14:textId="77777777" w:rsidR="00F01C76" w:rsidRPr="00C9349D" w:rsidRDefault="00F01C76" w:rsidP="00F01C76">
            <w:pPr>
              <w:autoSpaceDN w:val="0"/>
              <w:jc w:val="both"/>
              <w:textAlignment w:val="baseline"/>
              <w:rPr>
                <w:rFonts w:asciiTheme="minorHAnsi" w:hAnsiTheme="minorHAnsi" w:cstheme="minorHAnsi"/>
                <w:sz w:val="16"/>
                <w:szCs w:val="16"/>
              </w:rPr>
            </w:pPr>
            <w:r w:rsidRPr="008863D7">
              <w:rPr>
                <w:rFonts w:asciiTheme="minorHAnsi" w:hAnsiTheme="minorHAnsi" w:cstheme="minorHAnsi"/>
                <w:sz w:val="16"/>
                <w:szCs w:val="16"/>
              </w:rPr>
              <w:t>Knowledge of characteristics of particular materials, equipment, processes or products</w:t>
            </w:r>
          </w:p>
        </w:tc>
      </w:tr>
    </w:tbl>
    <w:p w14:paraId="4DC420CA" w14:textId="77777777" w:rsidR="0007663D" w:rsidRDefault="0007663D" w:rsidP="00BA1176">
      <w:pPr>
        <w:rPr>
          <w:rFonts w:ascii="Arial" w:hAnsi="Arial" w:cs="Arial"/>
          <w:b/>
        </w:rPr>
      </w:pPr>
    </w:p>
    <w:p w14:paraId="782AC643"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953"/>
      </w:tblGrid>
      <w:tr w:rsidR="005969E2" w:rsidRPr="00A406E5" w14:paraId="04F3A75B" w14:textId="77777777" w:rsidTr="00A406E5">
        <w:tc>
          <w:tcPr>
            <w:tcW w:w="9781" w:type="dxa"/>
            <w:shd w:val="clear" w:color="auto" w:fill="C0C0C0"/>
          </w:tcPr>
          <w:p w14:paraId="1C04F33A"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267F2C7" w14:textId="77777777" w:rsidR="00152E9D" w:rsidRPr="00A406E5" w:rsidRDefault="00152E9D" w:rsidP="00697BEA">
      <w:pPr>
        <w:rPr>
          <w:rFonts w:ascii="Arial" w:hAnsi="Arial" w:cs="Arial"/>
          <w:sz w:val="24"/>
          <w:szCs w:val="24"/>
        </w:rPr>
      </w:pPr>
    </w:p>
    <w:p w14:paraId="38D96FEB" w14:textId="77777777" w:rsidR="00A53659" w:rsidRDefault="00A53659" w:rsidP="00FE6958">
      <w:pPr>
        <w:spacing w:line="216" w:lineRule="auto"/>
        <w:ind w:left="1080"/>
        <w:contextualSpacing/>
        <w:rPr>
          <w:rFonts w:ascii="Arial" w:eastAsia="+mn-ea" w:hAnsi="Arial" w:cs="Arial"/>
          <w:color w:val="000000"/>
          <w:kern w:val="24"/>
          <w:sz w:val="24"/>
          <w:szCs w:val="24"/>
          <w:lang w:val="en-US"/>
        </w:rPr>
      </w:pPr>
      <w:r>
        <w:rPr>
          <w:rFonts w:ascii="Arial" w:eastAsia="+mn-ea" w:hAnsi="Arial" w:cs="Arial"/>
          <w:color w:val="000000"/>
          <w:kern w:val="24"/>
          <w:sz w:val="24"/>
          <w:szCs w:val="24"/>
          <w:lang w:val="en-US"/>
        </w:rPr>
        <w:t>Task 1</w:t>
      </w:r>
    </w:p>
    <w:p w14:paraId="08A769FC" w14:textId="77777777" w:rsidR="00DD44EE" w:rsidRDefault="00A53659" w:rsidP="00FE6958">
      <w:pPr>
        <w:spacing w:line="216" w:lineRule="auto"/>
        <w:ind w:left="1080"/>
        <w:contextualSpacing/>
        <w:rPr>
          <w:rFonts w:ascii="Arial" w:eastAsia="+mn-ea" w:hAnsi="Arial" w:cs="Arial"/>
          <w:color w:val="000000"/>
          <w:kern w:val="24"/>
          <w:sz w:val="24"/>
          <w:szCs w:val="24"/>
          <w:lang w:val="en-US"/>
        </w:rPr>
      </w:pPr>
      <w:r>
        <w:rPr>
          <w:rFonts w:ascii="Arial" w:eastAsia="+mn-ea" w:hAnsi="Arial" w:cs="Arial"/>
          <w:color w:val="000000"/>
          <w:kern w:val="24"/>
          <w:sz w:val="24"/>
          <w:szCs w:val="24"/>
          <w:lang w:val="en-US"/>
        </w:rPr>
        <w:t xml:space="preserve">Research Tensile testing and write a </w:t>
      </w:r>
      <w:r w:rsidR="008E462F">
        <w:rPr>
          <w:rFonts w:ascii="Arial" w:eastAsia="+mn-ea" w:hAnsi="Arial" w:cs="Arial"/>
          <w:color w:val="000000"/>
          <w:kern w:val="24"/>
          <w:sz w:val="24"/>
          <w:szCs w:val="24"/>
          <w:lang w:val="en-US"/>
        </w:rPr>
        <w:t>short summary of your findings. Y</w:t>
      </w:r>
      <w:r w:rsidR="00010CC1">
        <w:rPr>
          <w:rFonts w:ascii="Arial" w:eastAsia="+mn-ea" w:hAnsi="Arial" w:cs="Arial"/>
          <w:color w:val="000000"/>
          <w:kern w:val="24"/>
          <w:sz w:val="24"/>
          <w:szCs w:val="24"/>
          <w:lang w:val="en-US"/>
        </w:rPr>
        <w:t>ou c</w:t>
      </w:r>
      <w:r w:rsidR="008E462F">
        <w:rPr>
          <w:rFonts w:ascii="Arial" w:eastAsia="+mn-ea" w:hAnsi="Arial" w:cs="Arial"/>
          <w:color w:val="000000"/>
          <w:kern w:val="24"/>
          <w:sz w:val="24"/>
          <w:szCs w:val="24"/>
          <w:lang w:val="en-US"/>
        </w:rPr>
        <w:t xml:space="preserve">ould consider the purpose of tensile testing, test equipment, </w:t>
      </w:r>
      <w:r w:rsidR="00010CC1">
        <w:rPr>
          <w:rFonts w:ascii="Arial" w:eastAsia="+mn-ea" w:hAnsi="Arial" w:cs="Arial"/>
          <w:color w:val="000000"/>
          <w:kern w:val="24"/>
          <w:sz w:val="24"/>
          <w:szCs w:val="24"/>
          <w:lang w:val="en-US"/>
        </w:rPr>
        <w:t>what materials could be</w:t>
      </w:r>
      <w:r w:rsidR="008E462F">
        <w:rPr>
          <w:rFonts w:ascii="Arial" w:eastAsia="+mn-ea" w:hAnsi="Arial" w:cs="Arial"/>
          <w:color w:val="000000"/>
          <w:kern w:val="24"/>
          <w:sz w:val="24"/>
          <w:szCs w:val="24"/>
          <w:lang w:val="en-US"/>
        </w:rPr>
        <w:t xml:space="preserve"> test</w:t>
      </w:r>
      <w:r w:rsidR="00010CC1">
        <w:rPr>
          <w:rFonts w:ascii="Arial" w:eastAsia="+mn-ea" w:hAnsi="Arial" w:cs="Arial"/>
          <w:color w:val="000000"/>
          <w:kern w:val="24"/>
          <w:sz w:val="24"/>
          <w:szCs w:val="24"/>
          <w:lang w:val="en-US"/>
        </w:rPr>
        <w:t>ed</w:t>
      </w:r>
      <w:r w:rsidR="008E462F">
        <w:rPr>
          <w:rFonts w:ascii="Arial" w:eastAsia="+mn-ea" w:hAnsi="Arial" w:cs="Arial"/>
          <w:color w:val="000000"/>
          <w:kern w:val="24"/>
          <w:sz w:val="24"/>
          <w:szCs w:val="24"/>
          <w:lang w:val="en-US"/>
        </w:rPr>
        <w:t>, method of testing and the results you could obtain.</w:t>
      </w:r>
      <w:r w:rsidR="00DD44EE">
        <w:rPr>
          <w:rFonts w:ascii="Arial" w:eastAsia="+mn-ea" w:hAnsi="Arial" w:cs="Arial"/>
          <w:color w:val="000000"/>
          <w:kern w:val="24"/>
          <w:sz w:val="24"/>
          <w:szCs w:val="24"/>
          <w:lang w:val="en-US"/>
        </w:rPr>
        <w:t xml:space="preserve"> </w:t>
      </w:r>
    </w:p>
    <w:p w14:paraId="19999355" w14:textId="77777777" w:rsidR="00A53659" w:rsidRDefault="00DD44EE" w:rsidP="00FE6958">
      <w:pPr>
        <w:spacing w:line="216" w:lineRule="auto"/>
        <w:ind w:left="1080"/>
        <w:contextualSpacing/>
        <w:rPr>
          <w:rFonts w:ascii="Arial" w:eastAsia="+mn-ea" w:hAnsi="Arial" w:cs="Arial"/>
          <w:color w:val="000000"/>
          <w:kern w:val="24"/>
          <w:sz w:val="24"/>
          <w:szCs w:val="24"/>
          <w:lang w:val="en-US"/>
        </w:rPr>
      </w:pPr>
      <w:r>
        <w:rPr>
          <w:rFonts w:ascii="Arial" w:eastAsia="+mn-ea" w:hAnsi="Arial" w:cs="Arial"/>
          <w:color w:val="000000"/>
          <w:kern w:val="24"/>
          <w:sz w:val="24"/>
          <w:szCs w:val="24"/>
          <w:lang w:val="en-US"/>
        </w:rPr>
        <w:t>(15 marks)</w:t>
      </w:r>
    </w:p>
    <w:p w14:paraId="33B5F2DB" w14:textId="77777777" w:rsidR="008E462F" w:rsidRDefault="008E462F" w:rsidP="00FE6958">
      <w:pPr>
        <w:spacing w:line="216" w:lineRule="auto"/>
        <w:ind w:left="1080"/>
        <w:contextualSpacing/>
        <w:rPr>
          <w:rFonts w:ascii="Arial" w:eastAsia="+mn-ea" w:hAnsi="Arial" w:cs="Arial"/>
          <w:color w:val="000000"/>
          <w:kern w:val="24"/>
          <w:sz w:val="24"/>
          <w:szCs w:val="24"/>
          <w:lang w:val="en-US"/>
        </w:rPr>
      </w:pPr>
    </w:p>
    <w:p w14:paraId="66328044" w14:textId="77777777" w:rsidR="00FE6958" w:rsidRDefault="00FE6958" w:rsidP="00FE6958">
      <w:pPr>
        <w:spacing w:line="216" w:lineRule="auto"/>
        <w:ind w:left="1080"/>
        <w:contextualSpacing/>
        <w:rPr>
          <w:rFonts w:ascii="Arial" w:eastAsia="+mn-ea" w:hAnsi="Arial" w:cs="Arial"/>
          <w:color w:val="000000"/>
          <w:kern w:val="24"/>
          <w:sz w:val="24"/>
          <w:szCs w:val="24"/>
          <w:lang w:val="en-US"/>
        </w:rPr>
      </w:pPr>
      <w:r>
        <w:rPr>
          <w:rFonts w:ascii="Arial" w:eastAsia="+mn-ea" w:hAnsi="Arial" w:cs="Arial"/>
          <w:color w:val="000000"/>
          <w:kern w:val="24"/>
          <w:sz w:val="24"/>
          <w:szCs w:val="24"/>
          <w:lang w:val="en-US"/>
        </w:rPr>
        <w:t>Task 2</w:t>
      </w:r>
    </w:p>
    <w:p w14:paraId="3A6FA032" w14:textId="2BF24810" w:rsidR="00F01C76" w:rsidRPr="00F01C76" w:rsidRDefault="00F01C76" w:rsidP="00054A8F">
      <w:pPr>
        <w:spacing w:line="216" w:lineRule="auto"/>
        <w:ind w:left="1080"/>
        <w:contextualSpacing/>
        <w:rPr>
          <w:rFonts w:ascii="Arial" w:hAnsi="Arial" w:cs="Arial"/>
          <w:sz w:val="24"/>
          <w:szCs w:val="24"/>
        </w:rPr>
      </w:pPr>
      <w:r w:rsidRPr="00F01C76">
        <w:rPr>
          <w:rFonts w:ascii="Arial" w:eastAsia="+mn-ea" w:hAnsi="Arial" w:cs="Arial"/>
          <w:color w:val="000000"/>
          <w:kern w:val="24"/>
          <w:sz w:val="24"/>
          <w:szCs w:val="24"/>
          <w:lang w:val="en-US"/>
        </w:rPr>
        <w:t xml:space="preserve">The </w:t>
      </w:r>
      <w:r w:rsidR="00054A8F">
        <w:rPr>
          <w:rFonts w:ascii="Arial" w:eastAsia="+mn-ea" w:hAnsi="Arial" w:cs="Arial"/>
          <w:color w:val="000000"/>
          <w:kern w:val="24"/>
          <w:sz w:val="24"/>
          <w:szCs w:val="24"/>
          <w:lang w:val="en-US"/>
        </w:rPr>
        <w:t>provided force-extension data</w:t>
      </w:r>
      <w:r w:rsidRPr="00F01C76">
        <w:rPr>
          <w:rFonts w:ascii="Arial" w:eastAsia="+mn-ea" w:hAnsi="Arial" w:cs="Arial"/>
          <w:color w:val="000000"/>
          <w:kern w:val="24"/>
          <w:sz w:val="24"/>
          <w:szCs w:val="24"/>
          <w:lang w:val="en-US"/>
        </w:rPr>
        <w:t xml:space="preserve"> were obtained in a standard tensile test on  specimen</w:t>
      </w:r>
      <w:r w:rsidR="00054A8F">
        <w:rPr>
          <w:rFonts w:ascii="Arial" w:eastAsia="+mn-ea" w:hAnsi="Arial" w:cs="Arial"/>
          <w:color w:val="000000"/>
          <w:kern w:val="24"/>
          <w:sz w:val="24"/>
          <w:szCs w:val="24"/>
          <w:lang w:val="en-US"/>
        </w:rPr>
        <w:t>s</w:t>
      </w:r>
      <w:r w:rsidRPr="00F01C76">
        <w:rPr>
          <w:rFonts w:ascii="Arial" w:eastAsia="+mn-ea" w:hAnsi="Arial" w:cs="Arial"/>
          <w:color w:val="000000"/>
          <w:kern w:val="24"/>
          <w:sz w:val="24"/>
          <w:szCs w:val="24"/>
          <w:lang w:val="en-US"/>
        </w:rPr>
        <w:t xml:space="preserve"> of low</w:t>
      </w:r>
      <w:r w:rsidR="00054A8F">
        <w:rPr>
          <w:rFonts w:ascii="Arial" w:eastAsia="+mn-ea" w:hAnsi="Arial" w:cs="Arial"/>
          <w:color w:val="000000"/>
          <w:kern w:val="24"/>
          <w:sz w:val="24"/>
          <w:szCs w:val="24"/>
          <w:lang w:val="en-US"/>
        </w:rPr>
        <w:t xml:space="preserve"> and high</w:t>
      </w:r>
      <w:r w:rsidRPr="00F01C76">
        <w:rPr>
          <w:rFonts w:ascii="Arial" w:eastAsia="+mn-ea" w:hAnsi="Arial" w:cs="Arial"/>
          <w:color w:val="000000"/>
          <w:kern w:val="24"/>
          <w:sz w:val="24"/>
          <w:szCs w:val="24"/>
          <w:lang w:val="en-US"/>
        </w:rPr>
        <w:t xml:space="preserve"> carbon steel</w:t>
      </w:r>
      <w:r w:rsidR="00054A8F">
        <w:rPr>
          <w:rFonts w:ascii="Arial" w:eastAsia="+mn-ea" w:hAnsi="Arial" w:cs="Arial"/>
          <w:color w:val="000000"/>
          <w:kern w:val="24"/>
          <w:sz w:val="24"/>
          <w:szCs w:val="24"/>
          <w:lang w:val="en-US"/>
        </w:rPr>
        <w:t>, as drawn copper and brass (70/30). The specimens have a nominal</w:t>
      </w:r>
      <w:r w:rsidRPr="00F01C76">
        <w:rPr>
          <w:rFonts w:ascii="Arial" w:eastAsia="+mn-ea" w:hAnsi="Arial" w:cs="Arial"/>
          <w:color w:val="000000"/>
          <w:kern w:val="24"/>
          <w:sz w:val="24"/>
          <w:szCs w:val="24"/>
          <w:lang w:val="en-US"/>
        </w:rPr>
        <w:t xml:space="preserve"> diameter of</w:t>
      </w:r>
      <w:r w:rsidR="00035B12">
        <w:rPr>
          <w:rFonts w:ascii="Arial" w:eastAsia="+mn-ea" w:hAnsi="Arial" w:cs="Arial"/>
          <w:color w:val="000000"/>
          <w:kern w:val="24"/>
          <w:sz w:val="24"/>
          <w:szCs w:val="24"/>
          <w:lang w:val="en-US"/>
        </w:rPr>
        <w:t xml:space="preserve"> </w:t>
      </w:r>
      <w:r w:rsidR="00054A8F">
        <w:rPr>
          <w:rFonts w:ascii="Arial" w:eastAsia="+mn-ea" w:hAnsi="Arial" w:cs="Arial"/>
          <w:color w:val="000000"/>
          <w:kern w:val="24"/>
          <w:sz w:val="24"/>
          <w:szCs w:val="24"/>
          <w:lang w:val="en-US"/>
        </w:rPr>
        <w:t>5</w:t>
      </w:r>
      <w:r w:rsidR="00035B12">
        <w:rPr>
          <w:rFonts w:ascii="Arial" w:eastAsia="+mn-ea" w:hAnsi="Arial" w:cs="Arial"/>
          <w:color w:val="000000"/>
          <w:kern w:val="24"/>
          <w:sz w:val="24"/>
          <w:szCs w:val="24"/>
          <w:lang w:val="en-US"/>
        </w:rPr>
        <w:t xml:space="preserve"> mm</w:t>
      </w:r>
      <w:r w:rsidR="00054A8F">
        <w:rPr>
          <w:rFonts w:ascii="Arial" w:eastAsia="+mn-ea" w:hAnsi="Arial" w:cs="Arial"/>
          <w:color w:val="000000"/>
          <w:kern w:val="24"/>
          <w:sz w:val="24"/>
          <w:szCs w:val="24"/>
          <w:lang w:val="en-US"/>
        </w:rPr>
        <w:t xml:space="preserve"> and a </w:t>
      </w:r>
      <w:r w:rsidR="00035B12">
        <w:rPr>
          <w:rFonts w:ascii="Arial" w:eastAsia="+mn-ea" w:hAnsi="Arial" w:cs="Arial"/>
          <w:color w:val="000000"/>
          <w:kern w:val="24"/>
          <w:sz w:val="24"/>
          <w:szCs w:val="24"/>
          <w:lang w:val="en-US"/>
        </w:rPr>
        <w:t>gauge length</w:t>
      </w:r>
      <w:r w:rsidR="00054A8F">
        <w:rPr>
          <w:rFonts w:ascii="Arial" w:eastAsia="+mn-ea" w:hAnsi="Arial" w:cs="Arial"/>
          <w:color w:val="000000"/>
          <w:kern w:val="24"/>
          <w:sz w:val="24"/>
          <w:szCs w:val="24"/>
          <w:lang w:val="en-US"/>
        </w:rPr>
        <w:t xml:space="preserve"> of 25 </w:t>
      </w:r>
      <w:r w:rsidRPr="00F01C76">
        <w:rPr>
          <w:rFonts w:ascii="Arial" w:eastAsia="+mn-ea" w:hAnsi="Arial" w:cs="Arial"/>
          <w:color w:val="000000"/>
          <w:kern w:val="24"/>
          <w:sz w:val="24"/>
          <w:szCs w:val="24"/>
          <w:lang w:val="en-US"/>
        </w:rPr>
        <w:t xml:space="preserve">mm; </w:t>
      </w:r>
    </w:p>
    <w:p w14:paraId="676182CA" w14:textId="77777777" w:rsidR="00FE6958" w:rsidRDefault="00FE6958" w:rsidP="00FE6958">
      <w:pPr>
        <w:spacing w:line="216" w:lineRule="auto"/>
        <w:ind w:left="1080"/>
        <w:contextualSpacing/>
        <w:rPr>
          <w:rFonts w:ascii="Arial" w:eastAsia="+mn-ea" w:hAnsi="Arial" w:cs="Arial"/>
          <w:color w:val="000000"/>
          <w:kern w:val="24"/>
          <w:sz w:val="24"/>
          <w:szCs w:val="24"/>
          <w:lang w:val="en-US"/>
        </w:rPr>
      </w:pPr>
    </w:p>
    <w:p w14:paraId="22E37D6A" w14:textId="50334DE4" w:rsidR="00FE6958" w:rsidRDefault="00F01C76" w:rsidP="00FE6958">
      <w:pPr>
        <w:spacing w:line="216" w:lineRule="auto"/>
        <w:ind w:left="1080"/>
        <w:contextualSpacing/>
        <w:rPr>
          <w:rFonts w:ascii="Arial" w:eastAsia="+mn-ea" w:hAnsi="Arial" w:cs="Arial"/>
          <w:color w:val="000000"/>
          <w:kern w:val="24"/>
          <w:sz w:val="24"/>
          <w:szCs w:val="24"/>
          <w:lang w:val="en-US"/>
        </w:rPr>
      </w:pPr>
      <w:r w:rsidRPr="00F01C76">
        <w:rPr>
          <w:rFonts w:ascii="Arial" w:eastAsia="+mn-ea" w:hAnsi="Arial" w:cs="Arial"/>
          <w:color w:val="000000"/>
          <w:kern w:val="24"/>
          <w:sz w:val="24"/>
          <w:szCs w:val="24"/>
          <w:lang w:val="en-US"/>
        </w:rPr>
        <w:t xml:space="preserve">Using the above information, produce: </w:t>
      </w:r>
    </w:p>
    <w:p w14:paraId="0C4F12EB" w14:textId="0E1A1E8B" w:rsidR="00FE6958" w:rsidRDefault="00F01C76" w:rsidP="00FE6958">
      <w:pPr>
        <w:spacing w:line="216" w:lineRule="auto"/>
        <w:ind w:left="1080"/>
        <w:contextualSpacing/>
        <w:rPr>
          <w:rFonts w:ascii="Arial" w:eastAsia="+mn-ea" w:hAnsi="Arial" w:cs="Arial"/>
          <w:color w:val="000000"/>
          <w:kern w:val="24"/>
          <w:sz w:val="24"/>
          <w:szCs w:val="24"/>
          <w:lang w:val="en-US"/>
        </w:rPr>
      </w:pPr>
      <w:r w:rsidRPr="00F01C76">
        <w:rPr>
          <w:rFonts w:ascii="Arial" w:eastAsia="+mn-ea" w:hAnsi="Arial" w:cs="Arial"/>
          <w:color w:val="000000"/>
          <w:kern w:val="24"/>
          <w:sz w:val="24"/>
          <w:szCs w:val="24"/>
          <w:lang w:val="en-US"/>
        </w:rPr>
        <w:t>(1) a</w:t>
      </w:r>
      <w:r w:rsidR="007B488D">
        <w:rPr>
          <w:rFonts w:ascii="Arial" w:eastAsia="+mn-ea" w:hAnsi="Arial" w:cs="Arial"/>
          <w:color w:val="000000"/>
          <w:kern w:val="24"/>
          <w:sz w:val="24"/>
          <w:szCs w:val="24"/>
          <w:lang w:val="en-US"/>
        </w:rPr>
        <w:t>n</w:t>
      </w:r>
      <w:r w:rsidRPr="00F01C76">
        <w:rPr>
          <w:rFonts w:ascii="Arial" w:eastAsia="+mn-ea" w:hAnsi="Arial" w:cs="Arial"/>
          <w:color w:val="000000"/>
          <w:kern w:val="24"/>
          <w:sz w:val="24"/>
          <w:szCs w:val="24"/>
          <w:lang w:val="en-US"/>
        </w:rPr>
        <w:t xml:space="preserve"> </w:t>
      </w:r>
      <w:r w:rsidR="00054A8F">
        <w:rPr>
          <w:rFonts w:ascii="Arial" w:eastAsia="+mn-ea" w:hAnsi="Arial" w:cs="Arial"/>
          <w:color w:val="000000"/>
          <w:kern w:val="24"/>
          <w:sz w:val="24"/>
          <w:szCs w:val="24"/>
          <w:lang w:val="en-US"/>
        </w:rPr>
        <w:t>engineering stress-engineering strain</w:t>
      </w:r>
      <w:r w:rsidRPr="00F01C76">
        <w:rPr>
          <w:rFonts w:ascii="Arial" w:eastAsia="+mn-ea" w:hAnsi="Arial" w:cs="Arial"/>
          <w:color w:val="000000"/>
          <w:kern w:val="24"/>
          <w:sz w:val="24"/>
          <w:szCs w:val="24"/>
          <w:lang w:val="en-US"/>
        </w:rPr>
        <w:t xml:space="preserve"> graph over the complete test range; </w:t>
      </w:r>
    </w:p>
    <w:p w14:paraId="509578D1" w14:textId="1B12667B" w:rsidR="00F01C76" w:rsidRDefault="00F01C76" w:rsidP="00FE6958">
      <w:pPr>
        <w:spacing w:line="216" w:lineRule="auto"/>
        <w:ind w:left="1080"/>
        <w:contextualSpacing/>
        <w:rPr>
          <w:rFonts w:ascii="Arial" w:eastAsia="+mn-ea" w:hAnsi="Arial" w:cs="Arial"/>
          <w:color w:val="000000"/>
          <w:kern w:val="24"/>
          <w:sz w:val="24"/>
          <w:szCs w:val="24"/>
          <w:lang w:val="en-US"/>
        </w:rPr>
      </w:pPr>
      <w:r w:rsidRPr="00F01C76">
        <w:rPr>
          <w:rFonts w:ascii="Arial" w:eastAsia="+mn-ea" w:hAnsi="Arial" w:cs="Arial"/>
          <w:color w:val="000000"/>
          <w:kern w:val="24"/>
          <w:sz w:val="24"/>
          <w:szCs w:val="24"/>
          <w:lang w:val="en-US"/>
        </w:rPr>
        <w:t>(2) a</w:t>
      </w:r>
      <w:r w:rsidR="007B488D">
        <w:rPr>
          <w:rFonts w:ascii="Arial" w:eastAsia="+mn-ea" w:hAnsi="Arial" w:cs="Arial"/>
          <w:color w:val="000000"/>
          <w:kern w:val="24"/>
          <w:sz w:val="24"/>
          <w:szCs w:val="24"/>
          <w:lang w:val="en-US"/>
        </w:rPr>
        <w:t>n</w:t>
      </w:r>
      <w:r w:rsidRPr="00F01C76">
        <w:rPr>
          <w:rFonts w:ascii="Arial" w:eastAsia="+mn-ea" w:hAnsi="Arial" w:cs="Arial"/>
          <w:color w:val="000000"/>
          <w:kern w:val="24"/>
          <w:sz w:val="24"/>
          <w:szCs w:val="24"/>
          <w:lang w:val="en-US"/>
        </w:rPr>
        <w:t xml:space="preserve"> </w:t>
      </w:r>
      <w:r w:rsidR="00054A8F">
        <w:rPr>
          <w:rFonts w:ascii="Arial" w:eastAsia="+mn-ea" w:hAnsi="Arial" w:cs="Arial"/>
          <w:color w:val="000000"/>
          <w:kern w:val="24"/>
          <w:sz w:val="24"/>
          <w:szCs w:val="24"/>
          <w:lang w:val="en-US"/>
        </w:rPr>
        <w:t>engineering stress-engineering strain</w:t>
      </w:r>
      <w:r w:rsidRPr="00F01C76">
        <w:rPr>
          <w:rFonts w:ascii="Arial" w:eastAsia="+mn-ea" w:hAnsi="Arial" w:cs="Arial"/>
          <w:color w:val="000000"/>
          <w:kern w:val="24"/>
          <w:sz w:val="24"/>
          <w:szCs w:val="24"/>
          <w:lang w:val="en-US"/>
        </w:rPr>
        <w:t xml:space="preserve"> graph to an enlarged scale over the elastic range of the specimen</w:t>
      </w:r>
      <w:r w:rsidR="00054A8F">
        <w:rPr>
          <w:rFonts w:ascii="Arial" w:eastAsia="+mn-ea" w:hAnsi="Arial" w:cs="Arial"/>
          <w:color w:val="000000"/>
          <w:kern w:val="24"/>
          <w:sz w:val="24"/>
          <w:szCs w:val="24"/>
          <w:lang w:val="en-US"/>
        </w:rPr>
        <w:t>s</w:t>
      </w:r>
      <w:r w:rsidRPr="00F01C76">
        <w:rPr>
          <w:rFonts w:ascii="Arial" w:eastAsia="+mn-ea" w:hAnsi="Arial" w:cs="Arial"/>
          <w:color w:val="000000"/>
          <w:kern w:val="24"/>
          <w:sz w:val="24"/>
          <w:szCs w:val="24"/>
          <w:lang w:val="en-US"/>
        </w:rPr>
        <w:t xml:space="preserve">. </w:t>
      </w:r>
    </w:p>
    <w:p w14:paraId="1148D3A7" w14:textId="77777777" w:rsidR="00F01C76" w:rsidRPr="00F01C76" w:rsidRDefault="00DD44EE" w:rsidP="00FE6958">
      <w:pPr>
        <w:spacing w:line="216" w:lineRule="auto"/>
        <w:ind w:left="1080"/>
        <w:contextualSpacing/>
        <w:rPr>
          <w:rFonts w:ascii="Arial" w:hAnsi="Arial" w:cs="Arial"/>
          <w:sz w:val="24"/>
          <w:szCs w:val="24"/>
        </w:rPr>
      </w:pPr>
      <w:r>
        <w:rPr>
          <w:rFonts w:ascii="Arial" w:eastAsia="+mn-ea" w:hAnsi="Arial" w:cs="Arial"/>
          <w:color w:val="000000"/>
          <w:kern w:val="24"/>
          <w:sz w:val="24"/>
          <w:szCs w:val="24"/>
          <w:lang w:val="en-US"/>
        </w:rPr>
        <w:t>(30 marks)</w:t>
      </w:r>
    </w:p>
    <w:p w14:paraId="31EC6C76" w14:textId="77777777" w:rsidR="00FE6958" w:rsidRDefault="00FE6958" w:rsidP="00FE6958">
      <w:pPr>
        <w:spacing w:line="216" w:lineRule="auto"/>
        <w:ind w:left="1080"/>
        <w:contextualSpacing/>
        <w:rPr>
          <w:rFonts w:ascii="Arial" w:eastAsia="+mn-ea" w:hAnsi="Arial" w:cs="Arial"/>
          <w:color w:val="000000"/>
          <w:kern w:val="24"/>
          <w:sz w:val="24"/>
          <w:szCs w:val="24"/>
          <w:lang w:val="en-US"/>
        </w:rPr>
      </w:pPr>
    </w:p>
    <w:p w14:paraId="5609A696" w14:textId="77777777" w:rsidR="00FE6958" w:rsidRDefault="00F01C76" w:rsidP="00FE6958">
      <w:pPr>
        <w:spacing w:line="216" w:lineRule="auto"/>
        <w:ind w:left="1080"/>
        <w:contextualSpacing/>
        <w:rPr>
          <w:rFonts w:ascii="Arial" w:eastAsia="+mn-ea" w:hAnsi="Arial" w:cs="Arial"/>
          <w:color w:val="000000"/>
          <w:kern w:val="24"/>
          <w:sz w:val="24"/>
          <w:szCs w:val="24"/>
          <w:lang w:val="en-US"/>
        </w:rPr>
      </w:pPr>
      <w:r w:rsidRPr="00F01C76">
        <w:rPr>
          <w:rFonts w:ascii="Arial" w:eastAsia="+mn-ea" w:hAnsi="Arial" w:cs="Arial"/>
          <w:color w:val="000000"/>
          <w:kern w:val="24"/>
          <w:sz w:val="24"/>
          <w:szCs w:val="24"/>
          <w:lang w:val="en-US"/>
        </w:rPr>
        <w:t xml:space="preserve">Using the two graphs and other information supplied, determine the values of: </w:t>
      </w:r>
      <w:bookmarkStart w:id="0" w:name="_Hlk84259231"/>
      <w:r w:rsidRPr="00F01C76">
        <w:rPr>
          <w:rFonts w:ascii="Arial" w:eastAsia="+mn-ea" w:hAnsi="Arial" w:cs="Arial"/>
          <w:color w:val="000000"/>
          <w:kern w:val="24"/>
          <w:sz w:val="24"/>
          <w:szCs w:val="24"/>
          <w:lang w:val="en-US"/>
        </w:rPr>
        <w:t xml:space="preserve">(a) Young's modulus of elasticity; </w:t>
      </w:r>
    </w:p>
    <w:p w14:paraId="4B48996A" w14:textId="77777777" w:rsidR="00FE6958" w:rsidRDefault="00F01C76" w:rsidP="00FE6958">
      <w:pPr>
        <w:spacing w:line="216" w:lineRule="auto"/>
        <w:ind w:left="1080"/>
        <w:contextualSpacing/>
        <w:rPr>
          <w:rFonts w:ascii="Arial" w:eastAsia="+mn-ea" w:hAnsi="Arial" w:cs="Arial"/>
          <w:color w:val="000000"/>
          <w:kern w:val="24"/>
          <w:sz w:val="24"/>
          <w:szCs w:val="24"/>
          <w:lang w:val="en-US"/>
        </w:rPr>
      </w:pPr>
      <w:r w:rsidRPr="00F01C76">
        <w:rPr>
          <w:rFonts w:ascii="Arial" w:eastAsia="+mn-ea" w:hAnsi="Arial" w:cs="Arial"/>
          <w:color w:val="000000"/>
          <w:kern w:val="24"/>
          <w:sz w:val="24"/>
          <w:szCs w:val="24"/>
          <w:lang w:val="en-US"/>
        </w:rPr>
        <w:t xml:space="preserve">(b) the ultimate tensile stress; </w:t>
      </w:r>
    </w:p>
    <w:p w14:paraId="3B3257F1" w14:textId="77777777" w:rsidR="00FE6958" w:rsidRDefault="00F01C76" w:rsidP="00FE6958">
      <w:pPr>
        <w:spacing w:line="216" w:lineRule="auto"/>
        <w:ind w:left="1080"/>
        <w:contextualSpacing/>
        <w:rPr>
          <w:rFonts w:ascii="Arial" w:eastAsia="+mn-ea" w:hAnsi="Arial" w:cs="Arial"/>
          <w:color w:val="000000"/>
          <w:kern w:val="24"/>
          <w:sz w:val="24"/>
          <w:szCs w:val="24"/>
          <w:lang w:val="en-US"/>
        </w:rPr>
      </w:pPr>
      <w:r w:rsidRPr="00F01C76">
        <w:rPr>
          <w:rFonts w:ascii="Arial" w:eastAsia="+mn-ea" w:hAnsi="Arial" w:cs="Arial"/>
          <w:color w:val="000000"/>
          <w:kern w:val="24"/>
          <w:sz w:val="24"/>
          <w:szCs w:val="24"/>
          <w:lang w:val="en-US"/>
        </w:rPr>
        <w:t>(c) the stress at the upper and lower yield points;</w:t>
      </w:r>
    </w:p>
    <w:p w14:paraId="4D008721" w14:textId="64A152A3" w:rsidR="00FE6958" w:rsidRDefault="00F01C76" w:rsidP="00FE6958">
      <w:pPr>
        <w:spacing w:line="216" w:lineRule="auto"/>
        <w:ind w:left="1080"/>
        <w:contextualSpacing/>
        <w:rPr>
          <w:rFonts w:ascii="Arial" w:eastAsia="+mn-ea" w:hAnsi="Arial" w:cs="Arial"/>
          <w:color w:val="000000"/>
          <w:kern w:val="24"/>
          <w:sz w:val="24"/>
          <w:szCs w:val="24"/>
          <w:lang w:val="en-US"/>
        </w:rPr>
      </w:pPr>
      <w:r w:rsidRPr="00F01C76">
        <w:rPr>
          <w:rFonts w:ascii="Arial" w:eastAsia="+mn-ea" w:hAnsi="Arial" w:cs="Arial"/>
          <w:color w:val="000000"/>
          <w:kern w:val="24"/>
          <w:sz w:val="24"/>
          <w:szCs w:val="24"/>
          <w:lang w:val="en-US"/>
        </w:rPr>
        <w:t>(</w:t>
      </w:r>
      <w:r w:rsidR="00054A8F">
        <w:rPr>
          <w:rFonts w:ascii="Arial" w:eastAsia="+mn-ea" w:hAnsi="Arial" w:cs="Arial"/>
          <w:color w:val="000000"/>
          <w:kern w:val="24"/>
          <w:sz w:val="24"/>
          <w:szCs w:val="24"/>
          <w:lang w:val="en-US"/>
        </w:rPr>
        <w:t>d</w:t>
      </w:r>
      <w:r w:rsidRPr="00F01C76">
        <w:rPr>
          <w:rFonts w:ascii="Arial" w:eastAsia="+mn-ea" w:hAnsi="Arial" w:cs="Arial"/>
          <w:color w:val="000000"/>
          <w:kern w:val="24"/>
          <w:sz w:val="24"/>
          <w:szCs w:val="24"/>
          <w:lang w:val="en-US"/>
        </w:rPr>
        <w:t xml:space="preserve">) the percentage elongation; </w:t>
      </w:r>
    </w:p>
    <w:p w14:paraId="2A0D8FD5" w14:textId="4B9069A9" w:rsidR="00F01C76" w:rsidRDefault="00DD44EE" w:rsidP="007E0C93">
      <w:pPr>
        <w:spacing w:line="216" w:lineRule="auto"/>
        <w:ind w:left="1080"/>
        <w:contextualSpacing/>
        <w:rPr>
          <w:rFonts w:ascii="Arial" w:eastAsia="+mn-ea" w:hAnsi="Arial" w:cs="Arial"/>
          <w:color w:val="000000"/>
          <w:kern w:val="24"/>
          <w:sz w:val="24"/>
          <w:szCs w:val="24"/>
          <w:lang w:val="en-US"/>
        </w:rPr>
      </w:pPr>
      <w:r>
        <w:rPr>
          <w:rFonts w:ascii="Arial" w:eastAsia="+mn-ea" w:hAnsi="Arial" w:cs="Arial"/>
          <w:color w:val="000000"/>
          <w:kern w:val="24"/>
          <w:sz w:val="24"/>
          <w:szCs w:val="24"/>
          <w:lang w:val="en-US"/>
        </w:rPr>
        <w:t>(</w:t>
      </w:r>
      <w:r w:rsidR="00054A8F">
        <w:rPr>
          <w:rFonts w:ascii="Arial" w:eastAsia="+mn-ea" w:hAnsi="Arial" w:cs="Arial"/>
          <w:color w:val="000000"/>
          <w:kern w:val="24"/>
          <w:sz w:val="24"/>
          <w:szCs w:val="24"/>
          <w:lang w:val="en-US"/>
        </w:rPr>
        <w:t>e</w:t>
      </w:r>
      <w:r>
        <w:rPr>
          <w:rFonts w:ascii="Arial" w:eastAsia="+mn-ea" w:hAnsi="Arial" w:cs="Arial"/>
          <w:color w:val="000000"/>
          <w:kern w:val="24"/>
          <w:sz w:val="24"/>
          <w:szCs w:val="24"/>
          <w:lang w:val="en-US"/>
        </w:rPr>
        <w:t>) the actual stress at fracture</w:t>
      </w:r>
      <w:r w:rsidR="00F01C76" w:rsidRPr="00F01C76">
        <w:rPr>
          <w:rFonts w:ascii="Arial" w:eastAsia="+mn-ea" w:hAnsi="Arial" w:cs="Arial"/>
          <w:color w:val="000000"/>
          <w:kern w:val="24"/>
          <w:sz w:val="24"/>
          <w:szCs w:val="24"/>
          <w:lang w:val="en-US"/>
        </w:rPr>
        <w:t xml:space="preserve"> </w:t>
      </w:r>
    </w:p>
    <w:p w14:paraId="6553A02A" w14:textId="77777777" w:rsidR="00DD44EE" w:rsidRDefault="00DD44EE" w:rsidP="00FE6958">
      <w:pPr>
        <w:spacing w:line="216" w:lineRule="auto"/>
        <w:ind w:left="1080"/>
        <w:contextualSpacing/>
        <w:rPr>
          <w:rFonts w:ascii="Arial" w:eastAsia="+mn-ea" w:hAnsi="Arial" w:cs="Arial"/>
          <w:color w:val="000000"/>
          <w:kern w:val="24"/>
          <w:sz w:val="24"/>
          <w:szCs w:val="24"/>
          <w:lang w:val="en-US"/>
        </w:rPr>
      </w:pPr>
      <w:bookmarkStart w:id="1" w:name="_Hlk77941811"/>
      <w:bookmarkEnd w:id="0"/>
      <w:r>
        <w:rPr>
          <w:rFonts w:ascii="Arial" w:eastAsia="+mn-ea" w:hAnsi="Arial" w:cs="Arial"/>
          <w:color w:val="000000"/>
          <w:kern w:val="24"/>
          <w:sz w:val="24"/>
          <w:szCs w:val="24"/>
          <w:lang w:val="en-US"/>
        </w:rPr>
        <w:t>(</w:t>
      </w:r>
      <w:r w:rsidR="007E0C93">
        <w:rPr>
          <w:rFonts w:ascii="Arial" w:eastAsia="+mn-ea" w:hAnsi="Arial" w:cs="Arial"/>
          <w:color w:val="000000"/>
          <w:kern w:val="24"/>
          <w:sz w:val="24"/>
          <w:szCs w:val="24"/>
          <w:lang w:val="en-US"/>
        </w:rPr>
        <w:t>35</w:t>
      </w:r>
      <w:r>
        <w:rPr>
          <w:rFonts w:ascii="Arial" w:eastAsia="+mn-ea" w:hAnsi="Arial" w:cs="Arial"/>
          <w:color w:val="000000"/>
          <w:kern w:val="24"/>
          <w:sz w:val="24"/>
          <w:szCs w:val="24"/>
          <w:lang w:val="en-US"/>
        </w:rPr>
        <w:t xml:space="preserve"> marks)</w:t>
      </w:r>
    </w:p>
    <w:bookmarkEnd w:id="1"/>
    <w:p w14:paraId="54345787" w14:textId="77777777" w:rsidR="00F01C76" w:rsidRDefault="00F01C76" w:rsidP="00FE6958">
      <w:pPr>
        <w:spacing w:line="216" w:lineRule="auto"/>
        <w:ind w:left="1080"/>
        <w:contextualSpacing/>
        <w:rPr>
          <w:rFonts w:ascii="Arial" w:eastAsia="+mn-ea" w:hAnsi="Arial" w:cs="Arial"/>
          <w:color w:val="000000"/>
          <w:kern w:val="24"/>
          <w:sz w:val="24"/>
          <w:szCs w:val="24"/>
          <w:lang w:val="en-US"/>
        </w:rPr>
      </w:pPr>
    </w:p>
    <w:p w14:paraId="770EC1F0" w14:textId="77777777" w:rsidR="00F01C76" w:rsidRDefault="00741DAB" w:rsidP="00FE6958">
      <w:pPr>
        <w:spacing w:line="216" w:lineRule="auto"/>
        <w:ind w:left="1080"/>
        <w:contextualSpacing/>
        <w:rPr>
          <w:rFonts w:ascii="Arial" w:eastAsia="+mn-ea" w:hAnsi="Arial" w:cs="Arial"/>
          <w:color w:val="000000"/>
          <w:kern w:val="24"/>
          <w:sz w:val="24"/>
          <w:szCs w:val="24"/>
          <w:lang w:val="en-US"/>
        </w:rPr>
      </w:pPr>
      <w:r>
        <w:rPr>
          <w:rFonts w:ascii="Arial" w:eastAsia="+mn-ea" w:hAnsi="Arial" w:cs="Arial"/>
          <w:color w:val="000000"/>
          <w:kern w:val="24"/>
          <w:sz w:val="24"/>
          <w:szCs w:val="24"/>
          <w:lang w:val="en-US"/>
        </w:rPr>
        <w:t>Task 3</w:t>
      </w:r>
    </w:p>
    <w:p w14:paraId="0506FE07" w14:textId="28812F99" w:rsidR="00C82751" w:rsidRDefault="00741DAB" w:rsidP="00054A8F">
      <w:pPr>
        <w:spacing w:line="216" w:lineRule="auto"/>
        <w:ind w:left="1080"/>
        <w:contextualSpacing/>
        <w:rPr>
          <w:rFonts w:ascii="Arial" w:eastAsia="+mn-ea" w:hAnsi="Arial" w:cs="Arial"/>
          <w:color w:val="000000"/>
          <w:kern w:val="24"/>
          <w:sz w:val="24"/>
          <w:szCs w:val="24"/>
          <w:lang w:val="en-US"/>
        </w:rPr>
      </w:pPr>
      <w:r>
        <w:rPr>
          <w:rFonts w:ascii="Arial" w:eastAsia="+mn-ea" w:hAnsi="Arial" w:cs="Arial"/>
          <w:color w:val="000000"/>
          <w:kern w:val="24"/>
          <w:sz w:val="24"/>
          <w:szCs w:val="24"/>
          <w:lang w:val="en-US"/>
        </w:rPr>
        <w:t xml:space="preserve">What do the graphs tell you about the material you have tested in terms of </w:t>
      </w:r>
      <w:r w:rsidR="00DD44EE">
        <w:rPr>
          <w:rFonts w:ascii="Arial" w:eastAsia="+mn-ea" w:hAnsi="Arial" w:cs="Arial"/>
          <w:color w:val="000000"/>
          <w:kern w:val="24"/>
          <w:sz w:val="24"/>
          <w:szCs w:val="24"/>
          <w:lang w:val="en-US"/>
        </w:rPr>
        <w:t>their material properties?</w:t>
      </w:r>
    </w:p>
    <w:p w14:paraId="33B22B7B" w14:textId="36CDBEB6" w:rsidR="007B488D" w:rsidRDefault="007B488D" w:rsidP="007B488D">
      <w:pPr>
        <w:spacing w:line="216" w:lineRule="auto"/>
        <w:ind w:left="1080"/>
        <w:contextualSpacing/>
        <w:rPr>
          <w:rFonts w:ascii="Arial" w:eastAsia="+mn-ea" w:hAnsi="Arial" w:cs="Arial"/>
          <w:color w:val="000000"/>
          <w:kern w:val="24"/>
          <w:sz w:val="24"/>
          <w:szCs w:val="24"/>
          <w:lang w:val="en-US"/>
        </w:rPr>
      </w:pPr>
      <w:r>
        <w:rPr>
          <w:rFonts w:ascii="Arial" w:eastAsia="+mn-ea" w:hAnsi="Arial" w:cs="Arial"/>
          <w:color w:val="000000"/>
          <w:kern w:val="24"/>
          <w:sz w:val="24"/>
          <w:szCs w:val="24"/>
          <w:lang w:val="en-US"/>
        </w:rPr>
        <w:t>(20 marks)</w:t>
      </w:r>
    </w:p>
    <w:p w14:paraId="7F0BCE0E" w14:textId="77777777" w:rsidR="007B488D" w:rsidRDefault="007B488D" w:rsidP="00054A8F">
      <w:pPr>
        <w:spacing w:line="216" w:lineRule="auto"/>
        <w:ind w:left="1080"/>
        <w:contextualSpacing/>
        <w:rPr>
          <w:rFonts w:ascii="Arial" w:hAnsi="Arial" w:cs="Arial"/>
          <w:sz w:val="24"/>
          <w:szCs w:val="24"/>
        </w:rPr>
      </w:pPr>
    </w:p>
    <w:p w14:paraId="18BD91E9" w14:textId="77777777" w:rsidR="0007663D" w:rsidRDefault="0007663D" w:rsidP="00500BB9">
      <w:pPr>
        <w:rPr>
          <w:rFonts w:ascii="Arial" w:hAnsi="Arial" w:cs="Arial"/>
          <w:sz w:val="24"/>
          <w:szCs w:val="24"/>
        </w:rPr>
      </w:pPr>
      <w:r>
        <w:rPr>
          <w:rFonts w:ascii="Arial" w:hAnsi="Arial" w:cs="Arial"/>
          <w:sz w:val="24"/>
          <w:szCs w:val="24"/>
        </w:rPr>
        <w:t>Remember to cite and reference your sources. Plagiarism will not be tolerated.</w:t>
      </w:r>
      <w:r w:rsidR="00186A37">
        <w:rPr>
          <w:rFonts w:ascii="Arial" w:hAnsi="Arial" w:cs="Arial"/>
          <w:sz w:val="24"/>
          <w:szCs w:val="24"/>
        </w:rPr>
        <w:t xml:space="preserve"> Late reports will be capped at 40%.</w:t>
      </w:r>
    </w:p>
    <w:p w14:paraId="3B936665" w14:textId="77777777" w:rsidR="00500BB9" w:rsidRDefault="00500BB9" w:rsidP="00500BB9">
      <w:pPr>
        <w:rPr>
          <w:rFonts w:ascii="Arial" w:hAnsi="Arial" w:cs="Arial"/>
          <w:sz w:val="24"/>
          <w:szCs w:val="24"/>
        </w:rPr>
      </w:pPr>
    </w:p>
    <w:p w14:paraId="20CC06DC" w14:textId="77777777" w:rsidR="00500BB9" w:rsidRDefault="00500BB9" w:rsidP="00500BB9">
      <w:pPr>
        <w:rPr>
          <w:rFonts w:ascii="Arial" w:hAnsi="Arial" w:cs="Arial"/>
          <w:sz w:val="24"/>
          <w:szCs w:val="24"/>
        </w:rPr>
      </w:pPr>
    </w:p>
    <w:p w14:paraId="4E2FFB6A" w14:textId="77777777" w:rsidR="00152E9D" w:rsidRPr="00A406E5" w:rsidRDefault="00152E9D" w:rsidP="00A67FB1">
      <w:pPr>
        <w:ind w:left="720"/>
        <w:rPr>
          <w:rFonts w:ascii="Arial" w:hAnsi="Arial" w:cs="Arial"/>
          <w:sz w:val="24"/>
          <w:szCs w:val="24"/>
        </w:rPr>
      </w:pPr>
    </w:p>
    <w:p w14:paraId="21CCF504" w14:textId="76CA53F9" w:rsidR="00152E9D" w:rsidRDefault="00951E27" w:rsidP="00951E27">
      <w:pPr>
        <w:pStyle w:val="Heading2"/>
      </w:pPr>
      <w:r>
        <w:lastRenderedPageBreak/>
        <w:t>Task 1</w:t>
      </w:r>
    </w:p>
    <w:p w14:paraId="4B04702B" w14:textId="044FED14" w:rsidR="00951E27" w:rsidRDefault="00951E27" w:rsidP="00951E27"/>
    <w:p w14:paraId="24737EAE" w14:textId="77777777" w:rsidR="003048B5" w:rsidRDefault="003048B5">
      <w:r>
        <w:t xml:space="preserve">Tensile Testing is a destructive testing experimental process used to determine the behaviour of a material when subjected to a tensile load, including metrics such as the material’s ductility, yield strength and tensile strength, by means of pulling on a sample of a material such as plastic or metal that is of a standardised size or profile (usually a necked cylinder or flat-sandwich test piece) and measuring the elongation of the sample under a given unit load until the sample reaches breaking point </w:t>
      </w:r>
      <w:sdt>
        <w:sdtPr>
          <w:id w:val="-964417580"/>
          <w:citation/>
        </w:sdtPr>
        <w:sdtContent>
          <w:r>
            <w:fldChar w:fldCharType="begin"/>
          </w:r>
          <w:r>
            <w:instrText xml:space="preserve"> CITATION Jaw19 \l 2057 </w:instrText>
          </w:r>
          <w:r>
            <w:fldChar w:fldCharType="separate"/>
          </w:r>
          <w:r>
            <w:rPr>
              <w:noProof/>
            </w:rPr>
            <w:t>(Jawaid, et al., 2019)</w:t>
          </w:r>
          <w:r>
            <w:fldChar w:fldCharType="end"/>
          </w:r>
        </w:sdtContent>
      </w:sdt>
      <w:r>
        <w:t xml:space="preserve">. </w:t>
      </w:r>
    </w:p>
    <w:p w14:paraId="6A6A4AED" w14:textId="77777777" w:rsidR="003048B5" w:rsidRDefault="003048B5">
      <w:r>
        <w:rPr>
          <w:noProof/>
        </w:rPr>
        <w:drawing>
          <wp:inline distT="0" distB="0" distL="0" distR="0" wp14:anchorId="2F0DD600" wp14:editId="6268F829">
            <wp:extent cx="3381375" cy="3752850"/>
            <wp:effectExtent l="0" t="0" r="9525" b="0"/>
            <wp:docPr id="14" name="Picture 14" descr="A picture containing text,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picture containing text, indoor&#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381375" cy="3752850"/>
                    </a:xfrm>
                    <a:prstGeom prst="rect">
                      <a:avLst/>
                    </a:prstGeom>
                    <a:noFill/>
                    <a:ln>
                      <a:noFill/>
                    </a:ln>
                  </pic:spPr>
                </pic:pic>
              </a:graphicData>
            </a:graphic>
          </wp:inline>
        </w:drawing>
      </w:r>
    </w:p>
    <w:p w14:paraId="693C6703" w14:textId="3F677FC0" w:rsidR="00EA6F1E" w:rsidRDefault="003048B5">
      <w:r>
        <w:t xml:space="preserve">The purpose of tensile testing is to better gauge the performance of a material of given dimensions while under load, primarily the point at which it will begin to plastically deform (indicating that the load has permanently altered the structure of the material sample) and the point at which it will break. This information is extremely important to understand when designing and building any load-bearing structure or piece of equipment and ascribing safety ratings to such </w:t>
      </w:r>
      <w:r w:rsidR="00EA6F1E">
        <w:t>products, as well as when determining maintenance schedules and diagnosis procedures.</w:t>
      </w:r>
    </w:p>
    <w:p w14:paraId="009CC3F1" w14:textId="77777777" w:rsidR="009B5CBA" w:rsidRDefault="009B5CBA"/>
    <w:p w14:paraId="27EAE08F" w14:textId="44801915" w:rsidR="009B5CBA" w:rsidRDefault="009B5CBA">
      <w:r w:rsidRPr="009B5CBA">
        <w:t>The most common testing machine used in tensile testing is the universal testing machine. This type of machine has two crossheads; one is adjusted for the length of the specimen and the other is driven to apply tension to the test specimen. There are two types: hydraulic powered and electromagnetically powered machines</w:t>
      </w:r>
      <w:r>
        <w:t xml:space="preserve"> </w:t>
      </w:r>
      <w:sdt>
        <w:sdtPr>
          <w:id w:val="-606889803"/>
          <w:citation/>
        </w:sdtPr>
        <w:sdtContent>
          <w:r>
            <w:fldChar w:fldCharType="begin"/>
          </w:r>
          <w:r>
            <w:instrText xml:space="preserve"> CITATION Dav04 \l 2057 </w:instrText>
          </w:r>
          <w:r>
            <w:fldChar w:fldCharType="separate"/>
          </w:r>
          <w:r>
            <w:rPr>
              <w:noProof/>
            </w:rPr>
            <w:t>(Davis, 2004)</w:t>
          </w:r>
          <w:r>
            <w:fldChar w:fldCharType="end"/>
          </w:r>
        </w:sdtContent>
      </w:sdt>
      <w:r>
        <w:t xml:space="preserve">. </w:t>
      </w:r>
      <w:r>
        <w:t>The electromechanical machine uses an electric motor, gear reduction system and one, two or four screws to move the crosshead up or down. A range of crosshead speeds can be achieved by changing the speed of the motor. The speed of the crosshead, and consequently the load rate, can be controlled by a microprocessor in the closed-loop servo controller. A hydraulic testing machine uses either a single- or dual-acting piston to move the crosshead up or down. Manually operated testing systems are also available. Manual configurations require the operator to adjust a needle valve in order to control the load rate. A general comparison shows that the electromechanical machine is capable of a wide range of test speeds and long crosshead displacements, whereas the hydraulic machine is a cost-effective solution for generating high forces</w:t>
      </w:r>
      <w:r>
        <w:t xml:space="preserve"> </w:t>
      </w:r>
      <w:sdt>
        <w:sdtPr>
          <w:id w:val="1522598089"/>
          <w:citation/>
        </w:sdtPr>
        <w:sdtContent>
          <w:r>
            <w:fldChar w:fldCharType="begin"/>
          </w:r>
          <w:r>
            <w:instrText xml:space="preserve"> CITATION Ged05 \l 2057 </w:instrText>
          </w:r>
          <w:r>
            <w:fldChar w:fldCharType="separate"/>
          </w:r>
          <w:r>
            <w:rPr>
              <w:noProof/>
            </w:rPr>
            <w:t>(Gedney, 2005)</w:t>
          </w:r>
          <w:r>
            <w:fldChar w:fldCharType="end"/>
          </w:r>
        </w:sdtContent>
      </w:sdt>
      <w:r>
        <w:t>.</w:t>
      </w:r>
      <w:r>
        <w:t xml:space="preserve"> </w:t>
      </w:r>
    </w:p>
    <w:p w14:paraId="72024DCD" w14:textId="3565DA6F" w:rsidR="009B5CBA" w:rsidRDefault="009B5CBA"/>
    <w:p w14:paraId="1F7993A4" w14:textId="33B3AD44" w:rsidR="009B5CBA" w:rsidRDefault="009B5CBA">
      <w:r>
        <w:t>Tensile testing can only accurately be performed on materials with a homogenous structure, such as metals, plastics and some composites. Materials with inherent flaws as a result of their structure, such as ceramics or woods, will often present atypical behaviour between samples, though with repeat testing of many samples an expected average performance may be calculated.</w:t>
      </w:r>
    </w:p>
    <w:p w14:paraId="5094DF7E" w14:textId="77777777" w:rsidR="009B5CBA" w:rsidRDefault="009B5CBA"/>
    <w:sdt>
      <w:sdtPr>
        <w:id w:val="-198478849"/>
        <w:docPartObj>
          <w:docPartGallery w:val="Bibliographies"/>
          <w:docPartUnique/>
        </w:docPartObj>
      </w:sdtPr>
      <w:sdtEndPr>
        <w:rPr>
          <w:b w:val="0"/>
          <w:sz w:val="20"/>
        </w:rPr>
      </w:sdtEndPr>
      <w:sdtContent>
        <w:p w14:paraId="7E59F430" w14:textId="616BA7EC" w:rsidR="009B5CBA" w:rsidRDefault="009B5CBA">
          <w:pPr>
            <w:pStyle w:val="Heading1"/>
          </w:pPr>
          <w:r>
            <w:t>References</w:t>
          </w:r>
        </w:p>
        <w:sdt>
          <w:sdtPr>
            <w:id w:val="-573587230"/>
            <w:bibliography/>
          </w:sdtPr>
          <w:sdtContent>
            <w:p w14:paraId="16617EFF" w14:textId="77777777" w:rsidR="009B5CBA" w:rsidRDefault="009B5CBA" w:rsidP="009B5CBA">
              <w:pPr>
                <w:pStyle w:val="Bibliography"/>
                <w:rPr>
                  <w:noProof/>
                  <w:sz w:val="24"/>
                  <w:szCs w:val="24"/>
                </w:rPr>
              </w:pPr>
              <w:r>
                <w:fldChar w:fldCharType="begin"/>
              </w:r>
              <w:r>
                <w:instrText xml:space="preserve"> BIBLIOGRAPHY </w:instrText>
              </w:r>
              <w:r>
                <w:fldChar w:fldCharType="separate"/>
              </w:r>
              <w:r>
                <w:rPr>
                  <w:noProof/>
                </w:rPr>
                <w:t xml:space="preserve">Davis, J., 2004. </w:t>
              </w:r>
              <w:r>
                <w:rPr>
                  <w:i/>
                  <w:iCs/>
                  <w:noProof/>
                </w:rPr>
                <w:t xml:space="preserve">Tensile Testing, 2nd Edition. </w:t>
              </w:r>
              <w:r>
                <w:rPr>
                  <w:noProof/>
                </w:rPr>
                <w:t>s.l.:ASM International.</w:t>
              </w:r>
            </w:p>
            <w:p w14:paraId="3551CCE3" w14:textId="77777777" w:rsidR="009B5CBA" w:rsidRDefault="009B5CBA" w:rsidP="009B5CBA">
              <w:pPr>
                <w:pStyle w:val="Bibliography"/>
                <w:rPr>
                  <w:noProof/>
                </w:rPr>
              </w:pPr>
              <w:r>
                <w:rPr>
                  <w:noProof/>
                </w:rPr>
                <w:t xml:space="preserve">Gedney, R., 2005. </w:t>
              </w:r>
              <w:r>
                <w:rPr>
                  <w:i/>
                  <w:iCs/>
                  <w:noProof/>
                </w:rPr>
                <w:t xml:space="preserve">Tensile Testing Basics, Tips and Trends. </w:t>
              </w:r>
              <w:r>
                <w:rPr>
                  <w:noProof/>
                </w:rPr>
                <w:t xml:space="preserve">[Online] </w:t>
              </w:r>
              <w:r>
                <w:rPr>
                  <w:noProof/>
                </w:rPr>
                <w:br/>
                <w:t xml:space="preserve">Available at: </w:t>
              </w:r>
              <w:r>
                <w:rPr>
                  <w:noProof/>
                  <w:u w:val="single"/>
                </w:rPr>
                <w:t>https://www.admet.com/wp-content/uploads/2015/12/Tensile_Testing_Basics_Quality_Magazine.pdf</w:t>
              </w:r>
            </w:p>
            <w:p w14:paraId="1E2DE88C" w14:textId="77777777" w:rsidR="009B5CBA" w:rsidRDefault="009B5CBA" w:rsidP="009B5CBA">
              <w:pPr>
                <w:pStyle w:val="Bibliography"/>
                <w:rPr>
                  <w:noProof/>
                </w:rPr>
              </w:pPr>
              <w:r>
                <w:rPr>
                  <w:noProof/>
                </w:rPr>
                <w:t xml:space="preserve">Jawaid, M., Thariq, M. &amp; Saba, N., 2019. </w:t>
              </w:r>
              <w:r>
                <w:rPr>
                  <w:i/>
                  <w:iCs/>
                  <w:noProof/>
                </w:rPr>
                <w:t xml:space="preserve">Mechanical and Physical Testing of Biocomposites, Fibre-Reinforced Composites and Hybrid Composites. </w:t>
              </w:r>
              <w:r>
                <w:rPr>
                  <w:noProof/>
                </w:rPr>
                <w:t>s.l.:Woodhead Publishing.</w:t>
              </w:r>
            </w:p>
            <w:p w14:paraId="5BF9E00E" w14:textId="4143CF11" w:rsidR="009B5CBA" w:rsidRDefault="009B5CBA" w:rsidP="009B5CBA">
              <w:r>
                <w:rPr>
                  <w:b/>
                  <w:bCs/>
                  <w:noProof/>
                </w:rPr>
                <w:fldChar w:fldCharType="end"/>
              </w:r>
            </w:p>
          </w:sdtContent>
        </w:sdt>
      </w:sdtContent>
    </w:sdt>
    <w:p w14:paraId="44DB907D" w14:textId="2B70B108" w:rsidR="00951E27" w:rsidRDefault="00951E27">
      <w:pPr>
        <w:rPr>
          <w:b/>
          <w:sz w:val="24"/>
        </w:rPr>
      </w:pPr>
    </w:p>
    <w:p w14:paraId="0946C860" w14:textId="4EAFAF0E" w:rsidR="00951E27" w:rsidRDefault="00951E27" w:rsidP="00951E27">
      <w:pPr>
        <w:pStyle w:val="Heading2"/>
      </w:pPr>
      <w:r>
        <w:lastRenderedPageBreak/>
        <w:t>Task 2</w:t>
      </w:r>
    </w:p>
    <w:p w14:paraId="0E32D204" w14:textId="1CD259AF" w:rsidR="00951E27" w:rsidRDefault="00951E27" w:rsidP="00951E27">
      <w:r>
        <w:rPr>
          <w:noProof/>
        </w:rPr>
        <w:drawing>
          <wp:inline distT="0" distB="0" distL="0" distR="0" wp14:anchorId="41074512" wp14:editId="79E99280">
            <wp:extent cx="5940425" cy="2771140"/>
            <wp:effectExtent l="0" t="0" r="3175" b="10160"/>
            <wp:docPr id="4" name="Chart 4">
              <a:extLst xmlns:a="http://schemas.openxmlformats.org/drawingml/2006/main">
                <a:ext uri="{FF2B5EF4-FFF2-40B4-BE49-F238E27FC236}">
                  <a16:creationId xmlns:a16="http://schemas.microsoft.com/office/drawing/2014/main" id="{65A22434-9032-4F76-95AE-B44CD8CF021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r>
        <w:rPr>
          <w:noProof/>
        </w:rPr>
        <w:drawing>
          <wp:inline distT="0" distB="0" distL="0" distR="0" wp14:anchorId="4CC74186" wp14:editId="21CB7435">
            <wp:extent cx="5940425" cy="2771140"/>
            <wp:effectExtent l="0" t="0" r="3175" b="10160"/>
            <wp:docPr id="5" name="Chart 5">
              <a:extLst xmlns:a="http://schemas.openxmlformats.org/drawingml/2006/main">
                <a:ext uri="{FF2B5EF4-FFF2-40B4-BE49-F238E27FC236}">
                  <a16:creationId xmlns:a16="http://schemas.microsoft.com/office/drawing/2014/main" id="{F885CB48-4D29-4DC6-B586-EE9B60FA13F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3E6114B3" w14:textId="7F7F13E1" w:rsidR="00951E27" w:rsidRDefault="00951E27" w:rsidP="00951E27"/>
    <w:p w14:paraId="2AF7D7E8" w14:textId="3CB760B0" w:rsidR="00951E27" w:rsidRDefault="00951E27" w:rsidP="00A74CB1">
      <w:pPr>
        <w:rPr>
          <w:lang w:val="en-US"/>
        </w:rPr>
      </w:pPr>
      <w:r w:rsidRPr="00951E27">
        <w:rPr>
          <w:lang w:val="en-US"/>
        </w:rPr>
        <w:t>(a)</w:t>
      </w:r>
      <w:r>
        <w:rPr>
          <w:lang w:val="en-US"/>
        </w:rPr>
        <w:t xml:space="preserve"> The</w:t>
      </w:r>
      <w:r w:rsidRPr="00951E27">
        <w:rPr>
          <w:lang w:val="en-US"/>
        </w:rPr>
        <w:t xml:space="preserve"> Young's modulus of elasticity</w:t>
      </w:r>
      <w:r>
        <w:rPr>
          <w:lang w:val="en-US"/>
        </w:rPr>
        <w:t xml:space="preserve"> is given by stress/strain within the linear relationship of the elastic region. This gives us:</w:t>
      </w:r>
    </w:p>
    <w:p w14:paraId="62050D7D" w14:textId="7B9502F3" w:rsidR="00951E27" w:rsidRPr="00951E27" w:rsidRDefault="00951E27" w:rsidP="00A74CB1">
      <w:pPr>
        <w:rPr>
          <w:lang w:val="en-US"/>
        </w:rPr>
      </w:pPr>
      <m:oMathPara>
        <m:oMath>
          <m:f>
            <m:fPr>
              <m:ctrlPr>
                <w:rPr>
                  <w:rFonts w:ascii="Cambria Math" w:hAnsi="Cambria Math"/>
                  <w:i/>
                  <w:lang w:val="en-US"/>
                </w:rPr>
              </m:ctrlPr>
            </m:fPr>
            <m:num>
              <m:r>
                <w:rPr>
                  <w:rFonts w:ascii="Cambria Math" w:hAnsi="Cambria Math"/>
                  <w:lang w:val="en-US"/>
                </w:rPr>
                <m:t>273.49 MPa-34.38 Mpa</m:t>
              </m:r>
            </m:num>
            <m:den>
              <m:r>
                <w:rPr>
                  <w:rFonts w:ascii="Cambria Math" w:hAnsi="Cambria Math"/>
                  <w:lang w:val="en-US"/>
                </w:rPr>
                <m:t>4.06%-2.69%</m:t>
              </m:r>
            </m:den>
          </m:f>
          <m:r>
            <w:rPr>
              <w:rFonts w:ascii="Cambria Math" w:hAnsi="Cambria Math"/>
              <w:lang w:val="en-US"/>
            </w:rPr>
            <m:t>=</m:t>
          </m:r>
          <m:f>
            <m:fPr>
              <m:ctrlPr>
                <w:rPr>
                  <w:rFonts w:ascii="Cambria Math" w:hAnsi="Cambria Math"/>
                  <w:i/>
                  <w:lang w:val="en-US"/>
                </w:rPr>
              </m:ctrlPr>
            </m:fPr>
            <m:num>
              <m:r>
                <w:rPr>
                  <w:rFonts w:ascii="Cambria Math" w:hAnsi="Cambria Math"/>
                  <w:lang w:val="en-US"/>
                </w:rPr>
                <m:t>239.11</m:t>
              </m:r>
            </m:num>
            <m:den>
              <m:r>
                <w:rPr>
                  <w:rFonts w:ascii="Cambria Math" w:hAnsi="Cambria Math"/>
                  <w:lang w:val="en-US"/>
                </w:rPr>
                <m:t>1.37</m:t>
              </m:r>
            </m:den>
          </m:f>
          <m:r>
            <w:rPr>
              <w:rFonts w:ascii="Cambria Math" w:hAnsi="Cambria Math"/>
              <w:lang w:val="en-US"/>
            </w:rPr>
            <m:t>=174.53MPa</m:t>
          </m:r>
        </m:oMath>
      </m:oMathPara>
    </w:p>
    <w:p w14:paraId="0122A831" w14:textId="6BEDEF8E" w:rsidR="00951E27" w:rsidRPr="00951E27" w:rsidRDefault="00951E27" w:rsidP="00A74CB1">
      <w:pPr>
        <w:rPr>
          <w:lang w:val="en-US"/>
        </w:rPr>
      </w:pPr>
      <w:r w:rsidRPr="00951E27">
        <w:rPr>
          <w:lang w:val="en-US"/>
        </w:rPr>
        <w:t xml:space="preserve">(b) </w:t>
      </w:r>
      <w:r w:rsidR="00F439B9">
        <w:rPr>
          <w:lang w:val="en-US"/>
        </w:rPr>
        <w:t>T</w:t>
      </w:r>
      <w:r w:rsidRPr="00951E27">
        <w:rPr>
          <w:lang w:val="en-US"/>
        </w:rPr>
        <w:t>he ultimate tensile stress</w:t>
      </w:r>
      <w:r w:rsidR="00F439B9">
        <w:rPr>
          <w:lang w:val="en-US"/>
        </w:rPr>
        <w:t xml:space="preserve"> is found at the highest point of the Stress/Strain curve, giving us 417.37 MPa</w:t>
      </w:r>
      <w:r w:rsidRPr="00951E27">
        <w:rPr>
          <w:lang w:val="en-US"/>
        </w:rPr>
        <w:t xml:space="preserve"> </w:t>
      </w:r>
    </w:p>
    <w:p w14:paraId="299B092A" w14:textId="271ABEE3" w:rsidR="00951E27" w:rsidRPr="00951E27" w:rsidRDefault="00951E27" w:rsidP="00A74CB1">
      <w:pPr>
        <w:rPr>
          <w:lang w:val="en-US"/>
        </w:rPr>
      </w:pPr>
      <w:r w:rsidRPr="00951E27">
        <w:rPr>
          <w:lang w:val="en-US"/>
        </w:rPr>
        <w:t xml:space="preserve">(c) </w:t>
      </w:r>
      <w:r w:rsidR="00A74CB1">
        <w:t>The yield point is defined as the point at which the material starts to deform plastically. After the yield point is passed, permanent plastic deformation occurs. There are two yield points</w:t>
      </w:r>
      <w:r w:rsidR="00A74CB1">
        <w:t>, the</w:t>
      </w:r>
      <w:r w:rsidR="00A74CB1">
        <w:t xml:space="preserve"> upper yield point </w:t>
      </w:r>
      <w:r w:rsidR="00A74CB1">
        <w:t xml:space="preserve">and the </w:t>
      </w:r>
      <w:r w:rsidR="00A74CB1">
        <w:t>lower yield point.</w:t>
      </w:r>
      <w:r w:rsidR="00A74CB1">
        <w:t xml:space="preserve"> For this sample, the upper yield point is 311.94 MPa and the lower yield point is 303.13 MPa.</w:t>
      </w:r>
    </w:p>
    <w:p w14:paraId="3BBB4DED" w14:textId="33494425" w:rsidR="00951E27" w:rsidRPr="00951E27" w:rsidRDefault="00951E27" w:rsidP="00A74CB1">
      <w:pPr>
        <w:rPr>
          <w:lang w:val="en-US"/>
        </w:rPr>
      </w:pPr>
      <w:r w:rsidRPr="00951E27">
        <w:rPr>
          <w:lang w:val="en-US"/>
        </w:rPr>
        <w:t xml:space="preserve">(d) </w:t>
      </w:r>
      <w:r w:rsidR="00440839">
        <w:rPr>
          <w:lang w:val="en-US"/>
        </w:rPr>
        <w:t>T</w:t>
      </w:r>
      <w:r w:rsidRPr="00951E27">
        <w:rPr>
          <w:lang w:val="en-US"/>
        </w:rPr>
        <w:t>he percentage elongation</w:t>
      </w:r>
      <w:r w:rsidR="00440839">
        <w:rPr>
          <w:lang w:val="en-US"/>
        </w:rPr>
        <w:t xml:space="preserve"> is equal to the strain at the point of fracture, which for this sample is 29.</w:t>
      </w:r>
      <w:r w:rsidR="005C2A2D">
        <w:rPr>
          <w:lang w:val="en-US"/>
        </w:rPr>
        <w:t>42</w:t>
      </w:r>
      <w:r w:rsidR="00440839">
        <w:rPr>
          <w:lang w:val="en-US"/>
        </w:rPr>
        <w:t>%</w:t>
      </w:r>
    </w:p>
    <w:p w14:paraId="492A97F9" w14:textId="046AC329" w:rsidR="00951E27" w:rsidRDefault="00951E27" w:rsidP="00A74CB1">
      <w:pPr>
        <w:rPr>
          <w:lang w:val="en-US"/>
        </w:rPr>
      </w:pPr>
      <w:r w:rsidRPr="00951E27">
        <w:rPr>
          <w:lang w:val="en-US"/>
        </w:rPr>
        <w:t xml:space="preserve">(e) </w:t>
      </w:r>
      <w:r w:rsidR="004A5305">
        <w:rPr>
          <w:lang w:val="en-US"/>
        </w:rPr>
        <w:t>T</w:t>
      </w:r>
      <w:r w:rsidRPr="00951E27">
        <w:rPr>
          <w:lang w:val="en-US"/>
        </w:rPr>
        <w:t>he actual stress at fracture</w:t>
      </w:r>
      <w:r w:rsidR="004A5305">
        <w:rPr>
          <w:lang w:val="en-US"/>
        </w:rPr>
        <w:t xml:space="preserve"> is given by the tensile load divided by the sample’s cross-sectional area, accounting for the reduction of area due to the strain. The volume of the sample is constant, so the reduction in area must be equal to the increase in length. For this sample the length increased by 29.42% so the area must be reduced by 29.42%, giving an actual stress at fracture calculation of</w:t>
      </w:r>
    </w:p>
    <w:p w14:paraId="0ECD9C31" w14:textId="13F6BCB2" w:rsidR="004A5305" w:rsidRPr="009168EB" w:rsidRDefault="004A5305" w:rsidP="00A74CB1">
      <w:pPr>
        <w:rPr>
          <w:lang w:val="en-US"/>
        </w:rPr>
      </w:pPr>
      <m:oMathPara>
        <m:oMath>
          <m:f>
            <m:fPr>
              <m:ctrlPr>
                <w:rPr>
                  <w:rFonts w:ascii="Cambria Math" w:hAnsi="Cambria Math"/>
                  <w:i/>
                  <w:lang w:val="en-US"/>
                </w:rPr>
              </m:ctrlPr>
            </m:fPr>
            <m:num>
              <m:r>
                <w:rPr>
                  <w:rFonts w:ascii="Cambria Math" w:hAnsi="Cambria Math"/>
                  <w:lang w:val="en-US"/>
                </w:rPr>
                <m:t>5965N</m:t>
              </m:r>
            </m:num>
            <m:den>
              <m:r>
                <w:rPr>
                  <w:rFonts w:ascii="Cambria Math" w:hAnsi="Cambria Math"/>
                  <w:lang w:val="en-US"/>
                </w:rPr>
                <m:t>0.000491</m:t>
              </m:r>
              <m:sSup>
                <m:sSupPr>
                  <m:ctrlPr>
                    <w:rPr>
                      <w:rFonts w:ascii="Cambria Math" w:hAnsi="Cambria Math"/>
                      <w:i/>
                      <w:lang w:val="en-US"/>
                    </w:rPr>
                  </m:ctrlPr>
                </m:sSupPr>
                <m:e>
                  <m:r>
                    <w:rPr>
                      <w:rFonts w:ascii="Cambria Math" w:hAnsi="Cambria Math"/>
                      <w:lang w:val="en-US"/>
                    </w:rPr>
                    <m:t>m</m:t>
                  </m:r>
                </m:e>
                <m:sup>
                  <m:r>
                    <w:rPr>
                      <w:rFonts w:ascii="Cambria Math" w:hAnsi="Cambria Math"/>
                      <w:lang w:val="en-US"/>
                    </w:rPr>
                    <m:t>2</m:t>
                  </m:r>
                </m:sup>
              </m:sSup>
              <m:r>
                <w:rPr>
                  <w:rFonts w:ascii="Cambria Math" w:hAnsi="Cambria Math"/>
                  <w:lang w:val="en-US"/>
                </w:rPr>
                <m:t>*</m:t>
              </m:r>
              <m:d>
                <m:dPr>
                  <m:ctrlPr>
                    <w:rPr>
                      <w:rFonts w:ascii="Cambria Math" w:hAnsi="Cambria Math"/>
                      <w:i/>
                      <w:lang w:val="en-US"/>
                    </w:rPr>
                  </m:ctrlPr>
                </m:dPr>
                <m:e>
                  <m:r>
                    <w:rPr>
                      <w:rFonts w:ascii="Cambria Math" w:hAnsi="Cambria Math"/>
                      <w:lang w:val="en-US"/>
                    </w:rPr>
                    <m:t>100-29.42</m:t>
                  </m:r>
                </m:e>
              </m:d>
              <m:r>
                <w:rPr>
                  <w:rFonts w:ascii="Cambria Math" w:hAnsi="Cambria Math"/>
                  <w:lang w:val="en-US"/>
                </w:rPr>
                <m:t>%</m:t>
              </m:r>
            </m:den>
          </m:f>
          <m:r>
            <w:rPr>
              <w:rFonts w:ascii="Cambria Math" w:hAnsi="Cambria Math"/>
              <w:lang w:val="en-US"/>
            </w:rPr>
            <m:t>=</m:t>
          </m:r>
          <m:f>
            <m:fPr>
              <m:ctrlPr>
                <w:rPr>
                  <w:rFonts w:ascii="Cambria Math" w:hAnsi="Cambria Math"/>
                  <w:i/>
                  <w:lang w:val="en-US"/>
                </w:rPr>
              </m:ctrlPr>
            </m:fPr>
            <m:num>
              <m:r>
                <w:rPr>
                  <w:rFonts w:ascii="Cambria Math" w:hAnsi="Cambria Math"/>
                  <w:lang w:val="en-US"/>
                </w:rPr>
                <m:t>5965</m:t>
              </m:r>
            </m:num>
            <m:den>
              <m:r>
                <w:rPr>
                  <w:rFonts w:ascii="Cambria Math" w:hAnsi="Cambria Math"/>
                  <w:lang w:val="en-US"/>
                </w:rPr>
                <m:t>0.0346</m:t>
              </m:r>
            </m:den>
          </m:f>
          <m:r>
            <w:rPr>
              <w:rFonts w:ascii="Cambria Math" w:hAnsi="Cambria Math"/>
              <w:lang w:val="en-US"/>
            </w:rPr>
            <m:t>=172</m:t>
          </m:r>
          <m:r>
            <w:rPr>
              <w:rFonts w:ascii="Cambria Math" w:hAnsi="Cambria Math"/>
              <w:lang w:val="en-US"/>
            </w:rPr>
            <m:t>398.84</m:t>
          </m:r>
          <m:r>
            <w:rPr>
              <w:rFonts w:ascii="Cambria Math" w:hAnsi="Cambria Math"/>
              <w:lang w:val="en-US"/>
            </w:rPr>
            <m:t>Pa</m:t>
          </m:r>
        </m:oMath>
      </m:oMathPara>
    </w:p>
    <w:p w14:paraId="70AFF952" w14:textId="29FCB7BA" w:rsidR="009168EB" w:rsidRDefault="009168EB">
      <w:pPr>
        <w:rPr>
          <w:lang w:val="en-US"/>
        </w:rPr>
      </w:pPr>
      <w:r>
        <w:rPr>
          <w:lang w:val="en-US"/>
        </w:rPr>
        <w:br w:type="page"/>
      </w:r>
    </w:p>
    <w:p w14:paraId="5F2114A3" w14:textId="52C8BE28" w:rsidR="009168EB" w:rsidRDefault="00DB43D5" w:rsidP="00A74CB1">
      <w:pPr>
        <w:rPr>
          <w:lang w:val="en-US"/>
        </w:rPr>
      </w:pPr>
      <w:r>
        <w:rPr>
          <w:noProof/>
        </w:rPr>
        <w:lastRenderedPageBreak/>
        <w:drawing>
          <wp:inline distT="0" distB="0" distL="0" distR="0" wp14:anchorId="0E8D118A" wp14:editId="7A369604">
            <wp:extent cx="5940425" cy="2771140"/>
            <wp:effectExtent l="0" t="0" r="3175" b="10160"/>
            <wp:docPr id="6" name="Chart 6">
              <a:extLst xmlns:a="http://schemas.openxmlformats.org/drawingml/2006/main">
                <a:ext uri="{FF2B5EF4-FFF2-40B4-BE49-F238E27FC236}">
                  <a16:creationId xmlns:a16="http://schemas.microsoft.com/office/drawing/2014/main" id="{7168B093-9353-4FE1-9300-DBBCFF660FC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r>
        <w:rPr>
          <w:noProof/>
        </w:rPr>
        <w:drawing>
          <wp:inline distT="0" distB="0" distL="0" distR="0" wp14:anchorId="485717F3" wp14:editId="46BCD201">
            <wp:extent cx="5940425" cy="2771140"/>
            <wp:effectExtent l="0" t="0" r="3175" b="10160"/>
            <wp:docPr id="7" name="Chart 7">
              <a:extLst xmlns:a="http://schemas.openxmlformats.org/drawingml/2006/main">
                <a:ext uri="{FF2B5EF4-FFF2-40B4-BE49-F238E27FC236}">
                  <a16:creationId xmlns:a16="http://schemas.microsoft.com/office/drawing/2014/main" id="{97FAFCFC-BB44-49E2-9782-47BD0101C76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7A33D57D" w14:textId="3192138C" w:rsidR="00DB43D5" w:rsidRDefault="00DB43D5" w:rsidP="00A74CB1">
      <w:pPr>
        <w:rPr>
          <w:lang w:val="en-US"/>
        </w:rPr>
      </w:pPr>
    </w:p>
    <w:p w14:paraId="1497F85C" w14:textId="77777777" w:rsidR="00DB43D5" w:rsidRDefault="00DB43D5" w:rsidP="00DB43D5">
      <w:pPr>
        <w:rPr>
          <w:lang w:val="en-US"/>
        </w:rPr>
      </w:pPr>
      <w:r w:rsidRPr="00951E27">
        <w:rPr>
          <w:lang w:val="en-US"/>
        </w:rPr>
        <w:t>(a)</w:t>
      </w:r>
      <w:r>
        <w:rPr>
          <w:lang w:val="en-US"/>
        </w:rPr>
        <w:t xml:space="preserve"> The</w:t>
      </w:r>
      <w:r w:rsidRPr="00951E27">
        <w:rPr>
          <w:lang w:val="en-US"/>
        </w:rPr>
        <w:t xml:space="preserve"> Young's modulus of elasticity</w:t>
      </w:r>
      <w:r>
        <w:rPr>
          <w:lang w:val="en-US"/>
        </w:rPr>
        <w:t xml:space="preserve"> is given by stress/strain within the linear relationship of the elastic region. This gives us:</w:t>
      </w:r>
    </w:p>
    <w:p w14:paraId="251F9CD8" w14:textId="6320BE03" w:rsidR="00DB43D5" w:rsidRPr="00951E27" w:rsidRDefault="00DB43D5" w:rsidP="00DB43D5">
      <w:pPr>
        <w:rPr>
          <w:lang w:val="en-US"/>
        </w:rPr>
      </w:pPr>
      <m:oMathPara>
        <m:oMath>
          <m:f>
            <m:fPr>
              <m:ctrlPr>
                <w:rPr>
                  <w:rFonts w:ascii="Cambria Math" w:hAnsi="Cambria Math"/>
                  <w:i/>
                  <w:lang w:val="en-US"/>
                </w:rPr>
              </m:ctrlPr>
            </m:fPr>
            <m:num>
              <m:r>
                <w:rPr>
                  <w:rFonts w:ascii="Cambria Math" w:hAnsi="Cambria Math"/>
                  <w:lang w:val="en-US"/>
                </w:rPr>
                <m:t>575.35</m:t>
              </m:r>
              <m:r>
                <w:rPr>
                  <w:rFonts w:ascii="Cambria Math" w:hAnsi="Cambria Math"/>
                  <w:lang w:val="en-US"/>
                </w:rPr>
                <m:t xml:space="preserve"> MPa-</m:t>
              </m:r>
              <m:r>
                <w:rPr>
                  <w:rFonts w:ascii="Cambria Math" w:hAnsi="Cambria Math"/>
                  <w:lang w:val="en-US"/>
                </w:rPr>
                <m:t>49.05</m:t>
              </m:r>
              <m:r>
                <w:rPr>
                  <w:rFonts w:ascii="Cambria Math" w:hAnsi="Cambria Math"/>
                  <w:lang w:val="en-US"/>
                </w:rPr>
                <m:t xml:space="preserve"> Mpa</m:t>
              </m:r>
            </m:num>
            <m:den>
              <m:r>
                <w:rPr>
                  <w:rFonts w:ascii="Cambria Math" w:hAnsi="Cambria Math"/>
                  <w:lang w:val="en-US"/>
                </w:rPr>
                <m:t>5.45</m:t>
              </m:r>
              <m:r>
                <w:rPr>
                  <w:rFonts w:ascii="Cambria Math" w:hAnsi="Cambria Math"/>
                  <w:lang w:val="en-US"/>
                </w:rPr>
                <m:t>%-2.</m:t>
              </m:r>
              <m:r>
                <w:rPr>
                  <w:rFonts w:ascii="Cambria Math" w:hAnsi="Cambria Math"/>
                  <w:lang w:val="en-US"/>
                </w:rPr>
                <m:t>75</m:t>
              </m:r>
              <m:r>
                <w:rPr>
                  <w:rFonts w:ascii="Cambria Math" w:hAnsi="Cambria Math"/>
                  <w:lang w:val="en-US"/>
                </w:rPr>
                <m:t>%</m:t>
              </m:r>
            </m:den>
          </m:f>
          <m:r>
            <w:rPr>
              <w:rFonts w:ascii="Cambria Math" w:hAnsi="Cambria Math"/>
              <w:lang w:val="en-US"/>
            </w:rPr>
            <m:t>=</m:t>
          </m:r>
          <m:f>
            <m:fPr>
              <m:ctrlPr>
                <w:rPr>
                  <w:rFonts w:ascii="Cambria Math" w:hAnsi="Cambria Math"/>
                  <w:i/>
                  <w:lang w:val="en-US"/>
                </w:rPr>
              </m:ctrlPr>
            </m:fPr>
            <m:num>
              <m:r>
                <w:rPr>
                  <w:rFonts w:ascii="Cambria Math" w:hAnsi="Cambria Math"/>
                  <w:lang w:val="en-US"/>
                </w:rPr>
                <m:t>526.3</m:t>
              </m:r>
            </m:num>
            <m:den>
              <m:r>
                <w:rPr>
                  <w:rFonts w:ascii="Cambria Math" w:hAnsi="Cambria Math"/>
                  <w:lang w:val="en-US"/>
                </w:rPr>
                <m:t>2.</m:t>
              </m:r>
              <m:r>
                <w:rPr>
                  <w:rFonts w:ascii="Cambria Math" w:hAnsi="Cambria Math"/>
                  <w:lang w:val="en-US"/>
                </w:rPr>
                <m:t>7</m:t>
              </m:r>
            </m:den>
          </m:f>
          <m:r>
            <w:rPr>
              <w:rFonts w:ascii="Cambria Math" w:hAnsi="Cambria Math"/>
              <w:lang w:val="en-US"/>
            </w:rPr>
            <m:t>=1</m:t>
          </m:r>
          <m:r>
            <w:rPr>
              <w:rFonts w:ascii="Cambria Math" w:hAnsi="Cambria Math"/>
              <w:lang w:val="en-US"/>
            </w:rPr>
            <m:t>9</m:t>
          </m:r>
          <m:r>
            <w:rPr>
              <w:rFonts w:ascii="Cambria Math" w:hAnsi="Cambria Math"/>
              <w:lang w:val="en-US"/>
            </w:rPr>
            <m:t>4.</m:t>
          </m:r>
          <m:r>
            <w:rPr>
              <w:rFonts w:ascii="Cambria Math" w:hAnsi="Cambria Math"/>
              <w:lang w:val="en-US"/>
            </w:rPr>
            <m:t>9</m:t>
          </m:r>
          <m:r>
            <w:rPr>
              <w:rFonts w:ascii="Cambria Math" w:hAnsi="Cambria Math"/>
              <w:lang w:val="en-US"/>
            </w:rPr>
            <m:t>3MPa</m:t>
          </m:r>
        </m:oMath>
      </m:oMathPara>
    </w:p>
    <w:p w14:paraId="48D0BF85" w14:textId="6C859B86" w:rsidR="00DB43D5" w:rsidRPr="00951E27" w:rsidRDefault="00DB43D5" w:rsidP="00DB43D5">
      <w:pPr>
        <w:rPr>
          <w:lang w:val="en-US"/>
        </w:rPr>
      </w:pPr>
      <w:r w:rsidRPr="00951E27">
        <w:rPr>
          <w:lang w:val="en-US"/>
        </w:rPr>
        <w:t xml:space="preserve">(b) </w:t>
      </w:r>
      <w:r>
        <w:rPr>
          <w:lang w:val="en-US"/>
        </w:rPr>
        <w:t>T</w:t>
      </w:r>
      <w:r w:rsidRPr="00951E27">
        <w:rPr>
          <w:lang w:val="en-US"/>
        </w:rPr>
        <w:t>he ultimate tensile stress</w:t>
      </w:r>
      <w:r>
        <w:rPr>
          <w:lang w:val="en-US"/>
        </w:rPr>
        <w:t xml:space="preserve"> is found at the highest point of the Stress/Strain curve, giving us </w:t>
      </w:r>
      <w:r w:rsidR="00F95375">
        <w:rPr>
          <w:lang w:val="en-US"/>
        </w:rPr>
        <w:t>1007.29</w:t>
      </w:r>
      <w:r>
        <w:rPr>
          <w:lang w:val="en-US"/>
        </w:rPr>
        <w:t xml:space="preserve"> MPa</w:t>
      </w:r>
      <w:r w:rsidRPr="00951E27">
        <w:rPr>
          <w:lang w:val="en-US"/>
        </w:rPr>
        <w:t xml:space="preserve"> </w:t>
      </w:r>
    </w:p>
    <w:p w14:paraId="0B501BE0" w14:textId="2398AB8D" w:rsidR="00DB43D5" w:rsidRPr="00951E27" w:rsidRDefault="00DB43D5" w:rsidP="00DB43D5">
      <w:pPr>
        <w:rPr>
          <w:lang w:val="en-US"/>
        </w:rPr>
      </w:pPr>
      <w:r w:rsidRPr="00951E27">
        <w:rPr>
          <w:lang w:val="en-US"/>
        </w:rPr>
        <w:t xml:space="preserve">(c) </w:t>
      </w:r>
      <w:r>
        <w:t xml:space="preserve">The yield point is defined as the point at which the material starts to deform plastically. After the yield point is passed, permanent plastic deformation occurs. There are two yield points, the upper yield point and the lower yield point. For this sample, the upper yield point is </w:t>
      </w:r>
      <w:r w:rsidR="00F95375">
        <w:t xml:space="preserve">575.35 </w:t>
      </w:r>
      <w:r>
        <w:t xml:space="preserve">MPa and the lower yield point is </w:t>
      </w:r>
      <w:r w:rsidR="00F95375">
        <w:t xml:space="preserve">513.98 </w:t>
      </w:r>
      <w:r>
        <w:t>MPa.</w:t>
      </w:r>
    </w:p>
    <w:p w14:paraId="1B4A0997" w14:textId="662918F4" w:rsidR="00DB43D5" w:rsidRPr="00951E27" w:rsidRDefault="00DB43D5" w:rsidP="00DB43D5">
      <w:pPr>
        <w:rPr>
          <w:lang w:val="en-US"/>
        </w:rPr>
      </w:pPr>
      <w:r w:rsidRPr="00951E27">
        <w:rPr>
          <w:lang w:val="en-US"/>
        </w:rPr>
        <w:t xml:space="preserve">(d) </w:t>
      </w:r>
      <w:r>
        <w:rPr>
          <w:lang w:val="en-US"/>
        </w:rPr>
        <w:t>T</w:t>
      </w:r>
      <w:r w:rsidRPr="00951E27">
        <w:rPr>
          <w:lang w:val="en-US"/>
        </w:rPr>
        <w:t>he percentage elongation</w:t>
      </w:r>
      <w:r>
        <w:rPr>
          <w:lang w:val="en-US"/>
        </w:rPr>
        <w:t xml:space="preserve"> is equal to the strain at the point of fracture, which for this sample is </w:t>
      </w:r>
      <w:r w:rsidR="00F95375">
        <w:rPr>
          <w:lang w:val="en-US"/>
        </w:rPr>
        <w:t>17.47</w:t>
      </w:r>
      <w:r>
        <w:rPr>
          <w:lang w:val="en-US"/>
        </w:rPr>
        <w:t>%</w:t>
      </w:r>
    </w:p>
    <w:p w14:paraId="025E9597" w14:textId="75D7FAE1" w:rsidR="00DB43D5" w:rsidRDefault="00DB43D5" w:rsidP="00DB43D5">
      <w:pPr>
        <w:rPr>
          <w:lang w:val="en-US"/>
        </w:rPr>
      </w:pPr>
      <w:r w:rsidRPr="00951E27">
        <w:rPr>
          <w:lang w:val="en-US"/>
        </w:rPr>
        <w:t xml:space="preserve">(e) </w:t>
      </w:r>
      <w:r>
        <w:rPr>
          <w:lang w:val="en-US"/>
        </w:rPr>
        <w:t>T</w:t>
      </w:r>
      <w:r w:rsidRPr="00951E27">
        <w:rPr>
          <w:lang w:val="en-US"/>
        </w:rPr>
        <w:t>he actual stress at fracture</w:t>
      </w:r>
      <w:r>
        <w:rPr>
          <w:lang w:val="en-US"/>
        </w:rPr>
        <w:t xml:space="preserve"> is given by the tensile load divided by the sample’s cross-sectional area, accounting for the reduction of area due to the strain. The volume of the sample is constant, so the reduction in area must be equal to the increase in length. For this sample the length increased by </w:t>
      </w:r>
      <w:r w:rsidR="00F95375">
        <w:rPr>
          <w:lang w:val="en-US"/>
        </w:rPr>
        <w:t>17.47</w:t>
      </w:r>
      <w:r>
        <w:rPr>
          <w:lang w:val="en-US"/>
        </w:rPr>
        <w:t xml:space="preserve">% so the area must be reduced by </w:t>
      </w:r>
      <w:r w:rsidR="00F95375">
        <w:rPr>
          <w:lang w:val="en-US"/>
        </w:rPr>
        <w:t>17.45</w:t>
      </w:r>
      <w:r>
        <w:rPr>
          <w:lang w:val="en-US"/>
        </w:rPr>
        <w:t>%, giving an actual stress at fracture calculation of</w:t>
      </w:r>
    </w:p>
    <w:p w14:paraId="019D6A05" w14:textId="027BBE29" w:rsidR="00DB43D5" w:rsidRPr="002848B8" w:rsidRDefault="00DB43D5" w:rsidP="00DB43D5">
      <w:pPr>
        <w:rPr>
          <w:lang w:val="en-US"/>
        </w:rPr>
      </w:pPr>
      <m:oMathPara>
        <m:oMath>
          <m:f>
            <m:fPr>
              <m:ctrlPr>
                <w:rPr>
                  <w:rFonts w:ascii="Cambria Math" w:hAnsi="Cambria Math"/>
                  <w:i/>
                  <w:lang w:val="en-US"/>
                </w:rPr>
              </m:ctrlPr>
            </m:fPr>
            <m:num>
              <m:r>
                <w:rPr>
                  <w:rFonts w:ascii="Cambria Math" w:hAnsi="Cambria Math"/>
                  <w:lang w:val="en-US"/>
                </w:rPr>
                <m:t>1207</m:t>
              </m:r>
              <m:r>
                <w:rPr>
                  <w:rFonts w:ascii="Cambria Math" w:hAnsi="Cambria Math"/>
                  <w:lang w:val="en-US"/>
                </w:rPr>
                <m:t>N</m:t>
              </m:r>
            </m:num>
            <m:den>
              <m:r>
                <w:rPr>
                  <w:rFonts w:ascii="Cambria Math" w:hAnsi="Cambria Math"/>
                  <w:lang w:val="en-US"/>
                </w:rPr>
                <m:t>0.000491</m:t>
              </m:r>
              <m:sSup>
                <m:sSupPr>
                  <m:ctrlPr>
                    <w:rPr>
                      <w:rFonts w:ascii="Cambria Math" w:hAnsi="Cambria Math"/>
                      <w:i/>
                      <w:lang w:val="en-US"/>
                    </w:rPr>
                  </m:ctrlPr>
                </m:sSupPr>
                <m:e>
                  <m:r>
                    <w:rPr>
                      <w:rFonts w:ascii="Cambria Math" w:hAnsi="Cambria Math"/>
                      <w:lang w:val="en-US"/>
                    </w:rPr>
                    <m:t>m</m:t>
                  </m:r>
                </m:e>
                <m:sup>
                  <m:r>
                    <w:rPr>
                      <w:rFonts w:ascii="Cambria Math" w:hAnsi="Cambria Math"/>
                      <w:lang w:val="en-US"/>
                    </w:rPr>
                    <m:t>2</m:t>
                  </m:r>
                </m:sup>
              </m:sSup>
              <m:r>
                <w:rPr>
                  <w:rFonts w:ascii="Cambria Math" w:hAnsi="Cambria Math"/>
                  <w:lang w:val="en-US"/>
                </w:rPr>
                <m:t>*</m:t>
              </m:r>
              <m:d>
                <m:dPr>
                  <m:ctrlPr>
                    <w:rPr>
                      <w:rFonts w:ascii="Cambria Math" w:hAnsi="Cambria Math"/>
                      <w:i/>
                      <w:lang w:val="en-US"/>
                    </w:rPr>
                  </m:ctrlPr>
                </m:dPr>
                <m:e>
                  <m:r>
                    <w:rPr>
                      <w:rFonts w:ascii="Cambria Math" w:hAnsi="Cambria Math"/>
                      <w:lang w:val="en-US"/>
                    </w:rPr>
                    <m:t>100-</m:t>
                  </m:r>
                  <m:r>
                    <w:rPr>
                      <w:rFonts w:ascii="Cambria Math" w:hAnsi="Cambria Math"/>
                      <w:lang w:val="en-US"/>
                    </w:rPr>
                    <m:t>17.47</m:t>
                  </m:r>
                </m:e>
              </m:d>
              <m:r>
                <w:rPr>
                  <w:rFonts w:ascii="Cambria Math" w:hAnsi="Cambria Math"/>
                  <w:lang w:val="en-US"/>
                </w:rPr>
                <m:t>%</m:t>
              </m:r>
            </m:den>
          </m:f>
          <m:r>
            <w:rPr>
              <w:rFonts w:ascii="Cambria Math" w:hAnsi="Cambria Math"/>
              <w:lang w:val="en-US"/>
            </w:rPr>
            <m:t>=</m:t>
          </m:r>
          <m:f>
            <m:fPr>
              <m:ctrlPr>
                <w:rPr>
                  <w:rFonts w:ascii="Cambria Math" w:hAnsi="Cambria Math"/>
                  <w:i/>
                  <w:lang w:val="en-US"/>
                </w:rPr>
              </m:ctrlPr>
            </m:fPr>
            <m:num>
              <m:r>
                <w:rPr>
                  <w:rFonts w:ascii="Cambria Math" w:hAnsi="Cambria Math"/>
                  <w:lang w:val="en-US"/>
                </w:rPr>
                <m:t>1207</m:t>
              </m:r>
            </m:num>
            <m:den>
              <m:r>
                <w:rPr>
                  <w:rFonts w:ascii="Cambria Math" w:hAnsi="Cambria Math"/>
                  <w:lang w:val="en-US"/>
                </w:rPr>
                <m:t>0.0405</m:t>
              </m:r>
            </m:den>
          </m:f>
          <m:r>
            <w:rPr>
              <w:rFonts w:ascii="Cambria Math" w:hAnsi="Cambria Math"/>
              <w:lang w:val="en-US"/>
            </w:rPr>
            <m:t>=</m:t>
          </m:r>
          <m:r>
            <w:rPr>
              <w:rFonts w:ascii="Cambria Math" w:hAnsi="Cambria Math"/>
              <w:lang w:val="en-US"/>
            </w:rPr>
            <m:t>29802.47</m:t>
          </m:r>
          <m:r>
            <w:rPr>
              <w:rFonts w:ascii="Cambria Math" w:hAnsi="Cambria Math"/>
              <w:lang w:val="en-US"/>
            </w:rPr>
            <m:t>Pa</m:t>
          </m:r>
        </m:oMath>
      </m:oMathPara>
    </w:p>
    <w:p w14:paraId="3F45BC92" w14:textId="716013C3" w:rsidR="002848B8" w:rsidRDefault="002848B8">
      <w:pPr>
        <w:rPr>
          <w:lang w:val="en-US"/>
        </w:rPr>
      </w:pPr>
      <w:r>
        <w:rPr>
          <w:lang w:val="en-US"/>
        </w:rPr>
        <w:br w:type="page"/>
      </w:r>
    </w:p>
    <w:p w14:paraId="0DE3212B" w14:textId="6D4A27E5" w:rsidR="002848B8" w:rsidRDefault="00AF5728" w:rsidP="00DB43D5">
      <w:pPr>
        <w:rPr>
          <w:lang w:val="en-US"/>
        </w:rPr>
      </w:pPr>
      <w:r>
        <w:rPr>
          <w:noProof/>
        </w:rPr>
        <w:lastRenderedPageBreak/>
        <w:drawing>
          <wp:inline distT="0" distB="0" distL="0" distR="0" wp14:anchorId="5DBC3758" wp14:editId="1F85C96E">
            <wp:extent cx="5940425" cy="2771140"/>
            <wp:effectExtent l="0" t="0" r="3175" b="10160"/>
            <wp:docPr id="8" name="Chart 8">
              <a:extLst xmlns:a="http://schemas.openxmlformats.org/drawingml/2006/main">
                <a:ext uri="{FF2B5EF4-FFF2-40B4-BE49-F238E27FC236}">
                  <a16:creationId xmlns:a16="http://schemas.microsoft.com/office/drawing/2014/main" id="{D9FF9D99-1088-4C96-BD12-7F6CADF7E1B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r>
        <w:rPr>
          <w:noProof/>
        </w:rPr>
        <w:drawing>
          <wp:inline distT="0" distB="0" distL="0" distR="0" wp14:anchorId="043DB17A" wp14:editId="6D1E9DB1">
            <wp:extent cx="5940425" cy="2771140"/>
            <wp:effectExtent l="0" t="0" r="3175" b="10160"/>
            <wp:docPr id="9" name="Chart 9">
              <a:extLst xmlns:a="http://schemas.openxmlformats.org/drawingml/2006/main">
                <a:ext uri="{FF2B5EF4-FFF2-40B4-BE49-F238E27FC236}">
                  <a16:creationId xmlns:a16="http://schemas.microsoft.com/office/drawing/2014/main" id="{78488CD6-B079-47B8-BD39-D73CF7C5636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50E95AE6" w14:textId="23511A2D" w:rsidR="00AF5728" w:rsidRDefault="00AF5728" w:rsidP="00DB43D5">
      <w:pPr>
        <w:rPr>
          <w:lang w:val="en-US"/>
        </w:rPr>
      </w:pPr>
    </w:p>
    <w:p w14:paraId="2422ED11" w14:textId="77777777" w:rsidR="00AF5728" w:rsidRDefault="00AF5728" w:rsidP="00AF5728">
      <w:pPr>
        <w:rPr>
          <w:lang w:val="en-US"/>
        </w:rPr>
      </w:pPr>
      <w:r w:rsidRPr="00951E27">
        <w:rPr>
          <w:lang w:val="en-US"/>
        </w:rPr>
        <w:t>(a)</w:t>
      </w:r>
      <w:r>
        <w:rPr>
          <w:lang w:val="en-US"/>
        </w:rPr>
        <w:t xml:space="preserve"> The</w:t>
      </w:r>
      <w:r w:rsidRPr="00951E27">
        <w:rPr>
          <w:lang w:val="en-US"/>
        </w:rPr>
        <w:t xml:space="preserve"> Young's modulus of elasticity</w:t>
      </w:r>
      <w:r>
        <w:rPr>
          <w:lang w:val="en-US"/>
        </w:rPr>
        <w:t xml:space="preserve"> is given by stress/strain within the linear relationship of the elastic region. This gives us:</w:t>
      </w:r>
    </w:p>
    <w:p w14:paraId="6AED7725" w14:textId="5816D292" w:rsidR="00AF5728" w:rsidRPr="00951E27" w:rsidRDefault="00AF5728" w:rsidP="00AF5728">
      <w:pPr>
        <w:rPr>
          <w:lang w:val="en-US"/>
        </w:rPr>
      </w:pPr>
      <m:oMathPara>
        <m:oMath>
          <m:f>
            <m:fPr>
              <m:ctrlPr>
                <w:rPr>
                  <w:rFonts w:ascii="Cambria Math" w:hAnsi="Cambria Math"/>
                  <w:i/>
                  <w:lang w:val="en-US"/>
                </w:rPr>
              </m:ctrlPr>
            </m:fPr>
            <m:num>
              <m:r>
                <w:rPr>
                  <w:rFonts w:ascii="Cambria Math" w:hAnsi="Cambria Math"/>
                  <w:lang w:val="en-US"/>
                </w:rPr>
                <m:t>241.66</m:t>
              </m:r>
              <m:r>
                <w:rPr>
                  <w:rFonts w:ascii="Cambria Math" w:hAnsi="Cambria Math"/>
                  <w:lang w:val="en-US"/>
                </w:rPr>
                <m:t xml:space="preserve"> MPa-</m:t>
              </m:r>
              <m:r>
                <w:rPr>
                  <w:rFonts w:ascii="Cambria Math" w:hAnsi="Cambria Math"/>
                  <w:lang w:val="en-US"/>
                </w:rPr>
                <m:t>84.80</m:t>
              </m:r>
              <m:r>
                <w:rPr>
                  <w:rFonts w:ascii="Cambria Math" w:hAnsi="Cambria Math"/>
                  <w:lang w:val="en-US"/>
                </w:rPr>
                <m:t xml:space="preserve"> Mpa</m:t>
              </m:r>
            </m:num>
            <m:den>
              <m:r>
                <w:rPr>
                  <w:rFonts w:ascii="Cambria Math" w:hAnsi="Cambria Math"/>
                  <w:lang w:val="en-US"/>
                </w:rPr>
                <m:t>2.27</m:t>
              </m:r>
              <m:r>
                <w:rPr>
                  <w:rFonts w:ascii="Cambria Math" w:hAnsi="Cambria Math"/>
                  <w:lang w:val="en-US"/>
                </w:rPr>
                <m:t>%-</m:t>
              </m:r>
              <m:r>
                <w:rPr>
                  <w:rFonts w:ascii="Cambria Math" w:hAnsi="Cambria Math"/>
                  <w:lang w:val="en-US"/>
                </w:rPr>
                <m:t>1.21</m:t>
              </m:r>
              <m:r>
                <w:rPr>
                  <w:rFonts w:ascii="Cambria Math" w:hAnsi="Cambria Math"/>
                  <w:lang w:val="en-US"/>
                </w:rPr>
                <m:t>%</m:t>
              </m:r>
            </m:den>
          </m:f>
          <m:r>
            <w:rPr>
              <w:rFonts w:ascii="Cambria Math" w:hAnsi="Cambria Math"/>
              <w:lang w:val="en-US"/>
            </w:rPr>
            <m:t>=</m:t>
          </m:r>
          <m:f>
            <m:fPr>
              <m:ctrlPr>
                <w:rPr>
                  <w:rFonts w:ascii="Cambria Math" w:hAnsi="Cambria Math"/>
                  <w:i/>
                  <w:lang w:val="en-US"/>
                </w:rPr>
              </m:ctrlPr>
            </m:fPr>
            <m:num>
              <m:r>
                <w:rPr>
                  <w:rFonts w:ascii="Cambria Math" w:hAnsi="Cambria Math"/>
                  <w:lang w:val="en-US"/>
                </w:rPr>
                <m:t>156.86</m:t>
              </m:r>
            </m:num>
            <m:den>
              <m:r>
                <w:rPr>
                  <w:rFonts w:ascii="Cambria Math" w:hAnsi="Cambria Math"/>
                  <w:lang w:val="en-US"/>
                </w:rPr>
                <m:t>1.06</m:t>
              </m:r>
            </m:den>
          </m:f>
          <m:r>
            <w:rPr>
              <w:rFonts w:ascii="Cambria Math" w:hAnsi="Cambria Math"/>
              <w:lang w:val="en-US"/>
            </w:rPr>
            <m:t>=</m:t>
          </m:r>
          <m:r>
            <w:rPr>
              <w:rFonts w:ascii="Cambria Math" w:hAnsi="Cambria Math"/>
              <w:lang w:val="en-US"/>
            </w:rPr>
            <m:t>147.98</m:t>
          </m:r>
          <m:r>
            <w:rPr>
              <w:rFonts w:ascii="Cambria Math" w:hAnsi="Cambria Math"/>
              <w:lang w:val="en-US"/>
            </w:rPr>
            <m:t>MPa</m:t>
          </m:r>
        </m:oMath>
      </m:oMathPara>
    </w:p>
    <w:p w14:paraId="3300C735" w14:textId="46CBE118" w:rsidR="00AF5728" w:rsidRPr="00951E27" w:rsidRDefault="00AF5728" w:rsidP="00AF5728">
      <w:pPr>
        <w:rPr>
          <w:lang w:val="en-US"/>
        </w:rPr>
      </w:pPr>
      <w:r w:rsidRPr="00951E27">
        <w:rPr>
          <w:lang w:val="en-US"/>
        </w:rPr>
        <w:t xml:space="preserve">(b) </w:t>
      </w:r>
      <w:r>
        <w:rPr>
          <w:lang w:val="en-US"/>
        </w:rPr>
        <w:t>T</w:t>
      </w:r>
      <w:r w:rsidRPr="00951E27">
        <w:rPr>
          <w:lang w:val="en-US"/>
        </w:rPr>
        <w:t>he ultimate tensile stress</w:t>
      </w:r>
      <w:r>
        <w:rPr>
          <w:lang w:val="en-US"/>
        </w:rPr>
        <w:t xml:space="preserve"> is found at the highest point of the Stress/Strain curve, giving us </w:t>
      </w:r>
      <w:r>
        <w:rPr>
          <w:lang w:val="en-US"/>
        </w:rPr>
        <w:t>312.30</w:t>
      </w:r>
      <w:r>
        <w:rPr>
          <w:lang w:val="en-US"/>
        </w:rPr>
        <w:t xml:space="preserve"> MPa</w:t>
      </w:r>
      <w:r w:rsidRPr="00951E27">
        <w:rPr>
          <w:lang w:val="en-US"/>
        </w:rPr>
        <w:t xml:space="preserve"> </w:t>
      </w:r>
    </w:p>
    <w:p w14:paraId="3FE708C2" w14:textId="22B54146" w:rsidR="00AF5728" w:rsidRPr="00951E27" w:rsidRDefault="00AF5728" w:rsidP="00AF5728">
      <w:pPr>
        <w:rPr>
          <w:lang w:val="en-US"/>
        </w:rPr>
      </w:pPr>
      <w:r w:rsidRPr="00951E27">
        <w:rPr>
          <w:lang w:val="en-US"/>
        </w:rPr>
        <w:t xml:space="preserve">(c) </w:t>
      </w:r>
      <w:r>
        <w:t xml:space="preserve">The yield point is defined as the point at which the material starts to deform plastically. After the yield point is passed, permanent plastic deformation occurs. There are two yield points, the upper yield point and the lower yield point. For this sample, the upper yield point is </w:t>
      </w:r>
      <w:r>
        <w:t>309.14</w:t>
      </w:r>
      <w:r>
        <w:t xml:space="preserve"> MPa and the lower yield point is </w:t>
      </w:r>
      <w:r>
        <w:t>282.76</w:t>
      </w:r>
      <w:r>
        <w:t xml:space="preserve"> MPa.</w:t>
      </w:r>
    </w:p>
    <w:p w14:paraId="1D47BF6A" w14:textId="6B6AAE26" w:rsidR="00AF5728" w:rsidRPr="00951E27" w:rsidRDefault="00AF5728" w:rsidP="00AF5728">
      <w:pPr>
        <w:rPr>
          <w:lang w:val="en-US"/>
        </w:rPr>
      </w:pPr>
      <w:r w:rsidRPr="00951E27">
        <w:rPr>
          <w:lang w:val="en-US"/>
        </w:rPr>
        <w:t xml:space="preserve">(d) </w:t>
      </w:r>
      <w:r>
        <w:rPr>
          <w:lang w:val="en-US"/>
        </w:rPr>
        <w:t>T</w:t>
      </w:r>
      <w:r w:rsidRPr="00951E27">
        <w:rPr>
          <w:lang w:val="en-US"/>
        </w:rPr>
        <w:t>he percentage elongation</w:t>
      </w:r>
      <w:r>
        <w:rPr>
          <w:lang w:val="en-US"/>
        </w:rPr>
        <w:t xml:space="preserve"> is equal to the strain at the point of fracture, which for this sample is </w:t>
      </w:r>
      <w:r>
        <w:rPr>
          <w:lang w:val="en-US"/>
        </w:rPr>
        <w:t>20.03</w:t>
      </w:r>
      <w:r>
        <w:rPr>
          <w:lang w:val="en-US"/>
        </w:rPr>
        <w:t>%</w:t>
      </w:r>
    </w:p>
    <w:p w14:paraId="6486FD2D" w14:textId="6201649C" w:rsidR="00AF5728" w:rsidRDefault="00AF5728" w:rsidP="00AF5728">
      <w:pPr>
        <w:rPr>
          <w:lang w:val="en-US"/>
        </w:rPr>
      </w:pPr>
      <w:r w:rsidRPr="00951E27">
        <w:rPr>
          <w:lang w:val="en-US"/>
        </w:rPr>
        <w:t xml:space="preserve">(e) </w:t>
      </w:r>
      <w:r>
        <w:rPr>
          <w:lang w:val="en-US"/>
        </w:rPr>
        <w:t>T</w:t>
      </w:r>
      <w:r w:rsidRPr="00951E27">
        <w:rPr>
          <w:lang w:val="en-US"/>
        </w:rPr>
        <w:t>he actual stress at fracture</w:t>
      </w:r>
      <w:r>
        <w:rPr>
          <w:lang w:val="en-US"/>
        </w:rPr>
        <w:t xml:space="preserve"> is given by the tensile load divided by the sample’s cross-sectional area, accounting for the reduction of area due to the strain. The volume of the sample is constant, so the reduction in area must be equal to the increase in length. For this sample the length increased by </w:t>
      </w:r>
      <w:r>
        <w:rPr>
          <w:lang w:val="en-US"/>
        </w:rPr>
        <w:t>20.03</w:t>
      </w:r>
      <w:r>
        <w:rPr>
          <w:lang w:val="en-US"/>
        </w:rPr>
        <w:t xml:space="preserve">% so the area must be reduced by </w:t>
      </w:r>
      <w:r>
        <w:rPr>
          <w:lang w:val="en-US"/>
        </w:rPr>
        <w:t>20.03</w:t>
      </w:r>
      <w:r>
        <w:rPr>
          <w:lang w:val="en-US"/>
        </w:rPr>
        <w:t>%, giving an actual stress at fracture calculation of</w:t>
      </w:r>
    </w:p>
    <w:p w14:paraId="29ABA5FA" w14:textId="12CDF6A4" w:rsidR="00AF5728" w:rsidRPr="002848B8" w:rsidRDefault="00AF5728" w:rsidP="00AF5728">
      <w:pPr>
        <w:rPr>
          <w:lang w:val="en-US"/>
        </w:rPr>
      </w:pPr>
      <m:oMathPara>
        <m:oMath>
          <m:f>
            <m:fPr>
              <m:ctrlPr>
                <w:rPr>
                  <w:rFonts w:ascii="Cambria Math" w:hAnsi="Cambria Math"/>
                  <w:i/>
                  <w:lang w:val="en-US"/>
                </w:rPr>
              </m:ctrlPr>
            </m:fPr>
            <m:num>
              <m:r>
                <w:rPr>
                  <w:rFonts w:ascii="Cambria Math" w:hAnsi="Cambria Math"/>
                  <w:lang w:val="en-US"/>
                </w:rPr>
                <m:t>3853</m:t>
              </m:r>
              <m:r>
                <w:rPr>
                  <w:rFonts w:ascii="Cambria Math" w:hAnsi="Cambria Math"/>
                  <w:lang w:val="en-US"/>
                </w:rPr>
                <m:t>N</m:t>
              </m:r>
            </m:num>
            <m:den>
              <m:r>
                <w:rPr>
                  <w:rFonts w:ascii="Cambria Math" w:hAnsi="Cambria Math"/>
                  <w:lang w:val="en-US"/>
                </w:rPr>
                <m:t>0.000491</m:t>
              </m:r>
              <m:sSup>
                <m:sSupPr>
                  <m:ctrlPr>
                    <w:rPr>
                      <w:rFonts w:ascii="Cambria Math" w:hAnsi="Cambria Math"/>
                      <w:i/>
                      <w:lang w:val="en-US"/>
                    </w:rPr>
                  </m:ctrlPr>
                </m:sSupPr>
                <m:e>
                  <m:r>
                    <w:rPr>
                      <w:rFonts w:ascii="Cambria Math" w:hAnsi="Cambria Math"/>
                      <w:lang w:val="en-US"/>
                    </w:rPr>
                    <m:t>m</m:t>
                  </m:r>
                </m:e>
                <m:sup>
                  <m:r>
                    <w:rPr>
                      <w:rFonts w:ascii="Cambria Math" w:hAnsi="Cambria Math"/>
                      <w:lang w:val="en-US"/>
                    </w:rPr>
                    <m:t>2</m:t>
                  </m:r>
                </m:sup>
              </m:sSup>
              <m:r>
                <w:rPr>
                  <w:rFonts w:ascii="Cambria Math" w:hAnsi="Cambria Math"/>
                  <w:lang w:val="en-US"/>
                </w:rPr>
                <m:t>*</m:t>
              </m:r>
              <m:d>
                <m:dPr>
                  <m:ctrlPr>
                    <w:rPr>
                      <w:rFonts w:ascii="Cambria Math" w:hAnsi="Cambria Math"/>
                      <w:i/>
                      <w:lang w:val="en-US"/>
                    </w:rPr>
                  </m:ctrlPr>
                </m:dPr>
                <m:e>
                  <m:r>
                    <w:rPr>
                      <w:rFonts w:ascii="Cambria Math" w:hAnsi="Cambria Math"/>
                      <w:lang w:val="en-US"/>
                    </w:rPr>
                    <m:t>100-</m:t>
                  </m:r>
                  <m:r>
                    <w:rPr>
                      <w:rFonts w:ascii="Cambria Math" w:hAnsi="Cambria Math"/>
                      <w:lang w:val="en-US"/>
                    </w:rPr>
                    <m:t>20.03</m:t>
                  </m:r>
                </m:e>
              </m:d>
              <m:r>
                <w:rPr>
                  <w:rFonts w:ascii="Cambria Math" w:hAnsi="Cambria Math"/>
                  <w:lang w:val="en-US"/>
                </w:rPr>
                <m:t>%</m:t>
              </m:r>
            </m:den>
          </m:f>
          <m:r>
            <w:rPr>
              <w:rFonts w:ascii="Cambria Math" w:hAnsi="Cambria Math"/>
              <w:lang w:val="en-US"/>
            </w:rPr>
            <m:t>=</m:t>
          </m:r>
          <m:f>
            <m:fPr>
              <m:ctrlPr>
                <w:rPr>
                  <w:rFonts w:ascii="Cambria Math" w:hAnsi="Cambria Math"/>
                  <w:i/>
                  <w:lang w:val="en-US"/>
                </w:rPr>
              </m:ctrlPr>
            </m:fPr>
            <m:num>
              <m:r>
                <w:rPr>
                  <w:rFonts w:ascii="Cambria Math" w:hAnsi="Cambria Math"/>
                  <w:lang w:val="en-US"/>
                </w:rPr>
                <m:t>3853</m:t>
              </m:r>
            </m:num>
            <m:den>
              <m:r>
                <w:rPr>
                  <w:rFonts w:ascii="Cambria Math" w:hAnsi="Cambria Math"/>
                  <w:lang w:val="en-US"/>
                </w:rPr>
                <m:t>0.0</m:t>
              </m:r>
              <m:r>
                <w:rPr>
                  <w:rFonts w:ascii="Cambria Math" w:hAnsi="Cambria Math"/>
                  <w:lang w:val="en-US"/>
                </w:rPr>
                <m:t>393</m:t>
              </m:r>
            </m:den>
          </m:f>
          <m:r>
            <w:rPr>
              <w:rFonts w:ascii="Cambria Math" w:hAnsi="Cambria Math"/>
              <w:lang w:val="en-US"/>
            </w:rPr>
            <m:t>=</m:t>
          </m:r>
          <m:r>
            <w:rPr>
              <w:rFonts w:ascii="Cambria Math" w:hAnsi="Cambria Math"/>
              <w:lang w:val="en-US"/>
            </w:rPr>
            <m:t>98040.71</m:t>
          </m:r>
          <m:r>
            <w:rPr>
              <w:rFonts w:ascii="Cambria Math" w:hAnsi="Cambria Math"/>
              <w:lang w:val="en-US"/>
            </w:rPr>
            <m:t>Pa</m:t>
          </m:r>
        </m:oMath>
      </m:oMathPara>
    </w:p>
    <w:p w14:paraId="7965E40C" w14:textId="77777777" w:rsidR="00AF5728" w:rsidRPr="009168EB" w:rsidRDefault="00AF5728" w:rsidP="00DB43D5">
      <w:pPr>
        <w:rPr>
          <w:lang w:val="en-US"/>
        </w:rPr>
      </w:pPr>
    </w:p>
    <w:p w14:paraId="4C04B481" w14:textId="75C91E4F" w:rsidR="00282390" w:rsidRDefault="00282390">
      <w:pPr>
        <w:rPr>
          <w:lang w:val="en-US"/>
        </w:rPr>
      </w:pPr>
      <w:r>
        <w:rPr>
          <w:lang w:val="en-US"/>
        </w:rPr>
        <w:br w:type="page"/>
      </w:r>
    </w:p>
    <w:p w14:paraId="3F9CADD7" w14:textId="43D10452" w:rsidR="00DB43D5" w:rsidRDefault="00282390" w:rsidP="00A74CB1">
      <w:pPr>
        <w:rPr>
          <w:lang w:val="en-US"/>
        </w:rPr>
      </w:pPr>
      <w:r>
        <w:rPr>
          <w:noProof/>
        </w:rPr>
        <w:lastRenderedPageBreak/>
        <w:drawing>
          <wp:inline distT="0" distB="0" distL="0" distR="0" wp14:anchorId="0C929B95" wp14:editId="463354BE">
            <wp:extent cx="5940425" cy="2771140"/>
            <wp:effectExtent l="0" t="0" r="3175" b="10160"/>
            <wp:docPr id="11" name="Chart 11">
              <a:extLst xmlns:a="http://schemas.openxmlformats.org/drawingml/2006/main">
                <a:ext uri="{FF2B5EF4-FFF2-40B4-BE49-F238E27FC236}">
                  <a16:creationId xmlns:a16="http://schemas.microsoft.com/office/drawing/2014/main" id="{BBCADA7C-3C52-4B89-9D42-0B3096E2C33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r>
        <w:rPr>
          <w:noProof/>
        </w:rPr>
        <w:drawing>
          <wp:inline distT="0" distB="0" distL="0" distR="0" wp14:anchorId="07E3AD82" wp14:editId="28E02896">
            <wp:extent cx="5940425" cy="2771140"/>
            <wp:effectExtent l="0" t="0" r="3175" b="10160"/>
            <wp:docPr id="12" name="Chart 12">
              <a:extLst xmlns:a="http://schemas.openxmlformats.org/drawingml/2006/main">
                <a:ext uri="{FF2B5EF4-FFF2-40B4-BE49-F238E27FC236}">
                  <a16:creationId xmlns:a16="http://schemas.microsoft.com/office/drawing/2014/main" id="{425345D8-6608-4DF7-97BE-B2C70A612DB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449F874B" w14:textId="1277AD8B" w:rsidR="00282390" w:rsidRDefault="00282390" w:rsidP="00A74CB1">
      <w:pPr>
        <w:rPr>
          <w:lang w:val="en-US"/>
        </w:rPr>
      </w:pPr>
    </w:p>
    <w:p w14:paraId="10237DBA" w14:textId="77777777" w:rsidR="00282390" w:rsidRDefault="00282390" w:rsidP="00282390">
      <w:pPr>
        <w:rPr>
          <w:lang w:val="en-US"/>
        </w:rPr>
      </w:pPr>
      <w:r w:rsidRPr="00951E27">
        <w:rPr>
          <w:lang w:val="en-US"/>
        </w:rPr>
        <w:t>(a)</w:t>
      </w:r>
      <w:r>
        <w:rPr>
          <w:lang w:val="en-US"/>
        </w:rPr>
        <w:t xml:space="preserve"> The</w:t>
      </w:r>
      <w:r w:rsidRPr="00951E27">
        <w:rPr>
          <w:lang w:val="en-US"/>
        </w:rPr>
        <w:t xml:space="preserve"> Young's modulus of elasticity</w:t>
      </w:r>
      <w:r>
        <w:rPr>
          <w:lang w:val="en-US"/>
        </w:rPr>
        <w:t xml:space="preserve"> is given by stress/strain within the linear relationship of the elastic region. This gives us:</w:t>
      </w:r>
    </w:p>
    <w:p w14:paraId="3C9B112D" w14:textId="3C4FAD83" w:rsidR="00282390" w:rsidRPr="00951E27" w:rsidRDefault="00282390" w:rsidP="00282390">
      <w:pPr>
        <w:rPr>
          <w:lang w:val="en-US"/>
        </w:rPr>
      </w:pPr>
      <m:oMathPara>
        <m:oMath>
          <m:f>
            <m:fPr>
              <m:ctrlPr>
                <w:rPr>
                  <w:rFonts w:ascii="Cambria Math" w:hAnsi="Cambria Math"/>
                  <w:i/>
                  <w:lang w:val="en-US"/>
                </w:rPr>
              </m:ctrlPr>
            </m:fPr>
            <m:num>
              <m:r>
                <w:rPr>
                  <w:rFonts w:ascii="Cambria Math" w:hAnsi="Cambria Math"/>
                  <w:lang w:val="en-US"/>
                </w:rPr>
                <m:t>40.34</m:t>
              </m:r>
              <m:r>
                <w:rPr>
                  <w:rFonts w:ascii="Cambria Math" w:hAnsi="Cambria Math"/>
                  <w:lang w:val="en-US"/>
                </w:rPr>
                <m:t xml:space="preserve"> MPa-</m:t>
              </m:r>
              <m:r>
                <w:rPr>
                  <w:rFonts w:ascii="Cambria Math" w:hAnsi="Cambria Math"/>
                  <w:lang w:val="en-US"/>
                </w:rPr>
                <m:t>2.9</m:t>
              </m:r>
              <m:r>
                <w:rPr>
                  <w:rFonts w:ascii="Cambria Math" w:hAnsi="Cambria Math"/>
                  <w:lang w:val="en-US"/>
                </w:rPr>
                <m:t xml:space="preserve"> Mpa</m:t>
              </m:r>
            </m:num>
            <m:den>
              <m:r>
                <w:rPr>
                  <w:rFonts w:ascii="Cambria Math" w:hAnsi="Cambria Math"/>
                  <w:lang w:val="en-US"/>
                </w:rPr>
                <m:t>1.81</m:t>
              </m:r>
              <m:r>
                <w:rPr>
                  <w:rFonts w:ascii="Cambria Math" w:hAnsi="Cambria Math"/>
                  <w:lang w:val="en-US"/>
                </w:rPr>
                <m:t>%-1.</m:t>
              </m:r>
              <m:r>
                <w:rPr>
                  <w:rFonts w:ascii="Cambria Math" w:hAnsi="Cambria Math"/>
                  <w:lang w:val="en-US"/>
                </w:rPr>
                <m:t>06</m:t>
              </m:r>
              <m:r>
                <w:rPr>
                  <w:rFonts w:ascii="Cambria Math" w:hAnsi="Cambria Math"/>
                  <w:lang w:val="en-US"/>
                </w:rPr>
                <m:t>%</m:t>
              </m:r>
            </m:den>
          </m:f>
          <m:r>
            <w:rPr>
              <w:rFonts w:ascii="Cambria Math" w:hAnsi="Cambria Math"/>
              <w:lang w:val="en-US"/>
            </w:rPr>
            <m:t>=</m:t>
          </m:r>
          <m:f>
            <m:fPr>
              <m:ctrlPr>
                <w:rPr>
                  <w:rFonts w:ascii="Cambria Math" w:hAnsi="Cambria Math"/>
                  <w:i/>
                  <w:lang w:val="en-US"/>
                </w:rPr>
              </m:ctrlPr>
            </m:fPr>
            <m:num>
              <m:r>
                <w:rPr>
                  <w:rFonts w:ascii="Cambria Math" w:hAnsi="Cambria Math"/>
                  <w:lang w:val="en-US"/>
                </w:rPr>
                <m:t>37.44</m:t>
              </m:r>
            </m:num>
            <m:den>
              <m:r>
                <w:rPr>
                  <w:rFonts w:ascii="Cambria Math" w:hAnsi="Cambria Math"/>
                  <w:lang w:val="en-US"/>
                </w:rPr>
                <m:t>0.75</m:t>
              </m:r>
            </m:den>
          </m:f>
          <m:r>
            <w:rPr>
              <w:rFonts w:ascii="Cambria Math" w:hAnsi="Cambria Math"/>
              <w:lang w:val="en-US"/>
            </w:rPr>
            <m:t>=</m:t>
          </m:r>
          <m:r>
            <w:rPr>
              <w:rFonts w:ascii="Cambria Math" w:hAnsi="Cambria Math"/>
              <w:lang w:val="en-US"/>
            </w:rPr>
            <m:t>49.92</m:t>
          </m:r>
          <m:r>
            <w:rPr>
              <w:rFonts w:ascii="Cambria Math" w:hAnsi="Cambria Math"/>
              <w:lang w:val="en-US"/>
            </w:rPr>
            <m:t>MPa</m:t>
          </m:r>
        </m:oMath>
      </m:oMathPara>
    </w:p>
    <w:p w14:paraId="23EEC590" w14:textId="46C350E6" w:rsidR="00282390" w:rsidRPr="00951E27" w:rsidRDefault="00282390" w:rsidP="00282390">
      <w:pPr>
        <w:rPr>
          <w:lang w:val="en-US"/>
        </w:rPr>
      </w:pPr>
      <w:r w:rsidRPr="00951E27">
        <w:rPr>
          <w:lang w:val="en-US"/>
        </w:rPr>
        <w:t xml:space="preserve">(b) </w:t>
      </w:r>
      <w:r>
        <w:rPr>
          <w:lang w:val="en-US"/>
        </w:rPr>
        <w:t>T</w:t>
      </w:r>
      <w:r w:rsidRPr="00951E27">
        <w:rPr>
          <w:lang w:val="en-US"/>
        </w:rPr>
        <w:t>he ultimate tensile stress</w:t>
      </w:r>
      <w:r>
        <w:rPr>
          <w:lang w:val="en-US"/>
        </w:rPr>
        <w:t xml:space="preserve"> is found at the highest point of the Stress/Strain curve, giving us </w:t>
      </w:r>
      <w:r>
        <w:rPr>
          <w:lang w:val="en-US"/>
        </w:rPr>
        <w:t>237.48</w:t>
      </w:r>
      <w:r>
        <w:rPr>
          <w:lang w:val="en-US"/>
        </w:rPr>
        <w:t xml:space="preserve"> MPa</w:t>
      </w:r>
      <w:r w:rsidRPr="00951E27">
        <w:rPr>
          <w:lang w:val="en-US"/>
        </w:rPr>
        <w:t xml:space="preserve"> </w:t>
      </w:r>
    </w:p>
    <w:p w14:paraId="1A1DF377" w14:textId="1FEE19CE" w:rsidR="00282390" w:rsidRPr="00951E27" w:rsidRDefault="00282390" w:rsidP="00282390">
      <w:pPr>
        <w:rPr>
          <w:lang w:val="en-US"/>
        </w:rPr>
      </w:pPr>
      <w:r w:rsidRPr="00951E27">
        <w:rPr>
          <w:lang w:val="en-US"/>
        </w:rPr>
        <w:t xml:space="preserve">(c) </w:t>
      </w:r>
      <w:r>
        <w:t xml:space="preserve">The yield point is defined as the point at which the material starts to deform plastically. After the yield point is passed, permanent plastic deformation occurs. There </w:t>
      </w:r>
      <w:r>
        <w:t>is only one</w:t>
      </w:r>
      <w:r>
        <w:t xml:space="preserve"> yield point</w:t>
      </w:r>
      <w:r>
        <w:t xml:space="preserve"> for this sample, at</w:t>
      </w:r>
      <w:r>
        <w:t xml:space="preserve"> </w:t>
      </w:r>
      <w:r>
        <w:t>40.34</w:t>
      </w:r>
      <w:r>
        <w:t xml:space="preserve"> MPa.</w:t>
      </w:r>
    </w:p>
    <w:p w14:paraId="0A11E105" w14:textId="0C679B2A" w:rsidR="00282390" w:rsidRPr="00951E27" w:rsidRDefault="00282390" w:rsidP="00282390">
      <w:pPr>
        <w:rPr>
          <w:lang w:val="en-US"/>
        </w:rPr>
      </w:pPr>
      <w:r w:rsidRPr="00951E27">
        <w:rPr>
          <w:lang w:val="en-US"/>
        </w:rPr>
        <w:t xml:space="preserve">(d) </w:t>
      </w:r>
      <w:r>
        <w:rPr>
          <w:lang w:val="en-US"/>
        </w:rPr>
        <w:t>T</w:t>
      </w:r>
      <w:r w:rsidRPr="00951E27">
        <w:rPr>
          <w:lang w:val="en-US"/>
        </w:rPr>
        <w:t>he percentage elongation</w:t>
      </w:r>
      <w:r>
        <w:rPr>
          <w:lang w:val="en-US"/>
        </w:rPr>
        <w:t xml:space="preserve"> is equal to the strain at the point of fracture, which for this sample is </w:t>
      </w:r>
      <w:r>
        <w:rPr>
          <w:lang w:val="en-US"/>
        </w:rPr>
        <w:t>37.26</w:t>
      </w:r>
      <w:r>
        <w:rPr>
          <w:lang w:val="en-US"/>
        </w:rPr>
        <w:t>%</w:t>
      </w:r>
    </w:p>
    <w:p w14:paraId="6AF2268D" w14:textId="5886CA83" w:rsidR="00282390" w:rsidRDefault="00282390" w:rsidP="00282390">
      <w:pPr>
        <w:rPr>
          <w:lang w:val="en-US"/>
        </w:rPr>
      </w:pPr>
      <w:r w:rsidRPr="00951E27">
        <w:rPr>
          <w:lang w:val="en-US"/>
        </w:rPr>
        <w:t xml:space="preserve">(e) </w:t>
      </w:r>
      <w:r>
        <w:rPr>
          <w:lang w:val="en-US"/>
        </w:rPr>
        <w:t>T</w:t>
      </w:r>
      <w:r w:rsidRPr="00951E27">
        <w:rPr>
          <w:lang w:val="en-US"/>
        </w:rPr>
        <w:t>he actual stress at fracture</w:t>
      </w:r>
      <w:r>
        <w:rPr>
          <w:lang w:val="en-US"/>
        </w:rPr>
        <w:t xml:space="preserve"> is given by the tensile load divided by the sample’s cross-sectional area, accounting for the reduction of area due to the strain. The volume of the sample is constant, so the reduction in area must be equal to the increase in length. For this sample the length increased by </w:t>
      </w:r>
      <w:r w:rsidR="00852DA0">
        <w:rPr>
          <w:lang w:val="en-US"/>
        </w:rPr>
        <w:t>37.26</w:t>
      </w:r>
      <w:r>
        <w:rPr>
          <w:lang w:val="en-US"/>
        </w:rPr>
        <w:t xml:space="preserve">% so the area must be reduced by </w:t>
      </w:r>
      <w:r w:rsidR="00852DA0">
        <w:rPr>
          <w:lang w:val="en-US"/>
        </w:rPr>
        <w:t>37.26</w:t>
      </w:r>
      <w:r>
        <w:rPr>
          <w:lang w:val="en-US"/>
        </w:rPr>
        <w:t>%, giving an actual stress at fracture calculation of</w:t>
      </w:r>
    </w:p>
    <w:p w14:paraId="66BDCFBA" w14:textId="25257834" w:rsidR="00282390" w:rsidRPr="008D62B9" w:rsidRDefault="00282390" w:rsidP="00282390">
      <w:pPr>
        <w:rPr>
          <w:lang w:val="en-US"/>
        </w:rPr>
      </w:pPr>
      <m:oMathPara>
        <m:oMath>
          <m:f>
            <m:fPr>
              <m:ctrlPr>
                <w:rPr>
                  <w:rFonts w:ascii="Cambria Math" w:hAnsi="Cambria Math"/>
                  <w:i/>
                  <w:lang w:val="en-US"/>
                </w:rPr>
              </m:ctrlPr>
            </m:fPr>
            <m:num>
              <m:r>
                <w:rPr>
                  <w:rFonts w:ascii="Cambria Math" w:hAnsi="Cambria Math"/>
                  <w:lang w:val="en-US"/>
                </w:rPr>
                <m:t>3108</m:t>
              </m:r>
              <m:r>
                <w:rPr>
                  <w:rFonts w:ascii="Cambria Math" w:hAnsi="Cambria Math"/>
                  <w:lang w:val="en-US"/>
                </w:rPr>
                <m:t>N</m:t>
              </m:r>
            </m:num>
            <m:den>
              <m:r>
                <w:rPr>
                  <w:rFonts w:ascii="Cambria Math" w:hAnsi="Cambria Math"/>
                  <w:lang w:val="en-US"/>
                </w:rPr>
                <m:t>0.000491</m:t>
              </m:r>
              <m:sSup>
                <m:sSupPr>
                  <m:ctrlPr>
                    <w:rPr>
                      <w:rFonts w:ascii="Cambria Math" w:hAnsi="Cambria Math"/>
                      <w:i/>
                      <w:lang w:val="en-US"/>
                    </w:rPr>
                  </m:ctrlPr>
                </m:sSupPr>
                <m:e>
                  <m:r>
                    <w:rPr>
                      <w:rFonts w:ascii="Cambria Math" w:hAnsi="Cambria Math"/>
                      <w:lang w:val="en-US"/>
                    </w:rPr>
                    <m:t>m</m:t>
                  </m:r>
                </m:e>
                <m:sup>
                  <m:r>
                    <w:rPr>
                      <w:rFonts w:ascii="Cambria Math" w:hAnsi="Cambria Math"/>
                      <w:lang w:val="en-US"/>
                    </w:rPr>
                    <m:t>2</m:t>
                  </m:r>
                </m:sup>
              </m:sSup>
              <m:r>
                <w:rPr>
                  <w:rFonts w:ascii="Cambria Math" w:hAnsi="Cambria Math"/>
                  <w:lang w:val="en-US"/>
                </w:rPr>
                <m:t>*</m:t>
              </m:r>
              <m:d>
                <m:dPr>
                  <m:ctrlPr>
                    <w:rPr>
                      <w:rFonts w:ascii="Cambria Math" w:hAnsi="Cambria Math"/>
                      <w:i/>
                      <w:lang w:val="en-US"/>
                    </w:rPr>
                  </m:ctrlPr>
                </m:dPr>
                <m:e>
                  <m:r>
                    <w:rPr>
                      <w:rFonts w:ascii="Cambria Math" w:hAnsi="Cambria Math"/>
                      <w:lang w:val="en-US"/>
                    </w:rPr>
                    <m:t>100-</m:t>
                  </m:r>
                  <m:r>
                    <w:rPr>
                      <w:rFonts w:ascii="Cambria Math" w:hAnsi="Cambria Math"/>
                      <w:lang w:val="en-US"/>
                    </w:rPr>
                    <m:t>37.26</m:t>
                  </m:r>
                </m:e>
              </m:d>
              <m:r>
                <w:rPr>
                  <w:rFonts w:ascii="Cambria Math" w:hAnsi="Cambria Math"/>
                  <w:lang w:val="en-US"/>
                </w:rPr>
                <m:t>%</m:t>
              </m:r>
            </m:den>
          </m:f>
          <m:r>
            <w:rPr>
              <w:rFonts w:ascii="Cambria Math" w:hAnsi="Cambria Math"/>
              <w:lang w:val="en-US"/>
            </w:rPr>
            <m:t>=</m:t>
          </m:r>
          <m:f>
            <m:fPr>
              <m:ctrlPr>
                <w:rPr>
                  <w:rFonts w:ascii="Cambria Math" w:hAnsi="Cambria Math"/>
                  <w:i/>
                  <w:lang w:val="en-US"/>
                </w:rPr>
              </m:ctrlPr>
            </m:fPr>
            <m:num>
              <m:r>
                <w:rPr>
                  <w:rFonts w:ascii="Cambria Math" w:hAnsi="Cambria Math"/>
                  <w:lang w:val="en-US"/>
                </w:rPr>
                <m:t>3</m:t>
              </m:r>
              <m:r>
                <w:rPr>
                  <w:rFonts w:ascii="Cambria Math" w:hAnsi="Cambria Math"/>
                  <w:lang w:val="en-US"/>
                </w:rPr>
                <m:t>108</m:t>
              </m:r>
            </m:num>
            <m:den>
              <m:r>
                <w:rPr>
                  <w:rFonts w:ascii="Cambria Math" w:hAnsi="Cambria Math"/>
                  <w:lang w:val="en-US"/>
                </w:rPr>
                <m:t>0.03</m:t>
              </m:r>
              <m:r>
                <w:rPr>
                  <w:rFonts w:ascii="Cambria Math" w:hAnsi="Cambria Math"/>
                  <w:lang w:val="en-US"/>
                </w:rPr>
                <m:t>08</m:t>
              </m:r>
            </m:den>
          </m:f>
          <m:r>
            <w:rPr>
              <w:rFonts w:ascii="Cambria Math" w:hAnsi="Cambria Math"/>
              <w:lang w:val="en-US"/>
            </w:rPr>
            <m:t>=</m:t>
          </m:r>
          <m:r>
            <w:rPr>
              <w:rFonts w:ascii="Cambria Math" w:hAnsi="Cambria Math"/>
              <w:lang w:val="en-US"/>
            </w:rPr>
            <m:t>100909.09</m:t>
          </m:r>
          <m:r>
            <w:rPr>
              <w:rFonts w:ascii="Cambria Math" w:hAnsi="Cambria Math"/>
              <w:lang w:val="en-US"/>
            </w:rPr>
            <m:t>Pa</m:t>
          </m:r>
        </m:oMath>
      </m:oMathPara>
    </w:p>
    <w:p w14:paraId="298137A3" w14:textId="5D402C66" w:rsidR="008D62B9" w:rsidRDefault="008D62B9">
      <w:pPr>
        <w:rPr>
          <w:lang w:val="en-US"/>
        </w:rPr>
      </w:pPr>
      <w:r>
        <w:rPr>
          <w:lang w:val="en-US"/>
        </w:rPr>
        <w:br w:type="page"/>
      </w:r>
    </w:p>
    <w:p w14:paraId="01F42A23" w14:textId="6610F9F0" w:rsidR="008D62B9" w:rsidRDefault="008D62B9" w:rsidP="008D62B9">
      <w:pPr>
        <w:pStyle w:val="Heading2"/>
        <w:rPr>
          <w:lang w:val="en-US"/>
        </w:rPr>
      </w:pPr>
      <w:r>
        <w:rPr>
          <w:lang w:val="en-US"/>
        </w:rPr>
        <w:lastRenderedPageBreak/>
        <w:t>Task 3</w:t>
      </w:r>
    </w:p>
    <w:p w14:paraId="34514C65" w14:textId="77777777" w:rsidR="008D62B9" w:rsidRPr="008D62B9" w:rsidRDefault="008D62B9" w:rsidP="008D62B9">
      <w:pPr>
        <w:rPr>
          <w:lang w:val="en-US"/>
        </w:rPr>
      </w:pPr>
    </w:p>
    <w:p w14:paraId="144979B3" w14:textId="77777777" w:rsidR="00282390" w:rsidRPr="00951E27" w:rsidRDefault="00282390" w:rsidP="00A74CB1">
      <w:pPr>
        <w:rPr>
          <w:lang w:val="en-US"/>
        </w:rPr>
      </w:pPr>
    </w:p>
    <w:p w14:paraId="4EE05652" w14:textId="77777777" w:rsidR="00152E9D" w:rsidRPr="00A406E5" w:rsidRDefault="00152E9D" w:rsidP="00A67FB1">
      <w:pPr>
        <w:ind w:left="720"/>
        <w:rPr>
          <w:rFonts w:ascii="Arial" w:hAnsi="Arial" w:cs="Arial"/>
          <w:sz w:val="24"/>
          <w:szCs w:val="24"/>
        </w:rPr>
      </w:pPr>
    </w:p>
    <w:p w14:paraId="0F5C66A7" w14:textId="77777777" w:rsidR="00152E9D" w:rsidRPr="00A406E5" w:rsidRDefault="00152E9D" w:rsidP="00A67FB1">
      <w:pPr>
        <w:ind w:left="720"/>
        <w:rPr>
          <w:rFonts w:ascii="Arial" w:hAnsi="Arial" w:cs="Arial"/>
          <w:sz w:val="24"/>
          <w:szCs w:val="24"/>
        </w:rPr>
      </w:pPr>
    </w:p>
    <w:p w14:paraId="66DAC67E" w14:textId="77777777" w:rsidR="00152E9D" w:rsidRPr="00A406E5" w:rsidRDefault="00152E9D" w:rsidP="00A67FB1">
      <w:pPr>
        <w:ind w:left="720"/>
        <w:rPr>
          <w:rFonts w:ascii="Arial" w:hAnsi="Arial" w:cs="Arial"/>
          <w:sz w:val="24"/>
          <w:szCs w:val="24"/>
        </w:rPr>
      </w:pPr>
    </w:p>
    <w:p w14:paraId="71FDC7F5" w14:textId="77777777" w:rsidR="00152E9D" w:rsidRPr="00A406E5" w:rsidRDefault="00152E9D" w:rsidP="00A67FB1">
      <w:pPr>
        <w:ind w:left="720"/>
        <w:rPr>
          <w:rFonts w:ascii="Arial" w:hAnsi="Arial" w:cs="Arial"/>
          <w:sz w:val="24"/>
          <w:szCs w:val="24"/>
        </w:rPr>
      </w:pPr>
    </w:p>
    <w:p w14:paraId="2FECE955" w14:textId="77777777" w:rsidR="00152E9D" w:rsidRPr="00A406E5" w:rsidRDefault="00152E9D" w:rsidP="00A67FB1">
      <w:pPr>
        <w:ind w:left="720"/>
        <w:rPr>
          <w:rFonts w:ascii="Arial" w:hAnsi="Arial" w:cs="Arial"/>
          <w:sz w:val="24"/>
          <w:szCs w:val="24"/>
        </w:rPr>
      </w:pPr>
    </w:p>
    <w:p w14:paraId="2EC027F0" w14:textId="77777777" w:rsidR="00152E9D" w:rsidRPr="00A406E5" w:rsidRDefault="00152E9D" w:rsidP="00A67FB1">
      <w:pPr>
        <w:ind w:left="720"/>
        <w:rPr>
          <w:rFonts w:ascii="Arial" w:hAnsi="Arial" w:cs="Arial"/>
          <w:sz w:val="24"/>
          <w:szCs w:val="24"/>
        </w:rPr>
      </w:pPr>
    </w:p>
    <w:p w14:paraId="1CC8F5A9" w14:textId="77777777" w:rsidR="00152E9D" w:rsidRPr="00A406E5" w:rsidRDefault="00152E9D" w:rsidP="00A67FB1">
      <w:pPr>
        <w:ind w:left="720"/>
        <w:rPr>
          <w:rFonts w:ascii="Arial" w:hAnsi="Arial" w:cs="Arial"/>
          <w:sz w:val="24"/>
          <w:szCs w:val="24"/>
        </w:rPr>
      </w:pPr>
    </w:p>
    <w:p w14:paraId="64851535" w14:textId="77777777" w:rsidR="00152E9D" w:rsidRPr="00A406E5" w:rsidRDefault="00152E9D" w:rsidP="00A67FB1">
      <w:pPr>
        <w:ind w:left="720"/>
        <w:rPr>
          <w:rFonts w:ascii="Arial" w:hAnsi="Arial" w:cs="Arial"/>
          <w:sz w:val="24"/>
          <w:szCs w:val="24"/>
        </w:rPr>
      </w:pPr>
    </w:p>
    <w:p w14:paraId="608B70A9" w14:textId="77777777" w:rsidR="00152E9D" w:rsidRPr="00A406E5" w:rsidRDefault="00152E9D" w:rsidP="00A67FB1">
      <w:pPr>
        <w:ind w:left="720"/>
        <w:rPr>
          <w:rFonts w:ascii="Arial" w:hAnsi="Arial" w:cs="Arial"/>
          <w:sz w:val="24"/>
          <w:szCs w:val="24"/>
        </w:rPr>
      </w:pPr>
    </w:p>
    <w:p w14:paraId="606DFE80" w14:textId="77777777" w:rsidR="004D5E9B" w:rsidRPr="00581060" w:rsidRDefault="004D5E9B" w:rsidP="00581060">
      <w:pPr>
        <w:jc w:val="both"/>
      </w:pPr>
    </w:p>
    <w:p w14:paraId="76C95F0C" w14:textId="77777777" w:rsidR="004D5E9B" w:rsidRDefault="004D5E9B" w:rsidP="00D22D9C">
      <w:pPr>
        <w:jc w:val="both"/>
        <w:rPr>
          <w:rFonts w:ascii="Arial" w:hAnsi="Arial" w:cs="Arial"/>
          <w:sz w:val="22"/>
          <w:szCs w:val="22"/>
        </w:rPr>
      </w:pPr>
    </w:p>
    <w:p w14:paraId="26503471" w14:textId="77777777" w:rsidR="004D5E9B" w:rsidRDefault="004D5E9B" w:rsidP="00D22D9C">
      <w:pPr>
        <w:jc w:val="both"/>
        <w:rPr>
          <w:rFonts w:ascii="Arial" w:hAnsi="Arial" w:cs="Arial"/>
          <w:sz w:val="22"/>
          <w:szCs w:val="22"/>
        </w:rPr>
      </w:pPr>
    </w:p>
    <w:p w14:paraId="6DF887DF" w14:textId="77777777" w:rsidR="004D5E9B" w:rsidRDefault="004D5E9B" w:rsidP="00D22D9C">
      <w:pPr>
        <w:jc w:val="both"/>
        <w:rPr>
          <w:rFonts w:ascii="Arial" w:hAnsi="Arial" w:cs="Arial"/>
          <w:sz w:val="22"/>
          <w:szCs w:val="22"/>
        </w:rPr>
      </w:pPr>
    </w:p>
    <w:p w14:paraId="72817862" w14:textId="77777777" w:rsidR="004D5E9B" w:rsidRDefault="004D5E9B" w:rsidP="00D22D9C">
      <w:pPr>
        <w:jc w:val="both"/>
        <w:rPr>
          <w:rFonts w:ascii="Arial" w:hAnsi="Arial" w:cs="Arial"/>
          <w:sz w:val="22"/>
          <w:szCs w:val="22"/>
        </w:rPr>
      </w:pPr>
    </w:p>
    <w:p w14:paraId="6BF449E6" w14:textId="77777777" w:rsidR="004D5E9B" w:rsidRDefault="004D5E9B" w:rsidP="00D22D9C">
      <w:pPr>
        <w:jc w:val="both"/>
        <w:rPr>
          <w:rFonts w:ascii="Arial" w:hAnsi="Arial" w:cs="Arial"/>
          <w:sz w:val="22"/>
          <w:szCs w:val="22"/>
        </w:rPr>
      </w:pPr>
    </w:p>
    <w:p w14:paraId="15C3F7F7" w14:textId="77777777" w:rsidR="004D5E9B" w:rsidRDefault="004D5E9B" w:rsidP="00D22D9C">
      <w:pPr>
        <w:jc w:val="both"/>
        <w:rPr>
          <w:rFonts w:ascii="Arial" w:hAnsi="Arial" w:cs="Arial"/>
          <w:sz w:val="22"/>
          <w:szCs w:val="22"/>
        </w:rPr>
      </w:pPr>
    </w:p>
    <w:p w14:paraId="1A0C7881" w14:textId="77777777" w:rsidR="00A85BFE" w:rsidRDefault="004D5E9B" w:rsidP="00D22D9C">
      <w:pPr>
        <w:jc w:val="both"/>
        <w:rPr>
          <w:rFonts w:ascii="Arial" w:hAnsi="Arial" w:cs="Arial"/>
          <w:sz w:val="22"/>
          <w:szCs w:val="22"/>
        </w:rPr>
      </w:pPr>
      <w:r>
        <w:rPr>
          <w:rFonts w:ascii="Arial" w:hAnsi="Arial" w:cs="Arial"/>
          <w:sz w:val="22"/>
          <w:szCs w:val="22"/>
        </w:rPr>
        <w:br/>
      </w:r>
    </w:p>
    <w:p w14:paraId="6B77A20F" w14:textId="77777777" w:rsidR="00A85BFE" w:rsidRDefault="00A85BFE">
      <w:pPr>
        <w:rPr>
          <w:rFonts w:ascii="Arial" w:hAnsi="Arial" w:cs="Arial"/>
          <w:sz w:val="22"/>
          <w:szCs w:val="22"/>
        </w:rPr>
      </w:pPr>
      <w:r>
        <w:rPr>
          <w:rFonts w:ascii="Arial" w:hAnsi="Arial" w:cs="Arial"/>
          <w:sz w:val="22"/>
          <w:szCs w:val="22"/>
        </w:rPr>
        <w:br w:type="page"/>
      </w:r>
    </w:p>
    <w:p w14:paraId="6791184D"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345"/>
      </w:tblGrid>
      <w:tr w:rsidR="00D22D9C" w:rsidRPr="00A406E5" w14:paraId="6C5A69D5" w14:textId="77777777" w:rsidTr="00C8667A">
        <w:trPr>
          <w:trHeight w:val="414"/>
        </w:trPr>
        <w:tc>
          <w:tcPr>
            <w:tcW w:w="10670" w:type="dxa"/>
            <w:shd w:val="clear" w:color="auto" w:fill="D9D9D9"/>
          </w:tcPr>
          <w:p w14:paraId="445E2FBE"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39AFA1A" w14:textId="77777777" w:rsidR="00D22D9C" w:rsidRPr="00A406E5" w:rsidRDefault="00D22D9C" w:rsidP="00D22D9C">
      <w:pPr>
        <w:jc w:val="both"/>
        <w:rPr>
          <w:rFonts w:ascii="Arial" w:hAnsi="Arial" w:cs="Arial"/>
          <w:sz w:val="22"/>
          <w:szCs w:val="22"/>
        </w:rPr>
      </w:pPr>
    </w:p>
    <w:p w14:paraId="4B799CA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37C5B89" w14:textId="77777777" w:rsidR="004D5E9B" w:rsidRDefault="004D5E9B" w:rsidP="00D22D9C">
      <w:pPr>
        <w:jc w:val="both"/>
        <w:rPr>
          <w:rFonts w:ascii="Arial" w:hAnsi="Arial" w:cs="Arial"/>
          <w:b/>
          <w:sz w:val="22"/>
          <w:szCs w:val="22"/>
        </w:rPr>
      </w:pPr>
    </w:p>
    <w:p w14:paraId="24D0639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988B8D8"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D282A62" w14:textId="77777777" w:rsidR="00C01A3F" w:rsidRPr="00A406E5" w:rsidRDefault="00C01A3F" w:rsidP="00D22D9C">
      <w:pPr>
        <w:jc w:val="both"/>
        <w:rPr>
          <w:rFonts w:ascii="Arial" w:hAnsi="Arial" w:cs="Arial"/>
          <w:sz w:val="22"/>
          <w:szCs w:val="22"/>
        </w:rPr>
      </w:pPr>
    </w:p>
    <w:p w14:paraId="48EECB5E"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E79CF">
        <w:t xml:space="preserve">This is relevant to many areas. Please ensure that you reference background reading and analytical models that you have used or </w:t>
      </w:r>
      <w:r w:rsidR="0007663D">
        <w:t>to which you have referred</w:t>
      </w:r>
      <w:r w:rsidR="00CE79CF">
        <w:t>.</w:t>
      </w:r>
    </w:p>
    <w:p w14:paraId="0BFC9FDB" w14:textId="77777777" w:rsidR="00C01A3F" w:rsidRPr="00A406E5" w:rsidRDefault="00C01A3F" w:rsidP="00D22D9C">
      <w:pPr>
        <w:jc w:val="both"/>
        <w:rPr>
          <w:rFonts w:ascii="Arial" w:hAnsi="Arial" w:cs="Arial"/>
          <w:sz w:val="22"/>
          <w:szCs w:val="22"/>
        </w:rPr>
      </w:pPr>
    </w:p>
    <w:p w14:paraId="758D4BB4" w14:textId="77777777" w:rsidR="00D22D9C" w:rsidRPr="00A406E5" w:rsidRDefault="00D22D9C" w:rsidP="00D22D9C">
      <w:pPr>
        <w:jc w:val="both"/>
        <w:rPr>
          <w:rFonts w:ascii="Arial" w:hAnsi="Arial" w:cs="Arial"/>
          <w:sz w:val="22"/>
          <w:szCs w:val="22"/>
        </w:rPr>
      </w:pPr>
    </w:p>
    <w:p w14:paraId="489E2C9B"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772205A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F3FE594" w14:textId="77777777" w:rsidR="00C01A3F" w:rsidRPr="00A406E5" w:rsidRDefault="00C01A3F" w:rsidP="00C01A3F">
      <w:pPr>
        <w:jc w:val="both"/>
        <w:rPr>
          <w:rFonts w:ascii="Arial" w:hAnsi="Arial" w:cs="Arial"/>
          <w:b/>
          <w:i/>
          <w:sz w:val="22"/>
          <w:szCs w:val="22"/>
        </w:rPr>
      </w:pPr>
    </w:p>
    <w:p w14:paraId="0157602C"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E79CF">
        <w:t xml:space="preserve">An </w:t>
      </w:r>
      <w:r w:rsidR="0007663D">
        <w:t>executive summary</w:t>
      </w:r>
      <w:r w:rsidR="00CE79CF">
        <w:t xml:space="preserve"> </w:t>
      </w:r>
      <w:r w:rsidR="0007663D">
        <w:t>is a high level summary of what is in the report. It enables managers to get a good idea of what is in the report without having to read it all</w:t>
      </w:r>
    </w:p>
    <w:p w14:paraId="10111FC6" w14:textId="77777777" w:rsidR="00D22D9C" w:rsidRPr="00A406E5" w:rsidRDefault="00D22D9C" w:rsidP="00D22D9C">
      <w:pPr>
        <w:jc w:val="both"/>
        <w:rPr>
          <w:rFonts w:ascii="Arial" w:hAnsi="Arial" w:cs="Arial"/>
          <w:sz w:val="22"/>
          <w:szCs w:val="22"/>
        </w:rPr>
      </w:pPr>
    </w:p>
    <w:p w14:paraId="7BFCB3B6" w14:textId="77777777" w:rsidR="00D22D9C" w:rsidRPr="00A406E5" w:rsidRDefault="00D22D9C" w:rsidP="00D22D9C">
      <w:pPr>
        <w:jc w:val="both"/>
        <w:rPr>
          <w:rFonts w:ascii="Arial" w:hAnsi="Arial" w:cs="Arial"/>
          <w:b/>
          <w:sz w:val="22"/>
          <w:szCs w:val="22"/>
        </w:rPr>
      </w:pPr>
    </w:p>
    <w:p w14:paraId="28874F1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9F1A188"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5CED47E" w14:textId="77777777" w:rsidR="00D22D9C" w:rsidRPr="00A406E5" w:rsidRDefault="00D22D9C" w:rsidP="00D22D9C">
      <w:pPr>
        <w:jc w:val="both"/>
        <w:rPr>
          <w:rFonts w:ascii="Arial" w:hAnsi="Arial" w:cs="Arial"/>
          <w:sz w:val="22"/>
          <w:szCs w:val="22"/>
        </w:rPr>
      </w:pPr>
    </w:p>
    <w:p w14:paraId="1ABAC9CE"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E79CF">
        <w:t xml:space="preserve"> A table is a good way to </w:t>
      </w:r>
      <w:r w:rsidR="001562FF">
        <w:t xml:space="preserve">display your analysis without excessive wordcount. </w:t>
      </w:r>
      <w:r w:rsidR="00CE79CF">
        <w:t xml:space="preserve"> Identify significant milestones for the whole project. </w:t>
      </w:r>
      <w:r w:rsidR="001562FF">
        <w:t xml:space="preserve">Milestones </w:t>
      </w:r>
      <w:r w:rsidR="00CE79CF">
        <w:t>are important dates</w:t>
      </w:r>
      <w:r w:rsidR="00186A37">
        <w:t xml:space="preserve"> in the schedule.</w:t>
      </w:r>
      <w:r w:rsidR="00CE79CF">
        <w:t xml:space="preserve"> You will need enough dates to monitor progress. </w:t>
      </w:r>
      <w:r w:rsidR="00186A37">
        <w:t>You could include</w:t>
      </w:r>
      <w:r w:rsidR="00CE79CF">
        <w:t xml:space="preserve"> a gateway objective (select just one and do it well) Engineering projects are controlled, not just by milestones, but more importantly, by gateways. A gateway must have </w:t>
      </w:r>
      <w:r w:rsidR="00CE79CF">
        <w:lastRenderedPageBreak/>
        <w:t>strict measurable (objective) performance criteria attached to it. Therefore numbers as % improvements or absolute values are expected, for both technical performance and cost performance.</w:t>
      </w:r>
    </w:p>
    <w:p w14:paraId="0ADCAA32" w14:textId="77777777" w:rsidR="00C01A3F" w:rsidRPr="00A406E5" w:rsidRDefault="00C01A3F" w:rsidP="00D22D9C">
      <w:pPr>
        <w:jc w:val="both"/>
        <w:rPr>
          <w:rFonts w:ascii="Arial" w:hAnsi="Arial" w:cs="Arial"/>
          <w:sz w:val="22"/>
          <w:szCs w:val="22"/>
        </w:rPr>
      </w:pPr>
    </w:p>
    <w:p w14:paraId="4E7A0925" w14:textId="77777777" w:rsidR="00D22D9C" w:rsidRPr="00A406E5" w:rsidRDefault="00D22D9C" w:rsidP="00D22D9C">
      <w:pPr>
        <w:jc w:val="both"/>
        <w:rPr>
          <w:rFonts w:ascii="Arial" w:hAnsi="Arial" w:cs="Arial"/>
          <w:b/>
          <w:sz w:val="22"/>
          <w:szCs w:val="22"/>
        </w:rPr>
      </w:pPr>
    </w:p>
    <w:p w14:paraId="3ABDA722"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8C1A343"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57A107FF" w14:textId="77777777" w:rsidR="00D22D9C" w:rsidRPr="00A406E5" w:rsidRDefault="00D22D9C" w:rsidP="00D22D9C">
      <w:pPr>
        <w:jc w:val="both"/>
        <w:rPr>
          <w:rFonts w:ascii="Arial" w:hAnsi="Arial" w:cs="Arial"/>
          <w:sz w:val="22"/>
          <w:szCs w:val="22"/>
        </w:rPr>
      </w:pPr>
    </w:p>
    <w:p w14:paraId="57BCA67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E79CF">
        <w:t xml:space="preserve">Identify two areas of concern within your section of the project and suggest suitable methods to mitigate the risk. These are not general project problems, but potential problems/concerns/risks, that may have prevented you from delivering (a task objective). So think of how it could have gone wrong and consider a variety of techniques, or strategies, that you could’ve used to reduce the risk of the task performance objectives and timing not being met (going pear shaped). Generate an overall summary Gantt chart for the whole project. This is a </w:t>
      </w:r>
      <w:proofErr w:type="spellStart"/>
      <w:r w:rsidR="00CE79CF">
        <w:t>gantt</w:t>
      </w:r>
      <w:proofErr w:type="spellEnd"/>
      <w:r w:rsidR="00CE79CF">
        <w:t xml:space="preserve"> for the whole project . It should show all or some of the milestones that you have previously identified, together with the interdependence between tasks.</w:t>
      </w:r>
    </w:p>
    <w:p w14:paraId="7B4BF5FA" w14:textId="77777777" w:rsidR="00C01A3F" w:rsidRPr="00A406E5" w:rsidRDefault="00C01A3F" w:rsidP="00D22D9C">
      <w:pPr>
        <w:jc w:val="both"/>
        <w:rPr>
          <w:rFonts w:ascii="Arial" w:hAnsi="Arial" w:cs="Arial"/>
          <w:sz w:val="22"/>
          <w:szCs w:val="22"/>
        </w:rPr>
      </w:pPr>
    </w:p>
    <w:p w14:paraId="2C287F98" w14:textId="77777777" w:rsidR="008566E5" w:rsidRPr="00A406E5" w:rsidRDefault="008566E5" w:rsidP="00D22D9C">
      <w:pPr>
        <w:jc w:val="both"/>
        <w:rPr>
          <w:rFonts w:ascii="Arial" w:hAnsi="Arial" w:cs="Arial"/>
          <w:sz w:val="22"/>
          <w:szCs w:val="22"/>
        </w:rPr>
      </w:pPr>
    </w:p>
    <w:p w14:paraId="28B3A2C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E78FE8C"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52C9E832" w14:textId="77777777" w:rsidR="00995D51" w:rsidRDefault="00995D51" w:rsidP="00D22D9C">
      <w:pPr>
        <w:jc w:val="both"/>
        <w:rPr>
          <w:rFonts w:ascii="Arial" w:hAnsi="Arial" w:cs="Arial"/>
          <w:sz w:val="22"/>
          <w:szCs w:val="22"/>
        </w:rPr>
      </w:pPr>
    </w:p>
    <w:p w14:paraId="26DDADDE" w14:textId="77777777" w:rsidR="00D22D9C" w:rsidRPr="00A406E5" w:rsidRDefault="00D22D9C" w:rsidP="00D22D9C">
      <w:pPr>
        <w:jc w:val="both"/>
        <w:rPr>
          <w:rFonts w:ascii="Arial" w:hAnsi="Arial" w:cs="Arial"/>
          <w:sz w:val="22"/>
          <w:szCs w:val="22"/>
        </w:rPr>
      </w:pPr>
    </w:p>
    <w:p w14:paraId="2163E01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E79CF">
        <w:t xml:space="preserve">This element covers the quality, layout and presentation of the report. NB The target word count is 2500 words, so be direct and brief. Please remember that Gantt charts imported into your document should be legible. </w:t>
      </w:r>
    </w:p>
    <w:p w14:paraId="0F99706F" w14:textId="77777777" w:rsidR="00C01A3F" w:rsidRPr="00A406E5" w:rsidRDefault="00C01A3F" w:rsidP="00D22D9C">
      <w:pPr>
        <w:jc w:val="both"/>
        <w:rPr>
          <w:rFonts w:ascii="Arial" w:hAnsi="Arial" w:cs="Arial"/>
          <w:sz w:val="22"/>
          <w:szCs w:val="22"/>
        </w:rPr>
      </w:pPr>
    </w:p>
    <w:p w14:paraId="0C7B1923" w14:textId="77777777" w:rsidR="00FB3B4E" w:rsidRPr="00A406E5" w:rsidRDefault="00FB3B4E" w:rsidP="00D22D9C">
      <w:pPr>
        <w:jc w:val="both"/>
        <w:rPr>
          <w:rFonts w:ascii="Arial" w:hAnsi="Arial" w:cs="Arial"/>
          <w:sz w:val="22"/>
          <w:szCs w:val="22"/>
        </w:rPr>
      </w:pPr>
    </w:p>
    <w:p w14:paraId="697FF9C7" w14:textId="77777777" w:rsidR="00D22D9C" w:rsidRPr="00A406E5" w:rsidRDefault="00D22D9C" w:rsidP="00D22D9C">
      <w:pPr>
        <w:jc w:val="both"/>
        <w:rPr>
          <w:rFonts w:ascii="Arial" w:hAnsi="Arial" w:cs="Arial"/>
          <w:sz w:val="22"/>
          <w:szCs w:val="22"/>
        </w:rPr>
      </w:pPr>
    </w:p>
    <w:p w14:paraId="6D9E2B9F"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7FC54EA"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345"/>
      </w:tblGrid>
      <w:tr w:rsidR="00152E9D" w:rsidRPr="00A406E5" w14:paraId="38EE0D65" w14:textId="77777777" w:rsidTr="00152E9D">
        <w:trPr>
          <w:jc w:val="center"/>
        </w:trPr>
        <w:tc>
          <w:tcPr>
            <w:tcW w:w="10670" w:type="dxa"/>
            <w:shd w:val="clear" w:color="auto" w:fill="BFBFBF"/>
          </w:tcPr>
          <w:p w14:paraId="5652936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F84A4E6" w14:textId="77777777" w:rsidR="00152E9D" w:rsidRPr="00A406E5" w:rsidRDefault="00152E9D" w:rsidP="00152E9D">
      <w:pPr>
        <w:rPr>
          <w:rFonts w:ascii="Arial" w:hAnsi="Arial" w:cs="Arial"/>
        </w:rPr>
      </w:pPr>
    </w:p>
    <w:p w14:paraId="3EB6D0CA"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674A8EF" w14:textId="77777777" w:rsidR="00152E9D" w:rsidRPr="00A406E5" w:rsidRDefault="00152E9D" w:rsidP="00152E9D">
      <w:pPr>
        <w:rPr>
          <w:rFonts w:ascii="Arial" w:hAnsi="Arial" w:cs="Arial"/>
          <w:b/>
          <w:sz w:val="22"/>
          <w:szCs w:val="22"/>
        </w:rPr>
        <w:sectPr w:rsidR="00152E9D" w:rsidRPr="00A406E5" w:rsidSect="00276866">
          <w:footerReference w:type="default" r:id="rId22"/>
          <w:pgSz w:w="11907" w:h="16840" w:code="9"/>
          <w:pgMar w:top="737" w:right="1134" w:bottom="720" w:left="1418" w:header="709" w:footer="454" w:gutter="0"/>
          <w:paperSrc w:first="15" w:other="15"/>
          <w:cols w:space="720"/>
          <w:docGrid w:linePitch="272"/>
        </w:sectPr>
      </w:pPr>
    </w:p>
    <w:p w14:paraId="44817A3E"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D6467D7"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63B76D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249DEAF"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6F0A03E"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84014A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D9A8CF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FF0668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49AA841"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C35A3A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0D3EF92" w14:textId="77777777" w:rsidR="00152E9D" w:rsidRPr="00A406E5" w:rsidRDefault="00152E9D" w:rsidP="00152E9D">
            <w:pPr>
              <w:jc w:val="center"/>
              <w:rPr>
                <w:rFonts w:ascii="Arial" w:hAnsi="Arial" w:cs="Arial"/>
                <w:sz w:val="32"/>
              </w:rPr>
            </w:pPr>
          </w:p>
        </w:tc>
      </w:tr>
      <w:tr w:rsidR="00152E9D" w:rsidRPr="00A406E5" w14:paraId="4991753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D1F43F6" w14:textId="77777777" w:rsidR="00152E9D" w:rsidRPr="00A406E5" w:rsidRDefault="00152E9D" w:rsidP="00152E9D">
            <w:pPr>
              <w:spacing w:after="120"/>
              <w:rPr>
                <w:rFonts w:ascii="Arial" w:hAnsi="Arial" w:cs="Arial"/>
                <w:sz w:val="14"/>
                <w:szCs w:val="14"/>
              </w:rPr>
            </w:pPr>
          </w:p>
          <w:p w14:paraId="737F18D8" w14:textId="77777777" w:rsidR="00152E9D" w:rsidRPr="00A406E5" w:rsidRDefault="00152E9D" w:rsidP="00152E9D">
            <w:pPr>
              <w:spacing w:after="120"/>
              <w:rPr>
                <w:rFonts w:ascii="Arial" w:hAnsi="Arial" w:cs="Arial"/>
                <w:sz w:val="14"/>
                <w:szCs w:val="14"/>
              </w:rPr>
            </w:pPr>
          </w:p>
          <w:p w14:paraId="6DE9068F" w14:textId="77777777" w:rsidR="00152E9D" w:rsidRPr="00A406E5" w:rsidRDefault="00DD44EE" w:rsidP="00152E9D">
            <w:pPr>
              <w:spacing w:after="120"/>
              <w:rPr>
                <w:rFonts w:ascii="Arial" w:hAnsi="Arial" w:cs="Arial"/>
                <w:sz w:val="14"/>
                <w:szCs w:val="14"/>
              </w:rPr>
            </w:pPr>
            <w:r>
              <w:rPr>
                <w:rFonts w:ascii="Arial" w:hAnsi="Arial" w:cs="Arial"/>
                <w:sz w:val="14"/>
                <w:szCs w:val="14"/>
              </w:rPr>
              <w:t xml:space="preserve">Marks here are gained from Task 1 </w:t>
            </w:r>
          </w:p>
          <w:p w14:paraId="1FAD91F7" w14:textId="77777777" w:rsidR="00152E9D" w:rsidRPr="00A406E5" w:rsidRDefault="00152E9D" w:rsidP="00152E9D">
            <w:pPr>
              <w:spacing w:after="120"/>
              <w:rPr>
                <w:rFonts w:ascii="Arial" w:hAnsi="Arial" w:cs="Arial"/>
                <w:sz w:val="14"/>
                <w:szCs w:val="14"/>
              </w:rPr>
            </w:pPr>
          </w:p>
          <w:p w14:paraId="60C56780" w14:textId="77777777" w:rsidR="00152E9D" w:rsidRPr="00A406E5" w:rsidRDefault="00152E9D" w:rsidP="00152E9D">
            <w:pPr>
              <w:spacing w:after="120"/>
              <w:rPr>
                <w:rFonts w:ascii="Arial" w:hAnsi="Arial" w:cs="Arial"/>
                <w:sz w:val="14"/>
                <w:szCs w:val="14"/>
              </w:rPr>
            </w:pPr>
          </w:p>
          <w:p w14:paraId="1020913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708EA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51E618F" w14:textId="77777777" w:rsidR="00152E9D" w:rsidRPr="00A406E5" w:rsidRDefault="00152E9D" w:rsidP="00152E9D">
            <w:pPr>
              <w:jc w:val="center"/>
              <w:rPr>
                <w:rFonts w:ascii="Arial" w:hAnsi="Arial" w:cs="Arial"/>
                <w:sz w:val="32"/>
              </w:rPr>
            </w:pPr>
          </w:p>
        </w:tc>
      </w:tr>
      <w:tr w:rsidR="00152E9D" w:rsidRPr="00A406E5" w14:paraId="4822E0CE" w14:textId="77777777" w:rsidTr="00A85BFE">
        <w:trPr>
          <w:trHeight w:val="451"/>
        </w:trPr>
        <w:tc>
          <w:tcPr>
            <w:tcW w:w="4169" w:type="pct"/>
            <w:vMerge/>
            <w:tcBorders>
              <w:left w:val="single" w:sz="4" w:space="0" w:color="auto"/>
              <w:bottom w:val="single" w:sz="4" w:space="0" w:color="auto"/>
              <w:right w:val="single" w:sz="4" w:space="0" w:color="auto"/>
            </w:tcBorders>
          </w:tcPr>
          <w:p w14:paraId="6C4A25F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39EE837" w14:textId="77777777" w:rsidR="00152E9D" w:rsidRPr="00A406E5" w:rsidRDefault="00DD44EE"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323F7972" w14:textId="77777777" w:rsidR="00152E9D" w:rsidRPr="00A406E5" w:rsidRDefault="00152E9D" w:rsidP="00152E9D">
            <w:pPr>
              <w:jc w:val="center"/>
              <w:rPr>
                <w:rFonts w:ascii="Arial" w:hAnsi="Arial" w:cs="Arial"/>
                <w:sz w:val="32"/>
              </w:rPr>
            </w:pPr>
          </w:p>
        </w:tc>
      </w:tr>
      <w:tr w:rsidR="00152E9D" w:rsidRPr="00A406E5" w14:paraId="5660453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D17293B"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C95B9E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70B0F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E62FBBD" w14:textId="77777777" w:rsidR="00152E9D" w:rsidRPr="00A406E5" w:rsidRDefault="00152E9D" w:rsidP="00152E9D">
            <w:pPr>
              <w:jc w:val="center"/>
              <w:rPr>
                <w:rFonts w:ascii="Arial" w:hAnsi="Arial" w:cs="Arial"/>
                <w:sz w:val="32"/>
              </w:rPr>
            </w:pPr>
          </w:p>
        </w:tc>
      </w:tr>
      <w:tr w:rsidR="00152E9D" w:rsidRPr="00A406E5" w14:paraId="05FEC8F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64D5595" w14:textId="77777777" w:rsidR="00152E9D" w:rsidRPr="00A406E5" w:rsidRDefault="00152E9D" w:rsidP="00152E9D">
            <w:pPr>
              <w:spacing w:after="120"/>
              <w:rPr>
                <w:rFonts w:ascii="Arial" w:hAnsi="Arial" w:cs="Arial"/>
                <w:sz w:val="14"/>
                <w:szCs w:val="14"/>
              </w:rPr>
            </w:pPr>
          </w:p>
          <w:p w14:paraId="1FD90AD9" w14:textId="77777777" w:rsidR="00152E9D" w:rsidRPr="00A406E5" w:rsidRDefault="00152E9D" w:rsidP="00152E9D">
            <w:pPr>
              <w:spacing w:after="120"/>
              <w:rPr>
                <w:rFonts w:ascii="Arial" w:hAnsi="Arial" w:cs="Arial"/>
                <w:sz w:val="14"/>
                <w:szCs w:val="14"/>
              </w:rPr>
            </w:pPr>
          </w:p>
          <w:p w14:paraId="6481F8E0" w14:textId="77777777" w:rsidR="00152E9D" w:rsidRPr="00A406E5" w:rsidRDefault="00152E9D" w:rsidP="00152E9D">
            <w:pPr>
              <w:spacing w:after="120"/>
              <w:rPr>
                <w:rFonts w:ascii="Arial" w:hAnsi="Arial" w:cs="Arial"/>
                <w:sz w:val="14"/>
                <w:szCs w:val="14"/>
              </w:rPr>
            </w:pPr>
          </w:p>
          <w:p w14:paraId="6935A59B" w14:textId="77777777" w:rsidR="00152E9D" w:rsidRPr="00A406E5" w:rsidRDefault="007E0C93" w:rsidP="00152E9D">
            <w:pPr>
              <w:spacing w:after="120"/>
              <w:rPr>
                <w:rFonts w:ascii="Arial" w:hAnsi="Arial" w:cs="Arial"/>
                <w:sz w:val="14"/>
                <w:szCs w:val="14"/>
              </w:rPr>
            </w:pPr>
            <w:r>
              <w:rPr>
                <w:rFonts w:ascii="Arial" w:hAnsi="Arial" w:cs="Arial"/>
                <w:sz w:val="14"/>
                <w:szCs w:val="14"/>
              </w:rPr>
              <w:t>These marks will be awarded from Task 2 and 3</w:t>
            </w:r>
          </w:p>
          <w:p w14:paraId="4A1F0B4B" w14:textId="77777777" w:rsidR="00152E9D" w:rsidRPr="00A406E5" w:rsidRDefault="00152E9D" w:rsidP="00152E9D">
            <w:pPr>
              <w:spacing w:after="120"/>
              <w:rPr>
                <w:rFonts w:ascii="Arial" w:hAnsi="Arial" w:cs="Arial"/>
                <w:sz w:val="14"/>
                <w:szCs w:val="14"/>
              </w:rPr>
            </w:pPr>
          </w:p>
          <w:p w14:paraId="240109E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E490B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991B5F9" w14:textId="77777777" w:rsidR="00152E9D" w:rsidRPr="00A406E5" w:rsidRDefault="00152E9D" w:rsidP="00152E9D">
            <w:pPr>
              <w:jc w:val="center"/>
              <w:rPr>
                <w:rFonts w:ascii="Arial" w:hAnsi="Arial" w:cs="Arial"/>
                <w:sz w:val="32"/>
              </w:rPr>
            </w:pPr>
          </w:p>
        </w:tc>
      </w:tr>
      <w:tr w:rsidR="00152E9D" w:rsidRPr="00A406E5" w14:paraId="69DCACE4" w14:textId="77777777" w:rsidTr="00A85BFE">
        <w:trPr>
          <w:trHeight w:val="451"/>
        </w:trPr>
        <w:tc>
          <w:tcPr>
            <w:tcW w:w="4169" w:type="pct"/>
            <w:vMerge/>
            <w:tcBorders>
              <w:left w:val="single" w:sz="4" w:space="0" w:color="auto"/>
              <w:bottom w:val="single" w:sz="4" w:space="0" w:color="auto"/>
              <w:right w:val="single" w:sz="4" w:space="0" w:color="auto"/>
            </w:tcBorders>
          </w:tcPr>
          <w:p w14:paraId="1A710F8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E6CF59E" w14:textId="77777777" w:rsidR="00152E9D" w:rsidRPr="00A406E5" w:rsidRDefault="00945C97"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3517B738" w14:textId="77777777" w:rsidR="00152E9D" w:rsidRPr="00A406E5" w:rsidRDefault="00152E9D" w:rsidP="00152E9D">
            <w:pPr>
              <w:jc w:val="center"/>
              <w:rPr>
                <w:rFonts w:ascii="Arial" w:hAnsi="Arial" w:cs="Arial"/>
                <w:sz w:val="32"/>
              </w:rPr>
            </w:pPr>
          </w:p>
        </w:tc>
      </w:tr>
      <w:tr w:rsidR="00152E9D" w:rsidRPr="00A406E5" w14:paraId="62210CD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E1A6F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8CECFB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103304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5F6E8E" w14:textId="77777777" w:rsidR="00152E9D" w:rsidRPr="00A406E5" w:rsidRDefault="00152E9D" w:rsidP="00152E9D">
            <w:pPr>
              <w:jc w:val="center"/>
              <w:rPr>
                <w:rFonts w:ascii="Arial" w:hAnsi="Arial" w:cs="Arial"/>
                <w:sz w:val="32"/>
              </w:rPr>
            </w:pPr>
          </w:p>
        </w:tc>
      </w:tr>
      <w:tr w:rsidR="00152E9D" w:rsidRPr="00A406E5" w14:paraId="41E8177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8F73482" w14:textId="77777777" w:rsidR="00152E9D" w:rsidRPr="00A406E5" w:rsidRDefault="00152E9D" w:rsidP="00152E9D">
            <w:pPr>
              <w:spacing w:after="120"/>
              <w:rPr>
                <w:rFonts w:ascii="Arial" w:hAnsi="Arial" w:cs="Arial"/>
                <w:sz w:val="14"/>
                <w:szCs w:val="14"/>
              </w:rPr>
            </w:pPr>
          </w:p>
          <w:p w14:paraId="2EA617E0" w14:textId="77777777" w:rsidR="00152E9D" w:rsidRPr="00A406E5" w:rsidRDefault="00152E9D" w:rsidP="00152E9D">
            <w:pPr>
              <w:spacing w:after="120"/>
              <w:rPr>
                <w:rFonts w:ascii="Arial" w:hAnsi="Arial" w:cs="Arial"/>
                <w:sz w:val="14"/>
                <w:szCs w:val="14"/>
              </w:rPr>
            </w:pPr>
          </w:p>
          <w:p w14:paraId="34EEAC24" w14:textId="77777777" w:rsidR="00152E9D" w:rsidRPr="00A406E5" w:rsidRDefault="00152E9D" w:rsidP="00152E9D">
            <w:pPr>
              <w:spacing w:after="120"/>
              <w:rPr>
                <w:rFonts w:ascii="Arial" w:hAnsi="Arial" w:cs="Arial"/>
                <w:sz w:val="14"/>
                <w:szCs w:val="14"/>
              </w:rPr>
            </w:pPr>
          </w:p>
          <w:p w14:paraId="434EAAA8" w14:textId="77777777" w:rsidR="007E0C93" w:rsidRPr="00A406E5" w:rsidRDefault="007E0C93" w:rsidP="007E0C93">
            <w:pPr>
              <w:spacing w:after="120"/>
              <w:rPr>
                <w:rFonts w:ascii="Arial" w:hAnsi="Arial" w:cs="Arial"/>
                <w:sz w:val="14"/>
                <w:szCs w:val="14"/>
              </w:rPr>
            </w:pPr>
            <w:r>
              <w:rPr>
                <w:rFonts w:ascii="Arial" w:hAnsi="Arial" w:cs="Arial"/>
                <w:sz w:val="14"/>
                <w:szCs w:val="14"/>
              </w:rPr>
              <w:t>These marks will be awarded from Task 2 and 3</w:t>
            </w:r>
          </w:p>
          <w:p w14:paraId="3BF5D71B" w14:textId="77777777" w:rsidR="00152E9D" w:rsidRPr="00A406E5" w:rsidRDefault="00152E9D" w:rsidP="00152E9D">
            <w:pPr>
              <w:spacing w:after="120"/>
              <w:rPr>
                <w:rFonts w:ascii="Arial" w:hAnsi="Arial" w:cs="Arial"/>
                <w:sz w:val="14"/>
                <w:szCs w:val="14"/>
              </w:rPr>
            </w:pPr>
          </w:p>
          <w:p w14:paraId="614A0C1C" w14:textId="77777777" w:rsidR="00152E9D" w:rsidRPr="00A406E5" w:rsidRDefault="00152E9D" w:rsidP="00152E9D">
            <w:pPr>
              <w:spacing w:after="120"/>
              <w:rPr>
                <w:rFonts w:ascii="Arial" w:hAnsi="Arial" w:cs="Arial"/>
                <w:sz w:val="14"/>
                <w:szCs w:val="14"/>
              </w:rPr>
            </w:pPr>
          </w:p>
          <w:p w14:paraId="70BF7E3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58E67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68EDE04" w14:textId="77777777" w:rsidR="00152E9D" w:rsidRPr="00A406E5" w:rsidRDefault="00152E9D" w:rsidP="00152E9D">
            <w:pPr>
              <w:jc w:val="center"/>
              <w:rPr>
                <w:rFonts w:ascii="Arial" w:hAnsi="Arial" w:cs="Arial"/>
                <w:sz w:val="32"/>
              </w:rPr>
            </w:pPr>
          </w:p>
        </w:tc>
      </w:tr>
      <w:tr w:rsidR="00152E9D" w:rsidRPr="00A406E5" w14:paraId="08CCD106" w14:textId="77777777" w:rsidTr="00A85BFE">
        <w:trPr>
          <w:trHeight w:val="451"/>
        </w:trPr>
        <w:tc>
          <w:tcPr>
            <w:tcW w:w="4169" w:type="pct"/>
            <w:vMerge/>
            <w:tcBorders>
              <w:left w:val="single" w:sz="4" w:space="0" w:color="auto"/>
              <w:bottom w:val="single" w:sz="4" w:space="0" w:color="auto"/>
              <w:right w:val="single" w:sz="4" w:space="0" w:color="auto"/>
            </w:tcBorders>
          </w:tcPr>
          <w:p w14:paraId="7FDA270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F17DA62" w14:textId="77777777" w:rsidR="00152E9D" w:rsidRPr="00A406E5" w:rsidRDefault="00DD44EE"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0121CD47" w14:textId="77777777" w:rsidR="00152E9D" w:rsidRPr="00A406E5" w:rsidRDefault="00152E9D" w:rsidP="00152E9D">
            <w:pPr>
              <w:jc w:val="center"/>
              <w:rPr>
                <w:rFonts w:ascii="Arial" w:hAnsi="Arial" w:cs="Arial"/>
                <w:sz w:val="32"/>
              </w:rPr>
            </w:pPr>
          </w:p>
        </w:tc>
      </w:tr>
      <w:tr w:rsidR="00152E9D" w:rsidRPr="00A406E5" w14:paraId="0E13950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47B777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FA2327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C76932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BF701FA" w14:textId="77777777" w:rsidR="00152E9D" w:rsidRPr="00A406E5" w:rsidRDefault="00152E9D" w:rsidP="00152E9D">
            <w:pPr>
              <w:jc w:val="center"/>
              <w:rPr>
                <w:rFonts w:ascii="Arial" w:hAnsi="Arial" w:cs="Arial"/>
                <w:sz w:val="32"/>
              </w:rPr>
            </w:pPr>
          </w:p>
        </w:tc>
      </w:tr>
      <w:tr w:rsidR="00152E9D" w:rsidRPr="00A406E5" w14:paraId="7D5FAFC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048489E" w14:textId="77777777" w:rsidR="00152E9D" w:rsidRPr="00A406E5" w:rsidRDefault="00152E9D" w:rsidP="00152E9D">
            <w:pPr>
              <w:spacing w:after="120"/>
              <w:rPr>
                <w:rFonts w:ascii="Arial" w:hAnsi="Arial" w:cs="Arial"/>
                <w:sz w:val="14"/>
                <w:szCs w:val="14"/>
              </w:rPr>
            </w:pPr>
          </w:p>
          <w:p w14:paraId="1016958A" w14:textId="77777777" w:rsidR="00152E9D" w:rsidRPr="00A406E5" w:rsidRDefault="00152E9D" w:rsidP="00152E9D">
            <w:pPr>
              <w:spacing w:after="120"/>
              <w:rPr>
                <w:rFonts w:ascii="Arial" w:hAnsi="Arial" w:cs="Arial"/>
                <w:sz w:val="14"/>
                <w:szCs w:val="14"/>
              </w:rPr>
            </w:pPr>
          </w:p>
          <w:p w14:paraId="4D739531" w14:textId="77777777" w:rsidR="00152E9D" w:rsidRPr="00A406E5" w:rsidRDefault="007E0C93" w:rsidP="00152E9D">
            <w:pPr>
              <w:spacing w:after="120"/>
              <w:rPr>
                <w:rFonts w:ascii="Arial" w:hAnsi="Arial" w:cs="Arial"/>
                <w:sz w:val="14"/>
                <w:szCs w:val="14"/>
              </w:rPr>
            </w:pPr>
            <w:r>
              <w:rPr>
                <w:rFonts w:ascii="Arial" w:hAnsi="Arial" w:cs="Arial"/>
                <w:sz w:val="14"/>
                <w:szCs w:val="14"/>
              </w:rPr>
              <w:t>These marks will be awarded from Task 2</w:t>
            </w:r>
          </w:p>
          <w:p w14:paraId="662F4C45" w14:textId="77777777" w:rsidR="00152E9D" w:rsidRPr="00A406E5" w:rsidRDefault="00152E9D" w:rsidP="00152E9D">
            <w:pPr>
              <w:spacing w:after="120"/>
              <w:rPr>
                <w:rFonts w:ascii="Arial" w:hAnsi="Arial" w:cs="Arial"/>
                <w:sz w:val="14"/>
                <w:szCs w:val="14"/>
              </w:rPr>
            </w:pPr>
          </w:p>
          <w:p w14:paraId="3F8DDA3E" w14:textId="77777777" w:rsidR="00152E9D" w:rsidRPr="00A406E5" w:rsidRDefault="00152E9D" w:rsidP="00152E9D">
            <w:pPr>
              <w:spacing w:after="120"/>
              <w:rPr>
                <w:rFonts w:ascii="Arial" w:hAnsi="Arial" w:cs="Arial"/>
                <w:sz w:val="14"/>
                <w:szCs w:val="14"/>
              </w:rPr>
            </w:pPr>
          </w:p>
          <w:p w14:paraId="3FFA5AE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7F579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A4F4039" w14:textId="77777777" w:rsidR="00152E9D" w:rsidRPr="00A406E5" w:rsidRDefault="00152E9D" w:rsidP="00152E9D">
            <w:pPr>
              <w:jc w:val="center"/>
              <w:rPr>
                <w:rFonts w:ascii="Arial" w:hAnsi="Arial" w:cs="Arial"/>
                <w:sz w:val="32"/>
              </w:rPr>
            </w:pPr>
          </w:p>
        </w:tc>
      </w:tr>
      <w:tr w:rsidR="00152E9D" w:rsidRPr="00A406E5" w14:paraId="3326C27C" w14:textId="77777777" w:rsidTr="00A85BFE">
        <w:trPr>
          <w:trHeight w:val="450"/>
        </w:trPr>
        <w:tc>
          <w:tcPr>
            <w:tcW w:w="4169" w:type="pct"/>
            <w:vMerge/>
            <w:tcBorders>
              <w:left w:val="single" w:sz="4" w:space="0" w:color="auto"/>
              <w:bottom w:val="single" w:sz="4" w:space="0" w:color="auto"/>
              <w:right w:val="single" w:sz="4" w:space="0" w:color="auto"/>
            </w:tcBorders>
          </w:tcPr>
          <w:p w14:paraId="5AE7A42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3909EC5" w14:textId="77777777" w:rsidR="00152E9D" w:rsidRPr="00A406E5" w:rsidRDefault="00302534" w:rsidP="00152E9D">
            <w:pPr>
              <w:jc w:val="center"/>
              <w:rPr>
                <w:rFonts w:ascii="Arial" w:hAnsi="Arial" w:cs="Arial"/>
                <w:sz w:val="32"/>
              </w:rPr>
            </w:pPr>
            <w:r>
              <w:rPr>
                <w:rFonts w:ascii="Arial" w:hAnsi="Arial" w:cs="Arial"/>
                <w:sz w:val="32"/>
              </w:rPr>
              <w:t>2</w:t>
            </w:r>
            <w:r w:rsidR="00945C97">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5E27AD0D" w14:textId="77777777" w:rsidR="00152E9D" w:rsidRPr="00A406E5" w:rsidRDefault="00152E9D" w:rsidP="00152E9D">
            <w:pPr>
              <w:jc w:val="center"/>
              <w:rPr>
                <w:rFonts w:ascii="Arial" w:hAnsi="Arial" w:cs="Arial"/>
                <w:sz w:val="32"/>
              </w:rPr>
            </w:pPr>
          </w:p>
        </w:tc>
      </w:tr>
      <w:tr w:rsidR="00152E9D" w:rsidRPr="00A406E5" w14:paraId="4A10471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0FFE51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40384B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607E5C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8060590" w14:textId="77777777" w:rsidR="00152E9D" w:rsidRPr="00A406E5" w:rsidRDefault="00152E9D" w:rsidP="00152E9D">
            <w:pPr>
              <w:jc w:val="center"/>
              <w:rPr>
                <w:rFonts w:ascii="Arial" w:hAnsi="Arial" w:cs="Arial"/>
                <w:sz w:val="32"/>
              </w:rPr>
            </w:pPr>
          </w:p>
        </w:tc>
      </w:tr>
      <w:tr w:rsidR="00152E9D" w:rsidRPr="00A406E5" w14:paraId="5E63B5B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D843F21" w14:textId="77777777" w:rsidR="00152E9D" w:rsidRPr="00A406E5" w:rsidRDefault="00152E9D" w:rsidP="00152E9D">
            <w:pPr>
              <w:spacing w:after="120"/>
              <w:rPr>
                <w:rFonts w:ascii="Arial" w:hAnsi="Arial" w:cs="Arial"/>
                <w:sz w:val="14"/>
                <w:szCs w:val="14"/>
              </w:rPr>
            </w:pPr>
          </w:p>
          <w:p w14:paraId="0576C5E9" w14:textId="77777777" w:rsidR="00152E9D" w:rsidRPr="00A406E5" w:rsidRDefault="00152E9D" w:rsidP="00152E9D">
            <w:pPr>
              <w:spacing w:after="120"/>
              <w:rPr>
                <w:rFonts w:ascii="Arial" w:hAnsi="Arial" w:cs="Arial"/>
                <w:sz w:val="14"/>
                <w:szCs w:val="14"/>
              </w:rPr>
            </w:pPr>
          </w:p>
          <w:p w14:paraId="389324EE" w14:textId="77777777" w:rsidR="00152E9D" w:rsidRPr="00A406E5" w:rsidRDefault="007E0C93" w:rsidP="00152E9D">
            <w:pPr>
              <w:spacing w:after="120"/>
              <w:rPr>
                <w:rFonts w:ascii="Arial" w:hAnsi="Arial" w:cs="Arial"/>
                <w:sz w:val="14"/>
                <w:szCs w:val="14"/>
              </w:rPr>
            </w:pPr>
            <w:r>
              <w:rPr>
                <w:rFonts w:ascii="Arial" w:hAnsi="Arial" w:cs="Arial"/>
                <w:sz w:val="14"/>
                <w:szCs w:val="14"/>
              </w:rPr>
              <w:t>These marks will be awarded for the presentation, structure, organisation and coherence of the writing.</w:t>
            </w:r>
          </w:p>
          <w:p w14:paraId="7FFC9B8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8E72E16" w14:textId="77777777" w:rsidR="00152E9D" w:rsidRPr="00A406E5" w:rsidRDefault="00302534"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77DFC3B4" w14:textId="77777777" w:rsidR="00152E9D" w:rsidRPr="00A406E5" w:rsidRDefault="00152E9D" w:rsidP="00152E9D">
            <w:pPr>
              <w:jc w:val="center"/>
              <w:rPr>
                <w:rFonts w:ascii="Arial" w:hAnsi="Arial" w:cs="Arial"/>
                <w:sz w:val="32"/>
              </w:rPr>
            </w:pPr>
          </w:p>
        </w:tc>
      </w:tr>
      <w:tr w:rsidR="00152E9D" w:rsidRPr="00A406E5" w14:paraId="2C30BD53" w14:textId="77777777" w:rsidTr="00A85BFE">
        <w:trPr>
          <w:trHeight w:val="450"/>
        </w:trPr>
        <w:tc>
          <w:tcPr>
            <w:tcW w:w="4169" w:type="pct"/>
            <w:vMerge/>
            <w:tcBorders>
              <w:left w:val="single" w:sz="4" w:space="0" w:color="auto"/>
              <w:bottom w:val="single" w:sz="4" w:space="0" w:color="auto"/>
              <w:right w:val="single" w:sz="4" w:space="0" w:color="auto"/>
            </w:tcBorders>
          </w:tcPr>
          <w:p w14:paraId="323E375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7DD0D7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65A95C7" w14:textId="77777777" w:rsidR="00152E9D" w:rsidRPr="00A406E5" w:rsidRDefault="00152E9D" w:rsidP="00152E9D">
            <w:pPr>
              <w:jc w:val="center"/>
              <w:rPr>
                <w:rFonts w:ascii="Arial" w:hAnsi="Arial" w:cs="Arial"/>
                <w:sz w:val="32"/>
              </w:rPr>
            </w:pPr>
          </w:p>
        </w:tc>
      </w:tr>
    </w:tbl>
    <w:p w14:paraId="64DBDE4F"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001B03A" w14:textId="77777777" w:rsidTr="00152E9D">
        <w:trPr>
          <w:cantSplit/>
        </w:trPr>
        <w:tc>
          <w:tcPr>
            <w:tcW w:w="6062" w:type="dxa"/>
            <w:vMerge w:val="restart"/>
            <w:shd w:val="pct15" w:color="auto" w:fill="auto"/>
            <w:vAlign w:val="center"/>
          </w:tcPr>
          <w:p w14:paraId="61EC6FA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683B27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562F299"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B1EDD42" w14:textId="77777777" w:rsidTr="00152E9D">
        <w:trPr>
          <w:cantSplit/>
        </w:trPr>
        <w:tc>
          <w:tcPr>
            <w:tcW w:w="6062" w:type="dxa"/>
            <w:vMerge/>
            <w:vAlign w:val="bottom"/>
          </w:tcPr>
          <w:p w14:paraId="5BD24FF9" w14:textId="77777777" w:rsidR="00152E9D" w:rsidRPr="00A406E5" w:rsidRDefault="00152E9D" w:rsidP="00152E9D">
            <w:pPr>
              <w:rPr>
                <w:rFonts w:ascii="Arial" w:hAnsi="Arial" w:cs="Arial"/>
              </w:rPr>
            </w:pPr>
          </w:p>
        </w:tc>
        <w:tc>
          <w:tcPr>
            <w:tcW w:w="2903" w:type="dxa"/>
            <w:vAlign w:val="bottom"/>
          </w:tcPr>
          <w:p w14:paraId="2E52F86C"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0111D54" w14:textId="77777777" w:rsidR="00152E9D" w:rsidRPr="00A406E5" w:rsidRDefault="00152E9D" w:rsidP="00152E9D">
            <w:pPr>
              <w:jc w:val="center"/>
              <w:rPr>
                <w:rFonts w:ascii="Arial" w:hAnsi="Arial" w:cs="Arial"/>
                <w:sz w:val="12"/>
                <w:szCs w:val="12"/>
              </w:rPr>
            </w:pPr>
          </w:p>
        </w:tc>
        <w:tc>
          <w:tcPr>
            <w:tcW w:w="1060" w:type="dxa"/>
            <w:vMerge/>
            <w:vAlign w:val="bottom"/>
          </w:tcPr>
          <w:p w14:paraId="6B9EEE0A" w14:textId="77777777" w:rsidR="00152E9D" w:rsidRPr="00A406E5" w:rsidRDefault="00152E9D" w:rsidP="00152E9D">
            <w:pPr>
              <w:ind w:leftChars="71" w:left="142"/>
              <w:rPr>
                <w:rFonts w:ascii="Arial" w:hAnsi="Arial" w:cs="Arial"/>
              </w:rPr>
            </w:pPr>
          </w:p>
        </w:tc>
      </w:tr>
      <w:tr w:rsidR="00152E9D" w:rsidRPr="00A406E5" w14:paraId="332D85D5" w14:textId="77777777" w:rsidTr="00152E9D">
        <w:trPr>
          <w:cantSplit/>
        </w:trPr>
        <w:tc>
          <w:tcPr>
            <w:tcW w:w="6062" w:type="dxa"/>
            <w:vMerge/>
            <w:vAlign w:val="bottom"/>
          </w:tcPr>
          <w:p w14:paraId="7A1B0EE8" w14:textId="77777777" w:rsidR="00152E9D" w:rsidRPr="00A406E5" w:rsidRDefault="00152E9D" w:rsidP="00152E9D">
            <w:pPr>
              <w:rPr>
                <w:rFonts w:ascii="Arial" w:hAnsi="Arial" w:cs="Arial"/>
              </w:rPr>
            </w:pPr>
          </w:p>
        </w:tc>
        <w:tc>
          <w:tcPr>
            <w:tcW w:w="2903" w:type="dxa"/>
            <w:vAlign w:val="bottom"/>
          </w:tcPr>
          <w:p w14:paraId="7B17C3A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9B8E050" w14:textId="77777777" w:rsidR="00152E9D" w:rsidRPr="00A406E5" w:rsidRDefault="00152E9D" w:rsidP="00152E9D">
            <w:pPr>
              <w:jc w:val="center"/>
              <w:rPr>
                <w:rFonts w:ascii="Arial" w:hAnsi="Arial" w:cs="Arial"/>
                <w:sz w:val="12"/>
                <w:szCs w:val="12"/>
              </w:rPr>
            </w:pPr>
          </w:p>
        </w:tc>
        <w:tc>
          <w:tcPr>
            <w:tcW w:w="1060" w:type="dxa"/>
            <w:vMerge/>
            <w:vAlign w:val="bottom"/>
          </w:tcPr>
          <w:p w14:paraId="24823B66" w14:textId="77777777" w:rsidR="00152E9D" w:rsidRPr="00A406E5" w:rsidRDefault="00152E9D" w:rsidP="00152E9D">
            <w:pPr>
              <w:ind w:firstLineChars="141" w:firstLine="282"/>
              <w:rPr>
                <w:rFonts w:ascii="Arial" w:hAnsi="Arial" w:cs="Arial"/>
              </w:rPr>
            </w:pPr>
          </w:p>
        </w:tc>
      </w:tr>
    </w:tbl>
    <w:p w14:paraId="747404AF" w14:textId="77777777" w:rsidR="00152E9D" w:rsidRDefault="00152E9D" w:rsidP="00152E9D">
      <w:pPr>
        <w:rPr>
          <w:rFonts w:ascii="Arial" w:hAnsi="Arial" w:cs="Arial"/>
        </w:rPr>
      </w:pPr>
    </w:p>
    <w:p w14:paraId="21E49248" w14:textId="77777777" w:rsidR="00C073F1" w:rsidRDefault="00C073F1" w:rsidP="00152E9D">
      <w:pPr>
        <w:rPr>
          <w:rFonts w:ascii="Arial" w:hAnsi="Arial" w:cs="Arial"/>
        </w:rPr>
      </w:pPr>
    </w:p>
    <w:p w14:paraId="58CC8C6D" w14:textId="77777777" w:rsidR="00C073F1" w:rsidRDefault="00C073F1" w:rsidP="00152E9D">
      <w:pPr>
        <w:rPr>
          <w:rFonts w:ascii="Arial" w:hAnsi="Arial" w:cs="Arial"/>
          <w:vanish/>
        </w:rPr>
        <w:sectPr w:rsidR="00C073F1" w:rsidSect="00276866">
          <w:footerReference w:type="default" r:id="rId23"/>
          <w:pgSz w:w="11894" w:h="16834"/>
          <w:pgMar w:top="720" w:right="720" w:bottom="720" w:left="720" w:header="706" w:footer="706" w:gutter="0"/>
          <w:paperSrc w:first="1" w:other="1"/>
          <w:cols w:space="720"/>
        </w:sectPr>
      </w:pPr>
    </w:p>
    <w:p w14:paraId="3A341B3F"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C061E11" w14:textId="77777777" w:rsidR="00C073F1" w:rsidRPr="00A406E5" w:rsidRDefault="00C073F1" w:rsidP="00152E9D">
      <w:pPr>
        <w:rPr>
          <w:rFonts w:ascii="Arial" w:hAnsi="Arial" w:cs="Arial"/>
          <w:vanish/>
        </w:rPr>
      </w:pPr>
    </w:p>
    <w:p w14:paraId="11BC7EBF"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31FD37FF" w14:textId="77777777" w:rsidTr="00527E60">
        <w:tc>
          <w:tcPr>
            <w:tcW w:w="13858" w:type="dxa"/>
            <w:shd w:val="clear" w:color="auto" w:fill="FF99FF"/>
          </w:tcPr>
          <w:p w14:paraId="07570F9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A59F0F3"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35A8345E" w14:textId="77777777" w:rsidTr="00FE61D6">
        <w:tc>
          <w:tcPr>
            <w:tcW w:w="13948" w:type="dxa"/>
            <w:shd w:val="clear" w:color="auto" w:fill="FF99FF"/>
          </w:tcPr>
          <w:p w14:paraId="477D86C6" w14:textId="77777777" w:rsidR="00527E60" w:rsidRPr="00D9771E" w:rsidRDefault="00527E60" w:rsidP="00FE61D6">
            <w:pPr>
              <w:rPr>
                <w:rFonts w:ascii="Arial" w:hAnsi="Arial" w:cs="Arial"/>
                <w:b/>
              </w:rPr>
            </w:pPr>
            <w:r>
              <w:rPr>
                <w:rFonts w:ascii="Arial" w:hAnsi="Arial" w:cs="Arial"/>
                <w:b/>
              </w:rPr>
              <w:t>Level 5</w:t>
            </w:r>
          </w:p>
        </w:tc>
      </w:tr>
      <w:tr w:rsidR="00527E60" w:rsidRPr="00D9771E" w14:paraId="104BF2AE" w14:textId="77777777" w:rsidTr="00FE61D6">
        <w:tc>
          <w:tcPr>
            <w:tcW w:w="13948" w:type="dxa"/>
            <w:shd w:val="clear" w:color="auto" w:fill="FFCCFF"/>
          </w:tcPr>
          <w:p w14:paraId="10EDDD35" w14:textId="77777777" w:rsidR="00527E60" w:rsidRPr="00B669B1" w:rsidRDefault="002878BF" w:rsidP="00FE61D6">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4CA9A812"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2B013E02" w14:textId="77777777" w:rsidTr="00FE61D6">
        <w:trPr>
          <w:tblHeader/>
        </w:trPr>
        <w:tc>
          <w:tcPr>
            <w:tcW w:w="1735" w:type="dxa"/>
            <w:shd w:val="clear" w:color="auto" w:fill="FF99FF"/>
          </w:tcPr>
          <w:p w14:paraId="23A1907C" w14:textId="77777777" w:rsidR="00527E60" w:rsidRPr="00C73F6F" w:rsidRDefault="00527E60" w:rsidP="00FE61D6">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0830A5A4" w14:textId="77777777" w:rsidR="00527E60" w:rsidRPr="00D9771E" w:rsidRDefault="00527E60" w:rsidP="00FE61D6">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4D4F27B8" w14:textId="77777777" w:rsidR="00527E60" w:rsidRPr="00D9771E" w:rsidRDefault="00527E60" w:rsidP="00FE61D6">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70B39EF3" w14:textId="77777777" w:rsidR="00527E60" w:rsidRPr="00D9771E" w:rsidRDefault="00527E60" w:rsidP="00FE61D6">
            <w:pPr>
              <w:jc w:val="center"/>
              <w:rPr>
                <w:rFonts w:ascii="Arial" w:hAnsi="Arial" w:cs="Arial"/>
                <w:b/>
                <w:sz w:val="18"/>
                <w:szCs w:val="18"/>
              </w:rPr>
            </w:pPr>
            <w:r w:rsidRPr="00D9771E">
              <w:rPr>
                <w:rFonts w:ascii="Arial" w:hAnsi="Arial" w:cs="Arial"/>
                <w:b/>
                <w:sz w:val="18"/>
                <w:szCs w:val="18"/>
              </w:rPr>
              <w:t>SATISFACTORY</w:t>
            </w:r>
          </w:p>
          <w:p w14:paraId="35E5B9B4" w14:textId="77777777" w:rsidR="00527E60" w:rsidRPr="00D9771E" w:rsidRDefault="00527E60" w:rsidP="00FE61D6">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4911F7BF" w14:textId="77777777" w:rsidR="00527E60" w:rsidRPr="00D9771E" w:rsidRDefault="00527E60" w:rsidP="00FE61D6">
            <w:pPr>
              <w:jc w:val="center"/>
              <w:rPr>
                <w:rFonts w:ascii="Arial" w:hAnsi="Arial" w:cs="Arial"/>
                <w:b/>
                <w:sz w:val="18"/>
                <w:szCs w:val="18"/>
              </w:rPr>
            </w:pPr>
            <w:r w:rsidRPr="00D9771E">
              <w:rPr>
                <w:rFonts w:ascii="Arial" w:hAnsi="Arial" w:cs="Arial"/>
                <w:b/>
                <w:sz w:val="18"/>
                <w:szCs w:val="18"/>
              </w:rPr>
              <w:t>GOOD</w:t>
            </w:r>
          </w:p>
          <w:p w14:paraId="515A2D8E" w14:textId="77777777" w:rsidR="00527E60" w:rsidRPr="00D9771E" w:rsidRDefault="00527E60" w:rsidP="00FE61D6">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0B929241" w14:textId="77777777" w:rsidR="00527E60" w:rsidRPr="00D9771E" w:rsidRDefault="00527E60" w:rsidP="00FE61D6">
            <w:pPr>
              <w:jc w:val="center"/>
              <w:rPr>
                <w:rFonts w:ascii="Arial" w:hAnsi="Arial" w:cs="Arial"/>
                <w:b/>
                <w:sz w:val="18"/>
                <w:szCs w:val="18"/>
              </w:rPr>
            </w:pPr>
            <w:r w:rsidRPr="00D9771E">
              <w:rPr>
                <w:rFonts w:ascii="Arial" w:hAnsi="Arial" w:cs="Arial"/>
                <w:b/>
                <w:sz w:val="18"/>
                <w:szCs w:val="18"/>
              </w:rPr>
              <w:t>VERY GOOD</w:t>
            </w:r>
          </w:p>
          <w:p w14:paraId="11019026" w14:textId="77777777" w:rsidR="00527E60" w:rsidRPr="00D9771E" w:rsidRDefault="00527E60" w:rsidP="00FE61D6">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0403AEB1" w14:textId="77777777" w:rsidR="00527E60" w:rsidRPr="00D9771E" w:rsidRDefault="00527E60" w:rsidP="00FE61D6">
            <w:pPr>
              <w:jc w:val="center"/>
              <w:rPr>
                <w:rFonts w:ascii="Arial" w:hAnsi="Arial" w:cs="Arial"/>
                <w:b/>
                <w:sz w:val="18"/>
                <w:szCs w:val="18"/>
              </w:rPr>
            </w:pPr>
            <w:r w:rsidRPr="00D9771E">
              <w:rPr>
                <w:rFonts w:ascii="Arial" w:hAnsi="Arial" w:cs="Arial"/>
                <w:b/>
                <w:sz w:val="18"/>
                <w:szCs w:val="18"/>
              </w:rPr>
              <w:t>EXCELLENT</w:t>
            </w:r>
          </w:p>
          <w:p w14:paraId="1C516836" w14:textId="77777777" w:rsidR="00527E60" w:rsidRPr="00D9771E" w:rsidRDefault="00527E60" w:rsidP="00FE61D6">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7A17A406" w14:textId="77777777" w:rsidR="00527E60" w:rsidRPr="00D9771E" w:rsidRDefault="00527E60" w:rsidP="00FE61D6">
            <w:pPr>
              <w:jc w:val="center"/>
              <w:rPr>
                <w:rFonts w:ascii="Arial" w:hAnsi="Arial" w:cs="Arial"/>
                <w:b/>
                <w:sz w:val="18"/>
                <w:szCs w:val="18"/>
              </w:rPr>
            </w:pPr>
            <w:r w:rsidRPr="00D9771E">
              <w:rPr>
                <w:rFonts w:ascii="Arial" w:hAnsi="Arial" w:cs="Arial"/>
                <w:b/>
                <w:sz w:val="18"/>
                <w:szCs w:val="18"/>
              </w:rPr>
              <w:t>EXCEPTIONAL</w:t>
            </w:r>
          </w:p>
          <w:p w14:paraId="77FC7429" w14:textId="77777777" w:rsidR="00527E60" w:rsidRPr="00D9771E" w:rsidRDefault="00527E60" w:rsidP="00FE61D6">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59959D43" w14:textId="77777777" w:rsidTr="00FE61D6">
        <w:trPr>
          <w:tblHeader/>
        </w:trPr>
        <w:tc>
          <w:tcPr>
            <w:tcW w:w="1735" w:type="dxa"/>
            <w:shd w:val="clear" w:color="auto" w:fill="FF99FF"/>
          </w:tcPr>
          <w:p w14:paraId="69B4A8F8" w14:textId="77777777" w:rsidR="00527E60" w:rsidRPr="00D9771E" w:rsidRDefault="00527E60" w:rsidP="00FE61D6">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52C30E8E" w14:textId="77777777" w:rsidR="00527E60" w:rsidRPr="00D9771E" w:rsidRDefault="00527E60" w:rsidP="00FE61D6">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20123CF9" w14:textId="77777777" w:rsidR="00527E60" w:rsidRPr="00D9771E" w:rsidRDefault="00527E60" w:rsidP="00FE61D6">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76B9D8B2" w14:textId="77777777" w:rsidR="00527E60" w:rsidRPr="00D9771E" w:rsidRDefault="00527E60" w:rsidP="00FE61D6">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52BB265D" w14:textId="77777777" w:rsidR="00527E60" w:rsidRPr="00D9771E" w:rsidRDefault="00527E60" w:rsidP="00FE61D6">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0BBA7CE" w14:textId="77777777" w:rsidR="00527E60" w:rsidRPr="00D9771E" w:rsidRDefault="00527E60" w:rsidP="00FE61D6">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6A218ADC" w14:textId="77777777" w:rsidR="00527E60" w:rsidRPr="00D9771E" w:rsidRDefault="00527E60" w:rsidP="00FE61D6">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23D91209" w14:textId="77777777" w:rsidR="00527E60" w:rsidRPr="00D9771E" w:rsidRDefault="00527E60" w:rsidP="00FE61D6">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38A5AC1D" w14:textId="77777777" w:rsidTr="00FE61D6">
        <w:tc>
          <w:tcPr>
            <w:tcW w:w="1735" w:type="dxa"/>
            <w:shd w:val="clear" w:color="auto" w:fill="FF99FF"/>
          </w:tcPr>
          <w:p w14:paraId="5BBF03CE" w14:textId="77777777" w:rsidR="00527E60" w:rsidRPr="00F65EEE" w:rsidRDefault="00527E60" w:rsidP="00FE61D6">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A01E853" w14:textId="77777777" w:rsidR="00527E60" w:rsidRPr="00F65EEE" w:rsidRDefault="00527E60" w:rsidP="00FE61D6">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63AA6F9" w14:textId="77777777" w:rsidR="00527E60" w:rsidRDefault="00527E60" w:rsidP="00FE61D6">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3246ABC" w14:textId="77777777" w:rsidR="00527E60" w:rsidRPr="00B669B1" w:rsidRDefault="00527E60" w:rsidP="00FE61D6">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71F84B1" w14:textId="77777777" w:rsidR="00527E60" w:rsidRPr="00B669B1" w:rsidRDefault="00527E60" w:rsidP="00FE61D6">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F323E56" w14:textId="77777777" w:rsidR="00527E60" w:rsidRPr="00B669B1" w:rsidRDefault="00527E60" w:rsidP="00FE61D6">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58E4062" w14:textId="77777777" w:rsidR="00527E60" w:rsidRPr="00B669B1" w:rsidRDefault="00527E60" w:rsidP="00FE61D6">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D48D2F5" w14:textId="77777777" w:rsidR="00527E60" w:rsidRPr="00B669B1" w:rsidRDefault="00527E60" w:rsidP="00FE61D6">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7DD1D54B" w14:textId="77777777" w:rsidR="00527E60" w:rsidRPr="00B669B1" w:rsidRDefault="00527E60" w:rsidP="00FE61D6">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5F0ABB5" w14:textId="77777777" w:rsidR="00527E60" w:rsidRPr="00B669B1" w:rsidRDefault="00527E60" w:rsidP="00FE61D6">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CF83C8F" w14:textId="77777777" w:rsidR="00527E60" w:rsidRPr="00B669B1" w:rsidRDefault="00527E60" w:rsidP="00FE61D6">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4A3812E4" w14:textId="77777777" w:rsidR="00527E60" w:rsidRPr="00B669B1" w:rsidRDefault="00527E60" w:rsidP="00FE61D6">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4397F9B" w14:textId="77777777" w:rsidR="00527E60" w:rsidRPr="00B669B1" w:rsidRDefault="00527E60" w:rsidP="00FE61D6">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CE141CA" w14:textId="77777777" w:rsidR="00527E60" w:rsidRPr="00B669B1" w:rsidRDefault="00527E60" w:rsidP="00FE61D6">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16B3AA80" w14:textId="77777777" w:rsidTr="00FE61D6">
        <w:tc>
          <w:tcPr>
            <w:tcW w:w="1735" w:type="dxa"/>
            <w:shd w:val="clear" w:color="auto" w:fill="FF99FF"/>
          </w:tcPr>
          <w:p w14:paraId="46C8A42F" w14:textId="77777777" w:rsidR="00527E60" w:rsidRPr="00D9771E" w:rsidRDefault="00527E60" w:rsidP="00FE61D6">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A4F7C23" w14:textId="77777777" w:rsidR="00527E60" w:rsidRPr="00B669B1" w:rsidRDefault="00527E60" w:rsidP="00FE61D6">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765A151E" w14:textId="77777777" w:rsidR="00527E60" w:rsidRPr="00B669B1" w:rsidRDefault="00527E60" w:rsidP="00FE61D6">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78E907E5" w14:textId="77777777" w:rsidR="00527E60" w:rsidRPr="00B669B1" w:rsidRDefault="00527E60" w:rsidP="00FE61D6">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EE0E0E4" w14:textId="77777777" w:rsidR="00527E60" w:rsidRPr="00B669B1" w:rsidRDefault="00527E60" w:rsidP="00FE61D6">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42058AE" w14:textId="77777777" w:rsidR="00527E60" w:rsidRPr="00B669B1" w:rsidRDefault="00527E60" w:rsidP="00FE61D6">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57F6DA7C" w14:textId="77777777" w:rsidR="00527E60" w:rsidRPr="00B669B1" w:rsidRDefault="00527E60" w:rsidP="00FE61D6">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428A7A1" w14:textId="77777777" w:rsidR="00527E60" w:rsidRPr="00B669B1" w:rsidRDefault="00527E60" w:rsidP="00FE61D6">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4519ABF6" w14:textId="77777777" w:rsidTr="00FE61D6">
        <w:tc>
          <w:tcPr>
            <w:tcW w:w="1735" w:type="dxa"/>
            <w:shd w:val="clear" w:color="auto" w:fill="FF99FF"/>
          </w:tcPr>
          <w:p w14:paraId="05A0B045" w14:textId="77777777" w:rsidR="00527E60" w:rsidRDefault="00527E60" w:rsidP="00FE61D6">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096EA49" w14:textId="77777777" w:rsidR="00527E60" w:rsidRPr="00F65EEE" w:rsidRDefault="00527E60" w:rsidP="00FE61D6">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38A6B43B" w14:textId="77777777" w:rsidR="00527E60" w:rsidRDefault="00527E60" w:rsidP="00FE61D6">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6E5D20BC" w14:textId="77777777" w:rsidR="00527E60" w:rsidRDefault="00527E60" w:rsidP="00FE61D6">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05BDC7C8" w14:textId="77777777" w:rsidR="00527E60" w:rsidRPr="00B669B1" w:rsidRDefault="00527E60" w:rsidP="00FE61D6">
            <w:pPr>
              <w:rPr>
                <w:rFonts w:ascii="Arial" w:hAnsi="Arial" w:cs="Arial"/>
              </w:rPr>
            </w:pPr>
          </w:p>
        </w:tc>
        <w:tc>
          <w:tcPr>
            <w:tcW w:w="1736" w:type="dxa"/>
          </w:tcPr>
          <w:p w14:paraId="5CA60451" w14:textId="77777777" w:rsidR="00527E60" w:rsidRPr="00B669B1" w:rsidRDefault="00527E60" w:rsidP="00FE61D6">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8008E43" w14:textId="77777777" w:rsidR="00527E60" w:rsidRPr="00B669B1" w:rsidRDefault="00527E60" w:rsidP="00FE61D6">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785E7D53" w14:textId="77777777" w:rsidR="00527E60" w:rsidRDefault="00527E60" w:rsidP="00FE61D6">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5BFAC2F3" w14:textId="77777777" w:rsidR="00527E60" w:rsidRPr="00E518DC" w:rsidRDefault="00527E60" w:rsidP="00FE61D6">
            <w:pPr>
              <w:rPr>
                <w:rFonts w:ascii="Arial" w:hAnsi="Arial" w:cs="Arial"/>
              </w:rPr>
            </w:pPr>
          </w:p>
          <w:p w14:paraId="3E15D066" w14:textId="77777777" w:rsidR="00527E60" w:rsidRPr="00B669B1" w:rsidRDefault="00527E60" w:rsidP="00FE61D6">
            <w:pPr>
              <w:rPr>
                <w:rFonts w:ascii="Arial" w:hAnsi="Arial" w:cs="Arial"/>
              </w:rPr>
            </w:pPr>
          </w:p>
        </w:tc>
        <w:tc>
          <w:tcPr>
            <w:tcW w:w="1736" w:type="dxa"/>
          </w:tcPr>
          <w:p w14:paraId="65E8B703" w14:textId="77777777" w:rsidR="00527E60" w:rsidRPr="00B669B1" w:rsidRDefault="00527E60" w:rsidP="00FE61D6">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2BC1E5C0" w14:textId="77777777" w:rsidR="00527E60" w:rsidRPr="00B669B1" w:rsidRDefault="00527E60" w:rsidP="00FE61D6">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4897D3A9" w14:textId="77777777" w:rsidR="00527E60" w:rsidRPr="00B669B1" w:rsidRDefault="00527E60" w:rsidP="00FE61D6">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039FDD3B" w14:textId="77777777" w:rsidR="00527E60" w:rsidRPr="00B669B1" w:rsidRDefault="00527E60" w:rsidP="00FE61D6">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26F6C3F4" w14:textId="77777777" w:rsidR="00527E60" w:rsidRDefault="00527E60" w:rsidP="00FE61D6">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63C81EDC" w14:textId="77777777" w:rsidR="00527E60" w:rsidRPr="00B669B1" w:rsidRDefault="00527E60" w:rsidP="00FE61D6">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0F54D91B" w14:textId="77777777" w:rsidR="00527E60" w:rsidRPr="00B669B1" w:rsidRDefault="00527E60" w:rsidP="00FE61D6">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22935A86" w14:textId="77777777" w:rsidTr="00FE61D6">
        <w:tc>
          <w:tcPr>
            <w:tcW w:w="1735" w:type="dxa"/>
            <w:shd w:val="clear" w:color="auto" w:fill="FF99FF"/>
          </w:tcPr>
          <w:p w14:paraId="04E6DD54" w14:textId="77777777" w:rsidR="00527E60" w:rsidRDefault="00527E60" w:rsidP="00FE61D6">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27C594A4" w14:textId="77777777" w:rsidR="00527E60" w:rsidRPr="002E6269" w:rsidRDefault="00527E60" w:rsidP="00FE61D6">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61E42919" w14:textId="77777777" w:rsidR="00527E60" w:rsidRPr="00B669B1" w:rsidRDefault="00527E60" w:rsidP="00FE61D6">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090995E7" w14:textId="77777777" w:rsidR="00527E60" w:rsidRDefault="00527E60" w:rsidP="00FE61D6">
            <w:pPr>
              <w:rPr>
                <w:rFonts w:ascii="Arial" w:hAnsi="Arial" w:cs="Arial"/>
              </w:rPr>
            </w:pPr>
            <w:r w:rsidRPr="00B669B1">
              <w:rPr>
                <w:rFonts w:ascii="Arial" w:hAnsi="Arial" w:cs="Arial"/>
              </w:rPr>
              <w:t>Little or no appreciation of the context of the application.</w:t>
            </w:r>
          </w:p>
          <w:p w14:paraId="4FC86F05" w14:textId="77777777" w:rsidR="00527E60" w:rsidRDefault="00527E60" w:rsidP="00FE61D6">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758042F" w14:textId="77777777" w:rsidR="00527E60" w:rsidRPr="00B669B1" w:rsidRDefault="00527E60" w:rsidP="00FE61D6">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6A55218" w14:textId="77777777" w:rsidR="00527E60" w:rsidRDefault="00527E60" w:rsidP="00FE61D6">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6F4B4672" w14:textId="77777777" w:rsidR="00527E60" w:rsidRPr="00B669B1" w:rsidRDefault="00527E60" w:rsidP="00FE61D6">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35DA7A8D" w14:textId="77777777" w:rsidR="00527E60" w:rsidRPr="00B669B1" w:rsidRDefault="00527E60" w:rsidP="00FE61D6">
            <w:pPr>
              <w:rPr>
                <w:rFonts w:ascii="Arial" w:hAnsi="Arial" w:cs="Arial"/>
              </w:rPr>
            </w:pPr>
          </w:p>
          <w:p w14:paraId="199C45DF" w14:textId="77777777" w:rsidR="00527E60" w:rsidRPr="00B669B1" w:rsidRDefault="00527E60" w:rsidP="00FE61D6">
            <w:pPr>
              <w:rPr>
                <w:rFonts w:ascii="Arial" w:hAnsi="Arial" w:cs="Arial"/>
              </w:rPr>
            </w:pPr>
          </w:p>
        </w:tc>
        <w:tc>
          <w:tcPr>
            <w:tcW w:w="1736" w:type="dxa"/>
          </w:tcPr>
          <w:p w14:paraId="1B313CE7" w14:textId="77777777" w:rsidR="00527E60" w:rsidRPr="00B669B1" w:rsidRDefault="00527E60" w:rsidP="00FE61D6">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AFA28EF" w14:textId="77777777" w:rsidR="00527E60" w:rsidRDefault="00527E60" w:rsidP="00FE61D6">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7A012972" w14:textId="77777777" w:rsidR="00527E60" w:rsidRPr="00B669B1" w:rsidRDefault="00527E60" w:rsidP="00FE61D6">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99FE557" w14:textId="77777777" w:rsidR="00527E60" w:rsidRPr="00B669B1" w:rsidRDefault="00527E60" w:rsidP="00FE61D6">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262DF5E0" w14:textId="77777777" w:rsidR="00527E60" w:rsidRDefault="00527E60" w:rsidP="00FE61D6">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C3E5FDA" w14:textId="77777777" w:rsidR="00527E60" w:rsidRPr="00B669B1" w:rsidRDefault="00527E60" w:rsidP="00FE61D6">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0FF000FF" w14:textId="77777777" w:rsidR="00527E60" w:rsidRPr="00B669B1" w:rsidRDefault="00527E60" w:rsidP="00FE61D6">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0562DF1A" w14:textId="77777777" w:rsidR="00527E60" w:rsidRPr="00B669B1" w:rsidRDefault="00527E60" w:rsidP="00FE61D6">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3D159F38" w14:textId="77777777" w:rsidR="00527E60" w:rsidRPr="00B669B1" w:rsidRDefault="00527E60" w:rsidP="00FE61D6">
            <w:pPr>
              <w:rPr>
                <w:rFonts w:ascii="Arial" w:hAnsi="Arial" w:cs="Arial"/>
              </w:rPr>
            </w:pPr>
            <w:r w:rsidRPr="00B669B1">
              <w:rPr>
                <w:rFonts w:ascii="Arial" w:hAnsi="Arial" w:cs="Arial"/>
              </w:rPr>
              <w:t xml:space="preserve">Evidence of some creativity. </w:t>
            </w:r>
          </w:p>
        </w:tc>
        <w:tc>
          <w:tcPr>
            <w:tcW w:w="1736" w:type="dxa"/>
          </w:tcPr>
          <w:p w14:paraId="0189F8B8" w14:textId="77777777" w:rsidR="00527E60" w:rsidRPr="00B669B1" w:rsidRDefault="00527E60" w:rsidP="00FE61D6">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2517685D" w14:textId="77777777" w:rsidR="00527E60" w:rsidRPr="00B669B1" w:rsidRDefault="00527E60" w:rsidP="00FE61D6">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0E0B7023" w14:textId="77777777" w:rsidR="00527E60" w:rsidRPr="00B669B1" w:rsidRDefault="00527E60" w:rsidP="00FE61D6">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67D99E1B" w14:textId="77777777" w:rsidR="00527E60" w:rsidRPr="00B669B1" w:rsidRDefault="00527E60" w:rsidP="00FE61D6">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183D616C" w14:textId="77777777" w:rsidTr="00FE61D6">
        <w:tc>
          <w:tcPr>
            <w:tcW w:w="1735" w:type="dxa"/>
            <w:shd w:val="clear" w:color="auto" w:fill="FF99FF"/>
          </w:tcPr>
          <w:p w14:paraId="0A048746" w14:textId="77777777" w:rsidR="00527E60" w:rsidRDefault="00527E60" w:rsidP="00FE61D6">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6AC62B92" w14:textId="77777777" w:rsidR="00527E60" w:rsidRPr="002E6269" w:rsidRDefault="00527E60" w:rsidP="00FE61D6">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4F826125" w14:textId="77777777" w:rsidR="00527E60" w:rsidRPr="00CC222E" w:rsidRDefault="00527E60" w:rsidP="00FE61D6">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57D5B1DD" w14:textId="77777777" w:rsidR="00527E60" w:rsidRPr="00E07BE3" w:rsidRDefault="00527E60" w:rsidP="00FE61D6">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3C155AEE" w14:textId="77777777" w:rsidR="00527E60" w:rsidRPr="00E07BE3" w:rsidRDefault="00527E60" w:rsidP="00FE61D6">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1A4E28AA" w14:textId="77777777" w:rsidR="00527E60" w:rsidRPr="00ED3ABD" w:rsidRDefault="00527E60" w:rsidP="00FE61D6">
            <w:pPr>
              <w:rPr>
                <w:rFonts w:ascii="Arial" w:hAnsi="Arial" w:cs="Arial"/>
              </w:rPr>
            </w:pPr>
          </w:p>
          <w:p w14:paraId="437AD12F" w14:textId="77777777" w:rsidR="00527E60" w:rsidRPr="00E07BE3" w:rsidRDefault="00527E60" w:rsidP="00FE61D6">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9B7C03B" w14:textId="77777777" w:rsidR="00527E60" w:rsidRPr="00E07BE3" w:rsidRDefault="00527E60" w:rsidP="00FE61D6">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79566E33" w14:textId="77777777" w:rsidR="00527E60" w:rsidRPr="00E07BE3" w:rsidRDefault="00527E60" w:rsidP="00FE61D6">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03CE8168" w14:textId="77777777" w:rsidR="00527E60" w:rsidRPr="00E07BE3" w:rsidRDefault="00527E60" w:rsidP="00FE61D6">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24473565" w14:textId="77777777" w:rsidR="00527E60" w:rsidRPr="00E07BE3" w:rsidRDefault="00527E60" w:rsidP="00FE61D6">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5AD82986" w14:textId="77777777" w:rsidR="00527E60" w:rsidRPr="00E07BE3" w:rsidRDefault="00527E60" w:rsidP="00FE61D6">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1BDDE9C" w14:textId="77777777" w:rsidR="00527E60" w:rsidRPr="00E07BE3" w:rsidRDefault="00527E60" w:rsidP="00FE61D6">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5C11D3D9" w14:textId="77777777" w:rsidR="00527E60" w:rsidRPr="00E07BE3" w:rsidRDefault="00527E60" w:rsidP="00FE61D6">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32F9091E" w14:textId="77777777" w:rsidR="00527E60" w:rsidRPr="00E07BE3" w:rsidRDefault="00527E60" w:rsidP="00FE61D6">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6DFA336" w14:textId="77777777" w:rsidR="00527E60" w:rsidRPr="00E07BE3" w:rsidRDefault="00527E60" w:rsidP="00FE61D6">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1C8503E5" w14:textId="77777777" w:rsidR="00527E60" w:rsidRPr="00E07BE3" w:rsidRDefault="00527E60" w:rsidP="00FE61D6">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35F3214A" w14:textId="77777777" w:rsidR="00527E60" w:rsidRPr="00E07BE3" w:rsidRDefault="00527E60" w:rsidP="00FE61D6">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B50D718" w14:textId="77777777" w:rsidR="00527E60" w:rsidRPr="00E07BE3" w:rsidRDefault="00527E60" w:rsidP="00FE61D6">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7588AEF" w14:textId="77777777" w:rsidR="00527E60" w:rsidRPr="00E07BE3" w:rsidRDefault="00527E60" w:rsidP="00FE61D6">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D6DD26" w14:textId="77777777" w:rsidR="00527E60" w:rsidRPr="00E07BE3" w:rsidRDefault="00527E60" w:rsidP="00FE61D6">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FEECB0E" w14:textId="77777777" w:rsidR="00527E60" w:rsidRPr="00E07BE3" w:rsidRDefault="00527E60" w:rsidP="00FE61D6">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46F0A02B" w14:textId="77777777" w:rsidR="00527E60" w:rsidRPr="00E07BE3" w:rsidRDefault="00527E60" w:rsidP="00FE61D6">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05CF30DF" w14:textId="77777777" w:rsidR="00527E60" w:rsidRPr="00D9771E" w:rsidRDefault="00527E60" w:rsidP="00527E60">
      <w:pPr>
        <w:rPr>
          <w:rFonts w:ascii="Arial" w:hAnsi="Arial" w:cs="Arial"/>
        </w:rPr>
      </w:pPr>
    </w:p>
    <w:p w14:paraId="78929D2C" w14:textId="77777777" w:rsidR="00527E60" w:rsidRDefault="00527E60">
      <w:pPr>
        <w:pStyle w:val="NormalWeb"/>
        <w:rPr>
          <w:rFonts w:ascii="Arial" w:hAnsi="Arial" w:cs="Arial"/>
          <w:color w:val="303B44"/>
          <w:sz w:val="22"/>
          <w:szCs w:val="22"/>
        </w:rPr>
      </w:pPr>
    </w:p>
    <w:p w14:paraId="2BA489BC"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29287C" w14:textId="77777777" w:rsidR="006B3C8C" w:rsidRDefault="006B3C8C">
      <w:r>
        <w:separator/>
      </w:r>
    </w:p>
  </w:endnote>
  <w:endnote w:type="continuationSeparator" w:id="0">
    <w:p w14:paraId="032ADB14" w14:textId="77777777" w:rsidR="006B3C8C" w:rsidRDefault="006B3C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n-ea">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ＭＳ ゴシック">
    <w:altName w:val="MS Gothic"/>
    <w:panose1 w:val="020B0609070205080204"/>
    <w:charset w:val="80"/>
    <w:family w:val="modern"/>
    <w:pitch w:val="fixed"/>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4E43AE"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4A44A0">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4A44A0">
      <w:rPr>
        <w:b/>
        <w:noProof/>
      </w:rPr>
      <w:t>11</w:t>
    </w:r>
    <w:r w:rsidR="0017512A">
      <w:rPr>
        <w:b/>
        <w:sz w:val="24"/>
        <w:szCs w:val="24"/>
      </w:rPr>
      <w:fldChar w:fldCharType="end"/>
    </w:r>
  </w:p>
  <w:p w14:paraId="15873DE9"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6BA90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947398" w14:textId="77777777" w:rsidR="006B3C8C" w:rsidRDefault="006B3C8C">
      <w:r>
        <w:separator/>
      </w:r>
    </w:p>
  </w:footnote>
  <w:footnote w:type="continuationSeparator" w:id="0">
    <w:p w14:paraId="6ED8789E" w14:textId="77777777" w:rsidR="006B3C8C" w:rsidRDefault="006B3C8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173DCE"/>
    <w:multiLevelType w:val="multilevel"/>
    <w:tmpl w:val="AE48B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4774838"/>
    <w:multiLevelType w:val="hybridMultilevel"/>
    <w:tmpl w:val="445E28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31D03DA"/>
    <w:multiLevelType w:val="hybridMultilevel"/>
    <w:tmpl w:val="F3DA7D26"/>
    <w:lvl w:ilvl="0" w:tplc="BFDC1400">
      <w:start w:val="1"/>
      <w:numFmt w:val="bullet"/>
      <w:lvlText w:val="•"/>
      <w:lvlJc w:val="left"/>
      <w:pPr>
        <w:tabs>
          <w:tab w:val="num" w:pos="720"/>
        </w:tabs>
        <w:ind w:left="720" w:hanging="360"/>
      </w:pPr>
      <w:rPr>
        <w:rFonts w:ascii="Arial" w:hAnsi="Arial" w:hint="default"/>
      </w:rPr>
    </w:lvl>
    <w:lvl w:ilvl="1" w:tplc="A6AA6B16" w:tentative="1">
      <w:start w:val="1"/>
      <w:numFmt w:val="bullet"/>
      <w:lvlText w:val="•"/>
      <w:lvlJc w:val="left"/>
      <w:pPr>
        <w:tabs>
          <w:tab w:val="num" w:pos="1440"/>
        </w:tabs>
        <w:ind w:left="1440" w:hanging="360"/>
      </w:pPr>
      <w:rPr>
        <w:rFonts w:ascii="Arial" w:hAnsi="Arial" w:hint="default"/>
      </w:rPr>
    </w:lvl>
    <w:lvl w:ilvl="2" w:tplc="C700D206" w:tentative="1">
      <w:start w:val="1"/>
      <w:numFmt w:val="bullet"/>
      <w:lvlText w:val="•"/>
      <w:lvlJc w:val="left"/>
      <w:pPr>
        <w:tabs>
          <w:tab w:val="num" w:pos="2160"/>
        </w:tabs>
        <w:ind w:left="2160" w:hanging="360"/>
      </w:pPr>
      <w:rPr>
        <w:rFonts w:ascii="Arial" w:hAnsi="Arial" w:hint="default"/>
      </w:rPr>
    </w:lvl>
    <w:lvl w:ilvl="3" w:tplc="AC0E093C" w:tentative="1">
      <w:start w:val="1"/>
      <w:numFmt w:val="bullet"/>
      <w:lvlText w:val="•"/>
      <w:lvlJc w:val="left"/>
      <w:pPr>
        <w:tabs>
          <w:tab w:val="num" w:pos="2880"/>
        </w:tabs>
        <w:ind w:left="2880" w:hanging="360"/>
      </w:pPr>
      <w:rPr>
        <w:rFonts w:ascii="Arial" w:hAnsi="Arial" w:hint="default"/>
      </w:rPr>
    </w:lvl>
    <w:lvl w:ilvl="4" w:tplc="80CA44C8" w:tentative="1">
      <w:start w:val="1"/>
      <w:numFmt w:val="bullet"/>
      <w:lvlText w:val="•"/>
      <w:lvlJc w:val="left"/>
      <w:pPr>
        <w:tabs>
          <w:tab w:val="num" w:pos="3600"/>
        </w:tabs>
        <w:ind w:left="3600" w:hanging="360"/>
      </w:pPr>
      <w:rPr>
        <w:rFonts w:ascii="Arial" w:hAnsi="Arial" w:hint="default"/>
      </w:rPr>
    </w:lvl>
    <w:lvl w:ilvl="5" w:tplc="3F7CCA0E" w:tentative="1">
      <w:start w:val="1"/>
      <w:numFmt w:val="bullet"/>
      <w:lvlText w:val="•"/>
      <w:lvlJc w:val="left"/>
      <w:pPr>
        <w:tabs>
          <w:tab w:val="num" w:pos="4320"/>
        </w:tabs>
        <w:ind w:left="4320" w:hanging="360"/>
      </w:pPr>
      <w:rPr>
        <w:rFonts w:ascii="Arial" w:hAnsi="Arial" w:hint="default"/>
      </w:rPr>
    </w:lvl>
    <w:lvl w:ilvl="6" w:tplc="1C5437B4" w:tentative="1">
      <w:start w:val="1"/>
      <w:numFmt w:val="bullet"/>
      <w:lvlText w:val="•"/>
      <w:lvlJc w:val="left"/>
      <w:pPr>
        <w:tabs>
          <w:tab w:val="num" w:pos="5040"/>
        </w:tabs>
        <w:ind w:left="5040" w:hanging="360"/>
      </w:pPr>
      <w:rPr>
        <w:rFonts w:ascii="Arial" w:hAnsi="Arial" w:hint="default"/>
      </w:rPr>
    </w:lvl>
    <w:lvl w:ilvl="7" w:tplc="6F105158" w:tentative="1">
      <w:start w:val="1"/>
      <w:numFmt w:val="bullet"/>
      <w:lvlText w:val="•"/>
      <w:lvlJc w:val="left"/>
      <w:pPr>
        <w:tabs>
          <w:tab w:val="num" w:pos="5760"/>
        </w:tabs>
        <w:ind w:left="5760" w:hanging="360"/>
      </w:pPr>
      <w:rPr>
        <w:rFonts w:ascii="Arial" w:hAnsi="Arial" w:hint="default"/>
      </w:rPr>
    </w:lvl>
    <w:lvl w:ilvl="8" w:tplc="2684E2BC"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73E85FB7"/>
    <w:multiLevelType w:val="multilevel"/>
    <w:tmpl w:val="714C0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11"/>
  </w:num>
  <w:num w:numId="3">
    <w:abstractNumId w:val="18"/>
  </w:num>
  <w:num w:numId="4">
    <w:abstractNumId w:val="14"/>
  </w:num>
  <w:num w:numId="5">
    <w:abstractNumId w:val="9"/>
  </w:num>
  <w:num w:numId="6">
    <w:abstractNumId w:val="17"/>
  </w:num>
  <w:num w:numId="7">
    <w:abstractNumId w:val="4"/>
  </w:num>
  <w:num w:numId="8">
    <w:abstractNumId w:val="16"/>
  </w:num>
  <w:num w:numId="9">
    <w:abstractNumId w:val="12"/>
  </w:num>
  <w:num w:numId="10">
    <w:abstractNumId w:val="6"/>
  </w:num>
  <w:num w:numId="11">
    <w:abstractNumId w:val="7"/>
  </w:num>
  <w:num w:numId="12">
    <w:abstractNumId w:val="10"/>
  </w:num>
  <w:num w:numId="13">
    <w:abstractNumId w:val="15"/>
  </w:num>
  <w:num w:numId="14">
    <w:abstractNumId w:val="5"/>
  </w:num>
  <w:num w:numId="15">
    <w:abstractNumId w:val="0"/>
  </w:num>
  <w:num w:numId="16">
    <w:abstractNumId w:val="8"/>
  </w:num>
  <w:num w:numId="17">
    <w:abstractNumId w:val="19"/>
  </w:num>
  <w:num w:numId="18">
    <w:abstractNumId w:val="1"/>
  </w:num>
  <w:num w:numId="19">
    <w:abstractNumId w:val="3"/>
  </w:num>
  <w:num w:numId="2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311F"/>
    <w:rsid w:val="00010CC1"/>
    <w:rsid w:val="00011666"/>
    <w:rsid w:val="00017D7C"/>
    <w:rsid w:val="00026B02"/>
    <w:rsid w:val="00035B12"/>
    <w:rsid w:val="00054A8F"/>
    <w:rsid w:val="00071283"/>
    <w:rsid w:val="0007663D"/>
    <w:rsid w:val="000822E5"/>
    <w:rsid w:val="000971FC"/>
    <w:rsid w:val="000A2A3A"/>
    <w:rsid w:val="000A492A"/>
    <w:rsid w:val="000D2F80"/>
    <w:rsid w:val="000E413A"/>
    <w:rsid w:val="000F5AA3"/>
    <w:rsid w:val="00100396"/>
    <w:rsid w:val="00100B5C"/>
    <w:rsid w:val="001106E9"/>
    <w:rsid w:val="00123345"/>
    <w:rsid w:val="00124CA5"/>
    <w:rsid w:val="00134F77"/>
    <w:rsid w:val="00152E9D"/>
    <w:rsid w:val="00154487"/>
    <w:rsid w:val="001562FF"/>
    <w:rsid w:val="0017512A"/>
    <w:rsid w:val="00186A37"/>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D31"/>
    <w:rsid w:val="00273FEE"/>
    <w:rsid w:val="00276866"/>
    <w:rsid w:val="0028204E"/>
    <w:rsid w:val="00282390"/>
    <w:rsid w:val="002848B8"/>
    <w:rsid w:val="0028591B"/>
    <w:rsid w:val="002878BF"/>
    <w:rsid w:val="00291841"/>
    <w:rsid w:val="002C449B"/>
    <w:rsid w:val="002C6040"/>
    <w:rsid w:val="002D5B3F"/>
    <w:rsid w:val="002E272E"/>
    <w:rsid w:val="002F5778"/>
    <w:rsid w:val="00302534"/>
    <w:rsid w:val="003048B5"/>
    <w:rsid w:val="003223E0"/>
    <w:rsid w:val="00352C4A"/>
    <w:rsid w:val="00362560"/>
    <w:rsid w:val="003732FD"/>
    <w:rsid w:val="003753B2"/>
    <w:rsid w:val="00376559"/>
    <w:rsid w:val="00382BAA"/>
    <w:rsid w:val="00384D73"/>
    <w:rsid w:val="00393EB6"/>
    <w:rsid w:val="003A3CE5"/>
    <w:rsid w:val="003A5965"/>
    <w:rsid w:val="003B366F"/>
    <w:rsid w:val="003B3F9D"/>
    <w:rsid w:val="003B4DC2"/>
    <w:rsid w:val="003B6C95"/>
    <w:rsid w:val="003E5751"/>
    <w:rsid w:val="004046A9"/>
    <w:rsid w:val="00404C50"/>
    <w:rsid w:val="00423934"/>
    <w:rsid w:val="00423EFB"/>
    <w:rsid w:val="00426244"/>
    <w:rsid w:val="00440839"/>
    <w:rsid w:val="00451810"/>
    <w:rsid w:val="00453182"/>
    <w:rsid w:val="00470A38"/>
    <w:rsid w:val="00477880"/>
    <w:rsid w:val="004874DE"/>
    <w:rsid w:val="004A44A0"/>
    <w:rsid w:val="004A5305"/>
    <w:rsid w:val="004B5334"/>
    <w:rsid w:val="004B6C14"/>
    <w:rsid w:val="004D5E9B"/>
    <w:rsid w:val="004D63D9"/>
    <w:rsid w:val="004E6585"/>
    <w:rsid w:val="004F5B8F"/>
    <w:rsid w:val="00500BB9"/>
    <w:rsid w:val="0050249F"/>
    <w:rsid w:val="00524566"/>
    <w:rsid w:val="00527E60"/>
    <w:rsid w:val="00530BEF"/>
    <w:rsid w:val="00552351"/>
    <w:rsid w:val="00561F00"/>
    <w:rsid w:val="00562C4E"/>
    <w:rsid w:val="00562DEC"/>
    <w:rsid w:val="00565F1A"/>
    <w:rsid w:val="00576AB4"/>
    <w:rsid w:val="00577917"/>
    <w:rsid w:val="00581060"/>
    <w:rsid w:val="00590667"/>
    <w:rsid w:val="005969E2"/>
    <w:rsid w:val="005A1689"/>
    <w:rsid w:val="005A6AF9"/>
    <w:rsid w:val="005B1D3D"/>
    <w:rsid w:val="005B61CD"/>
    <w:rsid w:val="005C2A2D"/>
    <w:rsid w:val="005D1D58"/>
    <w:rsid w:val="005D432C"/>
    <w:rsid w:val="005E285E"/>
    <w:rsid w:val="005E3FFA"/>
    <w:rsid w:val="005E72F8"/>
    <w:rsid w:val="005F0579"/>
    <w:rsid w:val="005F3A53"/>
    <w:rsid w:val="006062A3"/>
    <w:rsid w:val="00610E08"/>
    <w:rsid w:val="006140BF"/>
    <w:rsid w:val="006161BE"/>
    <w:rsid w:val="00620787"/>
    <w:rsid w:val="0062342C"/>
    <w:rsid w:val="00632434"/>
    <w:rsid w:val="0063478F"/>
    <w:rsid w:val="006379DF"/>
    <w:rsid w:val="00644256"/>
    <w:rsid w:val="00661D6F"/>
    <w:rsid w:val="006628E9"/>
    <w:rsid w:val="0066725E"/>
    <w:rsid w:val="006716C7"/>
    <w:rsid w:val="00681208"/>
    <w:rsid w:val="00681FA9"/>
    <w:rsid w:val="00691EA9"/>
    <w:rsid w:val="006934D4"/>
    <w:rsid w:val="00697BEA"/>
    <w:rsid w:val="006A6DC3"/>
    <w:rsid w:val="006B3C8C"/>
    <w:rsid w:val="006D49ED"/>
    <w:rsid w:val="006D55CE"/>
    <w:rsid w:val="006D637A"/>
    <w:rsid w:val="006D6F24"/>
    <w:rsid w:val="006F0F95"/>
    <w:rsid w:val="006F45BF"/>
    <w:rsid w:val="006F60E0"/>
    <w:rsid w:val="00702F71"/>
    <w:rsid w:val="00734A6F"/>
    <w:rsid w:val="007366DF"/>
    <w:rsid w:val="007401D6"/>
    <w:rsid w:val="00741DAB"/>
    <w:rsid w:val="00757839"/>
    <w:rsid w:val="00770C81"/>
    <w:rsid w:val="00791024"/>
    <w:rsid w:val="00793F0A"/>
    <w:rsid w:val="007A2657"/>
    <w:rsid w:val="007B0D57"/>
    <w:rsid w:val="007B488D"/>
    <w:rsid w:val="007C682C"/>
    <w:rsid w:val="007D2385"/>
    <w:rsid w:val="007E0C93"/>
    <w:rsid w:val="007F214F"/>
    <w:rsid w:val="007F295C"/>
    <w:rsid w:val="00800069"/>
    <w:rsid w:val="008042F0"/>
    <w:rsid w:val="008310A0"/>
    <w:rsid w:val="00832D0B"/>
    <w:rsid w:val="00835D29"/>
    <w:rsid w:val="00842E7F"/>
    <w:rsid w:val="00852933"/>
    <w:rsid w:val="00852DA0"/>
    <w:rsid w:val="008566E5"/>
    <w:rsid w:val="008566FE"/>
    <w:rsid w:val="00861CA1"/>
    <w:rsid w:val="00865B46"/>
    <w:rsid w:val="00872FA1"/>
    <w:rsid w:val="00896134"/>
    <w:rsid w:val="008A62BC"/>
    <w:rsid w:val="008B4069"/>
    <w:rsid w:val="008B43E7"/>
    <w:rsid w:val="008D62B9"/>
    <w:rsid w:val="008D763F"/>
    <w:rsid w:val="008E462F"/>
    <w:rsid w:val="008F036F"/>
    <w:rsid w:val="008F1308"/>
    <w:rsid w:val="008F78C2"/>
    <w:rsid w:val="00904568"/>
    <w:rsid w:val="00911394"/>
    <w:rsid w:val="009168EB"/>
    <w:rsid w:val="00923EF2"/>
    <w:rsid w:val="00926D25"/>
    <w:rsid w:val="00926E9D"/>
    <w:rsid w:val="009315A0"/>
    <w:rsid w:val="00932C6E"/>
    <w:rsid w:val="00933F10"/>
    <w:rsid w:val="009433C5"/>
    <w:rsid w:val="00945C97"/>
    <w:rsid w:val="00951E27"/>
    <w:rsid w:val="009530BA"/>
    <w:rsid w:val="00965521"/>
    <w:rsid w:val="00965881"/>
    <w:rsid w:val="009871FF"/>
    <w:rsid w:val="00990799"/>
    <w:rsid w:val="00995D51"/>
    <w:rsid w:val="00997F64"/>
    <w:rsid w:val="009A0631"/>
    <w:rsid w:val="009A0AB0"/>
    <w:rsid w:val="009B10ED"/>
    <w:rsid w:val="009B5CBA"/>
    <w:rsid w:val="009D3EA4"/>
    <w:rsid w:val="009D649C"/>
    <w:rsid w:val="009E4BC1"/>
    <w:rsid w:val="009F5CB2"/>
    <w:rsid w:val="00A03BB8"/>
    <w:rsid w:val="00A16E98"/>
    <w:rsid w:val="00A3505D"/>
    <w:rsid w:val="00A4036F"/>
    <w:rsid w:val="00A406E5"/>
    <w:rsid w:val="00A4641C"/>
    <w:rsid w:val="00A53659"/>
    <w:rsid w:val="00A55876"/>
    <w:rsid w:val="00A67FB1"/>
    <w:rsid w:val="00A74CB1"/>
    <w:rsid w:val="00A75B82"/>
    <w:rsid w:val="00A7655A"/>
    <w:rsid w:val="00A85BFE"/>
    <w:rsid w:val="00AB6FE7"/>
    <w:rsid w:val="00AB7AD7"/>
    <w:rsid w:val="00AD2430"/>
    <w:rsid w:val="00AE41A6"/>
    <w:rsid w:val="00AF0E34"/>
    <w:rsid w:val="00AF271D"/>
    <w:rsid w:val="00AF56C2"/>
    <w:rsid w:val="00AF5728"/>
    <w:rsid w:val="00B004E6"/>
    <w:rsid w:val="00B0744D"/>
    <w:rsid w:val="00B26B8F"/>
    <w:rsid w:val="00B3525E"/>
    <w:rsid w:val="00B42336"/>
    <w:rsid w:val="00B50EA8"/>
    <w:rsid w:val="00B64082"/>
    <w:rsid w:val="00B72325"/>
    <w:rsid w:val="00B81AD3"/>
    <w:rsid w:val="00B829D8"/>
    <w:rsid w:val="00B84B5B"/>
    <w:rsid w:val="00B86446"/>
    <w:rsid w:val="00BA1176"/>
    <w:rsid w:val="00BE0B01"/>
    <w:rsid w:val="00BE6683"/>
    <w:rsid w:val="00BE79C7"/>
    <w:rsid w:val="00BF3CB5"/>
    <w:rsid w:val="00C01A3F"/>
    <w:rsid w:val="00C073F1"/>
    <w:rsid w:val="00C1285B"/>
    <w:rsid w:val="00C1361B"/>
    <w:rsid w:val="00C14E1F"/>
    <w:rsid w:val="00C315AF"/>
    <w:rsid w:val="00C36D9A"/>
    <w:rsid w:val="00C44A72"/>
    <w:rsid w:val="00C61FC2"/>
    <w:rsid w:val="00C705F9"/>
    <w:rsid w:val="00C80F0F"/>
    <w:rsid w:val="00C82751"/>
    <w:rsid w:val="00C8667A"/>
    <w:rsid w:val="00C93BCB"/>
    <w:rsid w:val="00CC241A"/>
    <w:rsid w:val="00CE4035"/>
    <w:rsid w:val="00CE65AB"/>
    <w:rsid w:val="00CE79CF"/>
    <w:rsid w:val="00CF353D"/>
    <w:rsid w:val="00CF4266"/>
    <w:rsid w:val="00D22D9C"/>
    <w:rsid w:val="00D241F1"/>
    <w:rsid w:val="00D275CB"/>
    <w:rsid w:val="00D30DFA"/>
    <w:rsid w:val="00D434A6"/>
    <w:rsid w:val="00D463A5"/>
    <w:rsid w:val="00D46727"/>
    <w:rsid w:val="00D4710D"/>
    <w:rsid w:val="00D47D25"/>
    <w:rsid w:val="00D62ACD"/>
    <w:rsid w:val="00DA36EE"/>
    <w:rsid w:val="00DB116D"/>
    <w:rsid w:val="00DB43D5"/>
    <w:rsid w:val="00DD17CC"/>
    <w:rsid w:val="00DD27E7"/>
    <w:rsid w:val="00DD44EE"/>
    <w:rsid w:val="00DE217A"/>
    <w:rsid w:val="00DF321B"/>
    <w:rsid w:val="00E11BA4"/>
    <w:rsid w:val="00E230E0"/>
    <w:rsid w:val="00E27F15"/>
    <w:rsid w:val="00E51AAC"/>
    <w:rsid w:val="00E66CC0"/>
    <w:rsid w:val="00E728A9"/>
    <w:rsid w:val="00E807D9"/>
    <w:rsid w:val="00E81243"/>
    <w:rsid w:val="00EA0F4E"/>
    <w:rsid w:val="00EA295B"/>
    <w:rsid w:val="00EA3084"/>
    <w:rsid w:val="00EA3B9B"/>
    <w:rsid w:val="00EA6801"/>
    <w:rsid w:val="00EA6F1E"/>
    <w:rsid w:val="00EB4F96"/>
    <w:rsid w:val="00ED7072"/>
    <w:rsid w:val="00EE3132"/>
    <w:rsid w:val="00EE3D9D"/>
    <w:rsid w:val="00EE6F25"/>
    <w:rsid w:val="00EF7815"/>
    <w:rsid w:val="00F01C76"/>
    <w:rsid w:val="00F02126"/>
    <w:rsid w:val="00F03D85"/>
    <w:rsid w:val="00F07C8C"/>
    <w:rsid w:val="00F249F1"/>
    <w:rsid w:val="00F25B9D"/>
    <w:rsid w:val="00F2664E"/>
    <w:rsid w:val="00F31163"/>
    <w:rsid w:val="00F31C04"/>
    <w:rsid w:val="00F35B53"/>
    <w:rsid w:val="00F439B9"/>
    <w:rsid w:val="00F442A7"/>
    <w:rsid w:val="00F4739A"/>
    <w:rsid w:val="00F57A89"/>
    <w:rsid w:val="00F61A20"/>
    <w:rsid w:val="00F63DD9"/>
    <w:rsid w:val="00F66489"/>
    <w:rsid w:val="00F67644"/>
    <w:rsid w:val="00F77DFD"/>
    <w:rsid w:val="00F8381F"/>
    <w:rsid w:val="00F95375"/>
    <w:rsid w:val="00F96F27"/>
    <w:rsid w:val="00FA04CD"/>
    <w:rsid w:val="00FA25F5"/>
    <w:rsid w:val="00FA2810"/>
    <w:rsid w:val="00FA68F8"/>
    <w:rsid w:val="00FB1DC0"/>
    <w:rsid w:val="00FB3B4E"/>
    <w:rsid w:val="00FB4521"/>
    <w:rsid w:val="00FB4F84"/>
    <w:rsid w:val="00FB5CF8"/>
    <w:rsid w:val="00FE61D6"/>
    <w:rsid w:val="00FE695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C3E1BDC"/>
  <w15:docId w15:val="{FA60528A-C063-42F4-A67B-E6C8A032DC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E0C93"/>
    <w:rPr>
      <w:lang w:eastAsia="en-GB"/>
    </w:rPr>
  </w:style>
  <w:style w:type="paragraph" w:styleId="Heading1">
    <w:name w:val="heading 1"/>
    <w:basedOn w:val="Normal"/>
    <w:next w:val="Normal"/>
    <w:link w:val="Heading1Char"/>
    <w:uiPriority w:val="9"/>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PlaceholderText">
    <w:name w:val="Placeholder Text"/>
    <w:basedOn w:val="DefaultParagraphFont"/>
    <w:uiPriority w:val="67"/>
    <w:semiHidden/>
    <w:rsid w:val="00951E27"/>
    <w:rPr>
      <w:color w:val="808080"/>
    </w:rPr>
  </w:style>
  <w:style w:type="character" w:customStyle="1" w:styleId="Heading1Char">
    <w:name w:val="Heading 1 Char"/>
    <w:basedOn w:val="DefaultParagraphFont"/>
    <w:link w:val="Heading1"/>
    <w:uiPriority w:val="9"/>
    <w:rsid w:val="009B5CBA"/>
    <w:rPr>
      <w:b/>
      <w:sz w:val="36"/>
      <w:shd w:val="pct15" w:color="auto" w:fill="auto"/>
      <w:lang w:eastAsia="en-GB"/>
    </w:rPr>
  </w:style>
  <w:style w:type="paragraph" w:styleId="Bibliography">
    <w:name w:val="Bibliography"/>
    <w:basedOn w:val="Normal"/>
    <w:next w:val="Normal"/>
    <w:uiPriority w:val="37"/>
    <w:unhideWhenUsed/>
    <w:rsid w:val="009B5C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8454979">
      <w:bodyDiv w:val="1"/>
      <w:marLeft w:val="0"/>
      <w:marRight w:val="0"/>
      <w:marTop w:val="0"/>
      <w:marBottom w:val="0"/>
      <w:divBdr>
        <w:top w:val="none" w:sz="0" w:space="0" w:color="auto"/>
        <w:left w:val="none" w:sz="0" w:space="0" w:color="auto"/>
        <w:bottom w:val="none" w:sz="0" w:space="0" w:color="auto"/>
        <w:right w:val="none" w:sz="0" w:space="0" w:color="auto"/>
      </w:divBdr>
    </w:div>
    <w:div w:id="471169910">
      <w:bodyDiv w:val="1"/>
      <w:marLeft w:val="0"/>
      <w:marRight w:val="0"/>
      <w:marTop w:val="0"/>
      <w:marBottom w:val="0"/>
      <w:divBdr>
        <w:top w:val="none" w:sz="0" w:space="0" w:color="auto"/>
        <w:left w:val="none" w:sz="0" w:space="0" w:color="auto"/>
        <w:bottom w:val="none" w:sz="0" w:space="0" w:color="auto"/>
        <w:right w:val="none" w:sz="0" w:space="0" w:color="auto"/>
      </w:divBdr>
    </w:div>
    <w:div w:id="775370040">
      <w:bodyDiv w:val="1"/>
      <w:marLeft w:val="0"/>
      <w:marRight w:val="0"/>
      <w:marTop w:val="0"/>
      <w:marBottom w:val="0"/>
      <w:divBdr>
        <w:top w:val="none" w:sz="0" w:space="0" w:color="auto"/>
        <w:left w:val="none" w:sz="0" w:space="0" w:color="auto"/>
        <w:bottom w:val="none" w:sz="0" w:space="0" w:color="auto"/>
        <w:right w:val="none" w:sz="0" w:space="0" w:color="auto"/>
      </w:divBdr>
    </w:div>
    <w:div w:id="1408192926">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5731067">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0394283">
      <w:bodyDiv w:val="1"/>
      <w:marLeft w:val="0"/>
      <w:marRight w:val="0"/>
      <w:marTop w:val="0"/>
      <w:marBottom w:val="0"/>
      <w:divBdr>
        <w:top w:val="none" w:sz="0" w:space="0" w:color="auto"/>
        <w:left w:val="none" w:sz="0" w:space="0" w:color="auto"/>
        <w:bottom w:val="none" w:sz="0" w:space="0" w:color="auto"/>
        <w:right w:val="none" w:sz="0" w:space="0" w:color="auto"/>
      </w:divBdr>
      <w:divsChild>
        <w:div w:id="1792431227">
          <w:marLeft w:val="360"/>
          <w:marRight w:val="0"/>
          <w:marTop w:val="200"/>
          <w:marBottom w:val="0"/>
          <w:divBdr>
            <w:top w:val="none" w:sz="0" w:space="0" w:color="auto"/>
            <w:left w:val="none" w:sz="0" w:space="0" w:color="auto"/>
            <w:bottom w:val="none" w:sz="0" w:space="0" w:color="auto"/>
            <w:right w:val="none" w:sz="0" w:space="0" w:color="auto"/>
          </w:divBdr>
        </w:div>
        <w:div w:id="1362589291">
          <w:marLeft w:val="360"/>
          <w:marRight w:val="0"/>
          <w:marTop w:val="200"/>
          <w:marBottom w:val="0"/>
          <w:divBdr>
            <w:top w:val="none" w:sz="0" w:space="0" w:color="auto"/>
            <w:left w:val="none" w:sz="0" w:space="0" w:color="auto"/>
            <w:bottom w:val="none" w:sz="0" w:space="0" w:color="auto"/>
            <w:right w:val="none" w:sz="0" w:space="0" w:color="auto"/>
          </w:divBdr>
        </w:div>
        <w:div w:id="1782069338">
          <w:marLeft w:val="360"/>
          <w:marRight w:val="0"/>
          <w:marTop w:val="200"/>
          <w:marBottom w:val="0"/>
          <w:divBdr>
            <w:top w:val="none" w:sz="0" w:space="0" w:color="auto"/>
            <w:left w:val="none" w:sz="0" w:space="0" w:color="auto"/>
            <w:bottom w:val="none" w:sz="0" w:space="0" w:color="auto"/>
            <w:right w:val="none" w:sz="0" w:space="0" w:color="auto"/>
          </w:divBdr>
        </w:div>
      </w:divsChild>
    </w:div>
    <w:div w:id="1792164223">
      <w:bodyDiv w:val="1"/>
      <w:marLeft w:val="0"/>
      <w:marRight w:val="0"/>
      <w:marTop w:val="0"/>
      <w:marBottom w:val="0"/>
      <w:divBdr>
        <w:top w:val="none" w:sz="0" w:space="0" w:color="auto"/>
        <w:left w:val="none" w:sz="0" w:space="0" w:color="auto"/>
        <w:bottom w:val="none" w:sz="0" w:space="0" w:color="auto"/>
        <w:right w:val="none" w:sz="0" w:space="0" w:color="auto"/>
      </w:divBdr>
    </w:div>
    <w:div w:id="1806044160">
      <w:bodyDiv w:val="1"/>
      <w:marLeft w:val="0"/>
      <w:marRight w:val="0"/>
      <w:marTop w:val="0"/>
      <w:marBottom w:val="0"/>
      <w:divBdr>
        <w:top w:val="none" w:sz="0" w:space="0" w:color="auto"/>
        <w:left w:val="none" w:sz="0" w:space="0" w:color="auto"/>
        <w:bottom w:val="none" w:sz="0" w:space="0" w:color="auto"/>
        <w:right w:val="none" w:sz="0" w:space="0" w:color="auto"/>
      </w:divBdr>
      <w:divsChild>
        <w:div w:id="1288199094">
          <w:marLeft w:val="360"/>
          <w:marRight w:val="0"/>
          <w:marTop w:val="200"/>
          <w:marBottom w:val="0"/>
          <w:divBdr>
            <w:top w:val="none" w:sz="0" w:space="0" w:color="auto"/>
            <w:left w:val="none" w:sz="0" w:space="0" w:color="auto"/>
            <w:bottom w:val="none" w:sz="0" w:space="0" w:color="auto"/>
            <w:right w:val="none" w:sz="0" w:space="0" w:color="auto"/>
          </w:divBdr>
        </w:div>
        <w:div w:id="1100298564">
          <w:marLeft w:val="360"/>
          <w:marRight w:val="0"/>
          <w:marTop w:val="200"/>
          <w:marBottom w:val="0"/>
          <w:divBdr>
            <w:top w:val="none" w:sz="0" w:space="0" w:color="auto"/>
            <w:left w:val="none" w:sz="0" w:space="0" w:color="auto"/>
            <w:bottom w:val="none" w:sz="0" w:space="0" w:color="auto"/>
            <w:right w:val="none" w:sz="0" w:space="0" w:color="auto"/>
          </w:divBdr>
        </w:div>
        <w:div w:id="491723494">
          <w:marLeft w:val="360"/>
          <w:marRight w:val="0"/>
          <w:marTop w:val="200"/>
          <w:marBottom w:val="0"/>
          <w:divBdr>
            <w:top w:val="none" w:sz="0" w:space="0" w:color="auto"/>
            <w:left w:val="none" w:sz="0" w:space="0" w:color="auto"/>
            <w:bottom w:val="none" w:sz="0" w:space="0" w:color="auto"/>
            <w:right w:val="none" w:sz="0" w:space="0" w:color="auto"/>
          </w:divBdr>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chart" Target="charts/chart5.xml"/><Relationship Id="rId3" Type="http://schemas.openxmlformats.org/officeDocument/2006/relationships/customXml" Target="../customXml/item3.xml"/><Relationship Id="rId21" Type="http://schemas.openxmlformats.org/officeDocument/2006/relationships/chart" Target="charts/chart8.xml"/><Relationship Id="rId7" Type="http://schemas.openxmlformats.org/officeDocument/2006/relationships/settings" Target="settings.xml"/><Relationship Id="rId12" Type="http://schemas.openxmlformats.org/officeDocument/2006/relationships/image" Target="cid:image001.png@01D0EA4A.2BD679A0" TargetMode="External"/><Relationship Id="rId17" Type="http://schemas.openxmlformats.org/officeDocument/2006/relationships/chart" Target="charts/chart4.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chart" Target="charts/chart3.xml"/><Relationship Id="rId20" Type="http://schemas.openxmlformats.org/officeDocument/2006/relationships/chart" Target="charts/chart7.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chart" Target="charts/chart2.xml"/><Relationship Id="rId23"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chart" Target="charts/chart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hart" Target="charts/chart1.xml"/><Relationship Id="rId22"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D:\Axquirix\Documents\Materials%20Science%202020\Materials%20in%20Practice\Book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D:\Axquirix\Documents\Materials%20Science%202020\Materials%20in%20Practice\Book1.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D:\Axquirix\Documents\Materials%20Science%202020\Materials%20in%20Practice\Book1.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D:\Axquirix\Documents\Materials%20Science%202020\Materials%20in%20Practice\Book1.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D:\Axquirix\Documents\Materials%20Science%202020\Materials%20in%20Practice\Book1.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D:\Axquirix\Documents\Materials%20Science%202020\Materials%20in%20Practice\Book1.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D:\Axquirix\Documents\Materials%20Science%202020\Materials%20in%20Practice\Book1.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D:\Axquirix\Documents\Materials%20Science%202020\Materials%20in%20Practice\Book1.xlsx" TargetMode="External"/><Relationship Id="rId2" Type="http://schemas.microsoft.com/office/2011/relationships/chartColorStyle" Target="colors8.xml"/><Relationship Id="rId1" Type="http://schemas.microsoft.com/office/2011/relationships/chartStyle" Target="style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Full Stress/Strain, 0.1% Carbon Steel</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spPr>
            <a:ln w="28575" cap="rnd">
              <a:solidFill>
                <a:schemeClr val="accent1"/>
              </a:solidFill>
              <a:round/>
            </a:ln>
            <a:effectLst/>
          </c:spPr>
          <c:marker>
            <c:symbol val="none"/>
          </c:marker>
          <c:cat>
            <c:numRef>
              <c:f>'01% C'!$G$2:$G$116</c:f>
              <c:numCache>
                <c:formatCode>0.00%</c:formatCode>
                <c:ptCount val="115"/>
                <c:pt idx="0">
                  <c:v>1.9960079840319364E-3</c:v>
                </c:pt>
                <c:pt idx="1">
                  <c:v>5.6479198154482536E-3</c:v>
                </c:pt>
                <c:pt idx="2">
                  <c:v>9.2732028215899188E-3</c:v>
                </c:pt>
                <c:pt idx="3">
                  <c:v>1.2833168805528134E-2</c:v>
                </c:pt>
                <c:pt idx="4">
                  <c:v>1.6406342211905414E-2</c:v>
                </c:pt>
                <c:pt idx="5">
                  <c:v>1.9915320683707074E-2</c:v>
                </c:pt>
                <c:pt idx="6">
                  <c:v>2.3437499999999997E-2</c:v>
                </c:pt>
                <c:pt idx="7">
                  <c:v>2.6934454304841971E-2</c:v>
                </c:pt>
                <c:pt idx="8">
                  <c:v>3.0368847690338596E-2</c:v>
                </c:pt>
                <c:pt idx="9">
                  <c:v>3.3816425120772944E-2</c:v>
                </c:pt>
                <c:pt idx="10">
                  <c:v>3.7239573304578888E-2</c:v>
                </c:pt>
                <c:pt idx="11">
                  <c:v>4.0638550980467397E-2</c:v>
                </c:pt>
                <c:pt idx="12">
                  <c:v>4.4013613246147373E-2</c:v>
                </c:pt>
                <c:pt idx="13">
                  <c:v>4.7292405015052781E-2</c:v>
                </c:pt>
                <c:pt idx="14">
                  <c:v>5.0620893935366271E-2</c:v>
                </c:pt>
                <c:pt idx="15">
                  <c:v>5.3962007114205707E-2</c:v>
                </c:pt>
                <c:pt idx="16">
                  <c:v>5.7173027605973759E-2</c:v>
                </c:pt>
                <c:pt idx="17">
                  <c:v>6.0432952495490078E-2</c:v>
                </c:pt>
                <c:pt idx="18">
                  <c:v>6.3670411985018729E-2</c:v>
                </c:pt>
                <c:pt idx="19">
                  <c:v>6.6885637503732456E-2</c:v>
                </c:pt>
                <c:pt idx="20">
                  <c:v>7.0078857312899867E-2</c:v>
                </c:pt>
                <c:pt idx="21">
                  <c:v>7.3181582264402759E-2</c:v>
                </c:pt>
                <c:pt idx="22">
                  <c:v>7.6331929357865952E-2</c:v>
                </c:pt>
                <c:pt idx="23">
                  <c:v>7.9494826760926396E-2</c:v>
                </c:pt>
                <c:pt idx="24">
                  <c:v>8.2535138904179975E-2</c:v>
                </c:pt>
                <c:pt idx="25">
                  <c:v>8.5622325445301933E-2</c:v>
                </c:pt>
                <c:pt idx="26">
                  <c:v>8.8688805453286182E-2</c:v>
                </c:pt>
                <c:pt idx="27">
                  <c:v>9.1734786557674849E-2</c:v>
                </c:pt>
                <c:pt idx="28">
                  <c:v>9.4694912185406488E-2</c:v>
                </c:pt>
                <c:pt idx="29">
                  <c:v>9.7700942000216548E-2</c:v>
                </c:pt>
                <c:pt idx="30">
                  <c:v>0.10068707507464297</c:v>
                </c:pt>
                <c:pt idx="31">
                  <c:v>0.10365350830016852</c:v>
                </c:pt>
                <c:pt idx="32">
                  <c:v>0.10656850832678151</c:v>
                </c:pt>
                <c:pt idx="33">
                  <c:v>0.10946461012360631</c:v>
                </c:pt>
                <c:pt idx="34">
                  <c:v>0.11237351322563466</c:v>
                </c:pt>
                <c:pt idx="35">
                  <c:v>0.11526347453728279</c:v>
                </c:pt>
                <c:pt idx="36">
                  <c:v>0.11813467847190377</c:v>
                </c:pt>
                <c:pt idx="37">
                  <c:v>0.12092548964450227</c:v>
                </c:pt>
                <c:pt idx="38">
                  <c:v>0.12379083134725923</c:v>
                </c:pt>
                <c:pt idx="39">
                  <c:v>0.12660704304080492</c:v>
                </c:pt>
                <c:pt idx="40">
                  <c:v>0.12937489117186141</c:v>
                </c:pt>
                <c:pt idx="41">
                  <c:v>0.13215537890096157</c:v>
                </c:pt>
                <c:pt idx="42">
                  <c:v>0.13488822755900062</c:v>
                </c:pt>
                <c:pt idx="43">
                  <c:v>0.13763366678164884</c:v>
                </c:pt>
                <c:pt idx="44">
                  <c:v>0.14036173578158309</c:v>
                </c:pt>
                <c:pt idx="45">
                  <c:v>0.14304322489973606</c:v>
                </c:pt>
                <c:pt idx="46">
                  <c:v>0.14576641836943896</c:v>
                </c:pt>
                <c:pt idx="47">
                  <c:v>0.14838533860198935</c:v>
                </c:pt>
                <c:pt idx="48">
                  <c:v>0.15101708153631949</c:v>
                </c:pt>
                <c:pt idx="49">
                  <c:v>0.153661261383256</c:v>
                </c:pt>
                <c:pt idx="50">
                  <c:v>0.15631749460043196</c:v>
                </c:pt>
                <c:pt idx="51">
                  <c:v>0.15890051475288497</c:v>
                </c:pt>
                <c:pt idx="52">
                  <c:v>0.16149589132986752</c:v>
                </c:pt>
                <c:pt idx="53">
                  <c:v>0.16407530009696727</c:v>
                </c:pt>
                <c:pt idx="54">
                  <c:v>0.16658332499916659</c:v>
                </c:pt>
                <c:pt idx="55">
                  <c:v>0.16913157632357342</c:v>
                </c:pt>
                <c:pt idx="56">
                  <c:v>0.17166429210430403</c:v>
                </c:pt>
                <c:pt idx="57">
                  <c:v>0.174154334038055</c:v>
                </c:pt>
                <c:pt idx="58">
                  <c:v>0.17665656698722171</c:v>
                </c:pt>
                <c:pt idx="59">
                  <c:v>0.17914368268978201</c:v>
                </c:pt>
                <c:pt idx="60">
                  <c:v>0.18161581772947491</c:v>
                </c:pt>
                <c:pt idx="61">
                  <c:v>0.18401984463737842</c:v>
                </c:pt>
                <c:pt idx="62">
                  <c:v>0.18648921284696235</c:v>
                </c:pt>
                <c:pt idx="63">
                  <c:v>0.18891736690133992</c:v>
                </c:pt>
                <c:pt idx="64">
                  <c:v>0.19133106906032671</c:v>
                </c:pt>
                <c:pt idx="65">
                  <c:v>0.19367843896145784</c:v>
                </c:pt>
                <c:pt idx="66">
                  <c:v>0.19606392899636621</c:v>
                </c:pt>
                <c:pt idx="67">
                  <c:v>0.19843534579499184</c:v>
                </c:pt>
                <c:pt idx="68">
                  <c:v>0.20076726342710999</c:v>
                </c:pt>
                <c:pt idx="69">
                  <c:v>0.20311105444345276</c:v>
                </c:pt>
                <c:pt idx="70">
                  <c:v>0.20544113907958303</c:v>
                </c:pt>
                <c:pt idx="71">
                  <c:v>0.20773253050229756</c:v>
                </c:pt>
                <c:pt idx="72">
                  <c:v>0.21003570638607136</c:v>
                </c:pt>
                <c:pt idx="73">
                  <c:v>0.21232553010491823</c:v>
                </c:pt>
                <c:pt idx="74">
                  <c:v>0.21460211743269142</c:v>
                </c:pt>
                <c:pt idx="75">
                  <c:v>0.21681651577331537</c:v>
                </c:pt>
                <c:pt idx="76">
                  <c:v>0.21906725392809173</c:v>
                </c:pt>
                <c:pt idx="77">
                  <c:v>0.22130509266469395</c:v>
                </c:pt>
                <c:pt idx="78">
                  <c:v>0.22372302437509706</c:v>
                </c:pt>
                <c:pt idx="79">
                  <c:v>0.22595826366957705</c:v>
                </c:pt>
                <c:pt idx="80">
                  <c:v>0.22813300812004075</c:v>
                </c:pt>
                <c:pt idx="81">
                  <c:v>0.23031926356947136</c:v>
                </c:pt>
                <c:pt idx="82">
                  <c:v>0.23246960579638951</c:v>
                </c:pt>
                <c:pt idx="83">
                  <c:v>0.23463139848150869</c:v>
                </c:pt>
                <c:pt idx="84">
                  <c:v>0.23678104774697767</c:v>
                </c:pt>
                <c:pt idx="85">
                  <c:v>0.2389186556259133</c:v>
                </c:pt>
                <c:pt idx="86">
                  <c:v>0.24099823911591473</c:v>
                </c:pt>
                <c:pt idx="87">
                  <c:v>0.24311232213139566</c:v>
                </c:pt>
                <c:pt idx="88">
                  <c:v>0.2452374482987652</c:v>
                </c:pt>
                <c:pt idx="89">
                  <c:v>0.24728269051275101</c:v>
                </c:pt>
                <c:pt idx="90">
                  <c:v>0.24936195766401439</c:v>
                </c:pt>
                <c:pt idx="91">
                  <c:v>0.25142976914094084</c:v>
                </c:pt>
                <c:pt idx="92">
                  <c:v>0.25348621935560928</c:v>
                </c:pt>
                <c:pt idx="93">
                  <c:v>0.25553140168547689</c:v>
                </c:pt>
                <c:pt idx="94">
                  <c:v>0.25752130913842769</c:v>
                </c:pt>
                <c:pt idx="95">
                  <c:v>0.25954447175902617</c:v>
                </c:pt>
                <c:pt idx="96">
                  <c:v>0.26157844990548201</c:v>
                </c:pt>
                <c:pt idx="97">
                  <c:v>0.26355789907797444</c:v>
                </c:pt>
                <c:pt idx="98">
                  <c:v>0.26552676420471244</c:v>
                </c:pt>
                <c:pt idx="99">
                  <c:v>0.26750659244066805</c:v>
                </c:pt>
                <c:pt idx="100">
                  <c:v>0.26947577581672605</c:v>
                </c:pt>
                <c:pt idx="101">
                  <c:v>0.27141316702124557</c:v>
                </c:pt>
                <c:pt idx="102">
                  <c:v>0.2733614300247057</c:v>
                </c:pt>
                <c:pt idx="103">
                  <c:v>0.27529930138852654</c:v>
                </c:pt>
                <c:pt idx="104">
                  <c:v>0.27718506953479627</c:v>
                </c:pt>
                <c:pt idx="105">
                  <c:v>0.27910262695002741</c:v>
                </c:pt>
                <c:pt idx="106">
                  <c:v>0.28101003709988209</c:v>
                </c:pt>
                <c:pt idx="107">
                  <c:v>0.28290738031724177</c:v>
                </c:pt>
                <c:pt idx="108">
                  <c:v>0.28477427476111461</c:v>
                </c:pt>
                <c:pt idx="109">
                  <c:v>0.28685531720675489</c:v>
                </c:pt>
                <c:pt idx="110">
                  <c:v>0.28872197564584046</c:v>
                </c:pt>
                <c:pt idx="111">
                  <c:v>0.29053862307735967</c:v>
                </c:pt>
                <c:pt idx="112">
                  <c:v>0.29238607415793944</c:v>
                </c:pt>
                <c:pt idx="113">
                  <c:v>0.2942239286319237</c:v>
                </c:pt>
                <c:pt idx="114">
                  <c:v>0.29603243882521896</c:v>
                </c:pt>
              </c:numCache>
            </c:numRef>
          </c:cat>
          <c:val>
            <c:numRef>
              <c:f>'01% C'!$F$2:$F$116</c:f>
              <c:numCache>
                <c:formatCode>0.00</c:formatCode>
                <c:ptCount val="115"/>
                <c:pt idx="0">
                  <c:v>0</c:v>
                </c:pt>
                <c:pt idx="1">
                  <c:v>0</c:v>
                </c:pt>
                <c:pt idx="2">
                  <c:v>0.10185916357881303</c:v>
                </c:pt>
                <c:pt idx="3">
                  <c:v>0.10185916357881303</c:v>
                </c:pt>
                <c:pt idx="4">
                  <c:v>0.15278874536821954</c:v>
                </c:pt>
                <c:pt idx="5">
                  <c:v>0.40743665431525211</c:v>
                </c:pt>
                <c:pt idx="6">
                  <c:v>4.4308736156783661</c:v>
                </c:pt>
                <c:pt idx="7">
                  <c:v>34.275608544270582</c:v>
                </c:pt>
                <c:pt idx="8">
                  <c:v>83.524514134626671</c:v>
                </c:pt>
                <c:pt idx="9">
                  <c:v>141.94074444707593</c:v>
                </c:pt>
                <c:pt idx="10">
                  <c:v>206.77410206499044</c:v>
                </c:pt>
                <c:pt idx="11">
                  <c:v>273.49185420911294</c:v>
                </c:pt>
                <c:pt idx="12">
                  <c:v>303.03101164696875</c:v>
                </c:pt>
                <c:pt idx="13">
                  <c:v>300.73918046644542</c:v>
                </c:pt>
                <c:pt idx="14">
                  <c:v>311.07788556969496</c:v>
                </c:pt>
                <c:pt idx="15">
                  <c:v>311.94368846011491</c:v>
                </c:pt>
                <c:pt idx="16">
                  <c:v>305.47563157286027</c:v>
                </c:pt>
                <c:pt idx="17">
                  <c:v>304.66075826422974</c:v>
                </c:pt>
                <c:pt idx="18">
                  <c:v>307.20723735370007</c:v>
                </c:pt>
                <c:pt idx="19">
                  <c:v>306.85073028117426</c:v>
                </c:pt>
                <c:pt idx="20">
                  <c:v>305.17005408212384</c:v>
                </c:pt>
                <c:pt idx="21">
                  <c:v>303.13287081054756</c:v>
                </c:pt>
                <c:pt idx="22">
                  <c:v>306.95258944475307</c:v>
                </c:pt>
                <c:pt idx="23">
                  <c:v>322.28239356336439</c:v>
                </c:pt>
                <c:pt idx="24">
                  <c:v>331.95901410335165</c:v>
                </c:pt>
                <c:pt idx="25">
                  <c:v>338.93636680850034</c:v>
                </c:pt>
                <c:pt idx="26">
                  <c:v>344.79326871428208</c:v>
                </c:pt>
                <c:pt idx="27">
                  <c:v>350.14087480216972</c:v>
                </c:pt>
                <c:pt idx="28">
                  <c:v>355.13197381753156</c:v>
                </c:pt>
                <c:pt idx="29">
                  <c:v>359.71563617857822</c:v>
                </c:pt>
                <c:pt idx="30">
                  <c:v>364.04465063067778</c:v>
                </c:pt>
                <c:pt idx="31">
                  <c:v>368.06808759204085</c:v>
                </c:pt>
                <c:pt idx="32">
                  <c:v>371.88780622624637</c:v>
                </c:pt>
                <c:pt idx="33">
                  <c:v>375.24915862434716</c:v>
                </c:pt>
                <c:pt idx="34">
                  <c:v>378.55958144065858</c:v>
                </c:pt>
                <c:pt idx="35">
                  <c:v>381.615356348023</c:v>
                </c:pt>
                <c:pt idx="36">
                  <c:v>384.41648334644032</c:v>
                </c:pt>
                <c:pt idx="37">
                  <c:v>387.06482159948945</c:v>
                </c:pt>
                <c:pt idx="38">
                  <c:v>389.61130068895977</c:v>
                </c:pt>
                <c:pt idx="39">
                  <c:v>391.9031318694831</c:v>
                </c:pt>
                <c:pt idx="40">
                  <c:v>394.04217430463814</c:v>
                </c:pt>
                <c:pt idx="41">
                  <c:v>396.07935757621442</c:v>
                </c:pt>
                <c:pt idx="42">
                  <c:v>397.91282252063303</c:v>
                </c:pt>
                <c:pt idx="43">
                  <c:v>399.64442830147289</c:v>
                </c:pt>
                <c:pt idx="44">
                  <c:v>401.22324533694444</c:v>
                </c:pt>
                <c:pt idx="45">
                  <c:v>402.75113279062668</c:v>
                </c:pt>
                <c:pt idx="46">
                  <c:v>404.12623149894063</c:v>
                </c:pt>
                <c:pt idx="47">
                  <c:v>405.39947104367582</c:v>
                </c:pt>
                <c:pt idx="48">
                  <c:v>406.51992184304277</c:v>
                </c:pt>
                <c:pt idx="49">
                  <c:v>407.69130222419909</c:v>
                </c:pt>
                <c:pt idx="50">
                  <c:v>408.70989385998723</c:v>
                </c:pt>
                <c:pt idx="51">
                  <c:v>409.62662633219651</c:v>
                </c:pt>
                <c:pt idx="52">
                  <c:v>410.59428838619527</c:v>
                </c:pt>
                <c:pt idx="53">
                  <c:v>411.35823211303642</c:v>
                </c:pt>
                <c:pt idx="54">
                  <c:v>412.02031667629871</c:v>
                </c:pt>
                <c:pt idx="55">
                  <c:v>412.68240123956099</c:v>
                </c:pt>
                <c:pt idx="56">
                  <c:v>413.39541538461265</c:v>
                </c:pt>
                <c:pt idx="57">
                  <c:v>413.90471120250675</c:v>
                </c:pt>
                <c:pt idx="58">
                  <c:v>414.46493660219022</c:v>
                </c:pt>
                <c:pt idx="59">
                  <c:v>414.97423242008426</c:v>
                </c:pt>
                <c:pt idx="60">
                  <c:v>415.43259865618893</c:v>
                </c:pt>
                <c:pt idx="61">
                  <c:v>415.73817614692535</c:v>
                </c:pt>
                <c:pt idx="62">
                  <c:v>416.09468321945121</c:v>
                </c:pt>
                <c:pt idx="63">
                  <c:v>416.45119029197707</c:v>
                </c:pt>
                <c:pt idx="64">
                  <c:v>416.60397903734525</c:v>
                </c:pt>
                <c:pt idx="65">
                  <c:v>416.8586269462923</c:v>
                </c:pt>
                <c:pt idx="66">
                  <c:v>417.01141569166055</c:v>
                </c:pt>
                <c:pt idx="67">
                  <c:v>417.21513401881816</c:v>
                </c:pt>
                <c:pt idx="68">
                  <c:v>417.21513401881816</c:v>
                </c:pt>
                <c:pt idx="69">
                  <c:v>417.36792276418635</c:v>
                </c:pt>
                <c:pt idx="70">
                  <c:v>417.36792276418635</c:v>
                </c:pt>
                <c:pt idx="71">
                  <c:v>417.36792276418635</c:v>
                </c:pt>
                <c:pt idx="72">
                  <c:v>417.36792276418635</c:v>
                </c:pt>
                <c:pt idx="73">
                  <c:v>417.36792276418635</c:v>
                </c:pt>
                <c:pt idx="74">
                  <c:v>417.21513401881816</c:v>
                </c:pt>
                <c:pt idx="75">
                  <c:v>417.11327485523935</c:v>
                </c:pt>
                <c:pt idx="76">
                  <c:v>416.96048610987111</c:v>
                </c:pt>
                <c:pt idx="77">
                  <c:v>416.8586269462923</c:v>
                </c:pt>
                <c:pt idx="78">
                  <c:v>416.60397903734525</c:v>
                </c:pt>
                <c:pt idx="79">
                  <c:v>416.34933112839826</c:v>
                </c:pt>
                <c:pt idx="80">
                  <c:v>416.09468321945121</c:v>
                </c:pt>
                <c:pt idx="81">
                  <c:v>415.73817614692535</c:v>
                </c:pt>
                <c:pt idx="82">
                  <c:v>415.43259865618893</c:v>
                </c:pt>
                <c:pt idx="83">
                  <c:v>414.97423242008426</c:v>
                </c:pt>
                <c:pt idx="84">
                  <c:v>414.56679576576903</c:v>
                </c:pt>
                <c:pt idx="85">
                  <c:v>414.15935911145374</c:v>
                </c:pt>
                <c:pt idx="86">
                  <c:v>413.54820412998089</c:v>
                </c:pt>
                <c:pt idx="87">
                  <c:v>412.93704914850798</c:v>
                </c:pt>
                <c:pt idx="88">
                  <c:v>412.27496458524564</c:v>
                </c:pt>
                <c:pt idx="89">
                  <c:v>411.40916169482574</c:v>
                </c:pt>
                <c:pt idx="90">
                  <c:v>410.59428838619527</c:v>
                </c:pt>
                <c:pt idx="91">
                  <c:v>409.57569675040713</c:v>
                </c:pt>
                <c:pt idx="92">
                  <c:v>408.35338678746137</c:v>
                </c:pt>
                <c:pt idx="93">
                  <c:v>406.927358497358</c:v>
                </c:pt>
                <c:pt idx="94">
                  <c:v>405.29761188009701</c:v>
                </c:pt>
                <c:pt idx="95">
                  <c:v>403.36228777209953</c:v>
                </c:pt>
                <c:pt idx="96">
                  <c:v>401.22324533694444</c:v>
                </c:pt>
                <c:pt idx="97">
                  <c:v>398.67676624747412</c:v>
                </c:pt>
                <c:pt idx="98">
                  <c:v>395.97749841263561</c:v>
                </c:pt>
                <c:pt idx="99">
                  <c:v>392.81986434169238</c:v>
                </c:pt>
                <c:pt idx="100">
                  <c:v>389.45851194359159</c:v>
                </c:pt>
                <c:pt idx="101">
                  <c:v>385.63879330938607</c:v>
                </c:pt>
                <c:pt idx="102">
                  <c:v>381.46256760265476</c:v>
                </c:pt>
                <c:pt idx="103">
                  <c:v>377.1335531505552</c:v>
                </c:pt>
                <c:pt idx="104">
                  <c:v>372.19338371698279</c:v>
                </c:pt>
                <c:pt idx="105">
                  <c:v>366.9476367926739</c:v>
                </c:pt>
                <c:pt idx="106">
                  <c:v>361.19259405047097</c:v>
                </c:pt>
                <c:pt idx="107">
                  <c:v>354.97918507216338</c:v>
                </c:pt>
                <c:pt idx="108">
                  <c:v>348.35833943954049</c:v>
                </c:pt>
                <c:pt idx="109">
                  <c:v>340.36239509860371</c:v>
                </c:pt>
                <c:pt idx="110">
                  <c:v>332.67202824840331</c:v>
                </c:pt>
                <c:pt idx="111">
                  <c:v>323.91214018062539</c:v>
                </c:pt>
                <c:pt idx="112">
                  <c:v>314.38830838600643</c:v>
                </c:pt>
                <c:pt idx="113">
                  <c:v>303.79495537380984</c:v>
                </c:pt>
                <c:pt idx="114">
                  <c:v>0.25464790894703254</c:v>
                </c:pt>
              </c:numCache>
            </c:numRef>
          </c:val>
          <c:smooth val="0"/>
          <c:extLst>
            <c:ext xmlns:c16="http://schemas.microsoft.com/office/drawing/2014/chart" uri="{C3380CC4-5D6E-409C-BE32-E72D297353CC}">
              <c16:uniqueId val="{00000000-779B-4ABF-B670-ADAC38A1AAED}"/>
            </c:ext>
          </c:extLst>
        </c:ser>
        <c:dLbls>
          <c:showLegendKey val="0"/>
          <c:showVal val="0"/>
          <c:showCatName val="0"/>
          <c:showSerName val="0"/>
          <c:showPercent val="0"/>
          <c:showBubbleSize val="0"/>
        </c:dLbls>
        <c:smooth val="0"/>
        <c:axId val="671757231"/>
        <c:axId val="671758063"/>
      </c:lineChart>
      <c:catAx>
        <c:axId val="671757231"/>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Strain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71758063"/>
        <c:crosses val="autoZero"/>
        <c:auto val="1"/>
        <c:lblAlgn val="ctr"/>
        <c:lblOffset val="100"/>
        <c:noMultiLvlLbl val="0"/>
      </c:catAx>
      <c:valAx>
        <c:axId val="671758063"/>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Stress (MPa)</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71757231"/>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Elastic Region Stress/Strain, 0.1% Carbon Steel</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spPr>
            <a:ln w="28575" cap="rnd">
              <a:solidFill>
                <a:schemeClr val="accent1"/>
              </a:solidFill>
              <a:round/>
            </a:ln>
            <a:effectLst/>
          </c:spPr>
          <c:marker>
            <c:symbol val="none"/>
          </c:marker>
          <c:cat>
            <c:numRef>
              <c:f>'01% C'!$G$8:$G$14</c:f>
              <c:numCache>
                <c:formatCode>0.00%</c:formatCode>
                <c:ptCount val="7"/>
                <c:pt idx="0">
                  <c:v>2.3437499999999997E-2</c:v>
                </c:pt>
                <c:pt idx="1">
                  <c:v>2.6934454304841971E-2</c:v>
                </c:pt>
                <c:pt idx="2">
                  <c:v>3.0368847690338596E-2</c:v>
                </c:pt>
                <c:pt idx="3">
                  <c:v>3.3816425120772944E-2</c:v>
                </c:pt>
                <c:pt idx="4">
                  <c:v>3.7239573304578888E-2</c:v>
                </c:pt>
                <c:pt idx="5">
                  <c:v>4.0638550980467397E-2</c:v>
                </c:pt>
                <c:pt idx="6">
                  <c:v>4.4013613246147373E-2</c:v>
                </c:pt>
              </c:numCache>
            </c:numRef>
          </c:cat>
          <c:val>
            <c:numRef>
              <c:f>'01% C'!$F$8:$F$14</c:f>
              <c:numCache>
                <c:formatCode>0.00</c:formatCode>
                <c:ptCount val="7"/>
                <c:pt idx="0">
                  <c:v>4.4308736156783661</c:v>
                </c:pt>
                <c:pt idx="1">
                  <c:v>34.275608544270582</c:v>
                </c:pt>
                <c:pt idx="2">
                  <c:v>83.524514134626671</c:v>
                </c:pt>
                <c:pt idx="3">
                  <c:v>141.94074444707593</c:v>
                </c:pt>
                <c:pt idx="4">
                  <c:v>206.77410206499044</c:v>
                </c:pt>
                <c:pt idx="5">
                  <c:v>273.49185420911294</c:v>
                </c:pt>
                <c:pt idx="6">
                  <c:v>303.03101164696875</c:v>
                </c:pt>
              </c:numCache>
            </c:numRef>
          </c:val>
          <c:smooth val="0"/>
          <c:extLst>
            <c:ext xmlns:c16="http://schemas.microsoft.com/office/drawing/2014/chart" uri="{C3380CC4-5D6E-409C-BE32-E72D297353CC}">
              <c16:uniqueId val="{00000000-AC5B-4B62-87AA-74A9C34ABE48}"/>
            </c:ext>
          </c:extLst>
        </c:ser>
        <c:dLbls>
          <c:showLegendKey val="0"/>
          <c:showVal val="0"/>
          <c:showCatName val="0"/>
          <c:showSerName val="0"/>
          <c:showPercent val="0"/>
          <c:showBubbleSize val="0"/>
        </c:dLbls>
        <c:smooth val="0"/>
        <c:axId val="671757231"/>
        <c:axId val="671758063"/>
      </c:lineChart>
      <c:catAx>
        <c:axId val="671757231"/>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Strain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71758063"/>
        <c:crosses val="autoZero"/>
        <c:auto val="1"/>
        <c:lblAlgn val="ctr"/>
        <c:lblOffset val="100"/>
        <c:noMultiLvlLbl val="0"/>
      </c:catAx>
      <c:valAx>
        <c:axId val="671758063"/>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Stress (MPa)</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71757231"/>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Full Stress/Strain, 0.8% Carbon Steel</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spPr>
            <a:ln w="28575" cap="rnd">
              <a:solidFill>
                <a:schemeClr val="accent1"/>
              </a:solidFill>
              <a:round/>
            </a:ln>
            <a:effectLst/>
          </c:spPr>
          <c:marker>
            <c:symbol val="none"/>
          </c:marker>
          <c:cat>
            <c:numRef>
              <c:f>'08% C '!$G$2:$G$61</c:f>
              <c:numCache>
                <c:formatCode>0.00%</c:formatCode>
                <c:ptCount val="60"/>
                <c:pt idx="0">
                  <c:v>2.5932575304209054E-3</c:v>
                </c:pt>
                <c:pt idx="1">
                  <c:v>6.240807727471479E-3</c:v>
                </c:pt>
                <c:pt idx="2">
                  <c:v>9.8225602027883392E-3</c:v>
                </c:pt>
                <c:pt idx="3">
                  <c:v>1.3417521704814523E-2</c:v>
                </c:pt>
                <c:pt idx="4">
                  <c:v>1.6986473733878578E-2</c:v>
                </c:pt>
                <c:pt idx="5">
                  <c:v>2.05296975395706E-2</c:v>
                </c:pt>
                <c:pt idx="6">
                  <c:v>2.397126571406262E-2</c:v>
                </c:pt>
                <c:pt idx="7">
                  <c:v>2.7464405197230219E-2</c:v>
                </c:pt>
                <c:pt idx="8">
                  <c:v>3.0932630436467944E-2</c:v>
                </c:pt>
                <c:pt idx="9">
                  <c:v>3.4376207029741215E-2</c:v>
                </c:pt>
                <c:pt idx="10">
                  <c:v>3.7795396813178353E-2</c:v>
                </c:pt>
                <c:pt idx="11">
                  <c:v>4.1190457927437293E-2</c:v>
                </c:pt>
                <c:pt idx="12">
                  <c:v>4.4488610304234823E-2</c:v>
                </c:pt>
                <c:pt idx="13">
                  <c:v>4.7872948166203293E-2</c:v>
                </c:pt>
                <c:pt idx="14">
                  <c:v>5.1197388895214239E-2</c:v>
                </c:pt>
                <c:pt idx="15">
                  <c:v>5.4462934947049922E-2</c:v>
                </c:pt>
                <c:pt idx="16">
                  <c:v>5.7706079680373903E-2</c:v>
                </c:pt>
                <c:pt idx="17">
                  <c:v>6.0962325808511436E-2</c:v>
                </c:pt>
                <c:pt idx="18">
                  <c:v>6.4196144488115295E-2</c:v>
                </c:pt>
                <c:pt idx="19">
                  <c:v>6.7407766628119523E-2</c:v>
                </c:pt>
                <c:pt idx="20">
                  <c:v>7.0562867127667475E-2</c:v>
                </c:pt>
                <c:pt idx="21">
                  <c:v>7.3731011485735465E-2</c:v>
                </c:pt>
                <c:pt idx="22">
                  <c:v>7.6877630898751936E-2</c:v>
                </c:pt>
                <c:pt idx="23">
                  <c:v>7.9935227440011775E-2</c:v>
                </c:pt>
                <c:pt idx="24">
                  <c:v>8.3039906103286376E-2</c:v>
                </c:pt>
                <c:pt idx="25">
                  <c:v>8.6123702295657245E-2</c:v>
                </c:pt>
                <c:pt idx="26">
                  <c:v>8.9186825998251229E-2</c:v>
                </c:pt>
                <c:pt idx="27">
                  <c:v>9.2196521297069609E-2</c:v>
                </c:pt>
                <c:pt idx="28">
                  <c:v>9.5219137924794611E-2</c:v>
                </c:pt>
                <c:pt idx="29">
                  <c:v>9.8189163840992702E-2</c:v>
                </c:pt>
                <c:pt idx="30">
                  <c:v>0.10117207161860933</c:v>
                </c:pt>
                <c:pt idx="31">
                  <c:v>0.10416741319382233</c:v>
                </c:pt>
                <c:pt idx="32">
                  <c:v>0.10704718362681716</c:v>
                </c:pt>
                <c:pt idx="33">
                  <c:v>0.10997187511125352</c:v>
                </c:pt>
                <c:pt idx="34">
                  <c:v>0.11287747063624427</c:v>
                </c:pt>
                <c:pt idx="35">
                  <c:v>0.11576415661585258</c:v>
                </c:pt>
                <c:pt idx="36">
                  <c:v>0.11856996791594683</c:v>
                </c:pt>
                <c:pt idx="37">
                  <c:v>0.1214197856264277</c:v>
                </c:pt>
                <c:pt idx="38">
                  <c:v>0.12425123480575892</c:v>
                </c:pt>
                <c:pt idx="39">
                  <c:v>0.12706449247529591</c:v>
                </c:pt>
                <c:pt idx="40">
                  <c:v>0.12985973338902229</c:v>
                </c:pt>
                <c:pt idx="41">
                  <c:v>0.13257694042538426</c:v>
                </c:pt>
                <c:pt idx="42">
                  <c:v>0.13533704561961746</c:v>
                </c:pt>
                <c:pt idx="43">
                  <c:v>0.13810935668482383</c:v>
                </c:pt>
                <c:pt idx="44">
                  <c:v>0.14083442160973264</c:v>
                </c:pt>
                <c:pt idx="45">
                  <c:v>0.14348362340687953</c:v>
                </c:pt>
                <c:pt idx="46">
                  <c:v>0.14617486338797814</c:v>
                </c:pt>
                <c:pt idx="47">
                  <c:v>0.14884924417812884</c:v>
                </c:pt>
                <c:pt idx="48">
                  <c:v>0.15150692370350261</c:v>
                </c:pt>
                <c:pt idx="49">
                  <c:v>0.15411943833530706</c:v>
                </c:pt>
                <c:pt idx="50">
                  <c:v>0.15671591445726235</c:v>
                </c:pt>
                <c:pt idx="51">
                  <c:v>0.1593247696549869</c:v>
                </c:pt>
                <c:pt idx="52">
                  <c:v>0.16191753268521625</c:v>
                </c:pt>
                <c:pt idx="53">
                  <c:v>0.16446642826108754</c:v>
                </c:pt>
                <c:pt idx="54">
                  <c:v>0.16702762136407556</c:v>
                </c:pt>
                <c:pt idx="55">
                  <c:v>0.16957316060455074</c:v>
                </c:pt>
                <c:pt idx="56">
                  <c:v>0.17204835237622124</c:v>
                </c:pt>
                <c:pt idx="57">
                  <c:v>0.17467234492093361</c:v>
                </c:pt>
                <c:pt idx="58">
                  <c:v>0.17709019091507572</c:v>
                </c:pt>
                <c:pt idx="59">
                  <c:v>0.17952084017065967</c:v>
                </c:pt>
              </c:numCache>
            </c:numRef>
          </c:cat>
          <c:val>
            <c:numRef>
              <c:f>'08% C '!$F$2:$F$61</c:f>
              <c:numCache>
                <c:formatCode>0.00</c:formatCode>
                <c:ptCount val="60"/>
                <c:pt idx="0">
                  <c:v>0.10185916357881303</c:v>
                </c:pt>
                <c:pt idx="1">
                  <c:v>0.15278874536821954</c:v>
                </c:pt>
                <c:pt idx="2">
                  <c:v>0.15278874536821954</c:v>
                </c:pt>
                <c:pt idx="3">
                  <c:v>0.15278874536821954</c:v>
                </c:pt>
                <c:pt idx="4">
                  <c:v>0.25464790894703254</c:v>
                </c:pt>
                <c:pt idx="5">
                  <c:v>0.61115498147287817</c:v>
                </c:pt>
                <c:pt idx="6">
                  <c:v>14.871437882506701</c:v>
                </c:pt>
                <c:pt idx="7">
                  <c:v>49.045187263198471</c:v>
                </c:pt>
                <c:pt idx="8">
                  <c:v>94.881810873664335</c:v>
                </c:pt>
                <c:pt idx="9">
                  <c:v>147.84857593464707</c:v>
                </c:pt>
                <c:pt idx="10">
                  <c:v>209.32058115446077</c:v>
                </c:pt>
                <c:pt idx="11">
                  <c:v>278.43202364268541</c:v>
                </c:pt>
                <c:pt idx="12">
                  <c:v>354.57174841784808</c:v>
                </c:pt>
                <c:pt idx="13">
                  <c:v>434.42933266363752</c:v>
                </c:pt>
                <c:pt idx="14">
                  <c:v>513.98133941869048</c:v>
                </c:pt>
                <c:pt idx="15">
                  <c:v>575.35148547492543</c:v>
                </c:pt>
                <c:pt idx="16">
                  <c:v>606.0620232939375</c:v>
                </c:pt>
                <c:pt idx="17">
                  <c:v>640.79599807431271</c:v>
                </c:pt>
                <c:pt idx="18">
                  <c:v>673.95115581921641</c:v>
                </c:pt>
                <c:pt idx="19">
                  <c:v>705.12005987433315</c:v>
                </c:pt>
                <c:pt idx="20">
                  <c:v>735.52502020260886</c:v>
                </c:pt>
                <c:pt idx="21">
                  <c:v>764.35116349541295</c:v>
                </c:pt>
                <c:pt idx="22">
                  <c:v>791.08919393485132</c:v>
                </c:pt>
                <c:pt idx="23">
                  <c:v>816.91049190208037</c:v>
                </c:pt>
                <c:pt idx="24">
                  <c:v>840.94925450668029</c:v>
                </c:pt>
                <c:pt idx="25">
                  <c:v>863.15455216686155</c:v>
                </c:pt>
                <c:pt idx="26">
                  <c:v>883.37359613725596</c:v>
                </c:pt>
                <c:pt idx="27">
                  <c:v>902.1156822357575</c:v>
                </c:pt>
                <c:pt idx="28">
                  <c:v>919.0243033898405</c:v>
                </c:pt>
                <c:pt idx="29">
                  <c:v>934.04853001771528</c:v>
                </c:pt>
                <c:pt idx="30">
                  <c:v>947.39208044653992</c:v>
                </c:pt>
                <c:pt idx="31">
                  <c:v>958.5965884402093</c:v>
                </c:pt>
                <c:pt idx="32">
                  <c:v>968.68064563451185</c:v>
                </c:pt>
                <c:pt idx="33">
                  <c:v>977.18588579334266</c:v>
                </c:pt>
                <c:pt idx="34">
                  <c:v>984.31602724385959</c:v>
                </c:pt>
                <c:pt idx="35">
                  <c:v>990.22385873143082</c:v>
                </c:pt>
                <c:pt idx="36">
                  <c:v>995.01123941963499</c:v>
                </c:pt>
                <c:pt idx="37">
                  <c:v>998.88188763562994</c:v>
                </c:pt>
                <c:pt idx="38">
                  <c:v>1002.0395217065732</c:v>
                </c:pt>
                <c:pt idx="39">
                  <c:v>1004.2294937235175</c:v>
                </c:pt>
                <c:pt idx="40">
                  <c:v>1005.8592403407786</c:v>
                </c:pt>
                <c:pt idx="41">
                  <c:v>1006.8778319765667</c:v>
                </c:pt>
                <c:pt idx="42">
                  <c:v>1007.2852686308819</c:v>
                </c:pt>
                <c:pt idx="43">
                  <c:v>1007.1324798855138</c:v>
                </c:pt>
                <c:pt idx="44">
                  <c:v>1006.2666769950938</c:v>
                </c:pt>
                <c:pt idx="45">
                  <c:v>1004.7387895414116</c:v>
                </c:pt>
                <c:pt idx="46">
                  <c:v>1002.1413808701519</c:v>
                </c:pt>
                <c:pt idx="47">
                  <c:v>998.32166223594641</c:v>
                </c:pt>
                <c:pt idx="48">
                  <c:v>993.38149280237405</c:v>
                </c:pt>
                <c:pt idx="49">
                  <c:v>986.86250633332986</c:v>
                </c:pt>
                <c:pt idx="50">
                  <c:v>979.01935073776133</c:v>
                </c:pt>
                <c:pt idx="51">
                  <c:v>970.3103922517729</c:v>
                </c:pt>
                <c:pt idx="52">
                  <c:v>960.78656045715377</c:v>
                </c:pt>
                <c:pt idx="53">
                  <c:v>950.24413702674667</c:v>
                </c:pt>
                <c:pt idx="54">
                  <c:v>938.47940363339376</c:v>
                </c:pt>
                <c:pt idx="55">
                  <c:v>925.54328985888446</c:v>
                </c:pt>
                <c:pt idx="56">
                  <c:v>910.36627448564138</c:v>
                </c:pt>
                <c:pt idx="57">
                  <c:v>61.47200521981366</c:v>
                </c:pt>
                <c:pt idx="58">
                  <c:v>-0.25464790894703254</c:v>
                </c:pt>
                <c:pt idx="59">
                  <c:v>-0.25464790894703254</c:v>
                </c:pt>
              </c:numCache>
            </c:numRef>
          </c:val>
          <c:smooth val="0"/>
          <c:extLst>
            <c:ext xmlns:c16="http://schemas.microsoft.com/office/drawing/2014/chart" uri="{C3380CC4-5D6E-409C-BE32-E72D297353CC}">
              <c16:uniqueId val="{00000000-FABC-4618-A880-E2C33A45FCF4}"/>
            </c:ext>
          </c:extLst>
        </c:ser>
        <c:dLbls>
          <c:showLegendKey val="0"/>
          <c:showVal val="0"/>
          <c:showCatName val="0"/>
          <c:showSerName val="0"/>
          <c:showPercent val="0"/>
          <c:showBubbleSize val="0"/>
        </c:dLbls>
        <c:smooth val="0"/>
        <c:axId val="671757231"/>
        <c:axId val="671758063"/>
      </c:lineChart>
      <c:catAx>
        <c:axId val="671757231"/>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Strain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71758063"/>
        <c:crosses val="autoZero"/>
        <c:auto val="1"/>
        <c:lblAlgn val="ctr"/>
        <c:lblOffset val="100"/>
        <c:noMultiLvlLbl val="0"/>
      </c:catAx>
      <c:valAx>
        <c:axId val="671758063"/>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Stres (MPa)</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71757231"/>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Elastic Region Stress/Strain, 0.8% Carbon Steel</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spPr>
            <a:ln w="28575" cap="rnd">
              <a:solidFill>
                <a:schemeClr val="accent1"/>
              </a:solidFill>
              <a:round/>
            </a:ln>
            <a:effectLst/>
          </c:spPr>
          <c:marker>
            <c:symbol val="none"/>
          </c:marker>
          <c:cat>
            <c:numRef>
              <c:f>'08% C '!$G$9:$G$17</c:f>
              <c:numCache>
                <c:formatCode>0.00%</c:formatCode>
                <c:ptCount val="9"/>
                <c:pt idx="0">
                  <c:v>2.7464405197230219E-2</c:v>
                </c:pt>
                <c:pt idx="1">
                  <c:v>3.0932630436467944E-2</c:v>
                </c:pt>
                <c:pt idx="2">
                  <c:v>3.4376207029741215E-2</c:v>
                </c:pt>
                <c:pt idx="3">
                  <c:v>3.7795396813178353E-2</c:v>
                </c:pt>
                <c:pt idx="4">
                  <c:v>4.1190457927437293E-2</c:v>
                </c:pt>
                <c:pt idx="5">
                  <c:v>4.4488610304234823E-2</c:v>
                </c:pt>
                <c:pt idx="6">
                  <c:v>4.7872948166203293E-2</c:v>
                </c:pt>
                <c:pt idx="7">
                  <c:v>5.1197388895214239E-2</c:v>
                </c:pt>
                <c:pt idx="8">
                  <c:v>5.4462934947049922E-2</c:v>
                </c:pt>
              </c:numCache>
            </c:numRef>
          </c:cat>
          <c:val>
            <c:numRef>
              <c:f>'08% C '!$F$9:$F$17</c:f>
              <c:numCache>
                <c:formatCode>0.00</c:formatCode>
                <c:ptCount val="9"/>
                <c:pt idx="0">
                  <c:v>49.045187263198471</c:v>
                </c:pt>
                <c:pt idx="1">
                  <c:v>94.881810873664335</c:v>
                </c:pt>
                <c:pt idx="2">
                  <c:v>147.84857593464707</c:v>
                </c:pt>
                <c:pt idx="3">
                  <c:v>209.32058115446077</c:v>
                </c:pt>
                <c:pt idx="4">
                  <c:v>278.43202364268541</c:v>
                </c:pt>
                <c:pt idx="5">
                  <c:v>354.57174841784808</c:v>
                </c:pt>
                <c:pt idx="6">
                  <c:v>434.42933266363752</c:v>
                </c:pt>
                <c:pt idx="7">
                  <c:v>513.98133941869048</c:v>
                </c:pt>
                <c:pt idx="8">
                  <c:v>575.35148547492543</c:v>
                </c:pt>
              </c:numCache>
            </c:numRef>
          </c:val>
          <c:smooth val="0"/>
          <c:extLst>
            <c:ext xmlns:c16="http://schemas.microsoft.com/office/drawing/2014/chart" uri="{C3380CC4-5D6E-409C-BE32-E72D297353CC}">
              <c16:uniqueId val="{00000000-00AA-4D83-A667-25325BB2E8F9}"/>
            </c:ext>
          </c:extLst>
        </c:ser>
        <c:dLbls>
          <c:showLegendKey val="0"/>
          <c:showVal val="0"/>
          <c:showCatName val="0"/>
          <c:showSerName val="0"/>
          <c:showPercent val="0"/>
          <c:showBubbleSize val="0"/>
        </c:dLbls>
        <c:smooth val="0"/>
        <c:axId val="671757231"/>
        <c:axId val="671758063"/>
      </c:lineChart>
      <c:catAx>
        <c:axId val="671757231"/>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Strain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71758063"/>
        <c:crosses val="autoZero"/>
        <c:auto val="1"/>
        <c:lblAlgn val="ctr"/>
        <c:lblOffset val="100"/>
        <c:noMultiLvlLbl val="0"/>
      </c:catAx>
      <c:valAx>
        <c:axId val="671758063"/>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Stress (MPa)</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71757231"/>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Full Stress/Strain, Drawn Copper</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spPr>
            <a:ln w="28575" cap="rnd">
              <a:solidFill>
                <a:schemeClr val="accent1"/>
              </a:solidFill>
              <a:round/>
            </a:ln>
            <a:effectLst/>
          </c:spPr>
          <c:marker>
            <c:symbol val="none"/>
          </c:marker>
          <c:cat>
            <c:numRef>
              <c:f>drCu!$G$2:$G$71</c:f>
              <c:numCache>
                <c:formatCode>0.00%</c:formatCode>
                <c:ptCount val="70"/>
                <c:pt idx="0">
                  <c:v>1.1985617259288853E-3</c:v>
                </c:pt>
                <c:pt idx="1">
                  <c:v>4.8563012499004852E-3</c:v>
                </c:pt>
                <c:pt idx="2">
                  <c:v>8.4873482985642901E-3</c:v>
                </c:pt>
                <c:pt idx="3">
                  <c:v>1.2052953961667655E-2</c:v>
                </c:pt>
                <c:pt idx="4">
                  <c:v>1.5631767531598222E-2</c:v>
                </c:pt>
                <c:pt idx="5">
                  <c:v>1.9146264908976772E-2</c:v>
                </c:pt>
                <c:pt idx="6">
                  <c:v>2.2673964034401875E-2</c:v>
                </c:pt>
                <c:pt idx="7">
                  <c:v>2.617637893424743E-2</c:v>
                </c:pt>
                <c:pt idx="8">
                  <c:v>2.961611613554322E-2</c:v>
                </c:pt>
                <c:pt idx="9">
                  <c:v>3.3069038870624637E-2</c:v>
                </c:pt>
                <c:pt idx="10">
                  <c:v>3.6497475623386136E-2</c:v>
                </c:pt>
                <c:pt idx="11">
                  <c:v>3.9938556067588331E-2</c:v>
                </c:pt>
                <c:pt idx="12">
                  <c:v>4.3245311902028315E-2</c:v>
                </c:pt>
                <c:pt idx="13">
                  <c:v>4.660208984821905E-2</c:v>
                </c:pt>
                <c:pt idx="14">
                  <c:v>4.9935395606901273E-2</c:v>
                </c:pt>
                <c:pt idx="15">
                  <c:v>5.3209619390266992E-2</c:v>
                </c:pt>
                <c:pt idx="16">
                  <c:v>5.6461352657004832E-2</c:v>
                </c:pt>
                <c:pt idx="17">
                  <c:v>5.9726192267188206E-2</c:v>
                </c:pt>
                <c:pt idx="18">
                  <c:v>6.296851574212893E-2</c:v>
                </c:pt>
                <c:pt idx="19">
                  <c:v>6.6153673751447456E-2</c:v>
                </c:pt>
                <c:pt idx="20">
                  <c:v>6.9351896660834605E-2</c:v>
                </c:pt>
                <c:pt idx="21">
                  <c:v>7.2528287887219448E-2</c:v>
                </c:pt>
                <c:pt idx="22">
                  <c:v>7.5683070211113992E-2</c:v>
                </c:pt>
                <c:pt idx="23">
                  <c:v>7.8782518977080107E-2</c:v>
                </c:pt>
                <c:pt idx="24">
                  <c:v>8.1894968784428937E-2</c:v>
                </c:pt>
                <c:pt idx="25">
                  <c:v>8.4986457799575435E-2</c:v>
                </c:pt>
                <c:pt idx="26">
                  <c:v>8.7990661024368894E-2</c:v>
                </c:pt>
                <c:pt idx="27">
                  <c:v>9.1041303083187891E-2</c:v>
                </c:pt>
                <c:pt idx="28">
                  <c:v>9.4104431641120409E-2</c:v>
                </c:pt>
                <c:pt idx="29">
                  <c:v>9.7081768275065025E-2</c:v>
                </c:pt>
                <c:pt idx="30">
                  <c:v>0.10003959825767667</c:v>
                </c:pt>
                <c:pt idx="31">
                  <c:v>0.10294592558039399</c:v>
                </c:pt>
                <c:pt idx="32">
                  <c:v>0.10592947571704457</c:v>
                </c:pt>
                <c:pt idx="33">
                  <c:v>0.10886148142867327</c:v>
                </c:pt>
                <c:pt idx="34">
                  <c:v>0.11177431961912883</c:v>
                </c:pt>
                <c:pt idx="35">
                  <c:v>0.11466817763297685</c:v>
                </c:pt>
                <c:pt idx="36">
                  <c:v>0.11751209008436585</c:v>
                </c:pt>
                <c:pt idx="37">
                  <c:v>0.12036874142359523</c:v>
                </c:pt>
                <c:pt idx="38">
                  <c:v>0.12314545263231735</c:v>
                </c:pt>
                <c:pt idx="39">
                  <c:v>0.12596580778240044</c:v>
                </c:pt>
                <c:pt idx="40">
                  <c:v>0.12876807806238019</c:v>
                </c:pt>
                <c:pt idx="41">
                  <c:v>0.13155243686386217</c:v>
                </c:pt>
                <c:pt idx="42">
                  <c:v>0.13431905536895322</c:v>
                </c:pt>
                <c:pt idx="43">
                  <c:v>0.13706810258534396</c:v>
                </c:pt>
                <c:pt idx="44">
                  <c:v>0.13974054574859779</c:v>
                </c:pt>
                <c:pt idx="45">
                  <c:v>0.14248473622830485</c:v>
                </c:pt>
                <c:pt idx="46">
                  <c:v>0.14518224714490871</c:v>
                </c:pt>
                <c:pt idx="47">
                  <c:v>0.14780474502317972</c:v>
                </c:pt>
                <c:pt idx="48">
                  <c:v>0.15046894114448825</c:v>
                </c:pt>
                <c:pt idx="49">
                  <c:v>0.15311653116531165</c:v>
                </c:pt>
                <c:pt idx="50">
                  <c:v>0.1557191584208571</c:v>
                </c:pt>
                <c:pt idx="51">
                  <c:v>0.15833417499915833</c:v>
                </c:pt>
                <c:pt idx="52">
                  <c:v>0.16093304245678805</c:v>
                </c:pt>
                <c:pt idx="53">
                  <c:v>0.16351590992739318</c:v>
                </c:pt>
                <c:pt idx="54">
                  <c:v>0.16605510707852422</c:v>
                </c:pt>
                <c:pt idx="55">
                  <c:v>0.16860658463584968</c:v>
                </c:pt>
                <c:pt idx="56">
                  <c:v>0.17114249718188448</c:v>
                </c:pt>
                <c:pt idx="57">
                  <c:v>0.17366298671250083</c:v>
                </c:pt>
                <c:pt idx="58">
                  <c:v>0.17611389401529132</c:v>
                </c:pt>
                <c:pt idx="59">
                  <c:v>0.17860428440005258</c:v>
                </c:pt>
                <c:pt idx="60">
                  <c:v>0.18107966457023061</c:v>
                </c:pt>
                <c:pt idx="61">
                  <c:v>0.18351350468663247</c:v>
                </c:pt>
                <c:pt idx="62">
                  <c:v>0.1859594282179024</c:v>
                </c:pt>
                <c:pt idx="63">
                  <c:v>0.18839074116157517</c:v>
                </c:pt>
                <c:pt idx="64">
                  <c:v>0.19080757404110696</c:v>
                </c:pt>
                <c:pt idx="65">
                  <c:v>0.19315797966758111</c:v>
                </c:pt>
                <c:pt idx="66">
                  <c:v>0.19557243065834354</c:v>
                </c:pt>
                <c:pt idx="67">
                  <c:v>0.19794674366377926</c:v>
                </c:pt>
                <c:pt idx="68">
                  <c:v>0.20025591810620602</c:v>
                </c:pt>
                <c:pt idx="69">
                  <c:v>0.20262813765827831</c:v>
                </c:pt>
              </c:numCache>
            </c:numRef>
          </c:cat>
          <c:val>
            <c:numRef>
              <c:f>drCu!$F$2:$F$71</c:f>
              <c:numCache>
                <c:formatCode>0.00</c:formatCode>
                <c:ptCount val="70"/>
                <c:pt idx="0">
                  <c:v>0.15278874536821954</c:v>
                </c:pt>
                <c:pt idx="1">
                  <c:v>13.343550428824505</c:v>
                </c:pt>
                <c:pt idx="2">
                  <c:v>43.697581175310781</c:v>
                </c:pt>
                <c:pt idx="3">
                  <c:v>84.797753679361833</c:v>
                </c:pt>
                <c:pt idx="4">
                  <c:v>135.62547630518955</c:v>
                </c:pt>
                <c:pt idx="5">
                  <c:v>189.81455132911807</c:v>
                </c:pt>
                <c:pt idx="6">
                  <c:v>241.66086559073389</c:v>
                </c:pt>
                <c:pt idx="7">
                  <c:v>282.76103809478491</c:v>
                </c:pt>
                <c:pt idx="8">
                  <c:v>304.40611035528275</c:v>
                </c:pt>
                <c:pt idx="9">
                  <c:v>309.14256146169754</c:v>
                </c:pt>
                <c:pt idx="10">
                  <c:v>309.90650518853863</c:v>
                </c:pt>
                <c:pt idx="11">
                  <c:v>310.41580100643267</c:v>
                </c:pt>
                <c:pt idx="12">
                  <c:v>310.82323766074796</c:v>
                </c:pt>
                <c:pt idx="13">
                  <c:v>311.33253347864201</c:v>
                </c:pt>
                <c:pt idx="14">
                  <c:v>311.68904055116786</c:v>
                </c:pt>
                <c:pt idx="15">
                  <c:v>311.94368846011491</c:v>
                </c:pt>
                <c:pt idx="16">
                  <c:v>312.0964772054831</c:v>
                </c:pt>
                <c:pt idx="17">
                  <c:v>312.19833636906191</c:v>
                </c:pt>
                <c:pt idx="18">
                  <c:v>312.30019553264071</c:v>
                </c:pt>
                <c:pt idx="19">
                  <c:v>312.30019553264071</c:v>
                </c:pt>
                <c:pt idx="20">
                  <c:v>312.30019553264071</c:v>
                </c:pt>
                <c:pt idx="21">
                  <c:v>312.30019553264071</c:v>
                </c:pt>
                <c:pt idx="22">
                  <c:v>312.19833636906191</c:v>
                </c:pt>
                <c:pt idx="23">
                  <c:v>312.0964772054831</c:v>
                </c:pt>
                <c:pt idx="24">
                  <c:v>312.04554762369372</c:v>
                </c:pt>
                <c:pt idx="25">
                  <c:v>311.8418292965361</c:v>
                </c:pt>
                <c:pt idx="26">
                  <c:v>311.58718138758906</c:v>
                </c:pt>
                <c:pt idx="27">
                  <c:v>311.43439264222081</c:v>
                </c:pt>
                <c:pt idx="28">
                  <c:v>311.28160389685263</c:v>
                </c:pt>
                <c:pt idx="29">
                  <c:v>310.82323766074796</c:v>
                </c:pt>
                <c:pt idx="30">
                  <c:v>310.56858975180091</c:v>
                </c:pt>
                <c:pt idx="31">
                  <c:v>310.31394184285386</c:v>
                </c:pt>
                <c:pt idx="32">
                  <c:v>310.00836435211744</c:v>
                </c:pt>
                <c:pt idx="33">
                  <c:v>309.54999811601277</c:v>
                </c:pt>
                <c:pt idx="34">
                  <c:v>309.24442062527635</c:v>
                </c:pt>
                <c:pt idx="35">
                  <c:v>308.78605438917168</c:v>
                </c:pt>
                <c:pt idx="36">
                  <c:v>308.27675857127764</c:v>
                </c:pt>
                <c:pt idx="37">
                  <c:v>307.86932191696235</c:v>
                </c:pt>
                <c:pt idx="38">
                  <c:v>307.2581669354895</c:v>
                </c:pt>
                <c:pt idx="39">
                  <c:v>306.69794153580602</c:v>
                </c:pt>
                <c:pt idx="40">
                  <c:v>305.98492739075431</c:v>
                </c:pt>
                <c:pt idx="41">
                  <c:v>305.22098366391322</c:v>
                </c:pt>
                <c:pt idx="42">
                  <c:v>304.40611035528275</c:v>
                </c:pt>
                <c:pt idx="43">
                  <c:v>303.38751871949461</c:v>
                </c:pt>
                <c:pt idx="44">
                  <c:v>302.26706792012766</c:v>
                </c:pt>
                <c:pt idx="45">
                  <c:v>301.09568753897133</c:v>
                </c:pt>
                <c:pt idx="46">
                  <c:v>299.56780008528909</c:v>
                </c:pt>
                <c:pt idx="47">
                  <c:v>297.93805346802804</c:v>
                </c:pt>
                <c:pt idx="48">
                  <c:v>296.05365894182</c:v>
                </c:pt>
                <c:pt idx="49">
                  <c:v>294.01647567024378</c:v>
                </c:pt>
                <c:pt idx="50">
                  <c:v>291.72464448972045</c:v>
                </c:pt>
                <c:pt idx="51">
                  <c:v>289.17816540025012</c:v>
                </c:pt>
                <c:pt idx="52">
                  <c:v>286.37703840183281</c:v>
                </c:pt>
                <c:pt idx="53">
                  <c:v>283.32126349446838</c:v>
                </c:pt>
                <c:pt idx="54">
                  <c:v>280.01084067815697</c:v>
                </c:pt>
                <c:pt idx="55">
                  <c:v>276.44576995289856</c:v>
                </c:pt>
                <c:pt idx="56">
                  <c:v>272.57512173690367</c:v>
                </c:pt>
                <c:pt idx="57">
                  <c:v>268.5007551937511</c:v>
                </c:pt>
                <c:pt idx="58">
                  <c:v>263.91709283270455</c:v>
                </c:pt>
                <c:pt idx="59">
                  <c:v>259.0787825627109</c:v>
                </c:pt>
                <c:pt idx="60">
                  <c:v>254.03675396555965</c:v>
                </c:pt>
                <c:pt idx="61">
                  <c:v>248.53635913230377</c:v>
                </c:pt>
                <c:pt idx="62">
                  <c:v>242.57759806294322</c:v>
                </c:pt>
                <c:pt idx="63">
                  <c:v>236.16047075747801</c:v>
                </c:pt>
                <c:pt idx="64">
                  <c:v>229.43776596127631</c:v>
                </c:pt>
                <c:pt idx="65">
                  <c:v>222.05297660181239</c:v>
                </c:pt>
                <c:pt idx="66">
                  <c:v>214.2607505880332</c:v>
                </c:pt>
                <c:pt idx="67">
                  <c:v>205.75551042920227</c:v>
                </c:pt>
                <c:pt idx="68">
                  <c:v>196.23167863458329</c:v>
                </c:pt>
                <c:pt idx="69">
                  <c:v>0.15278874536821954</c:v>
                </c:pt>
              </c:numCache>
            </c:numRef>
          </c:val>
          <c:smooth val="0"/>
          <c:extLst>
            <c:ext xmlns:c16="http://schemas.microsoft.com/office/drawing/2014/chart" uri="{C3380CC4-5D6E-409C-BE32-E72D297353CC}">
              <c16:uniqueId val="{00000000-F5A7-4C3D-8809-A5F76032C664}"/>
            </c:ext>
          </c:extLst>
        </c:ser>
        <c:dLbls>
          <c:showLegendKey val="0"/>
          <c:showVal val="0"/>
          <c:showCatName val="0"/>
          <c:showSerName val="0"/>
          <c:showPercent val="0"/>
          <c:showBubbleSize val="0"/>
        </c:dLbls>
        <c:smooth val="0"/>
        <c:axId val="671757231"/>
        <c:axId val="671758063"/>
      </c:lineChart>
      <c:catAx>
        <c:axId val="671757231"/>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Strain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71758063"/>
        <c:crosses val="autoZero"/>
        <c:auto val="1"/>
        <c:lblAlgn val="ctr"/>
        <c:lblOffset val="100"/>
        <c:noMultiLvlLbl val="0"/>
      </c:catAx>
      <c:valAx>
        <c:axId val="671758063"/>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Stress (MPa)</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71757231"/>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Elastic Region Stress/Strain, Drawn Copper</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spPr>
            <a:ln w="28575" cap="rnd">
              <a:solidFill>
                <a:schemeClr val="accent1"/>
              </a:solidFill>
              <a:round/>
            </a:ln>
            <a:effectLst/>
          </c:spPr>
          <c:marker>
            <c:symbol val="none"/>
          </c:marker>
          <c:cat>
            <c:numRef>
              <c:f>drCu!$G$3:$G$10</c:f>
              <c:numCache>
                <c:formatCode>0.00%</c:formatCode>
                <c:ptCount val="8"/>
                <c:pt idx="0">
                  <c:v>4.8563012499004852E-3</c:v>
                </c:pt>
                <c:pt idx="1">
                  <c:v>8.4873482985642901E-3</c:v>
                </c:pt>
                <c:pt idx="2">
                  <c:v>1.2052953961667655E-2</c:v>
                </c:pt>
                <c:pt idx="3">
                  <c:v>1.5631767531598222E-2</c:v>
                </c:pt>
                <c:pt idx="4">
                  <c:v>1.9146264908976772E-2</c:v>
                </c:pt>
                <c:pt idx="5">
                  <c:v>2.2673964034401875E-2</c:v>
                </c:pt>
                <c:pt idx="6">
                  <c:v>2.617637893424743E-2</c:v>
                </c:pt>
                <c:pt idx="7">
                  <c:v>2.961611613554322E-2</c:v>
                </c:pt>
              </c:numCache>
            </c:numRef>
          </c:cat>
          <c:val>
            <c:numRef>
              <c:f>drCu!$F$3:$F$10</c:f>
              <c:numCache>
                <c:formatCode>0.00</c:formatCode>
                <c:ptCount val="8"/>
                <c:pt idx="0">
                  <c:v>13.343550428824505</c:v>
                </c:pt>
                <c:pt idx="1">
                  <c:v>43.697581175310781</c:v>
                </c:pt>
                <c:pt idx="2">
                  <c:v>84.797753679361833</c:v>
                </c:pt>
                <c:pt idx="3">
                  <c:v>135.62547630518955</c:v>
                </c:pt>
                <c:pt idx="4">
                  <c:v>189.81455132911807</c:v>
                </c:pt>
                <c:pt idx="5">
                  <c:v>241.66086559073389</c:v>
                </c:pt>
                <c:pt idx="6">
                  <c:v>282.76103809478491</c:v>
                </c:pt>
                <c:pt idx="7">
                  <c:v>304.40611035528275</c:v>
                </c:pt>
              </c:numCache>
            </c:numRef>
          </c:val>
          <c:smooth val="0"/>
          <c:extLst>
            <c:ext xmlns:c16="http://schemas.microsoft.com/office/drawing/2014/chart" uri="{C3380CC4-5D6E-409C-BE32-E72D297353CC}">
              <c16:uniqueId val="{00000000-A20E-4011-A7DC-799E14EB45FF}"/>
            </c:ext>
          </c:extLst>
        </c:ser>
        <c:dLbls>
          <c:showLegendKey val="0"/>
          <c:showVal val="0"/>
          <c:showCatName val="0"/>
          <c:showSerName val="0"/>
          <c:showPercent val="0"/>
          <c:showBubbleSize val="0"/>
        </c:dLbls>
        <c:smooth val="0"/>
        <c:axId val="671757231"/>
        <c:axId val="671758063"/>
      </c:lineChart>
      <c:catAx>
        <c:axId val="671757231"/>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Strain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71758063"/>
        <c:crosses val="autoZero"/>
        <c:auto val="1"/>
        <c:lblAlgn val="ctr"/>
        <c:lblOffset val="100"/>
        <c:noMultiLvlLbl val="0"/>
      </c:catAx>
      <c:valAx>
        <c:axId val="671758063"/>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Stress (MPa)</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71757231"/>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Full Stress/Strain, 70/30 Copper/Brass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spPr>
            <a:ln w="28575" cap="rnd">
              <a:solidFill>
                <a:schemeClr val="accent1"/>
              </a:solidFill>
              <a:round/>
            </a:ln>
            <a:effectLst/>
          </c:spPr>
          <c:marker>
            <c:symbol val="none"/>
          </c:marker>
          <c:cat>
            <c:numRef>
              <c:f>'7030br'!$G$2:$G$165</c:f>
              <c:numCache>
                <c:formatCode>0.00%</c:formatCode>
                <c:ptCount val="164"/>
                <c:pt idx="0">
                  <c:v>0</c:v>
                </c:pt>
                <c:pt idx="1">
                  <c:v>3.3487482060277469E-3</c:v>
                </c:pt>
                <c:pt idx="2">
                  <c:v>6.9907848744836356E-3</c:v>
                </c:pt>
                <c:pt idx="3">
                  <c:v>1.0606300459078677E-2</c:v>
                </c:pt>
                <c:pt idx="4">
                  <c:v>1.4506464837590665E-2</c:v>
                </c:pt>
                <c:pt idx="5">
                  <c:v>1.8067556952081697E-2</c:v>
                </c:pt>
                <c:pt idx="6">
                  <c:v>2.1603005635566691E-2</c:v>
                </c:pt>
                <c:pt idx="7">
                  <c:v>2.5151101579255215E-2</c:v>
                </c:pt>
                <c:pt idx="8">
                  <c:v>2.8560326403730327E-2</c:v>
                </c:pt>
                <c:pt idx="9">
                  <c:v>3.2020753475045495E-2</c:v>
                </c:pt>
                <c:pt idx="10">
                  <c:v>3.545661483853544E-2</c:v>
                </c:pt>
                <c:pt idx="11">
                  <c:v>3.8868171158356078E-2</c:v>
                </c:pt>
                <c:pt idx="12">
                  <c:v>4.2182291866212022E-2</c:v>
                </c:pt>
                <c:pt idx="13">
                  <c:v>4.5582957929296786E-2</c:v>
                </c:pt>
                <c:pt idx="14">
                  <c:v>4.8923381267594913E-2</c:v>
                </c:pt>
                <c:pt idx="15">
                  <c:v>5.2168638155899297E-2</c:v>
                </c:pt>
                <c:pt idx="16">
                  <c:v>5.5463200846304968E-2</c:v>
                </c:pt>
                <c:pt idx="17">
                  <c:v>5.8770377621324497E-2</c:v>
                </c:pt>
                <c:pt idx="18">
                  <c:v>6.194889497579828E-2</c:v>
                </c:pt>
                <c:pt idx="19">
                  <c:v>6.5175933889242046E-2</c:v>
                </c:pt>
                <c:pt idx="20">
                  <c:v>6.8380845910191904E-2</c:v>
                </c:pt>
                <c:pt idx="21">
                  <c:v>7.1563857837857917E-2</c:v>
                </c:pt>
                <c:pt idx="22">
                  <c:v>7.4725193382434593E-2</c:v>
                </c:pt>
                <c:pt idx="23">
                  <c:v>7.7797041572909356E-2</c:v>
                </c:pt>
                <c:pt idx="24">
                  <c:v>8.0916142788868051E-2</c:v>
                </c:pt>
                <c:pt idx="25">
                  <c:v>8.4014216099366143E-2</c:v>
                </c:pt>
                <c:pt idx="26">
                  <c:v>8.7091473434361882E-2</c:v>
                </c:pt>
                <c:pt idx="27">
                  <c:v>9.0115009462803902E-2</c:v>
                </c:pt>
                <c:pt idx="28">
                  <c:v>9.3151479976784676E-2</c:v>
                </c:pt>
                <c:pt idx="29">
                  <c:v>9.6167751265365156E-2</c:v>
                </c:pt>
                <c:pt idx="30">
                  <c:v>9.90990990990991E-2</c:v>
                </c:pt>
                <c:pt idx="31">
                  <c:v>0.10207600028733568</c:v>
                </c:pt>
                <c:pt idx="32">
                  <c:v>0.10503329276150927</c:v>
                </c:pt>
                <c:pt idx="33">
                  <c:v>0.10797116962820237</c:v>
                </c:pt>
                <c:pt idx="34">
                  <c:v>0.11088982146667616</c:v>
                </c:pt>
                <c:pt idx="35">
                  <c:v>0.11375802048991457</c:v>
                </c:pt>
                <c:pt idx="36">
                  <c:v>0.11663898802162467</c:v>
                </c:pt>
                <c:pt idx="37">
                  <c:v>0.11950128552812311</c:v>
                </c:pt>
                <c:pt idx="38">
                  <c:v>0.12234509390907496</c:v>
                </c:pt>
                <c:pt idx="39">
                  <c:v>0.12510936132983377</c:v>
                </c:pt>
                <c:pt idx="40">
                  <c:v>0.12791711724282273</c:v>
                </c:pt>
                <c:pt idx="41">
                  <c:v>0.13070690914148614</c:v>
                </c:pt>
                <c:pt idx="42">
                  <c:v>0.13347890887664207</c:v>
                </c:pt>
                <c:pt idx="43">
                  <c:v>0.13620344136548959</c:v>
                </c:pt>
                <c:pt idx="44">
                  <c:v>0.13894055245574155</c:v>
                </c:pt>
                <c:pt idx="45">
                  <c:v>0.14163090128755365</c:v>
                </c:pt>
                <c:pt idx="46">
                  <c:v>0.14433377827976862</c:v>
                </c:pt>
                <c:pt idx="47">
                  <c:v>0.14701968678562899</c:v>
                </c:pt>
                <c:pt idx="48">
                  <c:v>0.14965986394557826</c:v>
                </c:pt>
                <c:pt idx="49">
                  <c:v>0.1523124915231249</c:v>
                </c:pt>
                <c:pt idx="50">
                  <c:v>0.15494862087614925</c:v>
                </c:pt>
                <c:pt idx="51">
                  <c:v>0.15756840544547782</c:v>
                </c:pt>
                <c:pt idx="52">
                  <c:v>0.16011556809782976</c:v>
                </c:pt>
                <c:pt idx="53">
                  <c:v>0.16270346305847677</c:v>
                </c:pt>
                <c:pt idx="54">
                  <c:v>0.16530332877032486</c:v>
                </c:pt>
                <c:pt idx="55">
                  <c:v>0.16780400119836225</c:v>
                </c:pt>
                <c:pt idx="56">
                  <c:v>0.17034480469916702</c:v>
                </c:pt>
                <c:pt idx="57">
                  <c:v>0.17287014061207609</c:v>
                </c:pt>
                <c:pt idx="58">
                  <c:v>0.1753801497509648</c:v>
                </c:pt>
                <c:pt idx="59">
                  <c:v>0.17787497122562398</c:v>
                </c:pt>
                <c:pt idx="60">
                  <c:v>0.1803009934751959</c:v>
                </c:pt>
                <c:pt idx="61">
                  <c:v>0.1827661730574352</c:v>
                </c:pt>
                <c:pt idx="62">
                  <c:v>0.18521656943584394</c:v>
                </c:pt>
                <c:pt idx="63">
                  <c:v>0.18765231519090173</c:v>
                </c:pt>
                <c:pt idx="64">
                  <c:v>0.19004730123760771</c:v>
                </c:pt>
                <c:pt idx="65">
                  <c:v>0.19245429291297889</c:v>
                </c:pt>
                <c:pt idx="66">
                  <c:v>0.19484702093397743</c:v>
                </c:pt>
                <c:pt idx="67">
                  <c:v>0.19717405266538213</c:v>
                </c:pt>
                <c:pt idx="68">
                  <c:v>0.19953893442622953</c:v>
                </c:pt>
                <c:pt idx="69">
                  <c:v>0.20188992465840888</c:v>
                </c:pt>
                <c:pt idx="70">
                  <c:v>0.204227145403616</c:v>
                </c:pt>
                <c:pt idx="71">
                  <c:v>0.20652553400831561</c:v>
                </c:pt>
                <c:pt idx="72">
                  <c:v>0.20883572264945094</c:v>
                </c:pt>
                <c:pt idx="73">
                  <c:v>0.21113249818560476</c:v>
                </c:pt>
                <c:pt idx="74">
                  <c:v>0.21339122773897173</c:v>
                </c:pt>
                <c:pt idx="75">
                  <c:v>0.21566166781702956</c:v>
                </c:pt>
                <c:pt idx="76">
                  <c:v>0.21789457218833097</c:v>
                </c:pt>
                <c:pt idx="77">
                  <c:v>0.22013912717971112</c:v>
                </c:pt>
                <c:pt idx="78">
                  <c:v>0.22237083579582567</c:v>
                </c:pt>
                <c:pt idx="79">
                  <c:v>0.22456575682382132</c:v>
                </c:pt>
                <c:pt idx="80">
                  <c:v>0.22677223803043423</c:v>
                </c:pt>
                <c:pt idx="81">
                  <c:v>0.2289424174197329</c:v>
                </c:pt>
                <c:pt idx="82">
                  <c:v>0.23112409657081345</c:v>
                </c:pt>
                <c:pt idx="83">
                  <c:v>0.23329346459349221</c:v>
                </c:pt>
                <c:pt idx="84">
                  <c:v>0.23545062540138842</c:v>
                </c:pt>
                <c:pt idx="85">
                  <c:v>0.2375724306190912</c:v>
                </c:pt>
                <c:pt idx="86">
                  <c:v>0.23970561401374613</c:v>
                </c:pt>
                <c:pt idx="87">
                  <c:v>0.24182689391641898</c:v>
                </c:pt>
                <c:pt idx="88">
                  <c:v>0.24389063634164046</c:v>
                </c:pt>
                <c:pt idx="89">
                  <c:v>0.24598865966944145</c:v>
                </c:pt>
                <c:pt idx="90">
                  <c:v>0.24807507218479308</c:v>
                </c:pt>
                <c:pt idx="91">
                  <c:v>0.25014997000599876</c:v>
                </c:pt>
                <c:pt idx="92">
                  <c:v>0.25221344819334768</c:v>
                </c:pt>
                <c:pt idx="93">
                  <c:v>0.25422110852574431</c:v>
                </c:pt>
                <c:pt idx="94">
                  <c:v>0.25626227167251742</c:v>
                </c:pt>
                <c:pt idx="95">
                  <c:v>0.25829229217350025</c:v>
                </c:pt>
                <c:pt idx="96">
                  <c:v>0.26031126102136221</c:v>
                </c:pt>
                <c:pt idx="97">
                  <c:v>0.26231926822071411</c:v>
                </c:pt>
                <c:pt idx="98">
                  <c:v>0.26427310182460267</c:v>
                </c:pt>
                <c:pt idx="99">
                  <c:v>0.26625968537215305</c:v>
                </c:pt>
                <c:pt idx="100">
                  <c:v>0.26825698814576321</c:v>
                </c:pt>
                <c:pt idx="101">
                  <c:v>0.27022214437925096</c:v>
                </c:pt>
                <c:pt idx="102">
                  <c:v>0.27213439310565696</c:v>
                </c:pt>
                <c:pt idx="103">
                  <c:v>0.2740788060048201</c:v>
                </c:pt>
                <c:pt idx="104">
                  <c:v>0.27601285801164172</c:v>
                </c:pt>
                <c:pt idx="105">
                  <c:v>0.27793663171879962</c:v>
                </c:pt>
                <c:pt idx="106">
                  <c:v>0.27980871719528705</c:v>
                </c:pt>
                <c:pt idx="107">
                  <c:v>0.28173303453427567</c:v>
                </c:pt>
                <c:pt idx="108">
                  <c:v>0.28360604063386541</c:v>
                </c:pt>
                <c:pt idx="109">
                  <c:v>0.28548972534225042</c:v>
                </c:pt>
                <c:pt idx="110">
                  <c:v>0.28736353011601717</c:v>
                </c:pt>
                <c:pt idx="111">
                  <c:v>0.28920732400773347</c:v>
                </c:pt>
                <c:pt idx="112">
                  <c:v>0.29106170598911074</c:v>
                </c:pt>
                <c:pt idx="113">
                  <c:v>0.29286643661254735</c:v>
                </c:pt>
                <c:pt idx="114">
                  <c:v>0.29472169718170788</c:v>
                </c:pt>
                <c:pt idx="115">
                  <c:v>0.29654745490869183</c:v>
                </c:pt>
                <c:pt idx="116">
                  <c:v>0.29832439866400967</c:v>
                </c:pt>
                <c:pt idx="117">
                  <c:v>0.30013157526385037</c:v>
                </c:pt>
                <c:pt idx="118">
                  <c:v>0.30192946695334094</c:v>
                </c:pt>
                <c:pt idx="119">
                  <c:v>0.30371814510513856</c:v>
                </c:pt>
                <c:pt idx="120">
                  <c:v>0.30547838648738745</c:v>
                </c:pt>
                <c:pt idx="121">
                  <c:v>0.30724894701839944</c:v>
                </c:pt>
                <c:pt idx="122">
                  <c:v>0.30901050304035377</c:v>
                </c:pt>
                <c:pt idx="123">
                  <c:v>0.31076312307013676</c:v>
                </c:pt>
                <c:pt idx="124">
                  <c:v>0.31250687493125068</c:v>
                </c:pt>
                <c:pt idx="125">
                  <c:v>0.31420420255664677</c:v>
                </c:pt>
                <c:pt idx="126">
                  <c:v>0.31593060800087558</c:v>
                </c:pt>
                <c:pt idx="127">
                  <c:v>0.31766696689320123</c:v>
                </c:pt>
                <c:pt idx="128">
                  <c:v>0.31933894198045137</c:v>
                </c:pt>
                <c:pt idx="129">
                  <c:v>0.32103962412753595</c:v>
                </c:pt>
                <c:pt idx="130">
                  <c:v>0.32273182889496926</c:v>
                </c:pt>
                <c:pt idx="131">
                  <c:v>0.32439736244730299</c:v>
                </c:pt>
                <c:pt idx="132">
                  <c:v>0.32607289195600603</c:v>
                </c:pt>
                <c:pt idx="133">
                  <c:v>0.32774013122512641</c:v>
                </c:pt>
                <c:pt idx="134">
                  <c:v>0.32938115292792192</c:v>
                </c:pt>
                <c:pt idx="135">
                  <c:v>0.33103208370126569</c:v>
                </c:pt>
                <c:pt idx="136">
                  <c:v>0.33265709252042064</c:v>
                </c:pt>
                <c:pt idx="137">
                  <c:v>0.3342919529211269</c:v>
                </c:pt>
                <c:pt idx="138">
                  <c:v>0.3359364624007225</c:v>
                </c:pt>
                <c:pt idx="139">
                  <c:v>0.33752020563372814</c:v>
                </c:pt>
                <c:pt idx="140">
                  <c:v>0.33913135425202889</c:v>
                </c:pt>
                <c:pt idx="141">
                  <c:v>0.34073468526673872</c:v>
                </c:pt>
                <c:pt idx="142">
                  <c:v>0.34233025543892881</c:v>
                </c:pt>
                <c:pt idx="143">
                  <c:v>0.34388368369944622</c:v>
                </c:pt>
                <c:pt idx="144">
                  <c:v>0.34546406597722218</c:v>
                </c:pt>
                <c:pt idx="145">
                  <c:v>0.34703685324000316</c:v>
                </c:pt>
                <c:pt idx="146">
                  <c:v>0.34860210010682924</c:v>
                </c:pt>
                <c:pt idx="147">
                  <c:v>0.35014296854691973</c:v>
                </c:pt>
                <c:pt idx="148">
                  <c:v>0.35169337689953839</c:v>
                </c:pt>
                <c:pt idx="149">
                  <c:v>0.35323640502923376</c:v>
                </c:pt>
                <c:pt idx="150">
                  <c:v>0.3547721055076653</c:v>
                </c:pt>
                <c:pt idx="151">
                  <c:v>0.3563005304083629</c:v>
                </c:pt>
                <c:pt idx="152">
                  <c:v>0.3577887381833128</c:v>
                </c:pt>
                <c:pt idx="153">
                  <c:v>0.3593029215786776</c:v>
                </c:pt>
                <c:pt idx="154">
                  <c:v>0.36080998159132743</c:v>
                </c:pt>
                <c:pt idx="155">
                  <c:v>0.36229370201260103</c:v>
                </c:pt>
                <c:pt idx="156">
                  <c:v>0.363786741315689</c:v>
                </c:pt>
                <c:pt idx="157">
                  <c:v>0.36525669019448537</c:v>
                </c:pt>
                <c:pt idx="158">
                  <c:v>0.36673590354121283</c:v>
                </c:pt>
                <c:pt idx="159">
                  <c:v>0.36819227172786778</c:v>
                </c:pt>
                <c:pt idx="160">
                  <c:v>0.36965785028113257</c:v>
                </c:pt>
                <c:pt idx="161">
                  <c:v>0.37111664528463262</c:v>
                </c:pt>
                <c:pt idx="162">
                  <c:v>0.37256870372694195</c:v>
                </c:pt>
                <c:pt idx="163">
                  <c:v>0.37401407216365778</c:v>
                </c:pt>
              </c:numCache>
            </c:numRef>
          </c:cat>
          <c:val>
            <c:numRef>
              <c:f>'7030br'!$F$2:$F$165</c:f>
              <c:numCache>
                <c:formatCode>0.00</c:formatCode>
                <c:ptCount val="164"/>
                <c:pt idx="0">
                  <c:v>0</c:v>
                </c:pt>
                <c:pt idx="1">
                  <c:v>0.10185916357881303</c:v>
                </c:pt>
                <c:pt idx="2">
                  <c:v>0.35650707252584557</c:v>
                </c:pt>
                <c:pt idx="3">
                  <c:v>2.902986161996171</c:v>
                </c:pt>
                <c:pt idx="4">
                  <c:v>23.784114695652839</c:v>
                </c:pt>
                <c:pt idx="5">
                  <c:v>40.336228777209953</c:v>
                </c:pt>
                <c:pt idx="6">
                  <c:v>49.299835172145499</c:v>
                </c:pt>
                <c:pt idx="7">
                  <c:v>56.684624531609444</c:v>
                </c:pt>
                <c:pt idx="8">
                  <c:v>63.407329327811105</c:v>
                </c:pt>
                <c:pt idx="9">
                  <c:v>69.6716678879081</c:v>
                </c:pt>
                <c:pt idx="10">
                  <c:v>75.630428957268677</c:v>
                </c:pt>
                <c:pt idx="11">
                  <c:v>81.130823790524573</c:v>
                </c:pt>
                <c:pt idx="12">
                  <c:v>86.580289041991065</c:v>
                </c:pt>
                <c:pt idx="13">
                  <c:v>91.775106384510536</c:v>
                </c:pt>
                <c:pt idx="14">
                  <c:v>96.664346236293554</c:v>
                </c:pt>
                <c:pt idx="15">
                  <c:v>101.50265650628717</c:v>
                </c:pt>
                <c:pt idx="16">
                  <c:v>106.18817803091258</c:v>
                </c:pt>
                <c:pt idx="17">
                  <c:v>110.61905164659093</c:v>
                </c:pt>
                <c:pt idx="18">
                  <c:v>114.84620693511168</c:v>
                </c:pt>
                <c:pt idx="19">
                  <c:v>119.02243264184303</c:v>
                </c:pt>
                <c:pt idx="20">
                  <c:v>123.09679918499553</c:v>
                </c:pt>
                <c:pt idx="21">
                  <c:v>126.96744740099042</c:v>
                </c:pt>
                <c:pt idx="22">
                  <c:v>130.63437728982771</c:v>
                </c:pt>
                <c:pt idx="23">
                  <c:v>134.30130717866496</c:v>
                </c:pt>
                <c:pt idx="24">
                  <c:v>137.91730748571283</c:v>
                </c:pt>
                <c:pt idx="25">
                  <c:v>141.22773030202424</c:v>
                </c:pt>
                <c:pt idx="26">
                  <c:v>144.53815311833566</c:v>
                </c:pt>
                <c:pt idx="27">
                  <c:v>147.84857593464707</c:v>
                </c:pt>
                <c:pt idx="28">
                  <c:v>151.00621000559028</c:v>
                </c:pt>
                <c:pt idx="29">
                  <c:v>153.96012574937589</c:v>
                </c:pt>
                <c:pt idx="30">
                  <c:v>156.86311191137204</c:v>
                </c:pt>
                <c:pt idx="31">
                  <c:v>159.81702765515763</c:v>
                </c:pt>
                <c:pt idx="32">
                  <c:v>162.56722507178557</c:v>
                </c:pt>
                <c:pt idx="33">
                  <c:v>165.26649290662414</c:v>
                </c:pt>
                <c:pt idx="34">
                  <c:v>167.81297199609443</c:v>
                </c:pt>
                <c:pt idx="35">
                  <c:v>170.20666234019654</c:v>
                </c:pt>
                <c:pt idx="36">
                  <c:v>172.75314142966687</c:v>
                </c:pt>
                <c:pt idx="37">
                  <c:v>175.04497261019017</c:v>
                </c:pt>
                <c:pt idx="38">
                  <c:v>177.33680379071345</c:v>
                </c:pt>
                <c:pt idx="39">
                  <c:v>179.42491664407916</c:v>
                </c:pt>
                <c:pt idx="40">
                  <c:v>181.71674782460244</c:v>
                </c:pt>
                <c:pt idx="41">
                  <c:v>183.75393109617869</c:v>
                </c:pt>
                <c:pt idx="42">
                  <c:v>185.79111436775494</c:v>
                </c:pt>
                <c:pt idx="43">
                  <c:v>187.77736805754179</c:v>
                </c:pt>
                <c:pt idx="44">
                  <c:v>189.61083300196043</c:v>
                </c:pt>
                <c:pt idx="45">
                  <c:v>191.49522752816847</c:v>
                </c:pt>
                <c:pt idx="46">
                  <c:v>193.2777628907977</c:v>
                </c:pt>
                <c:pt idx="47">
                  <c:v>194.95843908984813</c:v>
                </c:pt>
                <c:pt idx="48">
                  <c:v>196.69004487068793</c:v>
                </c:pt>
                <c:pt idx="49">
                  <c:v>198.26886190615954</c:v>
                </c:pt>
                <c:pt idx="50">
                  <c:v>199.79674935984173</c:v>
                </c:pt>
                <c:pt idx="51">
                  <c:v>201.32463681352394</c:v>
                </c:pt>
                <c:pt idx="52">
                  <c:v>202.85252426720612</c:v>
                </c:pt>
                <c:pt idx="53">
                  <c:v>204.3294821390989</c:v>
                </c:pt>
                <c:pt idx="54">
                  <c:v>205.65365126562347</c:v>
                </c:pt>
                <c:pt idx="55">
                  <c:v>207.02874997393747</c:v>
                </c:pt>
                <c:pt idx="56">
                  <c:v>208.40384868225144</c:v>
                </c:pt>
                <c:pt idx="57">
                  <c:v>209.57522906340779</c:v>
                </c:pt>
                <c:pt idx="58">
                  <c:v>210.84846860814295</c:v>
                </c:pt>
                <c:pt idx="59">
                  <c:v>211.9689194075099</c:v>
                </c:pt>
                <c:pt idx="60">
                  <c:v>213.14029978866625</c:v>
                </c:pt>
                <c:pt idx="61">
                  <c:v>214.2607505880332</c:v>
                </c:pt>
                <c:pt idx="62">
                  <c:v>215.33027180561072</c:v>
                </c:pt>
                <c:pt idx="63">
                  <c:v>216.34886344139886</c:v>
                </c:pt>
                <c:pt idx="64">
                  <c:v>217.36745507718697</c:v>
                </c:pt>
                <c:pt idx="65">
                  <c:v>218.38604671297512</c:v>
                </c:pt>
                <c:pt idx="66">
                  <c:v>219.25184960339502</c:v>
                </c:pt>
                <c:pt idx="67">
                  <c:v>220.16858207560435</c:v>
                </c:pt>
                <c:pt idx="68">
                  <c:v>221.03438496602425</c:v>
                </c:pt>
                <c:pt idx="69">
                  <c:v>221.90018785644415</c:v>
                </c:pt>
                <c:pt idx="70">
                  <c:v>222.71506116507467</c:v>
                </c:pt>
                <c:pt idx="71">
                  <c:v>223.47900489191576</c:v>
                </c:pt>
                <c:pt idx="72">
                  <c:v>224.34480778233566</c:v>
                </c:pt>
                <c:pt idx="73">
                  <c:v>225.00689234559795</c:v>
                </c:pt>
                <c:pt idx="74">
                  <c:v>225.77083607243904</c:v>
                </c:pt>
                <c:pt idx="75">
                  <c:v>226.38199105391192</c:v>
                </c:pt>
                <c:pt idx="76">
                  <c:v>227.0440756171742</c:v>
                </c:pt>
                <c:pt idx="77">
                  <c:v>227.75708976222592</c:v>
                </c:pt>
                <c:pt idx="78">
                  <c:v>228.31731516190936</c:v>
                </c:pt>
                <c:pt idx="79">
                  <c:v>228.92847014338224</c:v>
                </c:pt>
                <c:pt idx="80">
                  <c:v>229.43776596127631</c:v>
                </c:pt>
                <c:pt idx="81">
                  <c:v>229.94706177917038</c:v>
                </c:pt>
                <c:pt idx="82">
                  <c:v>230.45635759706445</c:v>
                </c:pt>
                <c:pt idx="83">
                  <c:v>230.96565341495852</c:v>
                </c:pt>
                <c:pt idx="84">
                  <c:v>231.37309006927376</c:v>
                </c:pt>
                <c:pt idx="85">
                  <c:v>231.83145630537842</c:v>
                </c:pt>
                <c:pt idx="86">
                  <c:v>232.34075212327249</c:v>
                </c:pt>
                <c:pt idx="87">
                  <c:v>232.64632961400892</c:v>
                </c:pt>
                <c:pt idx="88">
                  <c:v>233.10469585011361</c:v>
                </c:pt>
                <c:pt idx="89">
                  <c:v>233.41027334085001</c:v>
                </c:pt>
                <c:pt idx="90">
                  <c:v>233.7667804133759</c:v>
                </c:pt>
                <c:pt idx="91">
                  <c:v>234.12328748590173</c:v>
                </c:pt>
                <c:pt idx="92">
                  <c:v>234.42886497663818</c:v>
                </c:pt>
                <c:pt idx="93">
                  <c:v>234.6835128855852</c:v>
                </c:pt>
                <c:pt idx="94">
                  <c:v>234.93816079453225</c:v>
                </c:pt>
                <c:pt idx="95">
                  <c:v>235.19280870347927</c:v>
                </c:pt>
                <c:pt idx="96">
                  <c:v>235.44745661242629</c:v>
                </c:pt>
                <c:pt idx="97">
                  <c:v>235.65117493958394</c:v>
                </c:pt>
                <c:pt idx="98">
                  <c:v>235.90582284853096</c:v>
                </c:pt>
                <c:pt idx="99">
                  <c:v>236.16047075747801</c:v>
                </c:pt>
                <c:pt idx="100">
                  <c:v>236.31325950284622</c:v>
                </c:pt>
                <c:pt idx="101">
                  <c:v>236.46604824821443</c:v>
                </c:pt>
                <c:pt idx="102">
                  <c:v>236.56790741179324</c:v>
                </c:pt>
                <c:pt idx="103">
                  <c:v>236.72069615716146</c:v>
                </c:pt>
                <c:pt idx="104">
                  <c:v>236.9244144843191</c:v>
                </c:pt>
                <c:pt idx="105">
                  <c:v>236.97534406610851</c:v>
                </c:pt>
                <c:pt idx="106">
                  <c:v>237.07720322968731</c:v>
                </c:pt>
                <c:pt idx="107">
                  <c:v>237.17906239326612</c:v>
                </c:pt>
                <c:pt idx="108">
                  <c:v>237.22999197505553</c:v>
                </c:pt>
                <c:pt idx="109">
                  <c:v>237.33185113863433</c:v>
                </c:pt>
                <c:pt idx="110">
                  <c:v>237.43371030221317</c:v>
                </c:pt>
                <c:pt idx="111">
                  <c:v>237.43371030221317</c:v>
                </c:pt>
                <c:pt idx="112">
                  <c:v>237.48463988400258</c:v>
                </c:pt>
                <c:pt idx="113">
                  <c:v>237.48463988400258</c:v>
                </c:pt>
                <c:pt idx="114">
                  <c:v>237.48463988400258</c:v>
                </c:pt>
                <c:pt idx="115">
                  <c:v>237.48463988400258</c:v>
                </c:pt>
                <c:pt idx="116">
                  <c:v>237.48463988400258</c:v>
                </c:pt>
                <c:pt idx="117">
                  <c:v>237.48463988400258</c:v>
                </c:pt>
                <c:pt idx="118">
                  <c:v>237.48463988400258</c:v>
                </c:pt>
                <c:pt idx="119">
                  <c:v>237.43371030221317</c:v>
                </c:pt>
                <c:pt idx="120">
                  <c:v>237.43371030221317</c:v>
                </c:pt>
                <c:pt idx="121">
                  <c:v>237.33185113863433</c:v>
                </c:pt>
                <c:pt idx="122">
                  <c:v>237.22999197505553</c:v>
                </c:pt>
                <c:pt idx="123">
                  <c:v>237.17906239326612</c:v>
                </c:pt>
                <c:pt idx="124">
                  <c:v>237.07720322968731</c:v>
                </c:pt>
                <c:pt idx="125">
                  <c:v>236.97534406610851</c:v>
                </c:pt>
                <c:pt idx="126">
                  <c:v>236.9244144843191</c:v>
                </c:pt>
                <c:pt idx="127">
                  <c:v>236.82255532074029</c:v>
                </c:pt>
                <c:pt idx="128">
                  <c:v>236.66976657537205</c:v>
                </c:pt>
                <c:pt idx="129">
                  <c:v>236.46604824821443</c:v>
                </c:pt>
                <c:pt idx="130">
                  <c:v>236.31325950284622</c:v>
                </c:pt>
                <c:pt idx="131">
                  <c:v>236.16047075747801</c:v>
                </c:pt>
                <c:pt idx="132">
                  <c:v>235.90582284853096</c:v>
                </c:pt>
                <c:pt idx="133">
                  <c:v>235.70210452137334</c:v>
                </c:pt>
                <c:pt idx="134">
                  <c:v>235.44745661242629</c:v>
                </c:pt>
                <c:pt idx="135">
                  <c:v>235.14187912168987</c:v>
                </c:pt>
                <c:pt idx="136">
                  <c:v>234.88723121274285</c:v>
                </c:pt>
                <c:pt idx="137">
                  <c:v>234.42886497663818</c:v>
                </c:pt>
                <c:pt idx="138">
                  <c:v>234.02142832232292</c:v>
                </c:pt>
                <c:pt idx="139">
                  <c:v>233.51213250442882</c:v>
                </c:pt>
                <c:pt idx="140">
                  <c:v>232.900977522956</c:v>
                </c:pt>
                <c:pt idx="141">
                  <c:v>232.23889295969366</c:v>
                </c:pt>
                <c:pt idx="142">
                  <c:v>231.37309006927376</c:v>
                </c:pt>
                <c:pt idx="143">
                  <c:v>230.35449843348565</c:v>
                </c:pt>
                <c:pt idx="144">
                  <c:v>229.18311805232929</c:v>
                </c:pt>
                <c:pt idx="145">
                  <c:v>227.75708976222592</c:v>
                </c:pt>
                <c:pt idx="146">
                  <c:v>226.1273431449649</c:v>
                </c:pt>
                <c:pt idx="147">
                  <c:v>224.24294861875686</c:v>
                </c:pt>
                <c:pt idx="148">
                  <c:v>222.05297660181239</c:v>
                </c:pt>
                <c:pt idx="149">
                  <c:v>219.65928625771028</c:v>
                </c:pt>
                <c:pt idx="150">
                  <c:v>217.06187758645055</c:v>
                </c:pt>
                <c:pt idx="151">
                  <c:v>214.15889142445437</c:v>
                </c:pt>
                <c:pt idx="152">
                  <c:v>210.84846860814295</c:v>
                </c:pt>
                <c:pt idx="153">
                  <c:v>207.38525704646332</c:v>
                </c:pt>
                <c:pt idx="154">
                  <c:v>203.61646799404721</c:v>
                </c:pt>
                <c:pt idx="155">
                  <c:v>199.4911718691053</c:v>
                </c:pt>
                <c:pt idx="156">
                  <c:v>194.90750950805872</c:v>
                </c:pt>
                <c:pt idx="157">
                  <c:v>190.1201288198545</c:v>
                </c:pt>
                <c:pt idx="158">
                  <c:v>184.87438189554564</c:v>
                </c:pt>
                <c:pt idx="159">
                  <c:v>179.17026873513211</c:v>
                </c:pt>
                <c:pt idx="160">
                  <c:v>173.00778933861392</c:v>
                </c:pt>
                <c:pt idx="161">
                  <c:v>166.28508454241225</c:v>
                </c:pt>
                <c:pt idx="162">
                  <c:v>158.28914020147545</c:v>
                </c:pt>
                <c:pt idx="163">
                  <c:v>0.10185916357881303</c:v>
                </c:pt>
              </c:numCache>
            </c:numRef>
          </c:val>
          <c:smooth val="0"/>
          <c:extLst>
            <c:ext xmlns:c16="http://schemas.microsoft.com/office/drawing/2014/chart" uri="{C3380CC4-5D6E-409C-BE32-E72D297353CC}">
              <c16:uniqueId val="{00000000-2D33-4D38-B198-114B95B30B8D}"/>
            </c:ext>
          </c:extLst>
        </c:ser>
        <c:dLbls>
          <c:showLegendKey val="0"/>
          <c:showVal val="0"/>
          <c:showCatName val="0"/>
          <c:showSerName val="0"/>
          <c:showPercent val="0"/>
          <c:showBubbleSize val="0"/>
        </c:dLbls>
        <c:smooth val="0"/>
        <c:axId val="671757231"/>
        <c:axId val="671758063"/>
      </c:lineChart>
      <c:catAx>
        <c:axId val="671757231"/>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Strain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71758063"/>
        <c:crosses val="autoZero"/>
        <c:auto val="1"/>
        <c:lblAlgn val="ctr"/>
        <c:lblOffset val="100"/>
        <c:noMultiLvlLbl val="0"/>
      </c:catAx>
      <c:valAx>
        <c:axId val="671758063"/>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Stress (MPa)</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71757231"/>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Elastic Region Stress/Strain, 70/30 Copper/Brass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spPr>
            <a:ln w="28575" cap="rnd">
              <a:solidFill>
                <a:schemeClr val="accent1"/>
              </a:solidFill>
              <a:round/>
            </a:ln>
            <a:effectLst/>
          </c:spPr>
          <c:marker>
            <c:symbol val="none"/>
          </c:marker>
          <c:cat>
            <c:numRef>
              <c:f>'7030br'!$G$4:$G$8</c:f>
              <c:numCache>
                <c:formatCode>0.00%</c:formatCode>
                <c:ptCount val="5"/>
                <c:pt idx="0">
                  <c:v>6.9907848744836356E-3</c:v>
                </c:pt>
                <c:pt idx="1">
                  <c:v>1.0606300459078677E-2</c:v>
                </c:pt>
                <c:pt idx="2">
                  <c:v>1.4506464837590665E-2</c:v>
                </c:pt>
                <c:pt idx="3">
                  <c:v>1.8067556952081697E-2</c:v>
                </c:pt>
                <c:pt idx="4">
                  <c:v>2.1603005635566691E-2</c:v>
                </c:pt>
              </c:numCache>
            </c:numRef>
          </c:cat>
          <c:val>
            <c:numRef>
              <c:f>'7030br'!$F$4:$F$8</c:f>
              <c:numCache>
                <c:formatCode>0.00</c:formatCode>
                <c:ptCount val="5"/>
                <c:pt idx="0">
                  <c:v>0.35650707252584557</c:v>
                </c:pt>
                <c:pt idx="1">
                  <c:v>2.902986161996171</c:v>
                </c:pt>
                <c:pt idx="2">
                  <c:v>23.784114695652839</c:v>
                </c:pt>
                <c:pt idx="3">
                  <c:v>40.336228777209953</c:v>
                </c:pt>
                <c:pt idx="4">
                  <c:v>49.299835172145499</c:v>
                </c:pt>
              </c:numCache>
            </c:numRef>
          </c:val>
          <c:smooth val="0"/>
          <c:extLst>
            <c:ext xmlns:c16="http://schemas.microsoft.com/office/drawing/2014/chart" uri="{C3380CC4-5D6E-409C-BE32-E72D297353CC}">
              <c16:uniqueId val="{00000000-337B-44AC-8468-924A80FB28FB}"/>
            </c:ext>
          </c:extLst>
        </c:ser>
        <c:dLbls>
          <c:showLegendKey val="0"/>
          <c:showVal val="0"/>
          <c:showCatName val="0"/>
          <c:showSerName val="0"/>
          <c:showPercent val="0"/>
          <c:showBubbleSize val="0"/>
        </c:dLbls>
        <c:smooth val="0"/>
        <c:axId val="671757231"/>
        <c:axId val="671758063"/>
      </c:lineChart>
      <c:catAx>
        <c:axId val="671757231"/>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Strain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71758063"/>
        <c:crosses val="autoZero"/>
        <c:auto val="1"/>
        <c:lblAlgn val="ctr"/>
        <c:lblOffset val="100"/>
        <c:noMultiLvlLbl val="0"/>
      </c:catAx>
      <c:valAx>
        <c:axId val="671758063"/>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Stress (MPa)</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71757231"/>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Invited_Students xmlns="e770a19b-ae8f-4ff5-8a13-872cb64ac612" xsi:nil="true"/>
    <Is_Collaboration_Space_Locked xmlns="e770a19b-ae8f-4ff5-8a13-872cb64ac612" xsi:nil="true"/>
    <AppVersion xmlns="e770a19b-ae8f-4ff5-8a13-872cb64ac612" xsi:nil="true"/>
    <DefaultSectionNames xmlns="e770a19b-ae8f-4ff5-8a13-872cb64ac612" xsi:nil="true"/>
    <Templates xmlns="e770a19b-ae8f-4ff5-8a13-872cb64ac612" xsi:nil="true"/>
    <Self_Registration_Enabled xmlns="e770a19b-ae8f-4ff5-8a13-872cb64ac612" xsi:nil="true"/>
    <FolderType xmlns="e770a19b-ae8f-4ff5-8a13-872cb64ac612" xsi:nil="true"/>
    <Teachers xmlns="e770a19b-ae8f-4ff5-8a13-872cb64ac612">
      <UserInfo>
        <DisplayName/>
        <AccountId xsi:nil="true"/>
        <AccountType/>
      </UserInfo>
    </Teachers>
    <Student_Groups xmlns="e770a19b-ae8f-4ff5-8a13-872cb64ac612">
      <UserInfo>
        <DisplayName/>
        <AccountId xsi:nil="true"/>
        <AccountType/>
      </UserInfo>
    </Student_Groups>
    <CultureName xmlns="e770a19b-ae8f-4ff5-8a13-872cb64ac612" xsi:nil="true"/>
    <Students xmlns="e770a19b-ae8f-4ff5-8a13-872cb64ac612">
      <UserInfo>
        <DisplayName/>
        <AccountId xsi:nil="true"/>
        <AccountType/>
      </UserInfo>
    </Students>
    <Has_Teacher_Only_SectionGroup xmlns="e770a19b-ae8f-4ff5-8a13-872cb64ac612" xsi:nil="true"/>
    <Owner xmlns="e770a19b-ae8f-4ff5-8a13-872cb64ac612">
      <UserInfo>
        <DisplayName/>
        <AccountId xsi:nil="true"/>
        <AccountType/>
      </UserInfo>
    </Owner>
    <Invited_Teachers xmlns="e770a19b-ae8f-4ff5-8a13-872cb64ac612" xsi:nil="true"/>
    <NotebookType xmlns="e770a19b-ae8f-4ff5-8a13-872cb64ac612"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E7A7B1B4A7B9541952655ECBF6DEEF1" ma:contentTypeVersion="28" ma:contentTypeDescription="Create a new document." ma:contentTypeScope="" ma:versionID="b920d10b95a7837a82ecb4734ea9c912">
  <xsd:schema xmlns:xsd="http://www.w3.org/2001/XMLSchema" xmlns:xs="http://www.w3.org/2001/XMLSchema" xmlns:p="http://schemas.microsoft.com/office/2006/metadata/properties" xmlns:ns3="e770a19b-ae8f-4ff5-8a13-872cb64ac612" xmlns:ns4="00c60572-1c81-4c7f-aab6-eab51c47dede" targetNamespace="http://schemas.microsoft.com/office/2006/metadata/properties" ma:root="true" ma:fieldsID="5de0376de94525b5172e6009f1ba099c" ns3:_="" ns4:_="">
    <xsd:import namespace="e770a19b-ae8f-4ff5-8a13-872cb64ac612"/>
    <xsd:import namespace="00c60572-1c81-4c7f-aab6-eab51c47dede"/>
    <xsd:element name="properties">
      <xsd:complexType>
        <xsd:sequence>
          <xsd:element name="documentManagement">
            <xsd:complexType>
              <xsd:all>
                <xsd:element ref="ns3:MediaServiceMetadata" minOccurs="0"/>
                <xsd:element ref="ns3:MediaServiceFastMetadata" minOccurs="0"/>
                <xsd:element ref="ns3:NotebookType" minOccurs="0"/>
                <xsd:element ref="ns3:FolderType" minOccurs="0"/>
                <xsd:element ref="ns3:Owner" minOccurs="0"/>
                <xsd:element ref="ns3:DefaultSectionNames" minOccurs="0"/>
                <xsd:element ref="ns3:Templates" minOccurs="0"/>
                <xsd:element ref="ns3:CultureName" minOccurs="0"/>
                <xsd:element ref="ns3:AppVersion" minOccurs="0"/>
                <xsd:element ref="ns3:Teachers" minOccurs="0"/>
                <xsd:element ref="ns3:Students" minOccurs="0"/>
                <xsd:element ref="ns3:Student_Groups" minOccurs="0"/>
                <xsd:element ref="ns3:Invited_Teachers" minOccurs="0"/>
                <xsd:element ref="ns3:Invited_Students" minOccurs="0"/>
                <xsd:element ref="ns3:Self_Registration_Enabled" minOccurs="0"/>
                <xsd:element ref="ns3:Has_Teacher_Only_SectionGroup" minOccurs="0"/>
                <xsd:element ref="ns3:Is_Collaboration_Space_Locked" minOccurs="0"/>
                <xsd:element ref="ns4:SharedWithUsers" minOccurs="0"/>
                <xsd:element ref="ns4:SharedWithDetails" minOccurs="0"/>
                <xsd:element ref="ns4:SharingHintHash"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770a19b-ae8f-4ff5-8a13-872cb64ac612"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NotebookType" ma:index="10" nillable="true" ma:displayName="Notebook Type" ma:internalName="NotebookType">
      <xsd:simpleType>
        <xsd:restriction base="dms:Text"/>
      </xsd:simpleType>
    </xsd:element>
    <xsd:element name="FolderType" ma:index="11" nillable="true" ma:displayName="Folder Type" ma:internalName="FolderType">
      <xsd:simpleType>
        <xsd:restriction base="dms:Text"/>
      </xsd:simpleType>
    </xsd:element>
    <xsd:element name="Owner" ma:index="12"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3" nillable="true" ma:displayName="Default Section Names" ma:internalName="DefaultSectionNames">
      <xsd:simpleType>
        <xsd:restriction base="dms:Note">
          <xsd:maxLength value="255"/>
        </xsd:restriction>
      </xsd:simpleType>
    </xsd:element>
    <xsd:element name="Templates" ma:index="14" nillable="true" ma:displayName="Templates" ma:internalName="Templates">
      <xsd:simpleType>
        <xsd:restriction base="dms:Note">
          <xsd:maxLength value="255"/>
        </xsd:restriction>
      </xsd:simpleType>
    </xsd:element>
    <xsd:element name="CultureName" ma:index="15" nillable="true" ma:displayName="Culture Name" ma:internalName="CultureName">
      <xsd:simpleType>
        <xsd:restriction base="dms:Text"/>
      </xsd:simpleType>
    </xsd:element>
    <xsd:element name="AppVersion" ma:index="16" nillable="true" ma:displayName="App Version" ma:internalName="AppVersion">
      <xsd:simpleType>
        <xsd:restriction base="dms:Text"/>
      </xsd:simpleType>
    </xsd:element>
    <xsd:element name="Teachers" ma:index="17"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8"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9"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20" nillable="true" ma:displayName="Invited Teachers" ma:internalName="Invited_Teachers">
      <xsd:simpleType>
        <xsd:restriction base="dms:Note">
          <xsd:maxLength value="255"/>
        </xsd:restriction>
      </xsd:simpleType>
    </xsd:element>
    <xsd:element name="Invited_Students" ma:index="21" nillable="true" ma:displayName="Invited Students" ma:internalName="Invited_Students">
      <xsd:simpleType>
        <xsd:restriction base="dms:Note">
          <xsd:maxLength value="255"/>
        </xsd:restriction>
      </xsd:simpleType>
    </xsd:element>
    <xsd:element name="Self_Registration_Enabled" ma:index="22" nillable="true" ma:displayName="Self Registration Enabled" ma:internalName="Self_Registration_Enabled">
      <xsd:simpleType>
        <xsd:restriction base="dms:Boolean"/>
      </xsd:simpleType>
    </xsd:element>
    <xsd:element name="Has_Teacher_Only_SectionGroup" ma:index="23" nillable="true" ma:displayName="Has Teacher Only SectionGroup" ma:internalName="Has_Teacher_Only_SectionGroup">
      <xsd:simpleType>
        <xsd:restriction base="dms:Boolean"/>
      </xsd:simpleType>
    </xsd:element>
    <xsd:element name="Is_Collaboration_Space_Locked" ma:index="24" nillable="true" ma:displayName="Is Collaboration Space Locked" ma:internalName="Is_Collaboration_Space_Locked">
      <xsd:simpleType>
        <xsd:restriction base="dms:Boolean"/>
      </xsd:simpleType>
    </xsd:element>
    <xsd:element name="MediaServiceDateTaken" ma:index="28" nillable="true" ma:displayName="MediaServiceDateTaken" ma:hidden="true" ma:internalName="MediaServiceDateTaken" ma:readOnly="true">
      <xsd:simpleType>
        <xsd:restriction base="dms:Text"/>
      </xsd:simpleType>
    </xsd:element>
    <xsd:element name="MediaServiceAutoTags" ma:index="29" nillable="true" ma:displayName="Tags" ma:internalName="MediaServiceAutoTags"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c60572-1c81-4c7f-aab6-eab51c47dede" elementFormDefault="qualified">
    <xsd:import namespace="http://schemas.microsoft.com/office/2006/documentManagement/types"/>
    <xsd:import namespace="http://schemas.microsoft.com/office/infopath/2007/PartnerControls"/>
    <xsd:element name="SharedWithUsers" ma:index="2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6" nillable="true" ma:displayName="Shared With Details" ma:internalName="SharedWithDetails" ma:readOnly="true">
      <xsd:simpleType>
        <xsd:restriction base="dms:Note">
          <xsd:maxLength value="255"/>
        </xsd:restriction>
      </xsd:simpleType>
    </xsd:element>
    <xsd:element name="SharingHintHash" ma:index="2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Jaw19</b:Tag>
    <b:SourceType>Book</b:SourceType>
    <b:Guid>{C0E37FA8-4F72-4528-829F-D6FD97009BE5}</b:Guid>
    <b:Title>Mechanical and Physical Testing of Biocomposites, Fibre-Reinforced Composites and Hybrid Composites</b:Title>
    <b:Year>2019</b:Year>
    <b:Publisher>Woodhead Publishing</b:Publisher>
    <b:Author>
      <b:Author>
        <b:NameList>
          <b:Person>
            <b:Last>Jawaid</b:Last>
            <b:First>Mohammad</b:First>
          </b:Person>
          <b:Person>
            <b:Last>Thariq</b:Last>
            <b:First>Mohammad</b:First>
          </b:Person>
          <b:Person>
            <b:Last>Saba</b:Last>
            <b:First>Naheed</b:First>
          </b:Person>
        </b:NameList>
      </b:Author>
    </b:Author>
    <b:RefOrder>1</b:RefOrder>
  </b:Source>
  <b:Source>
    <b:Tag>Dav04</b:Tag>
    <b:SourceType>Book</b:SourceType>
    <b:Guid>{72431E9D-8F3D-41F3-A9C8-CADEEF2EE7E4}</b:Guid>
    <b:Title>Tensile Testing, 2nd Edition</b:Title>
    <b:Year>2004</b:Year>
    <b:Publisher>ASM International</b:Publisher>
    <b:Author>
      <b:Author>
        <b:NameList>
          <b:Person>
            <b:Last>Davis</b:Last>
            <b:First>Joseph</b:First>
          </b:Person>
        </b:NameList>
      </b:Author>
    </b:Author>
    <b:RefOrder>2</b:RefOrder>
  </b:Source>
  <b:Source>
    <b:Tag>Ged05</b:Tag>
    <b:SourceType>DocumentFromInternetSite</b:SourceType>
    <b:Guid>{5167E2A5-072C-4405-A12F-E2FFEC01B770}</b:Guid>
    <b:Title>Tensile Testing Basics, Tips and Trends</b:Title>
    <b:Year>2005</b:Year>
    <b:Month>January</b:Month>
    <b:URL>https://www.admet.com/wp-content/uploads/2015/12/Tensile_Testing_Basics_Quality_Magazine.pdf</b:URL>
    <b:Author>
      <b:Author>
        <b:NameList>
          <b:Person>
            <b:Last>Gedney</b:Last>
            <b:First>Richard</b:First>
          </b:Person>
        </b:NameList>
      </b:Author>
    </b:Author>
    <b:RefOrder>3</b:RefOrder>
  </b:Source>
</b:Sources>
</file>

<file path=customXml/itemProps1.xml><?xml version="1.0" encoding="utf-8"?>
<ds:datastoreItem xmlns:ds="http://schemas.openxmlformats.org/officeDocument/2006/customXml" ds:itemID="{50076A27-5D19-4585-8907-74CB530D31FB}">
  <ds:schemaRefs>
    <ds:schemaRef ds:uri="http://schemas.microsoft.com/sharepoint/v3/contenttype/forms"/>
  </ds:schemaRefs>
</ds:datastoreItem>
</file>

<file path=customXml/itemProps2.xml><?xml version="1.0" encoding="utf-8"?>
<ds:datastoreItem xmlns:ds="http://schemas.openxmlformats.org/officeDocument/2006/customXml" ds:itemID="{B7849213-CD36-43E6-BEFA-3315D908373A}">
  <ds:schemaRefs>
    <ds:schemaRef ds:uri="http://schemas.microsoft.com/office/2006/metadata/properties"/>
    <ds:schemaRef ds:uri="http://schemas.microsoft.com/office/infopath/2007/PartnerControls"/>
    <ds:schemaRef ds:uri="e770a19b-ae8f-4ff5-8a13-872cb64ac612"/>
  </ds:schemaRefs>
</ds:datastoreItem>
</file>

<file path=customXml/itemProps3.xml><?xml version="1.0" encoding="utf-8"?>
<ds:datastoreItem xmlns:ds="http://schemas.openxmlformats.org/officeDocument/2006/customXml" ds:itemID="{52B81BA6-9355-41BB-9F5B-1384B16F35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770a19b-ae8f-4ff5-8a13-872cb64ac612"/>
    <ds:schemaRef ds:uri="00c60572-1c81-4c7f-aab6-eab51c47ded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E438262-1B5C-46B6-BBFE-3619288DBC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3187</TotalTime>
  <Pages>16</Pages>
  <Words>5126</Words>
  <Characters>29220</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34278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subject/>
  <dc:creator>fad-lc</dc:creator>
  <cp:keywords/>
  <dc:description/>
  <cp:lastModifiedBy>David de Vall</cp:lastModifiedBy>
  <cp:revision>12</cp:revision>
  <cp:lastPrinted>2021-03-26T17:07:00Z</cp:lastPrinted>
  <dcterms:created xsi:type="dcterms:W3CDTF">2021-07-23T11:45:00Z</dcterms:created>
  <dcterms:modified xsi:type="dcterms:W3CDTF">2021-10-06T19:27:00Z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0x010100AE7A7B1B4A7B9541952655ECBF6DEEF1</vt:lpwstr>
  </property>
</Properties>
</file>