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82077" w:rsidRPr="00927E9F" w:rsidRDefault="00682077" w:rsidP="00682077">
      <w:pPr>
        <w:spacing w:line="240" w:lineRule="auto"/>
        <w:jc w:val="center"/>
        <w:rPr>
          <w:rFonts w:ascii="Arial" w:hAnsi="Arial" w:cs="Arial"/>
          <w:b/>
          <w:sz w:val="28"/>
          <w:szCs w:val="28"/>
          <w:lang w:val="en-GB"/>
        </w:rPr>
      </w:pPr>
      <w:r>
        <w:rPr>
          <w:rFonts w:ascii="Arial" w:hAnsi="Arial" w:cs="Arial"/>
          <w:b/>
          <w:sz w:val="28"/>
          <w:szCs w:val="28"/>
          <w:lang w:val="en-GB"/>
        </w:rPr>
        <w:t>Report</w:t>
      </w:r>
    </w:p>
    <w:p w:rsidR="00682077" w:rsidRPr="00927E9F" w:rsidRDefault="00682077" w:rsidP="00682077">
      <w:pPr>
        <w:jc w:val="center"/>
        <w:rPr>
          <w:sz w:val="20"/>
          <w:szCs w:val="20"/>
          <w:lang w:val="en-GB"/>
        </w:rPr>
      </w:pPr>
    </w:p>
    <w:p w:rsidR="00682077" w:rsidRPr="00927E9F" w:rsidRDefault="00682077" w:rsidP="00682077">
      <w:pPr>
        <w:jc w:val="center"/>
        <w:rPr>
          <w:b/>
          <w:sz w:val="20"/>
          <w:szCs w:val="20"/>
          <w:lang w:val="en-GB"/>
        </w:rPr>
      </w:pPr>
      <w:r w:rsidRPr="00927E9F">
        <w:rPr>
          <w:sz w:val="20"/>
          <w:szCs w:val="20"/>
          <w:lang w:val="en-GB"/>
        </w:rPr>
        <w:t xml:space="preserve">PRESENTED TO THE BUSINESS SCHOOL OF THE UNIVERISTY OF WALES TRINITY SAINT DAVID, LONDON CAMPUS IN PARTUAL FULFILMENT OF THE REQUIREMENTS FOR THE DEGREE OF MASTER OF BUSINESS ADMINSTRATION (MBA) </w:t>
      </w:r>
      <w:r w:rsidRPr="00927E9F">
        <w:rPr>
          <w:b/>
          <w:sz w:val="20"/>
          <w:szCs w:val="20"/>
          <w:lang w:val="en-GB"/>
        </w:rPr>
        <w:t xml:space="preserve">FOR THE MODULE: </w:t>
      </w:r>
    </w:p>
    <w:p w:rsidR="00682077" w:rsidRPr="00927E9F" w:rsidRDefault="00682077" w:rsidP="00682077">
      <w:pPr>
        <w:jc w:val="center"/>
        <w:rPr>
          <w:b/>
          <w:sz w:val="28"/>
          <w:szCs w:val="28"/>
          <w:lang w:val="en-GB"/>
        </w:rPr>
      </w:pPr>
      <w:r w:rsidRPr="00927E9F">
        <w:rPr>
          <w:b/>
          <w:sz w:val="28"/>
          <w:szCs w:val="28"/>
          <w:lang w:val="en-GB"/>
        </w:rPr>
        <w:t>Human Resource Management</w:t>
      </w:r>
    </w:p>
    <w:p w:rsidR="00682077" w:rsidRPr="00927E9F" w:rsidRDefault="00682077" w:rsidP="00682077">
      <w:pPr>
        <w:jc w:val="center"/>
        <w:rPr>
          <w:b/>
          <w:sz w:val="28"/>
          <w:szCs w:val="28"/>
          <w:lang w:val="en-GB"/>
        </w:rPr>
      </w:pPr>
      <w:r>
        <w:rPr>
          <w:b/>
          <w:sz w:val="28"/>
          <w:szCs w:val="28"/>
          <w:lang w:val="en-GB"/>
        </w:rPr>
        <w:t>2</w:t>
      </w:r>
      <w:r w:rsidRPr="00927E9F">
        <w:rPr>
          <w:b/>
          <w:sz w:val="28"/>
          <w:szCs w:val="28"/>
          <w:lang w:val="en-GB"/>
        </w:rPr>
        <w:t>. ASSIGNMENT</w:t>
      </w:r>
    </w:p>
    <w:p w:rsidR="00682077" w:rsidRPr="00927E9F" w:rsidRDefault="00682077" w:rsidP="00682077">
      <w:pPr>
        <w:jc w:val="center"/>
        <w:rPr>
          <w:b/>
          <w:sz w:val="20"/>
          <w:szCs w:val="20"/>
          <w:lang w:val="en-GB"/>
        </w:rPr>
      </w:pPr>
    </w:p>
    <w:p w:rsidR="00682077" w:rsidRPr="00927E9F" w:rsidRDefault="00682077" w:rsidP="00682077">
      <w:pPr>
        <w:spacing w:line="240" w:lineRule="auto"/>
        <w:jc w:val="center"/>
        <w:rPr>
          <w:sz w:val="28"/>
          <w:szCs w:val="28"/>
          <w:lang w:val="en-GB"/>
        </w:rPr>
      </w:pPr>
      <w:r w:rsidRPr="00927E9F">
        <w:rPr>
          <w:sz w:val="28"/>
          <w:szCs w:val="28"/>
          <w:lang w:val="en-GB"/>
        </w:rPr>
        <w:t>University of Wales Trinity Saint David</w:t>
      </w:r>
    </w:p>
    <w:p w:rsidR="00682077" w:rsidRPr="00927E9F" w:rsidRDefault="00682077" w:rsidP="00682077">
      <w:pPr>
        <w:jc w:val="center"/>
        <w:rPr>
          <w:sz w:val="32"/>
          <w:szCs w:val="32"/>
          <w:lang w:val="en-GB"/>
        </w:rPr>
      </w:pPr>
      <w:r w:rsidRPr="00927E9F">
        <w:rPr>
          <w:noProof/>
          <w:lang w:eastAsia="de-DE"/>
        </w:rPr>
        <w:drawing>
          <wp:inline distT="0" distB="0" distL="0" distR="0">
            <wp:extent cx="1784573" cy="1833852"/>
            <wp:effectExtent l="19050" t="0" r="6127" b="0"/>
            <wp:docPr id="3" name="image" descr="https://upload.wikimedia.org/wikipedia/en/7/70/Coat_of_arms_of_the_University_of_Wales_Trinity_Saint_Davi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upload.wikimedia.org/wikipedia/en/7/70/Coat_of_arms_of_the_University_of_Wales_Trinity_Saint_David.png"/>
                    <pic:cNvPicPr>
                      <a:picLocks noChangeAspect="1" noChangeArrowheads="1"/>
                    </pic:cNvPicPr>
                  </pic:nvPicPr>
                  <pic:blipFill>
                    <a:blip r:embed="rId8" cstate="print"/>
                    <a:srcRect/>
                    <a:stretch>
                      <a:fillRect/>
                    </a:stretch>
                  </pic:blipFill>
                  <pic:spPr bwMode="auto">
                    <a:xfrm>
                      <a:off x="0" y="0"/>
                      <a:ext cx="1789057" cy="1838460"/>
                    </a:xfrm>
                    <a:prstGeom prst="rect">
                      <a:avLst/>
                    </a:prstGeom>
                    <a:noFill/>
                    <a:ln w="9525">
                      <a:noFill/>
                      <a:miter lim="800000"/>
                      <a:headEnd/>
                      <a:tailEnd/>
                    </a:ln>
                  </pic:spPr>
                </pic:pic>
              </a:graphicData>
            </a:graphic>
          </wp:inline>
        </w:drawing>
      </w:r>
    </w:p>
    <w:p w:rsidR="00682077" w:rsidRPr="00927E9F" w:rsidRDefault="00682077" w:rsidP="00682077">
      <w:pPr>
        <w:jc w:val="center"/>
        <w:rPr>
          <w:lang w:val="en-GB"/>
        </w:rPr>
      </w:pPr>
    </w:p>
    <w:p w:rsidR="00682077" w:rsidRPr="00927E9F" w:rsidRDefault="00682077" w:rsidP="00682077">
      <w:pPr>
        <w:jc w:val="center"/>
        <w:rPr>
          <w:lang w:val="en-GB"/>
        </w:rPr>
      </w:pPr>
    </w:p>
    <w:p w:rsidR="00682077" w:rsidRPr="00927E9F" w:rsidRDefault="00682077" w:rsidP="00682077">
      <w:pPr>
        <w:jc w:val="center"/>
        <w:rPr>
          <w:lang w:val="en-GB"/>
        </w:rPr>
      </w:pPr>
      <w:r w:rsidRPr="00927E9F">
        <w:rPr>
          <w:lang w:val="en-GB"/>
        </w:rPr>
        <w:t>SUBMITTED BY</w:t>
      </w:r>
    </w:p>
    <w:p w:rsidR="00682077" w:rsidRPr="00927E9F" w:rsidRDefault="00682077" w:rsidP="00682077">
      <w:pPr>
        <w:jc w:val="center"/>
        <w:rPr>
          <w:lang w:val="en-GB"/>
        </w:rPr>
      </w:pPr>
      <w:r w:rsidRPr="00927E9F">
        <w:rPr>
          <w:b/>
          <w:lang w:val="en-GB"/>
        </w:rPr>
        <w:t>MANAL ABDEL KHALEQ (1920273)</w:t>
      </w:r>
    </w:p>
    <w:p w:rsidR="00682077" w:rsidRPr="00927E9F" w:rsidRDefault="00682077" w:rsidP="00682077">
      <w:pPr>
        <w:rPr>
          <w:lang w:val="en-GB"/>
        </w:rPr>
      </w:pPr>
    </w:p>
    <w:p w:rsidR="00682077" w:rsidRPr="00927E9F" w:rsidRDefault="00682077" w:rsidP="00682077">
      <w:pPr>
        <w:rPr>
          <w:lang w:val="en-GB"/>
        </w:rPr>
      </w:pPr>
    </w:p>
    <w:p w:rsidR="00682077" w:rsidRPr="00927E9F" w:rsidRDefault="00682077" w:rsidP="00682077">
      <w:pPr>
        <w:jc w:val="center"/>
        <w:rPr>
          <w:lang w:val="en-GB"/>
        </w:rPr>
      </w:pPr>
      <w:r w:rsidRPr="00927E9F">
        <w:rPr>
          <w:lang w:val="en-GB"/>
        </w:rPr>
        <w:t>Lecturer: Mary March, Course: Master of Business Administration 2020/2021</w:t>
      </w:r>
    </w:p>
    <w:p w:rsidR="00C74A73" w:rsidRDefault="00C74A73">
      <w:pPr>
        <w:rPr>
          <w:lang w:val="en-GB"/>
        </w:rPr>
      </w:pPr>
    </w:p>
    <w:p w:rsidR="00945321" w:rsidRDefault="00945321">
      <w:pPr>
        <w:rPr>
          <w:lang w:val="en-GB"/>
        </w:rPr>
      </w:pPr>
    </w:p>
    <w:p w:rsidR="00945321" w:rsidRDefault="00945321">
      <w:pPr>
        <w:rPr>
          <w:lang w:val="en-GB"/>
        </w:rPr>
      </w:pPr>
    </w:p>
    <w:p w:rsidR="00945321" w:rsidRDefault="00945321">
      <w:pPr>
        <w:rPr>
          <w:lang w:val="en-GB"/>
        </w:rPr>
      </w:pPr>
    </w:p>
    <w:p w:rsidR="00945321" w:rsidRDefault="00945321">
      <w:pPr>
        <w:rPr>
          <w:lang w:val="en-GB"/>
        </w:rPr>
      </w:pPr>
    </w:p>
    <w:p w:rsidR="00945321" w:rsidRDefault="00945321">
      <w:pPr>
        <w:rPr>
          <w:lang w:val="en-GB"/>
        </w:rPr>
      </w:pPr>
    </w:p>
    <w:p w:rsidR="00945321" w:rsidRDefault="00945321">
      <w:pPr>
        <w:rPr>
          <w:lang w:val="en-GB"/>
        </w:rPr>
      </w:pPr>
    </w:p>
    <w:p w:rsidR="00945321" w:rsidRPr="005A2210" w:rsidRDefault="00945321">
      <w:pPr>
        <w:rPr>
          <w:lang w:val="en-GB"/>
        </w:rPr>
      </w:pPr>
    </w:p>
    <w:p w:rsidR="001A1A57" w:rsidRPr="005A2210" w:rsidRDefault="00AE7AA3" w:rsidP="00CF55D5">
      <w:pPr>
        <w:jc w:val="both"/>
        <w:rPr>
          <w:lang w:val="en-GB"/>
        </w:rPr>
      </w:pPr>
      <w:r w:rsidRPr="005A2210">
        <w:rPr>
          <w:lang w:val="en-GB"/>
        </w:rPr>
        <w:t xml:space="preserve">1. </w:t>
      </w:r>
    </w:p>
    <w:p w:rsidR="00FF7428" w:rsidRPr="005A2210" w:rsidRDefault="00AE7AA3" w:rsidP="00CF55D5">
      <w:pPr>
        <w:jc w:val="both"/>
        <w:rPr>
          <w:color w:val="000000" w:themeColor="text1"/>
          <w:lang w:val="en-GB"/>
        </w:rPr>
      </w:pPr>
      <w:r w:rsidRPr="005A2210">
        <w:rPr>
          <w:color w:val="000000" w:themeColor="text1"/>
          <w:lang w:val="en-GB"/>
        </w:rPr>
        <w:t xml:space="preserve">The Hanoi Hat Company </w:t>
      </w:r>
      <w:r w:rsidR="00FF0471" w:rsidRPr="005A2210">
        <w:rPr>
          <w:color w:val="000000" w:themeColor="text1"/>
          <w:lang w:val="en-GB"/>
        </w:rPr>
        <w:t>manufactured</w:t>
      </w:r>
      <w:r w:rsidRPr="005A2210">
        <w:rPr>
          <w:color w:val="000000" w:themeColor="text1"/>
          <w:lang w:val="en-GB"/>
        </w:rPr>
        <w:t xml:space="preserve"> hats of </w:t>
      </w:r>
      <w:r w:rsidR="00E90359" w:rsidRPr="005A2210">
        <w:rPr>
          <w:color w:val="000000" w:themeColor="text1"/>
          <w:lang w:val="en-GB"/>
        </w:rPr>
        <w:t>restricted basic</w:t>
      </w:r>
      <w:r w:rsidRPr="005A2210">
        <w:rPr>
          <w:color w:val="000000" w:themeColor="text1"/>
          <w:lang w:val="en-GB"/>
        </w:rPr>
        <w:t xml:space="preserve"> </w:t>
      </w:r>
      <w:r w:rsidR="00E90359" w:rsidRPr="005A2210">
        <w:rPr>
          <w:color w:val="000000" w:themeColor="text1"/>
          <w:lang w:val="en-GB"/>
        </w:rPr>
        <w:t>model</w:t>
      </w:r>
      <w:r w:rsidR="00545604" w:rsidRPr="005A2210">
        <w:rPr>
          <w:color w:val="000000" w:themeColor="text1"/>
          <w:lang w:val="en-GB"/>
        </w:rPr>
        <w:t>s</w:t>
      </w:r>
      <w:r w:rsidRPr="005A2210">
        <w:rPr>
          <w:color w:val="000000" w:themeColor="text1"/>
          <w:lang w:val="en-GB"/>
        </w:rPr>
        <w:t xml:space="preserve"> before the order situation modified fr</w:t>
      </w:r>
      <w:r w:rsidR="00D10DF8" w:rsidRPr="005A2210">
        <w:rPr>
          <w:color w:val="000000" w:themeColor="text1"/>
          <w:lang w:val="en-GB"/>
        </w:rPr>
        <w:t xml:space="preserve">om large-scale production to the making of rather </w:t>
      </w:r>
      <w:r w:rsidR="00E90359" w:rsidRPr="005A2210">
        <w:rPr>
          <w:color w:val="000000" w:themeColor="text1"/>
          <w:lang w:val="en-GB"/>
        </w:rPr>
        <w:t>sophisticated</w:t>
      </w:r>
      <w:r w:rsidR="003F1746" w:rsidRPr="005A2210">
        <w:rPr>
          <w:color w:val="000000" w:themeColor="text1"/>
          <w:lang w:val="en-GB"/>
        </w:rPr>
        <w:t xml:space="preserve"> and higher valued</w:t>
      </w:r>
      <w:r w:rsidR="00E90359" w:rsidRPr="005A2210">
        <w:rPr>
          <w:color w:val="000000" w:themeColor="text1"/>
          <w:lang w:val="en-GB"/>
        </w:rPr>
        <w:t xml:space="preserve"> hat models for short term projects. The </w:t>
      </w:r>
      <w:r w:rsidR="00FF0471" w:rsidRPr="005A2210">
        <w:rPr>
          <w:color w:val="000000" w:themeColor="text1"/>
          <w:lang w:val="en-GB"/>
        </w:rPr>
        <w:t>highly-</w:t>
      </w:r>
      <w:r w:rsidR="006A76AA" w:rsidRPr="005A2210">
        <w:rPr>
          <w:color w:val="000000" w:themeColor="text1"/>
          <w:lang w:val="en-GB"/>
        </w:rPr>
        <w:t xml:space="preserve">profitable </w:t>
      </w:r>
      <w:r w:rsidR="00E90359" w:rsidRPr="005A2210">
        <w:rPr>
          <w:color w:val="000000" w:themeColor="text1"/>
          <w:lang w:val="en-GB"/>
        </w:rPr>
        <w:t>contracting opportunity</w:t>
      </w:r>
      <w:r w:rsidR="006A76AA" w:rsidRPr="005A2210">
        <w:rPr>
          <w:color w:val="000000" w:themeColor="text1"/>
          <w:lang w:val="en-GB"/>
        </w:rPr>
        <w:t xml:space="preserve"> for the </w:t>
      </w:r>
      <w:r w:rsidR="00FF0471" w:rsidRPr="005A2210">
        <w:rPr>
          <w:color w:val="000000" w:themeColor="text1"/>
          <w:lang w:val="en-GB"/>
        </w:rPr>
        <w:t>company</w:t>
      </w:r>
      <w:r w:rsidR="00E90359" w:rsidRPr="005A2210">
        <w:rPr>
          <w:color w:val="000000" w:themeColor="text1"/>
          <w:lang w:val="en-GB"/>
        </w:rPr>
        <w:t xml:space="preserve"> through</w:t>
      </w:r>
      <w:r w:rsidR="00FF0471" w:rsidRPr="005A2210">
        <w:rPr>
          <w:color w:val="000000" w:themeColor="text1"/>
          <w:lang w:val="en-GB"/>
        </w:rPr>
        <w:t xml:space="preserve"> the contractual </w:t>
      </w:r>
      <w:r w:rsidR="005A2210" w:rsidRPr="005A2210">
        <w:rPr>
          <w:color w:val="000000" w:themeColor="text1"/>
          <w:lang w:val="en-GB"/>
        </w:rPr>
        <w:t>relation</w:t>
      </w:r>
      <w:r w:rsidR="005A2210">
        <w:rPr>
          <w:color w:val="000000" w:themeColor="text1"/>
          <w:lang w:val="en-GB"/>
        </w:rPr>
        <w:t>ship</w:t>
      </w:r>
      <w:r w:rsidR="00FF0471" w:rsidRPr="005A2210">
        <w:rPr>
          <w:color w:val="000000" w:themeColor="text1"/>
          <w:lang w:val="en-GB"/>
        </w:rPr>
        <w:t xml:space="preserve"> with</w:t>
      </w:r>
      <w:r w:rsidR="00E90359" w:rsidRPr="005A2210">
        <w:rPr>
          <w:color w:val="000000" w:themeColor="text1"/>
          <w:lang w:val="en-GB"/>
        </w:rPr>
        <w:t xml:space="preserve"> an international sportswear company required a change of the company's processes, particularly the reward practice. The payment on</w:t>
      </w:r>
      <w:r w:rsidR="005A2210">
        <w:rPr>
          <w:color w:val="000000" w:themeColor="text1"/>
          <w:lang w:val="en-GB"/>
        </w:rPr>
        <w:t xml:space="preserve"> a</w:t>
      </w:r>
      <w:r w:rsidR="00E90359" w:rsidRPr="005A2210">
        <w:rPr>
          <w:color w:val="000000" w:themeColor="text1"/>
          <w:lang w:val="en-GB"/>
        </w:rPr>
        <w:t xml:space="preserve"> piece-rate basis</w:t>
      </w:r>
      <w:r w:rsidR="006A76AA" w:rsidRPr="005A2210">
        <w:rPr>
          <w:color w:val="000000" w:themeColor="text1"/>
          <w:lang w:val="en-GB"/>
        </w:rPr>
        <w:t xml:space="preserve"> did not serve as an appropriate tool anymore to </w:t>
      </w:r>
      <w:r w:rsidR="005A2210">
        <w:rPr>
          <w:color w:val="000000" w:themeColor="text1"/>
          <w:lang w:val="en-GB"/>
        </w:rPr>
        <w:t>contribute to</w:t>
      </w:r>
      <w:r w:rsidR="006A76AA" w:rsidRPr="005A2210">
        <w:rPr>
          <w:color w:val="000000" w:themeColor="text1"/>
          <w:lang w:val="en-GB"/>
        </w:rPr>
        <w:t xml:space="preserve"> beneficial performance management</w:t>
      </w:r>
      <w:r w:rsidR="005A2210">
        <w:rPr>
          <w:color w:val="000000" w:themeColor="text1"/>
          <w:lang w:val="en-GB"/>
        </w:rPr>
        <w:t>. The latter</w:t>
      </w:r>
      <w:r w:rsidR="006A76AA" w:rsidRPr="005A2210">
        <w:rPr>
          <w:color w:val="000000" w:themeColor="text1"/>
          <w:lang w:val="en-GB"/>
        </w:rPr>
        <w:t xml:space="preserve"> is a strategy and '</w:t>
      </w:r>
      <w:r w:rsidR="00647D13" w:rsidRPr="005A2210">
        <w:rPr>
          <w:color w:val="000000" w:themeColor="text1"/>
          <w:lang w:val="en-GB"/>
        </w:rPr>
        <w:t xml:space="preserve">integrated approach' </w:t>
      </w:r>
      <w:r w:rsidR="005F45B2" w:rsidRPr="005A2210">
        <w:rPr>
          <w:color w:val="000000" w:themeColor="text1"/>
          <w:lang w:val="en-GB"/>
        </w:rPr>
        <w:t xml:space="preserve">which is aiming at the organisational </w:t>
      </w:r>
      <w:r w:rsidR="00647D13" w:rsidRPr="005A2210">
        <w:rPr>
          <w:color w:val="000000" w:themeColor="text1"/>
          <w:lang w:val="en-GB"/>
        </w:rPr>
        <w:t xml:space="preserve">success through enhancing the performance of </w:t>
      </w:r>
      <w:r w:rsidR="005A2210">
        <w:rPr>
          <w:color w:val="000000" w:themeColor="text1"/>
          <w:lang w:val="en-GB"/>
        </w:rPr>
        <w:t xml:space="preserve">the </w:t>
      </w:r>
      <w:r w:rsidR="00647D13" w:rsidRPr="005A2210">
        <w:rPr>
          <w:color w:val="000000" w:themeColor="text1"/>
          <w:lang w:val="en-GB"/>
        </w:rPr>
        <w:t xml:space="preserve">workforce </w:t>
      </w:r>
      <w:r w:rsidR="005F45B2" w:rsidRPr="005A2210">
        <w:rPr>
          <w:color w:val="000000" w:themeColor="text1"/>
          <w:lang w:val="en-GB"/>
        </w:rPr>
        <w:t>with</w:t>
      </w:r>
      <w:r w:rsidR="00647D13" w:rsidRPr="005A2210">
        <w:rPr>
          <w:color w:val="000000" w:themeColor="text1"/>
          <w:lang w:val="en-GB"/>
        </w:rPr>
        <w:t xml:space="preserve"> various instruments (Armstrong,</w:t>
      </w:r>
      <w:r w:rsidR="005F45B2" w:rsidRPr="005A2210">
        <w:rPr>
          <w:color w:val="000000" w:themeColor="text1"/>
          <w:lang w:val="en-GB"/>
        </w:rPr>
        <w:t>2012</w:t>
      </w:r>
      <w:r w:rsidR="00647D13" w:rsidRPr="005A2210">
        <w:rPr>
          <w:color w:val="000000" w:themeColor="text1"/>
          <w:lang w:val="en-GB"/>
        </w:rPr>
        <w:t xml:space="preserve">). </w:t>
      </w:r>
    </w:p>
    <w:p w:rsidR="00CF630D" w:rsidRPr="005A2210" w:rsidRDefault="0025404A" w:rsidP="00CF55D5">
      <w:pPr>
        <w:jc w:val="both"/>
        <w:rPr>
          <w:lang w:val="en-GB"/>
        </w:rPr>
      </w:pPr>
      <w:r w:rsidRPr="005A2210">
        <w:rPr>
          <w:color w:val="000000" w:themeColor="text1"/>
          <w:lang w:val="en-GB"/>
        </w:rPr>
        <w:t>The main goal</w:t>
      </w:r>
      <w:r w:rsidR="00D10DF8" w:rsidRPr="005A2210">
        <w:rPr>
          <w:color w:val="000000" w:themeColor="text1"/>
          <w:lang w:val="en-GB"/>
        </w:rPr>
        <w:t xml:space="preserve"> of the performance management </w:t>
      </w:r>
      <w:r w:rsidR="00545604" w:rsidRPr="005A2210">
        <w:rPr>
          <w:color w:val="000000" w:themeColor="text1"/>
          <w:lang w:val="en-GB"/>
        </w:rPr>
        <w:t>serving</w:t>
      </w:r>
      <w:r w:rsidR="00D10DF8" w:rsidRPr="005A2210">
        <w:rPr>
          <w:color w:val="000000" w:themeColor="text1"/>
          <w:lang w:val="en-GB"/>
        </w:rPr>
        <w:t xml:space="preserve"> the </w:t>
      </w:r>
      <w:r w:rsidRPr="005A2210">
        <w:rPr>
          <w:color w:val="000000" w:themeColor="text1"/>
          <w:lang w:val="en-GB"/>
        </w:rPr>
        <w:t>Hanoi Hat Company comprises mai</w:t>
      </w:r>
      <w:r w:rsidR="005A2210">
        <w:rPr>
          <w:color w:val="000000" w:themeColor="text1"/>
          <w:lang w:val="en-GB"/>
        </w:rPr>
        <w:t>ntaining its above-</w:t>
      </w:r>
      <w:r w:rsidRPr="005A2210">
        <w:rPr>
          <w:color w:val="000000" w:themeColor="text1"/>
          <w:lang w:val="en-GB"/>
        </w:rPr>
        <w:t xml:space="preserve">average </w:t>
      </w:r>
      <w:r w:rsidR="00D10DF8" w:rsidRPr="005A2210">
        <w:rPr>
          <w:color w:val="000000" w:themeColor="text1"/>
          <w:lang w:val="en-GB"/>
        </w:rPr>
        <w:t>grow</w:t>
      </w:r>
      <w:r w:rsidRPr="005A2210">
        <w:rPr>
          <w:color w:val="000000" w:themeColor="text1"/>
          <w:lang w:val="en-GB"/>
        </w:rPr>
        <w:t>t</w:t>
      </w:r>
      <w:r w:rsidR="00CF672C" w:rsidRPr="005A2210">
        <w:rPr>
          <w:color w:val="000000" w:themeColor="text1"/>
          <w:lang w:val="en-GB"/>
        </w:rPr>
        <w:t>h</w:t>
      </w:r>
      <w:r w:rsidRPr="005A2210">
        <w:rPr>
          <w:color w:val="000000" w:themeColor="text1"/>
          <w:lang w:val="en-GB"/>
        </w:rPr>
        <w:t xml:space="preserve"> and increasing</w:t>
      </w:r>
      <w:r w:rsidR="00D10DF8" w:rsidRPr="005A2210">
        <w:rPr>
          <w:color w:val="000000" w:themeColor="text1"/>
          <w:lang w:val="en-GB"/>
        </w:rPr>
        <w:t xml:space="preserve"> profits and sales through</w:t>
      </w:r>
      <w:r w:rsidR="005A2210">
        <w:rPr>
          <w:color w:val="000000" w:themeColor="text1"/>
          <w:lang w:val="en-GB"/>
        </w:rPr>
        <w:t xml:space="preserve"> the</w:t>
      </w:r>
      <w:r w:rsidR="00D10DF8" w:rsidRPr="005A2210">
        <w:rPr>
          <w:color w:val="000000" w:themeColor="text1"/>
          <w:lang w:val="en-GB"/>
        </w:rPr>
        <w:t xml:space="preserve"> newly-acquired international client. </w:t>
      </w:r>
      <w:r w:rsidR="00545604" w:rsidRPr="005A2210">
        <w:rPr>
          <w:color w:val="000000" w:themeColor="text1"/>
          <w:lang w:val="en-GB"/>
        </w:rPr>
        <w:t xml:space="preserve"> </w:t>
      </w:r>
      <w:r w:rsidR="00FF0471" w:rsidRPr="005A2210">
        <w:rPr>
          <w:color w:val="000000" w:themeColor="text1"/>
          <w:lang w:val="en-GB"/>
        </w:rPr>
        <w:t>Human Resource Management (</w:t>
      </w:r>
      <w:r w:rsidR="00FF7428" w:rsidRPr="005A2210">
        <w:rPr>
          <w:lang w:val="en-GB"/>
        </w:rPr>
        <w:t>HRM</w:t>
      </w:r>
      <w:r w:rsidR="00FF0471" w:rsidRPr="005A2210">
        <w:rPr>
          <w:lang w:val="en-GB"/>
        </w:rPr>
        <w:t>)</w:t>
      </w:r>
      <w:r w:rsidR="00FF7428" w:rsidRPr="005A2210">
        <w:rPr>
          <w:lang w:val="en-GB"/>
        </w:rPr>
        <w:t xml:space="preserve"> is based on various theories defining the relation between </w:t>
      </w:r>
      <w:r w:rsidR="005A2210">
        <w:rPr>
          <w:lang w:val="en-GB"/>
        </w:rPr>
        <w:t xml:space="preserve">organisational </w:t>
      </w:r>
      <w:r w:rsidR="00FF7428" w:rsidRPr="005A2210">
        <w:rPr>
          <w:lang w:val="en-GB"/>
        </w:rPr>
        <w:t>'management decisions' and its workforce (Beer et al,1984). In order to enhance the commitment and p</w:t>
      </w:r>
      <w:r w:rsidR="00FF0471" w:rsidRPr="005A2210">
        <w:rPr>
          <w:lang w:val="en-GB"/>
        </w:rPr>
        <w:t>erformance of the employees</w:t>
      </w:r>
      <w:r w:rsidR="004A0A33">
        <w:rPr>
          <w:lang w:val="en-GB"/>
        </w:rPr>
        <w:t>,</w:t>
      </w:r>
      <w:r w:rsidR="00FF0471" w:rsidRPr="005A2210">
        <w:rPr>
          <w:lang w:val="en-GB"/>
        </w:rPr>
        <w:t xml:space="preserve"> HRM</w:t>
      </w:r>
      <w:r w:rsidR="00FF7428" w:rsidRPr="005A2210">
        <w:rPr>
          <w:lang w:val="en-GB"/>
        </w:rPr>
        <w:t xml:space="preserve"> need</w:t>
      </w:r>
      <w:r w:rsidR="00FF0471" w:rsidRPr="005A2210">
        <w:rPr>
          <w:lang w:val="en-GB"/>
        </w:rPr>
        <w:t>s</w:t>
      </w:r>
      <w:r w:rsidR="00FF7428" w:rsidRPr="005A2210">
        <w:rPr>
          <w:lang w:val="en-GB"/>
        </w:rPr>
        <w:t xml:space="preserve"> to identify </w:t>
      </w:r>
      <w:r w:rsidR="00FF0471" w:rsidRPr="005A2210">
        <w:rPr>
          <w:lang w:val="en-GB"/>
        </w:rPr>
        <w:t xml:space="preserve">the company's </w:t>
      </w:r>
      <w:r w:rsidR="00FF7428" w:rsidRPr="005A2210">
        <w:rPr>
          <w:lang w:val="en-GB"/>
        </w:rPr>
        <w:t xml:space="preserve">goals which is </w:t>
      </w:r>
      <w:r w:rsidR="004A0A33">
        <w:rPr>
          <w:lang w:val="en-GB"/>
        </w:rPr>
        <w:t>reflected</w:t>
      </w:r>
      <w:r w:rsidR="00FF7428" w:rsidRPr="005A2210">
        <w:rPr>
          <w:lang w:val="en-GB"/>
        </w:rPr>
        <w:t xml:space="preserve"> the 'commitment theory' (Armstrong,201</w:t>
      </w:r>
      <w:r w:rsidR="005F45B2" w:rsidRPr="005A2210">
        <w:rPr>
          <w:lang w:val="en-GB"/>
        </w:rPr>
        <w:t>2</w:t>
      </w:r>
      <w:r w:rsidR="00FF7428" w:rsidRPr="005A2210">
        <w:rPr>
          <w:lang w:val="en-GB"/>
        </w:rPr>
        <w:t xml:space="preserve">). </w:t>
      </w:r>
      <w:r w:rsidR="00FF0471" w:rsidRPr="005A2210">
        <w:rPr>
          <w:lang w:val="en-GB"/>
        </w:rPr>
        <w:t xml:space="preserve">The </w:t>
      </w:r>
      <w:r w:rsidR="00FF7428" w:rsidRPr="005A2210">
        <w:rPr>
          <w:lang w:val="en-GB"/>
        </w:rPr>
        <w:t xml:space="preserve">engagement of the workforce </w:t>
      </w:r>
      <w:r w:rsidR="005F45B2" w:rsidRPr="005A2210">
        <w:rPr>
          <w:lang w:val="en-GB"/>
        </w:rPr>
        <w:t>may be improved through applying the principles of the motivation theory. The latter is divided in</w:t>
      </w:r>
      <w:r w:rsidR="004A0A33">
        <w:rPr>
          <w:lang w:val="en-GB"/>
        </w:rPr>
        <w:t>to</w:t>
      </w:r>
      <w:r w:rsidR="005F45B2" w:rsidRPr="005A2210">
        <w:rPr>
          <w:lang w:val="en-GB"/>
        </w:rPr>
        <w:t xml:space="preserve"> two concepts: </w:t>
      </w:r>
      <w:r w:rsidR="004A0A33">
        <w:rPr>
          <w:lang w:val="en-GB"/>
        </w:rPr>
        <w:t>'</w:t>
      </w:r>
      <w:r w:rsidR="005F45B2" w:rsidRPr="005A2210">
        <w:rPr>
          <w:lang w:val="en-GB"/>
        </w:rPr>
        <w:t>intrinsic motivation</w:t>
      </w:r>
      <w:r w:rsidR="004A0A33">
        <w:rPr>
          <w:lang w:val="en-GB"/>
        </w:rPr>
        <w:t>'</w:t>
      </w:r>
      <w:r w:rsidR="005F45B2" w:rsidRPr="005A2210">
        <w:rPr>
          <w:lang w:val="en-GB"/>
        </w:rPr>
        <w:t xml:space="preserve"> </w:t>
      </w:r>
      <w:r w:rsidR="00EB5A9C" w:rsidRPr="005A2210">
        <w:rPr>
          <w:lang w:val="en-GB"/>
        </w:rPr>
        <w:t>(</w:t>
      </w:r>
      <w:proofErr w:type="spellStart"/>
      <w:r w:rsidR="00EB5A9C" w:rsidRPr="005A2210">
        <w:rPr>
          <w:lang w:val="en-GB"/>
        </w:rPr>
        <w:t>Deci</w:t>
      </w:r>
      <w:proofErr w:type="spellEnd"/>
      <w:r w:rsidR="00EB5A9C" w:rsidRPr="005A2210">
        <w:rPr>
          <w:lang w:val="en-GB"/>
        </w:rPr>
        <w:t xml:space="preserve"> and Ryan, 1985) </w:t>
      </w:r>
      <w:r w:rsidR="005F45B2" w:rsidRPr="005A2210">
        <w:rPr>
          <w:lang w:val="en-GB"/>
        </w:rPr>
        <w:t xml:space="preserve">and the </w:t>
      </w:r>
      <w:r w:rsidR="004A0A33">
        <w:rPr>
          <w:lang w:val="en-GB"/>
        </w:rPr>
        <w:t>'</w:t>
      </w:r>
      <w:r w:rsidR="005F45B2" w:rsidRPr="005A2210">
        <w:rPr>
          <w:lang w:val="en-GB"/>
        </w:rPr>
        <w:t>expectancy</w:t>
      </w:r>
      <w:r w:rsidR="00EB5A9C" w:rsidRPr="005A2210">
        <w:rPr>
          <w:lang w:val="en-GB"/>
        </w:rPr>
        <w:t xml:space="preserve"> theory</w:t>
      </w:r>
      <w:r w:rsidR="004A0A33">
        <w:rPr>
          <w:lang w:val="en-GB"/>
        </w:rPr>
        <w:t>'</w:t>
      </w:r>
      <w:r w:rsidR="00EB5A9C" w:rsidRPr="005A2210">
        <w:rPr>
          <w:lang w:val="en-GB"/>
        </w:rPr>
        <w:t xml:space="preserve"> (</w:t>
      </w:r>
      <w:r w:rsidR="005145F4" w:rsidRPr="005A2210">
        <w:rPr>
          <w:lang w:val="en-GB"/>
        </w:rPr>
        <w:t>Vroom,1964</w:t>
      </w:r>
      <w:r w:rsidR="00EB5A9C" w:rsidRPr="005A2210">
        <w:rPr>
          <w:lang w:val="en-GB"/>
        </w:rPr>
        <w:t>). Through applying the expectancy theory to the Hanoi Hat Company</w:t>
      </w:r>
      <w:r w:rsidR="003E4D40" w:rsidRPr="005A2210">
        <w:rPr>
          <w:lang w:val="en-GB"/>
        </w:rPr>
        <w:t>,</w:t>
      </w:r>
      <w:r w:rsidR="00EB5A9C" w:rsidRPr="005A2210">
        <w:rPr>
          <w:lang w:val="en-GB"/>
        </w:rPr>
        <w:t xml:space="preserve"> </w:t>
      </w:r>
      <w:r w:rsidR="00CF630D" w:rsidRPr="005A2210">
        <w:rPr>
          <w:lang w:val="en-GB"/>
        </w:rPr>
        <w:t>the engagement of the workers is</w:t>
      </w:r>
      <w:r w:rsidR="005145F4" w:rsidRPr="005A2210">
        <w:rPr>
          <w:lang w:val="en-GB"/>
        </w:rPr>
        <w:t xml:space="preserve"> most</w:t>
      </w:r>
      <w:r w:rsidR="00CF630D" w:rsidRPr="005A2210">
        <w:rPr>
          <w:lang w:val="en-GB"/>
        </w:rPr>
        <w:t xml:space="preserve"> likely to be improved if the company would focus on the two major factor</w:t>
      </w:r>
      <w:r w:rsidR="00FF0471" w:rsidRPr="005A2210">
        <w:rPr>
          <w:lang w:val="en-GB"/>
        </w:rPr>
        <w:t>s</w:t>
      </w:r>
      <w:r w:rsidR="00CF630D" w:rsidRPr="005A2210">
        <w:rPr>
          <w:lang w:val="en-GB"/>
        </w:rPr>
        <w:t>, namely high motivation and necessary skills</w:t>
      </w:r>
      <w:r w:rsidR="005145F4" w:rsidRPr="005A2210">
        <w:rPr>
          <w:lang w:val="en-GB"/>
        </w:rPr>
        <w:t xml:space="preserve"> (cf</w:t>
      </w:r>
      <w:r w:rsidR="00AE144C" w:rsidRPr="005A2210">
        <w:rPr>
          <w:lang w:val="en-GB"/>
        </w:rPr>
        <w:t>.</w:t>
      </w:r>
      <w:r w:rsidR="005145F4" w:rsidRPr="005A2210">
        <w:rPr>
          <w:lang w:val="en-GB"/>
        </w:rPr>
        <w:t xml:space="preserve"> Porter and Lawler, 1968)</w:t>
      </w:r>
      <w:r w:rsidR="00CF630D" w:rsidRPr="005A2210">
        <w:rPr>
          <w:lang w:val="en-GB"/>
        </w:rPr>
        <w:t>.</w:t>
      </w:r>
      <w:r w:rsidR="005145F4" w:rsidRPr="005A2210">
        <w:rPr>
          <w:lang w:val="en-GB"/>
        </w:rPr>
        <w:t xml:space="preserve"> From this point of departure</w:t>
      </w:r>
      <w:r w:rsidR="004A0A33">
        <w:rPr>
          <w:lang w:val="en-GB"/>
        </w:rPr>
        <w:t>,</w:t>
      </w:r>
      <w:r w:rsidR="005145F4" w:rsidRPr="005A2210">
        <w:rPr>
          <w:lang w:val="en-GB"/>
        </w:rPr>
        <w:t xml:space="preserve"> these factors can be specified through</w:t>
      </w:r>
      <w:r w:rsidR="00B43D14" w:rsidRPr="005A2210">
        <w:rPr>
          <w:lang w:val="en-GB"/>
        </w:rPr>
        <w:t xml:space="preserve"> various practices such as</w:t>
      </w:r>
      <w:r w:rsidR="005145F4" w:rsidRPr="005A2210">
        <w:rPr>
          <w:lang w:val="en-GB"/>
        </w:rPr>
        <w:t xml:space="preserve"> training</w:t>
      </w:r>
      <w:r w:rsidR="00713446" w:rsidRPr="005A2210">
        <w:rPr>
          <w:lang w:val="en-GB"/>
        </w:rPr>
        <w:t xml:space="preserve">, an adequate </w:t>
      </w:r>
      <w:r w:rsidR="005145F4" w:rsidRPr="005A2210">
        <w:rPr>
          <w:lang w:val="en-GB"/>
        </w:rPr>
        <w:t>motivating remuneration model</w:t>
      </w:r>
      <w:r w:rsidR="00BF7770" w:rsidRPr="005A2210">
        <w:rPr>
          <w:lang w:val="en-GB"/>
        </w:rPr>
        <w:t xml:space="preserve">, </w:t>
      </w:r>
      <w:r w:rsidR="00B43D14" w:rsidRPr="005A2210">
        <w:rPr>
          <w:lang w:val="en-GB"/>
        </w:rPr>
        <w:t>including</w:t>
      </w:r>
      <w:r w:rsidR="00BF7770" w:rsidRPr="005A2210">
        <w:rPr>
          <w:lang w:val="en-GB"/>
        </w:rPr>
        <w:t xml:space="preserve"> a performance-related payment focused on the quality, rather than the quantity, other benefits</w:t>
      </w:r>
      <w:r w:rsidR="00B43D14" w:rsidRPr="005A2210">
        <w:rPr>
          <w:lang w:val="en-GB"/>
        </w:rPr>
        <w:t xml:space="preserve"> and a clear role perception and structure (cf. Guest 1997)</w:t>
      </w:r>
      <w:r w:rsidR="000166F6" w:rsidRPr="005A2210">
        <w:rPr>
          <w:lang w:val="en-GB"/>
        </w:rPr>
        <w:t xml:space="preserve"> for the workers of the Hanoi Hat Company</w:t>
      </w:r>
      <w:r w:rsidR="00B43D14" w:rsidRPr="005A2210">
        <w:rPr>
          <w:lang w:val="en-GB"/>
        </w:rPr>
        <w:t xml:space="preserve">. </w:t>
      </w:r>
    </w:p>
    <w:p w:rsidR="00FF0471" w:rsidRPr="005A2210" w:rsidRDefault="00473883" w:rsidP="00CF55D5">
      <w:pPr>
        <w:jc w:val="both"/>
        <w:rPr>
          <w:lang w:val="en-GB"/>
        </w:rPr>
      </w:pPr>
      <w:r w:rsidRPr="005A2210">
        <w:rPr>
          <w:lang w:val="en-GB"/>
        </w:rPr>
        <w:t>To achieve satisfaction, commitment</w:t>
      </w:r>
      <w:r w:rsidR="004A0A33">
        <w:rPr>
          <w:lang w:val="en-GB"/>
        </w:rPr>
        <w:t>,</w:t>
      </w:r>
      <w:r w:rsidRPr="005A2210">
        <w:rPr>
          <w:lang w:val="en-GB"/>
        </w:rPr>
        <w:t xml:space="preserve"> and a high level of performance, an adequate payment would be the major incentive to lift the motivation of the cutters as part of a new reward practice. Reward is a holistic term comprising financial remunerations such as salary, paid leave, pensions, bonus payments, but also non-monetary and 'psychological payments' (Bratton and Gold,2005)</w:t>
      </w:r>
      <w:r w:rsidR="00FF0471" w:rsidRPr="005A2210">
        <w:rPr>
          <w:lang w:val="en-GB"/>
        </w:rPr>
        <w:t xml:space="preserve"> </w:t>
      </w:r>
      <w:r w:rsidRPr="005A2210">
        <w:rPr>
          <w:lang w:val="en-GB"/>
        </w:rPr>
        <w:t xml:space="preserve">which is often referred to as 'total reward' (CIPD factsheet,08/2020). </w:t>
      </w:r>
    </w:p>
    <w:p w:rsidR="00C322E2" w:rsidRPr="005A2210" w:rsidRDefault="00473883" w:rsidP="00CF55D5">
      <w:pPr>
        <w:jc w:val="both"/>
        <w:rPr>
          <w:lang w:val="en-GB"/>
        </w:rPr>
      </w:pPr>
      <w:r w:rsidRPr="005A2210">
        <w:rPr>
          <w:lang w:val="en-GB"/>
        </w:rPr>
        <w:t xml:space="preserve">Non-financial rewards comprise appreciation for the work done, career development opportunities, </w:t>
      </w:r>
      <w:r w:rsidR="00FF0471" w:rsidRPr="005A2210">
        <w:rPr>
          <w:lang w:val="en-GB"/>
        </w:rPr>
        <w:t xml:space="preserve">and </w:t>
      </w:r>
      <w:r w:rsidRPr="005A2210">
        <w:rPr>
          <w:lang w:val="en-GB"/>
        </w:rPr>
        <w:t xml:space="preserve">training programmes (Armstrong,2015). </w:t>
      </w:r>
      <w:r w:rsidR="00DE2D83" w:rsidRPr="005A2210">
        <w:rPr>
          <w:lang w:val="en-GB"/>
        </w:rPr>
        <w:t>The</w:t>
      </w:r>
      <w:r w:rsidRPr="005A2210">
        <w:rPr>
          <w:lang w:val="en-GB"/>
        </w:rPr>
        <w:t xml:space="preserve"> 'new pay'</w:t>
      </w:r>
      <w:r w:rsidR="00DE2D83" w:rsidRPr="005A2210">
        <w:rPr>
          <w:lang w:val="en-GB"/>
        </w:rPr>
        <w:t xml:space="preserve"> (contemporary reward practices)</w:t>
      </w:r>
      <w:r w:rsidRPr="005A2210">
        <w:rPr>
          <w:lang w:val="en-GB"/>
        </w:rPr>
        <w:t xml:space="preserve"> refers to the contemporary reward practices which focus on enhancing employee performance on grounds of corporate objectives, the payment of market-oriented salary </w:t>
      </w:r>
      <w:r w:rsidR="004C321C" w:rsidRPr="005A2210">
        <w:rPr>
          <w:lang w:val="en-GB"/>
        </w:rPr>
        <w:t>and flexible</w:t>
      </w:r>
      <w:r w:rsidRPr="005A2210">
        <w:rPr>
          <w:lang w:val="en-GB"/>
        </w:rPr>
        <w:t xml:space="preserve"> benefits to gain and maintain a competitive advantage </w:t>
      </w:r>
      <w:r w:rsidR="00393070">
        <w:rPr>
          <w:lang w:val="en-GB"/>
        </w:rPr>
        <w:t>(</w:t>
      </w:r>
      <w:proofErr w:type="spellStart"/>
      <w:r w:rsidR="00393070">
        <w:rPr>
          <w:lang w:val="en-GB"/>
        </w:rPr>
        <w:t>cf.</w:t>
      </w:r>
      <w:r w:rsidR="004C321C" w:rsidRPr="005A2210">
        <w:rPr>
          <w:lang w:val="en-GB"/>
        </w:rPr>
        <w:t>Pilbeam</w:t>
      </w:r>
      <w:proofErr w:type="spellEnd"/>
      <w:r w:rsidR="00DE2D83" w:rsidRPr="005A2210">
        <w:rPr>
          <w:lang w:val="en-GB"/>
        </w:rPr>
        <w:t xml:space="preserve"> and Corbridge</w:t>
      </w:r>
      <w:r w:rsidR="004C321C" w:rsidRPr="005A2210">
        <w:rPr>
          <w:lang w:val="en-GB"/>
        </w:rPr>
        <w:t>,2010).</w:t>
      </w:r>
      <w:r w:rsidR="004A0A33">
        <w:rPr>
          <w:lang w:val="en-GB"/>
        </w:rPr>
        <w:t xml:space="preserve"> </w:t>
      </w:r>
      <w:r w:rsidR="00DE2D83" w:rsidRPr="005A2210">
        <w:rPr>
          <w:lang w:val="en-GB"/>
        </w:rPr>
        <w:t>This strategy</w:t>
      </w:r>
      <w:r w:rsidR="00C322E2" w:rsidRPr="005A2210">
        <w:rPr>
          <w:lang w:val="en-GB"/>
        </w:rPr>
        <w:t xml:space="preserve"> </w:t>
      </w:r>
      <w:r w:rsidR="00DE2D83" w:rsidRPr="005A2210">
        <w:rPr>
          <w:lang w:val="en-GB"/>
        </w:rPr>
        <w:t>is</w:t>
      </w:r>
      <w:r w:rsidR="004C321C" w:rsidRPr="005A2210">
        <w:rPr>
          <w:lang w:val="en-GB"/>
        </w:rPr>
        <w:t xml:space="preserve"> consistent with the notion that employees are valuable to the organisation and can 'make a difference', whereas the old reward practice</w:t>
      </w:r>
      <w:r w:rsidR="00FF0471" w:rsidRPr="005A2210">
        <w:rPr>
          <w:lang w:val="en-GB"/>
        </w:rPr>
        <w:t xml:space="preserve"> </w:t>
      </w:r>
      <w:r w:rsidR="00393070">
        <w:rPr>
          <w:lang w:val="en-GB"/>
        </w:rPr>
        <w:t xml:space="preserve">(or </w:t>
      </w:r>
      <w:r w:rsidR="000166F6" w:rsidRPr="005A2210">
        <w:rPr>
          <w:lang w:val="en-GB"/>
        </w:rPr>
        <w:t>traditional reward)</w:t>
      </w:r>
      <w:r w:rsidR="004C321C" w:rsidRPr="005A2210">
        <w:rPr>
          <w:lang w:val="en-GB"/>
        </w:rPr>
        <w:t xml:space="preserve"> </w:t>
      </w:r>
      <w:r w:rsidR="001531DD" w:rsidRPr="005A2210">
        <w:rPr>
          <w:lang w:val="en-GB"/>
        </w:rPr>
        <w:t>encompass</w:t>
      </w:r>
      <w:r w:rsidR="004C321C" w:rsidRPr="005A2210">
        <w:rPr>
          <w:lang w:val="en-GB"/>
        </w:rPr>
        <w:t xml:space="preserve"> a stiff </w:t>
      </w:r>
      <w:r w:rsidR="001531DD" w:rsidRPr="005A2210">
        <w:rPr>
          <w:lang w:val="en-GB"/>
        </w:rPr>
        <w:t xml:space="preserve">payroll administration and job evaluation with no space of progression and the lack of reference to business objectives (cf. </w:t>
      </w:r>
      <w:proofErr w:type="spellStart"/>
      <w:r w:rsidR="001531DD" w:rsidRPr="005A2210">
        <w:rPr>
          <w:lang w:val="en-GB"/>
        </w:rPr>
        <w:t>Pilbeam</w:t>
      </w:r>
      <w:proofErr w:type="spellEnd"/>
      <w:r w:rsidR="005E15C6">
        <w:rPr>
          <w:lang w:val="en-GB"/>
        </w:rPr>
        <w:t xml:space="preserve"> and Corbridge</w:t>
      </w:r>
      <w:r w:rsidR="001531DD" w:rsidRPr="005A2210">
        <w:rPr>
          <w:lang w:val="en-GB"/>
        </w:rPr>
        <w:t>,2010)</w:t>
      </w:r>
      <w:r w:rsidR="00C322E2" w:rsidRPr="005A2210">
        <w:rPr>
          <w:lang w:val="en-GB"/>
        </w:rPr>
        <w:t>.</w:t>
      </w:r>
    </w:p>
    <w:p w:rsidR="009642A3" w:rsidRPr="005A2210" w:rsidRDefault="008F1DBB" w:rsidP="00CF55D5">
      <w:pPr>
        <w:jc w:val="both"/>
        <w:rPr>
          <w:lang w:val="en-GB"/>
        </w:rPr>
      </w:pPr>
      <w:r w:rsidRPr="005A2210">
        <w:rPr>
          <w:color w:val="000000" w:themeColor="text1"/>
          <w:lang w:val="en-GB"/>
        </w:rPr>
        <w:t xml:space="preserve">The current reward </w:t>
      </w:r>
      <w:r w:rsidRPr="005A2210">
        <w:rPr>
          <w:lang w:val="en-GB"/>
        </w:rPr>
        <w:t xml:space="preserve">strategy </w:t>
      </w:r>
      <w:r w:rsidR="00FF3719" w:rsidRPr="005A2210">
        <w:rPr>
          <w:lang w:val="en-GB"/>
        </w:rPr>
        <w:t xml:space="preserve">of the company </w:t>
      </w:r>
      <w:r w:rsidRPr="005A2210">
        <w:rPr>
          <w:lang w:val="en-GB"/>
        </w:rPr>
        <w:t xml:space="preserve">is based on a </w:t>
      </w:r>
      <w:r w:rsidR="00C4207D" w:rsidRPr="005A2210">
        <w:rPr>
          <w:lang w:val="en-GB"/>
        </w:rPr>
        <w:t xml:space="preserve">traditional payment </w:t>
      </w:r>
      <w:r w:rsidR="00DE2D83" w:rsidRPr="005A2210">
        <w:rPr>
          <w:lang w:val="en-GB"/>
        </w:rPr>
        <w:t>practice</w:t>
      </w:r>
      <w:r w:rsidR="00C4207D" w:rsidRPr="005A2210">
        <w:rPr>
          <w:lang w:val="en-GB"/>
        </w:rPr>
        <w:t xml:space="preserve">, namely a </w:t>
      </w:r>
      <w:r w:rsidRPr="005A2210">
        <w:rPr>
          <w:lang w:val="en-GB"/>
        </w:rPr>
        <w:t xml:space="preserve"> 'piece-rate model of reward'</w:t>
      </w:r>
      <w:r w:rsidR="00DE2D83" w:rsidRPr="005A2210">
        <w:rPr>
          <w:lang w:val="en-GB"/>
        </w:rPr>
        <w:t xml:space="preserve">. </w:t>
      </w:r>
      <w:r w:rsidR="00327C03" w:rsidRPr="005A2210">
        <w:rPr>
          <w:lang w:val="en-GB"/>
        </w:rPr>
        <w:t xml:space="preserve"> </w:t>
      </w:r>
      <w:r w:rsidR="00DE2D83" w:rsidRPr="005A2210">
        <w:rPr>
          <w:lang w:val="en-GB"/>
        </w:rPr>
        <w:t>It is also</w:t>
      </w:r>
      <w:r w:rsidR="00327C03" w:rsidRPr="005A2210">
        <w:rPr>
          <w:lang w:val="en-GB"/>
        </w:rPr>
        <w:t xml:space="preserve"> referred to as</w:t>
      </w:r>
      <w:r w:rsidR="00A907C9">
        <w:rPr>
          <w:lang w:val="en-GB"/>
        </w:rPr>
        <w:t xml:space="preserve"> the</w:t>
      </w:r>
      <w:r w:rsidR="00327C03" w:rsidRPr="005A2210">
        <w:rPr>
          <w:lang w:val="en-GB"/>
        </w:rPr>
        <w:t xml:space="preserve"> payment-by-result system</w:t>
      </w:r>
      <w:r w:rsidR="00DE2D83" w:rsidRPr="005A2210">
        <w:rPr>
          <w:lang w:val="en-GB"/>
        </w:rPr>
        <w:t xml:space="preserve"> (PBR) and</w:t>
      </w:r>
      <w:r w:rsidRPr="005A2210">
        <w:rPr>
          <w:lang w:val="en-GB"/>
        </w:rPr>
        <w:t xml:space="preserve"> may have been sufficient enough to achieve the </w:t>
      </w:r>
      <w:r w:rsidR="00DE2D83" w:rsidRPr="005A2210">
        <w:rPr>
          <w:lang w:val="en-GB"/>
        </w:rPr>
        <w:t>Hanoi Hat Company's</w:t>
      </w:r>
      <w:r w:rsidRPr="005A2210">
        <w:rPr>
          <w:lang w:val="en-GB"/>
        </w:rPr>
        <w:t xml:space="preserve"> objectives</w:t>
      </w:r>
      <w:r w:rsidR="00AE144C" w:rsidRPr="005A2210">
        <w:rPr>
          <w:lang w:val="en-GB"/>
        </w:rPr>
        <w:t xml:space="preserve"> </w:t>
      </w:r>
      <w:r w:rsidR="00DE2D83" w:rsidRPr="005A2210">
        <w:rPr>
          <w:lang w:val="en-GB"/>
        </w:rPr>
        <w:t>in the past</w:t>
      </w:r>
      <w:r w:rsidRPr="005A2210">
        <w:rPr>
          <w:lang w:val="en-GB"/>
        </w:rPr>
        <w:t xml:space="preserve">. </w:t>
      </w:r>
      <w:r w:rsidR="00DE2D83" w:rsidRPr="005A2210">
        <w:rPr>
          <w:lang w:val="en-GB"/>
        </w:rPr>
        <w:t xml:space="preserve">The PBR </w:t>
      </w:r>
      <w:r w:rsidR="00327C03" w:rsidRPr="005A2210">
        <w:rPr>
          <w:lang w:val="en-GB"/>
        </w:rPr>
        <w:lastRenderedPageBreak/>
        <w:t xml:space="preserve">within the framework of the payment-by-result reward practice is </w:t>
      </w:r>
      <w:r w:rsidR="00DE2D83" w:rsidRPr="005A2210">
        <w:rPr>
          <w:lang w:val="en-GB"/>
        </w:rPr>
        <w:t xml:space="preserve">merely </w:t>
      </w:r>
      <w:r w:rsidR="000028ED" w:rsidRPr="005A2210">
        <w:rPr>
          <w:lang w:val="en-GB"/>
        </w:rPr>
        <w:t>advantageous</w:t>
      </w:r>
      <w:r w:rsidR="00327C03" w:rsidRPr="005A2210">
        <w:rPr>
          <w:lang w:val="en-GB"/>
        </w:rPr>
        <w:t xml:space="preserve"> in cases where the company focus</w:t>
      </w:r>
      <w:r w:rsidR="00A907C9">
        <w:rPr>
          <w:lang w:val="en-GB"/>
        </w:rPr>
        <w:t>es</w:t>
      </w:r>
      <w:r w:rsidR="00327C03" w:rsidRPr="005A2210">
        <w:rPr>
          <w:lang w:val="en-GB"/>
        </w:rPr>
        <w:t xml:space="preserve"> on a high-level of q</w:t>
      </w:r>
      <w:r w:rsidR="005452C3" w:rsidRPr="005A2210">
        <w:rPr>
          <w:lang w:val="en-GB"/>
        </w:rPr>
        <w:t xml:space="preserve">uantity to motivate </w:t>
      </w:r>
      <w:r w:rsidR="000028ED" w:rsidRPr="005A2210">
        <w:rPr>
          <w:lang w:val="en-GB"/>
        </w:rPr>
        <w:t xml:space="preserve">employees to exert themselves </w:t>
      </w:r>
      <w:r w:rsidR="00DE2D83" w:rsidRPr="005A2210">
        <w:rPr>
          <w:lang w:val="en-GB"/>
        </w:rPr>
        <w:t>in order to</w:t>
      </w:r>
      <w:r w:rsidR="000028ED" w:rsidRPr="005A2210">
        <w:rPr>
          <w:lang w:val="en-GB"/>
        </w:rPr>
        <w:t xml:space="preserve"> produce a higher </w:t>
      </w:r>
      <w:r w:rsidR="005452C3" w:rsidRPr="005A2210">
        <w:rPr>
          <w:lang w:val="en-GB"/>
        </w:rPr>
        <w:t>amount of goods</w:t>
      </w:r>
      <w:r w:rsidR="000028ED" w:rsidRPr="005A2210">
        <w:rPr>
          <w:lang w:val="en-GB"/>
        </w:rPr>
        <w:t xml:space="preserve">. The major disadvantage of </w:t>
      </w:r>
      <w:r w:rsidR="005452C3" w:rsidRPr="005A2210">
        <w:rPr>
          <w:lang w:val="en-GB"/>
        </w:rPr>
        <w:t>this</w:t>
      </w:r>
      <w:r w:rsidR="000028ED" w:rsidRPr="005A2210">
        <w:rPr>
          <w:lang w:val="en-GB"/>
        </w:rPr>
        <w:t xml:space="preserve"> concept</w:t>
      </w:r>
      <w:r w:rsidR="005452C3" w:rsidRPr="005A2210">
        <w:rPr>
          <w:lang w:val="en-GB"/>
        </w:rPr>
        <w:t xml:space="preserve"> is</w:t>
      </w:r>
      <w:r w:rsidR="000028ED" w:rsidRPr="005A2210">
        <w:rPr>
          <w:lang w:val="en-GB"/>
        </w:rPr>
        <w:t>, however, that quality may suf</w:t>
      </w:r>
      <w:r w:rsidR="00131299">
        <w:rPr>
          <w:lang w:val="en-GB"/>
        </w:rPr>
        <w:t>fer in this framework (Cole,2002</w:t>
      </w:r>
      <w:r w:rsidR="000028ED" w:rsidRPr="005A2210">
        <w:rPr>
          <w:lang w:val="en-GB"/>
        </w:rPr>
        <w:t xml:space="preserve">) which is </w:t>
      </w:r>
      <w:r w:rsidR="00DE2D83" w:rsidRPr="005A2210">
        <w:rPr>
          <w:lang w:val="en-GB"/>
        </w:rPr>
        <w:t xml:space="preserve">particularly </w:t>
      </w:r>
      <w:r w:rsidR="000028ED" w:rsidRPr="005A2210">
        <w:rPr>
          <w:lang w:val="en-GB"/>
        </w:rPr>
        <w:t xml:space="preserve">not compatible with the business objectives </w:t>
      </w:r>
      <w:r w:rsidR="005452C3" w:rsidRPr="005A2210">
        <w:rPr>
          <w:lang w:val="en-GB"/>
        </w:rPr>
        <w:t xml:space="preserve">of the Hanoi Hat Company </w:t>
      </w:r>
      <w:r w:rsidR="000028ED" w:rsidRPr="005A2210">
        <w:rPr>
          <w:lang w:val="en-GB"/>
        </w:rPr>
        <w:t xml:space="preserve">due to its recent developments. </w:t>
      </w:r>
      <w:r w:rsidR="00465475" w:rsidRPr="005A2210">
        <w:rPr>
          <w:lang w:val="en-GB"/>
        </w:rPr>
        <w:t xml:space="preserve">Having regards to </w:t>
      </w:r>
      <w:r w:rsidRPr="005A2210">
        <w:rPr>
          <w:lang w:val="en-GB"/>
        </w:rPr>
        <w:t xml:space="preserve">the time-consuming production of the 'individual' pieces within </w:t>
      </w:r>
      <w:r w:rsidR="005D6457" w:rsidRPr="005A2210">
        <w:rPr>
          <w:lang w:val="en-GB"/>
        </w:rPr>
        <w:t>short-time projects and the n</w:t>
      </w:r>
      <w:r w:rsidR="0025404A" w:rsidRPr="005A2210">
        <w:rPr>
          <w:lang w:val="en-GB"/>
        </w:rPr>
        <w:t>ecessity of gaining new skills</w:t>
      </w:r>
      <w:r w:rsidR="005452C3" w:rsidRPr="005A2210">
        <w:rPr>
          <w:lang w:val="en-GB"/>
        </w:rPr>
        <w:t xml:space="preserve"> to produce them</w:t>
      </w:r>
      <w:r w:rsidR="003E4D40" w:rsidRPr="005A2210">
        <w:rPr>
          <w:lang w:val="en-GB"/>
        </w:rPr>
        <w:t>,</w:t>
      </w:r>
      <w:r w:rsidR="0025404A" w:rsidRPr="005A2210">
        <w:rPr>
          <w:lang w:val="en-GB"/>
        </w:rPr>
        <w:t xml:space="preserve"> </w:t>
      </w:r>
      <w:r w:rsidR="00465475" w:rsidRPr="005A2210">
        <w:rPr>
          <w:lang w:val="en-GB"/>
        </w:rPr>
        <w:t>the PBR</w:t>
      </w:r>
      <w:r w:rsidR="0025404A" w:rsidRPr="005A2210">
        <w:rPr>
          <w:lang w:val="en-GB"/>
        </w:rPr>
        <w:t xml:space="preserve"> reward system is outdate</w:t>
      </w:r>
      <w:r w:rsidR="00CF672C" w:rsidRPr="005A2210">
        <w:rPr>
          <w:lang w:val="en-GB"/>
        </w:rPr>
        <w:t>d</w:t>
      </w:r>
      <w:r w:rsidR="00AE144C" w:rsidRPr="005A2210">
        <w:rPr>
          <w:lang w:val="en-GB"/>
        </w:rPr>
        <w:t xml:space="preserve"> due to the de facto pay cut</w:t>
      </w:r>
      <w:r w:rsidR="005452C3" w:rsidRPr="005A2210">
        <w:rPr>
          <w:lang w:val="en-GB"/>
        </w:rPr>
        <w:t xml:space="preserve"> the employees </w:t>
      </w:r>
      <w:r w:rsidR="005D1763" w:rsidRPr="005A2210">
        <w:rPr>
          <w:lang w:val="en-GB"/>
        </w:rPr>
        <w:t>experienced</w:t>
      </w:r>
      <w:r w:rsidR="00CF672C" w:rsidRPr="005A2210">
        <w:rPr>
          <w:lang w:val="en-GB"/>
        </w:rPr>
        <w:t xml:space="preserve">. </w:t>
      </w:r>
      <w:r w:rsidR="003E4D40" w:rsidRPr="005A2210">
        <w:rPr>
          <w:lang w:val="en-GB"/>
        </w:rPr>
        <w:t>Therefore</w:t>
      </w:r>
      <w:r w:rsidR="00CF672C" w:rsidRPr="005A2210">
        <w:rPr>
          <w:lang w:val="en-GB"/>
        </w:rPr>
        <w:t xml:space="preserve">, the current payment structure is not sufficient anymore to motivate the engagement of the employees. </w:t>
      </w:r>
    </w:p>
    <w:p w:rsidR="00406A13" w:rsidRPr="005A2210" w:rsidRDefault="00904AF8" w:rsidP="00CF55D5">
      <w:pPr>
        <w:jc w:val="both"/>
        <w:rPr>
          <w:lang w:val="en-GB"/>
        </w:rPr>
      </w:pPr>
      <w:r w:rsidRPr="005A2210">
        <w:rPr>
          <w:lang w:val="en-GB"/>
        </w:rPr>
        <w:t xml:space="preserve">A base salary could be introduced to replace the </w:t>
      </w:r>
      <w:r w:rsidR="00DE2D83" w:rsidRPr="005A2210">
        <w:rPr>
          <w:lang w:val="en-GB"/>
        </w:rPr>
        <w:t>PBR</w:t>
      </w:r>
      <w:r w:rsidRPr="005A2210">
        <w:rPr>
          <w:lang w:val="en-GB"/>
        </w:rPr>
        <w:t xml:space="preserve"> model. This reward </w:t>
      </w:r>
      <w:r w:rsidR="00387627" w:rsidRPr="005A2210">
        <w:rPr>
          <w:lang w:val="en-GB"/>
        </w:rPr>
        <w:t>option</w:t>
      </w:r>
      <w:r w:rsidRPr="005A2210">
        <w:rPr>
          <w:lang w:val="en-GB"/>
        </w:rPr>
        <w:t xml:space="preserve"> would include the earnings for each cutter for a contracted time period, for example for a 40-hour week. </w:t>
      </w:r>
      <w:r w:rsidR="00A0089A" w:rsidRPr="005A2210">
        <w:rPr>
          <w:lang w:val="en-GB"/>
        </w:rPr>
        <w:t>The base salary must be compliant with the legal limitation</w:t>
      </w:r>
      <w:r w:rsidR="00A907C9">
        <w:rPr>
          <w:lang w:val="en-GB"/>
        </w:rPr>
        <w:t>s</w:t>
      </w:r>
      <w:r w:rsidR="00A0089A" w:rsidRPr="005A2210">
        <w:rPr>
          <w:lang w:val="en-GB"/>
        </w:rPr>
        <w:t xml:space="preserve"> of Vietnam's minimum wage which </w:t>
      </w:r>
      <w:r w:rsidR="00DE2D83" w:rsidRPr="005A2210">
        <w:rPr>
          <w:lang w:val="en-GB"/>
        </w:rPr>
        <w:t xml:space="preserve">currently </w:t>
      </w:r>
      <w:r w:rsidR="00A0089A" w:rsidRPr="005A2210">
        <w:rPr>
          <w:lang w:val="en-GB"/>
        </w:rPr>
        <w:t xml:space="preserve">amount to </w:t>
      </w:r>
      <w:r w:rsidR="00DE2D83" w:rsidRPr="005A2210">
        <w:rPr>
          <w:lang w:val="en-GB"/>
        </w:rPr>
        <w:t xml:space="preserve">3980000 VDN for the Hanoi region </w:t>
      </w:r>
      <w:r w:rsidR="00A0089A" w:rsidRPr="005A2210">
        <w:rPr>
          <w:lang w:val="en-GB"/>
        </w:rPr>
        <w:t>(</w:t>
      </w:r>
      <w:r w:rsidR="00406A13" w:rsidRPr="005A2210">
        <w:rPr>
          <w:lang w:val="en-GB"/>
        </w:rPr>
        <w:t xml:space="preserve">cf. </w:t>
      </w:r>
      <w:proofErr w:type="spellStart"/>
      <w:r w:rsidR="00A0089A" w:rsidRPr="005A2210">
        <w:rPr>
          <w:lang w:val="en-GB"/>
        </w:rPr>
        <w:t>Röde</w:t>
      </w:r>
      <w:r w:rsidR="00275FBD" w:rsidRPr="005A2210">
        <w:rPr>
          <w:lang w:val="en-GB"/>
        </w:rPr>
        <w:t>l</w:t>
      </w:r>
      <w:proofErr w:type="spellEnd"/>
      <w:r w:rsidR="00275FBD" w:rsidRPr="005A2210">
        <w:rPr>
          <w:lang w:val="en-GB"/>
        </w:rPr>
        <w:t xml:space="preserve"> und Partner,2017). However, an appropriate </w:t>
      </w:r>
      <w:r w:rsidR="00A0089A" w:rsidRPr="005A2210">
        <w:rPr>
          <w:lang w:val="en-GB"/>
        </w:rPr>
        <w:t xml:space="preserve">wage </w:t>
      </w:r>
      <w:r w:rsidR="002341F4" w:rsidRPr="005A2210">
        <w:rPr>
          <w:lang w:val="en-GB"/>
        </w:rPr>
        <w:t xml:space="preserve">above </w:t>
      </w:r>
      <w:r w:rsidR="00A907C9">
        <w:rPr>
          <w:lang w:val="en-GB"/>
        </w:rPr>
        <w:t xml:space="preserve">the </w:t>
      </w:r>
      <w:r w:rsidR="002341F4" w:rsidRPr="005A2210">
        <w:rPr>
          <w:lang w:val="en-GB"/>
        </w:rPr>
        <w:t xml:space="preserve">legally required minimum </w:t>
      </w:r>
      <w:r w:rsidR="00A0089A" w:rsidRPr="005A2210">
        <w:rPr>
          <w:lang w:val="en-GB"/>
        </w:rPr>
        <w:t>would</w:t>
      </w:r>
      <w:r w:rsidR="00FE473A" w:rsidRPr="005A2210">
        <w:rPr>
          <w:lang w:val="en-GB"/>
        </w:rPr>
        <w:t xml:space="preserve"> increase the commitment and satisfaction of the cutters</w:t>
      </w:r>
      <w:r w:rsidR="00275FBD" w:rsidRPr="005A2210">
        <w:rPr>
          <w:lang w:val="en-GB"/>
        </w:rPr>
        <w:t xml:space="preserve"> which should </w:t>
      </w:r>
      <w:r w:rsidR="00A53838" w:rsidRPr="005A2210">
        <w:rPr>
          <w:lang w:val="en-GB"/>
        </w:rPr>
        <w:t>constitute</w:t>
      </w:r>
      <w:r w:rsidR="00275FBD" w:rsidRPr="005A2210">
        <w:rPr>
          <w:lang w:val="en-GB"/>
        </w:rPr>
        <w:t xml:space="preserve"> </w:t>
      </w:r>
      <w:r w:rsidR="00A53838" w:rsidRPr="005A2210">
        <w:rPr>
          <w:lang w:val="en-GB"/>
        </w:rPr>
        <w:t>at least the</w:t>
      </w:r>
      <w:r w:rsidR="00275FBD" w:rsidRPr="005A2210">
        <w:rPr>
          <w:lang w:val="en-GB"/>
        </w:rPr>
        <w:t xml:space="preserve"> average </w:t>
      </w:r>
      <w:r w:rsidR="00A53838" w:rsidRPr="005A2210">
        <w:rPr>
          <w:lang w:val="en-GB"/>
        </w:rPr>
        <w:t xml:space="preserve">wage </w:t>
      </w:r>
      <w:r w:rsidR="00275FBD" w:rsidRPr="005A2210">
        <w:rPr>
          <w:lang w:val="en-GB"/>
        </w:rPr>
        <w:t xml:space="preserve">of what the workers earned within </w:t>
      </w:r>
      <w:r w:rsidR="00A907C9">
        <w:rPr>
          <w:lang w:val="en-GB"/>
        </w:rPr>
        <w:t xml:space="preserve">the </w:t>
      </w:r>
      <w:r w:rsidR="00275FBD" w:rsidRPr="005A2210">
        <w:rPr>
          <w:lang w:val="en-GB"/>
        </w:rPr>
        <w:t xml:space="preserve">piece-rate-reward model to </w:t>
      </w:r>
      <w:r w:rsidR="006F5C3E" w:rsidRPr="005A2210">
        <w:rPr>
          <w:lang w:val="en-GB"/>
        </w:rPr>
        <w:t>restore the overall satisfaction of staff</w:t>
      </w:r>
      <w:r w:rsidR="00FE473A" w:rsidRPr="005A2210">
        <w:rPr>
          <w:lang w:val="en-GB"/>
        </w:rPr>
        <w:t xml:space="preserve">. </w:t>
      </w:r>
      <w:r w:rsidR="00347F8C" w:rsidRPr="005A2210">
        <w:rPr>
          <w:lang w:val="en-GB"/>
        </w:rPr>
        <w:t>Strategies that could help to determine the base salary could be market pricing and job evaluation of the particular role as a cutter</w:t>
      </w:r>
      <w:r w:rsidR="00EB5B48" w:rsidRPr="005A2210">
        <w:rPr>
          <w:lang w:val="en-GB"/>
        </w:rPr>
        <w:t xml:space="preserve"> (cf. Armstrong,2015)</w:t>
      </w:r>
      <w:r w:rsidR="00035540" w:rsidRPr="005A2210">
        <w:rPr>
          <w:lang w:val="en-GB"/>
        </w:rPr>
        <w:t xml:space="preserve"> in order to be competitive with the macro-</w:t>
      </w:r>
      <w:r w:rsidR="0024698E" w:rsidRPr="005A2210">
        <w:rPr>
          <w:lang w:val="en-GB"/>
        </w:rPr>
        <w:t xml:space="preserve">environmental labour market. </w:t>
      </w:r>
      <w:r w:rsidR="00035540" w:rsidRPr="005A2210">
        <w:rPr>
          <w:lang w:val="en-GB"/>
        </w:rPr>
        <w:t>(CIPD,Factsheet,05/2020)</w:t>
      </w:r>
      <w:r w:rsidR="00347F8C" w:rsidRPr="005A2210">
        <w:rPr>
          <w:lang w:val="en-GB"/>
        </w:rPr>
        <w:t xml:space="preserve">. </w:t>
      </w:r>
      <w:r w:rsidR="00A907C9">
        <w:rPr>
          <w:lang w:val="en-GB"/>
        </w:rPr>
        <w:t>The o</w:t>
      </w:r>
      <w:r w:rsidR="00FA236C" w:rsidRPr="005A2210">
        <w:rPr>
          <w:lang w:val="en-GB"/>
        </w:rPr>
        <w:t>bject and purpose of an adequate salary is to sustain qualified workers and as far a</w:t>
      </w:r>
      <w:r w:rsidR="00927C51" w:rsidRPr="005A2210">
        <w:rPr>
          <w:lang w:val="en-GB"/>
        </w:rPr>
        <w:t>s necessary to recruit new high-</w:t>
      </w:r>
      <w:r w:rsidR="00FA236C" w:rsidRPr="005A2210">
        <w:rPr>
          <w:lang w:val="en-GB"/>
        </w:rPr>
        <w:t>qualified employees.</w:t>
      </w:r>
      <w:r w:rsidR="004F688A" w:rsidRPr="005A2210">
        <w:rPr>
          <w:lang w:val="en-GB"/>
        </w:rPr>
        <w:t xml:space="preserve"> Further</w:t>
      </w:r>
      <w:r w:rsidR="00A53838" w:rsidRPr="005A2210">
        <w:rPr>
          <w:lang w:val="en-GB"/>
        </w:rPr>
        <w:t>more, the wages must be reconcila</w:t>
      </w:r>
      <w:r w:rsidR="004F688A" w:rsidRPr="005A2210">
        <w:rPr>
          <w:lang w:val="en-GB"/>
        </w:rPr>
        <w:t>ble</w:t>
      </w:r>
      <w:r w:rsidR="00847350" w:rsidRPr="005A2210">
        <w:rPr>
          <w:lang w:val="en-GB"/>
        </w:rPr>
        <w:t xml:space="preserve"> with the needs and wants of the business</w:t>
      </w:r>
      <w:r w:rsidR="00FF3719" w:rsidRPr="005A2210">
        <w:rPr>
          <w:lang w:val="en-GB"/>
        </w:rPr>
        <w:t>, in particular</w:t>
      </w:r>
      <w:r w:rsidR="00A907C9">
        <w:rPr>
          <w:lang w:val="en-GB"/>
        </w:rPr>
        <w:t>,</w:t>
      </w:r>
      <w:r w:rsidR="00FF3719" w:rsidRPr="005A2210">
        <w:rPr>
          <w:lang w:val="en-GB"/>
        </w:rPr>
        <w:t xml:space="preserve"> it </w:t>
      </w:r>
      <w:r w:rsidR="002D3F85" w:rsidRPr="005A2210">
        <w:rPr>
          <w:lang w:val="en-GB"/>
        </w:rPr>
        <w:t>must be affordable</w:t>
      </w:r>
      <w:r w:rsidR="00FF3719" w:rsidRPr="005A2210">
        <w:rPr>
          <w:lang w:val="en-GB"/>
        </w:rPr>
        <w:t xml:space="preserve"> and transparent</w:t>
      </w:r>
      <w:r w:rsidR="00847350" w:rsidRPr="005A2210">
        <w:rPr>
          <w:lang w:val="en-GB"/>
        </w:rPr>
        <w:t xml:space="preserve">. </w:t>
      </w:r>
      <w:r w:rsidR="00347F8C" w:rsidRPr="005A2210">
        <w:rPr>
          <w:lang w:val="en-GB"/>
        </w:rPr>
        <w:t>(Armstrong,2015).</w:t>
      </w:r>
      <w:r w:rsidR="00FA236C" w:rsidRPr="005A2210">
        <w:rPr>
          <w:lang w:val="en-GB"/>
        </w:rPr>
        <w:t xml:space="preserve"> </w:t>
      </w:r>
      <w:r w:rsidR="00406A13" w:rsidRPr="005A2210">
        <w:rPr>
          <w:lang w:val="en-GB"/>
        </w:rPr>
        <w:t xml:space="preserve">Moreover, the </w:t>
      </w:r>
      <w:r w:rsidR="0024698E" w:rsidRPr="005A2210">
        <w:rPr>
          <w:lang w:val="en-GB"/>
        </w:rPr>
        <w:t xml:space="preserve">basic </w:t>
      </w:r>
      <w:r w:rsidR="00A907C9">
        <w:rPr>
          <w:lang w:val="en-GB"/>
        </w:rPr>
        <w:t>remuneration could be</w:t>
      </w:r>
      <w:r w:rsidR="0024698E" w:rsidRPr="005A2210">
        <w:rPr>
          <w:lang w:val="en-GB"/>
        </w:rPr>
        <w:t xml:space="preserve"> administered effectively and is </w:t>
      </w:r>
      <w:r w:rsidR="00406A13" w:rsidRPr="005A2210">
        <w:rPr>
          <w:lang w:val="en-GB"/>
        </w:rPr>
        <w:t>sufficient</w:t>
      </w:r>
      <w:r w:rsidR="0024698E" w:rsidRPr="005A2210">
        <w:rPr>
          <w:lang w:val="en-GB"/>
        </w:rPr>
        <w:t xml:space="preserve"> to support the organisational strategies set out above. </w:t>
      </w:r>
      <w:r w:rsidR="00406A13" w:rsidRPr="005A2210">
        <w:rPr>
          <w:lang w:val="en-GB"/>
        </w:rPr>
        <w:t>The base salary</w:t>
      </w:r>
      <w:r w:rsidR="00A71A40" w:rsidRPr="005A2210">
        <w:rPr>
          <w:lang w:val="en-GB"/>
        </w:rPr>
        <w:t xml:space="preserve"> should be equally paid to all cutters.</w:t>
      </w:r>
      <w:r w:rsidR="00406A13" w:rsidRPr="005A2210">
        <w:rPr>
          <w:lang w:val="en-GB"/>
        </w:rPr>
        <w:t xml:space="preserve"> </w:t>
      </w:r>
      <w:r w:rsidR="00FA236C" w:rsidRPr="005A2210">
        <w:rPr>
          <w:lang w:val="en-GB"/>
        </w:rPr>
        <w:t xml:space="preserve">The </w:t>
      </w:r>
      <w:r w:rsidR="00927C51" w:rsidRPr="005A2210">
        <w:rPr>
          <w:lang w:val="en-GB"/>
        </w:rPr>
        <w:t xml:space="preserve">positive </w:t>
      </w:r>
      <w:r w:rsidR="00FA236C" w:rsidRPr="005A2210">
        <w:rPr>
          <w:lang w:val="en-GB"/>
        </w:rPr>
        <w:t>response</w:t>
      </w:r>
      <w:r w:rsidR="00927C51" w:rsidRPr="005A2210">
        <w:rPr>
          <w:lang w:val="en-GB"/>
        </w:rPr>
        <w:t xml:space="preserve"> of employees</w:t>
      </w:r>
      <w:r w:rsidR="00FA236C" w:rsidRPr="005A2210">
        <w:rPr>
          <w:lang w:val="en-GB"/>
        </w:rPr>
        <w:t xml:space="preserve"> to the implementation of a base payment can be found in recent findings of behavioural science. (CIPD,Factsheed,8/2020). </w:t>
      </w:r>
    </w:p>
    <w:p w:rsidR="00C836E5" w:rsidRPr="005A2210" w:rsidRDefault="00927C51" w:rsidP="00CF55D5">
      <w:pPr>
        <w:jc w:val="both"/>
        <w:rPr>
          <w:lang w:val="en-GB"/>
        </w:rPr>
      </w:pPr>
      <w:r w:rsidRPr="005A2210">
        <w:rPr>
          <w:lang w:val="en-GB"/>
        </w:rPr>
        <w:t xml:space="preserve">The </w:t>
      </w:r>
      <w:r w:rsidR="00FE473A" w:rsidRPr="005A2210">
        <w:rPr>
          <w:lang w:val="en-GB"/>
        </w:rPr>
        <w:t>engagement and performance</w:t>
      </w:r>
      <w:r w:rsidR="00A907C9">
        <w:rPr>
          <w:lang w:val="en-GB"/>
        </w:rPr>
        <w:t xml:space="preserve"> of the workforce may increase </w:t>
      </w:r>
      <w:r w:rsidRPr="005A2210">
        <w:rPr>
          <w:lang w:val="en-GB"/>
        </w:rPr>
        <w:t>if the bonus scheme applies for each</w:t>
      </w:r>
      <w:r w:rsidR="00FE473A" w:rsidRPr="005A2210">
        <w:rPr>
          <w:lang w:val="en-GB"/>
        </w:rPr>
        <w:t xml:space="preserve"> project as</w:t>
      </w:r>
      <w:r w:rsidRPr="005A2210">
        <w:rPr>
          <w:lang w:val="en-GB"/>
        </w:rPr>
        <w:t xml:space="preserve">signed to the Hanoi Hat Company. This may also </w:t>
      </w:r>
      <w:r w:rsidR="00406A13" w:rsidRPr="005A2210">
        <w:rPr>
          <w:lang w:val="en-GB"/>
        </w:rPr>
        <w:t>enhance the business goals of increasing sales and growth</w:t>
      </w:r>
      <w:r w:rsidR="00F11C46" w:rsidRPr="005A2210">
        <w:rPr>
          <w:lang w:val="en-GB"/>
        </w:rPr>
        <w:t>. Moreover, a</w:t>
      </w:r>
      <w:r w:rsidR="00CC5914" w:rsidRPr="005A2210">
        <w:rPr>
          <w:lang w:val="en-GB"/>
        </w:rPr>
        <w:t xml:space="preserve"> </w:t>
      </w:r>
      <w:r w:rsidR="00275FBD" w:rsidRPr="005A2210">
        <w:rPr>
          <w:lang w:val="en-GB"/>
        </w:rPr>
        <w:t>performance-related bonus scheme</w:t>
      </w:r>
      <w:r w:rsidR="00CC5914" w:rsidRPr="005A2210">
        <w:rPr>
          <w:lang w:val="en-GB"/>
        </w:rPr>
        <w:t xml:space="preserve"> i</w:t>
      </w:r>
      <w:r w:rsidR="00C836E5" w:rsidRPr="005A2210">
        <w:rPr>
          <w:lang w:val="en-GB"/>
        </w:rPr>
        <w:t xml:space="preserve">nterlinked with </w:t>
      </w:r>
      <w:r w:rsidR="00465475" w:rsidRPr="005A2210">
        <w:rPr>
          <w:lang w:val="en-GB"/>
        </w:rPr>
        <w:t xml:space="preserve">the </w:t>
      </w:r>
      <w:r w:rsidR="00406A13" w:rsidRPr="005A2210">
        <w:rPr>
          <w:lang w:val="en-GB"/>
        </w:rPr>
        <w:t xml:space="preserve">company's </w:t>
      </w:r>
      <w:r w:rsidR="00C836E5" w:rsidRPr="005A2210">
        <w:rPr>
          <w:lang w:val="en-GB"/>
        </w:rPr>
        <w:t>order situation would be affordable and calculable.</w:t>
      </w:r>
      <w:r w:rsidR="00FE473A" w:rsidRPr="005A2210">
        <w:rPr>
          <w:lang w:val="en-GB"/>
        </w:rPr>
        <w:t xml:space="preserve"> </w:t>
      </w:r>
      <w:r w:rsidR="00F11C46" w:rsidRPr="005A2210">
        <w:rPr>
          <w:lang w:val="en-GB"/>
        </w:rPr>
        <w:t>The adoption of a</w:t>
      </w:r>
      <w:r w:rsidR="00904AF8" w:rsidRPr="005A2210">
        <w:rPr>
          <w:lang w:val="en-GB"/>
        </w:rPr>
        <w:t xml:space="preserve"> project related bonus</w:t>
      </w:r>
      <w:r w:rsidR="00CC5914" w:rsidRPr="005A2210">
        <w:rPr>
          <w:lang w:val="en-GB"/>
        </w:rPr>
        <w:t xml:space="preserve"> payments for adhering project </w:t>
      </w:r>
      <w:r w:rsidR="00904AF8" w:rsidRPr="005A2210">
        <w:rPr>
          <w:lang w:val="en-GB"/>
        </w:rPr>
        <w:t>deadlines and</w:t>
      </w:r>
      <w:r w:rsidR="00387627" w:rsidRPr="005A2210">
        <w:rPr>
          <w:lang w:val="en-GB"/>
        </w:rPr>
        <w:t xml:space="preserve"> meeting the standards of </w:t>
      </w:r>
      <w:r w:rsidR="00CC5914" w:rsidRPr="005A2210">
        <w:rPr>
          <w:lang w:val="en-GB"/>
        </w:rPr>
        <w:t xml:space="preserve">the </w:t>
      </w:r>
      <w:r w:rsidR="00387627" w:rsidRPr="005A2210">
        <w:rPr>
          <w:lang w:val="en-GB"/>
        </w:rPr>
        <w:t>product quality</w:t>
      </w:r>
      <w:r w:rsidR="00C836E5" w:rsidRPr="005A2210">
        <w:rPr>
          <w:lang w:val="en-GB"/>
        </w:rPr>
        <w:t xml:space="preserve"> may not only increase the engagement of the workers but satisfy the needs and wants of the stakeholders (for example, the cl</w:t>
      </w:r>
      <w:r w:rsidR="00F11C46" w:rsidRPr="005A2210">
        <w:rPr>
          <w:lang w:val="en-GB"/>
        </w:rPr>
        <w:t xml:space="preserve">ient of the Hanoi Hat Company) </w:t>
      </w:r>
      <w:r w:rsidR="00C836E5" w:rsidRPr="005A2210">
        <w:rPr>
          <w:lang w:val="en-GB"/>
        </w:rPr>
        <w:t>at the same time</w:t>
      </w:r>
      <w:r w:rsidR="00387627" w:rsidRPr="005A2210">
        <w:rPr>
          <w:lang w:val="en-GB"/>
        </w:rPr>
        <w:t xml:space="preserve">. </w:t>
      </w:r>
      <w:r w:rsidR="0091256D" w:rsidRPr="005A2210">
        <w:rPr>
          <w:lang w:val="en-GB"/>
        </w:rPr>
        <w:t xml:space="preserve">Hereby the </w:t>
      </w:r>
      <w:r w:rsidR="005066E4" w:rsidRPr="005A2210">
        <w:rPr>
          <w:lang w:val="en-GB"/>
        </w:rPr>
        <w:t>company would recognise the achievements and performance of the workers of the Hanoi Hat company for each project</w:t>
      </w:r>
      <w:r w:rsidR="006E2418" w:rsidRPr="005A2210">
        <w:rPr>
          <w:lang w:val="en-GB"/>
        </w:rPr>
        <w:t xml:space="preserve"> either individually or as a team</w:t>
      </w:r>
      <w:r w:rsidR="005066E4" w:rsidRPr="005A2210">
        <w:rPr>
          <w:lang w:val="en-GB"/>
        </w:rPr>
        <w:t xml:space="preserve">. </w:t>
      </w:r>
      <w:r w:rsidR="0086375F" w:rsidRPr="005A2210">
        <w:rPr>
          <w:lang w:val="en-GB"/>
        </w:rPr>
        <w:t>This approach is consistent with</w:t>
      </w:r>
      <w:r w:rsidR="00A907C9">
        <w:rPr>
          <w:lang w:val="en-GB"/>
        </w:rPr>
        <w:t xml:space="preserve"> the</w:t>
      </w:r>
      <w:r w:rsidR="0086375F" w:rsidRPr="005A2210">
        <w:rPr>
          <w:lang w:val="en-GB"/>
        </w:rPr>
        <w:t xml:space="preserve"> concept of strategic reward </w:t>
      </w:r>
      <w:r w:rsidR="003668EB" w:rsidRPr="005A2210">
        <w:rPr>
          <w:lang w:val="en-GB"/>
        </w:rPr>
        <w:t xml:space="preserve">which is based on the notion that reward strategies are </w:t>
      </w:r>
      <w:r w:rsidR="007E3C0E" w:rsidRPr="005A2210">
        <w:rPr>
          <w:lang w:val="en-GB"/>
        </w:rPr>
        <w:t>designe</w:t>
      </w:r>
      <w:r w:rsidR="00A907C9">
        <w:rPr>
          <w:lang w:val="en-GB"/>
        </w:rPr>
        <w:t xml:space="preserve">d to promote </w:t>
      </w:r>
      <w:r w:rsidR="007E3C0E" w:rsidRPr="005A2210">
        <w:rPr>
          <w:lang w:val="en-GB"/>
        </w:rPr>
        <w:t>employees needs and wants as well as organisational interests (CIPD,Factsheet,05/2020).</w:t>
      </w:r>
      <w:r w:rsidR="003668EB" w:rsidRPr="005A2210">
        <w:rPr>
          <w:lang w:val="en-GB"/>
        </w:rPr>
        <w:t xml:space="preserve"> </w:t>
      </w:r>
    </w:p>
    <w:p w:rsidR="00846D81" w:rsidRPr="005A2210" w:rsidRDefault="00846D81" w:rsidP="00846D81">
      <w:pPr>
        <w:jc w:val="both"/>
        <w:rPr>
          <w:lang w:val="en-GB"/>
        </w:rPr>
      </w:pPr>
      <w:r w:rsidRPr="005A2210">
        <w:rPr>
          <w:lang w:val="en-GB"/>
        </w:rPr>
        <w:t xml:space="preserve">Noteworthy, performance-related reward practice could also create detrimental effects, inter alia </w:t>
      </w:r>
      <w:r w:rsidR="00A907C9">
        <w:rPr>
          <w:lang w:val="en-GB"/>
        </w:rPr>
        <w:t>impeding team</w:t>
      </w:r>
      <w:r w:rsidRPr="005A2210">
        <w:rPr>
          <w:lang w:val="en-GB"/>
        </w:rPr>
        <w:t>work, but also create dissatisfaction in cases where employees cannot influence the outcome of the evaluation leading to the bonus payment. (Torrington</w:t>
      </w:r>
      <w:r w:rsidR="001977C0">
        <w:rPr>
          <w:lang w:val="en-GB"/>
        </w:rPr>
        <w:t>,et.al,2014</w:t>
      </w:r>
      <w:r w:rsidRPr="005A2210">
        <w:rPr>
          <w:lang w:val="en-GB"/>
        </w:rPr>
        <w:t>). As stated above, a complementary bonus scheme for team achievements coul</w:t>
      </w:r>
      <w:r w:rsidR="00A907C9">
        <w:rPr>
          <w:lang w:val="en-GB"/>
        </w:rPr>
        <w:t>d eliminate the impacts on team</w:t>
      </w:r>
      <w:r w:rsidRPr="005A2210">
        <w:rPr>
          <w:lang w:val="en-GB"/>
        </w:rPr>
        <w:t xml:space="preserve">work. Furthermore, clear guidelines and instruction regarding the timeframe and the quality of the product may compensate potential dissatisfaction of evaluation results. </w:t>
      </w:r>
    </w:p>
    <w:p w:rsidR="00846D81" w:rsidRPr="005A2210" w:rsidRDefault="00846D81" w:rsidP="00CF55D5">
      <w:pPr>
        <w:jc w:val="both"/>
        <w:rPr>
          <w:lang w:val="en-GB"/>
        </w:rPr>
      </w:pPr>
    </w:p>
    <w:p w:rsidR="00553826" w:rsidRPr="005A2210" w:rsidRDefault="005D1763" w:rsidP="00CF55D5">
      <w:pPr>
        <w:jc w:val="both"/>
        <w:rPr>
          <w:lang w:val="en-GB"/>
        </w:rPr>
      </w:pPr>
      <w:r w:rsidRPr="005A2210">
        <w:rPr>
          <w:lang w:val="en-GB"/>
        </w:rPr>
        <w:lastRenderedPageBreak/>
        <w:t>F</w:t>
      </w:r>
      <w:r w:rsidR="00C4207D" w:rsidRPr="005A2210">
        <w:rPr>
          <w:lang w:val="en-GB"/>
        </w:rPr>
        <w:t xml:space="preserve">inancial incentive schemes </w:t>
      </w:r>
      <w:r w:rsidRPr="005A2210">
        <w:rPr>
          <w:lang w:val="en-GB"/>
        </w:rPr>
        <w:t xml:space="preserve">can be useful </w:t>
      </w:r>
      <w:r w:rsidR="00BB5029" w:rsidRPr="005A2210">
        <w:rPr>
          <w:lang w:val="en-GB"/>
        </w:rPr>
        <w:t xml:space="preserve">to increase the level of performance of the workers </w:t>
      </w:r>
      <w:r w:rsidR="001806E7" w:rsidRPr="005A2210">
        <w:rPr>
          <w:lang w:val="en-GB"/>
        </w:rPr>
        <w:t>with</w:t>
      </w:r>
      <w:r w:rsidR="00BB5029" w:rsidRPr="005A2210">
        <w:rPr>
          <w:lang w:val="en-GB"/>
        </w:rPr>
        <w:t xml:space="preserve"> a short-term effect. In the long run, however, non-monetary incentives inter alia (extra) paid annual leave, vouchers, </w:t>
      </w:r>
      <w:r w:rsidR="00642472" w:rsidRPr="005A2210">
        <w:rPr>
          <w:lang w:val="en-GB"/>
        </w:rPr>
        <w:t xml:space="preserve">formal recognition of the competences and achievement </w:t>
      </w:r>
      <w:r w:rsidR="001806E7" w:rsidRPr="005A2210">
        <w:rPr>
          <w:lang w:val="en-GB"/>
        </w:rPr>
        <w:t>(</w:t>
      </w:r>
      <w:r w:rsidR="00642472" w:rsidRPr="005A2210">
        <w:rPr>
          <w:lang w:val="en-GB"/>
        </w:rPr>
        <w:t xml:space="preserve">such as the 'employee of the month' in combination with gifts for repeated </w:t>
      </w:r>
      <w:r w:rsidR="00354E15" w:rsidRPr="005A2210">
        <w:rPr>
          <w:lang w:val="en-GB"/>
        </w:rPr>
        <w:t>awards</w:t>
      </w:r>
      <w:r w:rsidR="001806E7" w:rsidRPr="005A2210">
        <w:rPr>
          <w:lang w:val="en-GB"/>
        </w:rPr>
        <w:t>)</w:t>
      </w:r>
      <w:r w:rsidR="00354E15" w:rsidRPr="005A2210">
        <w:rPr>
          <w:lang w:val="en-GB"/>
        </w:rPr>
        <w:t xml:space="preserve"> can be utilised to </w:t>
      </w:r>
      <w:r w:rsidR="001806E7" w:rsidRPr="005A2210">
        <w:rPr>
          <w:lang w:val="en-GB"/>
        </w:rPr>
        <w:t>ensure employees remain</w:t>
      </w:r>
      <w:r w:rsidR="00A907C9">
        <w:rPr>
          <w:lang w:val="en-GB"/>
        </w:rPr>
        <w:t xml:space="preserve"> motivated </w:t>
      </w:r>
      <w:r w:rsidRPr="005A2210">
        <w:rPr>
          <w:lang w:val="en-GB"/>
        </w:rPr>
        <w:t xml:space="preserve">and </w:t>
      </w:r>
      <w:r w:rsidR="009403F0" w:rsidRPr="005A2210">
        <w:rPr>
          <w:lang w:val="en-GB"/>
        </w:rPr>
        <w:t>attrac</w:t>
      </w:r>
      <w:r w:rsidR="00354E15" w:rsidRPr="005A2210">
        <w:rPr>
          <w:lang w:val="en-GB"/>
        </w:rPr>
        <w:t xml:space="preserve">t </w:t>
      </w:r>
      <w:r w:rsidR="001308A9" w:rsidRPr="005A2210">
        <w:rPr>
          <w:lang w:val="en-GB"/>
        </w:rPr>
        <w:t xml:space="preserve">new </w:t>
      </w:r>
      <w:r w:rsidR="00354E15" w:rsidRPr="005A2210">
        <w:rPr>
          <w:lang w:val="en-GB"/>
        </w:rPr>
        <w:t xml:space="preserve">skilled workforce. </w:t>
      </w:r>
      <w:r w:rsidR="001806E7" w:rsidRPr="005A2210">
        <w:rPr>
          <w:lang w:val="en-GB"/>
        </w:rPr>
        <w:t>A</w:t>
      </w:r>
      <w:r w:rsidR="00F01668" w:rsidRPr="005A2210">
        <w:rPr>
          <w:lang w:val="en-GB"/>
        </w:rPr>
        <w:t xml:space="preserve"> total reward concept may </w:t>
      </w:r>
      <w:r w:rsidR="00A907C9">
        <w:rPr>
          <w:lang w:val="en-GB"/>
        </w:rPr>
        <w:t xml:space="preserve">be </w:t>
      </w:r>
      <w:r w:rsidR="00DB2EB9" w:rsidRPr="005A2210">
        <w:rPr>
          <w:lang w:val="en-GB"/>
        </w:rPr>
        <w:t xml:space="preserve">integrated as an approach to enhance the business objectives in </w:t>
      </w:r>
      <w:r w:rsidR="000A4E6D" w:rsidRPr="005A2210">
        <w:rPr>
          <w:lang w:val="en-GB"/>
        </w:rPr>
        <w:t xml:space="preserve">the long run in </w:t>
      </w:r>
      <w:r w:rsidR="00AC1C8E" w:rsidRPr="005A2210">
        <w:rPr>
          <w:lang w:val="en-GB"/>
        </w:rPr>
        <w:t>various ways. This non-financial reward approach</w:t>
      </w:r>
      <w:r w:rsidR="00F01668" w:rsidRPr="005A2210">
        <w:rPr>
          <w:lang w:val="en-GB"/>
        </w:rPr>
        <w:t xml:space="preserve"> which </w:t>
      </w:r>
      <w:r w:rsidR="005526A1" w:rsidRPr="005A2210">
        <w:rPr>
          <w:lang w:val="en-GB"/>
        </w:rPr>
        <w:t>involve</w:t>
      </w:r>
      <w:r w:rsidR="00A907C9">
        <w:rPr>
          <w:lang w:val="en-GB"/>
        </w:rPr>
        <w:t>s</w:t>
      </w:r>
      <w:r w:rsidR="00F01668" w:rsidRPr="005A2210">
        <w:rPr>
          <w:lang w:val="en-GB"/>
        </w:rPr>
        <w:t xml:space="preserve"> all tangible and intangible</w:t>
      </w:r>
      <w:r w:rsidR="005526A1" w:rsidRPr="005A2210">
        <w:rPr>
          <w:lang w:val="en-GB"/>
        </w:rPr>
        <w:t xml:space="preserve"> values </w:t>
      </w:r>
      <w:r w:rsidR="00AC1C8E" w:rsidRPr="005A2210">
        <w:rPr>
          <w:lang w:val="en-GB"/>
        </w:rPr>
        <w:t>could provide the workers</w:t>
      </w:r>
      <w:r w:rsidR="00865D03" w:rsidRPr="005A2210">
        <w:rPr>
          <w:lang w:val="en-GB"/>
        </w:rPr>
        <w:t xml:space="preserve"> of the Hanoi Hat Company with an appropriate </w:t>
      </w:r>
      <w:r w:rsidR="00AC1C8E" w:rsidRPr="005A2210">
        <w:rPr>
          <w:lang w:val="en-GB"/>
        </w:rPr>
        <w:t xml:space="preserve">work/life balance through the restriction of overtime, flexible working options, and a procedure in place to raise personal concerns and issues </w:t>
      </w:r>
      <w:r w:rsidR="000A4E6D" w:rsidRPr="005A2210">
        <w:rPr>
          <w:lang w:val="en-GB"/>
        </w:rPr>
        <w:t>(cf. CIPD,Factsheet,5/2020)</w:t>
      </w:r>
      <w:r w:rsidR="00AC1C8E" w:rsidRPr="005A2210">
        <w:rPr>
          <w:lang w:val="en-GB"/>
        </w:rPr>
        <w:t xml:space="preserve"> </w:t>
      </w:r>
      <w:r w:rsidR="00553826" w:rsidRPr="005A2210">
        <w:rPr>
          <w:lang w:val="en-GB"/>
        </w:rPr>
        <w:t>.</w:t>
      </w:r>
      <w:r w:rsidR="003E4D40" w:rsidRPr="005A2210">
        <w:rPr>
          <w:lang w:val="en-GB"/>
        </w:rPr>
        <w:t xml:space="preserve">  Moreover, the cutters of the company need a clear and transparent career development opportunity </w:t>
      </w:r>
      <w:r w:rsidRPr="005A2210">
        <w:rPr>
          <w:lang w:val="en-GB"/>
        </w:rPr>
        <w:t>associated</w:t>
      </w:r>
      <w:r w:rsidR="003E4D40" w:rsidRPr="005A2210">
        <w:rPr>
          <w:lang w:val="en-GB"/>
        </w:rPr>
        <w:t xml:space="preserve"> with a training programme giving employees the possibility to further their career if desired</w:t>
      </w:r>
      <w:r w:rsidR="00A3629D" w:rsidRPr="005A2210">
        <w:rPr>
          <w:lang w:val="en-GB"/>
        </w:rPr>
        <w:t xml:space="preserve"> (cf. Armstrong,2015)</w:t>
      </w:r>
      <w:r w:rsidR="00865D03" w:rsidRPr="005A2210">
        <w:rPr>
          <w:lang w:val="en-GB"/>
        </w:rPr>
        <w:t>. Promotion opportunities</w:t>
      </w:r>
      <w:r w:rsidR="004163C6">
        <w:rPr>
          <w:lang w:val="en-GB"/>
        </w:rPr>
        <w:t xml:space="preserve"> to become a</w:t>
      </w:r>
      <w:r w:rsidR="003E4D40" w:rsidRPr="005A2210">
        <w:rPr>
          <w:lang w:val="en-GB"/>
        </w:rPr>
        <w:t xml:space="preserve"> </w:t>
      </w:r>
      <w:r w:rsidR="00A3629D" w:rsidRPr="005A2210">
        <w:rPr>
          <w:lang w:val="en-GB"/>
        </w:rPr>
        <w:t>team leader</w:t>
      </w:r>
      <w:r w:rsidR="003E4D40" w:rsidRPr="005A2210">
        <w:rPr>
          <w:lang w:val="en-GB"/>
        </w:rPr>
        <w:t xml:space="preserve"> or even</w:t>
      </w:r>
      <w:r w:rsidR="004163C6">
        <w:rPr>
          <w:lang w:val="en-GB"/>
        </w:rPr>
        <w:t xml:space="preserve"> a</w:t>
      </w:r>
      <w:r w:rsidR="003E4D40" w:rsidRPr="005A2210">
        <w:rPr>
          <w:lang w:val="en-GB"/>
        </w:rPr>
        <w:t xml:space="preserve"> line manager could be potential career development </w:t>
      </w:r>
      <w:r w:rsidR="004163C6">
        <w:rPr>
          <w:lang w:val="en-GB"/>
        </w:rPr>
        <w:t>prospects</w:t>
      </w:r>
      <w:r w:rsidR="003E4D40" w:rsidRPr="005A2210">
        <w:rPr>
          <w:lang w:val="en-GB"/>
        </w:rPr>
        <w:t>.</w:t>
      </w:r>
      <w:r w:rsidR="003E4D40" w:rsidRPr="005A2210">
        <w:rPr>
          <w:lang w:val="en-US"/>
        </w:rPr>
        <w:t xml:space="preserve">  </w:t>
      </w:r>
      <w:r w:rsidR="00553826" w:rsidRPr="005A2210">
        <w:rPr>
          <w:color w:val="000000" w:themeColor="text1"/>
          <w:lang w:val="en-US"/>
        </w:rPr>
        <w:t xml:space="preserve">These additional incentives stress the value of each individual worker </w:t>
      </w:r>
      <w:r w:rsidR="0091256D" w:rsidRPr="005A2210">
        <w:rPr>
          <w:color w:val="000000" w:themeColor="text1"/>
          <w:lang w:val="en-US"/>
        </w:rPr>
        <w:t xml:space="preserve">constitutes for the business regarding the psychological impact which increases the general satisfaction and the comfort factor of the employees. Benefits such as private health-care insurances and a pension scheme will have manifestly a life-enhancing impact on the employees. </w:t>
      </w:r>
    </w:p>
    <w:p w:rsidR="002F4487" w:rsidRPr="005A2210" w:rsidRDefault="00846D81" w:rsidP="009642A3">
      <w:pPr>
        <w:jc w:val="both"/>
        <w:rPr>
          <w:lang w:val="en-US"/>
        </w:rPr>
      </w:pPr>
      <w:r w:rsidRPr="005A2210">
        <w:rPr>
          <w:lang w:val="en-GB"/>
        </w:rPr>
        <w:t>As a result, a</w:t>
      </w:r>
      <w:r w:rsidR="006E2418" w:rsidRPr="005A2210">
        <w:rPr>
          <w:lang w:val="en-GB"/>
        </w:rPr>
        <w:t xml:space="preserve"> c</w:t>
      </w:r>
      <w:r w:rsidR="00A3629D" w:rsidRPr="005A2210">
        <w:rPr>
          <w:lang w:val="en-GB"/>
        </w:rPr>
        <w:t>ombination of base sala</w:t>
      </w:r>
      <w:r w:rsidR="006E2418" w:rsidRPr="005A2210">
        <w:rPr>
          <w:lang w:val="en-GB"/>
        </w:rPr>
        <w:t xml:space="preserve">ry, </w:t>
      </w:r>
      <w:r w:rsidR="003A3E0D" w:rsidRPr="005A2210">
        <w:rPr>
          <w:lang w:val="en-GB"/>
        </w:rPr>
        <w:t>t</w:t>
      </w:r>
      <w:r w:rsidR="006E2418" w:rsidRPr="005A2210">
        <w:rPr>
          <w:lang w:val="en-GB"/>
        </w:rPr>
        <w:t>eam and individual bonuses, long-term incentives (financial ben</w:t>
      </w:r>
      <w:r w:rsidRPr="005A2210">
        <w:rPr>
          <w:lang w:val="en-GB"/>
        </w:rPr>
        <w:t>efits and non-monetary rewards</w:t>
      </w:r>
      <w:r w:rsidR="006E2418" w:rsidRPr="005A2210">
        <w:rPr>
          <w:lang w:val="en-GB"/>
        </w:rPr>
        <w:t xml:space="preserve"> (</w:t>
      </w:r>
      <w:proofErr w:type="spellStart"/>
      <w:r w:rsidR="006E2418" w:rsidRPr="005A2210">
        <w:rPr>
          <w:lang w:val="en-GB"/>
        </w:rPr>
        <w:t>cf.Longnecker</w:t>
      </w:r>
      <w:proofErr w:type="spellEnd"/>
      <w:r w:rsidR="006E2418" w:rsidRPr="005A2210">
        <w:rPr>
          <w:lang w:val="en-GB"/>
        </w:rPr>
        <w:t>, Petersen, and Hitt,1999) may be key for the Hanoi Hat Company increasing the engagement of their employees.</w:t>
      </w:r>
      <w:r w:rsidR="00703CFB" w:rsidRPr="005A2210">
        <w:rPr>
          <w:lang w:val="en-GB"/>
        </w:rPr>
        <w:t xml:space="preserve"> This reward strategy is linked to the goals of the Hanoi Hat Company (cf. </w:t>
      </w:r>
      <w:proofErr w:type="spellStart"/>
      <w:r w:rsidR="00703CFB" w:rsidRPr="005A2210">
        <w:rPr>
          <w:lang w:val="en-GB"/>
        </w:rPr>
        <w:t>CIPD,Factsheet</w:t>
      </w:r>
      <w:proofErr w:type="spellEnd"/>
      <w:r w:rsidR="00703CFB" w:rsidRPr="005A2210">
        <w:rPr>
          <w:lang w:val="en-GB"/>
        </w:rPr>
        <w:t xml:space="preserve"> 05/2020) and shall be adopted in a transparent and equal pay system which needs to be communicated to the workforce comprehensively and clearly</w:t>
      </w:r>
      <w:r w:rsidR="00865D03" w:rsidRPr="005A2210">
        <w:rPr>
          <w:lang w:val="en-GB"/>
        </w:rPr>
        <w:t>.</w:t>
      </w:r>
      <w:r w:rsidR="003A3E0D" w:rsidRPr="005A2210">
        <w:rPr>
          <w:lang w:val="en-GB"/>
        </w:rPr>
        <w:t xml:space="preserve"> </w:t>
      </w:r>
      <w:r w:rsidR="00BA7BC4" w:rsidRPr="005A2210">
        <w:rPr>
          <w:color w:val="000000" w:themeColor="text1"/>
          <w:lang w:val="en-US"/>
        </w:rPr>
        <w:t xml:space="preserve">Since the bonus scheme is interlinked with the projects the risk management of the company is quite </w:t>
      </w:r>
      <w:r w:rsidR="00E62605" w:rsidRPr="005A2210">
        <w:rPr>
          <w:color w:val="000000" w:themeColor="text1"/>
          <w:lang w:val="en-US"/>
        </w:rPr>
        <w:t>manageable</w:t>
      </w:r>
      <w:r w:rsidR="009642A3" w:rsidRPr="005A2210">
        <w:rPr>
          <w:color w:val="000000" w:themeColor="text1"/>
          <w:lang w:val="en-US"/>
        </w:rPr>
        <w:t xml:space="preserve">. </w:t>
      </w:r>
    </w:p>
    <w:p w:rsidR="00461B61" w:rsidRPr="005A2210" w:rsidRDefault="00461B61" w:rsidP="00CF55D5">
      <w:pPr>
        <w:jc w:val="both"/>
        <w:rPr>
          <w:lang w:val="en-GB"/>
        </w:rPr>
      </w:pPr>
    </w:p>
    <w:p w:rsidR="001A1A57" w:rsidRPr="005A2210" w:rsidRDefault="00C74A73" w:rsidP="00CF55D5">
      <w:pPr>
        <w:jc w:val="both"/>
        <w:rPr>
          <w:lang w:val="en-GB"/>
        </w:rPr>
      </w:pPr>
      <w:r w:rsidRPr="005A2210">
        <w:rPr>
          <w:lang w:val="en-GB"/>
        </w:rPr>
        <w:t xml:space="preserve">2. </w:t>
      </w:r>
    </w:p>
    <w:p w:rsidR="003C085F" w:rsidRPr="005A2210" w:rsidRDefault="00846D81" w:rsidP="00CF55D5">
      <w:pPr>
        <w:jc w:val="both"/>
        <w:rPr>
          <w:lang w:val="en-GB"/>
        </w:rPr>
      </w:pPr>
      <w:r w:rsidRPr="005A2210">
        <w:rPr>
          <w:lang w:val="en-GB"/>
        </w:rPr>
        <w:t>For the</w:t>
      </w:r>
      <w:r w:rsidR="00091FB9" w:rsidRPr="005A2210">
        <w:rPr>
          <w:lang w:val="en-GB"/>
        </w:rPr>
        <w:t xml:space="preserve"> </w:t>
      </w:r>
      <w:r w:rsidRPr="005A2210">
        <w:rPr>
          <w:lang w:val="en-GB"/>
        </w:rPr>
        <w:t>inevitable reorganisation</w:t>
      </w:r>
      <w:r w:rsidR="00091FB9" w:rsidRPr="005A2210">
        <w:rPr>
          <w:lang w:val="en-GB"/>
        </w:rPr>
        <w:t xml:space="preserve"> of Human Resource Strategies (HRS) </w:t>
      </w:r>
      <w:r w:rsidRPr="005A2210">
        <w:rPr>
          <w:lang w:val="en-GB"/>
        </w:rPr>
        <w:t>it will be essential to align the line manager of the Hanoi Hat Company</w:t>
      </w:r>
      <w:r w:rsidR="00681029" w:rsidRPr="005A2210">
        <w:rPr>
          <w:lang w:val="en-GB"/>
        </w:rPr>
        <w:t xml:space="preserve"> with the business strategies</w:t>
      </w:r>
      <w:r w:rsidR="00091FB9" w:rsidRPr="005A2210">
        <w:rPr>
          <w:lang w:val="en-GB"/>
        </w:rPr>
        <w:t>.</w:t>
      </w:r>
      <w:r w:rsidR="00184685" w:rsidRPr="005A2210">
        <w:rPr>
          <w:lang w:val="en-GB"/>
        </w:rPr>
        <w:t xml:space="preserve"> The </w:t>
      </w:r>
      <w:r w:rsidR="004163C6">
        <w:rPr>
          <w:lang w:val="en-GB"/>
        </w:rPr>
        <w:t>'best-</w:t>
      </w:r>
      <w:r w:rsidR="00184685" w:rsidRPr="005A2210">
        <w:rPr>
          <w:lang w:val="en-GB"/>
        </w:rPr>
        <w:t xml:space="preserve">fit approach' </w:t>
      </w:r>
      <w:r w:rsidR="00241E05" w:rsidRPr="005A2210">
        <w:rPr>
          <w:lang w:val="en-GB"/>
        </w:rPr>
        <w:t>may</w:t>
      </w:r>
      <w:r w:rsidR="00184685" w:rsidRPr="005A2210">
        <w:rPr>
          <w:lang w:val="en-GB"/>
        </w:rPr>
        <w:t xml:space="preserve"> be a strategy that the </w:t>
      </w:r>
      <w:r w:rsidR="004163C6">
        <w:rPr>
          <w:lang w:val="en-GB"/>
        </w:rPr>
        <w:t>company</w:t>
      </w:r>
      <w:r w:rsidR="00184685" w:rsidRPr="005A2210">
        <w:rPr>
          <w:lang w:val="en-GB"/>
        </w:rPr>
        <w:t xml:space="preserve"> </w:t>
      </w:r>
      <w:r w:rsidR="00241E05" w:rsidRPr="005A2210">
        <w:rPr>
          <w:lang w:val="en-GB"/>
        </w:rPr>
        <w:t>should</w:t>
      </w:r>
      <w:r w:rsidR="00184685" w:rsidRPr="005A2210">
        <w:rPr>
          <w:lang w:val="en-GB"/>
        </w:rPr>
        <w:t xml:space="preserve"> consider </w:t>
      </w:r>
      <w:r w:rsidR="00241E05" w:rsidRPr="005A2210">
        <w:rPr>
          <w:lang w:val="en-GB"/>
        </w:rPr>
        <w:t>since</w:t>
      </w:r>
      <w:r w:rsidRPr="005A2210">
        <w:rPr>
          <w:lang w:val="en-GB"/>
        </w:rPr>
        <w:t xml:space="preserve"> depends </w:t>
      </w:r>
      <w:r w:rsidR="00241E05" w:rsidRPr="005A2210">
        <w:rPr>
          <w:lang w:val="en-GB"/>
        </w:rPr>
        <w:t>on the situation and type of the organisation (cf. Armstrong, 2012) .</w:t>
      </w:r>
    </w:p>
    <w:p w:rsidR="00241E05" w:rsidRPr="005A2210" w:rsidRDefault="00241E05" w:rsidP="00CF55D5">
      <w:pPr>
        <w:jc w:val="both"/>
        <w:rPr>
          <w:lang w:val="en-GB"/>
        </w:rPr>
      </w:pPr>
      <w:r w:rsidRPr="005A2210">
        <w:rPr>
          <w:lang w:val="en-GB"/>
        </w:rPr>
        <w:t>The best-fit approach</w:t>
      </w:r>
      <w:r w:rsidR="000B72F3" w:rsidRPr="005A2210">
        <w:rPr>
          <w:lang w:val="en-GB"/>
        </w:rPr>
        <w:t xml:space="preserve"> </w:t>
      </w:r>
      <w:r w:rsidR="003C085F" w:rsidRPr="005A2210">
        <w:rPr>
          <w:lang w:val="en-GB"/>
        </w:rPr>
        <w:t>reconcile</w:t>
      </w:r>
      <w:r w:rsidR="006D2036">
        <w:rPr>
          <w:lang w:val="en-GB"/>
        </w:rPr>
        <w:t>s</w:t>
      </w:r>
      <w:r w:rsidR="003C085F" w:rsidRPr="005A2210">
        <w:rPr>
          <w:lang w:val="en-GB"/>
        </w:rPr>
        <w:t xml:space="preserve"> business </w:t>
      </w:r>
      <w:r w:rsidR="0008056E" w:rsidRPr="005A2210">
        <w:rPr>
          <w:lang w:val="en-GB"/>
        </w:rPr>
        <w:t xml:space="preserve">strategies </w:t>
      </w:r>
      <w:r w:rsidR="003C085F" w:rsidRPr="005A2210">
        <w:rPr>
          <w:lang w:val="en-GB"/>
        </w:rPr>
        <w:t>of the organisation</w:t>
      </w:r>
      <w:r w:rsidR="0008056E" w:rsidRPr="005A2210">
        <w:rPr>
          <w:lang w:val="en-GB"/>
        </w:rPr>
        <w:t xml:space="preserve"> with HR strategies as an instrument of vertical integration</w:t>
      </w:r>
      <w:r w:rsidR="003C085F" w:rsidRPr="005A2210">
        <w:rPr>
          <w:lang w:val="en-GB"/>
        </w:rPr>
        <w:t xml:space="preserve"> and</w:t>
      </w:r>
      <w:r w:rsidR="000B72F3" w:rsidRPr="005A2210">
        <w:rPr>
          <w:lang w:val="en-GB"/>
        </w:rPr>
        <w:t xml:space="preserve"> </w:t>
      </w:r>
      <w:r w:rsidRPr="005A2210">
        <w:rPr>
          <w:lang w:val="en-GB"/>
        </w:rPr>
        <w:t xml:space="preserve">provides two </w:t>
      </w:r>
      <w:r w:rsidR="0008056E" w:rsidRPr="005A2210">
        <w:rPr>
          <w:lang w:val="en-GB"/>
        </w:rPr>
        <w:t>models which can be adopted, namely</w:t>
      </w:r>
      <w:r w:rsidRPr="005A2210">
        <w:rPr>
          <w:lang w:val="en-GB"/>
        </w:rPr>
        <w:t xml:space="preserve">, the 'life-cycle-model' and 'strategic configuration' (Armstrong,2012). </w:t>
      </w:r>
      <w:r w:rsidR="006D2036">
        <w:rPr>
          <w:lang w:val="en-GB"/>
        </w:rPr>
        <w:t xml:space="preserve">It </w:t>
      </w:r>
      <w:r w:rsidR="00681029" w:rsidRPr="005A2210">
        <w:rPr>
          <w:lang w:val="en-GB"/>
        </w:rPr>
        <w:t>also essential that the aforementioned reward practices will be integrated on a 'horizontal' level including the alignment of general HR policies and external factors, such as adhering rules and regulations (CIPD,Factsheet,05/2020).</w:t>
      </w:r>
    </w:p>
    <w:p w:rsidR="00D75F8D" w:rsidRPr="005A2210" w:rsidRDefault="00091FB9" w:rsidP="00CF55D5">
      <w:pPr>
        <w:jc w:val="both"/>
        <w:rPr>
          <w:lang w:val="en-GB"/>
        </w:rPr>
      </w:pPr>
      <w:r w:rsidRPr="005A2210">
        <w:rPr>
          <w:lang w:val="en-GB"/>
        </w:rPr>
        <w:t>Given the fact that the Human Resource tasks in</w:t>
      </w:r>
      <w:r w:rsidR="006D2036">
        <w:rPr>
          <w:lang w:val="en-GB"/>
        </w:rPr>
        <w:t xml:space="preserve"> the</w:t>
      </w:r>
      <w:r w:rsidRPr="005A2210">
        <w:rPr>
          <w:lang w:val="en-GB"/>
        </w:rPr>
        <w:t xml:space="preserve"> previous work en</w:t>
      </w:r>
      <w:r w:rsidR="000B7CCF" w:rsidRPr="005A2210">
        <w:rPr>
          <w:lang w:val="en-GB"/>
        </w:rPr>
        <w:t xml:space="preserve">vironment </w:t>
      </w:r>
      <w:r w:rsidR="006D2036">
        <w:rPr>
          <w:lang w:val="en-GB"/>
        </w:rPr>
        <w:t>was</w:t>
      </w:r>
      <w:r w:rsidR="000B7CCF" w:rsidRPr="005A2210">
        <w:rPr>
          <w:lang w:val="en-GB"/>
        </w:rPr>
        <w:t xml:space="preserve"> simple structured</w:t>
      </w:r>
      <w:r w:rsidRPr="005A2210">
        <w:rPr>
          <w:lang w:val="en-GB"/>
        </w:rPr>
        <w:t xml:space="preserve"> and implemented</w:t>
      </w:r>
      <w:r w:rsidR="00BA3BB2" w:rsidRPr="005A2210">
        <w:rPr>
          <w:lang w:val="en-GB"/>
        </w:rPr>
        <w:t xml:space="preserve"> partially </w:t>
      </w:r>
      <w:r w:rsidRPr="005A2210">
        <w:rPr>
          <w:lang w:val="en-GB"/>
        </w:rPr>
        <w:t xml:space="preserve"> by </w:t>
      </w:r>
      <w:r w:rsidR="000B7CCF" w:rsidRPr="005A2210">
        <w:rPr>
          <w:lang w:val="en-GB"/>
        </w:rPr>
        <w:t xml:space="preserve">the administration office, </w:t>
      </w:r>
      <w:r w:rsidR="00BA3BB2" w:rsidRPr="005A2210">
        <w:rPr>
          <w:lang w:val="en-GB"/>
        </w:rPr>
        <w:t>(</w:t>
      </w:r>
      <w:r w:rsidR="000B7CCF" w:rsidRPr="005A2210">
        <w:rPr>
          <w:lang w:val="en-GB"/>
        </w:rPr>
        <w:t>including recruitment</w:t>
      </w:r>
      <w:r w:rsidR="00BA3BB2" w:rsidRPr="005A2210">
        <w:rPr>
          <w:lang w:val="en-GB"/>
        </w:rPr>
        <w:t xml:space="preserve"> etc.), and by the management. </w:t>
      </w:r>
      <w:r w:rsidR="0048276B" w:rsidRPr="005A2210">
        <w:rPr>
          <w:lang w:val="en-GB"/>
        </w:rPr>
        <w:t xml:space="preserve">The </w:t>
      </w:r>
      <w:r w:rsidR="00A24DD3" w:rsidRPr="005A2210">
        <w:rPr>
          <w:lang w:val="en-GB"/>
        </w:rPr>
        <w:t>'life-cycle model'</w:t>
      </w:r>
      <w:r w:rsidR="0048276B" w:rsidRPr="005A2210">
        <w:rPr>
          <w:lang w:val="en-GB"/>
        </w:rPr>
        <w:t xml:space="preserve"> is most suitable to be related to the Hanoi Hat Company on</w:t>
      </w:r>
      <w:r w:rsidR="006D2036">
        <w:rPr>
          <w:lang w:val="en-GB"/>
        </w:rPr>
        <w:t xml:space="preserve"> the</w:t>
      </w:r>
      <w:r w:rsidR="0048276B" w:rsidRPr="005A2210">
        <w:rPr>
          <w:lang w:val="en-GB"/>
        </w:rPr>
        <w:t xml:space="preserve"> basis of its development and current circumstances</w:t>
      </w:r>
      <w:r w:rsidR="00A24DD3" w:rsidRPr="005A2210">
        <w:rPr>
          <w:lang w:val="en-GB"/>
        </w:rPr>
        <w:t xml:space="preserve">. </w:t>
      </w:r>
      <w:r w:rsidR="0083192A" w:rsidRPr="005A2210">
        <w:rPr>
          <w:lang w:val="en-GB"/>
        </w:rPr>
        <w:t xml:space="preserve">As described by </w:t>
      </w:r>
      <w:proofErr w:type="spellStart"/>
      <w:r w:rsidR="0083192A" w:rsidRPr="005A2210">
        <w:rPr>
          <w:lang w:val="en-GB"/>
        </w:rPr>
        <w:t>Buller</w:t>
      </w:r>
      <w:proofErr w:type="spellEnd"/>
      <w:r w:rsidR="0083192A" w:rsidRPr="005A2210">
        <w:rPr>
          <w:lang w:val="en-GB"/>
        </w:rPr>
        <w:t xml:space="preserve"> and Napier (1993) HR operations were loose and simple structured, in some cases even informal and performed by </w:t>
      </w:r>
      <w:r w:rsidR="007D452A" w:rsidRPr="005A2210">
        <w:rPr>
          <w:lang w:val="en-GB"/>
        </w:rPr>
        <w:t xml:space="preserve">the administration and in some cases by the founder. </w:t>
      </w:r>
      <w:r w:rsidR="0083192A" w:rsidRPr="005A2210">
        <w:rPr>
          <w:lang w:val="en-GB"/>
        </w:rPr>
        <w:t xml:space="preserve">As the company </w:t>
      </w:r>
      <w:r w:rsidR="00D64C69" w:rsidRPr="005A2210">
        <w:rPr>
          <w:lang w:val="en-GB"/>
        </w:rPr>
        <w:t xml:space="preserve">develops and </w:t>
      </w:r>
      <w:r w:rsidR="00AE59F6" w:rsidRPr="005A2210">
        <w:rPr>
          <w:lang w:val="en-GB"/>
        </w:rPr>
        <w:t>moves</w:t>
      </w:r>
      <w:r w:rsidR="00D64C69" w:rsidRPr="005A2210">
        <w:rPr>
          <w:lang w:val="en-GB"/>
        </w:rPr>
        <w:t xml:space="preserve"> from the introduction (or "start-up phase)</w:t>
      </w:r>
      <w:r w:rsidR="00AE59F6" w:rsidRPr="005A2210">
        <w:rPr>
          <w:lang w:val="en-GB"/>
        </w:rPr>
        <w:t xml:space="preserve"> to the growth stage with increased sales, production</w:t>
      </w:r>
      <w:r w:rsidR="006D2036">
        <w:rPr>
          <w:lang w:val="en-GB"/>
        </w:rPr>
        <w:t>,</w:t>
      </w:r>
      <w:r w:rsidR="00AE59F6" w:rsidRPr="005A2210">
        <w:rPr>
          <w:lang w:val="en-GB"/>
        </w:rPr>
        <w:t xml:space="preserve"> and markets a </w:t>
      </w:r>
      <w:r w:rsidR="00AE59F6" w:rsidRPr="005A2210">
        <w:rPr>
          <w:lang w:val="en-GB"/>
        </w:rPr>
        <w:lastRenderedPageBreak/>
        <w:t>more sufficient HR structure is required to deal with higher demands in various HR areas lifting the weight of an overstra</w:t>
      </w:r>
      <w:r w:rsidR="00461B61" w:rsidRPr="005A2210">
        <w:rPr>
          <w:lang w:val="en-GB"/>
        </w:rPr>
        <w:t xml:space="preserve">ined founder and mangers. (cf. </w:t>
      </w:r>
      <w:r w:rsidR="0071697D">
        <w:rPr>
          <w:lang w:val="en-GB"/>
        </w:rPr>
        <w:t>Armstrong,2012</w:t>
      </w:r>
      <w:r w:rsidR="00AE59F6" w:rsidRPr="005A2210">
        <w:rPr>
          <w:lang w:val="en-GB"/>
        </w:rPr>
        <w:t>). On grounds of the 'Life-Cycle-Model'</w:t>
      </w:r>
      <w:r w:rsidR="00E96FB6" w:rsidRPr="005A2210">
        <w:rPr>
          <w:lang w:val="en-GB"/>
        </w:rPr>
        <w:t xml:space="preserve"> the Hanoi Hat Company finds itself </w:t>
      </w:r>
      <w:r w:rsidR="00133D67" w:rsidRPr="005A2210">
        <w:rPr>
          <w:lang w:val="en-GB"/>
        </w:rPr>
        <w:t>on</w:t>
      </w:r>
      <w:r w:rsidR="00E96FB6" w:rsidRPr="005A2210">
        <w:rPr>
          <w:lang w:val="en-GB"/>
        </w:rPr>
        <w:t xml:space="preserve"> 'high-growth' stage. Hence, HR innovation is particularly essential </w:t>
      </w:r>
      <w:r w:rsidR="00461B61" w:rsidRPr="005A2210">
        <w:rPr>
          <w:lang w:val="en-GB"/>
        </w:rPr>
        <w:t>in the</w:t>
      </w:r>
      <w:r w:rsidR="00E96FB6" w:rsidRPr="005A2210">
        <w:rPr>
          <w:lang w:val="en-GB"/>
        </w:rPr>
        <w:t xml:space="preserve"> areas</w:t>
      </w:r>
      <w:r w:rsidR="00461B61" w:rsidRPr="005A2210">
        <w:rPr>
          <w:lang w:val="en-GB"/>
        </w:rPr>
        <w:t xml:space="preserve"> discussed above, namely</w:t>
      </w:r>
      <w:r w:rsidR="00E96FB6" w:rsidRPr="005A2210">
        <w:rPr>
          <w:lang w:val="en-GB"/>
        </w:rPr>
        <w:t xml:space="preserve"> 'talent management', 'performance management', 'learning and development', and 'reward policies'</w:t>
      </w:r>
      <w:r w:rsidR="00393070">
        <w:rPr>
          <w:lang w:val="en-GB"/>
        </w:rPr>
        <w:t xml:space="preserve"> (Armonstrong,2012</w:t>
      </w:r>
      <w:r w:rsidR="00461B61" w:rsidRPr="005A2210">
        <w:rPr>
          <w:lang w:val="en-GB"/>
        </w:rPr>
        <w:t>)</w:t>
      </w:r>
      <w:r w:rsidR="0008056E" w:rsidRPr="005A2210">
        <w:rPr>
          <w:lang w:val="en-GB"/>
        </w:rPr>
        <w:t xml:space="preserve">. The necessity of gaining and maintaining a </w:t>
      </w:r>
      <w:r w:rsidR="008A4AFC" w:rsidRPr="005A2210">
        <w:rPr>
          <w:lang w:val="en-GB"/>
        </w:rPr>
        <w:t>competitive</w:t>
      </w:r>
      <w:r w:rsidR="0008056E" w:rsidRPr="005A2210">
        <w:rPr>
          <w:lang w:val="en-GB"/>
        </w:rPr>
        <w:t xml:space="preserve"> advantage as mentioned in the</w:t>
      </w:r>
      <w:r w:rsidR="006D2036">
        <w:rPr>
          <w:lang w:val="en-GB"/>
        </w:rPr>
        <w:t xml:space="preserve"> framework of reward strategies</w:t>
      </w:r>
      <w:r w:rsidR="0008056E" w:rsidRPr="005A2210">
        <w:rPr>
          <w:lang w:val="en-GB"/>
        </w:rPr>
        <w:t xml:space="preserve"> can </w:t>
      </w:r>
      <w:r w:rsidR="006D2036">
        <w:rPr>
          <w:lang w:val="en-GB"/>
        </w:rPr>
        <w:t>also be addressed with the best-</w:t>
      </w:r>
      <w:r w:rsidR="0008056E" w:rsidRPr="005A2210">
        <w:rPr>
          <w:lang w:val="en-GB"/>
        </w:rPr>
        <w:t>fit approach in accordance with Porter's Generic Strategy Model</w:t>
      </w:r>
      <w:r w:rsidR="00CD65C2" w:rsidRPr="005A2210">
        <w:rPr>
          <w:lang w:val="en-GB"/>
        </w:rPr>
        <w:t>, includi</w:t>
      </w:r>
      <w:r w:rsidR="006D2036">
        <w:rPr>
          <w:lang w:val="en-GB"/>
        </w:rPr>
        <w:t xml:space="preserve">ng innovation, quality, </w:t>
      </w:r>
      <w:r w:rsidR="00CD65C2" w:rsidRPr="005A2210">
        <w:rPr>
          <w:lang w:val="en-GB"/>
        </w:rPr>
        <w:t>and cost leadership (Porter,1985). The objectives of the Hanoi Hat Company as demonstrated above</w:t>
      </w:r>
      <w:r w:rsidR="00A36587" w:rsidRPr="005A2210">
        <w:rPr>
          <w:lang w:val="en-GB"/>
        </w:rPr>
        <w:t xml:space="preserve"> are </w:t>
      </w:r>
      <w:r w:rsidR="006D2036">
        <w:rPr>
          <w:lang w:val="en-GB"/>
        </w:rPr>
        <w:t>focused on the delivery of high-</w:t>
      </w:r>
      <w:r w:rsidR="00A36587" w:rsidRPr="005A2210">
        <w:rPr>
          <w:lang w:val="en-GB"/>
        </w:rPr>
        <w:t xml:space="preserve">quality goods and should take cost leadership on the agenda to achieve </w:t>
      </w:r>
      <w:r w:rsidR="006D2036">
        <w:rPr>
          <w:lang w:val="en-GB"/>
        </w:rPr>
        <w:t xml:space="preserve">the </w:t>
      </w:r>
      <w:r w:rsidR="00A36587" w:rsidRPr="005A2210">
        <w:rPr>
          <w:lang w:val="en-GB"/>
        </w:rPr>
        <w:t>highest outcome and match the needs and wants of its workers with business strategies (cf. Schuler and Jackson,1987).</w:t>
      </w:r>
    </w:p>
    <w:p w:rsidR="00133D67" w:rsidRPr="005A2210" w:rsidRDefault="00133D67" w:rsidP="00CF55D5">
      <w:pPr>
        <w:jc w:val="both"/>
        <w:rPr>
          <w:lang w:val="en-US"/>
        </w:rPr>
      </w:pPr>
      <w:r w:rsidRPr="005A2210">
        <w:rPr>
          <w:lang w:val="en-GB"/>
        </w:rPr>
        <w:t xml:space="preserve">Having regard to the </w:t>
      </w:r>
      <w:r w:rsidR="00417E5D" w:rsidRPr="005A2210">
        <w:rPr>
          <w:lang w:val="en-GB"/>
        </w:rPr>
        <w:t>opposing stance of the line manager to the proposed HR reforms persuasive efforts must be made to clarify the business objectives and necessities. Due to the cultural characteristics of the Vietnam</w:t>
      </w:r>
      <w:r w:rsidR="007647A0" w:rsidRPr="005A2210">
        <w:rPr>
          <w:lang w:val="en-GB"/>
        </w:rPr>
        <w:t>ese society</w:t>
      </w:r>
      <w:r w:rsidR="00417E5D" w:rsidRPr="005A2210">
        <w:rPr>
          <w:lang w:val="en-GB"/>
        </w:rPr>
        <w:t xml:space="preserve">  this may pose a consider</w:t>
      </w:r>
      <w:r w:rsidR="007647A0" w:rsidRPr="005A2210">
        <w:rPr>
          <w:lang w:val="en-GB"/>
        </w:rPr>
        <w:t>able challenge</w:t>
      </w:r>
      <w:r w:rsidR="00205769" w:rsidRPr="005A2210">
        <w:rPr>
          <w:lang w:val="en-GB"/>
        </w:rPr>
        <w:t xml:space="preserve"> </w:t>
      </w:r>
      <w:r w:rsidR="006D2036">
        <w:rPr>
          <w:lang w:val="en-GB"/>
        </w:rPr>
        <w:t>to</w:t>
      </w:r>
      <w:r w:rsidR="00205769" w:rsidRPr="005A2210">
        <w:rPr>
          <w:lang w:val="en-GB"/>
        </w:rPr>
        <w:t xml:space="preserve"> the HR manager</w:t>
      </w:r>
      <w:r w:rsidR="007647A0" w:rsidRPr="005A2210">
        <w:rPr>
          <w:lang w:val="en-GB"/>
        </w:rPr>
        <w:t xml:space="preserve">. </w:t>
      </w:r>
    </w:p>
    <w:p w:rsidR="007647A0" w:rsidRPr="005A2210" w:rsidRDefault="007647A0" w:rsidP="00CF55D5">
      <w:pPr>
        <w:jc w:val="both"/>
        <w:rPr>
          <w:lang w:val="en-GB"/>
        </w:rPr>
      </w:pPr>
      <w:r w:rsidRPr="005A2210">
        <w:rPr>
          <w:lang w:val="en-GB"/>
        </w:rPr>
        <w:t>A major hurdle might be the 'power distance' which is considerably high in Vietnam according to '</w:t>
      </w:r>
      <w:proofErr w:type="spellStart"/>
      <w:r w:rsidRPr="005A2210">
        <w:rPr>
          <w:lang w:val="en-GB"/>
        </w:rPr>
        <w:t>Hofstede's</w:t>
      </w:r>
      <w:proofErr w:type="spellEnd"/>
      <w:r w:rsidRPr="005A2210">
        <w:rPr>
          <w:lang w:val="en-GB"/>
        </w:rPr>
        <w:t xml:space="preserve"> cultural dimensions theory (</w:t>
      </w:r>
      <w:proofErr w:type="spellStart"/>
      <w:r w:rsidR="006D2036">
        <w:rPr>
          <w:lang w:val="en-GB"/>
        </w:rPr>
        <w:t>Hofstede</w:t>
      </w:r>
      <w:proofErr w:type="spellEnd"/>
      <w:r w:rsidR="006D2036">
        <w:rPr>
          <w:lang w:val="en-GB"/>
        </w:rPr>
        <w:t xml:space="preserve">, </w:t>
      </w:r>
      <w:proofErr w:type="spellStart"/>
      <w:r w:rsidR="006D2036">
        <w:rPr>
          <w:lang w:val="en-GB"/>
        </w:rPr>
        <w:t>n.d</w:t>
      </w:r>
      <w:proofErr w:type="spellEnd"/>
      <w:r w:rsidR="006D2036">
        <w:rPr>
          <w:lang w:val="en-GB"/>
        </w:rPr>
        <w:t>.) .</w:t>
      </w:r>
      <w:r w:rsidRPr="005A2210">
        <w:rPr>
          <w:lang w:val="en-GB"/>
        </w:rPr>
        <w:t xml:space="preserve">The latter constitutes a model, developed by </w:t>
      </w:r>
      <w:proofErr w:type="spellStart"/>
      <w:r w:rsidRPr="005A2210">
        <w:rPr>
          <w:lang w:val="en-GB"/>
        </w:rPr>
        <w:t>Geert</w:t>
      </w:r>
      <w:proofErr w:type="spellEnd"/>
      <w:r w:rsidRPr="005A2210">
        <w:rPr>
          <w:lang w:val="en-GB"/>
        </w:rPr>
        <w:t xml:space="preserve"> </w:t>
      </w:r>
      <w:proofErr w:type="spellStart"/>
      <w:r w:rsidRPr="005A2210">
        <w:rPr>
          <w:lang w:val="en-GB"/>
        </w:rPr>
        <w:t>Hofstede</w:t>
      </w:r>
      <w:proofErr w:type="spellEnd"/>
      <w:r w:rsidRPr="005A2210">
        <w:rPr>
          <w:lang w:val="en-GB"/>
        </w:rPr>
        <w:t xml:space="preserve"> analysing numerous cultural values, including individualism-collectivism, uncertainty avoidance, power distance, masculinity, uncertainty avoidance, long term orientation, and indulgence.  It is based on the principle that every culture comprise</w:t>
      </w:r>
      <w:r w:rsidR="006D2036">
        <w:rPr>
          <w:lang w:val="en-GB"/>
        </w:rPr>
        <w:t>s</w:t>
      </w:r>
      <w:r w:rsidRPr="005A2210">
        <w:rPr>
          <w:lang w:val="en-GB"/>
        </w:rPr>
        <w:t xml:space="preserve"> different values  with various degrees of intensity which determines the societal and individual behaviour originated in the fiel</w:t>
      </w:r>
      <w:r w:rsidR="00636D70" w:rsidRPr="005A2210">
        <w:rPr>
          <w:lang w:val="en-GB"/>
        </w:rPr>
        <w:t>d of cross-cultural psychology (</w:t>
      </w:r>
      <w:proofErr w:type="spellStart"/>
      <w:r w:rsidR="00636D70" w:rsidRPr="005A2210">
        <w:rPr>
          <w:lang w:val="en-GB"/>
        </w:rPr>
        <w:t>Hofestede</w:t>
      </w:r>
      <w:proofErr w:type="spellEnd"/>
      <w:r w:rsidR="00636D70" w:rsidRPr="005A2210">
        <w:rPr>
          <w:lang w:val="en-GB"/>
        </w:rPr>
        <w:t xml:space="preserve">, </w:t>
      </w:r>
      <w:proofErr w:type="spellStart"/>
      <w:r w:rsidR="00636D70" w:rsidRPr="005A2210">
        <w:rPr>
          <w:lang w:val="en-GB"/>
        </w:rPr>
        <w:t>n.d</w:t>
      </w:r>
      <w:proofErr w:type="spellEnd"/>
      <w:r w:rsidR="00636D70" w:rsidRPr="005A2210">
        <w:rPr>
          <w:lang w:val="en-GB"/>
        </w:rPr>
        <w:t>.)</w:t>
      </w:r>
    </w:p>
    <w:p w:rsidR="007647A0" w:rsidRPr="005A2210" w:rsidRDefault="007647A0" w:rsidP="00CF55D5">
      <w:pPr>
        <w:jc w:val="both"/>
        <w:rPr>
          <w:lang w:val="en-US"/>
        </w:rPr>
      </w:pPr>
      <w:r w:rsidRPr="005A2210">
        <w:rPr>
          <w:lang w:val="en-US"/>
        </w:rPr>
        <w:t>Particularly, the power distance reflects the acceptance of individual members of the society that power is allocated unequally</w:t>
      </w:r>
      <w:r w:rsidR="00543D45" w:rsidRPr="005A2210">
        <w:rPr>
          <w:lang w:val="en-US"/>
        </w:rPr>
        <w:t xml:space="preserve"> (</w:t>
      </w:r>
      <w:proofErr w:type="spellStart"/>
      <w:r w:rsidR="00543D45" w:rsidRPr="005A2210">
        <w:rPr>
          <w:lang w:val="en-US"/>
        </w:rPr>
        <w:t>Hofstede,Country</w:t>
      </w:r>
      <w:proofErr w:type="spellEnd"/>
      <w:r w:rsidR="00543D45" w:rsidRPr="005A2210">
        <w:rPr>
          <w:lang w:val="en-US"/>
        </w:rPr>
        <w:t xml:space="preserve"> </w:t>
      </w:r>
      <w:proofErr w:type="spellStart"/>
      <w:r w:rsidR="00543D45" w:rsidRPr="005A2210">
        <w:rPr>
          <w:lang w:val="en-US"/>
        </w:rPr>
        <w:t>Comparision,n.d</w:t>
      </w:r>
      <w:proofErr w:type="spellEnd"/>
      <w:r w:rsidR="00543D45" w:rsidRPr="005A2210">
        <w:rPr>
          <w:lang w:val="en-US"/>
        </w:rPr>
        <w:t xml:space="preserve">.) </w:t>
      </w:r>
      <w:r w:rsidRPr="005A2210">
        <w:rPr>
          <w:lang w:val="en-US"/>
        </w:rPr>
        <w:t>. While Vietnam's score is quite high</w:t>
      </w:r>
      <w:r w:rsidR="00543D45" w:rsidRPr="005A2210">
        <w:rPr>
          <w:lang w:val="en-US"/>
        </w:rPr>
        <w:t xml:space="preserve"> which underlines the high approval of the hierarchical structure of society. Power distribution is considered by individuals as a natural and inherent with no room for questioning inequalities</w:t>
      </w:r>
      <w:r w:rsidR="00446C65" w:rsidRPr="005A2210">
        <w:rPr>
          <w:lang w:val="en-US"/>
        </w:rPr>
        <w:t xml:space="preserve"> (cf. </w:t>
      </w:r>
      <w:proofErr w:type="spellStart"/>
      <w:r w:rsidR="00446C65" w:rsidRPr="005A2210">
        <w:rPr>
          <w:lang w:val="en-US"/>
        </w:rPr>
        <w:t>Hofestede,n.d</w:t>
      </w:r>
      <w:proofErr w:type="spellEnd"/>
      <w:r w:rsidR="00446C65" w:rsidRPr="005A2210">
        <w:rPr>
          <w:lang w:val="en-US"/>
        </w:rPr>
        <w:t>.)</w:t>
      </w:r>
    </w:p>
    <w:p w:rsidR="00543D45" w:rsidRPr="005A2210" w:rsidRDefault="00543D45" w:rsidP="00CF55D5">
      <w:pPr>
        <w:jc w:val="both"/>
        <w:rPr>
          <w:lang w:val="en-US"/>
        </w:rPr>
      </w:pPr>
      <w:r w:rsidRPr="005A2210">
        <w:rPr>
          <w:lang w:val="en-US"/>
        </w:rPr>
        <w:t>The line manager</w:t>
      </w:r>
      <w:r w:rsidR="00817508">
        <w:rPr>
          <w:lang w:val="en-US"/>
        </w:rPr>
        <w:t>s</w:t>
      </w:r>
      <w:r w:rsidRPr="005A2210">
        <w:rPr>
          <w:lang w:val="en-US"/>
        </w:rPr>
        <w:t xml:space="preserve"> of the Hanoi Company enjoy power which is inherently allocated to them. A change in HR structures is </w:t>
      </w:r>
      <w:r w:rsidR="00B861DB" w:rsidRPr="005A2210">
        <w:rPr>
          <w:lang w:val="en-US"/>
        </w:rPr>
        <w:t>perceived</w:t>
      </w:r>
      <w:r w:rsidR="00446C65" w:rsidRPr="005A2210">
        <w:rPr>
          <w:lang w:val="en-US"/>
        </w:rPr>
        <w:t xml:space="preserve"> as an attack </w:t>
      </w:r>
      <w:r w:rsidR="00817508">
        <w:rPr>
          <w:lang w:val="en-US"/>
        </w:rPr>
        <w:t>on</w:t>
      </w:r>
      <w:r w:rsidR="00446C65" w:rsidRPr="005A2210">
        <w:rPr>
          <w:lang w:val="en-US"/>
        </w:rPr>
        <w:t xml:space="preserve"> structural power relation</w:t>
      </w:r>
      <w:r w:rsidR="00817508">
        <w:rPr>
          <w:lang w:val="en-US"/>
        </w:rPr>
        <w:t>s</w:t>
      </w:r>
      <w:r w:rsidR="00446C65" w:rsidRPr="005A2210">
        <w:rPr>
          <w:lang w:val="en-US"/>
        </w:rPr>
        <w:t xml:space="preserve"> between the HRM, the line manager and the workers.  </w:t>
      </w:r>
    </w:p>
    <w:p w:rsidR="00102390" w:rsidRPr="005A2210" w:rsidRDefault="00994046" w:rsidP="00CF55D5">
      <w:pPr>
        <w:jc w:val="both"/>
        <w:rPr>
          <w:lang w:val="en-US"/>
        </w:rPr>
      </w:pPr>
      <w:r w:rsidRPr="005A2210">
        <w:rPr>
          <w:lang w:val="en-US"/>
        </w:rPr>
        <w:t xml:space="preserve">Individualism is another factor which needs to be highlighted in this framework. This dimension </w:t>
      </w:r>
      <w:r w:rsidR="00817508" w:rsidRPr="00817508">
        <w:rPr>
          <w:lang w:val="en-GB"/>
        </w:rPr>
        <w:t>emphasises</w:t>
      </w:r>
      <w:r w:rsidR="00817508" w:rsidRPr="00817508">
        <w:rPr>
          <w:lang w:val="en-US"/>
        </w:rPr>
        <w:t xml:space="preserve"> </w:t>
      </w:r>
      <w:r w:rsidRPr="005A2210">
        <w:rPr>
          <w:lang w:val="en-US"/>
        </w:rPr>
        <w:t>a low degree of independence of individual members of the Vietnamese society. In this cultural context</w:t>
      </w:r>
      <w:r w:rsidR="00817508">
        <w:rPr>
          <w:lang w:val="en-US"/>
        </w:rPr>
        <w:t>,</w:t>
      </w:r>
      <w:r w:rsidRPr="005A2210">
        <w:rPr>
          <w:lang w:val="en-US"/>
        </w:rPr>
        <w:t xml:space="preserve"> the society i</w:t>
      </w:r>
      <w:r w:rsidR="003F30E2" w:rsidRPr="005A2210">
        <w:rPr>
          <w:lang w:val="en-US"/>
        </w:rPr>
        <w:t xml:space="preserve">s placing the collective above </w:t>
      </w:r>
      <w:r w:rsidRPr="005A2210">
        <w:rPr>
          <w:lang w:val="en-US"/>
        </w:rPr>
        <w:t>individual</w:t>
      </w:r>
      <w:r w:rsidR="00F905CA" w:rsidRPr="005A2210">
        <w:rPr>
          <w:lang w:val="en-US"/>
        </w:rPr>
        <w:t>s</w:t>
      </w:r>
      <w:r w:rsidRPr="005A2210">
        <w:rPr>
          <w:lang w:val="en-US"/>
        </w:rPr>
        <w:t xml:space="preserve"> </w:t>
      </w:r>
      <w:r w:rsidR="003F30E2" w:rsidRPr="005A2210">
        <w:rPr>
          <w:lang w:val="en-US"/>
        </w:rPr>
        <w:t xml:space="preserve">who is required to be loyal to the group </w:t>
      </w:r>
      <w:r w:rsidRPr="005A2210">
        <w:rPr>
          <w:lang w:val="en-US"/>
        </w:rPr>
        <w:t>(</w:t>
      </w:r>
      <w:proofErr w:type="spellStart"/>
      <w:r w:rsidRPr="005A2210">
        <w:rPr>
          <w:lang w:val="en-US"/>
        </w:rPr>
        <w:t>Hofstede,n.d</w:t>
      </w:r>
      <w:proofErr w:type="spellEnd"/>
      <w:r w:rsidRPr="005A2210">
        <w:rPr>
          <w:lang w:val="en-US"/>
        </w:rPr>
        <w:t xml:space="preserve">.). This leads to clear separation of the </w:t>
      </w:r>
      <w:r w:rsidR="00F905CA" w:rsidRPr="005A2210">
        <w:rPr>
          <w:lang w:val="en-US"/>
        </w:rPr>
        <w:t>'</w:t>
      </w:r>
      <w:r w:rsidRPr="005A2210">
        <w:rPr>
          <w:lang w:val="en-US"/>
        </w:rPr>
        <w:t>management</w:t>
      </w:r>
      <w:r w:rsidR="00F905CA" w:rsidRPr="005A2210">
        <w:rPr>
          <w:lang w:val="en-US"/>
        </w:rPr>
        <w:t>'</w:t>
      </w:r>
      <w:r w:rsidRPr="005A2210">
        <w:rPr>
          <w:lang w:val="en-US"/>
        </w:rPr>
        <w:t xml:space="preserve"> group</w:t>
      </w:r>
      <w:r w:rsidR="00F905CA" w:rsidRPr="005A2210">
        <w:rPr>
          <w:lang w:val="en-US"/>
        </w:rPr>
        <w:t xml:space="preserve"> the 'employee group', particularly in regard to hiring and promotion.</w:t>
      </w:r>
      <w:r w:rsidR="00102390" w:rsidRPr="005A2210">
        <w:rPr>
          <w:lang w:val="en-US"/>
        </w:rPr>
        <w:t xml:space="preserve"> The line manager of the company may </w:t>
      </w:r>
      <w:r w:rsidR="003F30E2" w:rsidRPr="005A2210">
        <w:rPr>
          <w:lang w:val="en-US"/>
        </w:rPr>
        <w:t xml:space="preserve">also </w:t>
      </w:r>
      <w:r w:rsidR="00102390" w:rsidRPr="005A2210">
        <w:rPr>
          <w:lang w:val="en-US"/>
        </w:rPr>
        <w:t xml:space="preserve">consider the new reward practice </w:t>
      </w:r>
      <w:r w:rsidR="003F30E2" w:rsidRPr="005A2210">
        <w:rPr>
          <w:lang w:val="en-US"/>
        </w:rPr>
        <w:t xml:space="preserve">in this regard </w:t>
      </w:r>
      <w:r w:rsidR="00102390" w:rsidRPr="005A2210">
        <w:rPr>
          <w:lang w:val="en-US"/>
        </w:rPr>
        <w:t xml:space="preserve">as an attack on the prevailing value system, without influence on the reward practice. </w:t>
      </w:r>
    </w:p>
    <w:p w:rsidR="00994046" w:rsidRPr="005A2210" w:rsidRDefault="00F905CA" w:rsidP="00CF55D5">
      <w:pPr>
        <w:jc w:val="both"/>
        <w:rPr>
          <w:lang w:val="en-US"/>
        </w:rPr>
      </w:pPr>
      <w:r w:rsidRPr="005A2210">
        <w:rPr>
          <w:lang w:val="en-US"/>
        </w:rPr>
        <w:t xml:space="preserve"> </w:t>
      </w:r>
      <w:r w:rsidR="003F30E2" w:rsidRPr="005A2210">
        <w:rPr>
          <w:lang w:val="en-US"/>
        </w:rPr>
        <w:t xml:space="preserve">Additionally, the  implementation of the new reward practices can be challenging in regard to the  </w:t>
      </w:r>
      <w:r w:rsidRPr="005A2210">
        <w:rPr>
          <w:lang w:val="en-US"/>
        </w:rPr>
        <w:t>'masculinity' dimension</w:t>
      </w:r>
      <w:r w:rsidR="003F30E2" w:rsidRPr="005A2210">
        <w:rPr>
          <w:lang w:val="en-US"/>
        </w:rPr>
        <w:t xml:space="preserve"> of the Vietnamese society</w:t>
      </w:r>
      <w:r w:rsidRPr="005A2210">
        <w:rPr>
          <w:lang w:val="en-US"/>
        </w:rPr>
        <w:t xml:space="preserve"> which indicates the attitude towards competition</w:t>
      </w:r>
      <w:r w:rsidR="00102390" w:rsidRPr="005A2210">
        <w:rPr>
          <w:lang w:val="en-US"/>
        </w:rPr>
        <w:t>, achievements and</w:t>
      </w:r>
      <w:r w:rsidR="008868ED">
        <w:rPr>
          <w:lang w:val="en-US"/>
        </w:rPr>
        <w:t>,</w:t>
      </w:r>
      <w:r w:rsidR="00102390" w:rsidRPr="005A2210">
        <w:rPr>
          <w:lang w:val="en-US"/>
        </w:rPr>
        <w:t xml:space="preserve"> success</w:t>
      </w:r>
      <w:r w:rsidR="003F30E2" w:rsidRPr="005A2210">
        <w:rPr>
          <w:lang w:val="en-US"/>
        </w:rPr>
        <w:t>. The Hanoi Hat Company is growing and focusing on sales. The industry rivalry</w:t>
      </w:r>
      <w:r w:rsidR="00192E2C" w:rsidRPr="005A2210">
        <w:rPr>
          <w:lang w:val="en-US"/>
        </w:rPr>
        <w:t xml:space="preserve">, therefore must be observed and strategies need to introduced to gain and maintain a competitive advantage and </w:t>
      </w:r>
      <w:r w:rsidR="00192E2C" w:rsidRPr="005A2210">
        <w:rPr>
          <w:lang w:val="en-GB"/>
        </w:rPr>
        <w:t>capitalise</w:t>
      </w:r>
      <w:r w:rsidR="00192E2C" w:rsidRPr="005A2210">
        <w:rPr>
          <w:lang w:val="en-US"/>
        </w:rPr>
        <w:t xml:space="preserve"> on different markets. Vietnamese society is classified as a 'Feminine society' according to </w:t>
      </w:r>
      <w:proofErr w:type="spellStart"/>
      <w:r w:rsidR="00192E2C" w:rsidRPr="005A2210">
        <w:rPr>
          <w:lang w:val="en-US"/>
        </w:rPr>
        <w:t>Hofstede</w:t>
      </w:r>
      <w:proofErr w:type="spellEnd"/>
      <w:r w:rsidR="00192E2C" w:rsidRPr="005A2210">
        <w:rPr>
          <w:lang w:val="en-US"/>
        </w:rPr>
        <w:t xml:space="preserve"> (</w:t>
      </w:r>
      <w:proofErr w:type="spellStart"/>
      <w:r w:rsidR="00192E2C" w:rsidRPr="005A2210">
        <w:rPr>
          <w:lang w:val="en-US"/>
        </w:rPr>
        <w:t>n.d</w:t>
      </w:r>
      <w:proofErr w:type="spellEnd"/>
      <w:r w:rsidR="00192E2C" w:rsidRPr="005A2210">
        <w:rPr>
          <w:lang w:val="en-US"/>
        </w:rPr>
        <w:t xml:space="preserve">). However, some aspects of this cultural trait such as </w:t>
      </w:r>
      <w:r w:rsidR="00192E2C" w:rsidRPr="005A2210">
        <w:rPr>
          <w:lang w:val="en-US"/>
        </w:rPr>
        <w:lastRenderedPageBreak/>
        <w:t>the value of solidarity and quality of the working environment, and favored flexibility and free time can be implemented in the reward strategy (as demonstrated above).</w:t>
      </w:r>
    </w:p>
    <w:p w:rsidR="00133D67" w:rsidRPr="005A2210" w:rsidRDefault="00512974" w:rsidP="00CF55D5">
      <w:pPr>
        <w:jc w:val="both"/>
        <w:rPr>
          <w:lang w:val="en-GB"/>
        </w:rPr>
      </w:pPr>
      <w:r w:rsidRPr="005A2210">
        <w:rPr>
          <w:lang w:val="en-GB"/>
        </w:rPr>
        <w:t>Beer and its peers from Harvard school stressed the principle that line manager</w:t>
      </w:r>
      <w:r w:rsidR="008868ED">
        <w:rPr>
          <w:lang w:val="en-GB"/>
        </w:rPr>
        <w:t>s</w:t>
      </w:r>
      <w:r w:rsidRPr="005A2210">
        <w:rPr>
          <w:lang w:val="en-GB"/>
        </w:rPr>
        <w:t xml:space="preserve"> are </w:t>
      </w:r>
      <w:r w:rsidR="008868ED">
        <w:rPr>
          <w:lang w:val="en-GB"/>
        </w:rPr>
        <w:t xml:space="preserve">an </w:t>
      </w:r>
      <w:r w:rsidRPr="005A2210">
        <w:rPr>
          <w:lang w:val="en-GB"/>
        </w:rPr>
        <w:t>essential part of Human Resource Strategies by taking over more responsibility through aligning business objectives and strategies and implement</w:t>
      </w:r>
      <w:r w:rsidR="00636D70" w:rsidRPr="005A2210">
        <w:rPr>
          <w:lang w:val="en-GB"/>
        </w:rPr>
        <w:t>ing HR policies (Armstrong, 2012</w:t>
      </w:r>
      <w:r w:rsidRPr="005A2210">
        <w:rPr>
          <w:lang w:val="en-GB"/>
        </w:rPr>
        <w:t xml:space="preserve">). </w:t>
      </w:r>
      <w:r w:rsidR="00133D67" w:rsidRPr="005A2210">
        <w:rPr>
          <w:lang w:val="en-GB"/>
        </w:rPr>
        <w:t xml:space="preserve">Vietnam is facing economic and societal changes which impact </w:t>
      </w:r>
      <w:r w:rsidR="00297E48" w:rsidRPr="005A2210">
        <w:rPr>
          <w:lang w:val="en-GB"/>
        </w:rPr>
        <w:t xml:space="preserve">the </w:t>
      </w:r>
      <w:r w:rsidR="00133D67" w:rsidRPr="005A2210">
        <w:rPr>
          <w:lang w:val="en-GB"/>
        </w:rPr>
        <w:t xml:space="preserve">labour market (Rödel&amp;Partner,2017). Although the country is still influenced by patriarchal structures it is modernising slowly </w:t>
      </w:r>
      <w:r w:rsidR="00636D70" w:rsidRPr="005A2210">
        <w:rPr>
          <w:lang w:val="en-GB"/>
        </w:rPr>
        <w:t>adapting to western culture</w:t>
      </w:r>
      <w:r w:rsidR="00297E48" w:rsidRPr="005A2210">
        <w:rPr>
          <w:lang w:val="en-GB"/>
        </w:rPr>
        <w:t xml:space="preserve"> (</w:t>
      </w:r>
      <w:r w:rsidR="00636D70" w:rsidRPr="005A2210">
        <w:rPr>
          <w:lang w:val="en-GB"/>
        </w:rPr>
        <w:t xml:space="preserve">cf. </w:t>
      </w:r>
      <w:r w:rsidR="00297E48" w:rsidRPr="005A2210">
        <w:rPr>
          <w:lang w:val="en-GB"/>
        </w:rPr>
        <w:t>Grogan,2018)</w:t>
      </w:r>
    </w:p>
    <w:p w:rsidR="00725CC7" w:rsidRPr="005A2210" w:rsidRDefault="00D75F8D" w:rsidP="00CF55D5">
      <w:pPr>
        <w:jc w:val="both"/>
        <w:rPr>
          <w:lang w:val="en-GB"/>
        </w:rPr>
      </w:pPr>
      <w:r w:rsidRPr="005A2210">
        <w:rPr>
          <w:lang w:val="en-GB"/>
        </w:rPr>
        <w:t xml:space="preserve">The contemporary </w:t>
      </w:r>
      <w:r w:rsidR="006C4DD2" w:rsidRPr="005A2210">
        <w:rPr>
          <w:lang w:val="en-GB"/>
        </w:rPr>
        <w:t xml:space="preserve">philosophy of </w:t>
      </w:r>
      <w:r w:rsidR="008868ED">
        <w:rPr>
          <w:lang w:val="en-GB"/>
        </w:rPr>
        <w:t>HRM</w:t>
      </w:r>
      <w:r w:rsidR="006C4DD2" w:rsidRPr="005A2210">
        <w:rPr>
          <w:lang w:val="en-GB"/>
        </w:rPr>
        <w:t xml:space="preserve"> is based on the notion, that employees as 'human resource</w:t>
      </w:r>
      <w:r w:rsidR="008868ED">
        <w:rPr>
          <w:lang w:val="en-GB"/>
        </w:rPr>
        <w:t>s' are a</w:t>
      </w:r>
      <w:r w:rsidR="006C4DD2" w:rsidRPr="005A2210">
        <w:rPr>
          <w:lang w:val="en-GB"/>
        </w:rPr>
        <w:t xml:space="preserve"> valuable asset to reach the business objectives rather tha</w:t>
      </w:r>
      <w:r w:rsidR="00133D67" w:rsidRPr="005A2210">
        <w:rPr>
          <w:lang w:val="en-GB"/>
        </w:rPr>
        <w:t>n a 'variable cost' (Beer, 1984)</w:t>
      </w:r>
      <w:r w:rsidR="00297E48" w:rsidRPr="005A2210">
        <w:rPr>
          <w:lang w:val="en-GB"/>
        </w:rPr>
        <w:t xml:space="preserve">. </w:t>
      </w:r>
      <w:r w:rsidR="00DE6AE0" w:rsidRPr="005A2210">
        <w:rPr>
          <w:lang w:val="en-GB"/>
        </w:rPr>
        <w:t xml:space="preserve">The development of this philosophy is nowadays an integral part of </w:t>
      </w:r>
      <w:r w:rsidR="00987F5B" w:rsidRPr="005A2210">
        <w:rPr>
          <w:lang w:val="en-GB"/>
        </w:rPr>
        <w:t xml:space="preserve">Strategic </w:t>
      </w:r>
      <w:r w:rsidR="00A7335E">
        <w:rPr>
          <w:lang w:val="en-GB"/>
        </w:rPr>
        <w:t xml:space="preserve">Human </w:t>
      </w:r>
      <w:r w:rsidR="00DE6AE0" w:rsidRPr="005A2210">
        <w:rPr>
          <w:lang w:val="en-GB"/>
        </w:rPr>
        <w:t xml:space="preserve">Resource </w:t>
      </w:r>
      <w:r w:rsidR="00987F5B" w:rsidRPr="005A2210">
        <w:rPr>
          <w:lang w:val="en-GB"/>
        </w:rPr>
        <w:t xml:space="preserve">Management </w:t>
      </w:r>
      <w:r w:rsidR="00DE6AE0" w:rsidRPr="005A2210">
        <w:rPr>
          <w:lang w:val="en-GB"/>
        </w:rPr>
        <w:t xml:space="preserve"> in the Western world</w:t>
      </w:r>
      <w:r w:rsidR="00BE4FD1" w:rsidRPr="005A2210">
        <w:rPr>
          <w:lang w:val="en-GB"/>
        </w:rPr>
        <w:t xml:space="preserve">, although it was perceived </w:t>
      </w:r>
      <w:r w:rsidR="00327A86" w:rsidRPr="005A2210">
        <w:rPr>
          <w:lang w:val="en-GB"/>
        </w:rPr>
        <w:t>as a pioneering approach in the 1980s (Armstrong,2012)</w:t>
      </w:r>
      <w:r w:rsidR="00DE6AE0" w:rsidRPr="005A2210">
        <w:rPr>
          <w:lang w:val="en-GB"/>
        </w:rPr>
        <w:t xml:space="preserve">. </w:t>
      </w:r>
      <w:r w:rsidR="00074F30" w:rsidRPr="005A2210">
        <w:rPr>
          <w:lang w:val="en-GB"/>
        </w:rPr>
        <w:t xml:space="preserve">The </w:t>
      </w:r>
      <w:r w:rsidR="00725CC7" w:rsidRPr="005A2210">
        <w:rPr>
          <w:lang w:val="en-GB"/>
        </w:rPr>
        <w:t xml:space="preserve">Vietnamese culture has its </w:t>
      </w:r>
      <w:r w:rsidR="00DE6AE0" w:rsidRPr="005A2210">
        <w:rPr>
          <w:lang w:val="en-GB"/>
        </w:rPr>
        <w:t xml:space="preserve">own </w:t>
      </w:r>
      <w:r w:rsidR="00725CC7" w:rsidRPr="005A2210">
        <w:rPr>
          <w:lang w:val="en-GB"/>
        </w:rPr>
        <w:t>pace of d</w:t>
      </w:r>
      <w:r w:rsidR="00074F30" w:rsidRPr="005A2210">
        <w:rPr>
          <w:lang w:val="en-GB"/>
        </w:rPr>
        <w:t xml:space="preserve">evelopment of this modern view and contemporary </w:t>
      </w:r>
      <w:r w:rsidR="00327A86" w:rsidRPr="005A2210">
        <w:rPr>
          <w:lang w:val="en-GB"/>
        </w:rPr>
        <w:t xml:space="preserve">facing a transition phase becoming </w:t>
      </w:r>
      <w:r w:rsidR="00074F30" w:rsidRPr="005A2210">
        <w:rPr>
          <w:lang w:val="en-GB"/>
        </w:rPr>
        <w:t xml:space="preserve">a modern country </w:t>
      </w:r>
      <w:r w:rsidR="00327A86" w:rsidRPr="005A2210">
        <w:rPr>
          <w:lang w:val="en-GB"/>
        </w:rPr>
        <w:t>paving the way for the application of Strategic Human Resource Management (SHRM). However, it must be stressed out that cross-cultural differences should not be overrated in regard to the implementation of HR strategies (cf. Armstrong,2012).</w:t>
      </w:r>
    </w:p>
    <w:p w:rsidR="00133D67" w:rsidRPr="005A2210" w:rsidRDefault="00133D67" w:rsidP="00CF55D5">
      <w:pPr>
        <w:jc w:val="both"/>
        <w:rPr>
          <w:lang w:val="en-GB"/>
        </w:rPr>
      </w:pPr>
      <w:r w:rsidRPr="005A2210">
        <w:rPr>
          <w:lang w:val="en-GB"/>
        </w:rPr>
        <w:t>In practice, captivating the line manager regarding the new reward system may start with an educational session about the basics of SHRM regarding the significance of employees for gaining and sus</w:t>
      </w:r>
      <w:r w:rsidR="00A7335E">
        <w:rPr>
          <w:lang w:val="en-GB"/>
        </w:rPr>
        <w:t>taining a competitive advantage</w:t>
      </w:r>
      <w:r w:rsidRPr="005A2210">
        <w:rPr>
          <w:lang w:val="en-GB"/>
        </w:rPr>
        <w:t xml:space="preserve"> for the Hanoi Hat Company over its rivals, particularly if they are equipped with relevant experience, knowledge and skills which may qualify them as being 'valuable, rare, and difficult to replace(cf. Barney, 1995). </w:t>
      </w:r>
    </w:p>
    <w:p w:rsidR="00074F30" w:rsidRPr="005A2210" w:rsidRDefault="009F66B8" w:rsidP="00CF55D5">
      <w:pPr>
        <w:jc w:val="both"/>
        <w:rPr>
          <w:lang w:val="en-GB"/>
        </w:rPr>
      </w:pPr>
      <w:r w:rsidRPr="005A2210">
        <w:rPr>
          <w:lang w:val="en-GB"/>
        </w:rPr>
        <w:t>The approach of giving line manager more responsibility to implement HR policies which are aligned with the business objectives may constitute the convincing argument to win the line manager</w:t>
      </w:r>
      <w:r w:rsidR="00074F30" w:rsidRPr="005A2210">
        <w:rPr>
          <w:lang w:val="en-GB"/>
        </w:rPr>
        <w:t xml:space="preserve"> over</w:t>
      </w:r>
      <w:r w:rsidRPr="005A2210">
        <w:rPr>
          <w:lang w:val="en-GB"/>
        </w:rPr>
        <w:t xml:space="preserve"> </w:t>
      </w:r>
      <w:r w:rsidR="00650A31" w:rsidRPr="005A2210">
        <w:rPr>
          <w:lang w:val="en-GB"/>
        </w:rPr>
        <w:t>for the new reward practices. It is required, to clarify the business strategies and objective</w:t>
      </w:r>
      <w:r w:rsidR="00A7335E">
        <w:rPr>
          <w:lang w:val="en-GB"/>
        </w:rPr>
        <w:t>s</w:t>
      </w:r>
      <w:r w:rsidR="00650A31" w:rsidRPr="005A2210">
        <w:rPr>
          <w:lang w:val="en-GB"/>
        </w:rPr>
        <w:t xml:space="preserve"> as an initial step to underline the importance </w:t>
      </w:r>
      <w:r w:rsidR="00B43D14" w:rsidRPr="005A2210">
        <w:rPr>
          <w:lang w:val="en-GB"/>
        </w:rPr>
        <w:t xml:space="preserve">for the organisational success. </w:t>
      </w:r>
    </w:p>
    <w:p w:rsidR="00E754E1" w:rsidRPr="005A2210" w:rsidRDefault="00074F30" w:rsidP="00CF55D5">
      <w:pPr>
        <w:jc w:val="both"/>
        <w:rPr>
          <w:lang w:val="en-US"/>
        </w:rPr>
      </w:pPr>
      <w:r w:rsidRPr="005A2210">
        <w:rPr>
          <w:lang w:val="en-GB"/>
        </w:rPr>
        <w:t>In order to achieve these goals</w:t>
      </w:r>
      <w:r w:rsidR="00A7335E">
        <w:rPr>
          <w:lang w:val="en-GB"/>
        </w:rPr>
        <w:t>,</w:t>
      </w:r>
      <w:r w:rsidRPr="005A2210">
        <w:rPr>
          <w:lang w:val="en-GB"/>
        </w:rPr>
        <w:t xml:space="preserve"> t</w:t>
      </w:r>
      <w:r w:rsidR="00E21C3A" w:rsidRPr="005A2210">
        <w:rPr>
          <w:lang w:val="en-US"/>
        </w:rPr>
        <w:t xml:space="preserve">he </w:t>
      </w:r>
      <w:r w:rsidR="00E754E1" w:rsidRPr="005A2210">
        <w:rPr>
          <w:lang w:val="en-US"/>
        </w:rPr>
        <w:t xml:space="preserve">Hanoi Hat Company could deliver Human Resource Management in accordance with the three-legged stool model to contribute strategically to </w:t>
      </w:r>
      <w:r w:rsidR="00A7335E">
        <w:rPr>
          <w:lang w:val="en-US"/>
        </w:rPr>
        <w:t xml:space="preserve">the </w:t>
      </w:r>
      <w:r w:rsidR="00E754E1" w:rsidRPr="005A2210">
        <w:rPr>
          <w:lang w:val="en-US"/>
        </w:rPr>
        <w:t>company's goals (Armstrong,2012). This structure divides HR responsibilities in three segments, i</w:t>
      </w:r>
      <w:r w:rsidR="00CD01BA" w:rsidRPr="005A2210">
        <w:rPr>
          <w:lang w:val="en-US"/>
        </w:rPr>
        <w:t xml:space="preserve">ncluding (1) </w:t>
      </w:r>
      <w:r w:rsidR="00E754E1" w:rsidRPr="005A2210">
        <w:rPr>
          <w:lang w:val="en-US"/>
        </w:rPr>
        <w:t>administration</w:t>
      </w:r>
      <w:r w:rsidR="00CD01BA" w:rsidRPr="005A2210">
        <w:rPr>
          <w:lang w:val="en-US"/>
        </w:rPr>
        <w:t xml:space="preserve"> section</w:t>
      </w:r>
      <w:r w:rsidR="00E754E1" w:rsidRPr="005A2210">
        <w:rPr>
          <w:lang w:val="en-US"/>
        </w:rPr>
        <w:t xml:space="preserve"> for basic support, </w:t>
      </w:r>
      <w:r w:rsidR="00CD01BA" w:rsidRPr="005A2210">
        <w:rPr>
          <w:lang w:val="en-US"/>
        </w:rPr>
        <w:t xml:space="preserve">(2) </w:t>
      </w:r>
      <w:r w:rsidR="00E754E1" w:rsidRPr="005A2210">
        <w:rPr>
          <w:lang w:val="en-US"/>
        </w:rPr>
        <w:t xml:space="preserve">strategic business partners to </w:t>
      </w:r>
      <w:r w:rsidR="00CD01BA" w:rsidRPr="005A2210">
        <w:rPr>
          <w:lang w:val="en-US"/>
        </w:rPr>
        <w:t xml:space="preserve">who work with the line manager to transfer these goals in small units of the business and </w:t>
      </w:r>
      <w:r w:rsidR="00120F9B" w:rsidRPr="005A2210">
        <w:rPr>
          <w:lang w:val="en-US"/>
        </w:rPr>
        <w:t xml:space="preserve">(3) a </w:t>
      </w:r>
      <w:r w:rsidR="00120F9B" w:rsidRPr="005A2210">
        <w:rPr>
          <w:lang w:val="en-GB"/>
        </w:rPr>
        <w:t>centre expertise for various areas such as technical knowledge, reward and resourcing (</w:t>
      </w:r>
      <w:proofErr w:type="spellStart"/>
      <w:r w:rsidR="00120F9B" w:rsidRPr="005A2210">
        <w:rPr>
          <w:lang w:val="en-US"/>
        </w:rPr>
        <w:t>Heery</w:t>
      </w:r>
      <w:proofErr w:type="spellEnd"/>
      <w:r w:rsidR="00120F9B" w:rsidRPr="005A2210">
        <w:rPr>
          <w:lang w:val="en-US"/>
        </w:rPr>
        <w:t xml:space="preserve">, and Noon 2008). </w:t>
      </w:r>
    </w:p>
    <w:p w:rsidR="00120F9B" w:rsidRPr="005A2210" w:rsidRDefault="00120F9B" w:rsidP="00CF55D5">
      <w:pPr>
        <w:jc w:val="both"/>
        <w:rPr>
          <w:lang w:val="en-US"/>
        </w:rPr>
      </w:pPr>
      <w:r w:rsidRPr="005A2210">
        <w:rPr>
          <w:lang w:val="en-US"/>
        </w:rPr>
        <w:t xml:space="preserve">In accordance with </w:t>
      </w:r>
      <w:r w:rsidR="00491C5B" w:rsidRPr="005A2210">
        <w:rPr>
          <w:lang w:val="en-US"/>
        </w:rPr>
        <w:t>the three-legged stool-</w:t>
      </w:r>
      <w:r w:rsidRPr="005A2210">
        <w:rPr>
          <w:lang w:val="en-US"/>
        </w:rPr>
        <w:t xml:space="preserve"> model, </w:t>
      </w:r>
      <w:r w:rsidR="00074F30" w:rsidRPr="005A2210">
        <w:rPr>
          <w:lang w:val="en-US"/>
        </w:rPr>
        <w:t>the c</w:t>
      </w:r>
      <w:r w:rsidRPr="005A2210">
        <w:rPr>
          <w:lang w:val="en-US"/>
        </w:rPr>
        <w:t xml:space="preserve">ompany could designate the new specialist HR Manager to a HR Business Partner and communicate clearly to the line manager </w:t>
      </w:r>
      <w:r w:rsidR="00FF1C35" w:rsidRPr="005A2210">
        <w:rPr>
          <w:lang w:val="en-US"/>
        </w:rPr>
        <w:t xml:space="preserve">the supportive task of the HR partner with the </w:t>
      </w:r>
      <w:r w:rsidR="00FF1C35" w:rsidRPr="005A2210">
        <w:rPr>
          <w:lang w:val="en-GB"/>
        </w:rPr>
        <w:t>organisation's</w:t>
      </w:r>
      <w:r w:rsidR="00FF1C35" w:rsidRPr="005A2210">
        <w:rPr>
          <w:lang w:val="en-US"/>
        </w:rPr>
        <w:t xml:space="preserve"> leadership.</w:t>
      </w:r>
      <w:r w:rsidR="000D3CD1" w:rsidRPr="005A2210">
        <w:rPr>
          <w:lang w:val="en-US"/>
        </w:rPr>
        <w:t xml:space="preserve"> </w:t>
      </w:r>
      <w:r w:rsidR="00FF1C35" w:rsidRPr="005A2210">
        <w:rPr>
          <w:lang w:val="en-US"/>
        </w:rPr>
        <w:t xml:space="preserve"> </w:t>
      </w:r>
    </w:p>
    <w:p w:rsidR="00FF1C35" w:rsidRPr="005A2210" w:rsidRDefault="00FF1C35" w:rsidP="00CF55D5">
      <w:pPr>
        <w:jc w:val="both"/>
        <w:rPr>
          <w:lang w:val="en-US"/>
        </w:rPr>
      </w:pPr>
      <w:r w:rsidRPr="005A2210">
        <w:rPr>
          <w:lang w:val="en-US"/>
        </w:rPr>
        <w:t xml:space="preserve">HR business partners are HR </w:t>
      </w:r>
      <w:r w:rsidR="00A7335E" w:rsidRPr="00A7335E">
        <w:rPr>
          <w:lang w:val="en-US"/>
        </w:rPr>
        <w:t xml:space="preserve">specialists </w:t>
      </w:r>
      <w:r w:rsidRPr="005A2210">
        <w:rPr>
          <w:lang w:val="en-US"/>
        </w:rPr>
        <w:t>who develop and implement strategies commensurate with the organizational goals contributing to its success</w:t>
      </w:r>
      <w:r w:rsidR="000D3CD1" w:rsidRPr="005A2210">
        <w:rPr>
          <w:lang w:val="en-US"/>
        </w:rPr>
        <w:t xml:space="preserve"> (Armstrong,2012). HR business partners are often referred to as 'strategy partner', 'employee champion' and 'change agent'</w:t>
      </w:r>
      <w:r w:rsidR="00074F30" w:rsidRPr="005A2210">
        <w:rPr>
          <w:lang w:val="en-US"/>
        </w:rPr>
        <w:t xml:space="preserve"> due to their bridging function</w:t>
      </w:r>
      <w:r w:rsidR="000D3CD1" w:rsidRPr="005A2210">
        <w:rPr>
          <w:lang w:val="en-US"/>
        </w:rPr>
        <w:t xml:space="preserve"> between business strategies and goals and </w:t>
      </w:r>
      <w:r w:rsidR="00491C5B" w:rsidRPr="005A2210">
        <w:rPr>
          <w:lang w:val="en-US"/>
        </w:rPr>
        <w:t xml:space="preserve">support for implementing these into the operational departments of the company with an understanding for the complexity of the </w:t>
      </w:r>
      <w:r w:rsidR="00491C5B" w:rsidRPr="005A2210">
        <w:rPr>
          <w:lang w:val="en-US"/>
        </w:rPr>
        <w:lastRenderedPageBreak/>
        <w:t xml:space="preserve">employees' needs and wants (cf. </w:t>
      </w:r>
      <w:proofErr w:type="spellStart"/>
      <w:r w:rsidR="00EE1FF5" w:rsidRPr="005A2210">
        <w:rPr>
          <w:lang w:val="en-US"/>
        </w:rPr>
        <w:t>Heery</w:t>
      </w:r>
      <w:proofErr w:type="spellEnd"/>
      <w:r w:rsidR="00EE1FF5" w:rsidRPr="005A2210">
        <w:rPr>
          <w:lang w:val="en-US"/>
        </w:rPr>
        <w:t>, and Noon 2008).</w:t>
      </w:r>
      <w:r w:rsidR="00074F30" w:rsidRPr="005A2210">
        <w:rPr>
          <w:lang w:val="en-US"/>
        </w:rPr>
        <w:t xml:space="preserve"> This new role could help to implement the new reward practice most effectively </w:t>
      </w:r>
      <w:r w:rsidR="00002586" w:rsidRPr="005A2210">
        <w:rPr>
          <w:lang w:val="en-US"/>
        </w:rPr>
        <w:t xml:space="preserve">in cooperation with the line manager. </w:t>
      </w:r>
    </w:p>
    <w:p w:rsidR="00D756A3" w:rsidRPr="005A2210" w:rsidRDefault="00D756A3" w:rsidP="00D756A3">
      <w:pPr>
        <w:rPr>
          <w:lang w:val="en-GB"/>
        </w:rPr>
      </w:pPr>
    </w:p>
    <w:p w:rsidR="000E1A0E" w:rsidRPr="00D64C69" w:rsidRDefault="000E1A0E" w:rsidP="000E1A0E">
      <w:pPr>
        <w:rPr>
          <w:color w:val="FF0000"/>
          <w:lang w:val="en-GB"/>
        </w:rPr>
      </w:pPr>
    </w:p>
    <w:p w:rsidR="00C22CFD" w:rsidRPr="00D64C69" w:rsidRDefault="00C22CFD" w:rsidP="000E1A0E">
      <w:pPr>
        <w:rPr>
          <w:color w:val="FF0000"/>
          <w:lang w:val="en-GB"/>
        </w:rPr>
      </w:pPr>
    </w:p>
    <w:p w:rsidR="00C22CFD" w:rsidRPr="00D64C69" w:rsidRDefault="00C22CFD" w:rsidP="000E1A0E">
      <w:pPr>
        <w:rPr>
          <w:color w:val="FF0000"/>
          <w:lang w:val="en-GB"/>
        </w:rPr>
      </w:pPr>
    </w:p>
    <w:p w:rsidR="00C22CFD" w:rsidRPr="00D64C69" w:rsidRDefault="00C22CFD" w:rsidP="000E1A0E">
      <w:pPr>
        <w:rPr>
          <w:color w:val="FF0000"/>
          <w:lang w:val="en-GB"/>
        </w:rPr>
      </w:pPr>
    </w:p>
    <w:p w:rsidR="00C22CFD" w:rsidRPr="00D64C69" w:rsidRDefault="00C22CFD" w:rsidP="000E1A0E">
      <w:pPr>
        <w:rPr>
          <w:color w:val="FF0000"/>
          <w:lang w:val="en-GB"/>
        </w:rPr>
      </w:pPr>
    </w:p>
    <w:p w:rsidR="00C22CFD" w:rsidRPr="00D64C69" w:rsidRDefault="00C22CFD" w:rsidP="000E1A0E">
      <w:pPr>
        <w:rPr>
          <w:color w:val="FF0000"/>
          <w:lang w:val="en-GB"/>
        </w:rPr>
      </w:pPr>
    </w:p>
    <w:p w:rsidR="00C22CFD" w:rsidRPr="00D64C69" w:rsidRDefault="00C22CFD" w:rsidP="000E1A0E">
      <w:pPr>
        <w:rPr>
          <w:color w:val="FF0000"/>
          <w:lang w:val="en-GB"/>
        </w:rPr>
      </w:pPr>
    </w:p>
    <w:p w:rsidR="001A1A57" w:rsidRPr="00D64C69" w:rsidRDefault="001A1A57">
      <w:pPr>
        <w:rPr>
          <w:lang w:val="en-GB"/>
        </w:rPr>
      </w:pPr>
    </w:p>
    <w:p w:rsidR="00A862F7" w:rsidRPr="00D64C69" w:rsidRDefault="00A862F7">
      <w:pPr>
        <w:rPr>
          <w:color w:val="FF0000"/>
          <w:lang w:val="en-GB"/>
        </w:rPr>
      </w:pPr>
    </w:p>
    <w:p w:rsidR="00D64C69" w:rsidRPr="00D64C69" w:rsidRDefault="00D64C69">
      <w:pPr>
        <w:rPr>
          <w:color w:val="FF0000"/>
          <w:lang w:val="en-GB"/>
        </w:rPr>
      </w:pPr>
    </w:p>
    <w:p w:rsidR="00D64C69" w:rsidRPr="00D64C69" w:rsidRDefault="00D64C69">
      <w:pPr>
        <w:rPr>
          <w:color w:val="FF0000"/>
          <w:lang w:val="en-GB"/>
        </w:rPr>
      </w:pPr>
    </w:p>
    <w:p w:rsidR="00D64C69" w:rsidRPr="00D64C69" w:rsidRDefault="00D64C69">
      <w:pPr>
        <w:rPr>
          <w:color w:val="FF0000"/>
          <w:lang w:val="en-GB"/>
        </w:rPr>
      </w:pPr>
    </w:p>
    <w:p w:rsidR="00D64C69" w:rsidRPr="00D64C69" w:rsidRDefault="00D64C69">
      <w:pPr>
        <w:rPr>
          <w:color w:val="FF0000"/>
          <w:lang w:val="en-GB"/>
        </w:rPr>
      </w:pPr>
    </w:p>
    <w:p w:rsidR="00D64C69" w:rsidRPr="00D64C69" w:rsidRDefault="00D64C69">
      <w:pPr>
        <w:rPr>
          <w:color w:val="FF0000"/>
          <w:lang w:val="en-GB"/>
        </w:rPr>
      </w:pPr>
    </w:p>
    <w:p w:rsidR="00D64C69" w:rsidRPr="00D64C69" w:rsidRDefault="00D64C69">
      <w:pPr>
        <w:rPr>
          <w:color w:val="FF0000"/>
          <w:lang w:val="en-GB"/>
        </w:rPr>
      </w:pPr>
    </w:p>
    <w:p w:rsidR="00D64C69" w:rsidRPr="00D64C69" w:rsidRDefault="00D64C69">
      <w:pPr>
        <w:rPr>
          <w:color w:val="FF0000"/>
          <w:lang w:val="en-GB"/>
        </w:rPr>
      </w:pPr>
    </w:p>
    <w:p w:rsidR="00D64C69" w:rsidRPr="00D64C69" w:rsidRDefault="00D64C69">
      <w:pPr>
        <w:rPr>
          <w:color w:val="FF0000"/>
          <w:lang w:val="en-GB"/>
        </w:rPr>
      </w:pPr>
    </w:p>
    <w:p w:rsidR="00D64C69" w:rsidRPr="00D64C69" w:rsidRDefault="00D64C69">
      <w:pPr>
        <w:rPr>
          <w:color w:val="FF0000"/>
          <w:lang w:val="en-GB"/>
        </w:rPr>
      </w:pPr>
    </w:p>
    <w:p w:rsidR="00D64C69" w:rsidRPr="00D64C69" w:rsidRDefault="00D64C69">
      <w:pPr>
        <w:rPr>
          <w:color w:val="FF0000"/>
          <w:lang w:val="en-GB"/>
        </w:rPr>
      </w:pPr>
    </w:p>
    <w:p w:rsidR="00D64C69" w:rsidRPr="00D64C69" w:rsidRDefault="00D64C69">
      <w:pPr>
        <w:rPr>
          <w:color w:val="FF0000"/>
          <w:lang w:val="en-GB"/>
        </w:rPr>
      </w:pPr>
    </w:p>
    <w:p w:rsidR="00D64C69" w:rsidRPr="00D64C69" w:rsidRDefault="00D64C69">
      <w:pPr>
        <w:rPr>
          <w:color w:val="FF0000"/>
          <w:lang w:val="en-GB"/>
        </w:rPr>
      </w:pPr>
    </w:p>
    <w:p w:rsidR="00D64C69" w:rsidRPr="00D64C69" w:rsidRDefault="00D64C69">
      <w:pPr>
        <w:rPr>
          <w:color w:val="FF0000"/>
          <w:lang w:val="en-GB"/>
        </w:rPr>
      </w:pPr>
    </w:p>
    <w:p w:rsidR="00D64C69" w:rsidRPr="00D64C69" w:rsidRDefault="00D64C69">
      <w:pPr>
        <w:rPr>
          <w:color w:val="FF0000"/>
          <w:lang w:val="en-GB"/>
        </w:rPr>
      </w:pPr>
    </w:p>
    <w:p w:rsidR="00D64C69" w:rsidRDefault="00D64C69">
      <w:pPr>
        <w:rPr>
          <w:b/>
          <w:color w:val="FF0000"/>
          <w:lang w:val="en-GB"/>
        </w:rPr>
      </w:pPr>
    </w:p>
    <w:p w:rsidR="00D64C69" w:rsidRDefault="00D64C69">
      <w:pPr>
        <w:rPr>
          <w:b/>
          <w:color w:val="FF0000"/>
          <w:lang w:val="en-GB"/>
        </w:rPr>
      </w:pPr>
    </w:p>
    <w:p w:rsidR="001977C0" w:rsidRDefault="001977C0">
      <w:pPr>
        <w:rPr>
          <w:b/>
          <w:u w:val="single"/>
          <w:lang w:val="en-GB"/>
        </w:rPr>
      </w:pPr>
    </w:p>
    <w:p w:rsidR="001977C0" w:rsidRDefault="001977C0">
      <w:pPr>
        <w:rPr>
          <w:b/>
          <w:u w:val="single"/>
          <w:lang w:val="en-GB"/>
        </w:rPr>
      </w:pPr>
    </w:p>
    <w:p w:rsidR="00A862F7" w:rsidRPr="00C22CFD" w:rsidRDefault="002341F4">
      <w:pPr>
        <w:rPr>
          <w:b/>
          <w:u w:val="single"/>
          <w:lang w:val="en-GB"/>
        </w:rPr>
      </w:pPr>
      <w:r w:rsidRPr="00C22CFD">
        <w:rPr>
          <w:b/>
          <w:u w:val="single"/>
          <w:lang w:val="en-GB"/>
        </w:rPr>
        <w:t>Referencing list</w:t>
      </w:r>
    </w:p>
    <w:p w:rsidR="00A862F7" w:rsidRPr="00C22CFD" w:rsidRDefault="00C22CFD" w:rsidP="00C22CFD">
      <w:pPr>
        <w:pStyle w:val="Listenabsatz"/>
        <w:numPr>
          <w:ilvl w:val="0"/>
          <w:numId w:val="9"/>
        </w:numPr>
        <w:rPr>
          <w:lang w:val="en-GB"/>
        </w:rPr>
      </w:pPr>
      <w:r w:rsidRPr="00C22CFD">
        <w:rPr>
          <w:lang w:val="en-GB"/>
        </w:rPr>
        <w:t>Armstrong, M., (</w:t>
      </w:r>
      <w:r>
        <w:rPr>
          <w:lang w:val="en-US"/>
        </w:rPr>
        <w:t>2015),</w:t>
      </w:r>
      <w:r w:rsidRPr="00C22CFD">
        <w:rPr>
          <w:lang w:val="en-US"/>
        </w:rPr>
        <w:t xml:space="preserve"> </w:t>
      </w:r>
      <w:r w:rsidRPr="00C22CFD">
        <w:rPr>
          <w:i/>
          <w:lang w:val="en-US"/>
        </w:rPr>
        <w:t>'</w:t>
      </w:r>
      <w:r w:rsidRPr="00C22CFD">
        <w:rPr>
          <w:i/>
          <w:iCs/>
          <w:lang w:val="en-US"/>
        </w:rPr>
        <w:t>Armstrong's handbook of reward management practice : improving performance through reward'. </w:t>
      </w:r>
      <w:r w:rsidRPr="00C22CFD">
        <w:rPr>
          <w:lang w:val="en-US"/>
        </w:rPr>
        <w:t xml:space="preserve">London: </w:t>
      </w:r>
      <w:proofErr w:type="spellStart"/>
      <w:r w:rsidRPr="00C22CFD">
        <w:rPr>
          <w:lang w:val="en-US"/>
        </w:rPr>
        <w:t>KoganPage</w:t>
      </w:r>
      <w:proofErr w:type="spellEnd"/>
      <w:r w:rsidRPr="00C22CFD">
        <w:rPr>
          <w:lang w:val="en-US"/>
        </w:rPr>
        <w:t>.</w:t>
      </w:r>
      <w:r>
        <w:rPr>
          <w:lang w:val="en-US"/>
        </w:rPr>
        <w:tab/>
      </w:r>
      <w:r>
        <w:rPr>
          <w:lang w:val="en-US"/>
        </w:rPr>
        <w:tab/>
      </w:r>
      <w:r>
        <w:rPr>
          <w:lang w:val="en-US"/>
        </w:rPr>
        <w:tab/>
      </w:r>
      <w:r>
        <w:rPr>
          <w:lang w:val="en-US"/>
        </w:rPr>
        <w:tab/>
      </w:r>
      <w:r>
        <w:rPr>
          <w:lang w:val="en-US"/>
        </w:rPr>
        <w:tab/>
      </w:r>
      <w:r>
        <w:rPr>
          <w:lang w:val="en-US"/>
        </w:rPr>
        <w:tab/>
      </w:r>
    </w:p>
    <w:p w:rsidR="00B51F86" w:rsidRDefault="00C22CFD" w:rsidP="00C22CFD">
      <w:pPr>
        <w:pStyle w:val="Listenabsatz"/>
        <w:numPr>
          <w:ilvl w:val="0"/>
          <w:numId w:val="9"/>
        </w:numPr>
        <w:rPr>
          <w:lang w:val="en-GB"/>
        </w:rPr>
      </w:pPr>
      <w:r w:rsidRPr="00C22CFD">
        <w:rPr>
          <w:lang w:val="en-GB"/>
        </w:rPr>
        <w:t>Armstrong, M</w:t>
      </w:r>
      <w:r>
        <w:rPr>
          <w:lang w:val="en-GB"/>
        </w:rPr>
        <w:t>., (</w:t>
      </w:r>
      <w:r w:rsidRPr="00C22CFD">
        <w:rPr>
          <w:lang w:val="en-GB"/>
        </w:rPr>
        <w:t>2012</w:t>
      </w:r>
      <w:r>
        <w:rPr>
          <w:lang w:val="en-GB"/>
        </w:rPr>
        <w:t>), '</w:t>
      </w:r>
      <w:r w:rsidRPr="00C22CFD">
        <w:rPr>
          <w:lang w:val="en-GB"/>
        </w:rPr>
        <w:t>Armstrong`s Handbook of Strategic Human Resource Management</w:t>
      </w:r>
      <w:r>
        <w:rPr>
          <w:lang w:val="en-GB"/>
        </w:rPr>
        <w:t>'</w:t>
      </w:r>
      <w:r w:rsidRPr="00C22CFD">
        <w:rPr>
          <w:lang w:val="en-GB"/>
        </w:rPr>
        <w:t xml:space="preserve">. 5th ed. </w:t>
      </w:r>
      <w:proofErr w:type="spellStart"/>
      <w:r w:rsidRPr="00C22CFD">
        <w:rPr>
          <w:lang w:val="en-GB"/>
        </w:rPr>
        <w:t>edn</w:t>
      </w:r>
      <w:proofErr w:type="spellEnd"/>
      <w:r w:rsidRPr="00C22CFD">
        <w:rPr>
          <w:lang w:val="en-GB"/>
        </w:rPr>
        <w:t xml:space="preserve">. GB: </w:t>
      </w:r>
      <w:proofErr w:type="spellStart"/>
      <w:r w:rsidRPr="00C22CFD">
        <w:rPr>
          <w:lang w:val="en-GB"/>
        </w:rPr>
        <w:t>Kogan</w:t>
      </w:r>
      <w:proofErr w:type="spellEnd"/>
      <w:r w:rsidRPr="00C22CFD">
        <w:rPr>
          <w:lang w:val="en-GB"/>
        </w:rPr>
        <w:t xml:space="preserve"> Page Ltd.</w:t>
      </w:r>
      <w:r w:rsidR="00A457EC">
        <w:rPr>
          <w:lang w:val="en-GB"/>
        </w:rPr>
        <w:tab/>
      </w:r>
      <w:r w:rsidR="00B51F86">
        <w:rPr>
          <w:lang w:val="en-GB"/>
        </w:rPr>
        <w:tab/>
      </w:r>
      <w:r w:rsidR="00B51F86">
        <w:rPr>
          <w:lang w:val="en-GB"/>
        </w:rPr>
        <w:tab/>
      </w:r>
      <w:r w:rsidR="00B51F86">
        <w:rPr>
          <w:lang w:val="en-GB"/>
        </w:rPr>
        <w:tab/>
      </w:r>
      <w:r w:rsidR="00B51F86">
        <w:rPr>
          <w:lang w:val="en-GB"/>
        </w:rPr>
        <w:tab/>
      </w:r>
      <w:r w:rsidR="00B51F86">
        <w:rPr>
          <w:lang w:val="en-GB"/>
        </w:rPr>
        <w:tab/>
      </w:r>
    </w:p>
    <w:p w:rsidR="00C47271" w:rsidRPr="00C47271" w:rsidRDefault="00B51F86" w:rsidP="00C22CFD">
      <w:pPr>
        <w:pStyle w:val="Listenabsatz"/>
        <w:numPr>
          <w:ilvl w:val="0"/>
          <w:numId w:val="9"/>
        </w:numPr>
        <w:rPr>
          <w:lang w:val="en-GB"/>
        </w:rPr>
      </w:pPr>
      <w:r w:rsidRPr="00B51F86">
        <w:rPr>
          <w:lang w:val="en-US"/>
        </w:rPr>
        <w:t>Bratton, J. and Gold, J., 2007. </w:t>
      </w:r>
      <w:r w:rsidRPr="00B51F86">
        <w:rPr>
          <w:i/>
          <w:iCs/>
          <w:lang w:val="en-US"/>
        </w:rPr>
        <w:t>Human Resource Management</w:t>
      </w:r>
      <w:r w:rsidRPr="00B51F86">
        <w:rPr>
          <w:lang w:val="en-US"/>
        </w:rPr>
        <w:t xml:space="preserve">. 4th ed. </w:t>
      </w:r>
      <w:proofErr w:type="spellStart"/>
      <w:r w:rsidRPr="00B51F86">
        <w:t>Basingstoke</w:t>
      </w:r>
      <w:proofErr w:type="spellEnd"/>
      <w:r w:rsidRPr="00B51F86">
        <w:t>: Palgrave McMillan</w:t>
      </w:r>
      <w:r w:rsidR="00C47271">
        <w:tab/>
      </w:r>
      <w:r w:rsidR="00C47271">
        <w:tab/>
      </w:r>
      <w:r w:rsidR="00C47271">
        <w:tab/>
      </w:r>
      <w:r w:rsidR="00C47271">
        <w:tab/>
      </w:r>
      <w:r w:rsidR="00C47271">
        <w:tab/>
      </w:r>
      <w:r w:rsidR="00C47271">
        <w:tab/>
      </w:r>
      <w:r w:rsidR="00C47271">
        <w:tab/>
      </w:r>
      <w:r w:rsidR="00C47271">
        <w:tab/>
      </w:r>
      <w:r w:rsidR="00C47271">
        <w:tab/>
      </w:r>
      <w:r w:rsidR="00C47271">
        <w:tab/>
      </w:r>
      <w:r w:rsidR="00C47271">
        <w:tab/>
      </w:r>
      <w:r w:rsidR="00C47271">
        <w:tab/>
      </w:r>
    </w:p>
    <w:p w:rsidR="00A862F7" w:rsidRDefault="00C47271" w:rsidP="00C22CFD">
      <w:pPr>
        <w:pStyle w:val="Listenabsatz"/>
        <w:numPr>
          <w:ilvl w:val="0"/>
          <w:numId w:val="9"/>
        </w:numPr>
        <w:rPr>
          <w:lang w:val="en-GB"/>
        </w:rPr>
      </w:pPr>
      <w:proofErr w:type="spellStart"/>
      <w:r w:rsidRPr="00C47271">
        <w:rPr>
          <w:lang w:val="en-US"/>
        </w:rPr>
        <w:t>Buller,P.F</w:t>
      </w:r>
      <w:proofErr w:type="spellEnd"/>
      <w:r w:rsidRPr="00C47271">
        <w:rPr>
          <w:lang w:val="en-US"/>
        </w:rPr>
        <w:t>. and N</w:t>
      </w:r>
      <w:r>
        <w:rPr>
          <w:lang w:val="en-US"/>
        </w:rPr>
        <w:t xml:space="preserve">apier, N.K, (1993), </w:t>
      </w:r>
      <w:r w:rsidRPr="00C47271">
        <w:rPr>
          <w:i/>
          <w:lang w:val="en-US"/>
        </w:rPr>
        <w:t>'</w:t>
      </w:r>
      <w:r>
        <w:rPr>
          <w:i/>
          <w:lang w:val="en-US"/>
        </w:rPr>
        <w:t xml:space="preserve">Strategy and human resource management: integration in fast growth versus other mid-sized firms, </w:t>
      </w:r>
      <w:r w:rsidRPr="00C47271">
        <w:rPr>
          <w:lang w:val="en-US"/>
        </w:rPr>
        <w:t>British Journal of Management, 4 (1), 77-90</w:t>
      </w:r>
      <w:r w:rsidR="00A457EC">
        <w:rPr>
          <w:lang w:val="en-GB"/>
        </w:rPr>
        <w:tab/>
      </w:r>
      <w:r w:rsidR="00B51F86">
        <w:rPr>
          <w:lang w:val="en-GB"/>
        </w:rPr>
        <w:tab/>
      </w:r>
      <w:r w:rsidR="00B51F86">
        <w:rPr>
          <w:lang w:val="en-GB"/>
        </w:rPr>
        <w:tab/>
      </w:r>
      <w:r w:rsidR="00B51F86">
        <w:rPr>
          <w:lang w:val="en-GB"/>
        </w:rPr>
        <w:tab/>
      </w:r>
      <w:r w:rsidR="00B51F86">
        <w:rPr>
          <w:lang w:val="en-GB"/>
        </w:rPr>
        <w:tab/>
      </w:r>
      <w:r w:rsidR="00B51F86">
        <w:rPr>
          <w:lang w:val="en-GB"/>
        </w:rPr>
        <w:tab/>
      </w:r>
      <w:r w:rsidR="00B51F86">
        <w:rPr>
          <w:lang w:val="en-GB"/>
        </w:rPr>
        <w:tab/>
      </w:r>
      <w:r w:rsidR="00B51F86">
        <w:rPr>
          <w:lang w:val="en-GB"/>
        </w:rPr>
        <w:tab/>
      </w:r>
      <w:r>
        <w:rPr>
          <w:lang w:val="en-GB"/>
        </w:rPr>
        <w:tab/>
      </w:r>
      <w:r>
        <w:rPr>
          <w:lang w:val="en-GB"/>
        </w:rPr>
        <w:tab/>
      </w:r>
      <w:r>
        <w:rPr>
          <w:lang w:val="en-GB"/>
        </w:rPr>
        <w:tab/>
      </w:r>
    </w:p>
    <w:p w:rsidR="00131299" w:rsidRDefault="00631310" w:rsidP="00C22CFD">
      <w:pPr>
        <w:pStyle w:val="Listenabsatz"/>
        <w:numPr>
          <w:ilvl w:val="0"/>
          <w:numId w:val="9"/>
        </w:numPr>
        <w:rPr>
          <w:lang w:val="en-GB"/>
        </w:rPr>
      </w:pPr>
      <w:r>
        <w:rPr>
          <w:lang w:val="en-GB"/>
        </w:rPr>
        <w:t>CIPD Report (2015</w:t>
      </w:r>
      <w:r w:rsidRPr="00A457EC">
        <w:rPr>
          <w:lang w:val="en-GB"/>
        </w:rPr>
        <w:t xml:space="preserve">), </w:t>
      </w:r>
      <w:r w:rsidRPr="00A457EC">
        <w:rPr>
          <w:i/>
          <w:lang w:val="en-GB"/>
        </w:rPr>
        <w:t xml:space="preserve">'Show me the </w:t>
      </w:r>
      <w:r w:rsidR="00A457EC" w:rsidRPr="00A457EC">
        <w:rPr>
          <w:i/>
          <w:lang w:val="en-GB"/>
        </w:rPr>
        <w:t>money! The behavioural science of reward'</w:t>
      </w:r>
      <w:r w:rsidR="00A457EC">
        <w:rPr>
          <w:lang w:val="en-GB"/>
        </w:rPr>
        <w:t xml:space="preserve">, [Online]. Available at </w:t>
      </w:r>
      <w:hyperlink r:id="rId9" w:history="1">
        <w:r w:rsidR="00A457EC" w:rsidRPr="00A457EC">
          <w:rPr>
            <w:rStyle w:val="Hyperlink"/>
            <w:lang w:val="en-US"/>
          </w:rPr>
          <w:t>https://www.cipd.co.uk/Images/show-me-the-money_2015-behavioural-science-of-reward_tcm18-9560.pdf</w:t>
        </w:r>
      </w:hyperlink>
      <w:r w:rsidR="00A457EC">
        <w:rPr>
          <w:lang w:val="en-GB"/>
        </w:rPr>
        <w:t xml:space="preserve"> [Accessed on 17 August 2020]</w:t>
      </w:r>
      <w:r w:rsidR="0082239B">
        <w:rPr>
          <w:lang w:val="en-GB"/>
        </w:rPr>
        <w:t>.</w:t>
      </w:r>
      <w:r w:rsidR="00131299">
        <w:rPr>
          <w:lang w:val="en-GB"/>
        </w:rPr>
        <w:tab/>
      </w:r>
      <w:r w:rsidR="00131299">
        <w:rPr>
          <w:lang w:val="en-GB"/>
        </w:rPr>
        <w:tab/>
      </w:r>
      <w:r w:rsidR="00131299">
        <w:rPr>
          <w:lang w:val="en-GB"/>
        </w:rPr>
        <w:tab/>
      </w:r>
      <w:r w:rsidR="00131299">
        <w:rPr>
          <w:lang w:val="en-GB"/>
        </w:rPr>
        <w:tab/>
      </w:r>
    </w:p>
    <w:p w:rsidR="00131299" w:rsidRDefault="00131299" w:rsidP="00C22CFD">
      <w:pPr>
        <w:pStyle w:val="Listenabsatz"/>
        <w:numPr>
          <w:ilvl w:val="0"/>
          <w:numId w:val="9"/>
        </w:numPr>
        <w:rPr>
          <w:lang w:val="en-GB"/>
        </w:rPr>
      </w:pPr>
      <w:r>
        <w:rPr>
          <w:lang w:val="en-GB"/>
        </w:rPr>
        <w:t>CIPD Factsheet,(05/2020),</w:t>
      </w:r>
      <w:r>
        <w:rPr>
          <w:i/>
          <w:lang w:val="en-GB"/>
        </w:rPr>
        <w:t>'Strategic reward and total reward'</w:t>
      </w:r>
      <w:r>
        <w:rPr>
          <w:b/>
          <w:lang w:val="en-GB"/>
        </w:rPr>
        <w:t xml:space="preserve"> </w:t>
      </w:r>
      <w:r w:rsidRPr="00131299">
        <w:rPr>
          <w:lang w:val="en-GB"/>
        </w:rPr>
        <w:t>14 May, [Online].</w:t>
      </w:r>
      <w:r>
        <w:rPr>
          <w:b/>
          <w:lang w:val="en-GB"/>
        </w:rPr>
        <w:t xml:space="preserve"> </w:t>
      </w:r>
      <w:r w:rsidRPr="00131299">
        <w:rPr>
          <w:lang w:val="en-GB"/>
        </w:rPr>
        <w:t>Available at</w:t>
      </w:r>
      <w:r>
        <w:rPr>
          <w:b/>
          <w:lang w:val="en-GB"/>
        </w:rPr>
        <w:t xml:space="preserve"> </w:t>
      </w:r>
      <w:hyperlink r:id="rId10" w:history="1">
        <w:r w:rsidRPr="00131299">
          <w:rPr>
            <w:rStyle w:val="Hyperlink"/>
            <w:lang w:val="en-US"/>
          </w:rPr>
          <w:t>file:///C:/Users/sweet/Downloads/strategic-total-factsheet_20200822T163540.pdf</w:t>
        </w:r>
      </w:hyperlink>
      <w:r w:rsidRPr="00131299">
        <w:rPr>
          <w:lang w:val="en-US"/>
        </w:rPr>
        <w:t xml:space="preserve"> </w:t>
      </w:r>
      <w:r>
        <w:rPr>
          <w:lang w:val="en-US"/>
        </w:rPr>
        <w:t xml:space="preserve">[Accessed 17 August 2020]. </w:t>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p>
    <w:p w:rsidR="00131299" w:rsidRDefault="00131299" w:rsidP="00C22CFD">
      <w:pPr>
        <w:pStyle w:val="Listenabsatz"/>
        <w:numPr>
          <w:ilvl w:val="0"/>
          <w:numId w:val="9"/>
        </w:numPr>
        <w:rPr>
          <w:lang w:val="en-GB"/>
        </w:rPr>
      </w:pPr>
      <w:r>
        <w:rPr>
          <w:lang w:val="en-GB"/>
        </w:rPr>
        <w:t xml:space="preserve">CIPD Factsheet,(08/2020), </w:t>
      </w:r>
      <w:r w:rsidRPr="00131299">
        <w:rPr>
          <w:i/>
          <w:lang w:val="en-GB"/>
        </w:rPr>
        <w:t>'Reward: an introduction'</w:t>
      </w:r>
      <w:r w:rsidR="005A73CC">
        <w:rPr>
          <w:lang w:val="en-GB"/>
        </w:rPr>
        <w:t xml:space="preserve">, 5 August,[Online]. Available at </w:t>
      </w:r>
      <w:hyperlink r:id="rId11" w:history="1">
        <w:r w:rsidR="005A73CC" w:rsidRPr="005A73CC">
          <w:rPr>
            <w:rStyle w:val="Hyperlink"/>
            <w:lang w:val="en-US"/>
          </w:rPr>
          <w:t>file:///C:/Users/sweet/Downloads/reward-factsheet_20200822T163736.pdf</w:t>
        </w:r>
      </w:hyperlink>
      <w:r w:rsidR="005A73CC">
        <w:rPr>
          <w:lang w:val="en-US"/>
        </w:rPr>
        <w:t xml:space="preserve"> [Accessed 17 August 2020]. </w:t>
      </w:r>
      <w:r w:rsidR="005A73CC">
        <w:rPr>
          <w:lang w:val="en-US"/>
        </w:rPr>
        <w:tab/>
      </w:r>
      <w:r w:rsidR="005A73CC">
        <w:rPr>
          <w:lang w:val="en-US"/>
        </w:rPr>
        <w:tab/>
      </w:r>
      <w:r w:rsidR="005A73CC">
        <w:rPr>
          <w:lang w:val="en-US"/>
        </w:rPr>
        <w:tab/>
      </w:r>
      <w:r w:rsidR="005A73CC">
        <w:rPr>
          <w:lang w:val="en-US"/>
        </w:rPr>
        <w:tab/>
      </w:r>
      <w:r w:rsidR="005A73CC">
        <w:rPr>
          <w:lang w:val="en-US"/>
        </w:rPr>
        <w:tab/>
      </w:r>
      <w:r w:rsidR="005A73CC">
        <w:rPr>
          <w:lang w:val="en-US"/>
        </w:rPr>
        <w:tab/>
      </w:r>
      <w:r w:rsidR="005A73CC">
        <w:rPr>
          <w:lang w:val="en-US"/>
        </w:rPr>
        <w:tab/>
      </w:r>
      <w:r w:rsidR="005A73CC">
        <w:rPr>
          <w:lang w:val="en-US"/>
        </w:rPr>
        <w:tab/>
      </w:r>
      <w:r w:rsidR="0082239B">
        <w:rPr>
          <w:lang w:val="en-GB"/>
        </w:rPr>
        <w:tab/>
      </w:r>
      <w:r>
        <w:rPr>
          <w:lang w:val="en-GB"/>
        </w:rPr>
        <w:tab/>
      </w:r>
      <w:r>
        <w:rPr>
          <w:lang w:val="en-GB"/>
        </w:rPr>
        <w:tab/>
      </w:r>
    </w:p>
    <w:p w:rsidR="008E69DC" w:rsidRDefault="00131299" w:rsidP="00C22CFD">
      <w:pPr>
        <w:pStyle w:val="Listenabsatz"/>
        <w:numPr>
          <w:ilvl w:val="0"/>
          <w:numId w:val="9"/>
        </w:numPr>
        <w:rPr>
          <w:lang w:val="en-GB"/>
        </w:rPr>
      </w:pPr>
      <w:r>
        <w:rPr>
          <w:lang w:val="en-US"/>
        </w:rPr>
        <w:t xml:space="preserve">Cole, G.A. (2002), </w:t>
      </w:r>
      <w:r w:rsidRPr="00131299">
        <w:rPr>
          <w:i/>
          <w:lang w:val="en-US"/>
        </w:rPr>
        <w:t>'Personnel and Human Resource Management'</w:t>
      </w:r>
      <w:r w:rsidRPr="00131299">
        <w:rPr>
          <w:lang w:val="en-US"/>
        </w:rPr>
        <w:t xml:space="preserve"> </w:t>
      </w:r>
      <w:r>
        <w:rPr>
          <w:lang w:val="en-US"/>
        </w:rPr>
        <w:t xml:space="preserve">, </w:t>
      </w:r>
      <w:r w:rsidRPr="00131299">
        <w:rPr>
          <w:lang w:val="en-US"/>
        </w:rPr>
        <w:t xml:space="preserve">5th </w:t>
      </w:r>
      <w:proofErr w:type="spellStart"/>
      <w:r>
        <w:rPr>
          <w:lang w:val="en-US"/>
        </w:rPr>
        <w:t>edn</w:t>
      </w:r>
      <w:proofErr w:type="spellEnd"/>
      <w:r w:rsidRPr="00131299">
        <w:rPr>
          <w:lang w:val="en-US"/>
        </w:rPr>
        <w:t xml:space="preserve">. </w:t>
      </w:r>
      <w:r>
        <w:rPr>
          <w:lang w:val="en-US"/>
        </w:rPr>
        <w:t>London: Continuum Publisher</w:t>
      </w:r>
      <w:r w:rsidRPr="00131299">
        <w:rPr>
          <w:lang w:val="en-US"/>
        </w:rPr>
        <w:t>.</w:t>
      </w:r>
      <w:r w:rsidR="0082239B">
        <w:rPr>
          <w:lang w:val="en-GB"/>
        </w:rPr>
        <w:tab/>
      </w:r>
      <w:r w:rsidR="00E45AEE">
        <w:rPr>
          <w:lang w:val="en-GB"/>
        </w:rPr>
        <w:tab/>
      </w:r>
      <w:r w:rsidR="00E45AEE">
        <w:rPr>
          <w:lang w:val="en-GB"/>
        </w:rPr>
        <w:tab/>
      </w:r>
      <w:r w:rsidR="00E45AEE">
        <w:rPr>
          <w:lang w:val="en-GB"/>
        </w:rPr>
        <w:tab/>
      </w:r>
      <w:r w:rsidR="00E45AEE">
        <w:rPr>
          <w:lang w:val="en-GB"/>
        </w:rPr>
        <w:tab/>
      </w:r>
      <w:r w:rsidR="00E45AEE">
        <w:rPr>
          <w:lang w:val="en-GB"/>
        </w:rPr>
        <w:tab/>
      </w:r>
      <w:r w:rsidR="00E45AEE">
        <w:rPr>
          <w:lang w:val="en-GB"/>
        </w:rPr>
        <w:tab/>
      </w:r>
      <w:r w:rsidR="00E45AEE">
        <w:rPr>
          <w:lang w:val="en-GB"/>
        </w:rPr>
        <w:tab/>
      </w:r>
      <w:r w:rsidR="00E45AEE">
        <w:rPr>
          <w:lang w:val="en-GB"/>
        </w:rPr>
        <w:tab/>
      </w:r>
      <w:r w:rsidR="00E45AEE">
        <w:rPr>
          <w:lang w:val="en-GB"/>
        </w:rPr>
        <w:tab/>
      </w:r>
    </w:p>
    <w:p w:rsidR="0082239B" w:rsidRDefault="008E69DC" w:rsidP="00C22CFD">
      <w:pPr>
        <w:pStyle w:val="Listenabsatz"/>
        <w:numPr>
          <w:ilvl w:val="0"/>
          <w:numId w:val="9"/>
        </w:numPr>
        <w:rPr>
          <w:lang w:val="en-GB"/>
        </w:rPr>
      </w:pPr>
      <w:r>
        <w:rPr>
          <w:lang w:val="en-GB"/>
        </w:rPr>
        <w:t xml:space="preserve">Barney, J.B. (1981), 'Firm resources and sustained </w:t>
      </w:r>
      <w:r w:rsidR="00E45AEE">
        <w:rPr>
          <w:lang w:val="en-GB"/>
        </w:rPr>
        <w:t>competitive advantage' Academy of Management, 17 (1),pp 99-122</w:t>
      </w:r>
      <w:r w:rsidR="00131299">
        <w:rPr>
          <w:lang w:val="en-GB"/>
        </w:rPr>
        <w:tab/>
      </w:r>
      <w:r w:rsidR="00131299">
        <w:rPr>
          <w:lang w:val="en-GB"/>
        </w:rPr>
        <w:tab/>
      </w:r>
      <w:r w:rsidR="00131299">
        <w:rPr>
          <w:lang w:val="en-GB"/>
        </w:rPr>
        <w:tab/>
      </w:r>
      <w:r w:rsidR="00131299">
        <w:rPr>
          <w:lang w:val="en-GB"/>
        </w:rPr>
        <w:tab/>
      </w:r>
      <w:r w:rsidR="00131299">
        <w:rPr>
          <w:lang w:val="en-GB"/>
        </w:rPr>
        <w:tab/>
      </w:r>
      <w:r w:rsidR="00131299">
        <w:rPr>
          <w:lang w:val="en-GB"/>
        </w:rPr>
        <w:tab/>
      </w:r>
      <w:r w:rsidR="00131299">
        <w:rPr>
          <w:lang w:val="en-GB"/>
        </w:rPr>
        <w:tab/>
      </w:r>
      <w:r w:rsidR="00131299">
        <w:rPr>
          <w:lang w:val="en-GB"/>
        </w:rPr>
        <w:tab/>
      </w:r>
      <w:r w:rsidR="0082239B">
        <w:rPr>
          <w:lang w:val="en-GB"/>
        </w:rPr>
        <w:tab/>
      </w:r>
    </w:p>
    <w:p w:rsidR="0082239B" w:rsidRDefault="0082239B" w:rsidP="00C22CFD">
      <w:pPr>
        <w:pStyle w:val="Listenabsatz"/>
        <w:numPr>
          <w:ilvl w:val="0"/>
          <w:numId w:val="9"/>
        </w:numPr>
        <w:rPr>
          <w:lang w:val="en-GB"/>
        </w:rPr>
      </w:pPr>
      <w:r w:rsidRPr="0082239B">
        <w:rPr>
          <w:lang w:val="en-US"/>
        </w:rPr>
        <w:t xml:space="preserve">Beer, M., </w:t>
      </w:r>
      <w:proofErr w:type="spellStart"/>
      <w:r w:rsidRPr="0082239B">
        <w:rPr>
          <w:lang w:val="en-US"/>
        </w:rPr>
        <w:t>Spector</w:t>
      </w:r>
      <w:proofErr w:type="spellEnd"/>
      <w:r w:rsidRPr="0082239B">
        <w:rPr>
          <w:lang w:val="en-US"/>
        </w:rPr>
        <w:t xml:space="preserve"> B., Lawrence, P.R., Mills, D.Q., &amp; Walton, R.E. (1984). </w:t>
      </w:r>
      <w:r w:rsidRPr="0082239B">
        <w:rPr>
          <w:i/>
          <w:lang w:val="en-US"/>
        </w:rPr>
        <w:t>'Managing Human Assets'.</w:t>
      </w:r>
      <w:r w:rsidRPr="0082239B">
        <w:rPr>
          <w:lang w:val="en-US"/>
        </w:rPr>
        <w:t xml:space="preserve"> New York: The Free Press.</w:t>
      </w: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r>
    </w:p>
    <w:p w:rsidR="00C857B1" w:rsidRPr="0082239B" w:rsidRDefault="0082239B" w:rsidP="00C22CFD">
      <w:pPr>
        <w:pStyle w:val="Listenabsatz"/>
        <w:numPr>
          <w:ilvl w:val="0"/>
          <w:numId w:val="9"/>
        </w:numPr>
        <w:rPr>
          <w:lang w:val="en-GB"/>
        </w:rPr>
      </w:pPr>
      <w:proofErr w:type="spellStart"/>
      <w:r w:rsidRPr="0082239B">
        <w:rPr>
          <w:bCs/>
          <w:lang w:val="en-US"/>
        </w:rPr>
        <w:t>Deci</w:t>
      </w:r>
      <w:proofErr w:type="spellEnd"/>
      <w:r w:rsidRPr="0082239B">
        <w:rPr>
          <w:lang w:val="en-US"/>
        </w:rPr>
        <w:t>, E. L., &amp; </w:t>
      </w:r>
      <w:r w:rsidRPr="0082239B">
        <w:rPr>
          <w:bCs/>
          <w:lang w:val="en-US"/>
        </w:rPr>
        <w:t>Ryan</w:t>
      </w:r>
      <w:r w:rsidRPr="0082239B">
        <w:rPr>
          <w:lang w:val="en-US"/>
        </w:rPr>
        <w:t>, R. M. (</w:t>
      </w:r>
      <w:r w:rsidRPr="0082239B">
        <w:rPr>
          <w:bCs/>
          <w:lang w:val="en-US"/>
        </w:rPr>
        <w:t>1985</w:t>
      </w:r>
      <w:r w:rsidRPr="0082239B">
        <w:rPr>
          <w:lang w:val="en-US"/>
        </w:rPr>
        <w:t xml:space="preserve">). </w:t>
      </w:r>
      <w:r w:rsidRPr="0082239B">
        <w:rPr>
          <w:i/>
          <w:lang w:val="en-US"/>
        </w:rPr>
        <w:t>'Intrinsic motivation and self-determination in human behavior'</w:t>
      </w:r>
      <w:r w:rsidRPr="0082239B">
        <w:rPr>
          <w:lang w:val="en-US"/>
        </w:rPr>
        <w:t>. New York, NY: Plenum.</w:t>
      </w:r>
      <w:r w:rsidRPr="0082239B">
        <w:rPr>
          <w:lang w:val="en-GB"/>
        </w:rPr>
        <w:tab/>
      </w:r>
      <w:r w:rsidRPr="0082239B">
        <w:rPr>
          <w:lang w:val="en-GB"/>
        </w:rPr>
        <w:tab/>
      </w:r>
      <w:r w:rsidRPr="0082239B">
        <w:rPr>
          <w:lang w:val="en-GB"/>
        </w:rPr>
        <w:tab/>
      </w:r>
      <w:r w:rsidRPr="0082239B">
        <w:rPr>
          <w:lang w:val="en-GB"/>
        </w:rPr>
        <w:tab/>
      </w:r>
      <w:r w:rsidR="00F66F83" w:rsidRPr="0082239B">
        <w:rPr>
          <w:lang w:val="en-GB"/>
        </w:rPr>
        <w:tab/>
      </w:r>
      <w:r w:rsidR="00C857B1" w:rsidRPr="0082239B">
        <w:rPr>
          <w:lang w:val="en-GB"/>
        </w:rPr>
        <w:tab/>
      </w:r>
      <w:r w:rsidR="00C857B1" w:rsidRPr="0082239B">
        <w:rPr>
          <w:lang w:val="en-GB"/>
        </w:rPr>
        <w:tab/>
      </w:r>
      <w:r w:rsidR="00F66F83" w:rsidRPr="0082239B">
        <w:rPr>
          <w:lang w:val="en-GB"/>
        </w:rPr>
        <w:tab/>
      </w:r>
    </w:p>
    <w:p w:rsidR="0082239B" w:rsidRDefault="00C857B1" w:rsidP="00C22CFD">
      <w:pPr>
        <w:pStyle w:val="Listenabsatz"/>
        <w:numPr>
          <w:ilvl w:val="0"/>
          <w:numId w:val="9"/>
        </w:numPr>
        <w:rPr>
          <w:lang w:val="en-GB"/>
        </w:rPr>
      </w:pPr>
      <w:r>
        <w:rPr>
          <w:lang w:val="en-GB"/>
        </w:rPr>
        <w:t xml:space="preserve">Grogan, L.A. (2018), </w:t>
      </w:r>
      <w:r w:rsidRPr="00C857B1">
        <w:rPr>
          <w:i/>
          <w:lang w:val="en-GB"/>
        </w:rPr>
        <w:t>'</w:t>
      </w:r>
      <w:proofErr w:type="spellStart"/>
      <w:r w:rsidRPr="00C857B1">
        <w:rPr>
          <w:i/>
          <w:lang w:val="en-GB"/>
        </w:rPr>
        <w:t>Labor</w:t>
      </w:r>
      <w:proofErr w:type="spellEnd"/>
      <w:r w:rsidRPr="00C857B1">
        <w:rPr>
          <w:i/>
          <w:lang w:val="en-GB"/>
        </w:rPr>
        <w:t xml:space="preserve"> market conditions and cultural change: Evidence from Vietnam'.</w:t>
      </w:r>
      <w:r w:rsidRPr="00C857B1">
        <w:rPr>
          <w:lang w:val="en-GB"/>
        </w:rPr>
        <w:t> Journal of human capital, 12(1), pp. 99-124.</w:t>
      </w:r>
      <w:r w:rsidR="00B51F86">
        <w:rPr>
          <w:lang w:val="en-GB"/>
        </w:rPr>
        <w:tab/>
      </w:r>
      <w:r w:rsidR="00B51F86">
        <w:rPr>
          <w:lang w:val="en-GB"/>
        </w:rPr>
        <w:tab/>
      </w:r>
      <w:r w:rsidR="0082239B">
        <w:rPr>
          <w:lang w:val="en-GB"/>
        </w:rPr>
        <w:tab/>
      </w:r>
      <w:r w:rsidR="0082239B">
        <w:rPr>
          <w:lang w:val="en-GB"/>
        </w:rPr>
        <w:tab/>
      </w:r>
      <w:r w:rsidR="0082239B">
        <w:rPr>
          <w:lang w:val="en-GB"/>
        </w:rPr>
        <w:tab/>
      </w:r>
      <w:r w:rsidR="0082239B">
        <w:rPr>
          <w:lang w:val="en-GB"/>
        </w:rPr>
        <w:tab/>
      </w:r>
      <w:r w:rsidR="0082239B">
        <w:rPr>
          <w:lang w:val="en-GB"/>
        </w:rPr>
        <w:tab/>
      </w:r>
    </w:p>
    <w:p w:rsidR="00B51F86" w:rsidRDefault="0082239B" w:rsidP="00C22CFD">
      <w:pPr>
        <w:pStyle w:val="Listenabsatz"/>
        <w:numPr>
          <w:ilvl w:val="0"/>
          <w:numId w:val="9"/>
        </w:numPr>
        <w:rPr>
          <w:lang w:val="en-GB"/>
        </w:rPr>
      </w:pPr>
      <w:r w:rsidRPr="00B22610">
        <w:rPr>
          <w:lang w:val="en-GB"/>
        </w:rPr>
        <w:lastRenderedPageBreak/>
        <w:t xml:space="preserve">Guest, D.E. (1997), </w:t>
      </w:r>
      <w:r w:rsidRPr="00B22610">
        <w:rPr>
          <w:i/>
          <w:lang w:val="en-GB"/>
        </w:rPr>
        <w:t>'Human Resource management and Performance: a review of the research agenda'</w:t>
      </w:r>
      <w:r w:rsidRPr="00B22610">
        <w:rPr>
          <w:lang w:val="en-GB"/>
        </w:rPr>
        <w:t xml:space="preserve"> The International Journal of Human Resource Management, 8 (3), 263-276</w:t>
      </w:r>
      <w:r w:rsidR="00B51F86">
        <w:rPr>
          <w:lang w:val="en-GB"/>
        </w:rPr>
        <w:tab/>
      </w:r>
      <w:r w:rsidR="00B51F86">
        <w:rPr>
          <w:lang w:val="en-GB"/>
        </w:rPr>
        <w:tab/>
      </w:r>
      <w:r w:rsidR="00B51F86">
        <w:rPr>
          <w:lang w:val="en-GB"/>
        </w:rPr>
        <w:tab/>
      </w:r>
      <w:r w:rsidR="00B51F86">
        <w:rPr>
          <w:lang w:val="en-GB"/>
        </w:rPr>
        <w:tab/>
      </w:r>
    </w:p>
    <w:p w:rsidR="00B51F86" w:rsidRDefault="00B51F86" w:rsidP="00C22CFD">
      <w:pPr>
        <w:pStyle w:val="Listenabsatz"/>
        <w:numPr>
          <w:ilvl w:val="0"/>
          <w:numId w:val="9"/>
        </w:numPr>
        <w:rPr>
          <w:lang w:val="en-GB"/>
        </w:rPr>
      </w:pPr>
      <w:proofErr w:type="spellStart"/>
      <w:r>
        <w:rPr>
          <w:lang w:val="en-US"/>
        </w:rPr>
        <w:t>Heery</w:t>
      </w:r>
      <w:proofErr w:type="spellEnd"/>
      <w:r>
        <w:rPr>
          <w:lang w:val="en-US"/>
        </w:rPr>
        <w:t xml:space="preserve">, E. and Noon, M. (2008) </w:t>
      </w:r>
      <w:r w:rsidRPr="00602E37">
        <w:rPr>
          <w:i/>
          <w:lang w:val="en-US"/>
        </w:rPr>
        <w:t>'A Dictionary of Human Resource Management'</w:t>
      </w:r>
      <w:r>
        <w:rPr>
          <w:lang w:val="en-US"/>
        </w:rPr>
        <w:t xml:space="preserve"> ´. 2nd edition, Oxford, England, Oxford University Press</w:t>
      </w:r>
      <w:r>
        <w:rPr>
          <w:lang w:val="en-US"/>
        </w:rPr>
        <w:tab/>
      </w:r>
      <w:r>
        <w:rPr>
          <w:lang w:val="en-GB"/>
        </w:rPr>
        <w:tab/>
      </w:r>
      <w:r>
        <w:rPr>
          <w:lang w:val="en-GB"/>
        </w:rPr>
        <w:tab/>
      </w:r>
      <w:r>
        <w:rPr>
          <w:lang w:val="en-GB"/>
        </w:rPr>
        <w:tab/>
      </w:r>
      <w:r>
        <w:rPr>
          <w:lang w:val="en-GB"/>
        </w:rPr>
        <w:tab/>
      </w:r>
      <w:r>
        <w:rPr>
          <w:lang w:val="en-GB"/>
        </w:rPr>
        <w:tab/>
      </w:r>
    </w:p>
    <w:p w:rsidR="007647A0" w:rsidRDefault="00F66F83" w:rsidP="00B51F86">
      <w:pPr>
        <w:pStyle w:val="Listenabsatz"/>
        <w:rPr>
          <w:lang w:val="en-GB"/>
        </w:rPr>
      </w:pPr>
      <w:r>
        <w:rPr>
          <w:lang w:val="en-GB"/>
        </w:rPr>
        <w:tab/>
      </w:r>
      <w:r>
        <w:rPr>
          <w:lang w:val="en-GB"/>
        </w:rPr>
        <w:tab/>
      </w:r>
      <w:r w:rsidR="00B51F86">
        <w:rPr>
          <w:lang w:val="en-GB"/>
        </w:rPr>
        <w:tab/>
      </w:r>
      <w:r w:rsidR="00B51F86">
        <w:rPr>
          <w:lang w:val="en-GB"/>
        </w:rPr>
        <w:tab/>
      </w:r>
      <w:r w:rsidR="00B51F86">
        <w:rPr>
          <w:lang w:val="en-GB"/>
        </w:rPr>
        <w:tab/>
      </w:r>
      <w:r w:rsidR="00B51F86">
        <w:rPr>
          <w:lang w:val="en-GB"/>
        </w:rPr>
        <w:tab/>
      </w:r>
      <w:r w:rsidR="00B51F86">
        <w:rPr>
          <w:lang w:val="en-GB"/>
        </w:rPr>
        <w:tab/>
      </w:r>
      <w:r w:rsidR="007647A0">
        <w:rPr>
          <w:lang w:val="en-GB"/>
        </w:rPr>
        <w:tab/>
      </w:r>
      <w:r w:rsidR="007647A0">
        <w:rPr>
          <w:lang w:val="en-GB"/>
        </w:rPr>
        <w:tab/>
      </w:r>
      <w:r w:rsidR="007647A0">
        <w:rPr>
          <w:lang w:val="en-GB"/>
        </w:rPr>
        <w:tab/>
      </w:r>
      <w:r w:rsidR="00C857B1">
        <w:rPr>
          <w:lang w:val="en-GB"/>
        </w:rPr>
        <w:tab/>
      </w:r>
    </w:p>
    <w:p w:rsidR="00631310" w:rsidRPr="00B51F86" w:rsidRDefault="007647A0" w:rsidP="00C22CFD">
      <w:pPr>
        <w:pStyle w:val="Listenabsatz"/>
        <w:numPr>
          <w:ilvl w:val="0"/>
          <w:numId w:val="9"/>
        </w:numPr>
        <w:rPr>
          <w:lang w:val="en-US"/>
        </w:rPr>
      </w:pPr>
      <w:proofErr w:type="spellStart"/>
      <w:r w:rsidRPr="00B51F86">
        <w:rPr>
          <w:lang w:val="en-GB"/>
        </w:rPr>
        <w:t>Hofested</w:t>
      </w:r>
      <w:r w:rsidR="00B51F86">
        <w:rPr>
          <w:lang w:val="en-GB"/>
        </w:rPr>
        <w:t>e</w:t>
      </w:r>
      <w:proofErr w:type="spellEnd"/>
      <w:r w:rsidRPr="00B51F86">
        <w:rPr>
          <w:lang w:val="en-GB"/>
        </w:rPr>
        <w:t xml:space="preserve"> Insight (</w:t>
      </w:r>
      <w:proofErr w:type="spellStart"/>
      <w:r w:rsidRPr="00B51F86">
        <w:rPr>
          <w:lang w:val="en-GB"/>
        </w:rPr>
        <w:t>n.d</w:t>
      </w:r>
      <w:proofErr w:type="spellEnd"/>
      <w:r w:rsidRPr="00B51F86">
        <w:rPr>
          <w:lang w:val="en-GB"/>
        </w:rPr>
        <w:t>.),</w:t>
      </w:r>
      <w:r w:rsidR="00B51F86" w:rsidRPr="00B51F86">
        <w:rPr>
          <w:lang w:val="en-GB"/>
        </w:rPr>
        <w:t xml:space="preserve"> [Online]. Available at</w:t>
      </w:r>
      <w:r w:rsidRPr="00B51F86">
        <w:rPr>
          <w:lang w:val="en-US"/>
        </w:rPr>
        <w:t xml:space="preserve"> </w:t>
      </w:r>
      <w:hyperlink r:id="rId12" w:history="1">
        <w:r w:rsidRPr="00B51F86">
          <w:rPr>
            <w:rStyle w:val="Hyperlink"/>
            <w:lang w:val="en-US"/>
          </w:rPr>
          <w:t>https://www.hofstede-insights.com/country-comparison/the-uk,vietnam/</w:t>
        </w:r>
      </w:hyperlink>
      <w:r w:rsidR="00B51F86" w:rsidRPr="00B51F86">
        <w:rPr>
          <w:lang w:val="en-US"/>
        </w:rPr>
        <w:t xml:space="preserve"> </w:t>
      </w:r>
      <w:r w:rsidR="00B51F86">
        <w:rPr>
          <w:lang w:val="en-US"/>
        </w:rPr>
        <w:t>[Accessed on 22 August 2020]</w:t>
      </w:r>
      <w:r w:rsidR="00C857B1" w:rsidRPr="00B51F86">
        <w:rPr>
          <w:lang w:val="en-US"/>
        </w:rPr>
        <w:tab/>
      </w:r>
      <w:r w:rsidR="00C857B1" w:rsidRPr="00B51F86">
        <w:rPr>
          <w:lang w:val="en-US"/>
        </w:rPr>
        <w:tab/>
      </w:r>
      <w:r w:rsidR="00C857B1" w:rsidRPr="00B51F86">
        <w:rPr>
          <w:lang w:val="en-US"/>
        </w:rPr>
        <w:tab/>
      </w:r>
      <w:r w:rsidRPr="00B51F86">
        <w:rPr>
          <w:lang w:val="en-US"/>
        </w:rPr>
        <w:tab/>
      </w:r>
      <w:r w:rsidRPr="00B51F86">
        <w:rPr>
          <w:lang w:val="en-US"/>
        </w:rPr>
        <w:tab/>
      </w:r>
      <w:r w:rsidRPr="00B51F86">
        <w:rPr>
          <w:lang w:val="en-US"/>
        </w:rPr>
        <w:tab/>
      </w:r>
      <w:r w:rsidRPr="00B51F86">
        <w:rPr>
          <w:lang w:val="en-US"/>
        </w:rPr>
        <w:tab/>
      </w:r>
      <w:r w:rsidRPr="00B51F86">
        <w:rPr>
          <w:lang w:val="en-US"/>
        </w:rPr>
        <w:tab/>
      </w:r>
      <w:r w:rsidRPr="00B51F86">
        <w:rPr>
          <w:lang w:val="en-US"/>
        </w:rPr>
        <w:tab/>
      </w:r>
      <w:r w:rsidRPr="00B51F86">
        <w:rPr>
          <w:lang w:val="en-US"/>
        </w:rPr>
        <w:tab/>
      </w:r>
      <w:r w:rsidRPr="00B51F86">
        <w:rPr>
          <w:lang w:val="en-US"/>
        </w:rPr>
        <w:tab/>
      </w:r>
    </w:p>
    <w:p w:rsidR="00F66F83" w:rsidRDefault="00F66F83" w:rsidP="00C22CFD">
      <w:pPr>
        <w:pStyle w:val="Listenabsatz"/>
        <w:numPr>
          <w:ilvl w:val="0"/>
          <w:numId w:val="9"/>
        </w:numPr>
        <w:rPr>
          <w:lang w:val="en-GB"/>
        </w:rPr>
      </w:pPr>
      <w:r>
        <w:rPr>
          <w:lang w:val="en-GB"/>
        </w:rPr>
        <w:t>Jones</w:t>
      </w:r>
      <w:r w:rsidRPr="00F66F83">
        <w:rPr>
          <w:lang w:val="en-GB"/>
        </w:rPr>
        <w:t xml:space="preserve">, S.E. and </w:t>
      </w:r>
      <w:r>
        <w:rPr>
          <w:lang w:val="en-GB"/>
        </w:rPr>
        <w:t>Perkins</w:t>
      </w:r>
      <w:r w:rsidRPr="00F66F83">
        <w:rPr>
          <w:lang w:val="en-GB"/>
        </w:rPr>
        <w:t>, S.J.,</w:t>
      </w:r>
      <w:r>
        <w:rPr>
          <w:lang w:val="en-GB"/>
        </w:rPr>
        <w:t>(</w:t>
      </w:r>
      <w:r w:rsidRPr="00F66F83">
        <w:rPr>
          <w:lang w:val="en-GB"/>
        </w:rPr>
        <w:t xml:space="preserve"> 2020</w:t>
      </w:r>
      <w:r>
        <w:rPr>
          <w:lang w:val="en-GB"/>
        </w:rPr>
        <w:t>)</w:t>
      </w:r>
      <w:r w:rsidRPr="00F66F83">
        <w:rPr>
          <w:lang w:val="en-GB"/>
        </w:rPr>
        <w:t>. </w:t>
      </w:r>
      <w:r>
        <w:rPr>
          <w:lang w:val="en-GB"/>
        </w:rPr>
        <w:t>'</w:t>
      </w:r>
      <w:r w:rsidRPr="00131299">
        <w:rPr>
          <w:i/>
          <w:lang w:val="en-GB"/>
        </w:rPr>
        <w:t xml:space="preserve">Reward management : alternatives, consequences and contexts' </w:t>
      </w:r>
      <w:r>
        <w:rPr>
          <w:lang w:val="en-GB"/>
        </w:rPr>
        <w:t>4th ed</w:t>
      </w:r>
      <w:r w:rsidRPr="00F66F83">
        <w:rPr>
          <w:lang w:val="en-GB"/>
        </w:rPr>
        <w:t xml:space="preserve">. London: </w:t>
      </w:r>
      <w:proofErr w:type="spellStart"/>
      <w:r w:rsidRPr="00F66F83">
        <w:rPr>
          <w:lang w:val="en-GB"/>
        </w:rPr>
        <w:t>KoganPage</w:t>
      </w:r>
      <w:proofErr w:type="spellEnd"/>
      <w:r w:rsidRPr="00F66F83">
        <w:rPr>
          <w:lang w:val="en-GB"/>
        </w:rPr>
        <w:t>.</w:t>
      </w:r>
    </w:p>
    <w:p w:rsidR="0099027E" w:rsidRDefault="0099027E" w:rsidP="0099027E">
      <w:pPr>
        <w:pStyle w:val="Listenabsatz"/>
        <w:rPr>
          <w:lang w:val="en-GB"/>
        </w:rPr>
      </w:pPr>
    </w:p>
    <w:p w:rsidR="0099027E" w:rsidRPr="002830F9" w:rsidRDefault="0099027E" w:rsidP="0099027E">
      <w:pPr>
        <w:pStyle w:val="Listenabsatz"/>
        <w:numPr>
          <w:ilvl w:val="0"/>
          <w:numId w:val="9"/>
        </w:numPr>
        <w:rPr>
          <w:lang w:val="en-GB"/>
        </w:rPr>
      </w:pPr>
      <w:proofErr w:type="spellStart"/>
      <w:r w:rsidRPr="002830F9">
        <w:rPr>
          <w:lang w:val="en-GB"/>
        </w:rPr>
        <w:t>Longnecker</w:t>
      </w:r>
      <w:proofErr w:type="spellEnd"/>
      <w:r w:rsidRPr="002830F9">
        <w:rPr>
          <w:lang w:val="en-GB"/>
        </w:rPr>
        <w:t xml:space="preserve">, B., </w:t>
      </w:r>
      <w:proofErr w:type="spellStart"/>
      <w:r w:rsidRPr="002830F9">
        <w:rPr>
          <w:lang w:val="en-GB"/>
        </w:rPr>
        <w:t>Petersen,B</w:t>
      </w:r>
      <w:proofErr w:type="spellEnd"/>
      <w:r w:rsidRPr="002830F9">
        <w:rPr>
          <w:lang w:val="en-GB"/>
        </w:rPr>
        <w:t xml:space="preserve">. and </w:t>
      </w:r>
      <w:proofErr w:type="spellStart"/>
      <w:r w:rsidRPr="002830F9">
        <w:rPr>
          <w:lang w:val="en-GB"/>
        </w:rPr>
        <w:t>Hitt</w:t>
      </w:r>
      <w:proofErr w:type="spellEnd"/>
      <w:r w:rsidRPr="002830F9">
        <w:rPr>
          <w:lang w:val="en-GB"/>
        </w:rPr>
        <w:t xml:space="preserve">, R. (1999), </w:t>
      </w:r>
      <w:r w:rsidRPr="00131299">
        <w:rPr>
          <w:i/>
          <w:lang w:val="en-GB"/>
        </w:rPr>
        <w:t>'Long-Term Incentives. How private companies can compete with Public Companies'</w:t>
      </w:r>
      <w:r w:rsidR="00131299">
        <w:rPr>
          <w:lang w:val="en-GB"/>
        </w:rPr>
        <w:t>,</w:t>
      </w:r>
      <w:r w:rsidRPr="002830F9">
        <w:rPr>
          <w:lang w:val="en-GB"/>
        </w:rPr>
        <w:t xml:space="preserve"> Compensation &amp; Benefits Review, </w:t>
      </w:r>
      <w:proofErr w:type="spellStart"/>
      <w:r w:rsidRPr="002830F9">
        <w:rPr>
          <w:lang w:val="en-GB"/>
        </w:rPr>
        <w:t>vol</w:t>
      </w:r>
      <w:proofErr w:type="spellEnd"/>
      <w:r w:rsidRPr="002830F9">
        <w:rPr>
          <w:lang w:val="en-GB"/>
        </w:rPr>
        <w:t xml:space="preserve"> 21,pp44-53. </w:t>
      </w:r>
      <w:r w:rsidRPr="002830F9">
        <w:rPr>
          <w:rFonts w:ascii="Arial" w:hAnsi="Arial" w:cs="Arial"/>
          <w:color w:val="555555"/>
          <w:sz w:val="16"/>
          <w:szCs w:val="16"/>
          <w:lang w:val="en-US"/>
        </w:rPr>
        <w:t xml:space="preserve"> </w:t>
      </w:r>
    </w:p>
    <w:p w:rsidR="002830F9" w:rsidRPr="002830F9" w:rsidRDefault="002830F9" w:rsidP="002830F9">
      <w:pPr>
        <w:pStyle w:val="Listenabsatz"/>
        <w:rPr>
          <w:lang w:val="en-GB"/>
        </w:rPr>
      </w:pPr>
    </w:p>
    <w:p w:rsidR="00B51F86" w:rsidRPr="00B51F86" w:rsidRDefault="002830F9" w:rsidP="0099027E">
      <w:pPr>
        <w:pStyle w:val="Listenabsatz"/>
        <w:numPr>
          <w:ilvl w:val="0"/>
          <w:numId w:val="9"/>
        </w:numPr>
        <w:rPr>
          <w:lang w:val="en-GB"/>
        </w:rPr>
      </w:pPr>
      <w:proofErr w:type="spellStart"/>
      <w:r>
        <w:rPr>
          <w:lang w:val="en-US"/>
        </w:rPr>
        <w:t>Pil</w:t>
      </w:r>
      <w:r w:rsidR="007E0F3A">
        <w:rPr>
          <w:lang w:val="en-US"/>
        </w:rPr>
        <w:t>b</w:t>
      </w:r>
      <w:r>
        <w:rPr>
          <w:lang w:val="en-US"/>
        </w:rPr>
        <w:t>eam,S</w:t>
      </w:r>
      <w:proofErr w:type="spellEnd"/>
      <w:r>
        <w:rPr>
          <w:lang w:val="en-US"/>
        </w:rPr>
        <w:t>.</w:t>
      </w:r>
      <w:r w:rsidR="007E0F3A">
        <w:rPr>
          <w:lang w:val="en-US"/>
        </w:rPr>
        <w:t xml:space="preserve"> and </w:t>
      </w:r>
      <w:proofErr w:type="spellStart"/>
      <w:r w:rsidR="007E0F3A">
        <w:rPr>
          <w:lang w:val="en-US"/>
        </w:rPr>
        <w:t>Corbridge,M</w:t>
      </w:r>
      <w:proofErr w:type="spellEnd"/>
      <w:r w:rsidR="007E0F3A">
        <w:rPr>
          <w:lang w:val="en-US"/>
        </w:rPr>
        <w:t>.</w:t>
      </w:r>
      <w:r>
        <w:rPr>
          <w:lang w:val="en-US"/>
        </w:rPr>
        <w:t xml:space="preserve"> (</w:t>
      </w:r>
      <w:r w:rsidRPr="002830F9">
        <w:rPr>
          <w:lang w:val="en-US"/>
        </w:rPr>
        <w:t>2010</w:t>
      </w:r>
      <w:r>
        <w:rPr>
          <w:lang w:val="en-US"/>
        </w:rPr>
        <w:t>)</w:t>
      </w:r>
      <w:r w:rsidRPr="002830F9">
        <w:rPr>
          <w:lang w:val="en-US"/>
        </w:rPr>
        <w:t>. </w:t>
      </w:r>
      <w:r>
        <w:rPr>
          <w:lang w:val="en-US"/>
        </w:rPr>
        <w:t>'</w:t>
      </w:r>
      <w:r w:rsidRPr="002830F9">
        <w:rPr>
          <w:i/>
          <w:iCs/>
          <w:lang w:val="en-US"/>
        </w:rPr>
        <w:t>People resourcing and talent planning : HRM in practice</w:t>
      </w:r>
      <w:r>
        <w:rPr>
          <w:i/>
          <w:iCs/>
          <w:lang w:val="en-US"/>
        </w:rPr>
        <w:t>'</w:t>
      </w:r>
      <w:r w:rsidRPr="002830F9">
        <w:rPr>
          <w:i/>
          <w:iCs/>
          <w:lang w:val="en-US"/>
        </w:rPr>
        <w:t>. </w:t>
      </w:r>
      <w:r>
        <w:rPr>
          <w:lang w:val="en-US"/>
        </w:rPr>
        <w:t>4th</w:t>
      </w:r>
      <w:r w:rsidRPr="002830F9">
        <w:rPr>
          <w:lang w:val="en-US"/>
        </w:rPr>
        <w:t xml:space="preserve">. </w:t>
      </w:r>
      <w:proofErr w:type="spellStart"/>
      <w:r w:rsidRPr="002830F9">
        <w:rPr>
          <w:lang w:val="en-US"/>
        </w:rPr>
        <w:t>edn</w:t>
      </w:r>
      <w:proofErr w:type="spellEnd"/>
      <w:r w:rsidRPr="002830F9">
        <w:rPr>
          <w:lang w:val="en-US"/>
        </w:rPr>
        <w:t>. Harlow, England : FT Prentice Hall.</w:t>
      </w:r>
      <w:r w:rsidR="00B51F86">
        <w:rPr>
          <w:lang w:val="en-US"/>
        </w:rPr>
        <w:tab/>
      </w:r>
      <w:r w:rsidR="00B51F86">
        <w:rPr>
          <w:lang w:val="en-US"/>
        </w:rPr>
        <w:tab/>
      </w:r>
      <w:r w:rsidR="00B51F86">
        <w:rPr>
          <w:lang w:val="en-US"/>
        </w:rPr>
        <w:tab/>
      </w:r>
      <w:r w:rsidR="00B51F86">
        <w:rPr>
          <w:lang w:val="en-US"/>
        </w:rPr>
        <w:tab/>
      </w:r>
      <w:r w:rsidR="00B51F86">
        <w:rPr>
          <w:lang w:val="en-US"/>
        </w:rPr>
        <w:tab/>
      </w:r>
      <w:r w:rsidR="00B51F86">
        <w:rPr>
          <w:lang w:val="en-US"/>
        </w:rPr>
        <w:tab/>
      </w:r>
    </w:p>
    <w:p w:rsidR="00C47271" w:rsidRPr="00C47271" w:rsidRDefault="00B51F86" w:rsidP="00B51F86">
      <w:pPr>
        <w:pStyle w:val="Listenabsatz"/>
        <w:numPr>
          <w:ilvl w:val="0"/>
          <w:numId w:val="9"/>
        </w:numPr>
        <w:rPr>
          <w:lang w:val="en-GB"/>
        </w:rPr>
      </w:pPr>
      <w:r w:rsidRPr="00B22610">
        <w:rPr>
          <w:lang w:val="en-GB"/>
        </w:rPr>
        <w:t xml:space="preserve">Porter, L.W. and Lawler, E.E. (1968), </w:t>
      </w:r>
      <w:r w:rsidRPr="00B22610">
        <w:rPr>
          <w:i/>
          <w:lang w:val="en-GB"/>
        </w:rPr>
        <w:t xml:space="preserve">'Managerial Attitudes and Performance', </w:t>
      </w:r>
      <w:r w:rsidRPr="00B22610">
        <w:rPr>
          <w:lang w:val="en-GB"/>
        </w:rPr>
        <w:t>Irwin-Dorsey, Homewood, IL.</w:t>
      </w:r>
      <w:r w:rsidR="00E61B16" w:rsidRPr="00B51F86">
        <w:rPr>
          <w:lang w:val="en-US"/>
        </w:rPr>
        <w:tab/>
      </w:r>
      <w:r w:rsidR="00C47271">
        <w:rPr>
          <w:lang w:val="en-US"/>
        </w:rPr>
        <w:tab/>
      </w:r>
      <w:r w:rsidR="00C47271">
        <w:rPr>
          <w:lang w:val="en-US"/>
        </w:rPr>
        <w:tab/>
      </w:r>
      <w:r w:rsidR="00C47271">
        <w:rPr>
          <w:lang w:val="en-US"/>
        </w:rPr>
        <w:tab/>
      </w:r>
      <w:r w:rsidR="00C47271">
        <w:rPr>
          <w:lang w:val="en-US"/>
        </w:rPr>
        <w:tab/>
      </w:r>
      <w:r w:rsidR="00C47271">
        <w:rPr>
          <w:lang w:val="en-US"/>
        </w:rPr>
        <w:tab/>
      </w:r>
      <w:r w:rsidR="00C47271">
        <w:rPr>
          <w:lang w:val="en-US"/>
        </w:rPr>
        <w:tab/>
      </w:r>
      <w:r w:rsidR="00C47271">
        <w:rPr>
          <w:lang w:val="en-US"/>
        </w:rPr>
        <w:tab/>
      </w:r>
      <w:r w:rsidR="00C47271">
        <w:rPr>
          <w:lang w:val="en-US"/>
        </w:rPr>
        <w:tab/>
      </w:r>
      <w:r w:rsidR="00E61B16" w:rsidRPr="00B51F86">
        <w:rPr>
          <w:lang w:val="en-US"/>
        </w:rPr>
        <w:tab/>
      </w:r>
      <w:r w:rsidR="00C47271">
        <w:rPr>
          <w:lang w:val="en-US"/>
        </w:rPr>
        <w:tab/>
      </w:r>
    </w:p>
    <w:p w:rsidR="002830F9" w:rsidRPr="00B51F86" w:rsidRDefault="00C47271" w:rsidP="00B51F86">
      <w:pPr>
        <w:pStyle w:val="Listenabsatz"/>
        <w:numPr>
          <w:ilvl w:val="0"/>
          <w:numId w:val="9"/>
        </w:numPr>
        <w:rPr>
          <w:lang w:val="en-GB"/>
        </w:rPr>
      </w:pPr>
      <w:r w:rsidRPr="00C47271">
        <w:rPr>
          <w:bCs/>
          <w:lang w:val="en-US"/>
        </w:rPr>
        <w:t>Porter</w:t>
      </w:r>
      <w:r w:rsidRPr="00C47271">
        <w:rPr>
          <w:lang w:val="en-US"/>
        </w:rPr>
        <w:t>, M. E. (</w:t>
      </w:r>
      <w:r w:rsidRPr="00C47271">
        <w:rPr>
          <w:bCs/>
          <w:lang w:val="en-US"/>
        </w:rPr>
        <w:t>1985</w:t>
      </w:r>
      <w:r>
        <w:rPr>
          <w:lang w:val="en-US"/>
        </w:rPr>
        <w:t>),</w:t>
      </w:r>
      <w:r w:rsidRPr="00C47271">
        <w:rPr>
          <w:lang w:val="en-US"/>
        </w:rPr>
        <w:t xml:space="preserve"> </w:t>
      </w:r>
      <w:r w:rsidRPr="00C47271">
        <w:rPr>
          <w:i/>
          <w:lang w:val="en-US"/>
        </w:rPr>
        <w:t>'Competitive advantage: creating and sustaining superior performance'</w:t>
      </w:r>
      <w:r w:rsidRPr="00C47271">
        <w:rPr>
          <w:lang w:val="en-US"/>
        </w:rPr>
        <w:t>. New York, Free Press</w:t>
      </w:r>
      <w:r>
        <w:rPr>
          <w:lang w:val="en-US"/>
        </w:rPr>
        <w:tab/>
      </w:r>
      <w:r>
        <w:rPr>
          <w:lang w:val="en-US"/>
        </w:rPr>
        <w:tab/>
      </w:r>
      <w:r>
        <w:rPr>
          <w:lang w:val="en-US"/>
        </w:rPr>
        <w:tab/>
      </w:r>
      <w:r w:rsidR="00B51F86" w:rsidRPr="00B51F86">
        <w:rPr>
          <w:lang w:val="en-US"/>
        </w:rPr>
        <w:tab/>
      </w:r>
      <w:r w:rsidR="00B51F86" w:rsidRPr="00B51F86">
        <w:rPr>
          <w:lang w:val="en-US"/>
        </w:rPr>
        <w:tab/>
      </w:r>
      <w:r w:rsidR="00B51F86" w:rsidRPr="00B51F86">
        <w:rPr>
          <w:lang w:val="en-US"/>
        </w:rPr>
        <w:tab/>
      </w:r>
      <w:r w:rsidR="00E61B16" w:rsidRPr="00B51F86">
        <w:rPr>
          <w:lang w:val="en-US"/>
        </w:rPr>
        <w:tab/>
      </w:r>
      <w:r w:rsidR="00E61B16" w:rsidRPr="00B51F86">
        <w:rPr>
          <w:lang w:val="en-US"/>
        </w:rPr>
        <w:tab/>
      </w:r>
      <w:r w:rsidR="00E61B16" w:rsidRPr="00B51F86">
        <w:rPr>
          <w:lang w:val="en-US"/>
        </w:rPr>
        <w:tab/>
      </w:r>
      <w:r w:rsidR="00E61B16" w:rsidRPr="00B51F86">
        <w:rPr>
          <w:lang w:val="en-US"/>
        </w:rPr>
        <w:tab/>
      </w:r>
      <w:r w:rsidR="00E61B16" w:rsidRPr="00B51F86">
        <w:rPr>
          <w:lang w:val="en-US"/>
        </w:rPr>
        <w:tab/>
      </w:r>
      <w:r w:rsidR="00E61B16" w:rsidRPr="00B51F86">
        <w:rPr>
          <w:lang w:val="en-US"/>
        </w:rPr>
        <w:tab/>
      </w:r>
      <w:r w:rsidR="00E61B16" w:rsidRPr="00B51F86">
        <w:rPr>
          <w:lang w:val="en-US"/>
        </w:rPr>
        <w:tab/>
      </w:r>
      <w:r w:rsidR="00E61B16" w:rsidRPr="00B51F86">
        <w:rPr>
          <w:lang w:val="en-US"/>
        </w:rPr>
        <w:tab/>
      </w:r>
    </w:p>
    <w:p w:rsidR="001977C0" w:rsidRPr="001977C0" w:rsidRDefault="003C7BD1" w:rsidP="00B51F86">
      <w:pPr>
        <w:pStyle w:val="Listenabsatz"/>
        <w:numPr>
          <w:ilvl w:val="0"/>
          <w:numId w:val="9"/>
        </w:numPr>
        <w:rPr>
          <w:lang w:val="en-GB"/>
        </w:rPr>
      </w:pPr>
      <w:proofErr w:type="spellStart"/>
      <w:r>
        <w:rPr>
          <w:lang w:val="en-US"/>
        </w:rPr>
        <w:t>Rödl</w:t>
      </w:r>
      <w:proofErr w:type="spellEnd"/>
      <w:r>
        <w:rPr>
          <w:lang w:val="en-US"/>
        </w:rPr>
        <w:t xml:space="preserve"> &amp; Partner (</w:t>
      </w:r>
      <w:r w:rsidR="00E61B16">
        <w:rPr>
          <w:lang w:val="en-US"/>
        </w:rPr>
        <w:t xml:space="preserve">2017), 'Managing Change - </w:t>
      </w:r>
      <w:proofErr w:type="spellStart"/>
      <w:r w:rsidR="00E61B16">
        <w:rPr>
          <w:lang w:val="en-US"/>
        </w:rPr>
        <w:t>Labour</w:t>
      </w:r>
      <w:proofErr w:type="spellEnd"/>
      <w:r w:rsidR="00E61B16">
        <w:rPr>
          <w:lang w:val="en-US"/>
        </w:rPr>
        <w:t xml:space="preserve"> Law in Vietnam', [Online]. Available at </w:t>
      </w:r>
      <w:hyperlink r:id="rId13" w:history="1">
        <w:r w:rsidR="00E61B16" w:rsidRPr="00E61B16">
          <w:rPr>
            <w:rStyle w:val="Hyperlink"/>
            <w:lang w:val="en-US"/>
          </w:rPr>
          <w:t>https://www.roedl.com/en-gb/de/media/publications/brochures/documents/brochure-labour-law-in-vietnam-roedl-partner.pdf</w:t>
        </w:r>
      </w:hyperlink>
      <w:r w:rsidR="00E61B16" w:rsidRPr="00E61B16">
        <w:rPr>
          <w:lang w:val="en-US"/>
        </w:rPr>
        <w:t xml:space="preserve"> </w:t>
      </w:r>
      <w:r w:rsidR="00E61B16">
        <w:rPr>
          <w:lang w:val="en-US"/>
        </w:rPr>
        <w:t>[Accessed 20 August 2020]</w:t>
      </w:r>
      <w:r w:rsidR="001977C0">
        <w:rPr>
          <w:lang w:val="en-US"/>
        </w:rPr>
        <w:tab/>
      </w:r>
      <w:r w:rsidR="001977C0">
        <w:rPr>
          <w:lang w:val="en-US"/>
        </w:rPr>
        <w:tab/>
      </w:r>
      <w:r w:rsidR="001977C0">
        <w:rPr>
          <w:lang w:val="en-US"/>
        </w:rPr>
        <w:tab/>
      </w:r>
      <w:r w:rsidR="001977C0">
        <w:rPr>
          <w:lang w:val="en-US"/>
        </w:rPr>
        <w:tab/>
      </w:r>
      <w:r w:rsidR="00602E37">
        <w:rPr>
          <w:lang w:val="en-US"/>
        </w:rPr>
        <w:tab/>
      </w:r>
    </w:p>
    <w:p w:rsidR="00C47271" w:rsidRPr="00C47271" w:rsidRDefault="001977C0" w:rsidP="00B51F86">
      <w:pPr>
        <w:pStyle w:val="Listenabsatz"/>
        <w:numPr>
          <w:ilvl w:val="0"/>
          <w:numId w:val="9"/>
        </w:numPr>
        <w:rPr>
          <w:lang w:val="en-GB"/>
        </w:rPr>
      </w:pPr>
      <w:r>
        <w:rPr>
          <w:lang w:val="en-US"/>
        </w:rPr>
        <w:t>Torrington, D. et.al. (2014), 'Human Resource Management, 9th eds., Harlow, England, Pearson</w:t>
      </w:r>
      <w:r w:rsidR="00C47271">
        <w:rPr>
          <w:lang w:val="en-US"/>
        </w:rPr>
        <w:tab/>
      </w:r>
      <w:r w:rsidR="00C47271">
        <w:rPr>
          <w:lang w:val="en-US"/>
        </w:rPr>
        <w:tab/>
      </w:r>
      <w:r w:rsidR="00C47271">
        <w:rPr>
          <w:lang w:val="en-US"/>
        </w:rPr>
        <w:tab/>
      </w:r>
      <w:r w:rsidR="00C47271">
        <w:rPr>
          <w:lang w:val="en-US"/>
        </w:rPr>
        <w:tab/>
      </w:r>
      <w:r w:rsidR="00C47271">
        <w:rPr>
          <w:lang w:val="en-US"/>
        </w:rPr>
        <w:tab/>
      </w:r>
      <w:r w:rsidR="00C47271">
        <w:rPr>
          <w:lang w:val="en-US"/>
        </w:rPr>
        <w:tab/>
      </w:r>
      <w:r w:rsidR="00C47271">
        <w:rPr>
          <w:lang w:val="en-US"/>
        </w:rPr>
        <w:tab/>
      </w:r>
      <w:r w:rsidR="00C47271">
        <w:rPr>
          <w:lang w:val="en-US"/>
        </w:rPr>
        <w:tab/>
      </w:r>
      <w:r w:rsidR="00C47271">
        <w:rPr>
          <w:lang w:val="en-US"/>
        </w:rPr>
        <w:tab/>
      </w:r>
      <w:r w:rsidR="00C47271">
        <w:rPr>
          <w:lang w:val="en-US"/>
        </w:rPr>
        <w:tab/>
      </w:r>
      <w:r>
        <w:rPr>
          <w:lang w:val="en-US"/>
        </w:rPr>
        <w:tab/>
      </w:r>
      <w:r w:rsidR="00C47271">
        <w:rPr>
          <w:lang w:val="en-US"/>
        </w:rPr>
        <w:tab/>
      </w:r>
    </w:p>
    <w:p w:rsidR="00602E37" w:rsidRPr="00C47271" w:rsidRDefault="00C47271" w:rsidP="00B51F86">
      <w:pPr>
        <w:pStyle w:val="Listenabsatz"/>
        <w:numPr>
          <w:ilvl w:val="0"/>
          <w:numId w:val="9"/>
        </w:numPr>
        <w:rPr>
          <w:lang w:val="en-US"/>
        </w:rPr>
      </w:pPr>
      <w:proofErr w:type="spellStart"/>
      <w:r w:rsidRPr="00C47271">
        <w:rPr>
          <w:lang w:val="en-US"/>
        </w:rPr>
        <w:t>Schuler,R.S</w:t>
      </w:r>
      <w:proofErr w:type="spellEnd"/>
      <w:r w:rsidRPr="00C47271">
        <w:rPr>
          <w:lang w:val="en-US"/>
        </w:rPr>
        <w:t>. and Jac</w:t>
      </w:r>
      <w:r>
        <w:rPr>
          <w:lang w:val="en-US"/>
        </w:rPr>
        <w:t>kson, S.E. (1987),</w:t>
      </w:r>
      <w:r w:rsidRPr="00C47271">
        <w:rPr>
          <w:i/>
          <w:lang w:val="en-US"/>
        </w:rPr>
        <w:t>'Linking competitive strategies with human resource management practices</w:t>
      </w:r>
      <w:r>
        <w:rPr>
          <w:lang w:val="en-US"/>
        </w:rPr>
        <w:t>', Academy of Management Executive, 9 (3),pp 207-19.</w:t>
      </w:r>
      <w:r w:rsidR="001977C0" w:rsidRPr="00C47271">
        <w:rPr>
          <w:lang w:val="en-US"/>
        </w:rPr>
        <w:tab/>
      </w:r>
      <w:r w:rsidR="001977C0" w:rsidRPr="00C47271">
        <w:rPr>
          <w:lang w:val="en-US"/>
        </w:rPr>
        <w:tab/>
      </w:r>
      <w:r w:rsidR="001977C0" w:rsidRPr="00C47271">
        <w:rPr>
          <w:lang w:val="en-US"/>
        </w:rPr>
        <w:tab/>
      </w:r>
      <w:r w:rsidR="00602E37" w:rsidRPr="00C47271">
        <w:rPr>
          <w:lang w:val="en-US"/>
        </w:rPr>
        <w:tab/>
      </w:r>
      <w:r w:rsidR="00602E37" w:rsidRPr="00C47271">
        <w:rPr>
          <w:lang w:val="en-US"/>
        </w:rPr>
        <w:tab/>
      </w:r>
      <w:r w:rsidR="00B51F86" w:rsidRPr="00C47271">
        <w:rPr>
          <w:lang w:val="en-US"/>
        </w:rPr>
        <w:tab/>
      </w:r>
      <w:r w:rsidR="00B51F86" w:rsidRPr="00C47271">
        <w:rPr>
          <w:lang w:val="en-US"/>
        </w:rPr>
        <w:tab/>
      </w:r>
      <w:r w:rsidR="00B51F86" w:rsidRPr="00C47271">
        <w:rPr>
          <w:lang w:val="en-US"/>
        </w:rPr>
        <w:tab/>
      </w:r>
      <w:r w:rsidR="00B51F86" w:rsidRPr="00C47271">
        <w:rPr>
          <w:lang w:val="en-US"/>
        </w:rPr>
        <w:tab/>
      </w:r>
      <w:r w:rsidR="00B51F86" w:rsidRPr="00C47271">
        <w:rPr>
          <w:lang w:val="en-US"/>
        </w:rPr>
        <w:tab/>
      </w:r>
      <w:r w:rsidR="00B51F86" w:rsidRPr="00C47271">
        <w:rPr>
          <w:lang w:val="en-US"/>
        </w:rPr>
        <w:tab/>
      </w:r>
    </w:p>
    <w:p w:rsidR="00B51F86" w:rsidRDefault="00B51F86" w:rsidP="00B51F86">
      <w:pPr>
        <w:pStyle w:val="Listenabsatz"/>
        <w:numPr>
          <w:ilvl w:val="0"/>
          <w:numId w:val="9"/>
        </w:numPr>
        <w:rPr>
          <w:lang w:val="en-GB"/>
        </w:rPr>
      </w:pPr>
      <w:r w:rsidRPr="00B22610">
        <w:rPr>
          <w:lang w:val="en-GB"/>
        </w:rPr>
        <w:t xml:space="preserve">Vroom, V. (1964), </w:t>
      </w:r>
      <w:r w:rsidRPr="00B22610">
        <w:rPr>
          <w:i/>
          <w:lang w:val="en-GB"/>
        </w:rPr>
        <w:t>'Work and Motivation',</w:t>
      </w:r>
      <w:r w:rsidRPr="00B22610">
        <w:rPr>
          <w:lang w:val="en-GB"/>
        </w:rPr>
        <w:t xml:space="preserve"> Wiley, New York</w:t>
      </w:r>
      <w:r>
        <w:rPr>
          <w:lang w:val="en-GB"/>
        </w:rPr>
        <w:t xml:space="preserve">. </w:t>
      </w:r>
    </w:p>
    <w:p w:rsidR="00B51F86" w:rsidRPr="00602E37" w:rsidRDefault="00B51F86" w:rsidP="00B51F86">
      <w:pPr>
        <w:pStyle w:val="Listenabsatz"/>
        <w:rPr>
          <w:lang w:val="en-GB"/>
        </w:rPr>
      </w:pPr>
    </w:p>
    <w:p w:rsidR="00602E37" w:rsidRDefault="00602E37" w:rsidP="00602E37">
      <w:pPr>
        <w:pStyle w:val="Listenabsatz"/>
        <w:rPr>
          <w:lang w:val="en-GB"/>
        </w:rPr>
      </w:pPr>
    </w:p>
    <w:p w:rsidR="007C069F" w:rsidRDefault="007C069F" w:rsidP="00602E37">
      <w:pPr>
        <w:pStyle w:val="Listenabsatz"/>
        <w:rPr>
          <w:lang w:val="en-GB"/>
        </w:rPr>
      </w:pPr>
    </w:p>
    <w:p w:rsidR="007C069F" w:rsidRPr="007C069F" w:rsidRDefault="007C069F" w:rsidP="00602E37">
      <w:pPr>
        <w:pStyle w:val="Listenabsatz"/>
        <w:rPr>
          <w:lang w:val="en-US"/>
        </w:rPr>
      </w:pPr>
    </w:p>
    <w:sectPr w:rsidR="007C069F" w:rsidRPr="007C069F" w:rsidSect="00E16933">
      <w:footerReference w:type="default" r:id="rId14"/>
      <w:pgSz w:w="11906" w:h="16838"/>
      <w:pgMar w:top="1417" w:right="1417" w:bottom="1134"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97D5E" w:rsidRDefault="00097D5E" w:rsidP="008860E2">
      <w:pPr>
        <w:spacing w:after="0" w:line="240" w:lineRule="auto"/>
      </w:pPr>
      <w:r>
        <w:separator/>
      </w:r>
    </w:p>
  </w:endnote>
  <w:endnote w:type="continuationSeparator" w:id="0">
    <w:p w:rsidR="00097D5E" w:rsidRDefault="00097D5E" w:rsidP="008860E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pPr w:leftFromText="187" w:rightFromText="187" w:vertAnchor="page" w:horzAnchor="margin" w:tblpXSpec="center" w:tblpYSpec="bottom"/>
      <w:tblW w:w="5000" w:type="pct"/>
      <w:tblLayout w:type="fixed"/>
      <w:tblLook w:val="04A0"/>
    </w:tblPr>
    <w:tblGrid>
      <w:gridCol w:w="7430"/>
      <w:gridCol w:w="1858"/>
    </w:tblGrid>
    <w:sdt>
      <w:sdtPr>
        <w:rPr>
          <w:rFonts w:asciiTheme="majorHAnsi" w:eastAsiaTheme="majorEastAsia" w:hAnsiTheme="majorHAnsi" w:cstheme="majorBidi"/>
          <w:sz w:val="20"/>
          <w:szCs w:val="20"/>
        </w:rPr>
        <w:id w:val="275013329"/>
        <w:docPartObj>
          <w:docPartGallery w:val="Page Numbers (Bottom of Page)"/>
          <w:docPartUnique/>
        </w:docPartObj>
      </w:sdtPr>
      <w:sdtEndPr>
        <w:rPr>
          <w:rFonts w:asciiTheme="minorHAnsi" w:eastAsiaTheme="minorHAnsi" w:hAnsiTheme="minorHAnsi" w:cstheme="minorBidi"/>
          <w:sz w:val="22"/>
          <w:szCs w:val="22"/>
        </w:rPr>
      </w:sdtEndPr>
      <w:sdtContent>
        <w:tr w:rsidR="0082239B">
          <w:trPr>
            <w:trHeight w:val="727"/>
          </w:trPr>
          <w:tc>
            <w:tcPr>
              <w:tcW w:w="4000" w:type="pct"/>
              <w:tcBorders>
                <w:right w:val="triple" w:sz="4" w:space="0" w:color="4F81BD" w:themeColor="accent1"/>
              </w:tcBorders>
            </w:tcPr>
            <w:p w:rsidR="0082239B" w:rsidRDefault="0082239B">
              <w:pPr>
                <w:tabs>
                  <w:tab w:val="left" w:pos="620"/>
                  <w:tab w:val="center" w:pos="4320"/>
                </w:tabs>
                <w:jc w:val="right"/>
                <w:rPr>
                  <w:rFonts w:asciiTheme="majorHAnsi" w:eastAsiaTheme="majorEastAsia" w:hAnsiTheme="majorHAnsi" w:cstheme="majorBidi"/>
                  <w:sz w:val="20"/>
                  <w:szCs w:val="20"/>
                </w:rPr>
              </w:pPr>
            </w:p>
          </w:tc>
          <w:tc>
            <w:tcPr>
              <w:tcW w:w="1000" w:type="pct"/>
              <w:tcBorders>
                <w:left w:val="triple" w:sz="4" w:space="0" w:color="4F81BD" w:themeColor="accent1"/>
              </w:tcBorders>
            </w:tcPr>
            <w:p w:rsidR="0082239B" w:rsidRDefault="00F246DA">
              <w:pPr>
                <w:tabs>
                  <w:tab w:val="left" w:pos="1490"/>
                </w:tabs>
                <w:rPr>
                  <w:rFonts w:asciiTheme="majorHAnsi" w:hAnsiTheme="majorHAnsi"/>
                  <w:sz w:val="28"/>
                  <w:szCs w:val="28"/>
                </w:rPr>
              </w:pPr>
              <w:fldSimple w:instr=" PAGE    \* MERGEFORMAT ">
                <w:r w:rsidR="00AC43E8">
                  <w:rPr>
                    <w:noProof/>
                  </w:rPr>
                  <w:t>9</w:t>
                </w:r>
              </w:fldSimple>
            </w:p>
          </w:tc>
        </w:tr>
      </w:sdtContent>
    </w:sdt>
  </w:tbl>
  <w:p w:rsidR="0082239B" w:rsidRDefault="0082239B">
    <w:pPr>
      <w:pStyle w:val="Fuzeile"/>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97D5E" w:rsidRDefault="00097D5E" w:rsidP="008860E2">
      <w:pPr>
        <w:spacing w:after="0" w:line="240" w:lineRule="auto"/>
      </w:pPr>
      <w:r>
        <w:separator/>
      </w:r>
    </w:p>
  </w:footnote>
  <w:footnote w:type="continuationSeparator" w:id="0">
    <w:p w:rsidR="00097D5E" w:rsidRDefault="00097D5E" w:rsidP="008860E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A02F37"/>
    <w:multiLevelType w:val="hybridMultilevel"/>
    <w:tmpl w:val="9E9AEE00"/>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
    <w:nsid w:val="0A5E6F0D"/>
    <w:multiLevelType w:val="hybridMultilevel"/>
    <w:tmpl w:val="464410B2"/>
    <w:lvl w:ilvl="0" w:tplc="0407000F">
      <w:start w:val="1"/>
      <w:numFmt w:val="decimal"/>
      <w:lvlText w:val="%1."/>
      <w:lvlJc w:val="left"/>
      <w:pPr>
        <w:ind w:left="72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2">
    <w:nsid w:val="0AE117E5"/>
    <w:multiLevelType w:val="hybridMultilevel"/>
    <w:tmpl w:val="90D847D2"/>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3">
    <w:nsid w:val="0B241807"/>
    <w:multiLevelType w:val="hybridMultilevel"/>
    <w:tmpl w:val="18E0C0C4"/>
    <w:lvl w:ilvl="0" w:tplc="A9245356">
      <w:start w:val="1"/>
      <w:numFmt w:val="bullet"/>
      <w:lvlText w:val="•"/>
      <w:lvlJc w:val="left"/>
      <w:pPr>
        <w:tabs>
          <w:tab w:val="num" w:pos="720"/>
        </w:tabs>
        <w:ind w:left="720" w:hanging="360"/>
      </w:pPr>
      <w:rPr>
        <w:rFonts w:ascii="Arial" w:hAnsi="Arial" w:hint="default"/>
      </w:rPr>
    </w:lvl>
    <w:lvl w:ilvl="1" w:tplc="9D461E96" w:tentative="1">
      <w:start w:val="1"/>
      <w:numFmt w:val="bullet"/>
      <w:lvlText w:val="•"/>
      <w:lvlJc w:val="left"/>
      <w:pPr>
        <w:tabs>
          <w:tab w:val="num" w:pos="1440"/>
        </w:tabs>
        <w:ind w:left="1440" w:hanging="360"/>
      </w:pPr>
      <w:rPr>
        <w:rFonts w:ascii="Arial" w:hAnsi="Arial" w:hint="default"/>
      </w:rPr>
    </w:lvl>
    <w:lvl w:ilvl="2" w:tplc="C22494FC" w:tentative="1">
      <w:start w:val="1"/>
      <w:numFmt w:val="bullet"/>
      <w:lvlText w:val="•"/>
      <w:lvlJc w:val="left"/>
      <w:pPr>
        <w:tabs>
          <w:tab w:val="num" w:pos="2160"/>
        </w:tabs>
        <w:ind w:left="2160" w:hanging="360"/>
      </w:pPr>
      <w:rPr>
        <w:rFonts w:ascii="Arial" w:hAnsi="Arial" w:hint="default"/>
      </w:rPr>
    </w:lvl>
    <w:lvl w:ilvl="3" w:tplc="F0A6C59C" w:tentative="1">
      <w:start w:val="1"/>
      <w:numFmt w:val="bullet"/>
      <w:lvlText w:val="•"/>
      <w:lvlJc w:val="left"/>
      <w:pPr>
        <w:tabs>
          <w:tab w:val="num" w:pos="2880"/>
        </w:tabs>
        <w:ind w:left="2880" w:hanging="360"/>
      </w:pPr>
      <w:rPr>
        <w:rFonts w:ascii="Arial" w:hAnsi="Arial" w:hint="default"/>
      </w:rPr>
    </w:lvl>
    <w:lvl w:ilvl="4" w:tplc="675CB94E" w:tentative="1">
      <w:start w:val="1"/>
      <w:numFmt w:val="bullet"/>
      <w:lvlText w:val="•"/>
      <w:lvlJc w:val="left"/>
      <w:pPr>
        <w:tabs>
          <w:tab w:val="num" w:pos="3600"/>
        </w:tabs>
        <w:ind w:left="3600" w:hanging="360"/>
      </w:pPr>
      <w:rPr>
        <w:rFonts w:ascii="Arial" w:hAnsi="Arial" w:hint="default"/>
      </w:rPr>
    </w:lvl>
    <w:lvl w:ilvl="5" w:tplc="65722D52" w:tentative="1">
      <w:start w:val="1"/>
      <w:numFmt w:val="bullet"/>
      <w:lvlText w:val="•"/>
      <w:lvlJc w:val="left"/>
      <w:pPr>
        <w:tabs>
          <w:tab w:val="num" w:pos="4320"/>
        </w:tabs>
        <w:ind w:left="4320" w:hanging="360"/>
      </w:pPr>
      <w:rPr>
        <w:rFonts w:ascii="Arial" w:hAnsi="Arial" w:hint="default"/>
      </w:rPr>
    </w:lvl>
    <w:lvl w:ilvl="6" w:tplc="1ECE0452" w:tentative="1">
      <w:start w:val="1"/>
      <w:numFmt w:val="bullet"/>
      <w:lvlText w:val="•"/>
      <w:lvlJc w:val="left"/>
      <w:pPr>
        <w:tabs>
          <w:tab w:val="num" w:pos="5040"/>
        </w:tabs>
        <w:ind w:left="5040" w:hanging="360"/>
      </w:pPr>
      <w:rPr>
        <w:rFonts w:ascii="Arial" w:hAnsi="Arial" w:hint="default"/>
      </w:rPr>
    </w:lvl>
    <w:lvl w:ilvl="7" w:tplc="3E46914E" w:tentative="1">
      <w:start w:val="1"/>
      <w:numFmt w:val="bullet"/>
      <w:lvlText w:val="•"/>
      <w:lvlJc w:val="left"/>
      <w:pPr>
        <w:tabs>
          <w:tab w:val="num" w:pos="5760"/>
        </w:tabs>
        <w:ind w:left="5760" w:hanging="360"/>
      </w:pPr>
      <w:rPr>
        <w:rFonts w:ascii="Arial" w:hAnsi="Arial" w:hint="default"/>
      </w:rPr>
    </w:lvl>
    <w:lvl w:ilvl="8" w:tplc="C8223680" w:tentative="1">
      <w:start w:val="1"/>
      <w:numFmt w:val="bullet"/>
      <w:lvlText w:val="•"/>
      <w:lvlJc w:val="left"/>
      <w:pPr>
        <w:tabs>
          <w:tab w:val="num" w:pos="6480"/>
        </w:tabs>
        <w:ind w:left="6480" w:hanging="360"/>
      </w:pPr>
      <w:rPr>
        <w:rFonts w:ascii="Arial" w:hAnsi="Arial" w:hint="default"/>
      </w:rPr>
    </w:lvl>
  </w:abstractNum>
  <w:abstractNum w:abstractNumId="4">
    <w:nsid w:val="1B996DC7"/>
    <w:multiLevelType w:val="multilevel"/>
    <w:tmpl w:val="6040EB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87D05E4"/>
    <w:multiLevelType w:val="hybridMultilevel"/>
    <w:tmpl w:val="77CEB972"/>
    <w:lvl w:ilvl="0" w:tplc="CDAAAA2A">
      <w:start w:val="1"/>
      <w:numFmt w:val="bullet"/>
      <w:lvlText w:val="•"/>
      <w:lvlJc w:val="left"/>
      <w:pPr>
        <w:tabs>
          <w:tab w:val="num" w:pos="720"/>
        </w:tabs>
        <w:ind w:left="720" w:hanging="360"/>
      </w:pPr>
      <w:rPr>
        <w:rFonts w:ascii="Arial" w:hAnsi="Arial" w:hint="default"/>
      </w:rPr>
    </w:lvl>
    <w:lvl w:ilvl="1" w:tplc="90187060" w:tentative="1">
      <w:start w:val="1"/>
      <w:numFmt w:val="bullet"/>
      <w:lvlText w:val="•"/>
      <w:lvlJc w:val="left"/>
      <w:pPr>
        <w:tabs>
          <w:tab w:val="num" w:pos="1440"/>
        </w:tabs>
        <w:ind w:left="1440" w:hanging="360"/>
      </w:pPr>
      <w:rPr>
        <w:rFonts w:ascii="Arial" w:hAnsi="Arial" w:hint="default"/>
      </w:rPr>
    </w:lvl>
    <w:lvl w:ilvl="2" w:tplc="ACDE6F9E" w:tentative="1">
      <w:start w:val="1"/>
      <w:numFmt w:val="bullet"/>
      <w:lvlText w:val="•"/>
      <w:lvlJc w:val="left"/>
      <w:pPr>
        <w:tabs>
          <w:tab w:val="num" w:pos="2160"/>
        </w:tabs>
        <w:ind w:left="2160" w:hanging="360"/>
      </w:pPr>
      <w:rPr>
        <w:rFonts w:ascii="Arial" w:hAnsi="Arial" w:hint="default"/>
      </w:rPr>
    </w:lvl>
    <w:lvl w:ilvl="3" w:tplc="9B96533C" w:tentative="1">
      <w:start w:val="1"/>
      <w:numFmt w:val="bullet"/>
      <w:lvlText w:val="•"/>
      <w:lvlJc w:val="left"/>
      <w:pPr>
        <w:tabs>
          <w:tab w:val="num" w:pos="2880"/>
        </w:tabs>
        <w:ind w:left="2880" w:hanging="360"/>
      </w:pPr>
      <w:rPr>
        <w:rFonts w:ascii="Arial" w:hAnsi="Arial" w:hint="default"/>
      </w:rPr>
    </w:lvl>
    <w:lvl w:ilvl="4" w:tplc="9A680EB0" w:tentative="1">
      <w:start w:val="1"/>
      <w:numFmt w:val="bullet"/>
      <w:lvlText w:val="•"/>
      <w:lvlJc w:val="left"/>
      <w:pPr>
        <w:tabs>
          <w:tab w:val="num" w:pos="3600"/>
        </w:tabs>
        <w:ind w:left="3600" w:hanging="360"/>
      </w:pPr>
      <w:rPr>
        <w:rFonts w:ascii="Arial" w:hAnsi="Arial" w:hint="default"/>
      </w:rPr>
    </w:lvl>
    <w:lvl w:ilvl="5" w:tplc="E02228EC" w:tentative="1">
      <w:start w:val="1"/>
      <w:numFmt w:val="bullet"/>
      <w:lvlText w:val="•"/>
      <w:lvlJc w:val="left"/>
      <w:pPr>
        <w:tabs>
          <w:tab w:val="num" w:pos="4320"/>
        </w:tabs>
        <w:ind w:left="4320" w:hanging="360"/>
      </w:pPr>
      <w:rPr>
        <w:rFonts w:ascii="Arial" w:hAnsi="Arial" w:hint="default"/>
      </w:rPr>
    </w:lvl>
    <w:lvl w:ilvl="6" w:tplc="28F6C10E" w:tentative="1">
      <w:start w:val="1"/>
      <w:numFmt w:val="bullet"/>
      <w:lvlText w:val="•"/>
      <w:lvlJc w:val="left"/>
      <w:pPr>
        <w:tabs>
          <w:tab w:val="num" w:pos="5040"/>
        </w:tabs>
        <w:ind w:left="5040" w:hanging="360"/>
      </w:pPr>
      <w:rPr>
        <w:rFonts w:ascii="Arial" w:hAnsi="Arial" w:hint="default"/>
      </w:rPr>
    </w:lvl>
    <w:lvl w:ilvl="7" w:tplc="C032EDD2" w:tentative="1">
      <w:start w:val="1"/>
      <w:numFmt w:val="bullet"/>
      <w:lvlText w:val="•"/>
      <w:lvlJc w:val="left"/>
      <w:pPr>
        <w:tabs>
          <w:tab w:val="num" w:pos="5760"/>
        </w:tabs>
        <w:ind w:left="5760" w:hanging="360"/>
      </w:pPr>
      <w:rPr>
        <w:rFonts w:ascii="Arial" w:hAnsi="Arial" w:hint="default"/>
      </w:rPr>
    </w:lvl>
    <w:lvl w:ilvl="8" w:tplc="142AEBAE" w:tentative="1">
      <w:start w:val="1"/>
      <w:numFmt w:val="bullet"/>
      <w:lvlText w:val="•"/>
      <w:lvlJc w:val="left"/>
      <w:pPr>
        <w:tabs>
          <w:tab w:val="num" w:pos="6480"/>
        </w:tabs>
        <w:ind w:left="6480" w:hanging="360"/>
      </w:pPr>
      <w:rPr>
        <w:rFonts w:ascii="Arial" w:hAnsi="Arial" w:hint="default"/>
      </w:rPr>
    </w:lvl>
  </w:abstractNum>
  <w:abstractNum w:abstractNumId="6">
    <w:nsid w:val="2DE97C4F"/>
    <w:multiLevelType w:val="hybridMultilevel"/>
    <w:tmpl w:val="8A7666F6"/>
    <w:lvl w:ilvl="0" w:tplc="7EB46592">
      <w:start w:val="1"/>
      <w:numFmt w:val="bullet"/>
      <w:lvlText w:val="•"/>
      <w:lvlJc w:val="left"/>
      <w:pPr>
        <w:tabs>
          <w:tab w:val="num" w:pos="720"/>
        </w:tabs>
        <w:ind w:left="720" w:hanging="360"/>
      </w:pPr>
      <w:rPr>
        <w:rFonts w:ascii="Arial" w:hAnsi="Arial" w:hint="default"/>
      </w:rPr>
    </w:lvl>
    <w:lvl w:ilvl="1" w:tplc="102260C6" w:tentative="1">
      <w:start w:val="1"/>
      <w:numFmt w:val="bullet"/>
      <w:lvlText w:val="•"/>
      <w:lvlJc w:val="left"/>
      <w:pPr>
        <w:tabs>
          <w:tab w:val="num" w:pos="1440"/>
        </w:tabs>
        <w:ind w:left="1440" w:hanging="360"/>
      </w:pPr>
      <w:rPr>
        <w:rFonts w:ascii="Arial" w:hAnsi="Arial" w:hint="default"/>
      </w:rPr>
    </w:lvl>
    <w:lvl w:ilvl="2" w:tplc="F7A878D4" w:tentative="1">
      <w:start w:val="1"/>
      <w:numFmt w:val="bullet"/>
      <w:lvlText w:val="•"/>
      <w:lvlJc w:val="left"/>
      <w:pPr>
        <w:tabs>
          <w:tab w:val="num" w:pos="2160"/>
        </w:tabs>
        <w:ind w:left="2160" w:hanging="360"/>
      </w:pPr>
      <w:rPr>
        <w:rFonts w:ascii="Arial" w:hAnsi="Arial" w:hint="default"/>
      </w:rPr>
    </w:lvl>
    <w:lvl w:ilvl="3" w:tplc="CA06BB86" w:tentative="1">
      <w:start w:val="1"/>
      <w:numFmt w:val="bullet"/>
      <w:lvlText w:val="•"/>
      <w:lvlJc w:val="left"/>
      <w:pPr>
        <w:tabs>
          <w:tab w:val="num" w:pos="2880"/>
        </w:tabs>
        <w:ind w:left="2880" w:hanging="360"/>
      </w:pPr>
      <w:rPr>
        <w:rFonts w:ascii="Arial" w:hAnsi="Arial" w:hint="default"/>
      </w:rPr>
    </w:lvl>
    <w:lvl w:ilvl="4" w:tplc="81E6B3F2" w:tentative="1">
      <w:start w:val="1"/>
      <w:numFmt w:val="bullet"/>
      <w:lvlText w:val="•"/>
      <w:lvlJc w:val="left"/>
      <w:pPr>
        <w:tabs>
          <w:tab w:val="num" w:pos="3600"/>
        </w:tabs>
        <w:ind w:left="3600" w:hanging="360"/>
      </w:pPr>
      <w:rPr>
        <w:rFonts w:ascii="Arial" w:hAnsi="Arial" w:hint="default"/>
      </w:rPr>
    </w:lvl>
    <w:lvl w:ilvl="5" w:tplc="BC2EA202" w:tentative="1">
      <w:start w:val="1"/>
      <w:numFmt w:val="bullet"/>
      <w:lvlText w:val="•"/>
      <w:lvlJc w:val="left"/>
      <w:pPr>
        <w:tabs>
          <w:tab w:val="num" w:pos="4320"/>
        </w:tabs>
        <w:ind w:left="4320" w:hanging="360"/>
      </w:pPr>
      <w:rPr>
        <w:rFonts w:ascii="Arial" w:hAnsi="Arial" w:hint="default"/>
      </w:rPr>
    </w:lvl>
    <w:lvl w:ilvl="6" w:tplc="9BA0EF1E" w:tentative="1">
      <w:start w:val="1"/>
      <w:numFmt w:val="bullet"/>
      <w:lvlText w:val="•"/>
      <w:lvlJc w:val="left"/>
      <w:pPr>
        <w:tabs>
          <w:tab w:val="num" w:pos="5040"/>
        </w:tabs>
        <w:ind w:left="5040" w:hanging="360"/>
      </w:pPr>
      <w:rPr>
        <w:rFonts w:ascii="Arial" w:hAnsi="Arial" w:hint="default"/>
      </w:rPr>
    </w:lvl>
    <w:lvl w:ilvl="7" w:tplc="11BCC3E8" w:tentative="1">
      <w:start w:val="1"/>
      <w:numFmt w:val="bullet"/>
      <w:lvlText w:val="•"/>
      <w:lvlJc w:val="left"/>
      <w:pPr>
        <w:tabs>
          <w:tab w:val="num" w:pos="5760"/>
        </w:tabs>
        <w:ind w:left="5760" w:hanging="360"/>
      </w:pPr>
      <w:rPr>
        <w:rFonts w:ascii="Arial" w:hAnsi="Arial" w:hint="default"/>
      </w:rPr>
    </w:lvl>
    <w:lvl w:ilvl="8" w:tplc="286AD96A" w:tentative="1">
      <w:start w:val="1"/>
      <w:numFmt w:val="bullet"/>
      <w:lvlText w:val="•"/>
      <w:lvlJc w:val="left"/>
      <w:pPr>
        <w:tabs>
          <w:tab w:val="num" w:pos="6480"/>
        </w:tabs>
        <w:ind w:left="6480" w:hanging="360"/>
      </w:pPr>
      <w:rPr>
        <w:rFonts w:ascii="Arial" w:hAnsi="Arial" w:hint="default"/>
      </w:rPr>
    </w:lvl>
  </w:abstractNum>
  <w:abstractNum w:abstractNumId="7">
    <w:nsid w:val="4F0E1D25"/>
    <w:multiLevelType w:val="hybridMultilevel"/>
    <w:tmpl w:val="B55AC502"/>
    <w:lvl w:ilvl="0" w:tplc="8968DD54">
      <w:start w:val="1"/>
      <w:numFmt w:val="bullet"/>
      <w:lvlText w:val="•"/>
      <w:lvlJc w:val="left"/>
      <w:pPr>
        <w:tabs>
          <w:tab w:val="num" w:pos="720"/>
        </w:tabs>
        <w:ind w:left="720" w:hanging="360"/>
      </w:pPr>
      <w:rPr>
        <w:rFonts w:ascii="Arial" w:hAnsi="Arial" w:hint="default"/>
      </w:rPr>
    </w:lvl>
    <w:lvl w:ilvl="1" w:tplc="654C6DB6" w:tentative="1">
      <w:start w:val="1"/>
      <w:numFmt w:val="bullet"/>
      <w:lvlText w:val="•"/>
      <w:lvlJc w:val="left"/>
      <w:pPr>
        <w:tabs>
          <w:tab w:val="num" w:pos="1440"/>
        </w:tabs>
        <w:ind w:left="1440" w:hanging="360"/>
      </w:pPr>
      <w:rPr>
        <w:rFonts w:ascii="Arial" w:hAnsi="Arial" w:hint="default"/>
      </w:rPr>
    </w:lvl>
    <w:lvl w:ilvl="2" w:tplc="3D7C072E" w:tentative="1">
      <w:start w:val="1"/>
      <w:numFmt w:val="bullet"/>
      <w:lvlText w:val="•"/>
      <w:lvlJc w:val="left"/>
      <w:pPr>
        <w:tabs>
          <w:tab w:val="num" w:pos="2160"/>
        </w:tabs>
        <w:ind w:left="2160" w:hanging="360"/>
      </w:pPr>
      <w:rPr>
        <w:rFonts w:ascii="Arial" w:hAnsi="Arial" w:hint="default"/>
      </w:rPr>
    </w:lvl>
    <w:lvl w:ilvl="3" w:tplc="A81A5FE6" w:tentative="1">
      <w:start w:val="1"/>
      <w:numFmt w:val="bullet"/>
      <w:lvlText w:val="•"/>
      <w:lvlJc w:val="left"/>
      <w:pPr>
        <w:tabs>
          <w:tab w:val="num" w:pos="2880"/>
        </w:tabs>
        <w:ind w:left="2880" w:hanging="360"/>
      </w:pPr>
      <w:rPr>
        <w:rFonts w:ascii="Arial" w:hAnsi="Arial" w:hint="default"/>
      </w:rPr>
    </w:lvl>
    <w:lvl w:ilvl="4" w:tplc="76BC9E2E" w:tentative="1">
      <w:start w:val="1"/>
      <w:numFmt w:val="bullet"/>
      <w:lvlText w:val="•"/>
      <w:lvlJc w:val="left"/>
      <w:pPr>
        <w:tabs>
          <w:tab w:val="num" w:pos="3600"/>
        </w:tabs>
        <w:ind w:left="3600" w:hanging="360"/>
      </w:pPr>
      <w:rPr>
        <w:rFonts w:ascii="Arial" w:hAnsi="Arial" w:hint="default"/>
      </w:rPr>
    </w:lvl>
    <w:lvl w:ilvl="5" w:tplc="F00EF338" w:tentative="1">
      <w:start w:val="1"/>
      <w:numFmt w:val="bullet"/>
      <w:lvlText w:val="•"/>
      <w:lvlJc w:val="left"/>
      <w:pPr>
        <w:tabs>
          <w:tab w:val="num" w:pos="4320"/>
        </w:tabs>
        <w:ind w:left="4320" w:hanging="360"/>
      </w:pPr>
      <w:rPr>
        <w:rFonts w:ascii="Arial" w:hAnsi="Arial" w:hint="default"/>
      </w:rPr>
    </w:lvl>
    <w:lvl w:ilvl="6" w:tplc="4F2CB3E4" w:tentative="1">
      <w:start w:val="1"/>
      <w:numFmt w:val="bullet"/>
      <w:lvlText w:val="•"/>
      <w:lvlJc w:val="left"/>
      <w:pPr>
        <w:tabs>
          <w:tab w:val="num" w:pos="5040"/>
        </w:tabs>
        <w:ind w:left="5040" w:hanging="360"/>
      </w:pPr>
      <w:rPr>
        <w:rFonts w:ascii="Arial" w:hAnsi="Arial" w:hint="default"/>
      </w:rPr>
    </w:lvl>
    <w:lvl w:ilvl="7" w:tplc="D0B8ADF0" w:tentative="1">
      <w:start w:val="1"/>
      <w:numFmt w:val="bullet"/>
      <w:lvlText w:val="•"/>
      <w:lvlJc w:val="left"/>
      <w:pPr>
        <w:tabs>
          <w:tab w:val="num" w:pos="5760"/>
        </w:tabs>
        <w:ind w:left="5760" w:hanging="360"/>
      </w:pPr>
      <w:rPr>
        <w:rFonts w:ascii="Arial" w:hAnsi="Arial" w:hint="default"/>
      </w:rPr>
    </w:lvl>
    <w:lvl w:ilvl="8" w:tplc="7D406320" w:tentative="1">
      <w:start w:val="1"/>
      <w:numFmt w:val="bullet"/>
      <w:lvlText w:val="•"/>
      <w:lvlJc w:val="left"/>
      <w:pPr>
        <w:tabs>
          <w:tab w:val="num" w:pos="6480"/>
        </w:tabs>
        <w:ind w:left="6480" w:hanging="360"/>
      </w:pPr>
      <w:rPr>
        <w:rFonts w:ascii="Arial" w:hAnsi="Arial" w:hint="default"/>
      </w:rPr>
    </w:lvl>
  </w:abstractNum>
  <w:abstractNum w:abstractNumId="8">
    <w:nsid w:val="69344D66"/>
    <w:multiLevelType w:val="hybridMultilevel"/>
    <w:tmpl w:val="238285EC"/>
    <w:lvl w:ilvl="0" w:tplc="39C6DAAE">
      <w:start w:val="1"/>
      <w:numFmt w:val="bullet"/>
      <w:lvlText w:val="•"/>
      <w:lvlJc w:val="left"/>
      <w:pPr>
        <w:tabs>
          <w:tab w:val="num" w:pos="720"/>
        </w:tabs>
        <w:ind w:left="720" w:hanging="360"/>
      </w:pPr>
      <w:rPr>
        <w:rFonts w:ascii="Arial" w:hAnsi="Arial" w:hint="default"/>
      </w:rPr>
    </w:lvl>
    <w:lvl w:ilvl="1" w:tplc="C3CC1918" w:tentative="1">
      <w:start w:val="1"/>
      <w:numFmt w:val="bullet"/>
      <w:lvlText w:val="•"/>
      <w:lvlJc w:val="left"/>
      <w:pPr>
        <w:tabs>
          <w:tab w:val="num" w:pos="1440"/>
        </w:tabs>
        <w:ind w:left="1440" w:hanging="360"/>
      </w:pPr>
      <w:rPr>
        <w:rFonts w:ascii="Arial" w:hAnsi="Arial" w:hint="default"/>
      </w:rPr>
    </w:lvl>
    <w:lvl w:ilvl="2" w:tplc="1A72EDEC" w:tentative="1">
      <w:start w:val="1"/>
      <w:numFmt w:val="bullet"/>
      <w:lvlText w:val="•"/>
      <w:lvlJc w:val="left"/>
      <w:pPr>
        <w:tabs>
          <w:tab w:val="num" w:pos="2160"/>
        </w:tabs>
        <w:ind w:left="2160" w:hanging="360"/>
      </w:pPr>
      <w:rPr>
        <w:rFonts w:ascii="Arial" w:hAnsi="Arial" w:hint="default"/>
      </w:rPr>
    </w:lvl>
    <w:lvl w:ilvl="3" w:tplc="1F1CF9EA" w:tentative="1">
      <w:start w:val="1"/>
      <w:numFmt w:val="bullet"/>
      <w:lvlText w:val="•"/>
      <w:lvlJc w:val="left"/>
      <w:pPr>
        <w:tabs>
          <w:tab w:val="num" w:pos="2880"/>
        </w:tabs>
        <w:ind w:left="2880" w:hanging="360"/>
      </w:pPr>
      <w:rPr>
        <w:rFonts w:ascii="Arial" w:hAnsi="Arial" w:hint="default"/>
      </w:rPr>
    </w:lvl>
    <w:lvl w:ilvl="4" w:tplc="35B8574C" w:tentative="1">
      <w:start w:val="1"/>
      <w:numFmt w:val="bullet"/>
      <w:lvlText w:val="•"/>
      <w:lvlJc w:val="left"/>
      <w:pPr>
        <w:tabs>
          <w:tab w:val="num" w:pos="3600"/>
        </w:tabs>
        <w:ind w:left="3600" w:hanging="360"/>
      </w:pPr>
      <w:rPr>
        <w:rFonts w:ascii="Arial" w:hAnsi="Arial" w:hint="default"/>
      </w:rPr>
    </w:lvl>
    <w:lvl w:ilvl="5" w:tplc="66FA0028" w:tentative="1">
      <w:start w:val="1"/>
      <w:numFmt w:val="bullet"/>
      <w:lvlText w:val="•"/>
      <w:lvlJc w:val="left"/>
      <w:pPr>
        <w:tabs>
          <w:tab w:val="num" w:pos="4320"/>
        </w:tabs>
        <w:ind w:left="4320" w:hanging="360"/>
      </w:pPr>
      <w:rPr>
        <w:rFonts w:ascii="Arial" w:hAnsi="Arial" w:hint="default"/>
      </w:rPr>
    </w:lvl>
    <w:lvl w:ilvl="6" w:tplc="3E56E264" w:tentative="1">
      <w:start w:val="1"/>
      <w:numFmt w:val="bullet"/>
      <w:lvlText w:val="•"/>
      <w:lvlJc w:val="left"/>
      <w:pPr>
        <w:tabs>
          <w:tab w:val="num" w:pos="5040"/>
        </w:tabs>
        <w:ind w:left="5040" w:hanging="360"/>
      </w:pPr>
      <w:rPr>
        <w:rFonts w:ascii="Arial" w:hAnsi="Arial" w:hint="default"/>
      </w:rPr>
    </w:lvl>
    <w:lvl w:ilvl="7" w:tplc="AFA6F1B0" w:tentative="1">
      <w:start w:val="1"/>
      <w:numFmt w:val="bullet"/>
      <w:lvlText w:val="•"/>
      <w:lvlJc w:val="left"/>
      <w:pPr>
        <w:tabs>
          <w:tab w:val="num" w:pos="5760"/>
        </w:tabs>
        <w:ind w:left="5760" w:hanging="360"/>
      </w:pPr>
      <w:rPr>
        <w:rFonts w:ascii="Arial" w:hAnsi="Arial" w:hint="default"/>
      </w:rPr>
    </w:lvl>
    <w:lvl w:ilvl="8" w:tplc="A7166560" w:tentative="1">
      <w:start w:val="1"/>
      <w:numFmt w:val="bullet"/>
      <w:lvlText w:val="•"/>
      <w:lvlJc w:val="left"/>
      <w:pPr>
        <w:tabs>
          <w:tab w:val="num" w:pos="6480"/>
        </w:tabs>
        <w:ind w:left="6480" w:hanging="360"/>
      </w:pPr>
      <w:rPr>
        <w:rFonts w:ascii="Arial" w:hAnsi="Arial" w:hint="default"/>
      </w:rPr>
    </w:lvl>
  </w:abstractNum>
  <w:abstractNum w:abstractNumId="9">
    <w:nsid w:val="6D312FD3"/>
    <w:multiLevelType w:val="hybridMultilevel"/>
    <w:tmpl w:val="BB0AFE26"/>
    <w:lvl w:ilvl="0" w:tplc="AFACCD20">
      <w:start w:val="1"/>
      <w:numFmt w:val="decimal"/>
      <w:lvlText w:val="%1."/>
      <w:lvlJc w:val="left"/>
      <w:pPr>
        <w:tabs>
          <w:tab w:val="num" w:pos="720"/>
        </w:tabs>
        <w:ind w:left="720" w:hanging="360"/>
      </w:pPr>
    </w:lvl>
    <w:lvl w:ilvl="1" w:tplc="FCDE8E8A" w:tentative="1">
      <w:start w:val="1"/>
      <w:numFmt w:val="decimal"/>
      <w:lvlText w:val="%2."/>
      <w:lvlJc w:val="left"/>
      <w:pPr>
        <w:tabs>
          <w:tab w:val="num" w:pos="1440"/>
        </w:tabs>
        <w:ind w:left="1440" w:hanging="360"/>
      </w:pPr>
    </w:lvl>
    <w:lvl w:ilvl="2" w:tplc="DE340DC4" w:tentative="1">
      <w:start w:val="1"/>
      <w:numFmt w:val="decimal"/>
      <w:lvlText w:val="%3."/>
      <w:lvlJc w:val="left"/>
      <w:pPr>
        <w:tabs>
          <w:tab w:val="num" w:pos="2160"/>
        </w:tabs>
        <w:ind w:left="2160" w:hanging="360"/>
      </w:pPr>
    </w:lvl>
    <w:lvl w:ilvl="3" w:tplc="71F66AB8" w:tentative="1">
      <w:start w:val="1"/>
      <w:numFmt w:val="decimal"/>
      <w:lvlText w:val="%4."/>
      <w:lvlJc w:val="left"/>
      <w:pPr>
        <w:tabs>
          <w:tab w:val="num" w:pos="2880"/>
        </w:tabs>
        <w:ind w:left="2880" w:hanging="360"/>
      </w:pPr>
    </w:lvl>
    <w:lvl w:ilvl="4" w:tplc="97A649D8" w:tentative="1">
      <w:start w:val="1"/>
      <w:numFmt w:val="decimal"/>
      <w:lvlText w:val="%5."/>
      <w:lvlJc w:val="left"/>
      <w:pPr>
        <w:tabs>
          <w:tab w:val="num" w:pos="3600"/>
        </w:tabs>
        <w:ind w:left="3600" w:hanging="360"/>
      </w:pPr>
    </w:lvl>
    <w:lvl w:ilvl="5" w:tplc="6A38885A" w:tentative="1">
      <w:start w:val="1"/>
      <w:numFmt w:val="decimal"/>
      <w:lvlText w:val="%6."/>
      <w:lvlJc w:val="left"/>
      <w:pPr>
        <w:tabs>
          <w:tab w:val="num" w:pos="4320"/>
        </w:tabs>
        <w:ind w:left="4320" w:hanging="360"/>
      </w:pPr>
    </w:lvl>
    <w:lvl w:ilvl="6" w:tplc="533ECF92" w:tentative="1">
      <w:start w:val="1"/>
      <w:numFmt w:val="decimal"/>
      <w:lvlText w:val="%7."/>
      <w:lvlJc w:val="left"/>
      <w:pPr>
        <w:tabs>
          <w:tab w:val="num" w:pos="5040"/>
        </w:tabs>
        <w:ind w:left="5040" w:hanging="360"/>
      </w:pPr>
    </w:lvl>
    <w:lvl w:ilvl="7" w:tplc="A23673DC" w:tentative="1">
      <w:start w:val="1"/>
      <w:numFmt w:val="decimal"/>
      <w:lvlText w:val="%8."/>
      <w:lvlJc w:val="left"/>
      <w:pPr>
        <w:tabs>
          <w:tab w:val="num" w:pos="5760"/>
        </w:tabs>
        <w:ind w:left="5760" w:hanging="360"/>
      </w:pPr>
    </w:lvl>
    <w:lvl w:ilvl="8" w:tplc="55482FAA" w:tentative="1">
      <w:start w:val="1"/>
      <w:numFmt w:val="decimal"/>
      <w:lvlText w:val="%9."/>
      <w:lvlJc w:val="left"/>
      <w:pPr>
        <w:tabs>
          <w:tab w:val="num" w:pos="6480"/>
        </w:tabs>
        <w:ind w:left="6480" w:hanging="360"/>
      </w:pPr>
    </w:lvl>
  </w:abstractNum>
  <w:abstractNum w:abstractNumId="10">
    <w:nsid w:val="7EF67793"/>
    <w:multiLevelType w:val="hybridMultilevel"/>
    <w:tmpl w:val="0C56C36C"/>
    <w:lvl w:ilvl="0" w:tplc="A0A423EC">
      <w:start w:val="1"/>
      <w:numFmt w:val="bullet"/>
      <w:lvlText w:val="•"/>
      <w:lvlJc w:val="left"/>
      <w:pPr>
        <w:tabs>
          <w:tab w:val="num" w:pos="720"/>
        </w:tabs>
        <w:ind w:left="720" w:hanging="360"/>
      </w:pPr>
      <w:rPr>
        <w:rFonts w:ascii="Arial" w:hAnsi="Arial" w:hint="default"/>
      </w:rPr>
    </w:lvl>
    <w:lvl w:ilvl="1" w:tplc="8DDEDEB2" w:tentative="1">
      <w:start w:val="1"/>
      <w:numFmt w:val="bullet"/>
      <w:lvlText w:val="•"/>
      <w:lvlJc w:val="left"/>
      <w:pPr>
        <w:tabs>
          <w:tab w:val="num" w:pos="1440"/>
        </w:tabs>
        <w:ind w:left="1440" w:hanging="360"/>
      </w:pPr>
      <w:rPr>
        <w:rFonts w:ascii="Arial" w:hAnsi="Arial" w:hint="default"/>
      </w:rPr>
    </w:lvl>
    <w:lvl w:ilvl="2" w:tplc="D416028A" w:tentative="1">
      <w:start w:val="1"/>
      <w:numFmt w:val="bullet"/>
      <w:lvlText w:val="•"/>
      <w:lvlJc w:val="left"/>
      <w:pPr>
        <w:tabs>
          <w:tab w:val="num" w:pos="2160"/>
        </w:tabs>
        <w:ind w:left="2160" w:hanging="360"/>
      </w:pPr>
      <w:rPr>
        <w:rFonts w:ascii="Arial" w:hAnsi="Arial" w:hint="default"/>
      </w:rPr>
    </w:lvl>
    <w:lvl w:ilvl="3" w:tplc="CDA6E8EA" w:tentative="1">
      <w:start w:val="1"/>
      <w:numFmt w:val="bullet"/>
      <w:lvlText w:val="•"/>
      <w:lvlJc w:val="left"/>
      <w:pPr>
        <w:tabs>
          <w:tab w:val="num" w:pos="2880"/>
        </w:tabs>
        <w:ind w:left="2880" w:hanging="360"/>
      </w:pPr>
      <w:rPr>
        <w:rFonts w:ascii="Arial" w:hAnsi="Arial" w:hint="default"/>
      </w:rPr>
    </w:lvl>
    <w:lvl w:ilvl="4" w:tplc="E7FEB23C" w:tentative="1">
      <w:start w:val="1"/>
      <w:numFmt w:val="bullet"/>
      <w:lvlText w:val="•"/>
      <w:lvlJc w:val="left"/>
      <w:pPr>
        <w:tabs>
          <w:tab w:val="num" w:pos="3600"/>
        </w:tabs>
        <w:ind w:left="3600" w:hanging="360"/>
      </w:pPr>
      <w:rPr>
        <w:rFonts w:ascii="Arial" w:hAnsi="Arial" w:hint="default"/>
      </w:rPr>
    </w:lvl>
    <w:lvl w:ilvl="5" w:tplc="42D41D76" w:tentative="1">
      <w:start w:val="1"/>
      <w:numFmt w:val="bullet"/>
      <w:lvlText w:val="•"/>
      <w:lvlJc w:val="left"/>
      <w:pPr>
        <w:tabs>
          <w:tab w:val="num" w:pos="4320"/>
        </w:tabs>
        <w:ind w:left="4320" w:hanging="360"/>
      </w:pPr>
      <w:rPr>
        <w:rFonts w:ascii="Arial" w:hAnsi="Arial" w:hint="default"/>
      </w:rPr>
    </w:lvl>
    <w:lvl w:ilvl="6" w:tplc="AD02AAD6" w:tentative="1">
      <w:start w:val="1"/>
      <w:numFmt w:val="bullet"/>
      <w:lvlText w:val="•"/>
      <w:lvlJc w:val="left"/>
      <w:pPr>
        <w:tabs>
          <w:tab w:val="num" w:pos="5040"/>
        </w:tabs>
        <w:ind w:left="5040" w:hanging="360"/>
      </w:pPr>
      <w:rPr>
        <w:rFonts w:ascii="Arial" w:hAnsi="Arial" w:hint="default"/>
      </w:rPr>
    </w:lvl>
    <w:lvl w:ilvl="7" w:tplc="45A08672" w:tentative="1">
      <w:start w:val="1"/>
      <w:numFmt w:val="bullet"/>
      <w:lvlText w:val="•"/>
      <w:lvlJc w:val="left"/>
      <w:pPr>
        <w:tabs>
          <w:tab w:val="num" w:pos="5760"/>
        </w:tabs>
        <w:ind w:left="5760" w:hanging="360"/>
      </w:pPr>
      <w:rPr>
        <w:rFonts w:ascii="Arial" w:hAnsi="Arial" w:hint="default"/>
      </w:rPr>
    </w:lvl>
    <w:lvl w:ilvl="8" w:tplc="6BC8620E"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6"/>
  </w:num>
  <w:num w:numId="3">
    <w:abstractNumId w:val="9"/>
  </w:num>
  <w:num w:numId="4">
    <w:abstractNumId w:val="10"/>
  </w:num>
  <w:num w:numId="5">
    <w:abstractNumId w:val="5"/>
  </w:num>
  <w:num w:numId="6">
    <w:abstractNumId w:val="3"/>
  </w:num>
  <w:num w:numId="7">
    <w:abstractNumId w:val="7"/>
  </w:num>
  <w:num w:numId="8">
    <w:abstractNumId w:val="8"/>
  </w:num>
  <w:num w:numId="9">
    <w:abstractNumId w:val="2"/>
  </w:num>
  <w:num w:numId="10">
    <w:abstractNumId w:val="4"/>
  </w:num>
  <w:num w:numId="11">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75"/>
  <w:proofState w:spelling="clean"/>
  <w:defaultTabStop w:val="708"/>
  <w:hyphenationZone w:val="425"/>
  <w:characterSpacingControl w:val="doNotCompress"/>
  <w:footnotePr>
    <w:footnote w:id="-1"/>
    <w:footnote w:id="0"/>
  </w:footnotePr>
  <w:endnotePr>
    <w:endnote w:id="-1"/>
    <w:endnote w:id="0"/>
  </w:endnotePr>
  <w:compat/>
  <w:rsids>
    <w:rsidRoot w:val="00682077"/>
    <w:rsid w:val="00002586"/>
    <w:rsid w:val="000028ED"/>
    <w:rsid w:val="0000356D"/>
    <w:rsid w:val="000166F6"/>
    <w:rsid w:val="00035540"/>
    <w:rsid w:val="00054721"/>
    <w:rsid w:val="000669C8"/>
    <w:rsid w:val="00067A09"/>
    <w:rsid w:val="000705D1"/>
    <w:rsid w:val="00074F30"/>
    <w:rsid w:val="0008056E"/>
    <w:rsid w:val="00091FB9"/>
    <w:rsid w:val="00097D5E"/>
    <w:rsid w:val="000A4E6D"/>
    <w:rsid w:val="000B72F3"/>
    <w:rsid w:val="000B7CCF"/>
    <w:rsid w:val="000C0C0E"/>
    <w:rsid w:val="000D3CD1"/>
    <w:rsid w:val="000D5CB7"/>
    <w:rsid w:val="000E1A0E"/>
    <w:rsid w:val="000E692E"/>
    <w:rsid w:val="001013F7"/>
    <w:rsid w:val="00102390"/>
    <w:rsid w:val="00120F9B"/>
    <w:rsid w:val="001253B7"/>
    <w:rsid w:val="001271AA"/>
    <w:rsid w:val="001308A9"/>
    <w:rsid w:val="00131299"/>
    <w:rsid w:val="0013324D"/>
    <w:rsid w:val="00133D67"/>
    <w:rsid w:val="001531DD"/>
    <w:rsid w:val="001806E7"/>
    <w:rsid w:val="00184685"/>
    <w:rsid w:val="00187A18"/>
    <w:rsid w:val="00192E2C"/>
    <w:rsid w:val="001977C0"/>
    <w:rsid w:val="001A1A57"/>
    <w:rsid w:val="0020242F"/>
    <w:rsid w:val="00205769"/>
    <w:rsid w:val="00210244"/>
    <w:rsid w:val="002341F4"/>
    <w:rsid w:val="00241E05"/>
    <w:rsid w:val="0024698E"/>
    <w:rsid w:val="0025404A"/>
    <w:rsid w:val="00274F04"/>
    <w:rsid w:val="00275FBD"/>
    <w:rsid w:val="002830F9"/>
    <w:rsid w:val="00297E48"/>
    <w:rsid w:val="002A425A"/>
    <w:rsid w:val="002A464E"/>
    <w:rsid w:val="002C0ECB"/>
    <w:rsid w:val="002C6C72"/>
    <w:rsid w:val="002D3F85"/>
    <w:rsid w:val="002D449E"/>
    <w:rsid w:val="002E480E"/>
    <w:rsid w:val="002E65EF"/>
    <w:rsid w:val="002F4487"/>
    <w:rsid w:val="003149E7"/>
    <w:rsid w:val="00327A86"/>
    <w:rsid w:val="00327C03"/>
    <w:rsid w:val="00347F8C"/>
    <w:rsid w:val="00354E15"/>
    <w:rsid w:val="003668EB"/>
    <w:rsid w:val="00376EF3"/>
    <w:rsid w:val="00387627"/>
    <w:rsid w:val="00391589"/>
    <w:rsid w:val="00393070"/>
    <w:rsid w:val="003A3E0D"/>
    <w:rsid w:val="003C085F"/>
    <w:rsid w:val="003C7BD1"/>
    <w:rsid w:val="003D1D21"/>
    <w:rsid w:val="003D7B94"/>
    <w:rsid w:val="003E4D40"/>
    <w:rsid w:val="003F1746"/>
    <w:rsid w:val="003F30E2"/>
    <w:rsid w:val="00403BFA"/>
    <w:rsid w:val="00406A13"/>
    <w:rsid w:val="00410805"/>
    <w:rsid w:val="004163C6"/>
    <w:rsid w:val="00417E5D"/>
    <w:rsid w:val="004308E7"/>
    <w:rsid w:val="00435A69"/>
    <w:rsid w:val="0044420C"/>
    <w:rsid w:val="00446C65"/>
    <w:rsid w:val="00461B61"/>
    <w:rsid w:val="00461D9D"/>
    <w:rsid w:val="00465475"/>
    <w:rsid w:val="00473883"/>
    <w:rsid w:val="0048276B"/>
    <w:rsid w:val="00491C5B"/>
    <w:rsid w:val="004A0A33"/>
    <w:rsid w:val="004A1F23"/>
    <w:rsid w:val="004B4D30"/>
    <w:rsid w:val="004C321C"/>
    <w:rsid w:val="004E1F07"/>
    <w:rsid w:val="004F688A"/>
    <w:rsid w:val="005066E4"/>
    <w:rsid w:val="00512974"/>
    <w:rsid w:val="005145F4"/>
    <w:rsid w:val="0051724E"/>
    <w:rsid w:val="005246FB"/>
    <w:rsid w:val="00530DFB"/>
    <w:rsid w:val="00532EA5"/>
    <w:rsid w:val="00543D45"/>
    <w:rsid w:val="005452C3"/>
    <w:rsid w:val="00545604"/>
    <w:rsid w:val="00550D84"/>
    <w:rsid w:val="005526A1"/>
    <w:rsid w:val="00553826"/>
    <w:rsid w:val="005A2210"/>
    <w:rsid w:val="005A73CC"/>
    <w:rsid w:val="005D1763"/>
    <w:rsid w:val="005D6457"/>
    <w:rsid w:val="005E15C6"/>
    <w:rsid w:val="005F45B2"/>
    <w:rsid w:val="005F4E53"/>
    <w:rsid w:val="00602E37"/>
    <w:rsid w:val="006244E9"/>
    <w:rsid w:val="00631310"/>
    <w:rsid w:val="00636A55"/>
    <w:rsid w:val="00636D70"/>
    <w:rsid w:val="00642472"/>
    <w:rsid w:val="00647D13"/>
    <w:rsid w:val="00647D37"/>
    <w:rsid w:val="00650A31"/>
    <w:rsid w:val="00653FF1"/>
    <w:rsid w:val="00671691"/>
    <w:rsid w:val="00672D89"/>
    <w:rsid w:val="00674E5A"/>
    <w:rsid w:val="00681029"/>
    <w:rsid w:val="00681A6C"/>
    <w:rsid w:val="00682077"/>
    <w:rsid w:val="00682555"/>
    <w:rsid w:val="006944B8"/>
    <w:rsid w:val="00697F68"/>
    <w:rsid w:val="006A76AA"/>
    <w:rsid w:val="006B76CF"/>
    <w:rsid w:val="006C4DD2"/>
    <w:rsid w:val="006C608D"/>
    <w:rsid w:val="006D067E"/>
    <w:rsid w:val="006D2036"/>
    <w:rsid w:val="006D41A4"/>
    <w:rsid w:val="006D7C59"/>
    <w:rsid w:val="006E2418"/>
    <w:rsid w:val="006F5604"/>
    <w:rsid w:val="006F5C3E"/>
    <w:rsid w:val="00700F1F"/>
    <w:rsid w:val="00703CFB"/>
    <w:rsid w:val="00713446"/>
    <w:rsid w:val="0071697D"/>
    <w:rsid w:val="00725CC7"/>
    <w:rsid w:val="00752458"/>
    <w:rsid w:val="007647A0"/>
    <w:rsid w:val="007A2406"/>
    <w:rsid w:val="007C069F"/>
    <w:rsid w:val="007D452A"/>
    <w:rsid w:val="007E0F3A"/>
    <w:rsid w:val="007E3C0E"/>
    <w:rsid w:val="007E3C10"/>
    <w:rsid w:val="007F6272"/>
    <w:rsid w:val="00817508"/>
    <w:rsid w:val="0082239B"/>
    <w:rsid w:val="0083192A"/>
    <w:rsid w:val="00832C8F"/>
    <w:rsid w:val="00843216"/>
    <w:rsid w:val="00846D81"/>
    <w:rsid w:val="00847350"/>
    <w:rsid w:val="00853FB6"/>
    <w:rsid w:val="0086375F"/>
    <w:rsid w:val="00865D03"/>
    <w:rsid w:val="008860E2"/>
    <w:rsid w:val="008868ED"/>
    <w:rsid w:val="008A4AFC"/>
    <w:rsid w:val="008A7497"/>
    <w:rsid w:val="008C3A68"/>
    <w:rsid w:val="008D410D"/>
    <w:rsid w:val="008E027C"/>
    <w:rsid w:val="008E69DC"/>
    <w:rsid w:val="008F1DBB"/>
    <w:rsid w:val="00904AF8"/>
    <w:rsid w:val="0091256D"/>
    <w:rsid w:val="00927C51"/>
    <w:rsid w:val="00932A9B"/>
    <w:rsid w:val="009403F0"/>
    <w:rsid w:val="00945321"/>
    <w:rsid w:val="00960E9D"/>
    <w:rsid w:val="009642A3"/>
    <w:rsid w:val="00973584"/>
    <w:rsid w:val="00987F5B"/>
    <w:rsid w:val="0099027E"/>
    <w:rsid w:val="00994046"/>
    <w:rsid w:val="009A5D34"/>
    <w:rsid w:val="009E34DD"/>
    <w:rsid w:val="009F66B8"/>
    <w:rsid w:val="00A0089A"/>
    <w:rsid w:val="00A24DD3"/>
    <w:rsid w:val="00A3629D"/>
    <w:rsid w:val="00A36587"/>
    <w:rsid w:val="00A457EC"/>
    <w:rsid w:val="00A53838"/>
    <w:rsid w:val="00A65169"/>
    <w:rsid w:val="00A67572"/>
    <w:rsid w:val="00A709A5"/>
    <w:rsid w:val="00A71A40"/>
    <w:rsid w:val="00A7335E"/>
    <w:rsid w:val="00A7541C"/>
    <w:rsid w:val="00A862F7"/>
    <w:rsid w:val="00A87A1D"/>
    <w:rsid w:val="00A907C9"/>
    <w:rsid w:val="00AA4BB7"/>
    <w:rsid w:val="00AC19EC"/>
    <w:rsid w:val="00AC1A97"/>
    <w:rsid w:val="00AC1C8E"/>
    <w:rsid w:val="00AC43E8"/>
    <w:rsid w:val="00AC6C68"/>
    <w:rsid w:val="00AD5378"/>
    <w:rsid w:val="00AE04DC"/>
    <w:rsid w:val="00AE144C"/>
    <w:rsid w:val="00AE59F6"/>
    <w:rsid w:val="00AE5C35"/>
    <w:rsid w:val="00AE7AA3"/>
    <w:rsid w:val="00AF1C79"/>
    <w:rsid w:val="00AF426C"/>
    <w:rsid w:val="00B147CD"/>
    <w:rsid w:val="00B1565B"/>
    <w:rsid w:val="00B20798"/>
    <w:rsid w:val="00B26257"/>
    <w:rsid w:val="00B32301"/>
    <w:rsid w:val="00B36727"/>
    <w:rsid w:val="00B43D14"/>
    <w:rsid w:val="00B43DE4"/>
    <w:rsid w:val="00B51F86"/>
    <w:rsid w:val="00B55BC4"/>
    <w:rsid w:val="00B60BCF"/>
    <w:rsid w:val="00B82FA4"/>
    <w:rsid w:val="00B861DB"/>
    <w:rsid w:val="00B8783B"/>
    <w:rsid w:val="00B87E5B"/>
    <w:rsid w:val="00BA3BB2"/>
    <w:rsid w:val="00BA7BC4"/>
    <w:rsid w:val="00BB5029"/>
    <w:rsid w:val="00BB6874"/>
    <w:rsid w:val="00BC6279"/>
    <w:rsid w:val="00BE4FD1"/>
    <w:rsid w:val="00BF02C7"/>
    <w:rsid w:val="00BF6F3B"/>
    <w:rsid w:val="00BF7770"/>
    <w:rsid w:val="00C061D9"/>
    <w:rsid w:val="00C22CFD"/>
    <w:rsid w:val="00C322E2"/>
    <w:rsid w:val="00C4207D"/>
    <w:rsid w:val="00C47271"/>
    <w:rsid w:val="00C50820"/>
    <w:rsid w:val="00C74A73"/>
    <w:rsid w:val="00C836E5"/>
    <w:rsid w:val="00C857B1"/>
    <w:rsid w:val="00C95545"/>
    <w:rsid w:val="00CC5914"/>
    <w:rsid w:val="00CC5ED8"/>
    <w:rsid w:val="00CD01BA"/>
    <w:rsid w:val="00CD65C2"/>
    <w:rsid w:val="00CD6D28"/>
    <w:rsid w:val="00CF55D5"/>
    <w:rsid w:val="00CF630D"/>
    <w:rsid w:val="00CF672C"/>
    <w:rsid w:val="00D10DF8"/>
    <w:rsid w:val="00D64C69"/>
    <w:rsid w:val="00D65A22"/>
    <w:rsid w:val="00D72945"/>
    <w:rsid w:val="00D72D24"/>
    <w:rsid w:val="00D756A3"/>
    <w:rsid w:val="00D75F8D"/>
    <w:rsid w:val="00DA13BE"/>
    <w:rsid w:val="00DB2EB9"/>
    <w:rsid w:val="00DB3D7C"/>
    <w:rsid w:val="00DE2D83"/>
    <w:rsid w:val="00DE3FA1"/>
    <w:rsid w:val="00DE6AE0"/>
    <w:rsid w:val="00DF25D5"/>
    <w:rsid w:val="00E16933"/>
    <w:rsid w:val="00E21C3A"/>
    <w:rsid w:val="00E318E8"/>
    <w:rsid w:val="00E35A13"/>
    <w:rsid w:val="00E45AEE"/>
    <w:rsid w:val="00E56D9F"/>
    <w:rsid w:val="00E61B16"/>
    <w:rsid w:val="00E62605"/>
    <w:rsid w:val="00E754E1"/>
    <w:rsid w:val="00E90359"/>
    <w:rsid w:val="00E91333"/>
    <w:rsid w:val="00E91946"/>
    <w:rsid w:val="00E96FB6"/>
    <w:rsid w:val="00EA3E5D"/>
    <w:rsid w:val="00EB5A9C"/>
    <w:rsid w:val="00EB5B48"/>
    <w:rsid w:val="00EE1FF5"/>
    <w:rsid w:val="00F01668"/>
    <w:rsid w:val="00F11C46"/>
    <w:rsid w:val="00F246DA"/>
    <w:rsid w:val="00F46A5E"/>
    <w:rsid w:val="00F565ED"/>
    <w:rsid w:val="00F61753"/>
    <w:rsid w:val="00F62C46"/>
    <w:rsid w:val="00F66F83"/>
    <w:rsid w:val="00F827D9"/>
    <w:rsid w:val="00F905CA"/>
    <w:rsid w:val="00FA236C"/>
    <w:rsid w:val="00FE0319"/>
    <w:rsid w:val="00FE473A"/>
    <w:rsid w:val="00FF0471"/>
    <w:rsid w:val="00FF1C35"/>
    <w:rsid w:val="00FF3719"/>
    <w:rsid w:val="00FF7428"/>
  </w:rsids>
  <m:mathPr>
    <m:mathFont m:val="Cambria Math"/>
    <m:brkBin m:val="before"/>
    <m:brkBinSub m:val="--"/>
    <m:smallFrac m:val="off"/>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de-DE"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Standard">
    <w:name w:val="Normal"/>
    <w:qFormat/>
    <w:rsid w:val="00682077"/>
  </w:style>
  <w:style w:type="paragraph" w:styleId="berschrift1">
    <w:name w:val="heading 1"/>
    <w:basedOn w:val="Standard"/>
    <w:link w:val="berschrift1Zchn"/>
    <w:uiPriority w:val="9"/>
    <w:qFormat/>
    <w:rsid w:val="00AC6C6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de-DE"/>
    </w:rPr>
  </w:style>
  <w:style w:type="paragraph" w:styleId="berschrift2">
    <w:name w:val="heading 2"/>
    <w:basedOn w:val="Standard"/>
    <w:next w:val="Standard"/>
    <w:link w:val="berschrift2Zchn"/>
    <w:uiPriority w:val="9"/>
    <w:semiHidden/>
    <w:unhideWhenUsed/>
    <w:qFormat/>
    <w:rsid w:val="000669C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berschrift3">
    <w:name w:val="heading 3"/>
    <w:basedOn w:val="Standard"/>
    <w:next w:val="Standard"/>
    <w:link w:val="berschrift3Zchn"/>
    <w:uiPriority w:val="9"/>
    <w:semiHidden/>
    <w:unhideWhenUsed/>
    <w:qFormat/>
    <w:rsid w:val="00120F9B"/>
    <w:pPr>
      <w:keepNext/>
      <w:keepLines/>
      <w:spacing w:before="200" w:after="0"/>
      <w:outlineLvl w:val="2"/>
    </w:pPr>
    <w:rPr>
      <w:rFonts w:asciiTheme="majorHAnsi" w:eastAsiaTheme="majorEastAsia" w:hAnsiTheme="majorHAnsi" w:cstheme="majorBidi"/>
      <w:b/>
      <w:bCs/>
      <w:color w:val="4F81BD" w:themeColor="accent1"/>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qFormat/>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Sprechblasentext">
    <w:name w:val="Balloon Text"/>
    <w:basedOn w:val="Standard"/>
    <w:link w:val="SprechblasentextZchn"/>
    <w:uiPriority w:val="99"/>
    <w:semiHidden/>
    <w:unhideWhenUsed/>
    <w:rsid w:val="00682077"/>
    <w:pPr>
      <w:spacing w:after="0" w:line="240" w:lineRule="auto"/>
    </w:pPr>
    <w:rPr>
      <w:rFonts w:ascii="Tahoma" w:hAnsi="Tahoma" w:cs="Tahoma"/>
      <w:sz w:val="16"/>
      <w:szCs w:val="16"/>
    </w:rPr>
  </w:style>
  <w:style w:type="character" w:customStyle="1" w:styleId="SprechblasentextZchn">
    <w:name w:val="Sprechblasentext Zchn"/>
    <w:basedOn w:val="Absatz-Standardschriftart"/>
    <w:link w:val="Sprechblasentext"/>
    <w:uiPriority w:val="99"/>
    <w:semiHidden/>
    <w:rsid w:val="00682077"/>
    <w:rPr>
      <w:rFonts w:ascii="Tahoma" w:hAnsi="Tahoma" w:cs="Tahoma"/>
      <w:sz w:val="16"/>
      <w:szCs w:val="16"/>
    </w:rPr>
  </w:style>
  <w:style w:type="paragraph" w:styleId="Listenabsatz">
    <w:name w:val="List Paragraph"/>
    <w:basedOn w:val="Standard"/>
    <w:uiPriority w:val="34"/>
    <w:qFormat/>
    <w:rsid w:val="00BB6874"/>
    <w:pPr>
      <w:ind w:left="720"/>
      <w:contextualSpacing/>
    </w:pPr>
  </w:style>
  <w:style w:type="paragraph" w:styleId="StandardWeb">
    <w:name w:val="Normal (Web)"/>
    <w:basedOn w:val="Standard"/>
    <w:uiPriority w:val="99"/>
    <w:semiHidden/>
    <w:unhideWhenUsed/>
    <w:rsid w:val="00650A31"/>
    <w:pPr>
      <w:spacing w:before="100" w:beforeAutospacing="1" w:after="100" w:afterAutospacing="1" w:line="240" w:lineRule="auto"/>
    </w:pPr>
    <w:rPr>
      <w:rFonts w:ascii="Times New Roman" w:eastAsia="Times New Roman" w:hAnsi="Times New Roman" w:cs="Times New Roman"/>
      <w:sz w:val="24"/>
      <w:szCs w:val="24"/>
      <w:lang w:eastAsia="de-DE"/>
    </w:rPr>
  </w:style>
  <w:style w:type="character" w:styleId="Hyperlink">
    <w:name w:val="Hyperlink"/>
    <w:basedOn w:val="Absatz-Standardschriftart"/>
    <w:uiPriority w:val="99"/>
    <w:semiHidden/>
    <w:unhideWhenUsed/>
    <w:rsid w:val="00650A31"/>
    <w:rPr>
      <w:color w:val="0000FF"/>
      <w:u w:val="single"/>
    </w:rPr>
  </w:style>
  <w:style w:type="character" w:customStyle="1" w:styleId="berschrift1Zchn">
    <w:name w:val="Überschrift 1 Zchn"/>
    <w:basedOn w:val="Absatz-Standardschriftart"/>
    <w:link w:val="berschrift1"/>
    <w:uiPriority w:val="9"/>
    <w:rsid w:val="00AC6C68"/>
    <w:rPr>
      <w:rFonts w:ascii="Times New Roman" w:eastAsia="Times New Roman" w:hAnsi="Times New Roman" w:cs="Times New Roman"/>
      <w:b/>
      <w:bCs/>
      <w:kern w:val="36"/>
      <w:sz w:val="48"/>
      <w:szCs w:val="48"/>
      <w:lang w:eastAsia="de-DE"/>
    </w:rPr>
  </w:style>
  <w:style w:type="character" w:customStyle="1" w:styleId="contribdegrees">
    <w:name w:val="contribdegrees"/>
    <w:basedOn w:val="Absatz-Standardschriftart"/>
    <w:rsid w:val="00AC6C68"/>
  </w:style>
  <w:style w:type="character" w:customStyle="1" w:styleId="publicationcontentepubdate">
    <w:name w:val="publicationcontentepubdate"/>
    <w:basedOn w:val="Absatz-Standardschriftart"/>
    <w:rsid w:val="00AC6C68"/>
  </w:style>
  <w:style w:type="character" w:customStyle="1" w:styleId="articletype">
    <w:name w:val="articletype"/>
    <w:basedOn w:val="Absatz-Standardschriftart"/>
    <w:rsid w:val="00AC6C68"/>
  </w:style>
  <w:style w:type="character" w:customStyle="1" w:styleId="berschrift2Zchn">
    <w:name w:val="Überschrift 2 Zchn"/>
    <w:basedOn w:val="Absatz-Standardschriftart"/>
    <w:link w:val="berschrift2"/>
    <w:uiPriority w:val="9"/>
    <w:semiHidden/>
    <w:rsid w:val="000669C8"/>
    <w:rPr>
      <w:rFonts w:asciiTheme="majorHAnsi" w:eastAsiaTheme="majorEastAsia" w:hAnsiTheme="majorHAnsi" w:cstheme="majorBidi"/>
      <w:b/>
      <w:bCs/>
      <w:color w:val="4F81BD" w:themeColor="accent1"/>
      <w:sz w:val="26"/>
      <w:szCs w:val="26"/>
    </w:rPr>
  </w:style>
  <w:style w:type="character" w:customStyle="1" w:styleId="arttitle">
    <w:name w:val="art_title"/>
    <w:basedOn w:val="Absatz-Standardschriftart"/>
    <w:rsid w:val="000669C8"/>
  </w:style>
  <w:style w:type="character" w:customStyle="1" w:styleId="articleentryauthorslinks">
    <w:name w:val="articleentryauthorslinks"/>
    <w:basedOn w:val="Absatz-Standardschriftart"/>
    <w:rsid w:val="000669C8"/>
  </w:style>
  <w:style w:type="character" w:customStyle="1" w:styleId="journal-title">
    <w:name w:val="journal-title"/>
    <w:basedOn w:val="Absatz-Standardschriftart"/>
    <w:rsid w:val="000669C8"/>
  </w:style>
  <w:style w:type="character" w:customStyle="1" w:styleId="issue-meta-volume-issue">
    <w:name w:val="issue-meta-volume-issue"/>
    <w:basedOn w:val="Absatz-Standardschriftart"/>
    <w:rsid w:val="000669C8"/>
  </w:style>
  <w:style w:type="character" w:customStyle="1" w:styleId="maintextleft">
    <w:name w:val="maintextleft"/>
    <w:basedOn w:val="Absatz-Standardschriftart"/>
    <w:rsid w:val="000669C8"/>
  </w:style>
  <w:style w:type="character" w:customStyle="1" w:styleId="comma-before-firstpublish">
    <w:name w:val="comma-before-firstpublish"/>
    <w:basedOn w:val="Absatz-Standardschriftart"/>
    <w:rsid w:val="000669C8"/>
  </w:style>
  <w:style w:type="paragraph" w:styleId="Kopfzeile">
    <w:name w:val="header"/>
    <w:basedOn w:val="Standard"/>
    <w:link w:val="KopfzeileZchn"/>
    <w:uiPriority w:val="99"/>
    <w:semiHidden/>
    <w:unhideWhenUsed/>
    <w:rsid w:val="008860E2"/>
    <w:pPr>
      <w:tabs>
        <w:tab w:val="center" w:pos="4536"/>
        <w:tab w:val="right" w:pos="9072"/>
      </w:tabs>
      <w:spacing w:after="0" w:line="240" w:lineRule="auto"/>
    </w:pPr>
  </w:style>
  <w:style w:type="character" w:customStyle="1" w:styleId="KopfzeileZchn">
    <w:name w:val="Kopfzeile Zchn"/>
    <w:basedOn w:val="Absatz-Standardschriftart"/>
    <w:link w:val="Kopfzeile"/>
    <w:uiPriority w:val="99"/>
    <w:semiHidden/>
    <w:rsid w:val="008860E2"/>
  </w:style>
  <w:style w:type="paragraph" w:styleId="Fuzeile">
    <w:name w:val="footer"/>
    <w:basedOn w:val="Standard"/>
    <w:link w:val="FuzeileZchn"/>
    <w:uiPriority w:val="99"/>
    <w:semiHidden/>
    <w:unhideWhenUsed/>
    <w:rsid w:val="008860E2"/>
    <w:pPr>
      <w:tabs>
        <w:tab w:val="center" w:pos="4536"/>
        <w:tab w:val="right" w:pos="9072"/>
      </w:tabs>
      <w:spacing w:after="0" w:line="240" w:lineRule="auto"/>
    </w:pPr>
  </w:style>
  <w:style w:type="character" w:customStyle="1" w:styleId="FuzeileZchn">
    <w:name w:val="Fußzeile Zchn"/>
    <w:basedOn w:val="Absatz-Standardschriftart"/>
    <w:link w:val="Fuzeile"/>
    <w:uiPriority w:val="99"/>
    <w:semiHidden/>
    <w:rsid w:val="008860E2"/>
  </w:style>
  <w:style w:type="character" w:customStyle="1" w:styleId="titlepart">
    <w:name w:val="titlepart"/>
    <w:basedOn w:val="Absatz-Standardschriftart"/>
    <w:rsid w:val="00602E37"/>
  </w:style>
  <w:style w:type="character" w:customStyle="1" w:styleId="berschrift3Zchn">
    <w:name w:val="Überschrift 3 Zchn"/>
    <w:basedOn w:val="Absatz-Standardschriftart"/>
    <w:link w:val="berschrift3"/>
    <w:uiPriority w:val="9"/>
    <w:semiHidden/>
    <w:rsid w:val="00120F9B"/>
    <w:rPr>
      <w:rFonts w:asciiTheme="majorHAnsi" w:eastAsiaTheme="majorEastAsia" w:hAnsiTheme="majorHAnsi" w:cstheme="majorBidi"/>
      <w:b/>
      <w:bCs/>
      <w:color w:val="4F81BD" w:themeColor="accent1"/>
    </w:rPr>
  </w:style>
  <w:style w:type="character" w:styleId="Fett">
    <w:name w:val="Strong"/>
    <w:basedOn w:val="Absatz-Standardschriftart"/>
    <w:uiPriority w:val="22"/>
    <w:qFormat/>
    <w:rsid w:val="00120F9B"/>
    <w:rPr>
      <w:b/>
      <w:bCs/>
    </w:rPr>
  </w:style>
  <w:style w:type="character" w:customStyle="1" w:styleId="a-size-extra-large">
    <w:name w:val="a-size-extra-large"/>
    <w:basedOn w:val="Absatz-Standardschriftart"/>
    <w:rsid w:val="001977C0"/>
  </w:style>
  <w:style w:type="character" w:customStyle="1" w:styleId="a-size-large">
    <w:name w:val="a-size-large"/>
    <w:basedOn w:val="Absatz-Standardschriftart"/>
    <w:rsid w:val="001977C0"/>
  </w:style>
  <w:style w:type="character" w:customStyle="1" w:styleId="author">
    <w:name w:val="author"/>
    <w:basedOn w:val="Absatz-Standardschriftart"/>
    <w:rsid w:val="001977C0"/>
  </w:style>
  <w:style w:type="character" w:customStyle="1" w:styleId="a-declarative">
    <w:name w:val="a-declarative"/>
    <w:basedOn w:val="Absatz-Standardschriftart"/>
    <w:rsid w:val="001977C0"/>
  </w:style>
  <w:style w:type="character" w:customStyle="1" w:styleId="a-color-secondary">
    <w:name w:val="a-color-secondary"/>
    <w:basedOn w:val="Absatz-Standardschriftart"/>
    <w:rsid w:val="001977C0"/>
  </w:style>
</w:styles>
</file>

<file path=word/webSettings.xml><?xml version="1.0" encoding="utf-8"?>
<w:webSettings xmlns:r="http://schemas.openxmlformats.org/officeDocument/2006/relationships" xmlns:w="http://schemas.openxmlformats.org/wordprocessingml/2006/main">
  <w:divs>
    <w:div w:id="92021718">
      <w:bodyDiv w:val="1"/>
      <w:marLeft w:val="0"/>
      <w:marRight w:val="0"/>
      <w:marTop w:val="0"/>
      <w:marBottom w:val="0"/>
      <w:divBdr>
        <w:top w:val="none" w:sz="0" w:space="0" w:color="auto"/>
        <w:left w:val="none" w:sz="0" w:space="0" w:color="auto"/>
        <w:bottom w:val="none" w:sz="0" w:space="0" w:color="auto"/>
        <w:right w:val="none" w:sz="0" w:space="0" w:color="auto"/>
      </w:divBdr>
      <w:divsChild>
        <w:div w:id="1328365626">
          <w:marLeft w:val="0"/>
          <w:marRight w:val="0"/>
          <w:marTop w:val="86"/>
          <w:marBottom w:val="86"/>
          <w:divBdr>
            <w:top w:val="none" w:sz="0" w:space="0" w:color="auto"/>
            <w:left w:val="none" w:sz="0" w:space="0" w:color="auto"/>
            <w:bottom w:val="none" w:sz="0" w:space="0" w:color="auto"/>
            <w:right w:val="none" w:sz="0" w:space="0" w:color="auto"/>
          </w:divBdr>
          <w:divsChild>
            <w:div w:id="1587573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741746">
      <w:bodyDiv w:val="1"/>
      <w:marLeft w:val="0"/>
      <w:marRight w:val="0"/>
      <w:marTop w:val="0"/>
      <w:marBottom w:val="0"/>
      <w:divBdr>
        <w:top w:val="none" w:sz="0" w:space="0" w:color="auto"/>
        <w:left w:val="none" w:sz="0" w:space="0" w:color="auto"/>
        <w:bottom w:val="none" w:sz="0" w:space="0" w:color="auto"/>
        <w:right w:val="none" w:sz="0" w:space="0" w:color="auto"/>
      </w:divBdr>
    </w:div>
    <w:div w:id="194388763">
      <w:bodyDiv w:val="1"/>
      <w:marLeft w:val="0"/>
      <w:marRight w:val="0"/>
      <w:marTop w:val="0"/>
      <w:marBottom w:val="0"/>
      <w:divBdr>
        <w:top w:val="none" w:sz="0" w:space="0" w:color="auto"/>
        <w:left w:val="none" w:sz="0" w:space="0" w:color="auto"/>
        <w:bottom w:val="none" w:sz="0" w:space="0" w:color="auto"/>
        <w:right w:val="none" w:sz="0" w:space="0" w:color="auto"/>
      </w:divBdr>
      <w:divsChild>
        <w:div w:id="638730728">
          <w:marLeft w:val="547"/>
          <w:marRight w:val="0"/>
          <w:marTop w:val="115"/>
          <w:marBottom w:val="0"/>
          <w:divBdr>
            <w:top w:val="none" w:sz="0" w:space="0" w:color="auto"/>
            <w:left w:val="none" w:sz="0" w:space="0" w:color="auto"/>
            <w:bottom w:val="none" w:sz="0" w:space="0" w:color="auto"/>
            <w:right w:val="none" w:sz="0" w:space="0" w:color="auto"/>
          </w:divBdr>
        </w:div>
        <w:div w:id="240918876">
          <w:marLeft w:val="547"/>
          <w:marRight w:val="0"/>
          <w:marTop w:val="115"/>
          <w:marBottom w:val="0"/>
          <w:divBdr>
            <w:top w:val="none" w:sz="0" w:space="0" w:color="auto"/>
            <w:left w:val="none" w:sz="0" w:space="0" w:color="auto"/>
            <w:bottom w:val="none" w:sz="0" w:space="0" w:color="auto"/>
            <w:right w:val="none" w:sz="0" w:space="0" w:color="auto"/>
          </w:divBdr>
        </w:div>
        <w:div w:id="743340124">
          <w:marLeft w:val="547"/>
          <w:marRight w:val="0"/>
          <w:marTop w:val="115"/>
          <w:marBottom w:val="0"/>
          <w:divBdr>
            <w:top w:val="none" w:sz="0" w:space="0" w:color="auto"/>
            <w:left w:val="none" w:sz="0" w:space="0" w:color="auto"/>
            <w:bottom w:val="none" w:sz="0" w:space="0" w:color="auto"/>
            <w:right w:val="none" w:sz="0" w:space="0" w:color="auto"/>
          </w:divBdr>
        </w:div>
      </w:divsChild>
    </w:div>
    <w:div w:id="204680503">
      <w:bodyDiv w:val="1"/>
      <w:marLeft w:val="0"/>
      <w:marRight w:val="0"/>
      <w:marTop w:val="0"/>
      <w:marBottom w:val="0"/>
      <w:divBdr>
        <w:top w:val="none" w:sz="0" w:space="0" w:color="auto"/>
        <w:left w:val="none" w:sz="0" w:space="0" w:color="auto"/>
        <w:bottom w:val="none" w:sz="0" w:space="0" w:color="auto"/>
        <w:right w:val="none" w:sz="0" w:space="0" w:color="auto"/>
      </w:divBdr>
      <w:divsChild>
        <w:div w:id="200097010">
          <w:marLeft w:val="0"/>
          <w:marRight w:val="171"/>
          <w:marTop w:val="0"/>
          <w:marBottom w:val="0"/>
          <w:divBdr>
            <w:top w:val="none" w:sz="0" w:space="0" w:color="auto"/>
            <w:left w:val="none" w:sz="0" w:space="0" w:color="auto"/>
            <w:bottom w:val="none" w:sz="0" w:space="0" w:color="auto"/>
            <w:right w:val="none" w:sz="0" w:space="0" w:color="auto"/>
          </w:divBdr>
          <w:divsChild>
            <w:div w:id="1868908726">
              <w:marLeft w:val="0"/>
              <w:marRight w:val="0"/>
              <w:marTop w:val="0"/>
              <w:marBottom w:val="171"/>
              <w:divBdr>
                <w:top w:val="none" w:sz="0" w:space="0" w:color="auto"/>
                <w:left w:val="none" w:sz="0" w:space="0" w:color="auto"/>
                <w:bottom w:val="none" w:sz="0" w:space="0" w:color="auto"/>
                <w:right w:val="none" w:sz="0" w:space="0" w:color="auto"/>
              </w:divBdr>
            </w:div>
          </w:divsChild>
        </w:div>
        <w:div w:id="1839033619">
          <w:marLeft w:val="0"/>
          <w:marRight w:val="0"/>
          <w:marTop w:val="0"/>
          <w:marBottom w:val="0"/>
          <w:divBdr>
            <w:top w:val="none" w:sz="0" w:space="0" w:color="auto"/>
            <w:left w:val="none" w:sz="0" w:space="0" w:color="auto"/>
            <w:bottom w:val="none" w:sz="0" w:space="0" w:color="auto"/>
            <w:right w:val="none" w:sz="0" w:space="0" w:color="auto"/>
          </w:divBdr>
          <w:divsChild>
            <w:div w:id="833181157">
              <w:marLeft w:val="0"/>
              <w:marRight w:val="0"/>
              <w:marTop w:val="0"/>
              <w:marBottom w:val="0"/>
              <w:divBdr>
                <w:top w:val="none" w:sz="0" w:space="0" w:color="auto"/>
                <w:left w:val="none" w:sz="0" w:space="0" w:color="auto"/>
                <w:bottom w:val="none" w:sz="0" w:space="0" w:color="auto"/>
                <w:right w:val="none" w:sz="0" w:space="0" w:color="auto"/>
              </w:divBdr>
            </w:div>
            <w:div w:id="1499808205">
              <w:marLeft w:val="0"/>
              <w:marRight w:val="0"/>
              <w:marTop w:val="86"/>
              <w:marBottom w:val="0"/>
              <w:divBdr>
                <w:top w:val="none" w:sz="0" w:space="0" w:color="auto"/>
                <w:left w:val="none" w:sz="0" w:space="0" w:color="auto"/>
                <w:bottom w:val="none" w:sz="0" w:space="0" w:color="auto"/>
                <w:right w:val="none" w:sz="0" w:space="0" w:color="auto"/>
              </w:divBdr>
            </w:div>
          </w:divsChild>
        </w:div>
      </w:divsChild>
    </w:div>
    <w:div w:id="211773708">
      <w:bodyDiv w:val="1"/>
      <w:marLeft w:val="0"/>
      <w:marRight w:val="0"/>
      <w:marTop w:val="0"/>
      <w:marBottom w:val="0"/>
      <w:divBdr>
        <w:top w:val="none" w:sz="0" w:space="0" w:color="auto"/>
        <w:left w:val="none" w:sz="0" w:space="0" w:color="auto"/>
        <w:bottom w:val="none" w:sz="0" w:space="0" w:color="auto"/>
        <w:right w:val="none" w:sz="0" w:space="0" w:color="auto"/>
      </w:divBdr>
      <w:divsChild>
        <w:div w:id="1745567211">
          <w:marLeft w:val="0"/>
          <w:marRight w:val="0"/>
          <w:marTop w:val="0"/>
          <w:marBottom w:val="0"/>
          <w:divBdr>
            <w:top w:val="none" w:sz="0" w:space="0" w:color="auto"/>
            <w:left w:val="none" w:sz="0" w:space="0" w:color="auto"/>
            <w:bottom w:val="none" w:sz="0" w:space="0" w:color="auto"/>
            <w:right w:val="none" w:sz="0" w:space="0" w:color="auto"/>
          </w:divBdr>
          <w:divsChild>
            <w:div w:id="664667966">
              <w:marLeft w:val="0"/>
              <w:marRight w:val="0"/>
              <w:marTop w:val="0"/>
              <w:marBottom w:val="0"/>
              <w:divBdr>
                <w:top w:val="none" w:sz="0" w:space="0" w:color="auto"/>
                <w:left w:val="none" w:sz="0" w:space="0" w:color="auto"/>
                <w:bottom w:val="none" w:sz="0" w:space="0" w:color="auto"/>
                <w:right w:val="none" w:sz="0" w:space="0" w:color="auto"/>
              </w:divBdr>
              <w:divsChild>
                <w:div w:id="80488892">
                  <w:marLeft w:val="0"/>
                  <w:marRight w:val="0"/>
                  <w:marTop w:val="0"/>
                  <w:marBottom w:val="0"/>
                  <w:divBdr>
                    <w:top w:val="none" w:sz="0" w:space="0" w:color="auto"/>
                    <w:left w:val="none" w:sz="0" w:space="0" w:color="auto"/>
                    <w:bottom w:val="none" w:sz="0" w:space="0" w:color="auto"/>
                    <w:right w:val="none" w:sz="0" w:space="0" w:color="auto"/>
                  </w:divBdr>
                  <w:divsChild>
                    <w:div w:id="1643074212">
                      <w:marLeft w:val="0"/>
                      <w:marRight w:val="0"/>
                      <w:marTop w:val="0"/>
                      <w:marBottom w:val="0"/>
                      <w:divBdr>
                        <w:top w:val="none" w:sz="0" w:space="0" w:color="auto"/>
                        <w:left w:val="none" w:sz="0" w:space="0" w:color="auto"/>
                        <w:bottom w:val="none" w:sz="0" w:space="0" w:color="auto"/>
                        <w:right w:val="none" w:sz="0" w:space="0" w:color="auto"/>
                      </w:divBdr>
                      <w:divsChild>
                        <w:div w:id="860780188">
                          <w:marLeft w:val="0"/>
                          <w:marRight w:val="0"/>
                          <w:marTop w:val="75"/>
                          <w:marBottom w:val="0"/>
                          <w:divBdr>
                            <w:top w:val="none" w:sz="0" w:space="0" w:color="auto"/>
                            <w:left w:val="none" w:sz="0" w:space="0" w:color="auto"/>
                            <w:bottom w:val="none" w:sz="0" w:space="0" w:color="auto"/>
                            <w:right w:val="none" w:sz="0" w:space="0" w:color="auto"/>
                          </w:divBdr>
                          <w:divsChild>
                            <w:div w:id="1273316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2753521">
      <w:bodyDiv w:val="1"/>
      <w:marLeft w:val="0"/>
      <w:marRight w:val="0"/>
      <w:marTop w:val="0"/>
      <w:marBottom w:val="0"/>
      <w:divBdr>
        <w:top w:val="none" w:sz="0" w:space="0" w:color="auto"/>
        <w:left w:val="none" w:sz="0" w:space="0" w:color="auto"/>
        <w:bottom w:val="none" w:sz="0" w:space="0" w:color="auto"/>
        <w:right w:val="none" w:sz="0" w:space="0" w:color="auto"/>
      </w:divBdr>
    </w:div>
    <w:div w:id="770516826">
      <w:bodyDiv w:val="1"/>
      <w:marLeft w:val="0"/>
      <w:marRight w:val="0"/>
      <w:marTop w:val="0"/>
      <w:marBottom w:val="0"/>
      <w:divBdr>
        <w:top w:val="none" w:sz="0" w:space="0" w:color="auto"/>
        <w:left w:val="none" w:sz="0" w:space="0" w:color="auto"/>
        <w:bottom w:val="none" w:sz="0" w:space="0" w:color="auto"/>
        <w:right w:val="none" w:sz="0" w:space="0" w:color="auto"/>
      </w:divBdr>
      <w:divsChild>
        <w:div w:id="329260254">
          <w:marLeft w:val="547"/>
          <w:marRight w:val="0"/>
          <w:marTop w:val="125"/>
          <w:marBottom w:val="0"/>
          <w:divBdr>
            <w:top w:val="none" w:sz="0" w:space="0" w:color="auto"/>
            <w:left w:val="none" w:sz="0" w:space="0" w:color="auto"/>
            <w:bottom w:val="none" w:sz="0" w:space="0" w:color="auto"/>
            <w:right w:val="none" w:sz="0" w:space="0" w:color="auto"/>
          </w:divBdr>
        </w:div>
        <w:div w:id="251162057">
          <w:marLeft w:val="547"/>
          <w:marRight w:val="0"/>
          <w:marTop w:val="125"/>
          <w:marBottom w:val="0"/>
          <w:divBdr>
            <w:top w:val="none" w:sz="0" w:space="0" w:color="auto"/>
            <w:left w:val="none" w:sz="0" w:space="0" w:color="auto"/>
            <w:bottom w:val="none" w:sz="0" w:space="0" w:color="auto"/>
            <w:right w:val="none" w:sz="0" w:space="0" w:color="auto"/>
          </w:divBdr>
        </w:div>
        <w:div w:id="1468358983">
          <w:marLeft w:val="547"/>
          <w:marRight w:val="0"/>
          <w:marTop w:val="125"/>
          <w:marBottom w:val="0"/>
          <w:divBdr>
            <w:top w:val="none" w:sz="0" w:space="0" w:color="auto"/>
            <w:left w:val="none" w:sz="0" w:space="0" w:color="auto"/>
            <w:bottom w:val="none" w:sz="0" w:space="0" w:color="auto"/>
            <w:right w:val="none" w:sz="0" w:space="0" w:color="auto"/>
          </w:divBdr>
        </w:div>
        <w:div w:id="389839607">
          <w:marLeft w:val="547"/>
          <w:marRight w:val="0"/>
          <w:marTop w:val="125"/>
          <w:marBottom w:val="0"/>
          <w:divBdr>
            <w:top w:val="none" w:sz="0" w:space="0" w:color="auto"/>
            <w:left w:val="none" w:sz="0" w:space="0" w:color="auto"/>
            <w:bottom w:val="none" w:sz="0" w:space="0" w:color="auto"/>
            <w:right w:val="none" w:sz="0" w:space="0" w:color="auto"/>
          </w:divBdr>
        </w:div>
        <w:div w:id="58990749">
          <w:marLeft w:val="547"/>
          <w:marRight w:val="0"/>
          <w:marTop w:val="125"/>
          <w:marBottom w:val="0"/>
          <w:divBdr>
            <w:top w:val="none" w:sz="0" w:space="0" w:color="auto"/>
            <w:left w:val="none" w:sz="0" w:space="0" w:color="auto"/>
            <w:bottom w:val="none" w:sz="0" w:space="0" w:color="auto"/>
            <w:right w:val="none" w:sz="0" w:space="0" w:color="auto"/>
          </w:divBdr>
        </w:div>
        <w:div w:id="869224007">
          <w:marLeft w:val="547"/>
          <w:marRight w:val="0"/>
          <w:marTop w:val="125"/>
          <w:marBottom w:val="0"/>
          <w:divBdr>
            <w:top w:val="none" w:sz="0" w:space="0" w:color="auto"/>
            <w:left w:val="none" w:sz="0" w:space="0" w:color="auto"/>
            <w:bottom w:val="none" w:sz="0" w:space="0" w:color="auto"/>
            <w:right w:val="none" w:sz="0" w:space="0" w:color="auto"/>
          </w:divBdr>
        </w:div>
        <w:div w:id="668171090">
          <w:marLeft w:val="547"/>
          <w:marRight w:val="0"/>
          <w:marTop w:val="125"/>
          <w:marBottom w:val="0"/>
          <w:divBdr>
            <w:top w:val="none" w:sz="0" w:space="0" w:color="auto"/>
            <w:left w:val="none" w:sz="0" w:space="0" w:color="auto"/>
            <w:bottom w:val="none" w:sz="0" w:space="0" w:color="auto"/>
            <w:right w:val="none" w:sz="0" w:space="0" w:color="auto"/>
          </w:divBdr>
        </w:div>
        <w:div w:id="885677087">
          <w:marLeft w:val="547"/>
          <w:marRight w:val="0"/>
          <w:marTop w:val="125"/>
          <w:marBottom w:val="0"/>
          <w:divBdr>
            <w:top w:val="none" w:sz="0" w:space="0" w:color="auto"/>
            <w:left w:val="none" w:sz="0" w:space="0" w:color="auto"/>
            <w:bottom w:val="none" w:sz="0" w:space="0" w:color="auto"/>
            <w:right w:val="none" w:sz="0" w:space="0" w:color="auto"/>
          </w:divBdr>
        </w:div>
        <w:div w:id="1002242670">
          <w:marLeft w:val="547"/>
          <w:marRight w:val="0"/>
          <w:marTop w:val="125"/>
          <w:marBottom w:val="0"/>
          <w:divBdr>
            <w:top w:val="none" w:sz="0" w:space="0" w:color="auto"/>
            <w:left w:val="none" w:sz="0" w:space="0" w:color="auto"/>
            <w:bottom w:val="none" w:sz="0" w:space="0" w:color="auto"/>
            <w:right w:val="none" w:sz="0" w:space="0" w:color="auto"/>
          </w:divBdr>
        </w:div>
      </w:divsChild>
    </w:div>
    <w:div w:id="947201634">
      <w:bodyDiv w:val="1"/>
      <w:marLeft w:val="0"/>
      <w:marRight w:val="0"/>
      <w:marTop w:val="0"/>
      <w:marBottom w:val="0"/>
      <w:divBdr>
        <w:top w:val="none" w:sz="0" w:space="0" w:color="auto"/>
        <w:left w:val="none" w:sz="0" w:space="0" w:color="auto"/>
        <w:bottom w:val="none" w:sz="0" w:space="0" w:color="auto"/>
        <w:right w:val="none" w:sz="0" w:space="0" w:color="auto"/>
      </w:divBdr>
    </w:div>
    <w:div w:id="975572806">
      <w:bodyDiv w:val="1"/>
      <w:marLeft w:val="0"/>
      <w:marRight w:val="0"/>
      <w:marTop w:val="0"/>
      <w:marBottom w:val="0"/>
      <w:divBdr>
        <w:top w:val="none" w:sz="0" w:space="0" w:color="auto"/>
        <w:left w:val="none" w:sz="0" w:space="0" w:color="auto"/>
        <w:bottom w:val="none" w:sz="0" w:space="0" w:color="auto"/>
        <w:right w:val="none" w:sz="0" w:space="0" w:color="auto"/>
      </w:divBdr>
    </w:div>
    <w:div w:id="1039667052">
      <w:bodyDiv w:val="1"/>
      <w:marLeft w:val="0"/>
      <w:marRight w:val="0"/>
      <w:marTop w:val="0"/>
      <w:marBottom w:val="0"/>
      <w:divBdr>
        <w:top w:val="none" w:sz="0" w:space="0" w:color="auto"/>
        <w:left w:val="none" w:sz="0" w:space="0" w:color="auto"/>
        <w:bottom w:val="none" w:sz="0" w:space="0" w:color="auto"/>
        <w:right w:val="none" w:sz="0" w:space="0" w:color="auto"/>
      </w:divBdr>
      <w:divsChild>
        <w:div w:id="1000347654">
          <w:marLeft w:val="336"/>
          <w:marRight w:val="0"/>
          <w:marTop w:val="120"/>
          <w:marBottom w:val="312"/>
          <w:divBdr>
            <w:top w:val="none" w:sz="0" w:space="0" w:color="auto"/>
            <w:left w:val="none" w:sz="0" w:space="0" w:color="auto"/>
            <w:bottom w:val="none" w:sz="0" w:space="0" w:color="auto"/>
            <w:right w:val="none" w:sz="0" w:space="0" w:color="auto"/>
          </w:divBdr>
          <w:divsChild>
            <w:div w:id="1445661118">
              <w:marLeft w:val="0"/>
              <w:marRight w:val="0"/>
              <w:marTop w:val="0"/>
              <w:marBottom w:val="0"/>
              <w:divBdr>
                <w:top w:val="single" w:sz="4" w:space="1" w:color="C8CCD1"/>
                <w:left w:val="single" w:sz="4" w:space="1" w:color="C8CCD1"/>
                <w:bottom w:val="single" w:sz="4" w:space="1" w:color="C8CCD1"/>
                <w:right w:val="single" w:sz="4" w:space="1" w:color="C8CCD1"/>
              </w:divBdr>
            </w:div>
          </w:divsChild>
        </w:div>
      </w:divsChild>
    </w:div>
    <w:div w:id="1113283923">
      <w:bodyDiv w:val="1"/>
      <w:marLeft w:val="0"/>
      <w:marRight w:val="0"/>
      <w:marTop w:val="0"/>
      <w:marBottom w:val="0"/>
      <w:divBdr>
        <w:top w:val="none" w:sz="0" w:space="0" w:color="auto"/>
        <w:left w:val="none" w:sz="0" w:space="0" w:color="auto"/>
        <w:bottom w:val="none" w:sz="0" w:space="0" w:color="auto"/>
        <w:right w:val="none" w:sz="0" w:space="0" w:color="auto"/>
      </w:divBdr>
    </w:div>
    <w:div w:id="1445272174">
      <w:bodyDiv w:val="1"/>
      <w:marLeft w:val="0"/>
      <w:marRight w:val="0"/>
      <w:marTop w:val="0"/>
      <w:marBottom w:val="0"/>
      <w:divBdr>
        <w:top w:val="none" w:sz="0" w:space="0" w:color="auto"/>
        <w:left w:val="none" w:sz="0" w:space="0" w:color="auto"/>
        <w:bottom w:val="none" w:sz="0" w:space="0" w:color="auto"/>
        <w:right w:val="none" w:sz="0" w:space="0" w:color="auto"/>
      </w:divBdr>
    </w:div>
    <w:div w:id="1505705389">
      <w:bodyDiv w:val="1"/>
      <w:marLeft w:val="0"/>
      <w:marRight w:val="0"/>
      <w:marTop w:val="0"/>
      <w:marBottom w:val="0"/>
      <w:divBdr>
        <w:top w:val="none" w:sz="0" w:space="0" w:color="auto"/>
        <w:left w:val="none" w:sz="0" w:space="0" w:color="auto"/>
        <w:bottom w:val="none" w:sz="0" w:space="0" w:color="auto"/>
        <w:right w:val="none" w:sz="0" w:space="0" w:color="auto"/>
      </w:divBdr>
    </w:div>
    <w:div w:id="1509295367">
      <w:bodyDiv w:val="1"/>
      <w:marLeft w:val="0"/>
      <w:marRight w:val="0"/>
      <w:marTop w:val="0"/>
      <w:marBottom w:val="0"/>
      <w:divBdr>
        <w:top w:val="none" w:sz="0" w:space="0" w:color="auto"/>
        <w:left w:val="none" w:sz="0" w:space="0" w:color="auto"/>
        <w:bottom w:val="none" w:sz="0" w:space="0" w:color="auto"/>
        <w:right w:val="none" w:sz="0" w:space="0" w:color="auto"/>
      </w:divBdr>
    </w:div>
    <w:div w:id="1533610889">
      <w:bodyDiv w:val="1"/>
      <w:marLeft w:val="0"/>
      <w:marRight w:val="0"/>
      <w:marTop w:val="0"/>
      <w:marBottom w:val="0"/>
      <w:divBdr>
        <w:top w:val="none" w:sz="0" w:space="0" w:color="auto"/>
        <w:left w:val="none" w:sz="0" w:space="0" w:color="auto"/>
        <w:bottom w:val="none" w:sz="0" w:space="0" w:color="auto"/>
        <w:right w:val="none" w:sz="0" w:space="0" w:color="auto"/>
      </w:divBdr>
      <w:divsChild>
        <w:div w:id="201941711">
          <w:marLeft w:val="965"/>
          <w:marRight w:val="0"/>
          <w:marTop w:val="115"/>
          <w:marBottom w:val="0"/>
          <w:divBdr>
            <w:top w:val="none" w:sz="0" w:space="0" w:color="auto"/>
            <w:left w:val="none" w:sz="0" w:space="0" w:color="auto"/>
            <w:bottom w:val="none" w:sz="0" w:space="0" w:color="auto"/>
            <w:right w:val="none" w:sz="0" w:space="0" w:color="auto"/>
          </w:divBdr>
        </w:div>
        <w:div w:id="1202523228">
          <w:marLeft w:val="965"/>
          <w:marRight w:val="0"/>
          <w:marTop w:val="115"/>
          <w:marBottom w:val="0"/>
          <w:divBdr>
            <w:top w:val="none" w:sz="0" w:space="0" w:color="auto"/>
            <w:left w:val="none" w:sz="0" w:space="0" w:color="auto"/>
            <w:bottom w:val="none" w:sz="0" w:space="0" w:color="auto"/>
            <w:right w:val="none" w:sz="0" w:space="0" w:color="auto"/>
          </w:divBdr>
        </w:div>
        <w:div w:id="780337708">
          <w:marLeft w:val="965"/>
          <w:marRight w:val="0"/>
          <w:marTop w:val="115"/>
          <w:marBottom w:val="0"/>
          <w:divBdr>
            <w:top w:val="none" w:sz="0" w:space="0" w:color="auto"/>
            <w:left w:val="none" w:sz="0" w:space="0" w:color="auto"/>
            <w:bottom w:val="none" w:sz="0" w:space="0" w:color="auto"/>
            <w:right w:val="none" w:sz="0" w:space="0" w:color="auto"/>
          </w:divBdr>
        </w:div>
      </w:divsChild>
    </w:div>
    <w:div w:id="1558543162">
      <w:bodyDiv w:val="1"/>
      <w:marLeft w:val="0"/>
      <w:marRight w:val="0"/>
      <w:marTop w:val="0"/>
      <w:marBottom w:val="0"/>
      <w:divBdr>
        <w:top w:val="none" w:sz="0" w:space="0" w:color="auto"/>
        <w:left w:val="none" w:sz="0" w:space="0" w:color="auto"/>
        <w:bottom w:val="none" w:sz="0" w:space="0" w:color="auto"/>
        <w:right w:val="none" w:sz="0" w:space="0" w:color="auto"/>
      </w:divBdr>
      <w:divsChild>
        <w:div w:id="484006079">
          <w:marLeft w:val="547"/>
          <w:marRight w:val="0"/>
          <w:marTop w:val="96"/>
          <w:marBottom w:val="0"/>
          <w:divBdr>
            <w:top w:val="none" w:sz="0" w:space="0" w:color="auto"/>
            <w:left w:val="none" w:sz="0" w:space="0" w:color="auto"/>
            <w:bottom w:val="none" w:sz="0" w:space="0" w:color="auto"/>
            <w:right w:val="none" w:sz="0" w:space="0" w:color="auto"/>
          </w:divBdr>
        </w:div>
        <w:div w:id="1240559998">
          <w:marLeft w:val="547"/>
          <w:marRight w:val="0"/>
          <w:marTop w:val="96"/>
          <w:marBottom w:val="0"/>
          <w:divBdr>
            <w:top w:val="none" w:sz="0" w:space="0" w:color="auto"/>
            <w:left w:val="none" w:sz="0" w:space="0" w:color="auto"/>
            <w:bottom w:val="none" w:sz="0" w:space="0" w:color="auto"/>
            <w:right w:val="none" w:sz="0" w:space="0" w:color="auto"/>
          </w:divBdr>
        </w:div>
        <w:div w:id="222373932">
          <w:marLeft w:val="547"/>
          <w:marRight w:val="0"/>
          <w:marTop w:val="96"/>
          <w:marBottom w:val="0"/>
          <w:divBdr>
            <w:top w:val="none" w:sz="0" w:space="0" w:color="auto"/>
            <w:left w:val="none" w:sz="0" w:space="0" w:color="auto"/>
            <w:bottom w:val="none" w:sz="0" w:space="0" w:color="auto"/>
            <w:right w:val="none" w:sz="0" w:space="0" w:color="auto"/>
          </w:divBdr>
        </w:div>
        <w:div w:id="1023440749">
          <w:marLeft w:val="547"/>
          <w:marRight w:val="0"/>
          <w:marTop w:val="96"/>
          <w:marBottom w:val="0"/>
          <w:divBdr>
            <w:top w:val="none" w:sz="0" w:space="0" w:color="auto"/>
            <w:left w:val="none" w:sz="0" w:space="0" w:color="auto"/>
            <w:bottom w:val="none" w:sz="0" w:space="0" w:color="auto"/>
            <w:right w:val="none" w:sz="0" w:space="0" w:color="auto"/>
          </w:divBdr>
        </w:div>
        <w:div w:id="1215460931">
          <w:marLeft w:val="547"/>
          <w:marRight w:val="0"/>
          <w:marTop w:val="96"/>
          <w:marBottom w:val="0"/>
          <w:divBdr>
            <w:top w:val="none" w:sz="0" w:space="0" w:color="auto"/>
            <w:left w:val="none" w:sz="0" w:space="0" w:color="auto"/>
            <w:bottom w:val="none" w:sz="0" w:space="0" w:color="auto"/>
            <w:right w:val="none" w:sz="0" w:space="0" w:color="auto"/>
          </w:divBdr>
        </w:div>
        <w:div w:id="449252394">
          <w:marLeft w:val="547"/>
          <w:marRight w:val="0"/>
          <w:marTop w:val="96"/>
          <w:marBottom w:val="0"/>
          <w:divBdr>
            <w:top w:val="none" w:sz="0" w:space="0" w:color="auto"/>
            <w:left w:val="none" w:sz="0" w:space="0" w:color="auto"/>
            <w:bottom w:val="none" w:sz="0" w:space="0" w:color="auto"/>
            <w:right w:val="none" w:sz="0" w:space="0" w:color="auto"/>
          </w:divBdr>
        </w:div>
        <w:div w:id="589896488">
          <w:marLeft w:val="547"/>
          <w:marRight w:val="0"/>
          <w:marTop w:val="96"/>
          <w:marBottom w:val="0"/>
          <w:divBdr>
            <w:top w:val="none" w:sz="0" w:space="0" w:color="auto"/>
            <w:left w:val="none" w:sz="0" w:space="0" w:color="auto"/>
            <w:bottom w:val="none" w:sz="0" w:space="0" w:color="auto"/>
            <w:right w:val="none" w:sz="0" w:space="0" w:color="auto"/>
          </w:divBdr>
        </w:div>
      </w:divsChild>
    </w:div>
    <w:div w:id="1560821381">
      <w:bodyDiv w:val="1"/>
      <w:marLeft w:val="0"/>
      <w:marRight w:val="0"/>
      <w:marTop w:val="0"/>
      <w:marBottom w:val="0"/>
      <w:divBdr>
        <w:top w:val="none" w:sz="0" w:space="0" w:color="auto"/>
        <w:left w:val="none" w:sz="0" w:space="0" w:color="auto"/>
        <w:bottom w:val="none" w:sz="0" w:space="0" w:color="auto"/>
        <w:right w:val="none" w:sz="0" w:space="0" w:color="auto"/>
      </w:divBdr>
    </w:div>
    <w:div w:id="1685204278">
      <w:bodyDiv w:val="1"/>
      <w:marLeft w:val="0"/>
      <w:marRight w:val="0"/>
      <w:marTop w:val="0"/>
      <w:marBottom w:val="0"/>
      <w:divBdr>
        <w:top w:val="none" w:sz="0" w:space="0" w:color="auto"/>
        <w:left w:val="none" w:sz="0" w:space="0" w:color="auto"/>
        <w:bottom w:val="none" w:sz="0" w:space="0" w:color="auto"/>
        <w:right w:val="none" w:sz="0" w:space="0" w:color="auto"/>
      </w:divBdr>
      <w:divsChild>
        <w:div w:id="406998989">
          <w:marLeft w:val="547"/>
          <w:marRight w:val="0"/>
          <w:marTop w:val="134"/>
          <w:marBottom w:val="0"/>
          <w:divBdr>
            <w:top w:val="none" w:sz="0" w:space="0" w:color="auto"/>
            <w:left w:val="none" w:sz="0" w:space="0" w:color="auto"/>
            <w:bottom w:val="none" w:sz="0" w:space="0" w:color="auto"/>
            <w:right w:val="none" w:sz="0" w:space="0" w:color="auto"/>
          </w:divBdr>
        </w:div>
        <w:div w:id="76903418">
          <w:marLeft w:val="547"/>
          <w:marRight w:val="0"/>
          <w:marTop w:val="134"/>
          <w:marBottom w:val="0"/>
          <w:divBdr>
            <w:top w:val="none" w:sz="0" w:space="0" w:color="auto"/>
            <w:left w:val="none" w:sz="0" w:space="0" w:color="auto"/>
            <w:bottom w:val="none" w:sz="0" w:space="0" w:color="auto"/>
            <w:right w:val="none" w:sz="0" w:space="0" w:color="auto"/>
          </w:divBdr>
        </w:div>
      </w:divsChild>
    </w:div>
    <w:div w:id="1860728954">
      <w:bodyDiv w:val="1"/>
      <w:marLeft w:val="0"/>
      <w:marRight w:val="0"/>
      <w:marTop w:val="0"/>
      <w:marBottom w:val="0"/>
      <w:divBdr>
        <w:top w:val="none" w:sz="0" w:space="0" w:color="auto"/>
        <w:left w:val="none" w:sz="0" w:space="0" w:color="auto"/>
        <w:bottom w:val="none" w:sz="0" w:space="0" w:color="auto"/>
        <w:right w:val="none" w:sz="0" w:space="0" w:color="auto"/>
      </w:divBdr>
      <w:divsChild>
        <w:div w:id="670720654">
          <w:marLeft w:val="0"/>
          <w:marRight w:val="0"/>
          <w:marTop w:val="0"/>
          <w:marBottom w:val="0"/>
          <w:divBdr>
            <w:top w:val="none" w:sz="0" w:space="0" w:color="auto"/>
            <w:left w:val="none" w:sz="0" w:space="0" w:color="auto"/>
            <w:bottom w:val="none" w:sz="0" w:space="0" w:color="auto"/>
            <w:right w:val="none" w:sz="0" w:space="0" w:color="auto"/>
          </w:divBdr>
          <w:divsChild>
            <w:div w:id="107048311">
              <w:marLeft w:val="0"/>
              <w:marRight w:val="0"/>
              <w:marTop w:val="0"/>
              <w:marBottom w:val="0"/>
              <w:divBdr>
                <w:top w:val="none" w:sz="0" w:space="0" w:color="auto"/>
                <w:left w:val="none" w:sz="0" w:space="0" w:color="auto"/>
                <w:bottom w:val="none" w:sz="0" w:space="0" w:color="auto"/>
                <w:right w:val="none" w:sz="0" w:space="0" w:color="auto"/>
              </w:divBdr>
            </w:div>
          </w:divsChild>
        </w:div>
        <w:div w:id="1598755627">
          <w:marLeft w:val="0"/>
          <w:marRight w:val="0"/>
          <w:marTop w:val="0"/>
          <w:marBottom w:val="0"/>
          <w:divBdr>
            <w:top w:val="none" w:sz="0" w:space="0" w:color="auto"/>
            <w:left w:val="none" w:sz="0" w:space="0" w:color="auto"/>
            <w:bottom w:val="none" w:sz="0" w:space="0" w:color="auto"/>
            <w:right w:val="none" w:sz="0" w:space="0" w:color="auto"/>
          </w:divBdr>
          <w:divsChild>
            <w:div w:id="5416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6139893">
      <w:bodyDiv w:val="1"/>
      <w:marLeft w:val="0"/>
      <w:marRight w:val="0"/>
      <w:marTop w:val="0"/>
      <w:marBottom w:val="0"/>
      <w:divBdr>
        <w:top w:val="none" w:sz="0" w:space="0" w:color="auto"/>
        <w:left w:val="none" w:sz="0" w:space="0" w:color="auto"/>
        <w:bottom w:val="none" w:sz="0" w:space="0" w:color="auto"/>
        <w:right w:val="none" w:sz="0" w:space="0" w:color="auto"/>
      </w:divBdr>
      <w:divsChild>
        <w:div w:id="1392460031">
          <w:marLeft w:val="547"/>
          <w:marRight w:val="0"/>
          <w:marTop w:val="115"/>
          <w:marBottom w:val="0"/>
          <w:divBdr>
            <w:top w:val="none" w:sz="0" w:space="0" w:color="auto"/>
            <w:left w:val="none" w:sz="0" w:space="0" w:color="auto"/>
            <w:bottom w:val="none" w:sz="0" w:space="0" w:color="auto"/>
            <w:right w:val="none" w:sz="0" w:space="0" w:color="auto"/>
          </w:divBdr>
        </w:div>
        <w:div w:id="481116865">
          <w:marLeft w:val="547"/>
          <w:marRight w:val="0"/>
          <w:marTop w:val="115"/>
          <w:marBottom w:val="0"/>
          <w:divBdr>
            <w:top w:val="none" w:sz="0" w:space="0" w:color="auto"/>
            <w:left w:val="none" w:sz="0" w:space="0" w:color="auto"/>
            <w:bottom w:val="none" w:sz="0" w:space="0" w:color="auto"/>
            <w:right w:val="none" w:sz="0" w:space="0" w:color="auto"/>
          </w:divBdr>
        </w:div>
      </w:divsChild>
    </w:div>
    <w:div w:id="2072969795">
      <w:bodyDiv w:val="1"/>
      <w:marLeft w:val="0"/>
      <w:marRight w:val="0"/>
      <w:marTop w:val="0"/>
      <w:marBottom w:val="0"/>
      <w:divBdr>
        <w:top w:val="none" w:sz="0" w:space="0" w:color="auto"/>
        <w:left w:val="none" w:sz="0" w:space="0" w:color="auto"/>
        <w:bottom w:val="none" w:sz="0" w:space="0" w:color="auto"/>
        <w:right w:val="none" w:sz="0" w:space="0" w:color="auto"/>
      </w:divBdr>
      <w:divsChild>
        <w:div w:id="657225449">
          <w:marLeft w:val="0"/>
          <w:marRight w:val="0"/>
          <w:marTop w:val="0"/>
          <w:marBottom w:val="0"/>
          <w:divBdr>
            <w:top w:val="none" w:sz="0" w:space="0" w:color="auto"/>
            <w:left w:val="none" w:sz="0" w:space="0" w:color="auto"/>
            <w:bottom w:val="none" w:sz="0" w:space="0" w:color="auto"/>
            <w:right w:val="none" w:sz="0" w:space="0" w:color="auto"/>
          </w:divBdr>
          <w:divsChild>
            <w:div w:id="1488129106">
              <w:marLeft w:val="0"/>
              <w:marRight w:val="0"/>
              <w:marTop w:val="0"/>
              <w:marBottom w:val="0"/>
              <w:divBdr>
                <w:top w:val="none" w:sz="0" w:space="0" w:color="auto"/>
                <w:left w:val="none" w:sz="0" w:space="0" w:color="auto"/>
                <w:bottom w:val="none" w:sz="0" w:space="0" w:color="auto"/>
                <w:right w:val="none" w:sz="0" w:space="0" w:color="auto"/>
              </w:divBdr>
            </w:div>
          </w:divsChild>
        </w:div>
        <w:div w:id="516584579">
          <w:marLeft w:val="0"/>
          <w:marRight w:val="0"/>
          <w:marTop w:val="0"/>
          <w:marBottom w:val="86"/>
          <w:divBdr>
            <w:top w:val="none" w:sz="0" w:space="0" w:color="auto"/>
            <w:left w:val="none" w:sz="0" w:space="0" w:color="auto"/>
            <w:bottom w:val="none" w:sz="0" w:space="0" w:color="auto"/>
            <w:right w:val="none" w:sz="0" w:space="0" w:color="auto"/>
          </w:divBdr>
          <w:divsChild>
            <w:div w:id="592517229">
              <w:marLeft w:val="0"/>
              <w:marRight w:val="0"/>
              <w:marTop w:val="0"/>
              <w:marBottom w:val="0"/>
              <w:divBdr>
                <w:top w:val="none" w:sz="0" w:space="0" w:color="auto"/>
                <w:left w:val="none" w:sz="0" w:space="0" w:color="auto"/>
                <w:bottom w:val="none" w:sz="0" w:space="0" w:color="auto"/>
                <w:right w:val="none" w:sz="0" w:space="0" w:color="auto"/>
              </w:divBdr>
              <w:divsChild>
                <w:div w:id="1189101750">
                  <w:marLeft w:val="0"/>
                  <w:marRight w:val="0"/>
                  <w:marTop w:val="0"/>
                  <w:marBottom w:val="0"/>
                  <w:divBdr>
                    <w:top w:val="none" w:sz="0" w:space="0" w:color="auto"/>
                    <w:left w:val="none" w:sz="0" w:space="0" w:color="auto"/>
                    <w:bottom w:val="none" w:sz="0" w:space="0" w:color="auto"/>
                    <w:right w:val="none" w:sz="0" w:space="0" w:color="auto"/>
                  </w:divBdr>
                  <w:divsChild>
                    <w:div w:id="2000039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oedl.com/en-gb/de/media/publications/brochures/documents/brochure-labour-law-in-vietnam-roedl-partner.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ofstede-insights.com/country-comparison/the-uk,vietna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sweet\Downloads\reward-factsheet_20200822T163736.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file:///C:\Users\sweet\Downloads\strategic-total-factsheet_20200822T163540.pdf" TargetMode="External"/><Relationship Id="rId4" Type="http://schemas.openxmlformats.org/officeDocument/2006/relationships/settings" Target="settings.xml"/><Relationship Id="rId9" Type="http://schemas.openxmlformats.org/officeDocument/2006/relationships/hyperlink" Target="https://www.cipd.co.uk/Images/show-me-the-money_2015-behavioural-science-of-reward_tcm18-9560.pdf" TargetMode="External"/><Relationship Id="rId14" Type="http://schemas.openxmlformats.org/officeDocument/2006/relationships/footer" Target="footer1.xml"/></Relationships>
</file>

<file path=word/theme/theme1.xml><?xml version="1.0" encoding="utf-8"?>
<a:theme xmlns:a="http://schemas.openxmlformats.org/drawingml/2006/main" name="Larissa-Design">
  <a:themeElements>
    <a:clrScheme name="Larissa">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Larissa">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Larissa">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B987DDF-7F70-4BA4-9D82-9B7295E905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3223</Words>
  <Characters>20311</Characters>
  <Application>Microsoft Office Word</Application>
  <DocSecurity>0</DocSecurity>
  <Lines>169</Lines>
  <Paragraphs>46</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23488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Manal A.</dc:creator>
  <cp:lastModifiedBy>sweet sugar</cp:lastModifiedBy>
  <cp:revision>2</cp:revision>
  <cp:lastPrinted>2020-08-25T15:10:00Z</cp:lastPrinted>
  <dcterms:created xsi:type="dcterms:W3CDTF">2020-08-28T11:16:00Z</dcterms:created>
  <dcterms:modified xsi:type="dcterms:W3CDTF">2020-08-28T11:16:00Z</dcterms:modified>
</cp:coreProperties>
</file>