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A3030C" w14:textId="4DB89F27" w:rsidR="007C0A6B" w:rsidRDefault="007C0A6B" w:rsidP="0088187A">
      <w:pPr>
        <w:rPr>
          <w:rFonts w:ascii="Times New Roman" w:hAnsi="Times New Roman" w:cs="Times New Roman"/>
          <w:b/>
          <w:bCs/>
          <w:sz w:val="24"/>
          <w:szCs w:val="24"/>
        </w:rPr>
      </w:pPr>
      <w:r w:rsidRPr="00FB1A05">
        <w:rPr>
          <w:noProof/>
        </w:rPr>
        <w:drawing>
          <wp:inline distT="0" distB="0" distL="0" distR="0" wp14:anchorId="3EBE730F" wp14:editId="419FB727">
            <wp:extent cx="5731510" cy="1991985"/>
            <wp:effectExtent l="0" t="0" r="2540" b="8890"/>
            <wp:docPr id="6" name="Picture 5">
              <a:extLst xmlns:a="http://schemas.openxmlformats.org/drawingml/2006/main">
                <a:ext uri="{FF2B5EF4-FFF2-40B4-BE49-F238E27FC236}">
                  <a16:creationId xmlns:a16="http://schemas.microsoft.com/office/drawing/2014/main" id="{D9482C78-A58B-9BD3-045B-015BDD30DFE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D9482C78-A58B-9BD3-045B-015BDD30DFEA}"/>
                        </a:ext>
                      </a:extLst>
                    </pic:cNvPr>
                    <pic:cNvPicPr>
                      <a:picLocks noChangeAspect="1"/>
                    </pic:cNvPicPr>
                  </pic:nvPicPr>
                  <pic:blipFill>
                    <a:blip r:embed="rId8"/>
                    <a:stretch>
                      <a:fillRect/>
                    </a:stretch>
                  </pic:blipFill>
                  <pic:spPr>
                    <a:xfrm>
                      <a:off x="0" y="0"/>
                      <a:ext cx="5731510" cy="1991985"/>
                    </a:xfrm>
                    <a:prstGeom prst="rect">
                      <a:avLst/>
                    </a:prstGeom>
                  </pic:spPr>
                </pic:pic>
              </a:graphicData>
            </a:graphic>
          </wp:inline>
        </w:drawing>
      </w:r>
    </w:p>
    <w:p w14:paraId="4C33F63C" w14:textId="77777777" w:rsidR="00330FB2" w:rsidRDefault="00330FB2" w:rsidP="00330FB2">
      <w:pPr>
        <w:jc w:val="center"/>
        <w:rPr>
          <w:b/>
          <w:bCs/>
          <w:sz w:val="40"/>
          <w:szCs w:val="40"/>
        </w:rPr>
      </w:pPr>
      <w:proofErr w:type="spellStart"/>
      <w:r>
        <w:rPr>
          <w:b/>
          <w:bCs/>
          <w:sz w:val="40"/>
          <w:szCs w:val="40"/>
        </w:rPr>
        <w:t>Title:</w:t>
      </w:r>
      <w:r w:rsidRPr="00205432">
        <w:rPr>
          <w:b/>
          <w:bCs/>
          <w:sz w:val="40"/>
          <w:szCs w:val="40"/>
        </w:rPr>
        <w:t>“Exploring</w:t>
      </w:r>
      <w:proofErr w:type="spellEnd"/>
      <w:r w:rsidRPr="00205432">
        <w:rPr>
          <w:b/>
          <w:bCs/>
          <w:sz w:val="40"/>
          <w:szCs w:val="40"/>
        </w:rPr>
        <w:t xml:space="preserve"> the Challenges and Opportunities in Establishing International Brands Through Digital Marketing: A Case Study of Textile Products in Bangladesh.”</w:t>
      </w:r>
    </w:p>
    <w:p w14:paraId="29B590C8" w14:textId="77777777" w:rsidR="00110F81" w:rsidRDefault="00110F81" w:rsidP="000B2671">
      <w:pPr>
        <w:rPr>
          <w:b/>
          <w:bCs/>
          <w:sz w:val="32"/>
          <w:szCs w:val="32"/>
        </w:rPr>
      </w:pPr>
    </w:p>
    <w:p w14:paraId="0B65859A" w14:textId="77777777" w:rsidR="00110F81" w:rsidRDefault="00110F81" w:rsidP="000B2671">
      <w:pPr>
        <w:rPr>
          <w:b/>
          <w:bCs/>
          <w:sz w:val="32"/>
          <w:szCs w:val="32"/>
        </w:rPr>
      </w:pPr>
    </w:p>
    <w:p w14:paraId="075D5049" w14:textId="358005A6" w:rsidR="00194FC8" w:rsidRPr="00110F81" w:rsidRDefault="005A1832" w:rsidP="000B2671">
      <w:pPr>
        <w:rPr>
          <w:b/>
          <w:bCs/>
          <w:sz w:val="32"/>
          <w:szCs w:val="32"/>
        </w:rPr>
      </w:pPr>
      <w:r w:rsidRPr="00110F81">
        <w:rPr>
          <w:b/>
          <w:bCs/>
          <w:sz w:val="32"/>
          <w:szCs w:val="32"/>
        </w:rPr>
        <w:t>Submitted By:</w:t>
      </w:r>
    </w:p>
    <w:p w14:paraId="559693FC" w14:textId="3DCE170F" w:rsidR="00194FC8" w:rsidRPr="00110F81" w:rsidRDefault="00194FC8" w:rsidP="000B2671">
      <w:pPr>
        <w:rPr>
          <w:b/>
          <w:bCs/>
          <w:sz w:val="32"/>
          <w:szCs w:val="32"/>
        </w:rPr>
      </w:pPr>
      <w:r w:rsidRPr="00110F81">
        <w:rPr>
          <w:b/>
          <w:bCs/>
          <w:sz w:val="32"/>
          <w:szCs w:val="32"/>
        </w:rPr>
        <w:t>Name: Afsara Tasnim Nila</w:t>
      </w:r>
    </w:p>
    <w:p w14:paraId="3EA56F93" w14:textId="26039DE8" w:rsidR="00194FC8" w:rsidRPr="00110F81" w:rsidRDefault="00194FC8" w:rsidP="000B2671">
      <w:pPr>
        <w:rPr>
          <w:b/>
          <w:bCs/>
          <w:sz w:val="32"/>
          <w:szCs w:val="32"/>
        </w:rPr>
      </w:pPr>
      <w:proofErr w:type="spellStart"/>
      <w:r w:rsidRPr="00110F81">
        <w:rPr>
          <w:b/>
          <w:bCs/>
          <w:sz w:val="32"/>
          <w:szCs w:val="32"/>
        </w:rPr>
        <w:t>Srudent</w:t>
      </w:r>
      <w:proofErr w:type="spellEnd"/>
      <w:r w:rsidRPr="00110F81">
        <w:rPr>
          <w:b/>
          <w:bCs/>
          <w:sz w:val="32"/>
          <w:szCs w:val="32"/>
        </w:rPr>
        <w:t xml:space="preserve"> ID: </w:t>
      </w:r>
      <w:r w:rsidR="005A1832" w:rsidRPr="00110F81">
        <w:rPr>
          <w:b/>
          <w:bCs/>
          <w:sz w:val="32"/>
          <w:szCs w:val="32"/>
        </w:rPr>
        <w:t>2426564</w:t>
      </w:r>
    </w:p>
    <w:p w14:paraId="065B82C6" w14:textId="067776E0" w:rsidR="005A1832" w:rsidRPr="00110F81" w:rsidRDefault="005A1832" w:rsidP="000B2671">
      <w:pPr>
        <w:rPr>
          <w:b/>
          <w:bCs/>
          <w:sz w:val="32"/>
          <w:szCs w:val="32"/>
        </w:rPr>
      </w:pPr>
    </w:p>
    <w:p w14:paraId="28909BC9" w14:textId="32D9FA18" w:rsidR="005A1832" w:rsidRPr="00110F81" w:rsidRDefault="005A1832" w:rsidP="000B2671">
      <w:pPr>
        <w:rPr>
          <w:b/>
          <w:bCs/>
          <w:sz w:val="32"/>
          <w:szCs w:val="32"/>
        </w:rPr>
      </w:pPr>
      <w:r w:rsidRPr="00110F81">
        <w:rPr>
          <w:b/>
          <w:bCs/>
          <w:sz w:val="32"/>
          <w:szCs w:val="32"/>
        </w:rPr>
        <w:t>Submitted To:</w:t>
      </w:r>
    </w:p>
    <w:p w14:paraId="40D8FDF8" w14:textId="091D181A" w:rsidR="005A1832" w:rsidRPr="00110F81" w:rsidRDefault="005A1832" w:rsidP="000B2671">
      <w:pPr>
        <w:rPr>
          <w:b/>
          <w:bCs/>
          <w:sz w:val="32"/>
          <w:szCs w:val="32"/>
        </w:rPr>
      </w:pPr>
      <w:r w:rsidRPr="00110F81">
        <w:rPr>
          <w:b/>
          <w:bCs/>
          <w:sz w:val="32"/>
          <w:szCs w:val="32"/>
        </w:rPr>
        <w:t xml:space="preserve">Name : </w:t>
      </w:r>
      <w:r w:rsidR="007B7E2A" w:rsidRPr="00110F81">
        <w:rPr>
          <w:b/>
          <w:bCs/>
          <w:sz w:val="32"/>
          <w:szCs w:val="32"/>
        </w:rPr>
        <w:t>Prof. Amare Desta</w:t>
      </w:r>
    </w:p>
    <w:p w14:paraId="7B354BB6" w14:textId="13640C0E" w:rsidR="007B7E2A" w:rsidRPr="00110F81" w:rsidRDefault="00FC57F0" w:rsidP="000B2671">
      <w:pPr>
        <w:rPr>
          <w:b/>
          <w:bCs/>
          <w:sz w:val="32"/>
          <w:szCs w:val="32"/>
        </w:rPr>
      </w:pPr>
      <w:r w:rsidRPr="00110F81">
        <w:rPr>
          <w:b/>
          <w:bCs/>
          <w:sz w:val="32"/>
          <w:szCs w:val="32"/>
        </w:rPr>
        <w:t>Module : Advancing to Doctoral Research Stage</w:t>
      </w:r>
    </w:p>
    <w:p w14:paraId="617A8F55" w14:textId="1594021A" w:rsidR="00FC57F0" w:rsidRPr="00110F81" w:rsidRDefault="00FC57F0" w:rsidP="000B2671">
      <w:pPr>
        <w:rPr>
          <w:b/>
          <w:bCs/>
          <w:sz w:val="32"/>
          <w:szCs w:val="32"/>
        </w:rPr>
      </w:pPr>
      <w:r w:rsidRPr="00110F81">
        <w:rPr>
          <w:b/>
          <w:bCs/>
          <w:sz w:val="32"/>
          <w:szCs w:val="32"/>
        </w:rPr>
        <w:t xml:space="preserve">Module Code : </w:t>
      </w:r>
      <w:r w:rsidR="00110F81" w:rsidRPr="00110F81">
        <w:rPr>
          <w:b/>
          <w:bCs/>
          <w:sz w:val="32"/>
          <w:szCs w:val="32"/>
        </w:rPr>
        <w:t>LCDB7012</w:t>
      </w:r>
    </w:p>
    <w:p w14:paraId="25BF98DB" w14:textId="77777777" w:rsidR="00110F81" w:rsidRPr="00110F81" w:rsidRDefault="00110F81" w:rsidP="000B2671">
      <w:pPr>
        <w:rPr>
          <w:b/>
          <w:bCs/>
          <w:sz w:val="32"/>
          <w:szCs w:val="32"/>
        </w:rPr>
      </w:pPr>
    </w:p>
    <w:p w14:paraId="3F24E261" w14:textId="77777777" w:rsidR="00110F81" w:rsidRDefault="00110F81">
      <w:pPr>
        <w:rPr>
          <w:b/>
          <w:bCs/>
          <w:sz w:val="32"/>
          <w:szCs w:val="32"/>
        </w:rPr>
      </w:pPr>
      <w:r>
        <w:rPr>
          <w:b/>
          <w:bCs/>
          <w:sz w:val="32"/>
          <w:szCs w:val="32"/>
        </w:rPr>
        <w:br w:type="page"/>
      </w:r>
    </w:p>
    <w:sdt>
      <w:sdtPr>
        <w:rPr>
          <w:rFonts w:asciiTheme="minorHAnsi" w:eastAsiaTheme="minorHAnsi" w:hAnsiTheme="minorHAnsi" w:cstheme="minorBidi"/>
          <w:color w:val="auto"/>
          <w:kern w:val="2"/>
          <w:sz w:val="22"/>
          <w:szCs w:val="22"/>
          <w:lang w:val="en-GB"/>
          <w14:ligatures w14:val="standardContextual"/>
        </w:rPr>
        <w:id w:val="449903632"/>
        <w:docPartObj>
          <w:docPartGallery w:val="Table of Contents"/>
          <w:docPartUnique/>
        </w:docPartObj>
      </w:sdtPr>
      <w:sdtEndPr>
        <w:rPr>
          <w:b/>
          <w:bCs/>
          <w:noProof/>
        </w:rPr>
      </w:sdtEndPr>
      <w:sdtContent>
        <w:p w14:paraId="7C894F10" w14:textId="6FC5AC1B" w:rsidR="00D52441" w:rsidRPr="00D52441" w:rsidRDefault="00D52441">
          <w:pPr>
            <w:pStyle w:val="TOCHeading"/>
            <w:rPr>
              <w:b/>
              <w:bCs/>
              <w:color w:val="auto"/>
            </w:rPr>
          </w:pPr>
          <w:r w:rsidRPr="00D52441">
            <w:rPr>
              <w:b/>
              <w:bCs/>
              <w:color w:val="auto"/>
            </w:rPr>
            <w:t>Contents</w:t>
          </w:r>
        </w:p>
        <w:p w14:paraId="2755ED42" w14:textId="4A581023" w:rsidR="00D52441" w:rsidRDefault="00D52441">
          <w:pPr>
            <w:pStyle w:val="TOC1"/>
            <w:tabs>
              <w:tab w:val="right" w:leader="dot" w:pos="9016"/>
            </w:tabs>
            <w:rPr>
              <w:noProof/>
            </w:rPr>
          </w:pPr>
          <w:r>
            <w:fldChar w:fldCharType="begin"/>
          </w:r>
          <w:r>
            <w:instrText xml:space="preserve"> TOC \o "1-3" \h \z \u </w:instrText>
          </w:r>
          <w:r>
            <w:fldChar w:fldCharType="separate"/>
          </w:r>
          <w:hyperlink w:anchor="_Toc228961714" w:history="1">
            <w:r w:rsidRPr="00B63B66">
              <w:rPr>
                <w:rStyle w:val="Hyperlink"/>
                <w:b/>
                <w:bCs/>
                <w:noProof/>
              </w:rPr>
              <w:t>Abstract</w:t>
            </w:r>
            <w:r>
              <w:rPr>
                <w:noProof/>
                <w:webHidden/>
              </w:rPr>
              <w:tab/>
            </w:r>
            <w:r>
              <w:rPr>
                <w:noProof/>
                <w:webHidden/>
              </w:rPr>
              <w:fldChar w:fldCharType="begin"/>
            </w:r>
            <w:r>
              <w:rPr>
                <w:noProof/>
                <w:webHidden/>
              </w:rPr>
              <w:instrText xml:space="preserve"> PAGEREF _Toc228961714 \h </w:instrText>
            </w:r>
            <w:r>
              <w:rPr>
                <w:noProof/>
                <w:webHidden/>
              </w:rPr>
            </w:r>
            <w:r>
              <w:rPr>
                <w:noProof/>
                <w:webHidden/>
              </w:rPr>
              <w:fldChar w:fldCharType="separate"/>
            </w:r>
            <w:r>
              <w:rPr>
                <w:noProof/>
                <w:webHidden/>
              </w:rPr>
              <w:t>4</w:t>
            </w:r>
            <w:r>
              <w:rPr>
                <w:noProof/>
                <w:webHidden/>
              </w:rPr>
              <w:fldChar w:fldCharType="end"/>
            </w:r>
          </w:hyperlink>
        </w:p>
        <w:p w14:paraId="267BC728" w14:textId="76445E35" w:rsidR="00D52441" w:rsidRDefault="00D52441">
          <w:pPr>
            <w:pStyle w:val="TOC1"/>
            <w:tabs>
              <w:tab w:val="left" w:pos="480"/>
              <w:tab w:val="right" w:leader="dot" w:pos="9016"/>
            </w:tabs>
            <w:rPr>
              <w:noProof/>
            </w:rPr>
          </w:pPr>
          <w:hyperlink w:anchor="_Toc228961715" w:history="1">
            <w:r w:rsidRPr="00B63B66">
              <w:rPr>
                <w:rStyle w:val="Hyperlink"/>
                <w:b/>
                <w:bCs/>
                <w:noProof/>
              </w:rPr>
              <w:t>1.</w:t>
            </w:r>
            <w:r>
              <w:rPr>
                <w:noProof/>
              </w:rPr>
              <w:tab/>
            </w:r>
            <w:r w:rsidRPr="00B63B66">
              <w:rPr>
                <w:rStyle w:val="Hyperlink"/>
                <w:b/>
                <w:bCs/>
                <w:noProof/>
              </w:rPr>
              <w:t>INTRODUCTION</w:t>
            </w:r>
            <w:r>
              <w:rPr>
                <w:noProof/>
                <w:webHidden/>
              </w:rPr>
              <w:tab/>
            </w:r>
            <w:r>
              <w:rPr>
                <w:noProof/>
                <w:webHidden/>
              </w:rPr>
              <w:fldChar w:fldCharType="begin"/>
            </w:r>
            <w:r>
              <w:rPr>
                <w:noProof/>
                <w:webHidden/>
              </w:rPr>
              <w:instrText xml:space="preserve"> PAGEREF _Toc228961715 \h </w:instrText>
            </w:r>
            <w:r>
              <w:rPr>
                <w:noProof/>
                <w:webHidden/>
              </w:rPr>
            </w:r>
            <w:r>
              <w:rPr>
                <w:noProof/>
                <w:webHidden/>
              </w:rPr>
              <w:fldChar w:fldCharType="separate"/>
            </w:r>
            <w:r>
              <w:rPr>
                <w:noProof/>
                <w:webHidden/>
              </w:rPr>
              <w:t>5</w:t>
            </w:r>
            <w:r>
              <w:rPr>
                <w:noProof/>
                <w:webHidden/>
              </w:rPr>
              <w:fldChar w:fldCharType="end"/>
            </w:r>
          </w:hyperlink>
        </w:p>
        <w:p w14:paraId="75941CA0" w14:textId="03DE9D54" w:rsidR="00D52441" w:rsidRDefault="00D52441">
          <w:pPr>
            <w:pStyle w:val="TOC1"/>
            <w:tabs>
              <w:tab w:val="right" w:leader="dot" w:pos="9016"/>
            </w:tabs>
            <w:rPr>
              <w:noProof/>
            </w:rPr>
          </w:pPr>
          <w:hyperlink w:anchor="_Toc228961716" w:history="1">
            <w:r w:rsidRPr="00B63B66">
              <w:rPr>
                <w:rStyle w:val="Hyperlink"/>
                <w:b/>
                <w:bCs/>
                <w:noProof/>
              </w:rPr>
              <w:t>2. Theoretical and Practical Contributions</w:t>
            </w:r>
            <w:r>
              <w:rPr>
                <w:noProof/>
                <w:webHidden/>
              </w:rPr>
              <w:tab/>
            </w:r>
            <w:r>
              <w:rPr>
                <w:noProof/>
                <w:webHidden/>
              </w:rPr>
              <w:fldChar w:fldCharType="begin"/>
            </w:r>
            <w:r>
              <w:rPr>
                <w:noProof/>
                <w:webHidden/>
              </w:rPr>
              <w:instrText xml:space="preserve"> PAGEREF _Toc228961716 \h </w:instrText>
            </w:r>
            <w:r>
              <w:rPr>
                <w:noProof/>
                <w:webHidden/>
              </w:rPr>
            </w:r>
            <w:r>
              <w:rPr>
                <w:noProof/>
                <w:webHidden/>
              </w:rPr>
              <w:fldChar w:fldCharType="separate"/>
            </w:r>
            <w:r>
              <w:rPr>
                <w:noProof/>
                <w:webHidden/>
              </w:rPr>
              <w:t>6</w:t>
            </w:r>
            <w:r>
              <w:rPr>
                <w:noProof/>
                <w:webHidden/>
              </w:rPr>
              <w:fldChar w:fldCharType="end"/>
            </w:r>
          </w:hyperlink>
        </w:p>
        <w:p w14:paraId="4E1B10D3" w14:textId="39835C1D" w:rsidR="00D52441" w:rsidRDefault="00D52441">
          <w:pPr>
            <w:pStyle w:val="TOC1"/>
            <w:tabs>
              <w:tab w:val="right" w:leader="dot" w:pos="9016"/>
            </w:tabs>
            <w:rPr>
              <w:noProof/>
            </w:rPr>
          </w:pPr>
          <w:hyperlink w:anchor="_Toc228961717" w:history="1">
            <w:r w:rsidRPr="00B63B66">
              <w:rPr>
                <w:rStyle w:val="Hyperlink"/>
                <w:b/>
                <w:bCs/>
                <w:noProof/>
              </w:rPr>
              <w:t>3. Objectives of the Study</w:t>
            </w:r>
            <w:r>
              <w:rPr>
                <w:noProof/>
                <w:webHidden/>
              </w:rPr>
              <w:tab/>
            </w:r>
            <w:r>
              <w:rPr>
                <w:noProof/>
                <w:webHidden/>
              </w:rPr>
              <w:fldChar w:fldCharType="begin"/>
            </w:r>
            <w:r>
              <w:rPr>
                <w:noProof/>
                <w:webHidden/>
              </w:rPr>
              <w:instrText xml:space="preserve"> PAGEREF _Toc228961717 \h </w:instrText>
            </w:r>
            <w:r>
              <w:rPr>
                <w:noProof/>
                <w:webHidden/>
              </w:rPr>
            </w:r>
            <w:r>
              <w:rPr>
                <w:noProof/>
                <w:webHidden/>
              </w:rPr>
              <w:fldChar w:fldCharType="separate"/>
            </w:r>
            <w:r>
              <w:rPr>
                <w:noProof/>
                <w:webHidden/>
              </w:rPr>
              <w:t>6</w:t>
            </w:r>
            <w:r>
              <w:rPr>
                <w:noProof/>
                <w:webHidden/>
              </w:rPr>
              <w:fldChar w:fldCharType="end"/>
            </w:r>
          </w:hyperlink>
        </w:p>
        <w:p w14:paraId="7F613B4D" w14:textId="417A2137" w:rsidR="00D52441" w:rsidRDefault="00D52441">
          <w:pPr>
            <w:pStyle w:val="TOC1"/>
            <w:tabs>
              <w:tab w:val="right" w:leader="dot" w:pos="9016"/>
            </w:tabs>
            <w:rPr>
              <w:noProof/>
            </w:rPr>
          </w:pPr>
          <w:hyperlink w:anchor="_Toc228961718" w:history="1">
            <w:r w:rsidRPr="00B63B66">
              <w:rPr>
                <w:rStyle w:val="Hyperlink"/>
                <w:b/>
                <w:bCs/>
                <w:noProof/>
              </w:rPr>
              <w:t>4. Research Questions</w:t>
            </w:r>
            <w:r>
              <w:rPr>
                <w:noProof/>
                <w:webHidden/>
              </w:rPr>
              <w:tab/>
            </w:r>
            <w:r>
              <w:rPr>
                <w:noProof/>
                <w:webHidden/>
              </w:rPr>
              <w:fldChar w:fldCharType="begin"/>
            </w:r>
            <w:r>
              <w:rPr>
                <w:noProof/>
                <w:webHidden/>
              </w:rPr>
              <w:instrText xml:space="preserve"> PAGEREF _Toc228961718 \h </w:instrText>
            </w:r>
            <w:r>
              <w:rPr>
                <w:noProof/>
                <w:webHidden/>
              </w:rPr>
            </w:r>
            <w:r>
              <w:rPr>
                <w:noProof/>
                <w:webHidden/>
              </w:rPr>
              <w:fldChar w:fldCharType="separate"/>
            </w:r>
            <w:r>
              <w:rPr>
                <w:noProof/>
                <w:webHidden/>
              </w:rPr>
              <w:t>7</w:t>
            </w:r>
            <w:r>
              <w:rPr>
                <w:noProof/>
                <w:webHidden/>
              </w:rPr>
              <w:fldChar w:fldCharType="end"/>
            </w:r>
          </w:hyperlink>
        </w:p>
        <w:p w14:paraId="502CF235" w14:textId="462186B8" w:rsidR="00D52441" w:rsidRDefault="00D52441">
          <w:pPr>
            <w:pStyle w:val="TOC1"/>
            <w:tabs>
              <w:tab w:val="right" w:leader="dot" w:pos="9016"/>
            </w:tabs>
            <w:rPr>
              <w:noProof/>
            </w:rPr>
          </w:pPr>
          <w:hyperlink w:anchor="_Toc228961719" w:history="1">
            <w:r w:rsidRPr="00B63B66">
              <w:rPr>
                <w:rStyle w:val="Hyperlink"/>
                <w:b/>
                <w:bCs/>
                <w:noProof/>
              </w:rPr>
              <w:t>5. Hypotheses</w:t>
            </w:r>
            <w:r>
              <w:rPr>
                <w:noProof/>
                <w:webHidden/>
              </w:rPr>
              <w:tab/>
            </w:r>
            <w:r>
              <w:rPr>
                <w:noProof/>
                <w:webHidden/>
              </w:rPr>
              <w:fldChar w:fldCharType="begin"/>
            </w:r>
            <w:r>
              <w:rPr>
                <w:noProof/>
                <w:webHidden/>
              </w:rPr>
              <w:instrText xml:space="preserve"> PAGEREF _Toc228961719 \h </w:instrText>
            </w:r>
            <w:r>
              <w:rPr>
                <w:noProof/>
                <w:webHidden/>
              </w:rPr>
            </w:r>
            <w:r>
              <w:rPr>
                <w:noProof/>
                <w:webHidden/>
              </w:rPr>
              <w:fldChar w:fldCharType="separate"/>
            </w:r>
            <w:r>
              <w:rPr>
                <w:noProof/>
                <w:webHidden/>
              </w:rPr>
              <w:t>7</w:t>
            </w:r>
            <w:r>
              <w:rPr>
                <w:noProof/>
                <w:webHidden/>
              </w:rPr>
              <w:fldChar w:fldCharType="end"/>
            </w:r>
          </w:hyperlink>
        </w:p>
        <w:p w14:paraId="6754B132" w14:textId="42F63F0F" w:rsidR="00D52441" w:rsidRDefault="00D52441">
          <w:pPr>
            <w:pStyle w:val="TOC1"/>
            <w:tabs>
              <w:tab w:val="right" w:leader="dot" w:pos="9016"/>
            </w:tabs>
            <w:rPr>
              <w:noProof/>
            </w:rPr>
          </w:pPr>
          <w:hyperlink w:anchor="_Toc228961720" w:history="1">
            <w:r w:rsidRPr="00B63B66">
              <w:rPr>
                <w:rStyle w:val="Hyperlink"/>
                <w:b/>
                <w:bCs/>
                <w:noProof/>
              </w:rPr>
              <w:t>6. Business and Societal Problems Addressed in the Study</w:t>
            </w:r>
            <w:r>
              <w:rPr>
                <w:noProof/>
                <w:webHidden/>
              </w:rPr>
              <w:tab/>
            </w:r>
            <w:r>
              <w:rPr>
                <w:noProof/>
                <w:webHidden/>
              </w:rPr>
              <w:fldChar w:fldCharType="begin"/>
            </w:r>
            <w:r>
              <w:rPr>
                <w:noProof/>
                <w:webHidden/>
              </w:rPr>
              <w:instrText xml:space="preserve"> PAGEREF _Toc228961720 \h </w:instrText>
            </w:r>
            <w:r>
              <w:rPr>
                <w:noProof/>
                <w:webHidden/>
              </w:rPr>
            </w:r>
            <w:r>
              <w:rPr>
                <w:noProof/>
                <w:webHidden/>
              </w:rPr>
              <w:fldChar w:fldCharType="separate"/>
            </w:r>
            <w:r>
              <w:rPr>
                <w:noProof/>
                <w:webHidden/>
              </w:rPr>
              <w:t>7</w:t>
            </w:r>
            <w:r>
              <w:rPr>
                <w:noProof/>
                <w:webHidden/>
              </w:rPr>
              <w:fldChar w:fldCharType="end"/>
            </w:r>
          </w:hyperlink>
        </w:p>
        <w:p w14:paraId="371EB21E" w14:textId="0B39162F" w:rsidR="00D52441" w:rsidRDefault="00D52441">
          <w:pPr>
            <w:pStyle w:val="TOC1"/>
            <w:tabs>
              <w:tab w:val="right" w:leader="dot" w:pos="9016"/>
            </w:tabs>
            <w:rPr>
              <w:noProof/>
            </w:rPr>
          </w:pPr>
          <w:hyperlink w:anchor="_Toc228961721" w:history="1">
            <w:r w:rsidRPr="00B63B66">
              <w:rPr>
                <w:rStyle w:val="Hyperlink"/>
                <w:b/>
                <w:bCs/>
                <w:noProof/>
              </w:rPr>
              <w:t>7. Background to the Research</w:t>
            </w:r>
            <w:r>
              <w:rPr>
                <w:noProof/>
                <w:webHidden/>
              </w:rPr>
              <w:tab/>
            </w:r>
            <w:r>
              <w:rPr>
                <w:noProof/>
                <w:webHidden/>
              </w:rPr>
              <w:fldChar w:fldCharType="begin"/>
            </w:r>
            <w:r>
              <w:rPr>
                <w:noProof/>
                <w:webHidden/>
              </w:rPr>
              <w:instrText xml:space="preserve"> PAGEREF _Toc228961721 \h </w:instrText>
            </w:r>
            <w:r>
              <w:rPr>
                <w:noProof/>
                <w:webHidden/>
              </w:rPr>
            </w:r>
            <w:r>
              <w:rPr>
                <w:noProof/>
                <w:webHidden/>
              </w:rPr>
              <w:fldChar w:fldCharType="separate"/>
            </w:r>
            <w:r>
              <w:rPr>
                <w:noProof/>
                <w:webHidden/>
              </w:rPr>
              <w:t>8</w:t>
            </w:r>
            <w:r>
              <w:rPr>
                <w:noProof/>
                <w:webHidden/>
              </w:rPr>
              <w:fldChar w:fldCharType="end"/>
            </w:r>
          </w:hyperlink>
        </w:p>
        <w:p w14:paraId="2FA3F268" w14:textId="3E1F4411" w:rsidR="00D52441" w:rsidRDefault="00D52441">
          <w:pPr>
            <w:pStyle w:val="TOC2"/>
            <w:tabs>
              <w:tab w:val="right" w:leader="dot" w:pos="9016"/>
            </w:tabs>
            <w:rPr>
              <w:noProof/>
            </w:rPr>
          </w:pPr>
          <w:hyperlink w:anchor="_Toc228961722" w:history="1">
            <w:r w:rsidRPr="00B63B66">
              <w:rPr>
                <w:rStyle w:val="Hyperlink"/>
                <w:b/>
                <w:bCs/>
                <w:noProof/>
              </w:rPr>
              <w:t>7.1 The Role of Digital Marketing in International Brand Development</w:t>
            </w:r>
            <w:r>
              <w:rPr>
                <w:noProof/>
                <w:webHidden/>
              </w:rPr>
              <w:tab/>
            </w:r>
            <w:r>
              <w:rPr>
                <w:noProof/>
                <w:webHidden/>
              </w:rPr>
              <w:fldChar w:fldCharType="begin"/>
            </w:r>
            <w:r>
              <w:rPr>
                <w:noProof/>
                <w:webHidden/>
              </w:rPr>
              <w:instrText xml:space="preserve"> PAGEREF _Toc228961722 \h </w:instrText>
            </w:r>
            <w:r>
              <w:rPr>
                <w:noProof/>
                <w:webHidden/>
              </w:rPr>
            </w:r>
            <w:r>
              <w:rPr>
                <w:noProof/>
                <w:webHidden/>
              </w:rPr>
              <w:fldChar w:fldCharType="separate"/>
            </w:r>
            <w:r>
              <w:rPr>
                <w:noProof/>
                <w:webHidden/>
              </w:rPr>
              <w:t>8</w:t>
            </w:r>
            <w:r>
              <w:rPr>
                <w:noProof/>
                <w:webHidden/>
              </w:rPr>
              <w:fldChar w:fldCharType="end"/>
            </w:r>
          </w:hyperlink>
        </w:p>
        <w:p w14:paraId="3F973A86" w14:textId="522D8A3E" w:rsidR="00D52441" w:rsidRDefault="00D52441">
          <w:pPr>
            <w:pStyle w:val="TOC2"/>
            <w:tabs>
              <w:tab w:val="right" w:leader="dot" w:pos="9016"/>
            </w:tabs>
            <w:rPr>
              <w:noProof/>
            </w:rPr>
          </w:pPr>
          <w:hyperlink w:anchor="_Toc228961723" w:history="1">
            <w:r w:rsidRPr="00B63B66">
              <w:rPr>
                <w:rStyle w:val="Hyperlink"/>
                <w:b/>
                <w:bCs/>
                <w:noProof/>
              </w:rPr>
              <w:t>7.2 Challenges Facing Bangladeshi Textile Firms</w:t>
            </w:r>
            <w:r>
              <w:rPr>
                <w:noProof/>
                <w:webHidden/>
              </w:rPr>
              <w:tab/>
            </w:r>
            <w:r>
              <w:rPr>
                <w:noProof/>
                <w:webHidden/>
              </w:rPr>
              <w:fldChar w:fldCharType="begin"/>
            </w:r>
            <w:r>
              <w:rPr>
                <w:noProof/>
                <w:webHidden/>
              </w:rPr>
              <w:instrText xml:space="preserve"> PAGEREF _Toc228961723 \h </w:instrText>
            </w:r>
            <w:r>
              <w:rPr>
                <w:noProof/>
                <w:webHidden/>
              </w:rPr>
            </w:r>
            <w:r>
              <w:rPr>
                <w:noProof/>
                <w:webHidden/>
              </w:rPr>
              <w:fldChar w:fldCharType="separate"/>
            </w:r>
            <w:r>
              <w:rPr>
                <w:noProof/>
                <w:webHidden/>
              </w:rPr>
              <w:t>8</w:t>
            </w:r>
            <w:r>
              <w:rPr>
                <w:noProof/>
                <w:webHidden/>
              </w:rPr>
              <w:fldChar w:fldCharType="end"/>
            </w:r>
          </w:hyperlink>
        </w:p>
        <w:p w14:paraId="27AD101B" w14:textId="57E19B48" w:rsidR="00D52441" w:rsidRDefault="00D52441">
          <w:pPr>
            <w:pStyle w:val="TOC2"/>
            <w:tabs>
              <w:tab w:val="right" w:leader="dot" w:pos="9016"/>
            </w:tabs>
            <w:rPr>
              <w:noProof/>
            </w:rPr>
          </w:pPr>
          <w:hyperlink w:anchor="_Toc228961724" w:history="1">
            <w:r w:rsidRPr="00B63B66">
              <w:rPr>
                <w:rStyle w:val="Hyperlink"/>
                <w:b/>
                <w:bCs/>
                <w:noProof/>
              </w:rPr>
              <w:t>7.3 The Need for Digital Transformation in Textile Branding</w:t>
            </w:r>
            <w:r>
              <w:rPr>
                <w:noProof/>
                <w:webHidden/>
              </w:rPr>
              <w:tab/>
            </w:r>
            <w:r>
              <w:rPr>
                <w:noProof/>
                <w:webHidden/>
              </w:rPr>
              <w:fldChar w:fldCharType="begin"/>
            </w:r>
            <w:r>
              <w:rPr>
                <w:noProof/>
                <w:webHidden/>
              </w:rPr>
              <w:instrText xml:space="preserve"> PAGEREF _Toc228961724 \h </w:instrText>
            </w:r>
            <w:r>
              <w:rPr>
                <w:noProof/>
                <w:webHidden/>
              </w:rPr>
            </w:r>
            <w:r>
              <w:rPr>
                <w:noProof/>
                <w:webHidden/>
              </w:rPr>
              <w:fldChar w:fldCharType="separate"/>
            </w:r>
            <w:r>
              <w:rPr>
                <w:noProof/>
                <w:webHidden/>
              </w:rPr>
              <w:t>8</w:t>
            </w:r>
            <w:r>
              <w:rPr>
                <w:noProof/>
                <w:webHidden/>
              </w:rPr>
              <w:fldChar w:fldCharType="end"/>
            </w:r>
          </w:hyperlink>
        </w:p>
        <w:p w14:paraId="354FA517" w14:textId="2AE0230D" w:rsidR="00D52441" w:rsidRDefault="00D52441">
          <w:pPr>
            <w:pStyle w:val="TOC2"/>
            <w:tabs>
              <w:tab w:val="right" w:leader="dot" w:pos="9016"/>
            </w:tabs>
            <w:rPr>
              <w:noProof/>
            </w:rPr>
          </w:pPr>
          <w:hyperlink w:anchor="_Toc228961725" w:history="1">
            <w:r w:rsidRPr="00B63B66">
              <w:rPr>
                <w:rStyle w:val="Hyperlink"/>
                <w:b/>
                <w:bCs/>
                <w:noProof/>
              </w:rPr>
              <w:t>7.4 Bridging the Research Gap</w:t>
            </w:r>
            <w:r>
              <w:rPr>
                <w:noProof/>
                <w:webHidden/>
              </w:rPr>
              <w:tab/>
            </w:r>
            <w:r>
              <w:rPr>
                <w:noProof/>
                <w:webHidden/>
              </w:rPr>
              <w:fldChar w:fldCharType="begin"/>
            </w:r>
            <w:r>
              <w:rPr>
                <w:noProof/>
                <w:webHidden/>
              </w:rPr>
              <w:instrText xml:space="preserve"> PAGEREF _Toc228961725 \h </w:instrText>
            </w:r>
            <w:r>
              <w:rPr>
                <w:noProof/>
                <w:webHidden/>
              </w:rPr>
            </w:r>
            <w:r>
              <w:rPr>
                <w:noProof/>
                <w:webHidden/>
              </w:rPr>
              <w:fldChar w:fldCharType="separate"/>
            </w:r>
            <w:r>
              <w:rPr>
                <w:noProof/>
                <w:webHidden/>
              </w:rPr>
              <w:t>9</w:t>
            </w:r>
            <w:r>
              <w:rPr>
                <w:noProof/>
                <w:webHidden/>
              </w:rPr>
              <w:fldChar w:fldCharType="end"/>
            </w:r>
          </w:hyperlink>
        </w:p>
        <w:p w14:paraId="4B7D2F8F" w14:textId="5EA92A81" w:rsidR="00D52441" w:rsidRDefault="00D52441">
          <w:pPr>
            <w:pStyle w:val="TOC1"/>
            <w:tabs>
              <w:tab w:val="right" w:leader="dot" w:pos="9016"/>
            </w:tabs>
            <w:rPr>
              <w:noProof/>
            </w:rPr>
          </w:pPr>
          <w:hyperlink w:anchor="_Toc228961726" w:history="1">
            <w:r w:rsidRPr="00B63B66">
              <w:rPr>
                <w:rStyle w:val="Hyperlink"/>
                <w:b/>
                <w:bCs/>
                <w:noProof/>
              </w:rPr>
              <w:t>8. Kuhn’s Paradigm and the Transformation of International Branding</w:t>
            </w:r>
            <w:r>
              <w:rPr>
                <w:noProof/>
                <w:webHidden/>
              </w:rPr>
              <w:tab/>
            </w:r>
            <w:r>
              <w:rPr>
                <w:noProof/>
                <w:webHidden/>
              </w:rPr>
              <w:fldChar w:fldCharType="begin"/>
            </w:r>
            <w:r>
              <w:rPr>
                <w:noProof/>
                <w:webHidden/>
              </w:rPr>
              <w:instrText xml:space="preserve"> PAGEREF _Toc228961726 \h </w:instrText>
            </w:r>
            <w:r>
              <w:rPr>
                <w:noProof/>
                <w:webHidden/>
              </w:rPr>
            </w:r>
            <w:r>
              <w:rPr>
                <w:noProof/>
                <w:webHidden/>
              </w:rPr>
              <w:fldChar w:fldCharType="separate"/>
            </w:r>
            <w:r>
              <w:rPr>
                <w:noProof/>
                <w:webHidden/>
              </w:rPr>
              <w:t>9</w:t>
            </w:r>
            <w:r>
              <w:rPr>
                <w:noProof/>
                <w:webHidden/>
              </w:rPr>
              <w:fldChar w:fldCharType="end"/>
            </w:r>
          </w:hyperlink>
        </w:p>
        <w:p w14:paraId="1C965060" w14:textId="4E20C5C8" w:rsidR="00D52441" w:rsidRDefault="00D52441">
          <w:pPr>
            <w:pStyle w:val="TOC2"/>
            <w:tabs>
              <w:tab w:val="right" w:leader="dot" w:pos="9016"/>
            </w:tabs>
            <w:rPr>
              <w:noProof/>
            </w:rPr>
          </w:pPr>
          <w:hyperlink w:anchor="_Toc228961727" w:history="1">
            <w:r w:rsidRPr="00B63B66">
              <w:rPr>
                <w:rStyle w:val="Hyperlink"/>
                <w:b/>
                <w:bCs/>
                <w:noProof/>
              </w:rPr>
              <w:t>8.1 Traditional Production-Oriented Paradigm</w:t>
            </w:r>
            <w:r>
              <w:rPr>
                <w:noProof/>
                <w:webHidden/>
              </w:rPr>
              <w:tab/>
            </w:r>
            <w:r>
              <w:rPr>
                <w:noProof/>
                <w:webHidden/>
              </w:rPr>
              <w:fldChar w:fldCharType="begin"/>
            </w:r>
            <w:r>
              <w:rPr>
                <w:noProof/>
                <w:webHidden/>
              </w:rPr>
              <w:instrText xml:space="preserve"> PAGEREF _Toc228961727 \h </w:instrText>
            </w:r>
            <w:r>
              <w:rPr>
                <w:noProof/>
                <w:webHidden/>
              </w:rPr>
            </w:r>
            <w:r>
              <w:rPr>
                <w:noProof/>
                <w:webHidden/>
              </w:rPr>
              <w:fldChar w:fldCharType="separate"/>
            </w:r>
            <w:r>
              <w:rPr>
                <w:noProof/>
                <w:webHidden/>
              </w:rPr>
              <w:t>9</w:t>
            </w:r>
            <w:r>
              <w:rPr>
                <w:noProof/>
                <w:webHidden/>
              </w:rPr>
              <w:fldChar w:fldCharType="end"/>
            </w:r>
          </w:hyperlink>
        </w:p>
        <w:p w14:paraId="4D963B08" w14:textId="577922A8" w:rsidR="00D52441" w:rsidRDefault="00D52441">
          <w:pPr>
            <w:pStyle w:val="TOC2"/>
            <w:tabs>
              <w:tab w:val="right" w:leader="dot" w:pos="9016"/>
            </w:tabs>
            <w:rPr>
              <w:noProof/>
            </w:rPr>
          </w:pPr>
          <w:hyperlink w:anchor="_Toc228961728" w:history="1">
            <w:r w:rsidRPr="00B63B66">
              <w:rPr>
                <w:rStyle w:val="Hyperlink"/>
                <w:b/>
                <w:bCs/>
                <w:noProof/>
              </w:rPr>
              <w:t>8.2 Emergence of Structural Challenges</w:t>
            </w:r>
            <w:r>
              <w:rPr>
                <w:noProof/>
                <w:webHidden/>
              </w:rPr>
              <w:tab/>
            </w:r>
            <w:r>
              <w:rPr>
                <w:noProof/>
                <w:webHidden/>
              </w:rPr>
              <w:fldChar w:fldCharType="begin"/>
            </w:r>
            <w:r>
              <w:rPr>
                <w:noProof/>
                <w:webHidden/>
              </w:rPr>
              <w:instrText xml:space="preserve"> PAGEREF _Toc228961728 \h </w:instrText>
            </w:r>
            <w:r>
              <w:rPr>
                <w:noProof/>
                <w:webHidden/>
              </w:rPr>
            </w:r>
            <w:r>
              <w:rPr>
                <w:noProof/>
                <w:webHidden/>
              </w:rPr>
              <w:fldChar w:fldCharType="separate"/>
            </w:r>
            <w:r>
              <w:rPr>
                <w:noProof/>
                <w:webHidden/>
              </w:rPr>
              <w:t>10</w:t>
            </w:r>
            <w:r>
              <w:rPr>
                <w:noProof/>
                <w:webHidden/>
              </w:rPr>
              <w:fldChar w:fldCharType="end"/>
            </w:r>
          </w:hyperlink>
        </w:p>
        <w:p w14:paraId="176378AD" w14:textId="1604291A" w:rsidR="00D52441" w:rsidRDefault="00D52441">
          <w:pPr>
            <w:pStyle w:val="TOC2"/>
            <w:tabs>
              <w:tab w:val="right" w:leader="dot" w:pos="9016"/>
            </w:tabs>
            <w:rPr>
              <w:noProof/>
            </w:rPr>
          </w:pPr>
          <w:hyperlink w:anchor="_Toc228961729" w:history="1">
            <w:r w:rsidRPr="00B63B66">
              <w:rPr>
                <w:rStyle w:val="Hyperlink"/>
                <w:b/>
                <w:bCs/>
                <w:noProof/>
              </w:rPr>
              <w:t>8.3 Crisis and Strategic Reconsideration</w:t>
            </w:r>
            <w:r>
              <w:rPr>
                <w:noProof/>
                <w:webHidden/>
              </w:rPr>
              <w:tab/>
            </w:r>
            <w:r>
              <w:rPr>
                <w:noProof/>
                <w:webHidden/>
              </w:rPr>
              <w:fldChar w:fldCharType="begin"/>
            </w:r>
            <w:r>
              <w:rPr>
                <w:noProof/>
                <w:webHidden/>
              </w:rPr>
              <w:instrText xml:space="preserve"> PAGEREF _Toc228961729 \h </w:instrText>
            </w:r>
            <w:r>
              <w:rPr>
                <w:noProof/>
                <w:webHidden/>
              </w:rPr>
            </w:r>
            <w:r>
              <w:rPr>
                <w:noProof/>
                <w:webHidden/>
              </w:rPr>
              <w:fldChar w:fldCharType="separate"/>
            </w:r>
            <w:r>
              <w:rPr>
                <w:noProof/>
                <w:webHidden/>
              </w:rPr>
              <w:t>10</w:t>
            </w:r>
            <w:r>
              <w:rPr>
                <w:noProof/>
                <w:webHidden/>
              </w:rPr>
              <w:fldChar w:fldCharType="end"/>
            </w:r>
          </w:hyperlink>
        </w:p>
        <w:p w14:paraId="5E19455C" w14:textId="5B0B447D" w:rsidR="00D52441" w:rsidRDefault="00D52441">
          <w:pPr>
            <w:pStyle w:val="TOC2"/>
            <w:tabs>
              <w:tab w:val="right" w:leader="dot" w:pos="9016"/>
            </w:tabs>
            <w:rPr>
              <w:noProof/>
            </w:rPr>
          </w:pPr>
          <w:hyperlink w:anchor="_Toc228961730" w:history="1">
            <w:r w:rsidRPr="00B63B66">
              <w:rPr>
                <w:rStyle w:val="Hyperlink"/>
                <w:b/>
                <w:bCs/>
                <w:noProof/>
              </w:rPr>
              <w:t>8.4 Transition Towards a Digital Branding Paradigm</w:t>
            </w:r>
            <w:r>
              <w:rPr>
                <w:noProof/>
                <w:webHidden/>
              </w:rPr>
              <w:tab/>
            </w:r>
            <w:r>
              <w:rPr>
                <w:noProof/>
                <w:webHidden/>
              </w:rPr>
              <w:fldChar w:fldCharType="begin"/>
            </w:r>
            <w:r>
              <w:rPr>
                <w:noProof/>
                <w:webHidden/>
              </w:rPr>
              <w:instrText xml:space="preserve"> PAGEREF _Toc228961730 \h </w:instrText>
            </w:r>
            <w:r>
              <w:rPr>
                <w:noProof/>
                <w:webHidden/>
              </w:rPr>
            </w:r>
            <w:r>
              <w:rPr>
                <w:noProof/>
                <w:webHidden/>
              </w:rPr>
              <w:fldChar w:fldCharType="separate"/>
            </w:r>
            <w:r>
              <w:rPr>
                <w:noProof/>
                <w:webHidden/>
              </w:rPr>
              <w:t>10</w:t>
            </w:r>
            <w:r>
              <w:rPr>
                <w:noProof/>
                <w:webHidden/>
              </w:rPr>
              <w:fldChar w:fldCharType="end"/>
            </w:r>
          </w:hyperlink>
        </w:p>
        <w:p w14:paraId="0A86C353" w14:textId="31495070" w:rsidR="00D52441" w:rsidRDefault="00D52441">
          <w:pPr>
            <w:pStyle w:val="TOC2"/>
            <w:tabs>
              <w:tab w:val="right" w:leader="dot" w:pos="9016"/>
            </w:tabs>
            <w:rPr>
              <w:noProof/>
            </w:rPr>
          </w:pPr>
          <w:hyperlink w:anchor="_Toc228961731" w:history="1">
            <w:r w:rsidRPr="00B63B66">
              <w:rPr>
                <w:rStyle w:val="Hyperlink"/>
                <w:b/>
                <w:bCs/>
                <w:noProof/>
              </w:rPr>
              <w:t>8.5 Significance of the Paradigm Shift</w:t>
            </w:r>
            <w:r>
              <w:rPr>
                <w:noProof/>
                <w:webHidden/>
              </w:rPr>
              <w:tab/>
            </w:r>
            <w:r>
              <w:rPr>
                <w:noProof/>
                <w:webHidden/>
              </w:rPr>
              <w:fldChar w:fldCharType="begin"/>
            </w:r>
            <w:r>
              <w:rPr>
                <w:noProof/>
                <w:webHidden/>
              </w:rPr>
              <w:instrText xml:space="preserve"> PAGEREF _Toc228961731 \h </w:instrText>
            </w:r>
            <w:r>
              <w:rPr>
                <w:noProof/>
                <w:webHidden/>
              </w:rPr>
            </w:r>
            <w:r>
              <w:rPr>
                <w:noProof/>
                <w:webHidden/>
              </w:rPr>
              <w:fldChar w:fldCharType="separate"/>
            </w:r>
            <w:r>
              <w:rPr>
                <w:noProof/>
                <w:webHidden/>
              </w:rPr>
              <w:t>11</w:t>
            </w:r>
            <w:r>
              <w:rPr>
                <w:noProof/>
                <w:webHidden/>
              </w:rPr>
              <w:fldChar w:fldCharType="end"/>
            </w:r>
          </w:hyperlink>
        </w:p>
        <w:p w14:paraId="6F000604" w14:textId="5AAB1814" w:rsidR="00D52441" w:rsidRDefault="00D52441">
          <w:pPr>
            <w:pStyle w:val="TOC1"/>
            <w:tabs>
              <w:tab w:val="right" w:leader="dot" w:pos="9016"/>
            </w:tabs>
            <w:rPr>
              <w:noProof/>
            </w:rPr>
          </w:pPr>
          <w:hyperlink w:anchor="_Toc228961732" w:history="1">
            <w:r w:rsidRPr="00B63B66">
              <w:rPr>
                <w:rStyle w:val="Hyperlink"/>
                <w:b/>
                <w:bCs/>
                <w:noProof/>
              </w:rPr>
              <w:t>9. Research Approach and Methodology</w:t>
            </w:r>
            <w:r>
              <w:rPr>
                <w:noProof/>
                <w:webHidden/>
              </w:rPr>
              <w:tab/>
            </w:r>
            <w:r>
              <w:rPr>
                <w:noProof/>
                <w:webHidden/>
              </w:rPr>
              <w:fldChar w:fldCharType="begin"/>
            </w:r>
            <w:r>
              <w:rPr>
                <w:noProof/>
                <w:webHidden/>
              </w:rPr>
              <w:instrText xml:space="preserve"> PAGEREF _Toc228961732 \h </w:instrText>
            </w:r>
            <w:r>
              <w:rPr>
                <w:noProof/>
                <w:webHidden/>
              </w:rPr>
            </w:r>
            <w:r>
              <w:rPr>
                <w:noProof/>
                <w:webHidden/>
              </w:rPr>
              <w:fldChar w:fldCharType="separate"/>
            </w:r>
            <w:r>
              <w:rPr>
                <w:noProof/>
                <w:webHidden/>
              </w:rPr>
              <w:t>11</w:t>
            </w:r>
            <w:r>
              <w:rPr>
                <w:noProof/>
                <w:webHidden/>
              </w:rPr>
              <w:fldChar w:fldCharType="end"/>
            </w:r>
          </w:hyperlink>
        </w:p>
        <w:p w14:paraId="6EF3B080" w14:textId="37215BED" w:rsidR="00D52441" w:rsidRDefault="00D52441">
          <w:pPr>
            <w:pStyle w:val="TOC2"/>
            <w:tabs>
              <w:tab w:val="right" w:leader="dot" w:pos="9016"/>
            </w:tabs>
            <w:rPr>
              <w:noProof/>
            </w:rPr>
          </w:pPr>
          <w:hyperlink w:anchor="_Toc228961733" w:history="1">
            <w:r w:rsidRPr="00B63B66">
              <w:rPr>
                <w:rStyle w:val="Hyperlink"/>
                <w:b/>
                <w:bCs/>
                <w:noProof/>
              </w:rPr>
              <w:t>9.1 Research Philosophy</w:t>
            </w:r>
            <w:r>
              <w:rPr>
                <w:noProof/>
                <w:webHidden/>
              </w:rPr>
              <w:tab/>
            </w:r>
            <w:r>
              <w:rPr>
                <w:noProof/>
                <w:webHidden/>
              </w:rPr>
              <w:fldChar w:fldCharType="begin"/>
            </w:r>
            <w:r>
              <w:rPr>
                <w:noProof/>
                <w:webHidden/>
              </w:rPr>
              <w:instrText xml:space="preserve"> PAGEREF _Toc228961733 \h </w:instrText>
            </w:r>
            <w:r>
              <w:rPr>
                <w:noProof/>
                <w:webHidden/>
              </w:rPr>
            </w:r>
            <w:r>
              <w:rPr>
                <w:noProof/>
                <w:webHidden/>
              </w:rPr>
              <w:fldChar w:fldCharType="separate"/>
            </w:r>
            <w:r>
              <w:rPr>
                <w:noProof/>
                <w:webHidden/>
              </w:rPr>
              <w:t>11</w:t>
            </w:r>
            <w:r>
              <w:rPr>
                <w:noProof/>
                <w:webHidden/>
              </w:rPr>
              <w:fldChar w:fldCharType="end"/>
            </w:r>
          </w:hyperlink>
        </w:p>
        <w:p w14:paraId="15C711D1" w14:textId="7407B1DD" w:rsidR="00D52441" w:rsidRDefault="00D52441">
          <w:pPr>
            <w:pStyle w:val="TOC2"/>
            <w:tabs>
              <w:tab w:val="right" w:leader="dot" w:pos="9016"/>
            </w:tabs>
            <w:rPr>
              <w:noProof/>
            </w:rPr>
          </w:pPr>
          <w:hyperlink w:anchor="_Toc228961734" w:history="1">
            <w:r w:rsidRPr="00B63B66">
              <w:rPr>
                <w:rStyle w:val="Hyperlink"/>
                <w:b/>
                <w:bCs/>
                <w:noProof/>
              </w:rPr>
              <w:t>9.2 Mixed-Methods Research Design</w:t>
            </w:r>
            <w:r>
              <w:rPr>
                <w:noProof/>
                <w:webHidden/>
              </w:rPr>
              <w:tab/>
            </w:r>
            <w:r>
              <w:rPr>
                <w:noProof/>
                <w:webHidden/>
              </w:rPr>
              <w:fldChar w:fldCharType="begin"/>
            </w:r>
            <w:r>
              <w:rPr>
                <w:noProof/>
                <w:webHidden/>
              </w:rPr>
              <w:instrText xml:space="preserve"> PAGEREF _Toc228961734 \h </w:instrText>
            </w:r>
            <w:r>
              <w:rPr>
                <w:noProof/>
                <w:webHidden/>
              </w:rPr>
            </w:r>
            <w:r>
              <w:rPr>
                <w:noProof/>
                <w:webHidden/>
              </w:rPr>
              <w:fldChar w:fldCharType="separate"/>
            </w:r>
            <w:r>
              <w:rPr>
                <w:noProof/>
                <w:webHidden/>
              </w:rPr>
              <w:t>11</w:t>
            </w:r>
            <w:r>
              <w:rPr>
                <w:noProof/>
                <w:webHidden/>
              </w:rPr>
              <w:fldChar w:fldCharType="end"/>
            </w:r>
          </w:hyperlink>
        </w:p>
        <w:p w14:paraId="11034762" w14:textId="266DD5CD" w:rsidR="00D52441" w:rsidRDefault="00D52441">
          <w:pPr>
            <w:pStyle w:val="TOC2"/>
            <w:tabs>
              <w:tab w:val="right" w:leader="dot" w:pos="9016"/>
            </w:tabs>
            <w:rPr>
              <w:noProof/>
            </w:rPr>
          </w:pPr>
          <w:hyperlink w:anchor="_Toc228961735" w:history="1">
            <w:r w:rsidRPr="00B63B66">
              <w:rPr>
                <w:rStyle w:val="Hyperlink"/>
                <w:b/>
                <w:bCs/>
                <w:noProof/>
              </w:rPr>
              <w:t>9.3 Research Strategy</w:t>
            </w:r>
            <w:r>
              <w:rPr>
                <w:noProof/>
                <w:webHidden/>
              </w:rPr>
              <w:tab/>
            </w:r>
            <w:r>
              <w:rPr>
                <w:noProof/>
                <w:webHidden/>
              </w:rPr>
              <w:fldChar w:fldCharType="begin"/>
            </w:r>
            <w:r>
              <w:rPr>
                <w:noProof/>
                <w:webHidden/>
              </w:rPr>
              <w:instrText xml:space="preserve"> PAGEREF _Toc228961735 \h </w:instrText>
            </w:r>
            <w:r>
              <w:rPr>
                <w:noProof/>
                <w:webHidden/>
              </w:rPr>
            </w:r>
            <w:r>
              <w:rPr>
                <w:noProof/>
                <w:webHidden/>
              </w:rPr>
              <w:fldChar w:fldCharType="separate"/>
            </w:r>
            <w:r>
              <w:rPr>
                <w:noProof/>
                <w:webHidden/>
              </w:rPr>
              <w:t>12</w:t>
            </w:r>
            <w:r>
              <w:rPr>
                <w:noProof/>
                <w:webHidden/>
              </w:rPr>
              <w:fldChar w:fldCharType="end"/>
            </w:r>
          </w:hyperlink>
        </w:p>
        <w:p w14:paraId="45D646E1" w14:textId="1DB485A5" w:rsidR="00D52441" w:rsidRDefault="00D52441">
          <w:pPr>
            <w:pStyle w:val="TOC2"/>
            <w:tabs>
              <w:tab w:val="right" w:leader="dot" w:pos="9016"/>
            </w:tabs>
            <w:rPr>
              <w:noProof/>
            </w:rPr>
          </w:pPr>
          <w:hyperlink w:anchor="_Toc228961736" w:history="1">
            <w:r w:rsidRPr="00B63B66">
              <w:rPr>
                <w:rStyle w:val="Hyperlink"/>
                <w:b/>
                <w:bCs/>
                <w:noProof/>
              </w:rPr>
              <w:t>9.4 Data Collection Methods</w:t>
            </w:r>
            <w:r>
              <w:rPr>
                <w:noProof/>
                <w:webHidden/>
              </w:rPr>
              <w:tab/>
            </w:r>
            <w:r>
              <w:rPr>
                <w:noProof/>
                <w:webHidden/>
              </w:rPr>
              <w:fldChar w:fldCharType="begin"/>
            </w:r>
            <w:r>
              <w:rPr>
                <w:noProof/>
                <w:webHidden/>
              </w:rPr>
              <w:instrText xml:space="preserve"> PAGEREF _Toc228961736 \h </w:instrText>
            </w:r>
            <w:r>
              <w:rPr>
                <w:noProof/>
                <w:webHidden/>
              </w:rPr>
            </w:r>
            <w:r>
              <w:rPr>
                <w:noProof/>
                <w:webHidden/>
              </w:rPr>
              <w:fldChar w:fldCharType="separate"/>
            </w:r>
            <w:r>
              <w:rPr>
                <w:noProof/>
                <w:webHidden/>
              </w:rPr>
              <w:t>12</w:t>
            </w:r>
            <w:r>
              <w:rPr>
                <w:noProof/>
                <w:webHidden/>
              </w:rPr>
              <w:fldChar w:fldCharType="end"/>
            </w:r>
          </w:hyperlink>
        </w:p>
        <w:p w14:paraId="4869FC21" w14:textId="5AF8F339" w:rsidR="00D52441" w:rsidRDefault="00D52441">
          <w:pPr>
            <w:pStyle w:val="TOC2"/>
            <w:tabs>
              <w:tab w:val="right" w:leader="dot" w:pos="9016"/>
            </w:tabs>
            <w:rPr>
              <w:noProof/>
            </w:rPr>
          </w:pPr>
          <w:hyperlink w:anchor="_Toc228961737" w:history="1">
            <w:r w:rsidRPr="00B63B66">
              <w:rPr>
                <w:rStyle w:val="Hyperlink"/>
                <w:b/>
                <w:bCs/>
                <w:noProof/>
              </w:rPr>
              <w:t>9.5 Data Analysis Techniques</w:t>
            </w:r>
            <w:r>
              <w:rPr>
                <w:noProof/>
                <w:webHidden/>
              </w:rPr>
              <w:tab/>
            </w:r>
            <w:r>
              <w:rPr>
                <w:noProof/>
                <w:webHidden/>
              </w:rPr>
              <w:fldChar w:fldCharType="begin"/>
            </w:r>
            <w:r>
              <w:rPr>
                <w:noProof/>
                <w:webHidden/>
              </w:rPr>
              <w:instrText xml:space="preserve"> PAGEREF _Toc228961737 \h </w:instrText>
            </w:r>
            <w:r>
              <w:rPr>
                <w:noProof/>
                <w:webHidden/>
              </w:rPr>
            </w:r>
            <w:r>
              <w:rPr>
                <w:noProof/>
                <w:webHidden/>
              </w:rPr>
              <w:fldChar w:fldCharType="separate"/>
            </w:r>
            <w:r>
              <w:rPr>
                <w:noProof/>
                <w:webHidden/>
              </w:rPr>
              <w:t>12</w:t>
            </w:r>
            <w:r>
              <w:rPr>
                <w:noProof/>
                <w:webHidden/>
              </w:rPr>
              <w:fldChar w:fldCharType="end"/>
            </w:r>
          </w:hyperlink>
        </w:p>
        <w:p w14:paraId="24FA6863" w14:textId="242CD094" w:rsidR="00D52441" w:rsidRDefault="00D52441">
          <w:pPr>
            <w:pStyle w:val="TOC1"/>
            <w:tabs>
              <w:tab w:val="right" w:leader="dot" w:pos="9016"/>
            </w:tabs>
            <w:rPr>
              <w:noProof/>
            </w:rPr>
          </w:pPr>
          <w:hyperlink w:anchor="_Toc228961738" w:history="1">
            <w:r w:rsidRPr="00B63B66">
              <w:rPr>
                <w:rStyle w:val="Hyperlink"/>
                <w:b/>
                <w:bCs/>
                <w:noProof/>
              </w:rPr>
              <w:t>10. Sample Population and Sampling Strategy</w:t>
            </w:r>
            <w:r>
              <w:rPr>
                <w:noProof/>
                <w:webHidden/>
              </w:rPr>
              <w:tab/>
            </w:r>
            <w:r>
              <w:rPr>
                <w:noProof/>
                <w:webHidden/>
              </w:rPr>
              <w:fldChar w:fldCharType="begin"/>
            </w:r>
            <w:r>
              <w:rPr>
                <w:noProof/>
                <w:webHidden/>
              </w:rPr>
              <w:instrText xml:space="preserve"> PAGEREF _Toc228961738 \h </w:instrText>
            </w:r>
            <w:r>
              <w:rPr>
                <w:noProof/>
                <w:webHidden/>
              </w:rPr>
            </w:r>
            <w:r>
              <w:rPr>
                <w:noProof/>
                <w:webHidden/>
              </w:rPr>
              <w:fldChar w:fldCharType="separate"/>
            </w:r>
            <w:r>
              <w:rPr>
                <w:noProof/>
                <w:webHidden/>
              </w:rPr>
              <w:t>13</w:t>
            </w:r>
            <w:r>
              <w:rPr>
                <w:noProof/>
                <w:webHidden/>
              </w:rPr>
              <w:fldChar w:fldCharType="end"/>
            </w:r>
          </w:hyperlink>
        </w:p>
        <w:p w14:paraId="3583751B" w14:textId="51ECBD6D" w:rsidR="00D52441" w:rsidRDefault="00D52441">
          <w:pPr>
            <w:pStyle w:val="TOC1"/>
            <w:tabs>
              <w:tab w:val="right" w:leader="dot" w:pos="9016"/>
            </w:tabs>
            <w:rPr>
              <w:noProof/>
            </w:rPr>
          </w:pPr>
          <w:hyperlink w:anchor="_Toc228961739" w:history="1">
            <w:r w:rsidRPr="00B63B66">
              <w:rPr>
                <w:rStyle w:val="Hyperlink"/>
                <w:b/>
                <w:bCs/>
                <w:noProof/>
              </w:rPr>
              <w:t>11. Ethical Considerations</w:t>
            </w:r>
            <w:r>
              <w:rPr>
                <w:noProof/>
                <w:webHidden/>
              </w:rPr>
              <w:tab/>
            </w:r>
            <w:r>
              <w:rPr>
                <w:noProof/>
                <w:webHidden/>
              </w:rPr>
              <w:fldChar w:fldCharType="begin"/>
            </w:r>
            <w:r>
              <w:rPr>
                <w:noProof/>
                <w:webHidden/>
              </w:rPr>
              <w:instrText xml:space="preserve"> PAGEREF _Toc228961739 \h </w:instrText>
            </w:r>
            <w:r>
              <w:rPr>
                <w:noProof/>
                <w:webHidden/>
              </w:rPr>
            </w:r>
            <w:r>
              <w:rPr>
                <w:noProof/>
                <w:webHidden/>
              </w:rPr>
              <w:fldChar w:fldCharType="separate"/>
            </w:r>
            <w:r>
              <w:rPr>
                <w:noProof/>
                <w:webHidden/>
              </w:rPr>
              <w:t>13</w:t>
            </w:r>
            <w:r>
              <w:rPr>
                <w:noProof/>
                <w:webHidden/>
              </w:rPr>
              <w:fldChar w:fldCharType="end"/>
            </w:r>
          </w:hyperlink>
        </w:p>
        <w:p w14:paraId="0F30702B" w14:textId="68546443" w:rsidR="00D52441" w:rsidRDefault="00D52441">
          <w:pPr>
            <w:pStyle w:val="TOC1"/>
            <w:tabs>
              <w:tab w:val="right" w:leader="dot" w:pos="9016"/>
            </w:tabs>
            <w:rPr>
              <w:noProof/>
            </w:rPr>
          </w:pPr>
          <w:hyperlink w:anchor="_Toc228961740" w:history="1">
            <w:r w:rsidRPr="00B63B66">
              <w:rPr>
                <w:rStyle w:val="Hyperlink"/>
                <w:b/>
                <w:bCs/>
                <w:noProof/>
              </w:rPr>
              <w:t>12. Personal Reflection on Research Development</w:t>
            </w:r>
            <w:r>
              <w:rPr>
                <w:noProof/>
                <w:webHidden/>
              </w:rPr>
              <w:tab/>
            </w:r>
            <w:r>
              <w:rPr>
                <w:noProof/>
                <w:webHidden/>
              </w:rPr>
              <w:fldChar w:fldCharType="begin"/>
            </w:r>
            <w:r>
              <w:rPr>
                <w:noProof/>
                <w:webHidden/>
              </w:rPr>
              <w:instrText xml:space="preserve"> PAGEREF _Toc228961740 \h </w:instrText>
            </w:r>
            <w:r>
              <w:rPr>
                <w:noProof/>
                <w:webHidden/>
              </w:rPr>
            </w:r>
            <w:r>
              <w:rPr>
                <w:noProof/>
                <w:webHidden/>
              </w:rPr>
              <w:fldChar w:fldCharType="separate"/>
            </w:r>
            <w:r>
              <w:rPr>
                <w:noProof/>
                <w:webHidden/>
              </w:rPr>
              <w:t>14</w:t>
            </w:r>
            <w:r>
              <w:rPr>
                <w:noProof/>
                <w:webHidden/>
              </w:rPr>
              <w:fldChar w:fldCharType="end"/>
            </w:r>
          </w:hyperlink>
        </w:p>
        <w:p w14:paraId="504BCF8D" w14:textId="2DEE32E5" w:rsidR="00D52441" w:rsidRDefault="00D52441">
          <w:pPr>
            <w:pStyle w:val="TOC1"/>
            <w:tabs>
              <w:tab w:val="right" w:leader="dot" w:pos="9016"/>
            </w:tabs>
            <w:rPr>
              <w:noProof/>
            </w:rPr>
          </w:pPr>
          <w:hyperlink w:anchor="_Toc228961741" w:history="1">
            <w:r w:rsidRPr="00B63B66">
              <w:rPr>
                <w:rStyle w:val="Hyperlink"/>
                <w:b/>
                <w:bCs/>
                <w:noProof/>
              </w:rPr>
              <w:t>13. Overall Research Plan and Resolution of Contradictions</w:t>
            </w:r>
            <w:r>
              <w:rPr>
                <w:noProof/>
                <w:webHidden/>
              </w:rPr>
              <w:tab/>
            </w:r>
            <w:r>
              <w:rPr>
                <w:noProof/>
                <w:webHidden/>
              </w:rPr>
              <w:fldChar w:fldCharType="begin"/>
            </w:r>
            <w:r>
              <w:rPr>
                <w:noProof/>
                <w:webHidden/>
              </w:rPr>
              <w:instrText xml:space="preserve"> PAGEREF _Toc228961741 \h </w:instrText>
            </w:r>
            <w:r>
              <w:rPr>
                <w:noProof/>
                <w:webHidden/>
              </w:rPr>
            </w:r>
            <w:r>
              <w:rPr>
                <w:noProof/>
                <w:webHidden/>
              </w:rPr>
              <w:fldChar w:fldCharType="separate"/>
            </w:r>
            <w:r>
              <w:rPr>
                <w:noProof/>
                <w:webHidden/>
              </w:rPr>
              <w:t>14</w:t>
            </w:r>
            <w:r>
              <w:rPr>
                <w:noProof/>
                <w:webHidden/>
              </w:rPr>
              <w:fldChar w:fldCharType="end"/>
            </w:r>
          </w:hyperlink>
        </w:p>
        <w:p w14:paraId="07663B54" w14:textId="31010DEE" w:rsidR="00D52441" w:rsidRDefault="00D52441">
          <w:pPr>
            <w:pStyle w:val="TOC1"/>
            <w:tabs>
              <w:tab w:val="right" w:leader="dot" w:pos="9016"/>
            </w:tabs>
            <w:rPr>
              <w:noProof/>
            </w:rPr>
          </w:pPr>
          <w:hyperlink w:anchor="_Toc228961742" w:history="1">
            <w:r w:rsidRPr="00B63B66">
              <w:rPr>
                <w:rStyle w:val="Hyperlink"/>
                <w:b/>
                <w:bCs/>
                <w:noProof/>
              </w:rPr>
              <w:t>14. CONCLUSION</w:t>
            </w:r>
            <w:r>
              <w:rPr>
                <w:noProof/>
                <w:webHidden/>
              </w:rPr>
              <w:tab/>
            </w:r>
            <w:r>
              <w:rPr>
                <w:noProof/>
                <w:webHidden/>
              </w:rPr>
              <w:fldChar w:fldCharType="begin"/>
            </w:r>
            <w:r>
              <w:rPr>
                <w:noProof/>
                <w:webHidden/>
              </w:rPr>
              <w:instrText xml:space="preserve"> PAGEREF _Toc228961742 \h </w:instrText>
            </w:r>
            <w:r>
              <w:rPr>
                <w:noProof/>
                <w:webHidden/>
              </w:rPr>
            </w:r>
            <w:r>
              <w:rPr>
                <w:noProof/>
                <w:webHidden/>
              </w:rPr>
              <w:fldChar w:fldCharType="separate"/>
            </w:r>
            <w:r>
              <w:rPr>
                <w:noProof/>
                <w:webHidden/>
              </w:rPr>
              <w:t>15</w:t>
            </w:r>
            <w:r>
              <w:rPr>
                <w:noProof/>
                <w:webHidden/>
              </w:rPr>
              <w:fldChar w:fldCharType="end"/>
            </w:r>
          </w:hyperlink>
        </w:p>
        <w:p w14:paraId="77FEB697" w14:textId="1FE2657F" w:rsidR="00D52441" w:rsidRDefault="00D52441">
          <w:pPr>
            <w:pStyle w:val="TOC1"/>
            <w:tabs>
              <w:tab w:val="right" w:leader="dot" w:pos="9016"/>
            </w:tabs>
            <w:rPr>
              <w:noProof/>
            </w:rPr>
          </w:pPr>
          <w:hyperlink w:anchor="_Toc228961743" w:history="1">
            <w:r w:rsidRPr="00B63B66">
              <w:rPr>
                <w:rStyle w:val="Hyperlink"/>
                <w:b/>
                <w:bCs/>
                <w:noProof/>
              </w:rPr>
              <w:t>15. Critical Analysis and Contemporary Perspectives</w:t>
            </w:r>
            <w:r>
              <w:rPr>
                <w:noProof/>
                <w:webHidden/>
              </w:rPr>
              <w:tab/>
            </w:r>
            <w:r>
              <w:rPr>
                <w:noProof/>
                <w:webHidden/>
              </w:rPr>
              <w:fldChar w:fldCharType="begin"/>
            </w:r>
            <w:r>
              <w:rPr>
                <w:noProof/>
                <w:webHidden/>
              </w:rPr>
              <w:instrText xml:space="preserve"> PAGEREF _Toc228961743 \h </w:instrText>
            </w:r>
            <w:r>
              <w:rPr>
                <w:noProof/>
                <w:webHidden/>
              </w:rPr>
            </w:r>
            <w:r>
              <w:rPr>
                <w:noProof/>
                <w:webHidden/>
              </w:rPr>
              <w:fldChar w:fldCharType="separate"/>
            </w:r>
            <w:r>
              <w:rPr>
                <w:noProof/>
                <w:webHidden/>
              </w:rPr>
              <w:t>16</w:t>
            </w:r>
            <w:r>
              <w:rPr>
                <w:noProof/>
                <w:webHidden/>
              </w:rPr>
              <w:fldChar w:fldCharType="end"/>
            </w:r>
          </w:hyperlink>
        </w:p>
        <w:p w14:paraId="01AFBE16" w14:textId="3552029A" w:rsidR="00D52441" w:rsidRDefault="00D52441">
          <w:pPr>
            <w:pStyle w:val="TOC2"/>
            <w:tabs>
              <w:tab w:val="right" w:leader="dot" w:pos="9016"/>
            </w:tabs>
            <w:rPr>
              <w:noProof/>
            </w:rPr>
          </w:pPr>
          <w:hyperlink w:anchor="_Toc228961744" w:history="1">
            <w:r w:rsidRPr="00B63B66">
              <w:rPr>
                <w:rStyle w:val="Hyperlink"/>
                <w:b/>
                <w:bCs/>
                <w:noProof/>
              </w:rPr>
              <w:t>15.1 Digital Marketing and International Brand Development in Emerging Economies</w:t>
            </w:r>
            <w:r>
              <w:rPr>
                <w:noProof/>
                <w:webHidden/>
              </w:rPr>
              <w:tab/>
            </w:r>
            <w:r>
              <w:rPr>
                <w:noProof/>
                <w:webHidden/>
              </w:rPr>
              <w:fldChar w:fldCharType="begin"/>
            </w:r>
            <w:r>
              <w:rPr>
                <w:noProof/>
                <w:webHidden/>
              </w:rPr>
              <w:instrText xml:space="preserve"> PAGEREF _Toc228961744 \h </w:instrText>
            </w:r>
            <w:r>
              <w:rPr>
                <w:noProof/>
                <w:webHidden/>
              </w:rPr>
            </w:r>
            <w:r>
              <w:rPr>
                <w:noProof/>
                <w:webHidden/>
              </w:rPr>
              <w:fldChar w:fldCharType="separate"/>
            </w:r>
            <w:r>
              <w:rPr>
                <w:noProof/>
                <w:webHidden/>
              </w:rPr>
              <w:t>16</w:t>
            </w:r>
            <w:r>
              <w:rPr>
                <w:noProof/>
                <w:webHidden/>
              </w:rPr>
              <w:fldChar w:fldCharType="end"/>
            </w:r>
          </w:hyperlink>
        </w:p>
        <w:p w14:paraId="4E1C15F4" w14:textId="32F8DF0E" w:rsidR="00D52441" w:rsidRDefault="00D52441">
          <w:pPr>
            <w:pStyle w:val="TOC2"/>
            <w:tabs>
              <w:tab w:val="right" w:leader="dot" w:pos="9016"/>
            </w:tabs>
            <w:rPr>
              <w:noProof/>
            </w:rPr>
          </w:pPr>
          <w:hyperlink w:anchor="_Toc228961745" w:history="1">
            <w:r w:rsidRPr="00B63B66">
              <w:rPr>
                <w:rStyle w:val="Hyperlink"/>
                <w:b/>
                <w:bCs/>
                <w:noProof/>
              </w:rPr>
              <w:t>15.2 Digital Transformation and Strategic Upgrading</w:t>
            </w:r>
            <w:r>
              <w:rPr>
                <w:noProof/>
                <w:webHidden/>
              </w:rPr>
              <w:tab/>
            </w:r>
            <w:r>
              <w:rPr>
                <w:noProof/>
                <w:webHidden/>
              </w:rPr>
              <w:fldChar w:fldCharType="begin"/>
            </w:r>
            <w:r>
              <w:rPr>
                <w:noProof/>
                <w:webHidden/>
              </w:rPr>
              <w:instrText xml:space="preserve"> PAGEREF _Toc228961745 \h </w:instrText>
            </w:r>
            <w:r>
              <w:rPr>
                <w:noProof/>
                <w:webHidden/>
              </w:rPr>
            </w:r>
            <w:r>
              <w:rPr>
                <w:noProof/>
                <w:webHidden/>
              </w:rPr>
              <w:fldChar w:fldCharType="separate"/>
            </w:r>
            <w:r>
              <w:rPr>
                <w:noProof/>
                <w:webHidden/>
              </w:rPr>
              <w:t>17</w:t>
            </w:r>
            <w:r>
              <w:rPr>
                <w:noProof/>
                <w:webHidden/>
              </w:rPr>
              <w:fldChar w:fldCharType="end"/>
            </w:r>
          </w:hyperlink>
        </w:p>
        <w:p w14:paraId="268301D1" w14:textId="49526541" w:rsidR="00D52441" w:rsidRDefault="00D52441">
          <w:pPr>
            <w:pStyle w:val="TOC2"/>
            <w:tabs>
              <w:tab w:val="right" w:leader="dot" w:pos="9016"/>
            </w:tabs>
            <w:rPr>
              <w:noProof/>
            </w:rPr>
          </w:pPr>
          <w:hyperlink w:anchor="_Toc228961746" w:history="1">
            <w:r w:rsidRPr="00B63B66">
              <w:rPr>
                <w:rStyle w:val="Hyperlink"/>
                <w:b/>
                <w:bCs/>
                <w:noProof/>
              </w:rPr>
              <w:t>15.3 Critical Reflection on Methodological Development</w:t>
            </w:r>
            <w:r>
              <w:rPr>
                <w:noProof/>
                <w:webHidden/>
              </w:rPr>
              <w:tab/>
            </w:r>
            <w:r>
              <w:rPr>
                <w:noProof/>
                <w:webHidden/>
              </w:rPr>
              <w:fldChar w:fldCharType="begin"/>
            </w:r>
            <w:r>
              <w:rPr>
                <w:noProof/>
                <w:webHidden/>
              </w:rPr>
              <w:instrText xml:space="preserve"> PAGEREF _Toc228961746 \h </w:instrText>
            </w:r>
            <w:r>
              <w:rPr>
                <w:noProof/>
                <w:webHidden/>
              </w:rPr>
            </w:r>
            <w:r>
              <w:rPr>
                <w:noProof/>
                <w:webHidden/>
              </w:rPr>
              <w:fldChar w:fldCharType="separate"/>
            </w:r>
            <w:r>
              <w:rPr>
                <w:noProof/>
                <w:webHidden/>
              </w:rPr>
              <w:t>18</w:t>
            </w:r>
            <w:r>
              <w:rPr>
                <w:noProof/>
                <w:webHidden/>
              </w:rPr>
              <w:fldChar w:fldCharType="end"/>
            </w:r>
          </w:hyperlink>
        </w:p>
        <w:p w14:paraId="0AE9870C" w14:textId="0E1C1A86" w:rsidR="00D52441" w:rsidRDefault="00D52441">
          <w:pPr>
            <w:pStyle w:val="TOC2"/>
            <w:tabs>
              <w:tab w:val="right" w:leader="dot" w:pos="9016"/>
            </w:tabs>
            <w:rPr>
              <w:noProof/>
            </w:rPr>
          </w:pPr>
          <w:hyperlink w:anchor="_Toc228961747" w:history="1">
            <w:r w:rsidRPr="00B63B66">
              <w:rPr>
                <w:rStyle w:val="Hyperlink"/>
                <w:b/>
                <w:bCs/>
                <w:noProof/>
              </w:rPr>
              <w:t>15.4 Implications for Policy and Industry Practice</w:t>
            </w:r>
            <w:r>
              <w:rPr>
                <w:noProof/>
                <w:webHidden/>
              </w:rPr>
              <w:tab/>
            </w:r>
            <w:r>
              <w:rPr>
                <w:noProof/>
                <w:webHidden/>
              </w:rPr>
              <w:fldChar w:fldCharType="begin"/>
            </w:r>
            <w:r>
              <w:rPr>
                <w:noProof/>
                <w:webHidden/>
              </w:rPr>
              <w:instrText xml:space="preserve"> PAGEREF _Toc228961747 \h </w:instrText>
            </w:r>
            <w:r>
              <w:rPr>
                <w:noProof/>
                <w:webHidden/>
              </w:rPr>
            </w:r>
            <w:r>
              <w:rPr>
                <w:noProof/>
                <w:webHidden/>
              </w:rPr>
              <w:fldChar w:fldCharType="separate"/>
            </w:r>
            <w:r>
              <w:rPr>
                <w:noProof/>
                <w:webHidden/>
              </w:rPr>
              <w:t>19</w:t>
            </w:r>
            <w:r>
              <w:rPr>
                <w:noProof/>
                <w:webHidden/>
              </w:rPr>
              <w:fldChar w:fldCharType="end"/>
            </w:r>
          </w:hyperlink>
        </w:p>
        <w:p w14:paraId="3BEE7BDA" w14:textId="0C6F67E6" w:rsidR="00D52441" w:rsidRDefault="00D52441">
          <w:pPr>
            <w:pStyle w:val="TOC2"/>
            <w:tabs>
              <w:tab w:val="right" w:leader="dot" w:pos="9016"/>
            </w:tabs>
            <w:rPr>
              <w:noProof/>
            </w:rPr>
          </w:pPr>
          <w:hyperlink w:anchor="_Toc228961748" w:history="1">
            <w:r w:rsidRPr="00B63B66">
              <w:rPr>
                <w:rStyle w:val="Hyperlink"/>
                <w:b/>
                <w:bCs/>
                <w:noProof/>
              </w:rPr>
              <w:t>15.5 Future Research Opportunities</w:t>
            </w:r>
            <w:r>
              <w:rPr>
                <w:noProof/>
                <w:webHidden/>
              </w:rPr>
              <w:tab/>
            </w:r>
            <w:r>
              <w:rPr>
                <w:noProof/>
                <w:webHidden/>
              </w:rPr>
              <w:fldChar w:fldCharType="begin"/>
            </w:r>
            <w:r>
              <w:rPr>
                <w:noProof/>
                <w:webHidden/>
              </w:rPr>
              <w:instrText xml:space="preserve"> PAGEREF _Toc228961748 \h </w:instrText>
            </w:r>
            <w:r>
              <w:rPr>
                <w:noProof/>
                <w:webHidden/>
              </w:rPr>
            </w:r>
            <w:r>
              <w:rPr>
                <w:noProof/>
                <w:webHidden/>
              </w:rPr>
              <w:fldChar w:fldCharType="separate"/>
            </w:r>
            <w:r>
              <w:rPr>
                <w:noProof/>
                <w:webHidden/>
              </w:rPr>
              <w:t>20</w:t>
            </w:r>
            <w:r>
              <w:rPr>
                <w:noProof/>
                <w:webHidden/>
              </w:rPr>
              <w:fldChar w:fldCharType="end"/>
            </w:r>
          </w:hyperlink>
        </w:p>
        <w:p w14:paraId="47121F47" w14:textId="5571D575" w:rsidR="00D52441" w:rsidRDefault="00D52441">
          <w:pPr>
            <w:pStyle w:val="TOC1"/>
            <w:tabs>
              <w:tab w:val="right" w:leader="dot" w:pos="9016"/>
            </w:tabs>
            <w:rPr>
              <w:noProof/>
            </w:rPr>
          </w:pPr>
          <w:hyperlink w:anchor="_Toc228961749" w:history="1">
            <w:r w:rsidRPr="00B63B66">
              <w:rPr>
                <w:rStyle w:val="Hyperlink"/>
                <w:b/>
                <w:bCs/>
                <w:noProof/>
              </w:rPr>
              <w:t>16. References</w:t>
            </w:r>
            <w:r>
              <w:rPr>
                <w:noProof/>
                <w:webHidden/>
              </w:rPr>
              <w:tab/>
            </w:r>
            <w:r>
              <w:rPr>
                <w:noProof/>
                <w:webHidden/>
              </w:rPr>
              <w:fldChar w:fldCharType="begin"/>
            </w:r>
            <w:r>
              <w:rPr>
                <w:noProof/>
                <w:webHidden/>
              </w:rPr>
              <w:instrText xml:space="preserve"> PAGEREF _Toc228961749 \h </w:instrText>
            </w:r>
            <w:r>
              <w:rPr>
                <w:noProof/>
                <w:webHidden/>
              </w:rPr>
            </w:r>
            <w:r>
              <w:rPr>
                <w:noProof/>
                <w:webHidden/>
              </w:rPr>
              <w:fldChar w:fldCharType="separate"/>
            </w:r>
            <w:r>
              <w:rPr>
                <w:noProof/>
                <w:webHidden/>
              </w:rPr>
              <w:t>21</w:t>
            </w:r>
            <w:r>
              <w:rPr>
                <w:noProof/>
                <w:webHidden/>
              </w:rPr>
              <w:fldChar w:fldCharType="end"/>
            </w:r>
          </w:hyperlink>
        </w:p>
        <w:p w14:paraId="3AAB1352" w14:textId="164853DB" w:rsidR="00D52441" w:rsidRDefault="00D52441">
          <w:r>
            <w:rPr>
              <w:b/>
              <w:bCs/>
              <w:noProof/>
            </w:rPr>
            <w:fldChar w:fldCharType="end"/>
          </w:r>
        </w:p>
      </w:sdtContent>
    </w:sdt>
    <w:p w14:paraId="73FEFBB8" w14:textId="77777777" w:rsidR="00D52441" w:rsidRDefault="00D52441">
      <w:pPr>
        <w:rPr>
          <w:rFonts w:asciiTheme="majorHAnsi" w:eastAsiaTheme="majorEastAsia" w:hAnsiTheme="majorHAnsi" w:cstheme="majorBidi"/>
          <w:b/>
          <w:bCs/>
          <w:sz w:val="40"/>
          <w:szCs w:val="40"/>
        </w:rPr>
      </w:pPr>
      <w:bookmarkStart w:id="0" w:name="_Toc228961714"/>
      <w:r>
        <w:rPr>
          <w:b/>
          <w:bCs/>
        </w:rPr>
        <w:br w:type="page"/>
      </w:r>
    </w:p>
    <w:p w14:paraId="79FC6739" w14:textId="38AD861E" w:rsidR="0088187A" w:rsidRPr="002817B7" w:rsidRDefault="0088187A" w:rsidP="002817B7">
      <w:pPr>
        <w:pStyle w:val="Heading1"/>
        <w:rPr>
          <w:b/>
          <w:bCs/>
          <w:color w:val="auto"/>
        </w:rPr>
      </w:pPr>
      <w:r w:rsidRPr="002817B7">
        <w:rPr>
          <w:b/>
          <w:bCs/>
          <w:color w:val="auto"/>
        </w:rPr>
        <w:lastRenderedPageBreak/>
        <w:t>Abstract</w:t>
      </w:r>
      <w:bookmarkEnd w:id="0"/>
    </w:p>
    <w:p w14:paraId="282F4CA3" w14:textId="77777777" w:rsidR="002817B7" w:rsidRDefault="002817B7" w:rsidP="0088187A">
      <w:pPr>
        <w:rPr>
          <w:rFonts w:ascii="Times New Roman" w:hAnsi="Times New Roman" w:cs="Times New Roman"/>
          <w:sz w:val="24"/>
          <w:szCs w:val="24"/>
        </w:rPr>
      </w:pPr>
    </w:p>
    <w:p w14:paraId="52ED0C4E" w14:textId="0B8F4C49" w:rsidR="002817B7" w:rsidRPr="00363FA3" w:rsidRDefault="0088187A" w:rsidP="0088187A">
      <w:pPr>
        <w:rPr>
          <w:rFonts w:ascii="Times New Roman" w:hAnsi="Times New Roman" w:cs="Times New Roman"/>
          <w:sz w:val="24"/>
          <w:szCs w:val="24"/>
        </w:rPr>
      </w:pPr>
      <w:r w:rsidRPr="00363FA3">
        <w:rPr>
          <w:rFonts w:ascii="Times New Roman" w:hAnsi="Times New Roman" w:cs="Times New Roman"/>
          <w:sz w:val="24"/>
          <w:szCs w:val="24"/>
        </w:rPr>
        <w:t>This portfolio describes the intellectual, conceptual, and methodological evolution of doctoral research study on digital marketing and worldwide brand building in Bangladeshi textiles. A developing nation with high manufacturing and export success but little brand ownership is the study's background. The study uses digital marketing, internationalisation, and strategic branding theories to examine how digital technologies might help organisations shift from export-led to brand-oriented business models.</w:t>
      </w:r>
    </w:p>
    <w:p w14:paraId="5C1DDE86" w14:textId="50EEE224" w:rsidR="0088187A" w:rsidRPr="00363FA3" w:rsidRDefault="0088187A" w:rsidP="0088187A">
      <w:pPr>
        <w:rPr>
          <w:rFonts w:ascii="Times New Roman" w:hAnsi="Times New Roman" w:cs="Times New Roman"/>
          <w:sz w:val="24"/>
          <w:szCs w:val="24"/>
        </w:rPr>
      </w:pPr>
      <w:r w:rsidRPr="00363FA3">
        <w:rPr>
          <w:rFonts w:ascii="Times New Roman" w:hAnsi="Times New Roman" w:cs="Times New Roman"/>
          <w:sz w:val="24"/>
          <w:szCs w:val="24"/>
        </w:rPr>
        <w:t>The portfolio illustrates a transition from conventional production-centred thinking to a digitally enabled branding paradigm, informed by contemporary discussions encircling digital transformation and strategic change. The research design is based on a pragmatic philosophical perspective, which explains the decision to employ a mixed-methods approach. Quantitative analysis of digital marketing practices and brand performance outcomes is combined with qualitative insights obtained from industry practitioners. Additionally, the research employs reflective analysis to critically assess methodological, ethical, and practical considerations.</w:t>
      </w:r>
    </w:p>
    <w:p w14:paraId="25168CD3" w14:textId="77777777" w:rsidR="0088187A" w:rsidRPr="00363FA3" w:rsidRDefault="0088187A" w:rsidP="0088187A">
      <w:pPr>
        <w:rPr>
          <w:rFonts w:ascii="Times New Roman" w:hAnsi="Times New Roman" w:cs="Times New Roman"/>
          <w:sz w:val="24"/>
          <w:szCs w:val="24"/>
        </w:rPr>
      </w:pPr>
      <w:r w:rsidRPr="00363FA3">
        <w:rPr>
          <w:rFonts w:ascii="Times New Roman" w:hAnsi="Times New Roman" w:cs="Times New Roman"/>
          <w:sz w:val="24"/>
          <w:szCs w:val="24"/>
        </w:rPr>
        <w:t>In general, the portfolio indicates that the proposed research is theoretically founded, methodologically cogent, and practically significant. It emphasises the study's contribution to international branding debates within emerging-market economies and establishes preparedness for doctoral-level research. The research also has practical implications for business practitioners and policymakers who are interested in enhancing the global competitiveness of Bangladesh's textile sector.</w:t>
      </w:r>
    </w:p>
    <w:p w14:paraId="27605B70" w14:textId="77777777" w:rsidR="002817B7" w:rsidRDefault="002817B7">
      <w:pPr>
        <w:rPr>
          <w:rFonts w:ascii="Times New Roman" w:hAnsi="Times New Roman" w:cs="Times New Roman"/>
          <w:b/>
          <w:bCs/>
          <w:sz w:val="24"/>
          <w:szCs w:val="24"/>
        </w:rPr>
      </w:pPr>
      <w:r>
        <w:rPr>
          <w:rFonts w:ascii="Times New Roman" w:hAnsi="Times New Roman" w:cs="Times New Roman"/>
          <w:b/>
          <w:bCs/>
          <w:sz w:val="24"/>
          <w:szCs w:val="24"/>
        </w:rPr>
        <w:br w:type="page"/>
      </w:r>
    </w:p>
    <w:p w14:paraId="37473036" w14:textId="56E49585" w:rsidR="00E715F0" w:rsidRDefault="0088187A" w:rsidP="00C70DF0">
      <w:pPr>
        <w:pStyle w:val="Heading1"/>
        <w:numPr>
          <w:ilvl w:val="0"/>
          <w:numId w:val="18"/>
        </w:numPr>
        <w:rPr>
          <w:b/>
          <w:bCs/>
          <w:color w:val="auto"/>
        </w:rPr>
      </w:pPr>
      <w:bookmarkStart w:id="1" w:name="_Toc228961715"/>
      <w:r w:rsidRPr="00E715F0">
        <w:rPr>
          <w:b/>
          <w:bCs/>
          <w:color w:val="auto"/>
        </w:rPr>
        <w:lastRenderedPageBreak/>
        <w:t>INTRODUCTION</w:t>
      </w:r>
      <w:bookmarkEnd w:id="1"/>
    </w:p>
    <w:p w14:paraId="140675DF" w14:textId="77777777" w:rsidR="00C70DF0" w:rsidRPr="00C70DF0" w:rsidRDefault="00C70DF0" w:rsidP="00C70DF0"/>
    <w:p w14:paraId="44B86012" w14:textId="0540A1AD" w:rsidR="0088187A" w:rsidRPr="00363FA3" w:rsidRDefault="0088187A" w:rsidP="0088187A">
      <w:pPr>
        <w:rPr>
          <w:rFonts w:ascii="Times New Roman" w:hAnsi="Times New Roman" w:cs="Times New Roman"/>
          <w:sz w:val="24"/>
          <w:szCs w:val="24"/>
        </w:rPr>
      </w:pPr>
      <w:r w:rsidRPr="00363FA3">
        <w:rPr>
          <w:rFonts w:ascii="Times New Roman" w:hAnsi="Times New Roman" w:cs="Times New Roman"/>
          <w:sz w:val="24"/>
          <w:szCs w:val="24"/>
        </w:rPr>
        <w:t>Technological advancements, digital connectivity, and evolving consumer behaviour have resulted in a rapid transformation of the global business environment. These advancements have had a substantial impact on the methods by which organisations establish, communicate, and maintain their brands in international markets. Digital marketing has emerged as a strategic mechanism that enables firms to engage directly with consumers, reduce their reliance on intermediaries, and establish interactive brand experiences across multiple online platforms (Kotler et al., 2023). Digital technologies offer firms that operate in emerging economies the opportunity to surmount historical obstacles such as restricted market access, limited branding capabilities, and low international visibility (Kannan &amp; Li, 2023).</w:t>
      </w:r>
    </w:p>
    <w:p w14:paraId="002613B4" w14:textId="77777777" w:rsidR="0088187A" w:rsidRPr="00363FA3" w:rsidRDefault="0088187A" w:rsidP="0088187A">
      <w:pPr>
        <w:rPr>
          <w:rFonts w:ascii="Times New Roman" w:hAnsi="Times New Roman" w:cs="Times New Roman"/>
          <w:sz w:val="24"/>
          <w:szCs w:val="24"/>
        </w:rPr>
      </w:pPr>
      <w:r w:rsidRPr="00363FA3">
        <w:rPr>
          <w:rFonts w:ascii="Times New Roman" w:hAnsi="Times New Roman" w:cs="Times New Roman"/>
          <w:sz w:val="24"/>
          <w:szCs w:val="24"/>
        </w:rPr>
        <w:t>In order to analyse these developments, Bangladesh serves as an exceptionally pertinent context. The textile sector is a significant contributor to national employment, export earnings, and economic development, and the nation is one of the world's top exporters of textile and apparel products (BGMEA, 2023). In spite of this manufacturing capacity, the majority of Bangladeshi textile companies continue to function as original equipment manufacturers (OEMs), producing products for foreign brands rather than establishing their own internationally recognised brands.</w:t>
      </w:r>
    </w:p>
    <w:p w14:paraId="38405FC1" w14:textId="77777777" w:rsidR="0088187A" w:rsidRPr="00363FA3" w:rsidRDefault="0088187A" w:rsidP="0088187A">
      <w:pPr>
        <w:rPr>
          <w:rFonts w:ascii="Times New Roman" w:hAnsi="Times New Roman" w:cs="Times New Roman"/>
          <w:sz w:val="24"/>
          <w:szCs w:val="24"/>
        </w:rPr>
      </w:pPr>
      <w:r w:rsidRPr="00363FA3">
        <w:rPr>
          <w:rFonts w:ascii="Times New Roman" w:hAnsi="Times New Roman" w:cs="Times New Roman"/>
          <w:sz w:val="24"/>
          <w:szCs w:val="24"/>
        </w:rPr>
        <w:t>This reliance on contract manufacturing restricts the potential for long-term competitiveness, strategic independence, and value creation within global value chains (Gereffi, 2022). As a result, Bangladeshi textile companies are under increasing pressure to transition from production-oriented business models to brand-driven international strategies that can generate a sustainable competitive advantage internationally.</w:t>
      </w:r>
    </w:p>
    <w:p w14:paraId="707386BC" w14:textId="77777777" w:rsidR="0088187A" w:rsidRPr="00363FA3" w:rsidRDefault="0088187A" w:rsidP="0088187A">
      <w:pPr>
        <w:rPr>
          <w:rFonts w:ascii="Times New Roman" w:hAnsi="Times New Roman" w:cs="Times New Roman"/>
          <w:sz w:val="24"/>
          <w:szCs w:val="24"/>
        </w:rPr>
      </w:pPr>
      <w:r w:rsidRPr="00363FA3">
        <w:rPr>
          <w:rFonts w:ascii="Times New Roman" w:hAnsi="Times New Roman" w:cs="Times New Roman"/>
          <w:sz w:val="24"/>
          <w:szCs w:val="24"/>
        </w:rPr>
        <w:t>A potentially transformative pathway for this strategic upgrading is provided by digital marketing. Firms can establish international brand visibility at a relatively lower cost than traditional marketing approaches by utilising social media platforms, e-commerce systems, search engine optimisation, influencer collaborations, and digital narrative (Tafesse &amp; Wood, 2021). Nevertheless, numerous organisations in developing economies continue to encounter substantial obstacles when endeavouring to effectively implement digital marketing for the purpose of international brand development.</w:t>
      </w:r>
    </w:p>
    <w:p w14:paraId="6C7985FC" w14:textId="77777777" w:rsidR="0088187A" w:rsidRPr="00363FA3" w:rsidRDefault="0088187A" w:rsidP="0088187A">
      <w:pPr>
        <w:rPr>
          <w:rFonts w:ascii="Times New Roman" w:hAnsi="Times New Roman" w:cs="Times New Roman"/>
          <w:sz w:val="24"/>
          <w:szCs w:val="24"/>
        </w:rPr>
      </w:pPr>
      <w:r w:rsidRPr="00363FA3">
        <w:rPr>
          <w:rFonts w:ascii="Times New Roman" w:hAnsi="Times New Roman" w:cs="Times New Roman"/>
          <w:sz w:val="24"/>
          <w:szCs w:val="24"/>
        </w:rPr>
        <w:t>These obstacles involve institutional vulnerabilities, financial constraints, insufficient branding capabilities, infrastructural constraints, and limited digital expertise. Additionally, Bangladesh remains internationally perceived as a low-cost manufacturing hub rather than a source of premium global brands. In light of this, the current investigation aims to investigate the opportunities and obstacles that are linked to the establishment of international textile brands in Bangladesh through digital marketing.</w:t>
      </w:r>
    </w:p>
    <w:p w14:paraId="1A53867C" w14:textId="77777777" w:rsidR="0088187A" w:rsidRPr="00363FA3" w:rsidRDefault="0088187A" w:rsidP="0088187A">
      <w:pPr>
        <w:rPr>
          <w:rFonts w:ascii="Times New Roman" w:hAnsi="Times New Roman" w:cs="Times New Roman"/>
          <w:sz w:val="24"/>
          <w:szCs w:val="24"/>
        </w:rPr>
      </w:pPr>
    </w:p>
    <w:p w14:paraId="137E4E86" w14:textId="10052C6F" w:rsidR="0088187A" w:rsidRPr="00363FA3" w:rsidRDefault="0088187A" w:rsidP="0088187A">
      <w:pPr>
        <w:rPr>
          <w:rFonts w:ascii="Times New Roman" w:hAnsi="Times New Roman" w:cs="Times New Roman"/>
          <w:sz w:val="24"/>
          <w:szCs w:val="24"/>
        </w:rPr>
      </w:pPr>
    </w:p>
    <w:p w14:paraId="2A706DBA" w14:textId="77777777" w:rsidR="00C70DF0" w:rsidRDefault="00C70DF0">
      <w:pPr>
        <w:rPr>
          <w:rFonts w:ascii="Times New Roman" w:hAnsi="Times New Roman" w:cs="Times New Roman"/>
          <w:b/>
          <w:bCs/>
          <w:sz w:val="24"/>
          <w:szCs w:val="24"/>
        </w:rPr>
      </w:pPr>
      <w:r>
        <w:rPr>
          <w:rFonts w:ascii="Times New Roman" w:hAnsi="Times New Roman" w:cs="Times New Roman"/>
          <w:b/>
          <w:bCs/>
          <w:sz w:val="24"/>
          <w:szCs w:val="24"/>
        </w:rPr>
        <w:br w:type="page"/>
      </w:r>
    </w:p>
    <w:p w14:paraId="6F971EC1" w14:textId="4FF5F979" w:rsidR="0088187A" w:rsidRPr="00C70DF0" w:rsidRDefault="0088187A" w:rsidP="00C70DF0">
      <w:pPr>
        <w:pStyle w:val="Heading1"/>
        <w:rPr>
          <w:b/>
          <w:bCs/>
          <w:color w:val="auto"/>
        </w:rPr>
      </w:pPr>
      <w:bookmarkStart w:id="2" w:name="_Toc228961716"/>
      <w:r w:rsidRPr="00C70DF0">
        <w:rPr>
          <w:b/>
          <w:bCs/>
          <w:color w:val="auto"/>
        </w:rPr>
        <w:lastRenderedPageBreak/>
        <w:t>2. Theoretical and Practical Contributions</w:t>
      </w:r>
      <w:bookmarkEnd w:id="2"/>
    </w:p>
    <w:p w14:paraId="48728E84" w14:textId="77777777" w:rsidR="00C70DF0" w:rsidRDefault="00C70DF0" w:rsidP="0088187A">
      <w:pPr>
        <w:rPr>
          <w:rFonts w:ascii="Times New Roman" w:hAnsi="Times New Roman" w:cs="Times New Roman"/>
          <w:sz w:val="24"/>
          <w:szCs w:val="24"/>
        </w:rPr>
      </w:pPr>
    </w:p>
    <w:p w14:paraId="68CBB7EE" w14:textId="57829A9E" w:rsidR="0088187A" w:rsidRPr="00363FA3" w:rsidRDefault="0088187A" w:rsidP="0088187A">
      <w:pPr>
        <w:rPr>
          <w:rFonts w:ascii="Times New Roman" w:hAnsi="Times New Roman" w:cs="Times New Roman"/>
          <w:sz w:val="24"/>
          <w:szCs w:val="24"/>
        </w:rPr>
      </w:pPr>
      <w:r w:rsidRPr="00363FA3">
        <w:rPr>
          <w:rFonts w:ascii="Times New Roman" w:hAnsi="Times New Roman" w:cs="Times New Roman"/>
          <w:sz w:val="24"/>
          <w:szCs w:val="24"/>
        </w:rPr>
        <w:t>This investigation enhances both academic knowledge and professional practice. The research expands the body of literature at the intersection of digital marketing, international branding, and emerging-market internationalisation strategies from a theoretical perspective. Multinational corporations that originate from developed economies have been the primary focus of existing research, while firms that operate within developing-country contexts have received relatively little attention (Paul et al., 2023).</w:t>
      </w:r>
    </w:p>
    <w:p w14:paraId="7A69AF11" w14:textId="77777777" w:rsidR="0088187A" w:rsidRPr="00363FA3" w:rsidRDefault="0088187A" w:rsidP="0088187A">
      <w:pPr>
        <w:rPr>
          <w:rFonts w:ascii="Times New Roman" w:hAnsi="Times New Roman" w:cs="Times New Roman"/>
          <w:sz w:val="24"/>
          <w:szCs w:val="24"/>
        </w:rPr>
      </w:pPr>
      <w:r w:rsidRPr="00363FA3">
        <w:rPr>
          <w:rFonts w:ascii="Times New Roman" w:hAnsi="Times New Roman" w:cs="Times New Roman"/>
          <w:sz w:val="24"/>
          <w:szCs w:val="24"/>
        </w:rPr>
        <w:t>The research offers context-specific insight into the ways in which digital technologies can facilitate strategic upgrading and international brand development by concentrating specifically on Bangladeshi textile firms. The investigation also contributes to the discourse on global value chain restructuring and digital transformation by investigating the methods by which emerging-market firms can reposition themselves within international markets through digital branding strategies.</w:t>
      </w:r>
    </w:p>
    <w:p w14:paraId="2AB3488B" w14:textId="77777777" w:rsidR="0088187A" w:rsidRPr="00363FA3" w:rsidRDefault="0088187A" w:rsidP="0088187A">
      <w:pPr>
        <w:rPr>
          <w:rFonts w:ascii="Times New Roman" w:hAnsi="Times New Roman" w:cs="Times New Roman"/>
          <w:sz w:val="24"/>
          <w:szCs w:val="24"/>
        </w:rPr>
      </w:pPr>
      <w:r w:rsidRPr="00363FA3">
        <w:rPr>
          <w:rFonts w:ascii="Times New Roman" w:hAnsi="Times New Roman" w:cs="Times New Roman"/>
          <w:sz w:val="24"/>
          <w:szCs w:val="24"/>
        </w:rPr>
        <w:t>The results are anticipated to offer practical advice to textile manufacturers, entrepreneurs, marketing professionals, and policymakers in Bangladesh. The research supports strategic decision-making, capability development, and policy formulation by identifying enabling factors and structural barriers associated with digital brand development. The study's ultimate objective is to facilitate the transition of Bangladesh's textile sector from low-value contract manufacturing to internationally competitive brand ownership.</w:t>
      </w:r>
    </w:p>
    <w:p w14:paraId="49892900" w14:textId="77777777" w:rsidR="0088187A" w:rsidRPr="00363FA3" w:rsidRDefault="0088187A" w:rsidP="0088187A">
      <w:pPr>
        <w:rPr>
          <w:rFonts w:ascii="Times New Roman" w:hAnsi="Times New Roman" w:cs="Times New Roman"/>
          <w:sz w:val="24"/>
          <w:szCs w:val="24"/>
        </w:rPr>
      </w:pPr>
    </w:p>
    <w:p w14:paraId="32699417" w14:textId="175F5077" w:rsidR="0088187A" w:rsidRPr="00363FA3" w:rsidRDefault="0088187A" w:rsidP="0088187A">
      <w:pPr>
        <w:rPr>
          <w:rFonts w:ascii="Times New Roman" w:hAnsi="Times New Roman" w:cs="Times New Roman"/>
          <w:sz w:val="24"/>
          <w:szCs w:val="24"/>
        </w:rPr>
      </w:pPr>
    </w:p>
    <w:p w14:paraId="1762F7B2" w14:textId="77777777" w:rsidR="0088187A" w:rsidRPr="00C70DF0" w:rsidRDefault="0088187A" w:rsidP="00C70DF0">
      <w:pPr>
        <w:pStyle w:val="Heading1"/>
        <w:rPr>
          <w:b/>
          <w:bCs/>
          <w:color w:val="auto"/>
        </w:rPr>
      </w:pPr>
      <w:bookmarkStart w:id="3" w:name="_Toc228961717"/>
      <w:r w:rsidRPr="00C70DF0">
        <w:rPr>
          <w:b/>
          <w:bCs/>
          <w:color w:val="auto"/>
        </w:rPr>
        <w:t>3. Objectives of the Study</w:t>
      </w:r>
      <w:bookmarkEnd w:id="3"/>
    </w:p>
    <w:p w14:paraId="62E0DA7C" w14:textId="77777777" w:rsidR="00F45DAA" w:rsidRDefault="00F45DAA" w:rsidP="0088187A">
      <w:pPr>
        <w:rPr>
          <w:rFonts w:ascii="Times New Roman" w:hAnsi="Times New Roman" w:cs="Times New Roman"/>
          <w:sz w:val="24"/>
          <w:szCs w:val="24"/>
        </w:rPr>
      </w:pPr>
    </w:p>
    <w:p w14:paraId="4AC52A20" w14:textId="4E20FEEE" w:rsidR="0088187A" w:rsidRPr="00363FA3" w:rsidRDefault="0088187A" w:rsidP="0088187A">
      <w:pPr>
        <w:rPr>
          <w:rFonts w:ascii="Times New Roman" w:hAnsi="Times New Roman" w:cs="Times New Roman"/>
          <w:sz w:val="24"/>
          <w:szCs w:val="24"/>
        </w:rPr>
      </w:pPr>
      <w:r w:rsidRPr="00363FA3">
        <w:rPr>
          <w:rFonts w:ascii="Times New Roman" w:hAnsi="Times New Roman" w:cs="Times New Roman"/>
          <w:sz w:val="24"/>
          <w:szCs w:val="24"/>
        </w:rPr>
        <w:t>The primary objectives of this research are:</w:t>
      </w:r>
    </w:p>
    <w:p w14:paraId="08EDEBE3" w14:textId="77777777" w:rsidR="0088187A" w:rsidRPr="00363FA3" w:rsidRDefault="0088187A" w:rsidP="0088187A">
      <w:pPr>
        <w:numPr>
          <w:ilvl w:val="0"/>
          <w:numId w:val="14"/>
        </w:numPr>
        <w:rPr>
          <w:rFonts w:ascii="Times New Roman" w:hAnsi="Times New Roman" w:cs="Times New Roman"/>
          <w:sz w:val="24"/>
          <w:szCs w:val="24"/>
        </w:rPr>
      </w:pPr>
      <w:r w:rsidRPr="00363FA3">
        <w:rPr>
          <w:rFonts w:ascii="Times New Roman" w:hAnsi="Times New Roman" w:cs="Times New Roman"/>
          <w:sz w:val="24"/>
          <w:szCs w:val="24"/>
        </w:rPr>
        <w:t>To examine the major challenges faced by Bangladeshi textile firms in developing international brands through digital marketing.</w:t>
      </w:r>
    </w:p>
    <w:p w14:paraId="2A7F2A46" w14:textId="77777777" w:rsidR="0088187A" w:rsidRPr="00363FA3" w:rsidRDefault="0088187A" w:rsidP="0088187A">
      <w:pPr>
        <w:numPr>
          <w:ilvl w:val="0"/>
          <w:numId w:val="14"/>
        </w:numPr>
        <w:rPr>
          <w:rFonts w:ascii="Times New Roman" w:hAnsi="Times New Roman" w:cs="Times New Roman"/>
          <w:sz w:val="24"/>
          <w:szCs w:val="24"/>
        </w:rPr>
      </w:pPr>
      <w:r w:rsidRPr="00363FA3">
        <w:rPr>
          <w:rFonts w:ascii="Times New Roman" w:hAnsi="Times New Roman" w:cs="Times New Roman"/>
          <w:sz w:val="24"/>
          <w:szCs w:val="24"/>
        </w:rPr>
        <w:t>To identify opportunities created by digital marketing platforms and technologies for international brand development.</w:t>
      </w:r>
    </w:p>
    <w:p w14:paraId="6B858BDB" w14:textId="77777777" w:rsidR="0088187A" w:rsidRPr="00363FA3" w:rsidRDefault="0088187A" w:rsidP="0088187A">
      <w:pPr>
        <w:numPr>
          <w:ilvl w:val="0"/>
          <w:numId w:val="14"/>
        </w:numPr>
        <w:rPr>
          <w:rFonts w:ascii="Times New Roman" w:hAnsi="Times New Roman" w:cs="Times New Roman"/>
          <w:sz w:val="24"/>
          <w:szCs w:val="24"/>
        </w:rPr>
      </w:pPr>
      <w:r w:rsidRPr="00363FA3">
        <w:rPr>
          <w:rFonts w:ascii="Times New Roman" w:hAnsi="Times New Roman" w:cs="Times New Roman"/>
          <w:sz w:val="24"/>
          <w:szCs w:val="24"/>
        </w:rPr>
        <w:t>To analyse the influence of digital marketing strategies on international brand visibility and market positioning.</w:t>
      </w:r>
    </w:p>
    <w:p w14:paraId="7D5334E2" w14:textId="77777777" w:rsidR="0088187A" w:rsidRPr="00363FA3" w:rsidRDefault="0088187A" w:rsidP="0088187A">
      <w:pPr>
        <w:numPr>
          <w:ilvl w:val="0"/>
          <w:numId w:val="14"/>
        </w:numPr>
        <w:rPr>
          <w:rFonts w:ascii="Times New Roman" w:hAnsi="Times New Roman" w:cs="Times New Roman"/>
          <w:sz w:val="24"/>
          <w:szCs w:val="24"/>
        </w:rPr>
      </w:pPr>
      <w:r w:rsidRPr="00363FA3">
        <w:rPr>
          <w:rFonts w:ascii="Times New Roman" w:hAnsi="Times New Roman" w:cs="Times New Roman"/>
          <w:sz w:val="24"/>
          <w:szCs w:val="24"/>
        </w:rPr>
        <w:t>To generate context-specific insights capable of supporting future branding strategies within Bangladesh’s textile sector.</w:t>
      </w:r>
    </w:p>
    <w:p w14:paraId="7C20CAB1" w14:textId="4B0CA7AA" w:rsidR="0088187A" w:rsidRPr="00363FA3" w:rsidRDefault="0088187A" w:rsidP="0088187A">
      <w:pPr>
        <w:rPr>
          <w:rFonts w:ascii="Times New Roman" w:hAnsi="Times New Roman" w:cs="Times New Roman"/>
          <w:sz w:val="24"/>
          <w:szCs w:val="24"/>
        </w:rPr>
      </w:pPr>
    </w:p>
    <w:p w14:paraId="698A94B6" w14:textId="77777777" w:rsidR="00F45DAA" w:rsidRDefault="00F45DAA">
      <w:pPr>
        <w:rPr>
          <w:rFonts w:ascii="Times New Roman" w:hAnsi="Times New Roman" w:cs="Times New Roman"/>
          <w:b/>
          <w:bCs/>
          <w:sz w:val="24"/>
          <w:szCs w:val="24"/>
        </w:rPr>
      </w:pPr>
      <w:r>
        <w:rPr>
          <w:rFonts w:ascii="Times New Roman" w:hAnsi="Times New Roman" w:cs="Times New Roman"/>
          <w:b/>
          <w:bCs/>
          <w:sz w:val="24"/>
          <w:szCs w:val="24"/>
        </w:rPr>
        <w:br w:type="page"/>
      </w:r>
    </w:p>
    <w:p w14:paraId="110CED9A" w14:textId="672AA1B5" w:rsidR="0088187A" w:rsidRPr="00F45DAA" w:rsidRDefault="0088187A" w:rsidP="00F45DAA">
      <w:pPr>
        <w:pStyle w:val="Heading1"/>
        <w:rPr>
          <w:b/>
          <w:bCs/>
          <w:color w:val="auto"/>
        </w:rPr>
      </w:pPr>
      <w:bookmarkStart w:id="4" w:name="_Toc228961718"/>
      <w:r w:rsidRPr="00F45DAA">
        <w:rPr>
          <w:b/>
          <w:bCs/>
          <w:color w:val="auto"/>
        </w:rPr>
        <w:lastRenderedPageBreak/>
        <w:t>4. Research Questions</w:t>
      </w:r>
      <w:bookmarkEnd w:id="4"/>
    </w:p>
    <w:p w14:paraId="03703013" w14:textId="77777777" w:rsidR="00F45DAA" w:rsidRDefault="00F45DAA" w:rsidP="0088187A">
      <w:pPr>
        <w:rPr>
          <w:rFonts w:ascii="Times New Roman" w:hAnsi="Times New Roman" w:cs="Times New Roman"/>
          <w:sz w:val="24"/>
          <w:szCs w:val="24"/>
        </w:rPr>
      </w:pPr>
    </w:p>
    <w:p w14:paraId="3803E5D1" w14:textId="16422AC9" w:rsidR="0088187A" w:rsidRPr="00363FA3" w:rsidRDefault="0088187A" w:rsidP="0088187A">
      <w:pPr>
        <w:rPr>
          <w:rFonts w:ascii="Times New Roman" w:hAnsi="Times New Roman" w:cs="Times New Roman"/>
          <w:sz w:val="24"/>
          <w:szCs w:val="24"/>
        </w:rPr>
      </w:pPr>
      <w:r w:rsidRPr="00363FA3">
        <w:rPr>
          <w:rFonts w:ascii="Times New Roman" w:hAnsi="Times New Roman" w:cs="Times New Roman"/>
          <w:sz w:val="24"/>
          <w:szCs w:val="24"/>
        </w:rPr>
        <w:t>The study addresses the following research questions:</w:t>
      </w:r>
    </w:p>
    <w:p w14:paraId="08945799" w14:textId="77777777" w:rsidR="0088187A" w:rsidRPr="00363FA3" w:rsidRDefault="0088187A" w:rsidP="0088187A">
      <w:pPr>
        <w:numPr>
          <w:ilvl w:val="0"/>
          <w:numId w:val="15"/>
        </w:numPr>
        <w:rPr>
          <w:rFonts w:ascii="Times New Roman" w:hAnsi="Times New Roman" w:cs="Times New Roman"/>
          <w:sz w:val="24"/>
          <w:szCs w:val="24"/>
        </w:rPr>
      </w:pPr>
      <w:r w:rsidRPr="00363FA3">
        <w:rPr>
          <w:rFonts w:ascii="Times New Roman" w:hAnsi="Times New Roman" w:cs="Times New Roman"/>
          <w:sz w:val="24"/>
          <w:szCs w:val="24"/>
        </w:rPr>
        <w:t>What challenges do Bangladeshi textile firms encounter when utilising digital marketing to establish international brands?</w:t>
      </w:r>
    </w:p>
    <w:p w14:paraId="3DF145CD" w14:textId="77777777" w:rsidR="0088187A" w:rsidRPr="00363FA3" w:rsidRDefault="0088187A" w:rsidP="0088187A">
      <w:pPr>
        <w:numPr>
          <w:ilvl w:val="0"/>
          <w:numId w:val="15"/>
        </w:numPr>
        <w:rPr>
          <w:rFonts w:ascii="Times New Roman" w:hAnsi="Times New Roman" w:cs="Times New Roman"/>
          <w:sz w:val="24"/>
          <w:szCs w:val="24"/>
        </w:rPr>
      </w:pPr>
      <w:r w:rsidRPr="00363FA3">
        <w:rPr>
          <w:rFonts w:ascii="Times New Roman" w:hAnsi="Times New Roman" w:cs="Times New Roman"/>
          <w:sz w:val="24"/>
          <w:szCs w:val="24"/>
        </w:rPr>
        <w:t>What opportunities does digital marketing create for international brand development within the Bangladeshi textile industry?</w:t>
      </w:r>
    </w:p>
    <w:p w14:paraId="6C0F8C4E" w14:textId="77777777" w:rsidR="0088187A" w:rsidRPr="00363FA3" w:rsidRDefault="0088187A" w:rsidP="0088187A">
      <w:pPr>
        <w:numPr>
          <w:ilvl w:val="0"/>
          <w:numId w:val="15"/>
        </w:numPr>
        <w:rPr>
          <w:rFonts w:ascii="Times New Roman" w:hAnsi="Times New Roman" w:cs="Times New Roman"/>
          <w:sz w:val="24"/>
          <w:szCs w:val="24"/>
        </w:rPr>
      </w:pPr>
      <w:r w:rsidRPr="00363FA3">
        <w:rPr>
          <w:rFonts w:ascii="Times New Roman" w:hAnsi="Times New Roman" w:cs="Times New Roman"/>
          <w:sz w:val="24"/>
          <w:szCs w:val="24"/>
        </w:rPr>
        <w:t>How do digital marketing practices influence international brand visibility and competitiveness?</w:t>
      </w:r>
    </w:p>
    <w:p w14:paraId="2B868D70" w14:textId="7DCA8516" w:rsidR="0088187A" w:rsidRPr="00363FA3" w:rsidRDefault="0088187A" w:rsidP="0088187A">
      <w:pPr>
        <w:rPr>
          <w:rFonts w:ascii="Times New Roman" w:hAnsi="Times New Roman" w:cs="Times New Roman"/>
          <w:sz w:val="24"/>
          <w:szCs w:val="24"/>
        </w:rPr>
      </w:pPr>
    </w:p>
    <w:p w14:paraId="63ECDA53" w14:textId="77777777" w:rsidR="0088187A" w:rsidRPr="00F45DAA" w:rsidRDefault="0088187A" w:rsidP="00F45DAA">
      <w:pPr>
        <w:pStyle w:val="Heading1"/>
        <w:rPr>
          <w:b/>
          <w:bCs/>
          <w:color w:val="auto"/>
        </w:rPr>
      </w:pPr>
      <w:bookmarkStart w:id="5" w:name="_Toc228961719"/>
      <w:r w:rsidRPr="00F45DAA">
        <w:rPr>
          <w:b/>
          <w:bCs/>
          <w:color w:val="auto"/>
        </w:rPr>
        <w:t>5. Hypotheses</w:t>
      </w:r>
      <w:bookmarkEnd w:id="5"/>
    </w:p>
    <w:p w14:paraId="239126A6" w14:textId="77777777" w:rsidR="00F45DAA" w:rsidRDefault="00F45DAA" w:rsidP="0088187A">
      <w:pPr>
        <w:rPr>
          <w:rFonts w:ascii="Times New Roman" w:hAnsi="Times New Roman" w:cs="Times New Roman"/>
          <w:sz w:val="24"/>
          <w:szCs w:val="24"/>
        </w:rPr>
      </w:pPr>
    </w:p>
    <w:p w14:paraId="10809DCA" w14:textId="1F33DC24" w:rsidR="0088187A" w:rsidRPr="00363FA3" w:rsidRDefault="0088187A" w:rsidP="0088187A">
      <w:pPr>
        <w:rPr>
          <w:rFonts w:ascii="Times New Roman" w:hAnsi="Times New Roman" w:cs="Times New Roman"/>
          <w:sz w:val="24"/>
          <w:szCs w:val="24"/>
        </w:rPr>
      </w:pPr>
      <w:r w:rsidRPr="00363FA3">
        <w:rPr>
          <w:rFonts w:ascii="Times New Roman" w:hAnsi="Times New Roman" w:cs="Times New Roman"/>
          <w:sz w:val="24"/>
          <w:szCs w:val="24"/>
        </w:rPr>
        <w:t>H1: The adoption of digital marketing practices positively influences the international brand visibility of Bangladeshi textile firms.</w:t>
      </w:r>
    </w:p>
    <w:p w14:paraId="3131F69F" w14:textId="77777777" w:rsidR="0088187A" w:rsidRPr="00363FA3" w:rsidRDefault="0088187A" w:rsidP="0088187A">
      <w:pPr>
        <w:rPr>
          <w:rFonts w:ascii="Times New Roman" w:hAnsi="Times New Roman" w:cs="Times New Roman"/>
          <w:sz w:val="24"/>
          <w:szCs w:val="24"/>
        </w:rPr>
      </w:pPr>
      <w:r w:rsidRPr="00363FA3">
        <w:rPr>
          <w:rFonts w:ascii="Times New Roman" w:hAnsi="Times New Roman" w:cs="Times New Roman"/>
          <w:sz w:val="24"/>
          <w:szCs w:val="24"/>
        </w:rPr>
        <w:t>H2: Organisational digital capabilities significantly moderate the relationship between digital marketing adoption and international brand performance.</w:t>
      </w:r>
    </w:p>
    <w:p w14:paraId="64CEF9FE" w14:textId="663441BB" w:rsidR="0088187A" w:rsidRPr="00363FA3" w:rsidRDefault="0088187A" w:rsidP="0088187A">
      <w:pPr>
        <w:rPr>
          <w:rFonts w:ascii="Times New Roman" w:hAnsi="Times New Roman" w:cs="Times New Roman"/>
          <w:sz w:val="24"/>
          <w:szCs w:val="24"/>
        </w:rPr>
      </w:pPr>
    </w:p>
    <w:p w14:paraId="73596302" w14:textId="77777777" w:rsidR="0088187A" w:rsidRPr="00F45DAA" w:rsidRDefault="0088187A" w:rsidP="00F45DAA">
      <w:pPr>
        <w:pStyle w:val="Heading1"/>
        <w:rPr>
          <w:b/>
          <w:bCs/>
          <w:color w:val="auto"/>
          <w:sz w:val="36"/>
          <w:szCs w:val="36"/>
        </w:rPr>
      </w:pPr>
      <w:bookmarkStart w:id="6" w:name="_Toc228961720"/>
      <w:r w:rsidRPr="00F45DAA">
        <w:rPr>
          <w:b/>
          <w:bCs/>
          <w:color w:val="auto"/>
          <w:sz w:val="36"/>
          <w:szCs w:val="36"/>
        </w:rPr>
        <w:t>6. Business and Societal Problems Addressed in the Study</w:t>
      </w:r>
      <w:bookmarkEnd w:id="6"/>
    </w:p>
    <w:p w14:paraId="6ED1A4E8" w14:textId="77777777" w:rsidR="00F45DAA" w:rsidRDefault="00F45DAA" w:rsidP="0088187A">
      <w:pPr>
        <w:rPr>
          <w:rFonts w:ascii="Times New Roman" w:hAnsi="Times New Roman" w:cs="Times New Roman"/>
          <w:sz w:val="24"/>
          <w:szCs w:val="24"/>
        </w:rPr>
      </w:pPr>
    </w:p>
    <w:p w14:paraId="7427E73C" w14:textId="7CD76885" w:rsidR="0088187A" w:rsidRPr="00363FA3" w:rsidRDefault="0088187A" w:rsidP="0088187A">
      <w:pPr>
        <w:rPr>
          <w:rFonts w:ascii="Times New Roman" w:hAnsi="Times New Roman" w:cs="Times New Roman"/>
          <w:sz w:val="24"/>
          <w:szCs w:val="24"/>
        </w:rPr>
      </w:pPr>
      <w:r w:rsidRPr="00363FA3">
        <w:rPr>
          <w:rFonts w:ascii="Times New Roman" w:hAnsi="Times New Roman" w:cs="Times New Roman"/>
          <w:sz w:val="24"/>
          <w:szCs w:val="24"/>
        </w:rPr>
        <w:t>The research addresses a variety of societal and commercial concerns that are linked to the textile industry in Bangladesh. The absence of internationally recognised brands at the organisational level restricts profitability, increases dependence on foreign purchasers, and weakens bargaining power. As a result, numerous textile companies continue to be susceptible to external market pressures and price competition.</w:t>
      </w:r>
    </w:p>
    <w:p w14:paraId="50221F99" w14:textId="77777777" w:rsidR="0088187A" w:rsidRPr="00363FA3" w:rsidRDefault="0088187A" w:rsidP="0088187A">
      <w:pPr>
        <w:rPr>
          <w:rFonts w:ascii="Times New Roman" w:hAnsi="Times New Roman" w:cs="Times New Roman"/>
          <w:sz w:val="24"/>
          <w:szCs w:val="24"/>
        </w:rPr>
      </w:pPr>
    </w:p>
    <w:p w14:paraId="28C0DCB2" w14:textId="77777777" w:rsidR="0088187A" w:rsidRPr="00363FA3" w:rsidRDefault="0088187A" w:rsidP="0088187A">
      <w:pPr>
        <w:rPr>
          <w:rFonts w:ascii="Times New Roman" w:hAnsi="Times New Roman" w:cs="Times New Roman"/>
          <w:sz w:val="24"/>
          <w:szCs w:val="24"/>
        </w:rPr>
      </w:pPr>
      <w:r w:rsidRPr="00363FA3">
        <w:rPr>
          <w:rFonts w:ascii="Times New Roman" w:hAnsi="Times New Roman" w:cs="Times New Roman"/>
          <w:sz w:val="24"/>
          <w:szCs w:val="24"/>
        </w:rPr>
        <w:t>Continual dependency on contract manufacturing at the national level prevents the creation of sustainable value, innovation, and economic upgrading within global supply chains (Gereffi, 2022). Bangladesh's capacity to secure higher-value market segments and enhance its long-term global competitiveness is also restricted by its inability to establish internationally recognised brands.</w:t>
      </w:r>
    </w:p>
    <w:p w14:paraId="0D5CC3B6" w14:textId="77777777" w:rsidR="0088187A" w:rsidRPr="00363FA3" w:rsidRDefault="0088187A" w:rsidP="0088187A">
      <w:pPr>
        <w:rPr>
          <w:rFonts w:ascii="Times New Roman" w:hAnsi="Times New Roman" w:cs="Times New Roman"/>
          <w:sz w:val="24"/>
          <w:szCs w:val="24"/>
        </w:rPr>
      </w:pPr>
      <w:r w:rsidRPr="00363FA3">
        <w:rPr>
          <w:rFonts w:ascii="Times New Roman" w:hAnsi="Times New Roman" w:cs="Times New Roman"/>
          <w:sz w:val="24"/>
          <w:szCs w:val="24"/>
        </w:rPr>
        <w:t>The research intends to improve firm-level competitiveness, as well as to facilitate broader economic development and industrial transformation in Bangladesh, by investigating the potential of digital marketing to facilitate the development of international brands.</w:t>
      </w:r>
    </w:p>
    <w:p w14:paraId="640DD11D" w14:textId="77777777" w:rsidR="0088187A" w:rsidRPr="00363FA3" w:rsidRDefault="0088187A" w:rsidP="0088187A">
      <w:pPr>
        <w:rPr>
          <w:rFonts w:ascii="Times New Roman" w:hAnsi="Times New Roman" w:cs="Times New Roman"/>
          <w:sz w:val="24"/>
          <w:szCs w:val="24"/>
        </w:rPr>
      </w:pPr>
    </w:p>
    <w:p w14:paraId="20E83358" w14:textId="1015F686" w:rsidR="0088187A" w:rsidRPr="00363FA3" w:rsidRDefault="0088187A" w:rsidP="0088187A">
      <w:pPr>
        <w:rPr>
          <w:rFonts w:ascii="Times New Roman" w:hAnsi="Times New Roman" w:cs="Times New Roman"/>
          <w:sz w:val="24"/>
          <w:szCs w:val="24"/>
        </w:rPr>
      </w:pPr>
    </w:p>
    <w:p w14:paraId="07068666" w14:textId="77777777" w:rsidR="0088187A" w:rsidRPr="00F45DAA" w:rsidRDefault="0088187A" w:rsidP="00F45DAA">
      <w:pPr>
        <w:pStyle w:val="Heading1"/>
        <w:rPr>
          <w:b/>
          <w:bCs/>
          <w:color w:val="auto"/>
        </w:rPr>
      </w:pPr>
      <w:bookmarkStart w:id="7" w:name="_Toc228961721"/>
      <w:r w:rsidRPr="00F45DAA">
        <w:rPr>
          <w:b/>
          <w:bCs/>
          <w:color w:val="auto"/>
        </w:rPr>
        <w:t>7. Background to the Research</w:t>
      </w:r>
      <w:bookmarkEnd w:id="7"/>
    </w:p>
    <w:p w14:paraId="205E98DA" w14:textId="77777777" w:rsidR="0088187A" w:rsidRPr="00F45DAA" w:rsidRDefault="0088187A" w:rsidP="00F45DAA">
      <w:pPr>
        <w:pStyle w:val="Heading2"/>
        <w:rPr>
          <w:b/>
          <w:bCs/>
          <w:color w:val="auto"/>
        </w:rPr>
      </w:pPr>
      <w:bookmarkStart w:id="8" w:name="_Toc228961722"/>
      <w:r w:rsidRPr="00F45DAA">
        <w:rPr>
          <w:b/>
          <w:bCs/>
          <w:color w:val="auto"/>
        </w:rPr>
        <w:t>7.1 The Role of Digital Marketing in International Brand Development</w:t>
      </w:r>
      <w:bookmarkEnd w:id="8"/>
    </w:p>
    <w:p w14:paraId="3403BE4F" w14:textId="77777777" w:rsidR="00F45DAA" w:rsidRDefault="00F45DAA" w:rsidP="0088187A">
      <w:pPr>
        <w:rPr>
          <w:rFonts w:ascii="Times New Roman" w:hAnsi="Times New Roman" w:cs="Times New Roman"/>
          <w:sz w:val="24"/>
          <w:szCs w:val="24"/>
        </w:rPr>
      </w:pPr>
    </w:p>
    <w:p w14:paraId="1CECB5D1" w14:textId="7268A80C" w:rsidR="0088187A" w:rsidRPr="00363FA3" w:rsidRDefault="0088187A" w:rsidP="0088187A">
      <w:pPr>
        <w:rPr>
          <w:rFonts w:ascii="Times New Roman" w:hAnsi="Times New Roman" w:cs="Times New Roman"/>
          <w:sz w:val="24"/>
          <w:szCs w:val="24"/>
        </w:rPr>
      </w:pPr>
      <w:r w:rsidRPr="00363FA3">
        <w:rPr>
          <w:rFonts w:ascii="Times New Roman" w:hAnsi="Times New Roman" w:cs="Times New Roman"/>
          <w:sz w:val="24"/>
          <w:szCs w:val="24"/>
        </w:rPr>
        <w:t>The mechanisms through which firms communicate with international consumers and establish brand identity across borders have been transformed by digital marketing. Firms can establish brand narratives, strengthen consumer relationships, and engage directly with target audiences on platforms such as social media, websites, online marketplaces, and search engines (Kapoor et al., 2022).</w:t>
      </w:r>
    </w:p>
    <w:p w14:paraId="02697EFA" w14:textId="77777777" w:rsidR="0088187A" w:rsidRPr="00363FA3" w:rsidRDefault="0088187A" w:rsidP="0088187A">
      <w:pPr>
        <w:rPr>
          <w:rFonts w:ascii="Times New Roman" w:hAnsi="Times New Roman" w:cs="Times New Roman"/>
          <w:sz w:val="24"/>
          <w:szCs w:val="24"/>
        </w:rPr>
      </w:pPr>
      <w:r w:rsidRPr="00363FA3">
        <w:rPr>
          <w:rFonts w:ascii="Times New Roman" w:hAnsi="Times New Roman" w:cs="Times New Roman"/>
          <w:sz w:val="24"/>
          <w:szCs w:val="24"/>
        </w:rPr>
        <w:t>Organisations can also enhance customer engagement, personalise communication, and gather immediate customer feedback due to the interactive nature of digital technologies. As a result, digital marketing is becoming more widely acknowledged as a strategic capability rather than a mere promotional activity.</w:t>
      </w:r>
    </w:p>
    <w:p w14:paraId="1ECF7F41" w14:textId="77777777" w:rsidR="0088187A" w:rsidRPr="00363FA3" w:rsidRDefault="0088187A" w:rsidP="0088187A">
      <w:pPr>
        <w:rPr>
          <w:rFonts w:ascii="Times New Roman" w:hAnsi="Times New Roman" w:cs="Times New Roman"/>
          <w:sz w:val="24"/>
          <w:szCs w:val="24"/>
        </w:rPr>
      </w:pPr>
    </w:p>
    <w:p w14:paraId="50FEE067" w14:textId="77777777" w:rsidR="0088187A" w:rsidRPr="00F45DAA" w:rsidRDefault="0088187A" w:rsidP="00F45DAA">
      <w:pPr>
        <w:pStyle w:val="Heading2"/>
        <w:rPr>
          <w:b/>
          <w:bCs/>
          <w:color w:val="auto"/>
        </w:rPr>
      </w:pPr>
      <w:bookmarkStart w:id="9" w:name="_Toc228961723"/>
      <w:r w:rsidRPr="00F45DAA">
        <w:rPr>
          <w:b/>
          <w:bCs/>
          <w:color w:val="auto"/>
        </w:rPr>
        <w:t>7.2 Challenges Facing Bangladeshi Textile Firms</w:t>
      </w:r>
      <w:bookmarkEnd w:id="9"/>
    </w:p>
    <w:p w14:paraId="722CD51E" w14:textId="77777777" w:rsidR="0088187A" w:rsidRPr="00363FA3" w:rsidRDefault="0088187A" w:rsidP="0088187A">
      <w:pPr>
        <w:rPr>
          <w:rFonts w:ascii="Times New Roman" w:hAnsi="Times New Roman" w:cs="Times New Roman"/>
          <w:sz w:val="24"/>
          <w:szCs w:val="24"/>
        </w:rPr>
      </w:pPr>
      <w:r w:rsidRPr="00363FA3">
        <w:rPr>
          <w:rFonts w:ascii="Times New Roman" w:hAnsi="Times New Roman" w:cs="Times New Roman"/>
          <w:sz w:val="24"/>
          <w:szCs w:val="24"/>
        </w:rPr>
        <w:t xml:space="preserve">Many Bangladeshi textile firms continue to encounter substantial obstacles to international brand development, despite the increasing importance of digital technologies. A significant obstacle is the absence of advanced digital competencies and branding expertise that are necessary to compete in highly dynamic international markets (Rahman et al., 2022). </w:t>
      </w:r>
      <w:r w:rsidRPr="00363FA3">
        <w:rPr>
          <w:rFonts w:ascii="Times New Roman" w:hAnsi="Times New Roman" w:cs="Times New Roman"/>
          <w:sz w:val="24"/>
          <w:szCs w:val="24"/>
        </w:rPr>
        <w:br/>
      </w:r>
    </w:p>
    <w:p w14:paraId="16DDC2F1" w14:textId="6114B33B" w:rsidR="0088187A" w:rsidRPr="00363FA3" w:rsidRDefault="0088187A" w:rsidP="0088187A">
      <w:pPr>
        <w:rPr>
          <w:rFonts w:ascii="Times New Roman" w:hAnsi="Times New Roman" w:cs="Times New Roman"/>
          <w:sz w:val="24"/>
          <w:szCs w:val="24"/>
        </w:rPr>
      </w:pPr>
      <w:r w:rsidRPr="00363FA3">
        <w:rPr>
          <w:rFonts w:ascii="Times New Roman" w:hAnsi="Times New Roman" w:cs="Times New Roman"/>
          <w:sz w:val="24"/>
          <w:szCs w:val="24"/>
        </w:rPr>
        <w:t>Digital transformation endeavours are additionally complicated by institutional deficits, financial constraints, and infrastructural constraints. Furthermore, Bangladesh's international reputation as a low-cost manufacturing destination continues to influence brand positioning and market credibility.</w:t>
      </w:r>
    </w:p>
    <w:p w14:paraId="63A840B5" w14:textId="77777777" w:rsidR="0088187A" w:rsidRPr="00363FA3" w:rsidRDefault="0088187A" w:rsidP="0088187A">
      <w:pPr>
        <w:rPr>
          <w:rFonts w:ascii="Times New Roman" w:hAnsi="Times New Roman" w:cs="Times New Roman"/>
          <w:sz w:val="24"/>
          <w:szCs w:val="24"/>
        </w:rPr>
      </w:pPr>
    </w:p>
    <w:p w14:paraId="3322E69A" w14:textId="3434A51D" w:rsidR="009C5507" w:rsidRPr="009C5507" w:rsidRDefault="0088187A" w:rsidP="009C5507">
      <w:pPr>
        <w:pStyle w:val="Heading2"/>
        <w:rPr>
          <w:b/>
          <w:bCs/>
          <w:color w:val="auto"/>
        </w:rPr>
      </w:pPr>
      <w:bookmarkStart w:id="10" w:name="_Toc228961724"/>
      <w:r w:rsidRPr="00F45DAA">
        <w:rPr>
          <w:b/>
          <w:bCs/>
          <w:color w:val="auto"/>
        </w:rPr>
        <w:t>7.3 The Need for Digital Transformation in Textile Branding</w:t>
      </w:r>
      <w:bookmarkEnd w:id="10"/>
    </w:p>
    <w:p w14:paraId="7453E272" w14:textId="77777777" w:rsidR="0088187A" w:rsidRPr="00363FA3" w:rsidRDefault="0088187A" w:rsidP="0088187A">
      <w:pPr>
        <w:rPr>
          <w:rFonts w:ascii="Times New Roman" w:hAnsi="Times New Roman" w:cs="Times New Roman"/>
          <w:sz w:val="24"/>
          <w:szCs w:val="24"/>
        </w:rPr>
      </w:pPr>
      <w:r w:rsidRPr="00363FA3">
        <w:rPr>
          <w:rFonts w:ascii="Times New Roman" w:hAnsi="Times New Roman" w:cs="Times New Roman"/>
          <w:sz w:val="24"/>
          <w:szCs w:val="24"/>
        </w:rPr>
        <w:t>The necessity for textile companies to implement digitally driven branding strategies has been exacerbated by the digitalisation of global commerce. There has been a significant shift in consumer purchasing behaviour toward online platforms, and social media and e-commerce have emerged as critical channels for brand communication and customer engagement.</w:t>
      </w:r>
    </w:p>
    <w:p w14:paraId="51FE8F86" w14:textId="77777777" w:rsidR="0088187A" w:rsidRPr="00363FA3" w:rsidRDefault="0088187A" w:rsidP="0088187A">
      <w:pPr>
        <w:rPr>
          <w:rFonts w:ascii="Times New Roman" w:hAnsi="Times New Roman" w:cs="Times New Roman"/>
          <w:sz w:val="24"/>
          <w:szCs w:val="24"/>
        </w:rPr>
      </w:pPr>
      <w:r w:rsidRPr="00363FA3">
        <w:rPr>
          <w:rFonts w:ascii="Times New Roman" w:hAnsi="Times New Roman" w:cs="Times New Roman"/>
          <w:sz w:val="24"/>
          <w:szCs w:val="24"/>
        </w:rPr>
        <w:t>The digital transformation of Bangladeshi textile firms is not merely a technological adaptation; it is also a strategic repositioning that is aimed at achieving sustainable competitiveness, international visibility, and value creation.</w:t>
      </w:r>
    </w:p>
    <w:p w14:paraId="57D99F17" w14:textId="77777777" w:rsidR="0088187A" w:rsidRPr="00363FA3" w:rsidRDefault="0088187A" w:rsidP="0088187A">
      <w:pPr>
        <w:rPr>
          <w:rFonts w:ascii="Times New Roman" w:hAnsi="Times New Roman" w:cs="Times New Roman"/>
          <w:sz w:val="24"/>
          <w:szCs w:val="24"/>
        </w:rPr>
      </w:pPr>
    </w:p>
    <w:p w14:paraId="24CFD8E3" w14:textId="77777777" w:rsidR="0088187A" w:rsidRPr="009C5507" w:rsidRDefault="0088187A" w:rsidP="009C5507">
      <w:pPr>
        <w:pStyle w:val="Heading2"/>
        <w:rPr>
          <w:b/>
          <w:bCs/>
          <w:color w:val="auto"/>
        </w:rPr>
      </w:pPr>
      <w:bookmarkStart w:id="11" w:name="_Toc228961725"/>
      <w:r w:rsidRPr="009C5507">
        <w:rPr>
          <w:b/>
          <w:bCs/>
          <w:color w:val="auto"/>
        </w:rPr>
        <w:lastRenderedPageBreak/>
        <w:t>7.4 Bridging the Research Gap</w:t>
      </w:r>
      <w:bookmarkEnd w:id="11"/>
    </w:p>
    <w:p w14:paraId="4E3E2E00" w14:textId="11E53F6E" w:rsidR="0088187A" w:rsidRPr="00363FA3" w:rsidRDefault="0088187A" w:rsidP="0088187A">
      <w:pPr>
        <w:rPr>
          <w:rFonts w:ascii="Times New Roman" w:hAnsi="Times New Roman" w:cs="Times New Roman"/>
          <w:sz w:val="24"/>
          <w:szCs w:val="24"/>
        </w:rPr>
      </w:pPr>
      <w:r w:rsidRPr="00363FA3">
        <w:rPr>
          <w:rFonts w:ascii="Times New Roman" w:hAnsi="Times New Roman" w:cs="Times New Roman"/>
          <w:sz w:val="24"/>
          <w:szCs w:val="24"/>
        </w:rPr>
        <w:t>Despite the fact that previous research has analysed international branding and digital marketing separately, there has been a lack of focus on the specific ways in which digital marketing contributes to the development of international brands in textile industries situated in emerging economies.</w:t>
      </w:r>
    </w:p>
    <w:p w14:paraId="45577206" w14:textId="77777777" w:rsidR="0088187A" w:rsidRPr="00363FA3" w:rsidRDefault="0088187A" w:rsidP="0088187A">
      <w:pPr>
        <w:rPr>
          <w:rFonts w:ascii="Times New Roman" w:hAnsi="Times New Roman" w:cs="Times New Roman"/>
          <w:sz w:val="24"/>
          <w:szCs w:val="24"/>
        </w:rPr>
      </w:pPr>
      <w:r w:rsidRPr="00363FA3">
        <w:rPr>
          <w:rFonts w:ascii="Times New Roman" w:hAnsi="Times New Roman" w:cs="Times New Roman"/>
          <w:sz w:val="24"/>
          <w:szCs w:val="24"/>
        </w:rPr>
        <w:t>This investigation addresses this lacuna by investigating the manner in which Bangladeshi textile companies employ digital marketing to establish and fortify their international brands while overcoming organisational, technological, and institutional obstacles.</w:t>
      </w:r>
    </w:p>
    <w:p w14:paraId="73D29B5B" w14:textId="77777777" w:rsidR="009C5507" w:rsidRPr="00363FA3" w:rsidRDefault="009C5507">
      <w:pPr>
        <w:rPr>
          <w:rFonts w:ascii="Times New Roman" w:hAnsi="Times New Roman" w:cs="Times New Roman"/>
          <w:sz w:val="24"/>
          <w:szCs w:val="24"/>
        </w:rPr>
      </w:pPr>
    </w:p>
    <w:p w14:paraId="2B79CC85" w14:textId="77777777" w:rsidR="0088187A" w:rsidRPr="009C5507" w:rsidRDefault="0088187A" w:rsidP="009C5507">
      <w:pPr>
        <w:pStyle w:val="Heading1"/>
        <w:rPr>
          <w:b/>
          <w:bCs/>
          <w:color w:val="auto"/>
        </w:rPr>
      </w:pPr>
      <w:bookmarkStart w:id="12" w:name="_Toc228961726"/>
      <w:r w:rsidRPr="009C5507">
        <w:rPr>
          <w:b/>
          <w:bCs/>
          <w:color w:val="auto"/>
        </w:rPr>
        <w:t>8. Kuhn’s Paradigm and the Transformation of International Branding</w:t>
      </w:r>
      <w:bookmarkEnd w:id="12"/>
    </w:p>
    <w:p w14:paraId="06C05A17" w14:textId="77777777" w:rsidR="0088187A" w:rsidRPr="00363FA3" w:rsidRDefault="0088187A" w:rsidP="0088187A">
      <w:pPr>
        <w:rPr>
          <w:rFonts w:ascii="Times New Roman" w:hAnsi="Times New Roman" w:cs="Times New Roman"/>
          <w:sz w:val="24"/>
          <w:szCs w:val="24"/>
        </w:rPr>
      </w:pPr>
      <w:r w:rsidRPr="00363FA3">
        <w:rPr>
          <w:rFonts w:ascii="Times New Roman" w:hAnsi="Times New Roman" w:cs="Times New Roman"/>
          <w:sz w:val="24"/>
          <w:szCs w:val="24"/>
        </w:rPr>
        <w:t>The lens of paradigm change can be used to interpret contemporary developments in international business and digital transformation. Digitally enabled branding strategies are increasingly challenging traditional production-oriented strategies in the Bangladeshi textile industry. This transition is indicative of a more extensive shift in the manner in which organisations comprehend international market engagement, value creation, and competitiveness.</w:t>
      </w:r>
    </w:p>
    <w:p w14:paraId="20178477" w14:textId="77777777" w:rsidR="0088187A" w:rsidRPr="00363FA3" w:rsidRDefault="0088187A" w:rsidP="0088187A">
      <w:pPr>
        <w:rPr>
          <w:rFonts w:ascii="Times New Roman" w:hAnsi="Times New Roman" w:cs="Times New Roman"/>
          <w:sz w:val="24"/>
          <w:szCs w:val="24"/>
        </w:rPr>
      </w:pPr>
      <w:r w:rsidRPr="00363FA3">
        <w:rPr>
          <w:rFonts w:ascii="Times New Roman" w:hAnsi="Times New Roman" w:cs="Times New Roman"/>
          <w:sz w:val="24"/>
          <w:szCs w:val="24"/>
        </w:rPr>
        <w:t>The textile sector in Bangladesh has historically operated within a manufacturing-centred framework, where competitive performance was primarily determined by low production costs, labour availability, and export volume. In this model, the majority of companies served as suppliers to international brands, while foreign purchasers maintained control over branding activities, marketing decisions, and consumer relationships.</w:t>
      </w:r>
    </w:p>
    <w:p w14:paraId="2548E95E" w14:textId="77777777" w:rsidR="0088187A" w:rsidRPr="00363FA3" w:rsidRDefault="0088187A" w:rsidP="0088187A">
      <w:pPr>
        <w:rPr>
          <w:rFonts w:ascii="Times New Roman" w:hAnsi="Times New Roman" w:cs="Times New Roman"/>
          <w:sz w:val="24"/>
          <w:szCs w:val="24"/>
        </w:rPr>
      </w:pPr>
      <w:r w:rsidRPr="00363FA3">
        <w:rPr>
          <w:rFonts w:ascii="Times New Roman" w:hAnsi="Times New Roman" w:cs="Times New Roman"/>
          <w:sz w:val="24"/>
          <w:szCs w:val="24"/>
        </w:rPr>
        <w:t>Nevertheless, these assumptions have been considerably impacted by the increasing influence of digital technologies. Social media, e-commerce systems, data analytics, and online communication platforms now enable companies to establish independent brand identities and communicate directly with international consumers (Verhoef et al., 2021). Consequently, numerous textile companies are beginning to reevaluate the sustainability of exclusively relying on contract manufacturing.</w:t>
      </w:r>
    </w:p>
    <w:p w14:paraId="7339ACC2" w14:textId="77777777" w:rsidR="0088187A" w:rsidRPr="00363FA3" w:rsidRDefault="0088187A" w:rsidP="0088187A">
      <w:pPr>
        <w:rPr>
          <w:rFonts w:ascii="Times New Roman" w:hAnsi="Times New Roman" w:cs="Times New Roman"/>
          <w:sz w:val="24"/>
          <w:szCs w:val="24"/>
        </w:rPr>
      </w:pPr>
    </w:p>
    <w:p w14:paraId="4E951589" w14:textId="77777777" w:rsidR="0088187A" w:rsidRPr="009C5507" w:rsidRDefault="0088187A" w:rsidP="009C5507">
      <w:pPr>
        <w:pStyle w:val="Heading2"/>
        <w:rPr>
          <w:b/>
          <w:bCs/>
          <w:color w:val="auto"/>
        </w:rPr>
      </w:pPr>
      <w:bookmarkStart w:id="13" w:name="_Toc228961727"/>
      <w:r w:rsidRPr="009C5507">
        <w:rPr>
          <w:b/>
          <w:bCs/>
          <w:color w:val="auto"/>
        </w:rPr>
        <w:t>8.1 Traditional Production-Oriented Paradigm</w:t>
      </w:r>
      <w:bookmarkEnd w:id="13"/>
    </w:p>
    <w:p w14:paraId="23E2E119" w14:textId="024836CA" w:rsidR="0088187A" w:rsidRPr="00363FA3" w:rsidRDefault="0088187A" w:rsidP="0088187A">
      <w:pPr>
        <w:rPr>
          <w:rFonts w:ascii="Times New Roman" w:hAnsi="Times New Roman" w:cs="Times New Roman"/>
          <w:sz w:val="24"/>
          <w:szCs w:val="24"/>
        </w:rPr>
      </w:pPr>
      <w:r w:rsidRPr="00363FA3">
        <w:rPr>
          <w:rFonts w:ascii="Times New Roman" w:hAnsi="Times New Roman" w:cs="Times New Roman"/>
          <w:sz w:val="24"/>
          <w:szCs w:val="24"/>
        </w:rPr>
        <w:t>For decades, Bangladesh's textile industry was largely dependent on export-led manufacturing strategies that prioritised efficiency, low labour costs, and large-scale production. Rather than investing in their own international branding initiatives, firms predominantly focused on fulfilling orders for foreign brands.</w:t>
      </w:r>
    </w:p>
    <w:p w14:paraId="613EAF0A" w14:textId="77777777" w:rsidR="0088187A" w:rsidRPr="00363FA3" w:rsidRDefault="0088187A" w:rsidP="0088187A">
      <w:pPr>
        <w:rPr>
          <w:rFonts w:ascii="Times New Roman" w:hAnsi="Times New Roman" w:cs="Times New Roman"/>
          <w:sz w:val="24"/>
          <w:szCs w:val="24"/>
        </w:rPr>
      </w:pPr>
      <w:r w:rsidRPr="00363FA3">
        <w:rPr>
          <w:rFonts w:ascii="Times New Roman" w:hAnsi="Times New Roman" w:cs="Times New Roman"/>
          <w:sz w:val="24"/>
          <w:szCs w:val="24"/>
        </w:rPr>
        <w:t>Under this paradigm, the primary determinants of organisational success were cost competitiveness, export performance, and production capacity. Branding initiatives were frequently perceived as costly, hazardous, and beyond the strategic capabilities of domestic organisations.</w:t>
      </w:r>
    </w:p>
    <w:p w14:paraId="123128FA" w14:textId="77777777" w:rsidR="0088187A" w:rsidRPr="00363FA3" w:rsidRDefault="0088187A" w:rsidP="0088187A">
      <w:pPr>
        <w:rPr>
          <w:rFonts w:ascii="Times New Roman" w:hAnsi="Times New Roman" w:cs="Times New Roman"/>
          <w:sz w:val="24"/>
          <w:szCs w:val="24"/>
        </w:rPr>
      </w:pPr>
    </w:p>
    <w:p w14:paraId="4FD4225F" w14:textId="5B84D6CC" w:rsidR="0088187A" w:rsidRPr="009C5507" w:rsidRDefault="0088187A" w:rsidP="009C5507">
      <w:pPr>
        <w:pStyle w:val="Heading2"/>
        <w:rPr>
          <w:b/>
          <w:bCs/>
        </w:rPr>
      </w:pPr>
      <w:bookmarkStart w:id="14" w:name="_Toc228961728"/>
      <w:r w:rsidRPr="009C5507">
        <w:rPr>
          <w:b/>
          <w:bCs/>
          <w:color w:val="auto"/>
        </w:rPr>
        <w:t>8.2 Emergence of Structural Challenges</w:t>
      </w:r>
      <w:bookmarkEnd w:id="14"/>
    </w:p>
    <w:p w14:paraId="27A6B70B" w14:textId="77777777" w:rsidR="0088187A" w:rsidRPr="00363FA3" w:rsidRDefault="0088187A" w:rsidP="0088187A">
      <w:pPr>
        <w:rPr>
          <w:rFonts w:ascii="Times New Roman" w:hAnsi="Times New Roman" w:cs="Times New Roman"/>
          <w:sz w:val="24"/>
          <w:szCs w:val="24"/>
        </w:rPr>
      </w:pPr>
      <w:r w:rsidRPr="00363FA3">
        <w:rPr>
          <w:rFonts w:ascii="Times New Roman" w:hAnsi="Times New Roman" w:cs="Times New Roman"/>
          <w:sz w:val="24"/>
          <w:szCs w:val="24"/>
        </w:rPr>
        <w:t>The conventional production-oriented model's shortcomings were gradually revealed by a number of structural limitations. The sustainability of contract manufacturing arrangements was diminished by the escalating costs of compliance, the increased influence of buyers, the decline in profit margins, and the intensification of global competition (Gereffi, 2022).</w:t>
      </w:r>
    </w:p>
    <w:p w14:paraId="6ABEFE25" w14:textId="77777777" w:rsidR="0088187A" w:rsidRPr="00363FA3" w:rsidRDefault="0088187A" w:rsidP="0088187A">
      <w:pPr>
        <w:rPr>
          <w:rFonts w:ascii="Times New Roman" w:hAnsi="Times New Roman" w:cs="Times New Roman"/>
          <w:sz w:val="24"/>
          <w:szCs w:val="24"/>
        </w:rPr>
      </w:pPr>
    </w:p>
    <w:p w14:paraId="774D1EEB" w14:textId="77777777" w:rsidR="0088187A" w:rsidRPr="00363FA3" w:rsidRDefault="0088187A" w:rsidP="0088187A">
      <w:pPr>
        <w:rPr>
          <w:rFonts w:ascii="Times New Roman" w:hAnsi="Times New Roman" w:cs="Times New Roman"/>
          <w:sz w:val="24"/>
          <w:szCs w:val="24"/>
        </w:rPr>
      </w:pPr>
      <w:r w:rsidRPr="00363FA3">
        <w:rPr>
          <w:rFonts w:ascii="Times New Roman" w:hAnsi="Times New Roman" w:cs="Times New Roman"/>
          <w:sz w:val="24"/>
          <w:szCs w:val="24"/>
        </w:rPr>
        <w:t>At the same time, global consumers developed a greater appreciation for brand authenticity, transparency, ethical sourcing, and sustainability. Traditional assumptions regarding textile industry competitiveness were challenged by these evolving consumer expectations.</w:t>
      </w:r>
    </w:p>
    <w:p w14:paraId="44064F2E" w14:textId="77777777" w:rsidR="0088187A" w:rsidRPr="00363FA3" w:rsidRDefault="0088187A" w:rsidP="0088187A">
      <w:pPr>
        <w:rPr>
          <w:rFonts w:ascii="Times New Roman" w:hAnsi="Times New Roman" w:cs="Times New Roman"/>
          <w:sz w:val="24"/>
          <w:szCs w:val="24"/>
        </w:rPr>
      </w:pPr>
      <w:r w:rsidRPr="00363FA3">
        <w:rPr>
          <w:rFonts w:ascii="Times New Roman" w:hAnsi="Times New Roman" w:cs="Times New Roman"/>
          <w:sz w:val="24"/>
          <w:szCs w:val="24"/>
        </w:rPr>
        <w:t>Simultaneously, digital technologies generated novel opportunities for businesses to directly access international markets without relying on intermediaries. As a result, the conventional production-focused paradigm became increasingly insufficient for guaranteeing long-term strategic competitiveness.</w:t>
      </w:r>
    </w:p>
    <w:p w14:paraId="6A74279A" w14:textId="77777777" w:rsidR="0088187A" w:rsidRPr="00363FA3" w:rsidRDefault="0088187A" w:rsidP="0088187A">
      <w:pPr>
        <w:rPr>
          <w:rFonts w:ascii="Times New Roman" w:hAnsi="Times New Roman" w:cs="Times New Roman"/>
          <w:sz w:val="24"/>
          <w:szCs w:val="24"/>
        </w:rPr>
      </w:pPr>
    </w:p>
    <w:p w14:paraId="45163AE8" w14:textId="142855E6" w:rsidR="0088187A" w:rsidRPr="009C5507" w:rsidRDefault="0088187A" w:rsidP="009C5507">
      <w:pPr>
        <w:pStyle w:val="Heading2"/>
        <w:rPr>
          <w:b/>
          <w:bCs/>
          <w:color w:val="auto"/>
        </w:rPr>
      </w:pPr>
      <w:bookmarkStart w:id="15" w:name="_Toc228961729"/>
      <w:r w:rsidRPr="009C5507">
        <w:rPr>
          <w:b/>
          <w:bCs/>
          <w:color w:val="auto"/>
        </w:rPr>
        <w:t>8.3 Crisis and Strategic Reconsideration</w:t>
      </w:r>
      <w:bookmarkEnd w:id="15"/>
    </w:p>
    <w:p w14:paraId="6BA5E36E" w14:textId="77777777" w:rsidR="0088187A" w:rsidRPr="00363FA3" w:rsidRDefault="0088187A" w:rsidP="0088187A">
      <w:pPr>
        <w:rPr>
          <w:rFonts w:ascii="Times New Roman" w:hAnsi="Times New Roman" w:cs="Times New Roman"/>
          <w:sz w:val="24"/>
          <w:szCs w:val="24"/>
        </w:rPr>
      </w:pPr>
      <w:r w:rsidRPr="00363FA3">
        <w:rPr>
          <w:rFonts w:ascii="Times New Roman" w:hAnsi="Times New Roman" w:cs="Times New Roman"/>
          <w:sz w:val="24"/>
          <w:szCs w:val="24"/>
        </w:rPr>
        <w:t>Many Bangladeshi textile firms began to experience strategic uncertainty regarding their future positioning within global value chains as these pressures intensified. The reliance on OEM manufacturing was no longer sufficient to achieve sustainable growth, profitability, or international competitiveness.</w:t>
      </w:r>
      <w:r w:rsidRPr="00363FA3">
        <w:rPr>
          <w:rFonts w:ascii="Times New Roman" w:hAnsi="Times New Roman" w:cs="Times New Roman"/>
          <w:sz w:val="24"/>
          <w:szCs w:val="24"/>
        </w:rPr>
        <w:br/>
      </w:r>
      <w:r w:rsidRPr="00363FA3">
        <w:rPr>
          <w:rFonts w:ascii="Times New Roman" w:hAnsi="Times New Roman" w:cs="Times New Roman"/>
          <w:sz w:val="24"/>
          <w:szCs w:val="24"/>
        </w:rPr>
        <w:br/>
        <w:t>Firms from emergent economies have the potential to establish international visibility through relatively cost-effective online channels, as demonstrated by contemporary digital marketing. Digital storytelling, influencer partnerships, e-commerce systems, and social media platforms have generated opportunities for businesses to establish independent brand identities and communicate directly with global consumers.</w:t>
      </w:r>
      <w:r w:rsidRPr="00363FA3">
        <w:rPr>
          <w:rFonts w:ascii="Times New Roman" w:hAnsi="Times New Roman" w:cs="Times New Roman"/>
          <w:sz w:val="24"/>
          <w:szCs w:val="24"/>
        </w:rPr>
        <w:br/>
      </w:r>
      <w:r w:rsidRPr="00363FA3">
        <w:rPr>
          <w:rFonts w:ascii="Times New Roman" w:hAnsi="Times New Roman" w:cs="Times New Roman"/>
          <w:sz w:val="24"/>
          <w:szCs w:val="24"/>
        </w:rPr>
        <w:br/>
        <w:t>This circumstance prompted organisations to reevaluate their strategic objectives and investigate branding-oriented business models that are capable of generating greater market differentiation and value creation.</w:t>
      </w:r>
    </w:p>
    <w:p w14:paraId="0A28C9AD" w14:textId="77777777" w:rsidR="0088187A" w:rsidRPr="00363FA3" w:rsidRDefault="0088187A" w:rsidP="0088187A">
      <w:pPr>
        <w:rPr>
          <w:rFonts w:ascii="Times New Roman" w:hAnsi="Times New Roman" w:cs="Times New Roman"/>
          <w:sz w:val="24"/>
          <w:szCs w:val="24"/>
        </w:rPr>
      </w:pPr>
    </w:p>
    <w:p w14:paraId="5A95BE53" w14:textId="26D6668C" w:rsidR="0088187A" w:rsidRPr="009C5507" w:rsidRDefault="0088187A" w:rsidP="009C5507">
      <w:pPr>
        <w:pStyle w:val="Heading2"/>
        <w:rPr>
          <w:b/>
          <w:bCs/>
          <w:color w:val="auto"/>
        </w:rPr>
      </w:pPr>
      <w:bookmarkStart w:id="16" w:name="_Toc228961730"/>
      <w:r w:rsidRPr="009C5507">
        <w:rPr>
          <w:b/>
          <w:bCs/>
          <w:color w:val="auto"/>
        </w:rPr>
        <w:t>8.4 Transition Towards a Digital Branding Paradigm</w:t>
      </w:r>
      <w:bookmarkEnd w:id="16"/>
    </w:p>
    <w:p w14:paraId="0825E81D" w14:textId="77777777" w:rsidR="0088187A" w:rsidRPr="00363FA3" w:rsidRDefault="0088187A" w:rsidP="0088187A">
      <w:pPr>
        <w:rPr>
          <w:rFonts w:ascii="Times New Roman" w:hAnsi="Times New Roman" w:cs="Times New Roman"/>
          <w:sz w:val="24"/>
          <w:szCs w:val="24"/>
        </w:rPr>
      </w:pPr>
      <w:r w:rsidRPr="00363FA3">
        <w:rPr>
          <w:rFonts w:ascii="Times New Roman" w:hAnsi="Times New Roman" w:cs="Times New Roman"/>
          <w:sz w:val="24"/>
          <w:szCs w:val="24"/>
        </w:rPr>
        <w:t>The emergence of a new strategic paradigm that is concentrated on the development of international brands has been facilitated by the proliferation of digital marketing technologies. In this paradigm, competitiveness is increasingly contingent upon digital visibility, consumer engagement, innovation capability, and brand identity, rather than solely on production efficiency.</w:t>
      </w:r>
      <w:r w:rsidRPr="00363FA3">
        <w:rPr>
          <w:rFonts w:ascii="Times New Roman" w:hAnsi="Times New Roman" w:cs="Times New Roman"/>
          <w:sz w:val="24"/>
          <w:szCs w:val="24"/>
        </w:rPr>
        <w:br/>
      </w:r>
      <w:r w:rsidRPr="00363FA3">
        <w:rPr>
          <w:rFonts w:ascii="Times New Roman" w:hAnsi="Times New Roman" w:cs="Times New Roman"/>
          <w:sz w:val="24"/>
          <w:szCs w:val="24"/>
        </w:rPr>
        <w:br/>
        <w:t xml:space="preserve">Digital branding enables organisations to more effectively establish a global market presence, communicate organisational values, and fortify consumer relationships than traditional </w:t>
      </w:r>
      <w:r w:rsidRPr="00363FA3">
        <w:rPr>
          <w:rFonts w:ascii="Times New Roman" w:hAnsi="Times New Roman" w:cs="Times New Roman"/>
          <w:sz w:val="24"/>
          <w:szCs w:val="24"/>
        </w:rPr>
        <w:lastRenderedPageBreak/>
        <w:t>marketing strategies. As a result, organisations are increasingly acknowledging digital marketing as a strategic capability that is directly associated with international competitiveness.</w:t>
      </w:r>
    </w:p>
    <w:p w14:paraId="4309E14E" w14:textId="77777777" w:rsidR="0088187A" w:rsidRPr="00363FA3" w:rsidRDefault="0088187A" w:rsidP="0088187A">
      <w:pPr>
        <w:rPr>
          <w:rFonts w:ascii="Times New Roman" w:hAnsi="Times New Roman" w:cs="Times New Roman"/>
          <w:sz w:val="24"/>
          <w:szCs w:val="24"/>
        </w:rPr>
      </w:pPr>
    </w:p>
    <w:p w14:paraId="7163D34E" w14:textId="73ACB0DC" w:rsidR="0088187A" w:rsidRPr="009C5507" w:rsidRDefault="0088187A" w:rsidP="009C5507">
      <w:pPr>
        <w:pStyle w:val="Heading2"/>
        <w:rPr>
          <w:b/>
          <w:bCs/>
          <w:color w:val="auto"/>
        </w:rPr>
      </w:pPr>
      <w:bookmarkStart w:id="17" w:name="_Toc228961731"/>
      <w:r w:rsidRPr="009C5507">
        <w:rPr>
          <w:b/>
          <w:bCs/>
          <w:color w:val="auto"/>
        </w:rPr>
        <w:t>8.5 Significance of the Paradigm Shift</w:t>
      </w:r>
      <w:bookmarkEnd w:id="17"/>
    </w:p>
    <w:p w14:paraId="0575065C" w14:textId="77777777" w:rsidR="0088187A" w:rsidRPr="00363FA3" w:rsidRDefault="0088187A" w:rsidP="0088187A">
      <w:pPr>
        <w:rPr>
          <w:rFonts w:ascii="Times New Roman" w:hAnsi="Times New Roman" w:cs="Times New Roman"/>
          <w:sz w:val="24"/>
          <w:szCs w:val="24"/>
        </w:rPr>
      </w:pPr>
      <w:r w:rsidRPr="00363FA3">
        <w:rPr>
          <w:rFonts w:ascii="Times New Roman" w:hAnsi="Times New Roman" w:cs="Times New Roman"/>
          <w:sz w:val="24"/>
          <w:szCs w:val="24"/>
        </w:rPr>
        <w:t>The transition to digitally driven branding strategies has significant implications for both academic research and industry practice. The new paradigm offers Bangladeshi textile firms the potential to improve value capture, strengthen customer relationships, enhance international competitiveness, and achieve greater strategic independence.</w:t>
      </w:r>
    </w:p>
    <w:p w14:paraId="24730679" w14:textId="77777777" w:rsidR="0088187A" w:rsidRPr="00363FA3" w:rsidRDefault="0088187A" w:rsidP="0088187A">
      <w:pPr>
        <w:rPr>
          <w:rFonts w:ascii="Times New Roman" w:hAnsi="Times New Roman" w:cs="Times New Roman"/>
          <w:sz w:val="24"/>
          <w:szCs w:val="24"/>
        </w:rPr>
      </w:pPr>
      <w:r w:rsidRPr="00363FA3">
        <w:rPr>
          <w:rFonts w:ascii="Times New Roman" w:hAnsi="Times New Roman" w:cs="Times New Roman"/>
          <w:sz w:val="24"/>
          <w:szCs w:val="24"/>
        </w:rPr>
        <w:t>The significance of investigating the ways in which digital transformation alters branding, internationalisation, and organisational strategy in emerging-market contexts is underscored by the transition from a research perspective.</w:t>
      </w:r>
    </w:p>
    <w:p w14:paraId="7346152F" w14:textId="77777777" w:rsidR="0088187A" w:rsidRPr="00363FA3" w:rsidRDefault="0088187A" w:rsidP="0088187A">
      <w:pPr>
        <w:rPr>
          <w:rFonts w:ascii="Times New Roman" w:hAnsi="Times New Roman" w:cs="Times New Roman"/>
          <w:sz w:val="24"/>
          <w:szCs w:val="24"/>
        </w:rPr>
      </w:pPr>
    </w:p>
    <w:p w14:paraId="3AE0FF2E" w14:textId="61BB752D" w:rsidR="0088187A" w:rsidRPr="00363FA3" w:rsidRDefault="0088187A" w:rsidP="0088187A">
      <w:pPr>
        <w:rPr>
          <w:rFonts w:ascii="Times New Roman" w:hAnsi="Times New Roman" w:cs="Times New Roman"/>
          <w:sz w:val="24"/>
          <w:szCs w:val="24"/>
        </w:rPr>
      </w:pPr>
    </w:p>
    <w:p w14:paraId="64AA4BD2" w14:textId="77777777" w:rsidR="0088187A" w:rsidRPr="009C5507" w:rsidRDefault="0088187A" w:rsidP="009C5507">
      <w:pPr>
        <w:pStyle w:val="Heading1"/>
        <w:rPr>
          <w:b/>
          <w:bCs/>
        </w:rPr>
      </w:pPr>
      <w:bookmarkStart w:id="18" w:name="_Toc228961732"/>
      <w:r w:rsidRPr="009C5507">
        <w:rPr>
          <w:b/>
          <w:bCs/>
          <w:color w:val="auto"/>
        </w:rPr>
        <w:t>9. Research Approach and Methodology</w:t>
      </w:r>
      <w:bookmarkEnd w:id="18"/>
    </w:p>
    <w:p w14:paraId="742B9565" w14:textId="77777777" w:rsidR="0088187A" w:rsidRPr="009C5507" w:rsidRDefault="0088187A" w:rsidP="009C5507">
      <w:pPr>
        <w:pStyle w:val="Heading2"/>
        <w:rPr>
          <w:b/>
          <w:bCs/>
          <w:color w:val="auto"/>
        </w:rPr>
      </w:pPr>
      <w:bookmarkStart w:id="19" w:name="_Toc228961733"/>
      <w:r w:rsidRPr="009C5507">
        <w:rPr>
          <w:b/>
          <w:bCs/>
          <w:color w:val="auto"/>
        </w:rPr>
        <w:t>9.1 Research Philosophy</w:t>
      </w:r>
      <w:bookmarkEnd w:id="19"/>
    </w:p>
    <w:p w14:paraId="78840BF2" w14:textId="77777777" w:rsidR="0088187A" w:rsidRPr="00363FA3" w:rsidRDefault="0088187A" w:rsidP="0088187A">
      <w:pPr>
        <w:rPr>
          <w:rFonts w:ascii="Times New Roman" w:hAnsi="Times New Roman" w:cs="Times New Roman"/>
          <w:sz w:val="24"/>
          <w:szCs w:val="24"/>
        </w:rPr>
      </w:pPr>
      <w:r w:rsidRPr="00363FA3">
        <w:rPr>
          <w:rFonts w:ascii="Times New Roman" w:hAnsi="Times New Roman" w:cs="Times New Roman"/>
          <w:sz w:val="24"/>
          <w:szCs w:val="24"/>
        </w:rPr>
        <w:t>The investigation employs a pragmatic philosophical viewpoint. Pragmatism prioritises practical problem-solving and advocates for the utilisation of numerous research methodologies when examining intricate social and organisational phenomena (Morgan, 2022). This philosophical approach is particularly suitable for business and management research, as it enables researchers to integrate qualitative and quantitative methodologies in accordance with the nature of the research questions.</w:t>
      </w:r>
      <w:r w:rsidRPr="00363FA3">
        <w:rPr>
          <w:rFonts w:ascii="Times New Roman" w:hAnsi="Times New Roman" w:cs="Times New Roman"/>
          <w:sz w:val="24"/>
          <w:szCs w:val="24"/>
        </w:rPr>
        <w:br/>
      </w:r>
      <w:r w:rsidRPr="00363FA3">
        <w:rPr>
          <w:rFonts w:ascii="Times New Roman" w:hAnsi="Times New Roman" w:cs="Times New Roman"/>
          <w:sz w:val="24"/>
          <w:szCs w:val="24"/>
        </w:rPr>
        <w:br/>
        <w:t>The pragmatic perspective allows the investigation to investigate both subjective managerial experiences and objective organisational outcomes that are linked to digital branding. Pragmatism prioritises methodological flexibility and practical relevance over exclusivity in either positivist or interpretivist assumptions.</w:t>
      </w:r>
    </w:p>
    <w:p w14:paraId="4C77D052" w14:textId="77777777" w:rsidR="0088187A" w:rsidRPr="00363FA3" w:rsidRDefault="0088187A" w:rsidP="0088187A">
      <w:pPr>
        <w:rPr>
          <w:rFonts w:ascii="Times New Roman" w:hAnsi="Times New Roman" w:cs="Times New Roman"/>
          <w:sz w:val="24"/>
          <w:szCs w:val="24"/>
        </w:rPr>
      </w:pPr>
    </w:p>
    <w:p w14:paraId="0A9C94AD" w14:textId="0610C590" w:rsidR="0088187A" w:rsidRPr="009C5507" w:rsidRDefault="0088187A" w:rsidP="009C5507">
      <w:pPr>
        <w:pStyle w:val="Heading2"/>
        <w:rPr>
          <w:b/>
          <w:bCs/>
          <w:color w:val="auto"/>
        </w:rPr>
      </w:pPr>
      <w:bookmarkStart w:id="20" w:name="_Toc228961734"/>
      <w:r w:rsidRPr="009C5507">
        <w:rPr>
          <w:b/>
          <w:bCs/>
          <w:color w:val="auto"/>
        </w:rPr>
        <w:t>9.2 Mixed-Methods Research Design</w:t>
      </w:r>
      <w:bookmarkEnd w:id="20"/>
    </w:p>
    <w:p w14:paraId="69735636" w14:textId="77777777" w:rsidR="0088187A" w:rsidRPr="00363FA3" w:rsidRDefault="0088187A" w:rsidP="0088187A">
      <w:pPr>
        <w:rPr>
          <w:rFonts w:ascii="Times New Roman" w:hAnsi="Times New Roman" w:cs="Times New Roman"/>
          <w:sz w:val="24"/>
          <w:szCs w:val="24"/>
        </w:rPr>
      </w:pPr>
      <w:r w:rsidRPr="00363FA3">
        <w:rPr>
          <w:rFonts w:ascii="Times New Roman" w:hAnsi="Times New Roman" w:cs="Times New Roman"/>
          <w:sz w:val="24"/>
          <w:szCs w:val="24"/>
        </w:rPr>
        <w:t>In order to develop a thorough comprehension of the research problem, a mixed-methods approach is implemented. The Bangladeshi textile industry's digital branding is too intricate to be completely comprehended through qualitative or quantitative methods alone.</w:t>
      </w:r>
      <w:r w:rsidRPr="00363FA3">
        <w:rPr>
          <w:rFonts w:ascii="Times New Roman" w:hAnsi="Times New Roman" w:cs="Times New Roman"/>
          <w:sz w:val="24"/>
          <w:szCs w:val="24"/>
        </w:rPr>
        <w:br/>
      </w:r>
      <w:r w:rsidRPr="00363FA3">
        <w:rPr>
          <w:rFonts w:ascii="Times New Roman" w:hAnsi="Times New Roman" w:cs="Times New Roman"/>
          <w:sz w:val="24"/>
          <w:szCs w:val="24"/>
        </w:rPr>
        <w:br/>
        <w:t>The qualitative component concentrates on managerial experiences, organisational challenges, strategic decision-making processes, and perceptions regarding internationalisation and digital branding. In contrast, the quantitative component investigates quantifiable relationships between the performance outcomes of branding, organisational digital capability, and digital marketing adoption.</w:t>
      </w:r>
      <w:r w:rsidRPr="00363FA3">
        <w:rPr>
          <w:rFonts w:ascii="Times New Roman" w:hAnsi="Times New Roman" w:cs="Times New Roman"/>
          <w:sz w:val="24"/>
          <w:szCs w:val="24"/>
        </w:rPr>
        <w:br/>
      </w:r>
      <w:r w:rsidRPr="00363FA3">
        <w:rPr>
          <w:rFonts w:ascii="Times New Roman" w:hAnsi="Times New Roman" w:cs="Times New Roman"/>
          <w:sz w:val="24"/>
          <w:szCs w:val="24"/>
        </w:rPr>
        <w:lastRenderedPageBreak/>
        <w:br/>
        <w:t>Through methodological triangulation, the profundity, reliability, and analytical credibility of research are improved by the integration of qualitative and quantitative methods (Creswell &amp; Creswell, 2023).</w:t>
      </w:r>
    </w:p>
    <w:p w14:paraId="7354FD59" w14:textId="77777777" w:rsidR="0088187A" w:rsidRPr="00363FA3" w:rsidRDefault="0088187A" w:rsidP="0088187A">
      <w:pPr>
        <w:rPr>
          <w:rFonts w:ascii="Times New Roman" w:hAnsi="Times New Roman" w:cs="Times New Roman"/>
          <w:sz w:val="24"/>
          <w:szCs w:val="24"/>
        </w:rPr>
      </w:pPr>
    </w:p>
    <w:p w14:paraId="2BB007A3" w14:textId="39866171" w:rsidR="0088187A" w:rsidRPr="009C5507" w:rsidRDefault="0088187A" w:rsidP="009C5507">
      <w:pPr>
        <w:pStyle w:val="Heading2"/>
        <w:rPr>
          <w:b/>
          <w:bCs/>
          <w:color w:val="auto"/>
        </w:rPr>
      </w:pPr>
      <w:bookmarkStart w:id="21" w:name="_Toc228961735"/>
      <w:r w:rsidRPr="009C5507">
        <w:rPr>
          <w:b/>
          <w:bCs/>
          <w:color w:val="auto"/>
        </w:rPr>
        <w:t>9.3 Research Strategy</w:t>
      </w:r>
      <w:bookmarkEnd w:id="21"/>
    </w:p>
    <w:p w14:paraId="0B3A5CC4" w14:textId="77777777" w:rsidR="0088187A" w:rsidRDefault="0088187A" w:rsidP="0088187A">
      <w:pPr>
        <w:rPr>
          <w:rFonts w:ascii="Times New Roman" w:hAnsi="Times New Roman" w:cs="Times New Roman"/>
          <w:sz w:val="24"/>
          <w:szCs w:val="24"/>
        </w:rPr>
      </w:pPr>
      <w:r w:rsidRPr="00363FA3">
        <w:rPr>
          <w:rFonts w:ascii="Times New Roman" w:hAnsi="Times New Roman" w:cs="Times New Roman"/>
          <w:sz w:val="24"/>
          <w:szCs w:val="24"/>
        </w:rPr>
        <w:t>The research employs a case study strategy that concentrates on the textile industry in Bangladesh. Case study research is especially beneficial when analysing contemporary organisational issues in real-world contexts that are characterised by substantial environmental and institutional complexity (Yin, 2023).</w:t>
      </w:r>
      <w:r w:rsidRPr="00363FA3">
        <w:rPr>
          <w:rFonts w:ascii="Times New Roman" w:hAnsi="Times New Roman" w:cs="Times New Roman"/>
          <w:sz w:val="24"/>
          <w:szCs w:val="24"/>
        </w:rPr>
        <w:br/>
      </w:r>
      <w:r w:rsidRPr="00363FA3">
        <w:rPr>
          <w:rFonts w:ascii="Times New Roman" w:hAnsi="Times New Roman" w:cs="Times New Roman"/>
          <w:sz w:val="24"/>
          <w:szCs w:val="24"/>
        </w:rPr>
        <w:br/>
        <w:t>The analysis is conducted across numerous textile firms and industry stakeholders through the implementation of an embedded case study design. This method facilitates intensive organisational analysis while concurrently facilitating a more comprehensive interpretation of the industry.</w:t>
      </w:r>
    </w:p>
    <w:p w14:paraId="1C2DD02F" w14:textId="77777777" w:rsidR="009C5507" w:rsidRPr="00363FA3" w:rsidRDefault="009C5507" w:rsidP="0088187A">
      <w:pPr>
        <w:rPr>
          <w:rFonts w:ascii="Times New Roman" w:hAnsi="Times New Roman" w:cs="Times New Roman"/>
          <w:sz w:val="24"/>
          <w:szCs w:val="24"/>
        </w:rPr>
      </w:pPr>
    </w:p>
    <w:p w14:paraId="72A7DB84" w14:textId="77777777" w:rsidR="0088187A" w:rsidRPr="009C5507" w:rsidRDefault="0088187A" w:rsidP="009C5507">
      <w:pPr>
        <w:pStyle w:val="Heading2"/>
        <w:rPr>
          <w:b/>
          <w:bCs/>
          <w:color w:val="auto"/>
        </w:rPr>
      </w:pPr>
      <w:bookmarkStart w:id="22" w:name="_Toc228961736"/>
      <w:r w:rsidRPr="009C5507">
        <w:rPr>
          <w:b/>
          <w:bCs/>
          <w:color w:val="auto"/>
        </w:rPr>
        <w:t>9.4 Data Collection Methods</w:t>
      </w:r>
      <w:bookmarkEnd w:id="22"/>
    </w:p>
    <w:p w14:paraId="1B20CE43" w14:textId="77777777" w:rsidR="0088187A" w:rsidRDefault="0088187A" w:rsidP="0088187A">
      <w:pPr>
        <w:rPr>
          <w:rFonts w:ascii="Times New Roman" w:hAnsi="Times New Roman" w:cs="Times New Roman"/>
          <w:sz w:val="24"/>
          <w:szCs w:val="24"/>
        </w:rPr>
      </w:pPr>
      <w:r w:rsidRPr="00363FA3">
        <w:rPr>
          <w:rFonts w:ascii="Times New Roman" w:hAnsi="Times New Roman" w:cs="Times New Roman"/>
          <w:sz w:val="24"/>
          <w:szCs w:val="24"/>
        </w:rPr>
        <w:t>The collection of qualitative data is conducted through semi-structured interviews with senior managers, branding specialists, marketing executives, and digital marketing professionals who are employed by textile firms in Bangladesh. The interviews concentrate on strategic transformation processes, organisational capabilities, international market challenges, and digital branding strategies.</w:t>
      </w:r>
      <w:r w:rsidRPr="00363FA3">
        <w:rPr>
          <w:rFonts w:ascii="Times New Roman" w:hAnsi="Times New Roman" w:cs="Times New Roman"/>
          <w:sz w:val="24"/>
          <w:szCs w:val="24"/>
        </w:rPr>
        <w:br/>
      </w:r>
      <w:r w:rsidRPr="00363FA3">
        <w:rPr>
          <w:rFonts w:ascii="Times New Roman" w:hAnsi="Times New Roman" w:cs="Times New Roman"/>
          <w:sz w:val="24"/>
          <w:szCs w:val="24"/>
        </w:rPr>
        <w:br/>
        <w:t>Structured survey questionnaires are disseminated among export-oriented textile firms operating in Bangladesh to capture quantitative data. The survey evaluates organisational performance, international brand visibility, digital capability development, and digital marketing adoption.</w:t>
      </w:r>
      <w:r w:rsidRPr="00363FA3">
        <w:rPr>
          <w:rFonts w:ascii="Times New Roman" w:hAnsi="Times New Roman" w:cs="Times New Roman"/>
          <w:sz w:val="24"/>
          <w:szCs w:val="24"/>
        </w:rPr>
        <w:br/>
      </w:r>
      <w:r w:rsidRPr="00363FA3">
        <w:rPr>
          <w:rFonts w:ascii="Times New Roman" w:hAnsi="Times New Roman" w:cs="Times New Roman"/>
          <w:sz w:val="24"/>
          <w:szCs w:val="24"/>
        </w:rPr>
        <w:br/>
        <w:t>Interviews and surveys are integrated to enhance methodological rigour and decrease reliance on a single source of evidence.</w:t>
      </w:r>
    </w:p>
    <w:p w14:paraId="76B6A947" w14:textId="77777777" w:rsidR="009C5507" w:rsidRPr="00363FA3" w:rsidRDefault="009C5507" w:rsidP="0088187A">
      <w:pPr>
        <w:rPr>
          <w:rFonts w:ascii="Times New Roman" w:hAnsi="Times New Roman" w:cs="Times New Roman"/>
          <w:sz w:val="24"/>
          <w:szCs w:val="24"/>
        </w:rPr>
      </w:pPr>
    </w:p>
    <w:p w14:paraId="5FF81AE4" w14:textId="77777777" w:rsidR="0088187A" w:rsidRPr="009C5507" w:rsidRDefault="0088187A" w:rsidP="009C5507">
      <w:pPr>
        <w:pStyle w:val="Heading2"/>
        <w:rPr>
          <w:b/>
          <w:bCs/>
          <w:color w:val="auto"/>
        </w:rPr>
      </w:pPr>
      <w:bookmarkStart w:id="23" w:name="_Toc228961737"/>
      <w:r w:rsidRPr="009C5507">
        <w:rPr>
          <w:b/>
          <w:bCs/>
          <w:color w:val="auto"/>
        </w:rPr>
        <w:t>9.5 Data Analysis Techniques</w:t>
      </w:r>
      <w:bookmarkEnd w:id="23"/>
    </w:p>
    <w:p w14:paraId="5280614F" w14:textId="77777777" w:rsidR="0088187A" w:rsidRPr="00363FA3" w:rsidRDefault="0088187A" w:rsidP="0088187A">
      <w:pPr>
        <w:rPr>
          <w:rFonts w:ascii="Times New Roman" w:hAnsi="Times New Roman" w:cs="Times New Roman"/>
          <w:sz w:val="24"/>
          <w:szCs w:val="24"/>
        </w:rPr>
      </w:pPr>
      <w:r w:rsidRPr="00363FA3">
        <w:rPr>
          <w:rFonts w:ascii="Times New Roman" w:hAnsi="Times New Roman" w:cs="Times New Roman"/>
          <w:sz w:val="24"/>
          <w:szCs w:val="24"/>
        </w:rPr>
        <w:t>Thematic analysis is employed to analyse qualitative interview data. This method facilitates the identification of strategic perspectives, organisational patterns, and recurring themes that emerge from participant responses (Braun &amp; Clarke, 2022).</w:t>
      </w:r>
      <w:r w:rsidRPr="00363FA3">
        <w:rPr>
          <w:rFonts w:ascii="Times New Roman" w:hAnsi="Times New Roman" w:cs="Times New Roman"/>
          <w:sz w:val="24"/>
          <w:szCs w:val="24"/>
        </w:rPr>
        <w:br/>
      </w:r>
      <w:r w:rsidRPr="00363FA3">
        <w:rPr>
          <w:rFonts w:ascii="Times New Roman" w:hAnsi="Times New Roman" w:cs="Times New Roman"/>
          <w:sz w:val="24"/>
          <w:szCs w:val="24"/>
        </w:rPr>
        <w:br/>
        <w:t>Descriptive and inferential statistical methods, such as regression analysis and correlation analysis, are implemented to analyse quantitative data. Additionally, reliability and validity assessments are implemented to guarantee the precision and consistency of measurement instruments.</w:t>
      </w:r>
    </w:p>
    <w:p w14:paraId="26D54F4C" w14:textId="51B22007" w:rsidR="0088187A" w:rsidRPr="00363FA3" w:rsidRDefault="0088187A" w:rsidP="0088187A">
      <w:pPr>
        <w:rPr>
          <w:rFonts w:ascii="Times New Roman" w:hAnsi="Times New Roman" w:cs="Times New Roman"/>
          <w:sz w:val="24"/>
          <w:szCs w:val="24"/>
        </w:rPr>
      </w:pPr>
    </w:p>
    <w:p w14:paraId="604FD33A" w14:textId="77777777" w:rsidR="0088187A" w:rsidRPr="009C5507" w:rsidRDefault="0088187A" w:rsidP="009C5507">
      <w:pPr>
        <w:pStyle w:val="Heading1"/>
        <w:rPr>
          <w:b/>
          <w:bCs/>
          <w:color w:val="auto"/>
        </w:rPr>
      </w:pPr>
      <w:bookmarkStart w:id="24" w:name="_Toc228961738"/>
      <w:r w:rsidRPr="009C5507">
        <w:rPr>
          <w:b/>
          <w:bCs/>
          <w:color w:val="auto"/>
        </w:rPr>
        <w:lastRenderedPageBreak/>
        <w:t>10. Sample Population and Sampling Strategy</w:t>
      </w:r>
      <w:bookmarkEnd w:id="24"/>
    </w:p>
    <w:p w14:paraId="2D74E3CC" w14:textId="398EA464" w:rsidR="0088187A" w:rsidRPr="00363FA3" w:rsidRDefault="0088187A">
      <w:pPr>
        <w:rPr>
          <w:rFonts w:ascii="Times New Roman" w:hAnsi="Times New Roman" w:cs="Times New Roman"/>
          <w:sz w:val="24"/>
          <w:szCs w:val="24"/>
        </w:rPr>
      </w:pPr>
      <w:r w:rsidRPr="00363FA3">
        <w:rPr>
          <w:rFonts w:ascii="Times New Roman" w:hAnsi="Times New Roman" w:cs="Times New Roman"/>
          <w:sz w:val="24"/>
          <w:szCs w:val="24"/>
        </w:rPr>
        <w:t>The target population for this study is textile firms in Bangladesh that are involved in branding or digital marketing initiatives and are engaged in export activities. Senior executives, marketing managers, digital marketing specialists, and branding professionals who have direct knowledge of international market engagement and organisational strategies comprise the primary participants.</w:t>
      </w:r>
      <w:r w:rsidRPr="00363FA3">
        <w:rPr>
          <w:rFonts w:ascii="Times New Roman" w:hAnsi="Times New Roman" w:cs="Times New Roman"/>
          <w:sz w:val="24"/>
          <w:szCs w:val="24"/>
        </w:rPr>
        <w:br/>
      </w:r>
      <w:r w:rsidRPr="00363FA3">
        <w:rPr>
          <w:rFonts w:ascii="Times New Roman" w:hAnsi="Times New Roman" w:cs="Times New Roman"/>
          <w:sz w:val="24"/>
          <w:szCs w:val="24"/>
        </w:rPr>
        <w:br/>
        <w:t>The sample frame is constructed by utilising industry directories, trade association databases, export registries, and professional business networks that are associated with Bangladesh's textile industry.</w:t>
      </w:r>
      <w:r w:rsidRPr="00363FA3">
        <w:rPr>
          <w:rFonts w:ascii="Times New Roman" w:hAnsi="Times New Roman" w:cs="Times New Roman"/>
          <w:sz w:val="24"/>
          <w:szCs w:val="24"/>
        </w:rPr>
        <w:br/>
      </w:r>
      <w:r w:rsidRPr="00363FA3">
        <w:rPr>
          <w:rFonts w:ascii="Times New Roman" w:hAnsi="Times New Roman" w:cs="Times New Roman"/>
          <w:sz w:val="24"/>
          <w:szCs w:val="24"/>
        </w:rPr>
        <w:br/>
        <w:t>Purposive sampling is implemented during the qualitative phase to identify participants who possess pertinent expertise and practical experience in the areas of digital branding and internationalisation. This method emphasises strategic insight and contextual profundity.</w:t>
      </w:r>
      <w:r w:rsidRPr="00363FA3">
        <w:rPr>
          <w:rFonts w:ascii="Times New Roman" w:hAnsi="Times New Roman" w:cs="Times New Roman"/>
          <w:sz w:val="24"/>
          <w:szCs w:val="24"/>
        </w:rPr>
        <w:br/>
      </w:r>
      <w:r w:rsidRPr="00363FA3">
        <w:rPr>
          <w:rFonts w:ascii="Times New Roman" w:hAnsi="Times New Roman" w:cs="Times New Roman"/>
          <w:sz w:val="24"/>
          <w:szCs w:val="24"/>
        </w:rPr>
        <w:br/>
        <w:t>Stratified random sampling is implemented during the quantitative phase to guarantee that firms of varying sizes, export intensity levels, and digital maturity categories are represented. This approach improves the generalisability and representativeness of quantitative findings.</w:t>
      </w:r>
    </w:p>
    <w:p w14:paraId="1DB900DC" w14:textId="77777777" w:rsidR="0088187A" w:rsidRPr="009C5507" w:rsidRDefault="0088187A" w:rsidP="009C5507">
      <w:pPr>
        <w:pStyle w:val="Heading1"/>
        <w:rPr>
          <w:b/>
          <w:bCs/>
        </w:rPr>
      </w:pPr>
      <w:bookmarkStart w:id="25" w:name="_Toc228961739"/>
      <w:r w:rsidRPr="009C5507">
        <w:rPr>
          <w:b/>
          <w:bCs/>
          <w:color w:val="auto"/>
        </w:rPr>
        <w:t>11. Ethical Considerations</w:t>
      </w:r>
      <w:bookmarkEnd w:id="25"/>
    </w:p>
    <w:p w14:paraId="6D584A83" w14:textId="77777777" w:rsidR="0088187A" w:rsidRPr="00363FA3" w:rsidRDefault="0088187A" w:rsidP="0088187A">
      <w:pPr>
        <w:rPr>
          <w:rFonts w:ascii="Times New Roman" w:hAnsi="Times New Roman" w:cs="Times New Roman"/>
          <w:sz w:val="24"/>
          <w:szCs w:val="24"/>
        </w:rPr>
      </w:pPr>
      <w:r w:rsidRPr="00363FA3">
        <w:rPr>
          <w:rFonts w:ascii="Times New Roman" w:hAnsi="Times New Roman" w:cs="Times New Roman"/>
          <w:sz w:val="24"/>
          <w:szCs w:val="24"/>
        </w:rPr>
        <w:t>One of the primary components of this research design is ethical integrity. The study adheres to institutional ethical standards regarding informed consent, voluntary participation, confidentiality, anonymity, and responsible data management. The research may necessitate the discussion of commercially sensitive organisational information and direct interaction with industry professionals, making ethical considerations particularly critical.</w:t>
      </w:r>
      <w:r w:rsidRPr="00363FA3">
        <w:rPr>
          <w:rFonts w:ascii="Times New Roman" w:hAnsi="Times New Roman" w:cs="Times New Roman"/>
          <w:sz w:val="24"/>
          <w:szCs w:val="24"/>
        </w:rPr>
        <w:br/>
      </w:r>
      <w:r w:rsidRPr="00363FA3">
        <w:rPr>
          <w:rFonts w:ascii="Times New Roman" w:hAnsi="Times New Roman" w:cs="Times New Roman"/>
          <w:sz w:val="24"/>
          <w:szCs w:val="24"/>
        </w:rPr>
        <w:br/>
        <w:t>The purpose of the study, the nature of their involvement, and their right to disengage from the research process at any stage are all explicitly communicated to participants without any negative repercussions. Prior to conducting interviews or obtaining survey responses, written consent is obtained.</w:t>
      </w:r>
      <w:r w:rsidRPr="00363FA3">
        <w:rPr>
          <w:rFonts w:ascii="Times New Roman" w:hAnsi="Times New Roman" w:cs="Times New Roman"/>
          <w:sz w:val="24"/>
          <w:szCs w:val="24"/>
        </w:rPr>
        <w:br/>
      </w:r>
      <w:r w:rsidRPr="00363FA3">
        <w:rPr>
          <w:rFonts w:ascii="Times New Roman" w:hAnsi="Times New Roman" w:cs="Times New Roman"/>
          <w:sz w:val="24"/>
          <w:szCs w:val="24"/>
        </w:rPr>
        <w:br/>
        <w:t>Throughout the investigation procedure, anonymity and confidentiality are preserved. In order to mitigate reputational or competitive risks for participating firms, anonymisation procedures are implemented to safeguard commercially sensitive information and organisational identities. All data acquired during the study is securely stored and can only be accessed by the researcher for academic purposes.</w:t>
      </w:r>
      <w:r w:rsidRPr="00363FA3">
        <w:rPr>
          <w:rFonts w:ascii="Times New Roman" w:hAnsi="Times New Roman" w:cs="Times New Roman"/>
          <w:sz w:val="24"/>
          <w:szCs w:val="24"/>
        </w:rPr>
        <w:br/>
      </w:r>
      <w:r w:rsidRPr="00363FA3">
        <w:rPr>
          <w:rFonts w:ascii="Times New Roman" w:hAnsi="Times New Roman" w:cs="Times New Roman"/>
          <w:sz w:val="24"/>
          <w:szCs w:val="24"/>
        </w:rPr>
        <w:br/>
        <w:t>Power dynamics are given additional ethical consideration during interviews with senior industry professionals. The researcher's objective is to establish a neutral and respectful interview environment that fosters open dialogue and minimises the likelihood of participant distress or response bias.</w:t>
      </w:r>
      <w:r w:rsidRPr="00363FA3">
        <w:rPr>
          <w:rFonts w:ascii="Times New Roman" w:hAnsi="Times New Roman" w:cs="Times New Roman"/>
          <w:sz w:val="24"/>
          <w:szCs w:val="24"/>
        </w:rPr>
        <w:br/>
      </w:r>
      <w:r w:rsidRPr="00363FA3">
        <w:rPr>
          <w:rFonts w:ascii="Times New Roman" w:hAnsi="Times New Roman" w:cs="Times New Roman"/>
          <w:sz w:val="24"/>
          <w:szCs w:val="24"/>
        </w:rPr>
        <w:br/>
        <w:t xml:space="preserve">The research also recognises the ethical significance of preventing data manipulation, plagiarism, and misrepresentation. Transparency and academic integrity are guaranteed by the </w:t>
      </w:r>
      <w:r w:rsidRPr="00363FA3">
        <w:rPr>
          <w:rFonts w:ascii="Times New Roman" w:hAnsi="Times New Roman" w:cs="Times New Roman"/>
          <w:sz w:val="24"/>
          <w:szCs w:val="24"/>
        </w:rPr>
        <w:lastRenderedPageBreak/>
        <w:t>appropriate referencing of all sources utilised in the portfolio in accordance with academic standards.</w:t>
      </w:r>
    </w:p>
    <w:p w14:paraId="393BC754" w14:textId="474D6534" w:rsidR="0088187A" w:rsidRPr="00363FA3" w:rsidRDefault="0088187A" w:rsidP="0088187A">
      <w:pPr>
        <w:rPr>
          <w:rFonts w:ascii="Times New Roman" w:hAnsi="Times New Roman" w:cs="Times New Roman"/>
          <w:sz w:val="24"/>
          <w:szCs w:val="24"/>
        </w:rPr>
      </w:pPr>
    </w:p>
    <w:p w14:paraId="455AB92F" w14:textId="77777777" w:rsidR="0088187A" w:rsidRPr="009C5507" w:rsidRDefault="0088187A" w:rsidP="009C5507">
      <w:pPr>
        <w:pStyle w:val="Heading1"/>
        <w:rPr>
          <w:b/>
          <w:bCs/>
          <w:color w:val="auto"/>
        </w:rPr>
      </w:pPr>
      <w:bookmarkStart w:id="26" w:name="_Toc228961740"/>
      <w:r w:rsidRPr="009C5507">
        <w:rPr>
          <w:b/>
          <w:bCs/>
          <w:color w:val="auto"/>
        </w:rPr>
        <w:t>12. Personal Reflection on Research Development</w:t>
      </w:r>
      <w:bookmarkEnd w:id="26"/>
    </w:p>
    <w:p w14:paraId="494A56A7" w14:textId="77777777" w:rsidR="0088187A" w:rsidRPr="00363FA3" w:rsidRDefault="0088187A" w:rsidP="0088187A">
      <w:pPr>
        <w:rPr>
          <w:rFonts w:ascii="Times New Roman" w:hAnsi="Times New Roman" w:cs="Times New Roman"/>
          <w:sz w:val="24"/>
          <w:szCs w:val="24"/>
        </w:rPr>
      </w:pPr>
      <w:r w:rsidRPr="00363FA3">
        <w:rPr>
          <w:rFonts w:ascii="Times New Roman" w:hAnsi="Times New Roman" w:cs="Times New Roman"/>
          <w:sz w:val="24"/>
          <w:szCs w:val="24"/>
        </w:rPr>
        <w:t>The researcher's academic, analytical, and methodological capabilities have been substantially enhanced by the preparation of this portfolio. Initially, the Bangladeshi textile industry was primarily comprehended through descriptive interpretations of export performance and practical industry observations. Nevertheless, this comprehension was progressively transformed into a more critical and research-oriented perspective as a result of ongoing engagement with academic literature, methodological debates, and theoretical perspectives.</w:t>
      </w:r>
      <w:r w:rsidRPr="00363FA3">
        <w:rPr>
          <w:rFonts w:ascii="Times New Roman" w:hAnsi="Times New Roman" w:cs="Times New Roman"/>
          <w:sz w:val="24"/>
          <w:szCs w:val="24"/>
        </w:rPr>
        <w:br/>
      </w:r>
      <w:r w:rsidRPr="00363FA3">
        <w:rPr>
          <w:rFonts w:ascii="Times New Roman" w:hAnsi="Times New Roman" w:cs="Times New Roman"/>
          <w:sz w:val="24"/>
          <w:szCs w:val="24"/>
        </w:rPr>
        <w:br/>
        <w:t>Throughout the research preparation process, the researcher gained a more profound comprehension of the intricate relationship between digital marketing, branding, internationalisation, and organisational transformation. Continuous reflection, critical evaluation of assumptions, and exploration of alternative theoretical and methodological approaches were necessary for this intellectual development.</w:t>
      </w:r>
      <w:r w:rsidRPr="00363FA3">
        <w:rPr>
          <w:rFonts w:ascii="Times New Roman" w:hAnsi="Times New Roman" w:cs="Times New Roman"/>
          <w:sz w:val="24"/>
          <w:szCs w:val="24"/>
        </w:rPr>
        <w:br/>
      </w:r>
      <w:r w:rsidRPr="00363FA3">
        <w:rPr>
          <w:rFonts w:ascii="Times New Roman" w:hAnsi="Times New Roman" w:cs="Times New Roman"/>
          <w:sz w:val="24"/>
          <w:szCs w:val="24"/>
        </w:rPr>
        <w:br/>
        <w:t>The process of developing the research framework also heightened awareness of the significance of methodological consistency and philosophical alignment in doctoral-level research. Qualitative exploration was the primary focus of the research design at the outset. Nevertheless, a more thorough assessment revealed that a mixed-methods approach would offer a broader explanatory capability and a more robust analytical depth.</w:t>
      </w:r>
      <w:r w:rsidRPr="00363FA3">
        <w:rPr>
          <w:rFonts w:ascii="Times New Roman" w:hAnsi="Times New Roman" w:cs="Times New Roman"/>
          <w:sz w:val="24"/>
          <w:szCs w:val="24"/>
        </w:rPr>
        <w:br/>
      </w:r>
      <w:r w:rsidRPr="00363FA3">
        <w:rPr>
          <w:rFonts w:ascii="Times New Roman" w:hAnsi="Times New Roman" w:cs="Times New Roman"/>
          <w:sz w:val="24"/>
          <w:szCs w:val="24"/>
        </w:rPr>
        <w:br/>
        <w:t>Furthermore, the researcher acquired a more profound understanding of the ethical obligations that are linked to the conduct of organisational research. During the methodological planning stage, the significance of confidentiality, informed consent, participant protection, and responsible data management increased.</w:t>
      </w:r>
      <w:r w:rsidRPr="00363FA3">
        <w:rPr>
          <w:rFonts w:ascii="Times New Roman" w:hAnsi="Times New Roman" w:cs="Times New Roman"/>
          <w:sz w:val="24"/>
          <w:szCs w:val="24"/>
        </w:rPr>
        <w:br/>
      </w:r>
      <w:r w:rsidRPr="00363FA3">
        <w:rPr>
          <w:rFonts w:ascii="Times New Roman" w:hAnsi="Times New Roman" w:cs="Times New Roman"/>
          <w:sz w:val="24"/>
          <w:szCs w:val="24"/>
        </w:rPr>
        <w:br/>
        <w:t>In general, the portfolio showcases the researcher's intellectual development toward independent doctoral inquiry, which is characterised by critical thinking, methodological awareness, and analytical maturation, as well as the development of a research project.</w:t>
      </w:r>
    </w:p>
    <w:p w14:paraId="12D67FA8" w14:textId="426211B0" w:rsidR="0088187A" w:rsidRPr="00363FA3" w:rsidRDefault="0088187A" w:rsidP="0088187A">
      <w:pPr>
        <w:rPr>
          <w:rFonts w:ascii="Times New Roman" w:hAnsi="Times New Roman" w:cs="Times New Roman"/>
          <w:sz w:val="24"/>
          <w:szCs w:val="24"/>
        </w:rPr>
      </w:pPr>
    </w:p>
    <w:p w14:paraId="49EC0A1A" w14:textId="77777777" w:rsidR="0088187A" w:rsidRPr="009C5507" w:rsidRDefault="0088187A" w:rsidP="009C5507">
      <w:pPr>
        <w:pStyle w:val="Heading1"/>
        <w:rPr>
          <w:b/>
          <w:bCs/>
          <w:color w:val="auto"/>
        </w:rPr>
      </w:pPr>
      <w:bookmarkStart w:id="27" w:name="_Toc228961741"/>
      <w:r w:rsidRPr="009C5507">
        <w:rPr>
          <w:b/>
          <w:bCs/>
          <w:color w:val="auto"/>
        </w:rPr>
        <w:t>13. Overall Research Plan and Resolution of Contradictions</w:t>
      </w:r>
      <w:bookmarkEnd w:id="27"/>
    </w:p>
    <w:p w14:paraId="70AAC943" w14:textId="77777777" w:rsidR="0088187A" w:rsidRPr="00363FA3" w:rsidRDefault="0088187A" w:rsidP="0088187A">
      <w:pPr>
        <w:rPr>
          <w:rFonts w:ascii="Times New Roman" w:hAnsi="Times New Roman" w:cs="Times New Roman"/>
          <w:sz w:val="24"/>
          <w:szCs w:val="24"/>
        </w:rPr>
      </w:pPr>
      <w:r w:rsidRPr="00363FA3">
        <w:rPr>
          <w:rFonts w:ascii="Times New Roman" w:hAnsi="Times New Roman" w:cs="Times New Roman"/>
          <w:sz w:val="24"/>
          <w:szCs w:val="24"/>
        </w:rPr>
        <w:t>Several conceptual and methodological tensions arose during the development of the research design. The contrast between traditional production-oriented business models and digitally driven branding strategies was one of the primary contradictions.</w:t>
      </w:r>
      <w:r w:rsidRPr="00363FA3">
        <w:rPr>
          <w:rFonts w:ascii="Times New Roman" w:hAnsi="Times New Roman" w:cs="Times New Roman"/>
          <w:sz w:val="24"/>
          <w:szCs w:val="24"/>
        </w:rPr>
        <w:br/>
      </w:r>
      <w:r w:rsidRPr="00363FA3">
        <w:rPr>
          <w:rFonts w:ascii="Times New Roman" w:hAnsi="Times New Roman" w:cs="Times New Roman"/>
          <w:sz w:val="24"/>
          <w:szCs w:val="24"/>
        </w:rPr>
        <w:br/>
        <w:t xml:space="preserve">Research on textile industries has historically prioritised manufacturing efficiency, export </w:t>
      </w:r>
      <w:r w:rsidRPr="00363FA3">
        <w:rPr>
          <w:rFonts w:ascii="Times New Roman" w:hAnsi="Times New Roman" w:cs="Times New Roman"/>
          <w:sz w:val="24"/>
          <w:szCs w:val="24"/>
        </w:rPr>
        <w:lastRenderedPageBreak/>
        <w:t>growth, labour cost advantages, and production capacity. Nevertheless, digital branding research necessitates a more comprehensive examination of technological capability development, strategic communication, consumer engagement, and organisational innovation.</w:t>
      </w:r>
      <w:r w:rsidRPr="00363FA3">
        <w:rPr>
          <w:rFonts w:ascii="Times New Roman" w:hAnsi="Times New Roman" w:cs="Times New Roman"/>
          <w:sz w:val="24"/>
          <w:szCs w:val="24"/>
        </w:rPr>
        <w:br/>
      </w:r>
      <w:r w:rsidRPr="00363FA3">
        <w:rPr>
          <w:rFonts w:ascii="Times New Roman" w:hAnsi="Times New Roman" w:cs="Times New Roman"/>
          <w:sz w:val="24"/>
          <w:szCs w:val="24"/>
        </w:rPr>
        <w:br/>
        <w:t>The integration of both qualitative and quantitative perspectives within a single research framework is facilitated by the adoption of a pragmatic mixed-methods approach, which thus resolves this tension. The qualitative component investigates strategic challenges and managerial experiences, while the quantitative component investigates measurable relationships between branding performance outcomes and digital marketing practices.</w:t>
      </w:r>
      <w:r w:rsidRPr="00363FA3">
        <w:rPr>
          <w:rFonts w:ascii="Times New Roman" w:hAnsi="Times New Roman" w:cs="Times New Roman"/>
          <w:sz w:val="24"/>
          <w:szCs w:val="24"/>
        </w:rPr>
        <w:br/>
      </w:r>
      <w:r w:rsidRPr="00363FA3">
        <w:rPr>
          <w:rFonts w:ascii="Times New Roman" w:hAnsi="Times New Roman" w:cs="Times New Roman"/>
          <w:sz w:val="24"/>
          <w:szCs w:val="24"/>
        </w:rPr>
        <w:br/>
        <w:t>Another substantial obstacle was the definition and implementation of concepts such as digital marketing adoption, international brand visibility, digital capability, and branding performance. Clearer conceptual definitions and measurable research variables were established as a result of extensive engagement with contemporary literature.</w:t>
      </w:r>
      <w:r w:rsidRPr="00363FA3">
        <w:rPr>
          <w:rFonts w:ascii="Times New Roman" w:hAnsi="Times New Roman" w:cs="Times New Roman"/>
          <w:sz w:val="24"/>
          <w:szCs w:val="24"/>
        </w:rPr>
        <w:br/>
      </w:r>
      <w:r w:rsidRPr="00363FA3">
        <w:rPr>
          <w:rFonts w:ascii="Times New Roman" w:hAnsi="Times New Roman" w:cs="Times New Roman"/>
          <w:sz w:val="24"/>
          <w:szCs w:val="24"/>
        </w:rPr>
        <w:br/>
        <w:t>The planning process also acknowledged practical concerns regarding participant access, organisational confidentiality, data availability, and the disparities in digital maturity among participating firms. In order to enhance the reliability, credibility, and feasibility of the research, methodological triangulation and flexible data collection strategies were implemented.</w:t>
      </w:r>
      <w:r w:rsidRPr="00363FA3">
        <w:rPr>
          <w:rFonts w:ascii="Times New Roman" w:hAnsi="Times New Roman" w:cs="Times New Roman"/>
          <w:sz w:val="24"/>
          <w:szCs w:val="24"/>
        </w:rPr>
        <w:br/>
      </w:r>
      <w:r w:rsidRPr="00363FA3">
        <w:rPr>
          <w:rFonts w:ascii="Times New Roman" w:hAnsi="Times New Roman" w:cs="Times New Roman"/>
          <w:sz w:val="24"/>
          <w:szCs w:val="24"/>
        </w:rPr>
        <w:br/>
        <w:t>Consequently, the research design exhibits practical applicability, ethical awareness, methodological integration, and theoretical coherence. The study's ability to make a meaningful contribution to academic and professional discussions about digital branding in emergent economies is enhanced by the resolution of these conceptual and methodological contradictions.</w:t>
      </w:r>
    </w:p>
    <w:p w14:paraId="2665DDAD" w14:textId="3CE899D3" w:rsidR="0088187A" w:rsidRPr="00363FA3" w:rsidRDefault="0088187A" w:rsidP="0088187A">
      <w:pPr>
        <w:rPr>
          <w:rFonts w:ascii="Times New Roman" w:hAnsi="Times New Roman" w:cs="Times New Roman"/>
          <w:sz w:val="24"/>
          <w:szCs w:val="24"/>
        </w:rPr>
      </w:pPr>
    </w:p>
    <w:p w14:paraId="2CF5EA4D" w14:textId="77777777" w:rsidR="0088187A" w:rsidRPr="009C5507" w:rsidRDefault="0088187A" w:rsidP="009C5507">
      <w:pPr>
        <w:pStyle w:val="Heading1"/>
        <w:rPr>
          <w:b/>
          <w:bCs/>
          <w:color w:val="auto"/>
        </w:rPr>
      </w:pPr>
      <w:bookmarkStart w:id="28" w:name="_Toc228961742"/>
      <w:r w:rsidRPr="009C5507">
        <w:rPr>
          <w:b/>
          <w:bCs/>
          <w:color w:val="auto"/>
        </w:rPr>
        <w:t>14. CONCLUSION</w:t>
      </w:r>
      <w:bookmarkEnd w:id="28"/>
    </w:p>
    <w:p w14:paraId="7F7F601C" w14:textId="77777777" w:rsidR="0088187A" w:rsidRPr="00363FA3" w:rsidRDefault="0088187A" w:rsidP="0088187A">
      <w:pPr>
        <w:rPr>
          <w:rFonts w:ascii="Times New Roman" w:hAnsi="Times New Roman" w:cs="Times New Roman"/>
          <w:sz w:val="24"/>
          <w:szCs w:val="24"/>
        </w:rPr>
      </w:pPr>
      <w:r w:rsidRPr="00363FA3">
        <w:rPr>
          <w:rFonts w:ascii="Times New Roman" w:hAnsi="Times New Roman" w:cs="Times New Roman"/>
          <w:sz w:val="24"/>
          <w:szCs w:val="24"/>
        </w:rPr>
        <w:t>The conclusion of this portfolio is a critical milestone in the progression from research preparation to independent doctoral investigation. The research focus has been clarified, the theoretical foundation of the study has been strengthened, and a cogent methodological framework has been established for the examination of the role of digital marketing in international brand development within the Bangladeshi textile industry. The portfolio has facilitated this process.</w:t>
      </w:r>
      <w:r w:rsidRPr="00363FA3">
        <w:rPr>
          <w:rFonts w:ascii="Times New Roman" w:hAnsi="Times New Roman" w:cs="Times New Roman"/>
          <w:sz w:val="24"/>
          <w:szCs w:val="24"/>
        </w:rPr>
        <w:br/>
      </w:r>
      <w:r w:rsidRPr="00363FA3">
        <w:rPr>
          <w:rFonts w:ascii="Times New Roman" w:hAnsi="Times New Roman" w:cs="Times New Roman"/>
          <w:sz w:val="24"/>
          <w:szCs w:val="24"/>
        </w:rPr>
        <w:br/>
        <w:t>The research exhibits a significant level of engagement with the most recent literature on digital marketing, branding, internationalisation, digital transformation, and emerging-market strategy. It also demonstrates an awareness of ethical and practical research considerations, critical reflection, and methodological rigour.</w:t>
      </w:r>
      <w:r w:rsidRPr="00363FA3">
        <w:rPr>
          <w:rFonts w:ascii="Times New Roman" w:hAnsi="Times New Roman" w:cs="Times New Roman"/>
          <w:sz w:val="24"/>
          <w:szCs w:val="24"/>
        </w:rPr>
        <w:br/>
      </w:r>
      <w:r w:rsidRPr="00363FA3">
        <w:rPr>
          <w:rFonts w:ascii="Times New Roman" w:hAnsi="Times New Roman" w:cs="Times New Roman"/>
          <w:sz w:val="24"/>
          <w:szCs w:val="24"/>
        </w:rPr>
        <w:br/>
        <w:t xml:space="preserve">The subsequent phase of the research process entails the completion of the comprehensive doctoral proposal, the refinement of the literature review, the pilot testing of research instruments, and the acquisition of formal ethical approval. Subsequent to this phase, the </w:t>
      </w:r>
      <w:r w:rsidRPr="00363FA3">
        <w:rPr>
          <w:rFonts w:ascii="Times New Roman" w:hAnsi="Times New Roman" w:cs="Times New Roman"/>
          <w:sz w:val="24"/>
          <w:szCs w:val="24"/>
        </w:rPr>
        <w:lastRenderedPageBreak/>
        <w:t>researchers will proceed to qualitative data collection and, ultimately, quantitative investigation.</w:t>
      </w:r>
      <w:r w:rsidRPr="00363FA3">
        <w:rPr>
          <w:rFonts w:ascii="Times New Roman" w:hAnsi="Times New Roman" w:cs="Times New Roman"/>
          <w:sz w:val="24"/>
          <w:szCs w:val="24"/>
        </w:rPr>
        <w:br/>
      </w:r>
      <w:r w:rsidRPr="00363FA3">
        <w:rPr>
          <w:rFonts w:ascii="Times New Roman" w:hAnsi="Times New Roman" w:cs="Times New Roman"/>
          <w:sz w:val="24"/>
          <w:szCs w:val="24"/>
        </w:rPr>
        <w:br/>
        <w:t>The investigation enhances academic comprehension by investigating the impact of digital technologies on the development of international brands in emerging-market industries. Simultaneously, the research offers practical guidance to firms, policymakers, and industry stakeholders who are interested in enhancing Bangladesh's global competitiveness by implementing digitally enabled branding strategies.</w:t>
      </w:r>
      <w:r w:rsidRPr="00363FA3">
        <w:rPr>
          <w:rFonts w:ascii="Times New Roman" w:hAnsi="Times New Roman" w:cs="Times New Roman"/>
          <w:sz w:val="24"/>
          <w:szCs w:val="24"/>
        </w:rPr>
        <w:br/>
      </w:r>
      <w:r w:rsidRPr="00363FA3">
        <w:rPr>
          <w:rFonts w:ascii="Times New Roman" w:hAnsi="Times New Roman" w:cs="Times New Roman"/>
          <w:sz w:val="24"/>
          <w:szCs w:val="24"/>
        </w:rPr>
        <w:br/>
        <w:t>In summary, the portfolio demonstrates the ability to conduct doctoral-level research that is theoretically informed, methodologically rigorous, ethically responsible, and practically pertinent. The study is well-positioned to make a substantial contribution to both academic knowledge and professional practice by examining an underexplored area that is situated at the intersection of digital marketing, international branding, and emerging-market transformation.</w:t>
      </w:r>
    </w:p>
    <w:p w14:paraId="6E760DA7" w14:textId="7F3054AD" w:rsidR="0088187A" w:rsidRPr="00363FA3" w:rsidRDefault="0088187A" w:rsidP="0088187A">
      <w:pPr>
        <w:rPr>
          <w:rFonts w:ascii="Times New Roman" w:hAnsi="Times New Roman" w:cs="Times New Roman"/>
          <w:sz w:val="24"/>
          <w:szCs w:val="24"/>
        </w:rPr>
      </w:pPr>
    </w:p>
    <w:p w14:paraId="41F6B528" w14:textId="77777777" w:rsidR="0088187A" w:rsidRPr="009C5507" w:rsidRDefault="0088187A" w:rsidP="009C5507">
      <w:pPr>
        <w:pStyle w:val="Heading1"/>
        <w:rPr>
          <w:b/>
          <w:bCs/>
          <w:color w:val="auto"/>
        </w:rPr>
      </w:pPr>
      <w:bookmarkStart w:id="29" w:name="_Toc228961743"/>
      <w:r w:rsidRPr="009C5507">
        <w:rPr>
          <w:b/>
          <w:bCs/>
          <w:color w:val="auto"/>
        </w:rPr>
        <w:t>15. Critical Analysis and Contemporary Perspectives</w:t>
      </w:r>
      <w:bookmarkEnd w:id="29"/>
    </w:p>
    <w:p w14:paraId="3090922E" w14:textId="77777777" w:rsidR="0088187A" w:rsidRPr="009C5507" w:rsidRDefault="0088187A" w:rsidP="009C5507">
      <w:pPr>
        <w:pStyle w:val="Heading2"/>
        <w:rPr>
          <w:b/>
          <w:bCs/>
        </w:rPr>
      </w:pPr>
      <w:bookmarkStart w:id="30" w:name="_Toc228961744"/>
      <w:r w:rsidRPr="009C5507">
        <w:rPr>
          <w:b/>
          <w:bCs/>
          <w:color w:val="auto"/>
        </w:rPr>
        <w:t>15.1 Digital Marketing and International Brand Development in Emerging Economies</w:t>
      </w:r>
      <w:bookmarkEnd w:id="30"/>
    </w:p>
    <w:p w14:paraId="3C40C77C" w14:textId="77777777" w:rsidR="009C5507" w:rsidRDefault="009C5507" w:rsidP="0088187A">
      <w:pPr>
        <w:rPr>
          <w:rFonts w:ascii="Times New Roman" w:hAnsi="Times New Roman" w:cs="Times New Roman"/>
          <w:sz w:val="24"/>
          <w:szCs w:val="24"/>
        </w:rPr>
      </w:pPr>
    </w:p>
    <w:p w14:paraId="4628BD7F" w14:textId="40D165F2" w:rsidR="0088187A" w:rsidRPr="00363FA3" w:rsidRDefault="0088187A" w:rsidP="0088187A">
      <w:pPr>
        <w:rPr>
          <w:rFonts w:ascii="Times New Roman" w:hAnsi="Times New Roman" w:cs="Times New Roman"/>
          <w:sz w:val="24"/>
          <w:szCs w:val="24"/>
        </w:rPr>
      </w:pPr>
      <w:r w:rsidRPr="00363FA3">
        <w:rPr>
          <w:rFonts w:ascii="Times New Roman" w:hAnsi="Times New Roman" w:cs="Times New Roman"/>
          <w:sz w:val="24"/>
          <w:szCs w:val="24"/>
        </w:rPr>
        <w:t>The process of international brand development has been significantly altered by the growing integration of digital technologies into global business activities. Digital marketing has transitioned from a supplementary promotional activity to a core strategic capability in recent years, influencing the way in which firms establish visibility, engage consumers, and position themselves internationally.</w:t>
      </w:r>
      <w:r w:rsidRPr="00363FA3">
        <w:rPr>
          <w:rFonts w:ascii="Times New Roman" w:hAnsi="Times New Roman" w:cs="Times New Roman"/>
          <w:sz w:val="24"/>
          <w:szCs w:val="24"/>
        </w:rPr>
        <w:br/>
      </w:r>
      <w:r w:rsidRPr="00363FA3">
        <w:rPr>
          <w:rFonts w:ascii="Times New Roman" w:hAnsi="Times New Roman" w:cs="Times New Roman"/>
          <w:sz w:val="24"/>
          <w:szCs w:val="24"/>
        </w:rPr>
        <w:br/>
        <w:t>Historically, global brand development has been constrained by conventional barriers to internationalisation, such as financial limitations and restricted market access, which is why this transformation is particularly significant for firms operating in emerging economies (Kannan &amp; Li, 2023).</w:t>
      </w:r>
      <w:r w:rsidRPr="00363FA3">
        <w:rPr>
          <w:rFonts w:ascii="Times New Roman" w:hAnsi="Times New Roman" w:cs="Times New Roman"/>
          <w:sz w:val="24"/>
          <w:szCs w:val="24"/>
        </w:rPr>
        <w:br/>
      </w:r>
      <w:r w:rsidRPr="00363FA3">
        <w:rPr>
          <w:rFonts w:ascii="Times New Roman" w:hAnsi="Times New Roman" w:cs="Times New Roman"/>
          <w:sz w:val="24"/>
          <w:szCs w:val="24"/>
        </w:rPr>
        <w:br/>
        <w:t>Firms can establish direct relationships with consumers across international markets and reduce their dependence on intermediaries by utilising digital platforms. Firms can more effectively communicate brand values and collect consumer insights that support strategic decision-making by utilising social media platforms, search engines, mobile applications, and e-commerce systems.</w:t>
      </w:r>
      <w:r w:rsidRPr="00363FA3">
        <w:rPr>
          <w:rFonts w:ascii="Times New Roman" w:hAnsi="Times New Roman" w:cs="Times New Roman"/>
          <w:sz w:val="24"/>
          <w:szCs w:val="24"/>
        </w:rPr>
        <w:br/>
      </w:r>
      <w:r w:rsidRPr="00363FA3">
        <w:rPr>
          <w:rFonts w:ascii="Times New Roman" w:hAnsi="Times New Roman" w:cs="Times New Roman"/>
          <w:sz w:val="24"/>
          <w:szCs w:val="24"/>
        </w:rPr>
        <w:br/>
        <w:t>Digital branding has become increasingly important for textile firms in developing economies due to the increased emphasis that consumers are placing on transparency, sustainability, ethical procurement, and authentic storytelling. As a result, digital marketing offers organisations the chance to establish affective connections with international consumers and communicate their organisational values.</w:t>
      </w:r>
      <w:r w:rsidRPr="00363FA3">
        <w:rPr>
          <w:rFonts w:ascii="Times New Roman" w:hAnsi="Times New Roman" w:cs="Times New Roman"/>
          <w:sz w:val="24"/>
          <w:szCs w:val="24"/>
        </w:rPr>
        <w:br/>
      </w:r>
      <w:r w:rsidRPr="00363FA3">
        <w:rPr>
          <w:rFonts w:ascii="Times New Roman" w:hAnsi="Times New Roman" w:cs="Times New Roman"/>
          <w:sz w:val="24"/>
          <w:szCs w:val="24"/>
        </w:rPr>
        <w:lastRenderedPageBreak/>
        <w:br/>
        <w:t>Nevertheless, firms in emerging economies continue to encounter significant obstacles when implementing digital branding strategies, despite the existence of these opportunities. The success of digital transformation initiatives is considerably influenced by organisational digital capability, technological readiness, managerial competence, and institutional support (Verhoef et al., 2021).</w:t>
      </w:r>
      <w:r w:rsidRPr="00363FA3">
        <w:rPr>
          <w:rFonts w:ascii="Times New Roman" w:hAnsi="Times New Roman" w:cs="Times New Roman"/>
          <w:sz w:val="24"/>
          <w:szCs w:val="24"/>
        </w:rPr>
        <w:br/>
      </w:r>
      <w:r w:rsidRPr="00363FA3">
        <w:rPr>
          <w:rFonts w:ascii="Times New Roman" w:hAnsi="Times New Roman" w:cs="Times New Roman"/>
          <w:sz w:val="24"/>
          <w:szCs w:val="24"/>
        </w:rPr>
        <w:br/>
        <w:t>The textile industry in Bangladesh is still heavily reliant on contract manufacturing arrangements, in which foreign purchasers maintain ownership of internationally recognised brands. This structure restricts the potential for value creation and restricts strategic independence.</w:t>
      </w:r>
      <w:r w:rsidRPr="00363FA3">
        <w:rPr>
          <w:rFonts w:ascii="Times New Roman" w:hAnsi="Times New Roman" w:cs="Times New Roman"/>
          <w:sz w:val="24"/>
          <w:szCs w:val="24"/>
        </w:rPr>
        <w:br/>
      </w:r>
      <w:r w:rsidRPr="00363FA3">
        <w:rPr>
          <w:rFonts w:ascii="Times New Roman" w:hAnsi="Times New Roman" w:cs="Times New Roman"/>
          <w:sz w:val="24"/>
          <w:szCs w:val="24"/>
        </w:rPr>
        <w:br/>
        <w:t>Digital marketing, therefore, is a potentially transformative mechanism that can assist Bangladeshi textile firms in achieving sustainable competitiveness, strategic upgrading, and international brand ownership.</w:t>
      </w:r>
    </w:p>
    <w:p w14:paraId="2A943495" w14:textId="0FD765CE" w:rsidR="0088187A" w:rsidRPr="00363FA3" w:rsidRDefault="0088187A" w:rsidP="0088187A">
      <w:pPr>
        <w:rPr>
          <w:rFonts w:ascii="Times New Roman" w:hAnsi="Times New Roman" w:cs="Times New Roman"/>
          <w:sz w:val="24"/>
          <w:szCs w:val="24"/>
        </w:rPr>
      </w:pPr>
    </w:p>
    <w:p w14:paraId="12B1F26D" w14:textId="77777777" w:rsidR="0088187A" w:rsidRPr="0077699D" w:rsidRDefault="0088187A" w:rsidP="0077699D">
      <w:pPr>
        <w:pStyle w:val="Heading2"/>
        <w:rPr>
          <w:b/>
          <w:bCs/>
          <w:color w:val="auto"/>
        </w:rPr>
      </w:pPr>
      <w:bookmarkStart w:id="31" w:name="_Toc228961745"/>
      <w:r w:rsidRPr="0077699D">
        <w:rPr>
          <w:b/>
          <w:bCs/>
          <w:color w:val="auto"/>
        </w:rPr>
        <w:t>15.2 Digital Transformation and Strategic Upgrading</w:t>
      </w:r>
      <w:bookmarkEnd w:id="31"/>
    </w:p>
    <w:p w14:paraId="6E01EC3A" w14:textId="77777777" w:rsidR="0077699D" w:rsidRDefault="0077699D" w:rsidP="0088187A">
      <w:pPr>
        <w:rPr>
          <w:rFonts w:ascii="Times New Roman" w:hAnsi="Times New Roman" w:cs="Times New Roman"/>
          <w:sz w:val="24"/>
          <w:szCs w:val="24"/>
        </w:rPr>
      </w:pPr>
    </w:p>
    <w:p w14:paraId="7F7F345E" w14:textId="290CE034" w:rsidR="0088187A" w:rsidRPr="00363FA3" w:rsidRDefault="0088187A" w:rsidP="0088187A">
      <w:pPr>
        <w:rPr>
          <w:rFonts w:ascii="Times New Roman" w:hAnsi="Times New Roman" w:cs="Times New Roman"/>
          <w:sz w:val="24"/>
          <w:szCs w:val="24"/>
        </w:rPr>
      </w:pPr>
      <w:r w:rsidRPr="00363FA3">
        <w:rPr>
          <w:rFonts w:ascii="Times New Roman" w:hAnsi="Times New Roman" w:cs="Times New Roman"/>
          <w:sz w:val="24"/>
          <w:szCs w:val="24"/>
        </w:rPr>
        <w:t>Within global value chain research and international business, the concept of strategic upgrading has become increasingly significant. Firms move into higher-value activities that can generate enhanced profitability, improved market positioning, and sustainable competitiveness through the process of strategic upgrading.</w:t>
      </w:r>
      <w:r w:rsidRPr="00363FA3">
        <w:rPr>
          <w:rFonts w:ascii="Times New Roman" w:hAnsi="Times New Roman" w:cs="Times New Roman"/>
          <w:sz w:val="24"/>
          <w:szCs w:val="24"/>
        </w:rPr>
        <w:br/>
      </w:r>
      <w:r w:rsidRPr="00363FA3">
        <w:rPr>
          <w:rFonts w:ascii="Times New Roman" w:hAnsi="Times New Roman" w:cs="Times New Roman"/>
          <w:sz w:val="24"/>
          <w:szCs w:val="24"/>
        </w:rPr>
        <w:br/>
        <w:t>In the past, Bangladeshi textile companies have predominantly depended on manufacturing efficiency and labour cost advantages. Despite the substantial contribution this strategy made to export growth, it also resulted in a reliance on international consumers and exposed firms to price competition and fluctuating demand conditions.</w:t>
      </w:r>
      <w:r w:rsidRPr="00363FA3">
        <w:rPr>
          <w:rFonts w:ascii="Times New Roman" w:hAnsi="Times New Roman" w:cs="Times New Roman"/>
          <w:sz w:val="24"/>
          <w:szCs w:val="24"/>
        </w:rPr>
        <w:br/>
      </w:r>
      <w:r w:rsidRPr="00363FA3">
        <w:rPr>
          <w:rFonts w:ascii="Times New Roman" w:hAnsi="Times New Roman" w:cs="Times New Roman"/>
          <w:sz w:val="24"/>
          <w:szCs w:val="24"/>
        </w:rPr>
        <w:br/>
        <w:t>According to recent research, digital transformation may facilitate strategic upgrading by allowing firms to engage more actively in branding, marketing, innovation, and consumer engagement activities (Nambisan et al., 2022).</w:t>
      </w:r>
      <w:r w:rsidRPr="00363FA3">
        <w:rPr>
          <w:rFonts w:ascii="Times New Roman" w:hAnsi="Times New Roman" w:cs="Times New Roman"/>
          <w:sz w:val="24"/>
          <w:szCs w:val="24"/>
        </w:rPr>
        <w:br/>
      </w:r>
      <w:r w:rsidRPr="00363FA3">
        <w:rPr>
          <w:rFonts w:ascii="Times New Roman" w:hAnsi="Times New Roman" w:cs="Times New Roman"/>
          <w:sz w:val="24"/>
          <w:szCs w:val="24"/>
        </w:rPr>
        <w:br/>
        <w:t>Digital technologies enable organisations to enhance their international visibility, cultivate direct consumer relationships, and diversify revenue generation beyond conventional manufacturing contracts. Nevertheless, digital transformation continues to be inconsistent and difficult in developing-country contexts, which are characterised by institutional constraints and resource constraints.</w:t>
      </w:r>
      <w:r w:rsidRPr="00363FA3">
        <w:rPr>
          <w:rFonts w:ascii="Times New Roman" w:hAnsi="Times New Roman" w:cs="Times New Roman"/>
          <w:sz w:val="24"/>
          <w:szCs w:val="24"/>
        </w:rPr>
        <w:br/>
      </w:r>
      <w:r w:rsidRPr="00363FA3">
        <w:rPr>
          <w:rFonts w:ascii="Times New Roman" w:hAnsi="Times New Roman" w:cs="Times New Roman"/>
          <w:sz w:val="24"/>
          <w:szCs w:val="24"/>
        </w:rPr>
        <w:br/>
        <w:t>These facts underscore the necessity of analysing digital branding as a multifaceted strategic process that is influenced by institutional support systems, innovation orientation, leadership capability, and organisational culture.</w:t>
      </w:r>
    </w:p>
    <w:p w14:paraId="4381699B" w14:textId="5AD055E5" w:rsidR="0077699D" w:rsidRDefault="0077699D">
      <w:pPr>
        <w:rPr>
          <w:rFonts w:ascii="Times New Roman" w:hAnsi="Times New Roman" w:cs="Times New Roman"/>
          <w:sz w:val="24"/>
          <w:szCs w:val="24"/>
        </w:rPr>
      </w:pPr>
      <w:r>
        <w:rPr>
          <w:rFonts w:ascii="Times New Roman" w:hAnsi="Times New Roman" w:cs="Times New Roman"/>
          <w:sz w:val="24"/>
          <w:szCs w:val="24"/>
        </w:rPr>
        <w:br w:type="page"/>
      </w:r>
    </w:p>
    <w:p w14:paraId="057C1088" w14:textId="77777777" w:rsidR="0088187A" w:rsidRPr="0077699D" w:rsidRDefault="0088187A" w:rsidP="0077699D">
      <w:pPr>
        <w:pStyle w:val="Heading2"/>
        <w:rPr>
          <w:b/>
          <w:bCs/>
          <w:color w:val="auto"/>
        </w:rPr>
      </w:pPr>
    </w:p>
    <w:p w14:paraId="6140AF8B" w14:textId="77777777" w:rsidR="0088187A" w:rsidRPr="0077699D" w:rsidRDefault="0088187A" w:rsidP="0077699D">
      <w:pPr>
        <w:pStyle w:val="Heading2"/>
        <w:rPr>
          <w:b/>
          <w:bCs/>
          <w:color w:val="auto"/>
        </w:rPr>
      </w:pPr>
      <w:bookmarkStart w:id="32" w:name="_Toc228961746"/>
      <w:r w:rsidRPr="0077699D">
        <w:rPr>
          <w:b/>
          <w:bCs/>
          <w:color w:val="auto"/>
        </w:rPr>
        <w:t>15.3 Critical Reflection on Methodological Development</w:t>
      </w:r>
      <w:bookmarkEnd w:id="32"/>
    </w:p>
    <w:p w14:paraId="696D9269" w14:textId="77777777" w:rsidR="0088187A" w:rsidRPr="00363FA3" w:rsidRDefault="0088187A" w:rsidP="0088187A">
      <w:pPr>
        <w:rPr>
          <w:rFonts w:ascii="Times New Roman" w:hAnsi="Times New Roman" w:cs="Times New Roman"/>
          <w:sz w:val="24"/>
          <w:szCs w:val="24"/>
        </w:rPr>
      </w:pPr>
      <w:r w:rsidRPr="00363FA3">
        <w:rPr>
          <w:rFonts w:ascii="Times New Roman" w:hAnsi="Times New Roman" w:cs="Times New Roman"/>
          <w:sz w:val="24"/>
          <w:szCs w:val="24"/>
        </w:rPr>
        <w:t>The methodological development of this research endeavour is indicative of a progressive progression toward increased conceptual clarity and analytical sophistication. Initially, the study contemplated the implementation of a qualitative design that concentrated on the perceptions of the organization and the experiences of managers in relation to digital branding in the Bangladeshi textile industry.</w:t>
      </w:r>
      <w:r w:rsidRPr="00363FA3">
        <w:rPr>
          <w:rFonts w:ascii="Times New Roman" w:hAnsi="Times New Roman" w:cs="Times New Roman"/>
          <w:sz w:val="24"/>
          <w:szCs w:val="24"/>
        </w:rPr>
        <w:br/>
      </w:r>
      <w:r w:rsidRPr="00363FA3">
        <w:rPr>
          <w:rFonts w:ascii="Times New Roman" w:hAnsi="Times New Roman" w:cs="Times New Roman"/>
          <w:sz w:val="24"/>
          <w:szCs w:val="24"/>
        </w:rPr>
        <w:br/>
        <w:t>Nevertheless, a more thorough examination of the methodological literature revealed that the study's capacity to identify measurable relationships between digital marketing adoption and branding outcomes across firms would be restricted if it were to rely exclusively on qualitative evidence. Simultaneously, the risk of oversimplifying the organisational and contextual complexities associated with international brand development was present when an exclusively quantitative design was implemented.</w:t>
      </w:r>
      <w:r w:rsidRPr="00363FA3">
        <w:rPr>
          <w:rFonts w:ascii="Times New Roman" w:hAnsi="Times New Roman" w:cs="Times New Roman"/>
          <w:sz w:val="24"/>
          <w:szCs w:val="24"/>
        </w:rPr>
        <w:br/>
      </w:r>
      <w:r w:rsidRPr="00363FA3">
        <w:rPr>
          <w:rFonts w:ascii="Times New Roman" w:hAnsi="Times New Roman" w:cs="Times New Roman"/>
          <w:sz w:val="24"/>
          <w:szCs w:val="24"/>
        </w:rPr>
        <w:br/>
        <w:t>As a result, the most suitable strategy for comprehensively addressing the research problem was a mixed-methods approach. The study is able to combine contextual profundity with analytical generalisability through the integration of qualitative and quantitative methods.</w:t>
      </w:r>
      <w:r w:rsidRPr="00363FA3">
        <w:rPr>
          <w:rFonts w:ascii="Times New Roman" w:hAnsi="Times New Roman" w:cs="Times New Roman"/>
          <w:sz w:val="24"/>
          <w:szCs w:val="24"/>
        </w:rPr>
        <w:br/>
      </w:r>
      <w:r w:rsidRPr="00363FA3">
        <w:rPr>
          <w:rFonts w:ascii="Times New Roman" w:hAnsi="Times New Roman" w:cs="Times New Roman"/>
          <w:sz w:val="24"/>
          <w:szCs w:val="24"/>
        </w:rPr>
        <w:br/>
        <w:t>The qualitative component offers a comprehensive understanding of the digital branding experiences, strategic transformation, organisational challenges, and managerial thinking. Participants are able to candidly discuss their experiences during semi-structured interviews, which also enable the researcher to delve deeper into emergent themes.</w:t>
      </w:r>
      <w:r w:rsidRPr="00363FA3">
        <w:rPr>
          <w:rFonts w:ascii="Times New Roman" w:hAnsi="Times New Roman" w:cs="Times New Roman"/>
          <w:sz w:val="24"/>
          <w:szCs w:val="24"/>
        </w:rPr>
        <w:br/>
      </w:r>
      <w:r w:rsidRPr="00363FA3">
        <w:rPr>
          <w:rFonts w:ascii="Times New Roman" w:hAnsi="Times New Roman" w:cs="Times New Roman"/>
          <w:sz w:val="24"/>
          <w:szCs w:val="24"/>
        </w:rPr>
        <w:br/>
        <w:t>Conversely, the quantitative component facilitates the identification of more extensive patterns and quantifiable relationships between variables, including the adoption of digital marketing, the digital capability of the organization, and the visibility of the brand on a global scale. Statistical analysis enhances the research's explanatory capacity and enhances the reliability of its findings.</w:t>
      </w:r>
      <w:r w:rsidRPr="00363FA3">
        <w:rPr>
          <w:rFonts w:ascii="Times New Roman" w:hAnsi="Times New Roman" w:cs="Times New Roman"/>
          <w:sz w:val="24"/>
          <w:szCs w:val="24"/>
        </w:rPr>
        <w:br/>
      </w:r>
      <w:r w:rsidRPr="00363FA3">
        <w:rPr>
          <w:rFonts w:ascii="Times New Roman" w:hAnsi="Times New Roman" w:cs="Times New Roman"/>
          <w:sz w:val="24"/>
          <w:szCs w:val="24"/>
        </w:rPr>
        <w:br/>
        <w:t>The decision to adopt pragmatism as the guiding philosophical perspective was influenced by its emphasis on practical problem-solving and methodological flexibility (Morgan, 2022). Pragmatism acknowledges that intricate business phenomena cannot always be comprehended through a single philosophical perspective, and as a result, it advocates for methodological pluralism.</w:t>
      </w:r>
      <w:r w:rsidRPr="00363FA3">
        <w:rPr>
          <w:rFonts w:ascii="Times New Roman" w:hAnsi="Times New Roman" w:cs="Times New Roman"/>
          <w:sz w:val="24"/>
          <w:szCs w:val="24"/>
        </w:rPr>
        <w:br/>
      </w:r>
      <w:r w:rsidRPr="00363FA3">
        <w:rPr>
          <w:rFonts w:ascii="Times New Roman" w:hAnsi="Times New Roman" w:cs="Times New Roman"/>
          <w:sz w:val="24"/>
          <w:szCs w:val="24"/>
        </w:rPr>
        <w:br/>
        <w:t>The applied nature of doctoral business research, particularly in contexts characterised by rapid technological change, organisational transformation, and global market uncertainty, is strongly aligned with this philosophical position.</w:t>
      </w:r>
      <w:r w:rsidRPr="00363FA3">
        <w:rPr>
          <w:rFonts w:ascii="Times New Roman" w:hAnsi="Times New Roman" w:cs="Times New Roman"/>
          <w:sz w:val="24"/>
          <w:szCs w:val="24"/>
        </w:rPr>
        <w:br/>
      </w:r>
      <w:r w:rsidRPr="00363FA3">
        <w:rPr>
          <w:rFonts w:ascii="Times New Roman" w:hAnsi="Times New Roman" w:cs="Times New Roman"/>
          <w:sz w:val="24"/>
          <w:szCs w:val="24"/>
        </w:rPr>
        <w:br/>
        <w:t>Additionally, the methodological planning process heightened awareness of the significance of ethical integrity, reliability, and validity in organisational research. Consequently, participant confidentiality, data triangulation, sampling strategy, and responsible data administration were all given significant consideration.</w:t>
      </w:r>
      <w:r w:rsidRPr="00363FA3">
        <w:rPr>
          <w:rFonts w:ascii="Times New Roman" w:hAnsi="Times New Roman" w:cs="Times New Roman"/>
          <w:sz w:val="24"/>
          <w:szCs w:val="24"/>
        </w:rPr>
        <w:br/>
      </w:r>
      <w:r w:rsidRPr="00363FA3">
        <w:rPr>
          <w:rFonts w:ascii="Times New Roman" w:hAnsi="Times New Roman" w:cs="Times New Roman"/>
          <w:sz w:val="24"/>
          <w:szCs w:val="24"/>
        </w:rPr>
        <w:br/>
      </w:r>
      <w:r w:rsidRPr="00363FA3">
        <w:rPr>
          <w:rFonts w:ascii="Times New Roman" w:hAnsi="Times New Roman" w:cs="Times New Roman"/>
          <w:sz w:val="24"/>
          <w:szCs w:val="24"/>
        </w:rPr>
        <w:lastRenderedPageBreak/>
        <w:t>The study's methodological evolution illustrates a strengthened congruence between research questions, theoretical foundations, and research methods, as well as a developing intellectual maturity.</w:t>
      </w:r>
    </w:p>
    <w:p w14:paraId="1E60B545" w14:textId="1A26B331" w:rsidR="0088187A" w:rsidRPr="00363FA3" w:rsidRDefault="0088187A" w:rsidP="0088187A">
      <w:pPr>
        <w:rPr>
          <w:rFonts w:ascii="Times New Roman" w:hAnsi="Times New Roman" w:cs="Times New Roman"/>
          <w:sz w:val="24"/>
          <w:szCs w:val="24"/>
        </w:rPr>
      </w:pPr>
    </w:p>
    <w:p w14:paraId="7F16E277" w14:textId="77777777" w:rsidR="0088187A" w:rsidRPr="0077699D" w:rsidRDefault="0088187A" w:rsidP="0077699D">
      <w:pPr>
        <w:pStyle w:val="Heading2"/>
        <w:rPr>
          <w:b/>
          <w:bCs/>
          <w:color w:val="auto"/>
        </w:rPr>
      </w:pPr>
      <w:bookmarkStart w:id="33" w:name="_Toc228961747"/>
      <w:r w:rsidRPr="0077699D">
        <w:rPr>
          <w:b/>
          <w:bCs/>
          <w:color w:val="auto"/>
        </w:rPr>
        <w:t>15.4 Implications for Policy and Industry Practice</w:t>
      </w:r>
      <w:bookmarkEnd w:id="33"/>
    </w:p>
    <w:p w14:paraId="482BBECC" w14:textId="77777777" w:rsidR="0088187A" w:rsidRDefault="0088187A" w:rsidP="0088187A">
      <w:pPr>
        <w:rPr>
          <w:rFonts w:ascii="Times New Roman" w:hAnsi="Times New Roman" w:cs="Times New Roman"/>
          <w:sz w:val="24"/>
          <w:szCs w:val="24"/>
        </w:rPr>
      </w:pPr>
      <w:r w:rsidRPr="00363FA3">
        <w:rPr>
          <w:rFonts w:ascii="Times New Roman" w:hAnsi="Times New Roman" w:cs="Times New Roman"/>
          <w:sz w:val="24"/>
          <w:szCs w:val="24"/>
        </w:rPr>
        <w:t>The results of this study have the potential to make a substantial contribution to the development of policy and strategic industry practice in Bangladesh. The study may provide policy support for initiatives that are designed to enhance the textile sector's digital capability development, innovation support systems, export diversification, and branding infrastructure.</w:t>
      </w:r>
      <w:r w:rsidRPr="00363FA3">
        <w:rPr>
          <w:rFonts w:ascii="Times New Roman" w:hAnsi="Times New Roman" w:cs="Times New Roman"/>
          <w:sz w:val="24"/>
          <w:szCs w:val="24"/>
        </w:rPr>
        <w:br/>
      </w:r>
      <w:r w:rsidRPr="00363FA3">
        <w:rPr>
          <w:rFonts w:ascii="Times New Roman" w:hAnsi="Times New Roman" w:cs="Times New Roman"/>
          <w:sz w:val="24"/>
          <w:szCs w:val="24"/>
        </w:rPr>
        <w:br/>
        <w:t>The barriers that prevent textile firms from engaging more effectively with digital branding opportunities may be of interest to government agencies and industry associations. The development of targeted training programs, digital transformation initiatives, and technological investment support mechanisms may be facilitated by this insight.</w:t>
      </w:r>
      <w:r w:rsidRPr="00363FA3">
        <w:rPr>
          <w:rFonts w:ascii="Times New Roman" w:hAnsi="Times New Roman" w:cs="Times New Roman"/>
          <w:sz w:val="24"/>
          <w:szCs w:val="24"/>
        </w:rPr>
        <w:br/>
      </w:r>
      <w:r w:rsidRPr="00363FA3">
        <w:rPr>
          <w:rFonts w:ascii="Times New Roman" w:hAnsi="Times New Roman" w:cs="Times New Roman"/>
          <w:sz w:val="24"/>
          <w:szCs w:val="24"/>
        </w:rPr>
        <w:br/>
        <w:t>The significance of enhancing institutional support for small and medium-sized enterprises (SMEs) in Bangladesh's textile industry is also underscored by the study. Many lesser organisations are unable to develop their brands effectively due to a lack of access to sophisticated digital expertise, financial resources, and international marketing knowledge.</w:t>
      </w:r>
      <w:r w:rsidRPr="00363FA3">
        <w:rPr>
          <w:rFonts w:ascii="Times New Roman" w:hAnsi="Times New Roman" w:cs="Times New Roman"/>
          <w:sz w:val="24"/>
          <w:szCs w:val="24"/>
        </w:rPr>
        <w:br/>
      </w:r>
      <w:r w:rsidRPr="00363FA3">
        <w:rPr>
          <w:rFonts w:ascii="Times New Roman" w:hAnsi="Times New Roman" w:cs="Times New Roman"/>
          <w:sz w:val="24"/>
          <w:szCs w:val="24"/>
        </w:rPr>
        <w:br/>
        <w:t>The research underscores the significance of establishing integrated digital marketing capabilities at the organisational level, as opposed to exclusively relying on production efficiency as a competitive advantage. Companies that effectively incorporate digital technologies into their branding strategies may enhance their international visibility, enhance consumer engagement, increase profitability, and decrease their reliance on foreign purchasers.</w:t>
      </w:r>
      <w:r w:rsidRPr="00363FA3">
        <w:rPr>
          <w:rFonts w:ascii="Times New Roman" w:hAnsi="Times New Roman" w:cs="Times New Roman"/>
          <w:sz w:val="24"/>
          <w:szCs w:val="24"/>
        </w:rPr>
        <w:br/>
      </w:r>
      <w:r w:rsidRPr="00363FA3">
        <w:rPr>
          <w:rFonts w:ascii="Times New Roman" w:hAnsi="Times New Roman" w:cs="Times New Roman"/>
          <w:sz w:val="24"/>
          <w:szCs w:val="24"/>
        </w:rPr>
        <w:br/>
        <w:t>The research also illustrates that successful digital transformation necessitates more than just technological investment. Organisational learning, strategic adaptability, innovation culture, leadership commitment, and employee capability development are all critical components of successful digital branding strategy.</w:t>
      </w:r>
      <w:r w:rsidRPr="00363FA3">
        <w:rPr>
          <w:rFonts w:ascii="Times New Roman" w:hAnsi="Times New Roman" w:cs="Times New Roman"/>
          <w:sz w:val="24"/>
          <w:szCs w:val="24"/>
        </w:rPr>
        <w:br/>
      </w:r>
      <w:r w:rsidRPr="00363FA3">
        <w:rPr>
          <w:rFonts w:ascii="Times New Roman" w:hAnsi="Times New Roman" w:cs="Times New Roman"/>
          <w:sz w:val="24"/>
          <w:szCs w:val="24"/>
        </w:rPr>
        <w:br/>
        <w:t>Additionally, the results underscore the increasing significance of sustainability communication and ethical branding in global textile markets. Increasingly, consumers anticipate transparency in the areas of environmental responsibility, labour standards, and sourcing practices. As a result, organisations that are capable of incorporating sustainability narratives into their digital branding strategies may enhance their international reputation and market positioning.</w:t>
      </w:r>
      <w:r w:rsidRPr="00363FA3">
        <w:rPr>
          <w:rFonts w:ascii="Times New Roman" w:hAnsi="Times New Roman" w:cs="Times New Roman"/>
          <w:sz w:val="24"/>
          <w:szCs w:val="24"/>
        </w:rPr>
        <w:br/>
      </w:r>
      <w:r w:rsidRPr="00363FA3">
        <w:rPr>
          <w:rFonts w:ascii="Times New Roman" w:hAnsi="Times New Roman" w:cs="Times New Roman"/>
          <w:sz w:val="24"/>
          <w:szCs w:val="24"/>
        </w:rPr>
        <w:br/>
        <w:t>In general, the research underscores the necessity of coordinated collaboration among firms, policymakers, educational institutions, and industry associations to enhance Bangladesh's long-term competitiveness in digitally driven global markets.</w:t>
      </w:r>
    </w:p>
    <w:p w14:paraId="6D866A37" w14:textId="77777777" w:rsidR="0077699D" w:rsidRPr="00363FA3" w:rsidRDefault="0077699D" w:rsidP="0088187A">
      <w:pPr>
        <w:rPr>
          <w:rFonts w:ascii="Times New Roman" w:hAnsi="Times New Roman" w:cs="Times New Roman"/>
          <w:sz w:val="24"/>
          <w:szCs w:val="24"/>
        </w:rPr>
      </w:pPr>
    </w:p>
    <w:p w14:paraId="4E7E9CD9" w14:textId="5166EF09" w:rsidR="0088187A" w:rsidRPr="00363FA3" w:rsidRDefault="0088187A" w:rsidP="0088187A">
      <w:pPr>
        <w:rPr>
          <w:rFonts w:ascii="Times New Roman" w:hAnsi="Times New Roman" w:cs="Times New Roman"/>
          <w:sz w:val="24"/>
          <w:szCs w:val="24"/>
        </w:rPr>
      </w:pPr>
    </w:p>
    <w:p w14:paraId="6A5412E9" w14:textId="77777777" w:rsidR="0088187A" w:rsidRPr="0077699D" w:rsidRDefault="0088187A" w:rsidP="0077699D">
      <w:pPr>
        <w:pStyle w:val="Heading2"/>
        <w:rPr>
          <w:b/>
          <w:bCs/>
          <w:color w:val="auto"/>
        </w:rPr>
      </w:pPr>
      <w:bookmarkStart w:id="34" w:name="_Toc228961748"/>
      <w:r w:rsidRPr="0077699D">
        <w:rPr>
          <w:b/>
          <w:bCs/>
          <w:color w:val="auto"/>
        </w:rPr>
        <w:lastRenderedPageBreak/>
        <w:t>15.5 Future Research Opportunities</w:t>
      </w:r>
      <w:bookmarkEnd w:id="34"/>
    </w:p>
    <w:p w14:paraId="78C0EB41" w14:textId="77777777" w:rsidR="0088187A" w:rsidRPr="00363FA3" w:rsidRDefault="0088187A" w:rsidP="0088187A">
      <w:pPr>
        <w:rPr>
          <w:rFonts w:ascii="Times New Roman" w:hAnsi="Times New Roman" w:cs="Times New Roman"/>
          <w:sz w:val="24"/>
          <w:szCs w:val="24"/>
        </w:rPr>
      </w:pPr>
      <w:r w:rsidRPr="00363FA3">
        <w:rPr>
          <w:rFonts w:ascii="Times New Roman" w:hAnsi="Times New Roman" w:cs="Times New Roman"/>
          <w:sz w:val="24"/>
          <w:szCs w:val="24"/>
        </w:rPr>
        <w:t>The present study's findings have broader implications for future research on digital branding within emerging-market industries, despite the fact that it is specifically focused on Bangladeshi textile firms.</w:t>
      </w:r>
      <w:r w:rsidRPr="00363FA3">
        <w:rPr>
          <w:rFonts w:ascii="Times New Roman" w:hAnsi="Times New Roman" w:cs="Times New Roman"/>
          <w:sz w:val="24"/>
          <w:szCs w:val="24"/>
        </w:rPr>
        <w:br/>
      </w:r>
      <w:r w:rsidRPr="00363FA3">
        <w:rPr>
          <w:rFonts w:ascii="Times New Roman" w:hAnsi="Times New Roman" w:cs="Times New Roman"/>
          <w:sz w:val="24"/>
          <w:szCs w:val="24"/>
        </w:rPr>
        <w:br/>
        <w:t>The research may be furthered in the future by conducting comparative analyses across multiple developing economies to identify similarities and differences in digital transformation, branding capability, and international market positioning. Comparative studies that examine the textile industries of countries such as Vietnam, India, Pakistan, or Indonesia could offer valuable insights into the strategic variation and competitive dynamics of the region.</w:t>
      </w:r>
      <w:r w:rsidRPr="00363FA3">
        <w:rPr>
          <w:rFonts w:ascii="Times New Roman" w:hAnsi="Times New Roman" w:cs="Times New Roman"/>
          <w:sz w:val="24"/>
          <w:szCs w:val="24"/>
        </w:rPr>
        <w:br/>
      </w:r>
      <w:r w:rsidRPr="00363FA3">
        <w:rPr>
          <w:rFonts w:ascii="Times New Roman" w:hAnsi="Times New Roman" w:cs="Times New Roman"/>
          <w:sz w:val="24"/>
          <w:szCs w:val="24"/>
        </w:rPr>
        <w:br/>
        <w:t>Additionally, longitudinal research may enhance comprehension of the manner in which digital transformation influences the development of international brands over time. Researchers would be able to analyse the strategic adaptations of firms to evolving technological environments and consumer expectations through longitudinal approaches, as digital technologies are evolving at a rapid pace.</w:t>
      </w:r>
      <w:r w:rsidRPr="00363FA3">
        <w:rPr>
          <w:rFonts w:ascii="Times New Roman" w:hAnsi="Times New Roman" w:cs="Times New Roman"/>
          <w:sz w:val="24"/>
          <w:szCs w:val="24"/>
        </w:rPr>
        <w:br/>
      </w:r>
      <w:r w:rsidRPr="00363FA3">
        <w:rPr>
          <w:rFonts w:ascii="Times New Roman" w:hAnsi="Times New Roman" w:cs="Times New Roman"/>
          <w:sz w:val="24"/>
          <w:szCs w:val="24"/>
        </w:rPr>
        <w:br/>
        <w:t>Additionally, future research could investigate the relationship between sustainability communication and digital branding in greater detail. Sustainability-oriented branding strategies may become increasingly essential for textile firms pursuing international market competitiveness as environmental responsibility and ethical consumption continue to influence consumer behaviour globally.</w:t>
      </w:r>
      <w:r w:rsidRPr="00363FA3">
        <w:rPr>
          <w:rFonts w:ascii="Times New Roman" w:hAnsi="Times New Roman" w:cs="Times New Roman"/>
          <w:sz w:val="24"/>
          <w:szCs w:val="24"/>
        </w:rPr>
        <w:br/>
      </w:r>
      <w:r w:rsidRPr="00363FA3">
        <w:rPr>
          <w:rFonts w:ascii="Times New Roman" w:hAnsi="Times New Roman" w:cs="Times New Roman"/>
          <w:sz w:val="24"/>
          <w:szCs w:val="24"/>
        </w:rPr>
        <w:br/>
        <w:t>Another critical area of research is the investigation of the impact of immersive technologies, data analytics, virtual reality, and artificial intelligence on international branding strategies. New opportunities and challenges are being created for emerging-market firms as a result of the transformation of how firms interact with consumers and manage digital customer experiences by emerging technologies.</w:t>
      </w:r>
      <w:r w:rsidRPr="00363FA3">
        <w:rPr>
          <w:rFonts w:ascii="Times New Roman" w:hAnsi="Times New Roman" w:cs="Times New Roman"/>
          <w:sz w:val="24"/>
          <w:szCs w:val="24"/>
        </w:rPr>
        <w:br/>
      </w:r>
      <w:r w:rsidRPr="00363FA3">
        <w:rPr>
          <w:rFonts w:ascii="Times New Roman" w:hAnsi="Times New Roman" w:cs="Times New Roman"/>
          <w:sz w:val="24"/>
          <w:szCs w:val="24"/>
        </w:rPr>
        <w:br/>
        <w:t>Additionally, future research could examine the impact of organisational culture, leadership style, and innovation capability on the successful digital transformation of industries in developing countries. The comprehension of these organisational dimensions could make a substantial contribution to the literature on strategic management and digital transformation.</w:t>
      </w:r>
      <w:r w:rsidRPr="00363FA3">
        <w:rPr>
          <w:rFonts w:ascii="Times New Roman" w:hAnsi="Times New Roman" w:cs="Times New Roman"/>
          <w:sz w:val="24"/>
          <w:szCs w:val="24"/>
        </w:rPr>
        <w:br/>
      </w:r>
      <w:r w:rsidRPr="00363FA3">
        <w:rPr>
          <w:rFonts w:ascii="Times New Roman" w:hAnsi="Times New Roman" w:cs="Times New Roman"/>
          <w:sz w:val="24"/>
          <w:szCs w:val="24"/>
        </w:rPr>
        <w:br/>
        <w:t>Additionally, research may investigate consumer perceptions of Bangladeshi textile brands in international markets. Organisational research would be enhanced by consumer-focused studies, which would offer a perspective on the interpretation of brand identity, sustainability communication, and digital engagement strategies by international audiences.</w:t>
      </w:r>
      <w:r w:rsidRPr="00363FA3">
        <w:rPr>
          <w:rFonts w:ascii="Times New Roman" w:hAnsi="Times New Roman" w:cs="Times New Roman"/>
          <w:sz w:val="24"/>
          <w:szCs w:val="24"/>
        </w:rPr>
        <w:br/>
      </w:r>
      <w:r w:rsidRPr="00363FA3">
        <w:rPr>
          <w:rFonts w:ascii="Times New Roman" w:hAnsi="Times New Roman" w:cs="Times New Roman"/>
          <w:sz w:val="24"/>
          <w:szCs w:val="24"/>
        </w:rPr>
        <w:br/>
        <w:t>The study, in general, provides a foundation for future academic research on strategic transformation, branding, and digital marketing in emerging-market contexts.</w:t>
      </w:r>
    </w:p>
    <w:p w14:paraId="2A5386F5" w14:textId="0FAD9A8E" w:rsidR="0088187A" w:rsidRPr="00363FA3" w:rsidRDefault="0088187A">
      <w:pPr>
        <w:rPr>
          <w:rFonts w:ascii="Times New Roman" w:hAnsi="Times New Roman" w:cs="Times New Roman"/>
          <w:sz w:val="24"/>
          <w:szCs w:val="24"/>
        </w:rPr>
      </w:pPr>
      <w:r w:rsidRPr="00363FA3">
        <w:rPr>
          <w:rFonts w:ascii="Times New Roman" w:hAnsi="Times New Roman" w:cs="Times New Roman"/>
          <w:sz w:val="24"/>
          <w:szCs w:val="24"/>
        </w:rPr>
        <w:br w:type="page"/>
      </w:r>
    </w:p>
    <w:p w14:paraId="616D2E0F" w14:textId="7B4B4836" w:rsidR="0088187A" w:rsidRPr="00356DB5" w:rsidRDefault="0088187A" w:rsidP="00356DB5">
      <w:pPr>
        <w:pStyle w:val="Heading1"/>
        <w:rPr>
          <w:b/>
          <w:bCs/>
          <w:color w:val="auto"/>
        </w:rPr>
      </w:pPr>
      <w:bookmarkStart w:id="35" w:name="_Toc228961749"/>
      <w:r w:rsidRPr="00356DB5">
        <w:rPr>
          <w:b/>
          <w:bCs/>
          <w:color w:val="auto"/>
        </w:rPr>
        <w:lastRenderedPageBreak/>
        <w:t>16. References</w:t>
      </w:r>
      <w:bookmarkEnd w:id="35"/>
    </w:p>
    <w:p w14:paraId="348CD31C" w14:textId="77777777" w:rsidR="0088187A" w:rsidRPr="00363FA3" w:rsidRDefault="0088187A" w:rsidP="0088187A">
      <w:pPr>
        <w:numPr>
          <w:ilvl w:val="0"/>
          <w:numId w:val="16"/>
        </w:numPr>
        <w:rPr>
          <w:rFonts w:ascii="Times New Roman" w:hAnsi="Times New Roman" w:cs="Times New Roman"/>
          <w:sz w:val="24"/>
          <w:szCs w:val="24"/>
        </w:rPr>
      </w:pPr>
      <w:r w:rsidRPr="00363FA3">
        <w:rPr>
          <w:rFonts w:ascii="Times New Roman" w:hAnsi="Times New Roman" w:cs="Times New Roman"/>
          <w:sz w:val="24"/>
          <w:szCs w:val="24"/>
        </w:rPr>
        <w:t xml:space="preserve">Ameen, N., </w:t>
      </w:r>
      <w:proofErr w:type="spellStart"/>
      <w:r w:rsidRPr="00363FA3">
        <w:rPr>
          <w:rFonts w:ascii="Times New Roman" w:hAnsi="Times New Roman" w:cs="Times New Roman"/>
          <w:sz w:val="24"/>
          <w:szCs w:val="24"/>
        </w:rPr>
        <w:t>Tarhini</w:t>
      </w:r>
      <w:proofErr w:type="spellEnd"/>
      <w:r w:rsidRPr="00363FA3">
        <w:rPr>
          <w:rFonts w:ascii="Times New Roman" w:hAnsi="Times New Roman" w:cs="Times New Roman"/>
          <w:sz w:val="24"/>
          <w:szCs w:val="24"/>
        </w:rPr>
        <w:t xml:space="preserve">, A., Reppel, A., &amp; Anand, A. (2021). Customer experiences in the age of artificial intelligence. </w:t>
      </w:r>
      <w:r w:rsidRPr="00363FA3">
        <w:rPr>
          <w:rFonts w:ascii="Times New Roman" w:hAnsi="Times New Roman" w:cs="Times New Roman"/>
          <w:i/>
          <w:iCs/>
          <w:sz w:val="24"/>
          <w:szCs w:val="24"/>
        </w:rPr>
        <w:t xml:space="preserve">Computers in Human </w:t>
      </w:r>
      <w:proofErr w:type="spellStart"/>
      <w:r w:rsidRPr="00363FA3">
        <w:rPr>
          <w:rFonts w:ascii="Times New Roman" w:hAnsi="Times New Roman" w:cs="Times New Roman"/>
          <w:i/>
          <w:iCs/>
          <w:sz w:val="24"/>
          <w:szCs w:val="24"/>
        </w:rPr>
        <w:t>Behavior</w:t>
      </w:r>
      <w:proofErr w:type="spellEnd"/>
      <w:r w:rsidRPr="00363FA3">
        <w:rPr>
          <w:rFonts w:ascii="Times New Roman" w:hAnsi="Times New Roman" w:cs="Times New Roman"/>
          <w:i/>
          <w:iCs/>
          <w:sz w:val="24"/>
          <w:szCs w:val="24"/>
        </w:rPr>
        <w:t>, 114</w:t>
      </w:r>
      <w:r w:rsidRPr="00363FA3">
        <w:rPr>
          <w:rFonts w:ascii="Times New Roman" w:hAnsi="Times New Roman" w:cs="Times New Roman"/>
          <w:sz w:val="24"/>
          <w:szCs w:val="24"/>
        </w:rPr>
        <w:t>, 106548.</w:t>
      </w:r>
    </w:p>
    <w:p w14:paraId="198BB4F6" w14:textId="77777777" w:rsidR="0088187A" w:rsidRPr="00363FA3" w:rsidRDefault="0088187A" w:rsidP="0088187A">
      <w:pPr>
        <w:numPr>
          <w:ilvl w:val="0"/>
          <w:numId w:val="16"/>
        </w:numPr>
        <w:rPr>
          <w:rFonts w:ascii="Times New Roman" w:hAnsi="Times New Roman" w:cs="Times New Roman"/>
          <w:sz w:val="24"/>
          <w:szCs w:val="24"/>
        </w:rPr>
      </w:pPr>
      <w:proofErr w:type="spellStart"/>
      <w:r w:rsidRPr="00363FA3">
        <w:rPr>
          <w:rFonts w:ascii="Times New Roman" w:hAnsi="Times New Roman" w:cs="Times New Roman"/>
          <w:sz w:val="24"/>
          <w:szCs w:val="24"/>
        </w:rPr>
        <w:t>Appio</w:t>
      </w:r>
      <w:proofErr w:type="spellEnd"/>
      <w:r w:rsidRPr="00363FA3">
        <w:rPr>
          <w:rFonts w:ascii="Times New Roman" w:hAnsi="Times New Roman" w:cs="Times New Roman"/>
          <w:sz w:val="24"/>
          <w:szCs w:val="24"/>
        </w:rPr>
        <w:t xml:space="preserve">, F. P., Frattini, F., Petruzzelli, A. M., &amp; </w:t>
      </w:r>
      <w:proofErr w:type="spellStart"/>
      <w:r w:rsidRPr="00363FA3">
        <w:rPr>
          <w:rFonts w:ascii="Times New Roman" w:hAnsi="Times New Roman" w:cs="Times New Roman"/>
          <w:sz w:val="24"/>
          <w:szCs w:val="24"/>
        </w:rPr>
        <w:t>Neirotti</w:t>
      </w:r>
      <w:proofErr w:type="spellEnd"/>
      <w:r w:rsidRPr="00363FA3">
        <w:rPr>
          <w:rFonts w:ascii="Times New Roman" w:hAnsi="Times New Roman" w:cs="Times New Roman"/>
          <w:sz w:val="24"/>
          <w:szCs w:val="24"/>
        </w:rPr>
        <w:t xml:space="preserve">, P. (2021). Digital transformation and innovation management. </w:t>
      </w:r>
      <w:r w:rsidRPr="00363FA3">
        <w:rPr>
          <w:rFonts w:ascii="Times New Roman" w:hAnsi="Times New Roman" w:cs="Times New Roman"/>
          <w:i/>
          <w:iCs/>
          <w:sz w:val="24"/>
          <w:szCs w:val="24"/>
        </w:rPr>
        <w:t>Technological Forecasting and Social Change, 173</w:t>
      </w:r>
      <w:r w:rsidRPr="00363FA3">
        <w:rPr>
          <w:rFonts w:ascii="Times New Roman" w:hAnsi="Times New Roman" w:cs="Times New Roman"/>
          <w:sz w:val="24"/>
          <w:szCs w:val="24"/>
        </w:rPr>
        <w:t>, 121134.</w:t>
      </w:r>
    </w:p>
    <w:p w14:paraId="1FAA0867" w14:textId="77777777" w:rsidR="0088187A" w:rsidRPr="00363FA3" w:rsidRDefault="0088187A" w:rsidP="0088187A">
      <w:pPr>
        <w:numPr>
          <w:ilvl w:val="0"/>
          <w:numId w:val="16"/>
        </w:numPr>
        <w:rPr>
          <w:rFonts w:ascii="Times New Roman" w:hAnsi="Times New Roman" w:cs="Times New Roman"/>
          <w:sz w:val="24"/>
          <w:szCs w:val="24"/>
        </w:rPr>
      </w:pPr>
      <w:r w:rsidRPr="00363FA3">
        <w:rPr>
          <w:rFonts w:ascii="Times New Roman" w:hAnsi="Times New Roman" w:cs="Times New Roman"/>
          <w:sz w:val="24"/>
          <w:szCs w:val="24"/>
        </w:rPr>
        <w:t xml:space="preserve">Bala, M., &amp; Verma, D. (2023). A critical review of digital marketing strategies and global brand development. </w:t>
      </w:r>
      <w:r w:rsidRPr="00363FA3">
        <w:rPr>
          <w:rFonts w:ascii="Times New Roman" w:hAnsi="Times New Roman" w:cs="Times New Roman"/>
          <w:i/>
          <w:iCs/>
          <w:sz w:val="24"/>
          <w:szCs w:val="24"/>
        </w:rPr>
        <w:t>International Journal of Market Research, 65</w:t>
      </w:r>
      <w:r w:rsidRPr="00363FA3">
        <w:rPr>
          <w:rFonts w:ascii="Times New Roman" w:hAnsi="Times New Roman" w:cs="Times New Roman"/>
          <w:sz w:val="24"/>
          <w:szCs w:val="24"/>
        </w:rPr>
        <w:t>(2), 144–162.</w:t>
      </w:r>
    </w:p>
    <w:p w14:paraId="59111263" w14:textId="77777777" w:rsidR="0088187A" w:rsidRPr="00363FA3" w:rsidRDefault="0088187A" w:rsidP="0088187A">
      <w:pPr>
        <w:numPr>
          <w:ilvl w:val="0"/>
          <w:numId w:val="16"/>
        </w:numPr>
        <w:rPr>
          <w:rFonts w:ascii="Times New Roman" w:hAnsi="Times New Roman" w:cs="Times New Roman"/>
          <w:sz w:val="24"/>
          <w:szCs w:val="24"/>
        </w:rPr>
      </w:pPr>
      <w:r w:rsidRPr="00363FA3">
        <w:rPr>
          <w:rFonts w:ascii="Times New Roman" w:hAnsi="Times New Roman" w:cs="Times New Roman"/>
          <w:sz w:val="24"/>
          <w:szCs w:val="24"/>
        </w:rPr>
        <w:t xml:space="preserve">Bazi, S., </w:t>
      </w:r>
      <w:proofErr w:type="spellStart"/>
      <w:r w:rsidRPr="00363FA3">
        <w:rPr>
          <w:rFonts w:ascii="Times New Roman" w:hAnsi="Times New Roman" w:cs="Times New Roman"/>
          <w:sz w:val="24"/>
          <w:szCs w:val="24"/>
        </w:rPr>
        <w:t>Filieri</w:t>
      </w:r>
      <w:proofErr w:type="spellEnd"/>
      <w:r w:rsidRPr="00363FA3">
        <w:rPr>
          <w:rFonts w:ascii="Times New Roman" w:hAnsi="Times New Roman" w:cs="Times New Roman"/>
          <w:sz w:val="24"/>
          <w:szCs w:val="24"/>
        </w:rPr>
        <w:t xml:space="preserve">, R., &amp; Gorton, M. (2023). Social media content and consumer engagement. </w:t>
      </w:r>
      <w:r w:rsidRPr="00363FA3">
        <w:rPr>
          <w:rFonts w:ascii="Times New Roman" w:hAnsi="Times New Roman" w:cs="Times New Roman"/>
          <w:i/>
          <w:iCs/>
          <w:sz w:val="24"/>
          <w:szCs w:val="24"/>
        </w:rPr>
        <w:t>Journal of Business Research, 154</w:t>
      </w:r>
      <w:r w:rsidRPr="00363FA3">
        <w:rPr>
          <w:rFonts w:ascii="Times New Roman" w:hAnsi="Times New Roman" w:cs="Times New Roman"/>
          <w:sz w:val="24"/>
          <w:szCs w:val="24"/>
        </w:rPr>
        <w:t>, 113337.</w:t>
      </w:r>
    </w:p>
    <w:p w14:paraId="7EFB37ED" w14:textId="77777777" w:rsidR="0088187A" w:rsidRPr="00363FA3" w:rsidRDefault="0088187A" w:rsidP="0088187A">
      <w:pPr>
        <w:numPr>
          <w:ilvl w:val="0"/>
          <w:numId w:val="16"/>
        </w:numPr>
        <w:rPr>
          <w:rFonts w:ascii="Times New Roman" w:hAnsi="Times New Roman" w:cs="Times New Roman"/>
          <w:sz w:val="24"/>
          <w:szCs w:val="24"/>
        </w:rPr>
      </w:pPr>
      <w:r w:rsidRPr="00363FA3">
        <w:rPr>
          <w:rFonts w:ascii="Times New Roman" w:hAnsi="Times New Roman" w:cs="Times New Roman"/>
          <w:sz w:val="24"/>
          <w:szCs w:val="24"/>
        </w:rPr>
        <w:t xml:space="preserve">Bharadwaj, A., El </w:t>
      </w:r>
      <w:proofErr w:type="spellStart"/>
      <w:r w:rsidRPr="00363FA3">
        <w:rPr>
          <w:rFonts w:ascii="Times New Roman" w:hAnsi="Times New Roman" w:cs="Times New Roman"/>
          <w:sz w:val="24"/>
          <w:szCs w:val="24"/>
        </w:rPr>
        <w:t>Sawy</w:t>
      </w:r>
      <w:proofErr w:type="spellEnd"/>
      <w:r w:rsidRPr="00363FA3">
        <w:rPr>
          <w:rFonts w:ascii="Times New Roman" w:hAnsi="Times New Roman" w:cs="Times New Roman"/>
          <w:sz w:val="24"/>
          <w:szCs w:val="24"/>
        </w:rPr>
        <w:t xml:space="preserve">, O., Pavlou, P., &amp; Venkatraman, N. (2022). Digital business strategy and organisational value creation. </w:t>
      </w:r>
      <w:r w:rsidRPr="00363FA3">
        <w:rPr>
          <w:rFonts w:ascii="Times New Roman" w:hAnsi="Times New Roman" w:cs="Times New Roman"/>
          <w:i/>
          <w:iCs/>
          <w:sz w:val="24"/>
          <w:szCs w:val="24"/>
        </w:rPr>
        <w:t>MIS Quarterly, 46</w:t>
      </w:r>
      <w:r w:rsidRPr="00363FA3">
        <w:rPr>
          <w:rFonts w:ascii="Times New Roman" w:hAnsi="Times New Roman" w:cs="Times New Roman"/>
          <w:sz w:val="24"/>
          <w:szCs w:val="24"/>
        </w:rPr>
        <w:t>(1), 223–245.</w:t>
      </w:r>
    </w:p>
    <w:p w14:paraId="069D88BF" w14:textId="77777777" w:rsidR="0088187A" w:rsidRPr="00363FA3" w:rsidRDefault="0088187A" w:rsidP="0088187A">
      <w:pPr>
        <w:numPr>
          <w:ilvl w:val="0"/>
          <w:numId w:val="16"/>
        </w:numPr>
        <w:rPr>
          <w:rFonts w:ascii="Times New Roman" w:hAnsi="Times New Roman" w:cs="Times New Roman"/>
          <w:sz w:val="24"/>
          <w:szCs w:val="24"/>
        </w:rPr>
      </w:pPr>
      <w:r w:rsidRPr="00363FA3">
        <w:rPr>
          <w:rFonts w:ascii="Times New Roman" w:hAnsi="Times New Roman" w:cs="Times New Roman"/>
          <w:sz w:val="24"/>
          <w:szCs w:val="24"/>
        </w:rPr>
        <w:t xml:space="preserve">Braun, V., &amp; Clarke, V. (2022). </w:t>
      </w:r>
      <w:r w:rsidRPr="00363FA3">
        <w:rPr>
          <w:rFonts w:ascii="Times New Roman" w:hAnsi="Times New Roman" w:cs="Times New Roman"/>
          <w:i/>
          <w:iCs/>
          <w:sz w:val="24"/>
          <w:szCs w:val="24"/>
        </w:rPr>
        <w:t>Thematic Analysis: A Practical Guide</w:t>
      </w:r>
      <w:r w:rsidRPr="00363FA3">
        <w:rPr>
          <w:rFonts w:ascii="Times New Roman" w:hAnsi="Times New Roman" w:cs="Times New Roman"/>
          <w:sz w:val="24"/>
          <w:szCs w:val="24"/>
        </w:rPr>
        <w:t>. Sage.</w:t>
      </w:r>
    </w:p>
    <w:p w14:paraId="6493AE6C" w14:textId="77777777" w:rsidR="0088187A" w:rsidRPr="00363FA3" w:rsidRDefault="0088187A" w:rsidP="0088187A">
      <w:pPr>
        <w:numPr>
          <w:ilvl w:val="0"/>
          <w:numId w:val="16"/>
        </w:numPr>
        <w:rPr>
          <w:rFonts w:ascii="Times New Roman" w:hAnsi="Times New Roman" w:cs="Times New Roman"/>
          <w:sz w:val="24"/>
          <w:szCs w:val="24"/>
        </w:rPr>
      </w:pPr>
      <w:r w:rsidRPr="00363FA3">
        <w:rPr>
          <w:rFonts w:ascii="Times New Roman" w:hAnsi="Times New Roman" w:cs="Times New Roman"/>
          <w:sz w:val="24"/>
          <w:szCs w:val="24"/>
        </w:rPr>
        <w:t xml:space="preserve">Brynjolfsson, E., &amp; McAfee, A. (2022). </w:t>
      </w:r>
      <w:r w:rsidRPr="00363FA3">
        <w:rPr>
          <w:rFonts w:ascii="Times New Roman" w:hAnsi="Times New Roman" w:cs="Times New Roman"/>
          <w:i/>
          <w:iCs/>
          <w:sz w:val="24"/>
          <w:szCs w:val="24"/>
        </w:rPr>
        <w:t>The Business Implications of Digital Transformation</w:t>
      </w:r>
      <w:r w:rsidRPr="00363FA3">
        <w:rPr>
          <w:rFonts w:ascii="Times New Roman" w:hAnsi="Times New Roman" w:cs="Times New Roman"/>
          <w:sz w:val="24"/>
          <w:szCs w:val="24"/>
        </w:rPr>
        <w:t>. Harvard Business Review Press.</w:t>
      </w:r>
    </w:p>
    <w:p w14:paraId="1097576E" w14:textId="77777777" w:rsidR="0088187A" w:rsidRPr="00363FA3" w:rsidRDefault="0088187A" w:rsidP="0088187A">
      <w:pPr>
        <w:numPr>
          <w:ilvl w:val="0"/>
          <w:numId w:val="16"/>
        </w:numPr>
        <w:rPr>
          <w:rFonts w:ascii="Times New Roman" w:hAnsi="Times New Roman" w:cs="Times New Roman"/>
          <w:sz w:val="24"/>
          <w:szCs w:val="24"/>
        </w:rPr>
      </w:pPr>
      <w:r w:rsidRPr="00363FA3">
        <w:rPr>
          <w:rFonts w:ascii="Times New Roman" w:hAnsi="Times New Roman" w:cs="Times New Roman"/>
          <w:sz w:val="24"/>
          <w:szCs w:val="24"/>
        </w:rPr>
        <w:t xml:space="preserve">Chaffey, D., &amp; Ellis-Chadwick, F. (2022). </w:t>
      </w:r>
      <w:r w:rsidRPr="00363FA3">
        <w:rPr>
          <w:rFonts w:ascii="Times New Roman" w:hAnsi="Times New Roman" w:cs="Times New Roman"/>
          <w:i/>
          <w:iCs/>
          <w:sz w:val="24"/>
          <w:szCs w:val="24"/>
        </w:rPr>
        <w:t>Digital Marketing</w:t>
      </w:r>
      <w:r w:rsidRPr="00363FA3">
        <w:rPr>
          <w:rFonts w:ascii="Times New Roman" w:hAnsi="Times New Roman" w:cs="Times New Roman"/>
          <w:sz w:val="24"/>
          <w:szCs w:val="24"/>
        </w:rPr>
        <w:t xml:space="preserve"> (8th ed.). Pearson.</w:t>
      </w:r>
    </w:p>
    <w:p w14:paraId="1901C38C" w14:textId="77777777" w:rsidR="0088187A" w:rsidRPr="00363FA3" w:rsidRDefault="0088187A" w:rsidP="0088187A">
      <w:pPr>
        <w:numPr>
          <w:ilvl w:val="0"/>
          <w:numId w:val="16"/>
        </w:numPr>
        <w:rPr>
          <w:rFonts w:ascii="Times New Roman" w:hAnsi="Times New Roman" w:cs="Times New Roman"/>
          <w:sz w:val="24"/>
          <w:szCs w:val="24"/>
        </w:rPr>
      </w:pPr>
      <w:r w:rsidRPr="00363FA3">
        <w:rPr>
          <w:rFonts w:ascii="Times New Roman" w:hAnsi="Times New Roman" w:cs="Times New Roman"/>
          <w:sz w:val="24"/>
          <w:szCs w:val="24"/>
        </w:rPr>
        <w:t xml:space="preserve">Chatterjee, S., Rana, N. P., Tamilmani, K., &amp; Sharma, A. (2021). The impact of AI on digital marketing. </w:t>
      </w:r>
      <w:r w:rsidRPr="00363FA3">
        <w:rPr>
          <w:rFonts w:ascii="Times New Roman" w:hAnsi="Times New Roman" w:cs="Times New Roman"/>
          <w:i/>
          <w:iCs/>
          <w:sz w:val="24"/>
          <w:szCs w:val="24"/>
        </w:rPr>
        <w:t>Journal of Business Research, 124</w:t>
      </w:r>
      <w:r w:rsidRPr="00363FA3">
        <w:rPr>
          <w:rFonts w:ascii="Times New Roman" w:hAnsi="Times New Roman" w:cs="Times New Roman"/>
          <w:sz w:val="24"/>
          <w:szCs w:val="24"/>
        </w:rPr>
        <w:t>, 278–289.</w:t>
      </w:r>
    </w:p>
    <w:p w14:paraId="73B78841" w14:textId="77777777" w:rsidR="0088187A" w:rsidRPr="00363FA3" w:rsidRDefault="0088187A" w:rsidP="0088187A">
      <w:pPr>
        <w:numPr>
          <w:ilvl w:val="0"/>
          <w:numId w:val="16"/>
        </w:numPr>
        <w:rPr>
          <w:rFonts w:ascii="Times New Roman" w:hAnsi="Times New Roman" w:cs="Times New Roman"/>
          <w:sz w:val="24"/>
          <w:szCs w:val="24"/>
        </w:rPr>
      </w:pPr>
      <w:r w:rsidRPr="00363FA3">
        <w:rPr>
          <w:rFonts w:ascii="Times New Roman" w:hAnsi="Times New Roman" w:cs="Times New Roman"/>
          <w:sz w:val="24"/>
          <w:szCs w:val="24"/>
        </w:rPr>
        <w:t xml:space="preserve">Creswell, J. W., &amp; Creswell, J. D. (2023). </w:t>
      </w:r>
      <w:r w:rsidRPr="00363FA3">
        <w:rPr>
          <w:rFonts w:ascii="Times New Roman" w:hAnsi="Times New Roman" w:cs="Times New Roman"/>
          <w:i/>
          <w:iCs/>
          <w:sz w:val="24"/>
          <w:szCs w:val="24"/>
        </w:rPr>
        <w:t>Research Design: Qualitative, Quantitative, and Mixed Methods Approaches</w:t>
      </w:r>
      <w:r w:rsidRPr="00363FA3">
        <w:rPr>
          <w:rFonts w:ascii="Times New Roman" w:hAnsi="Times New Roman" w:cs="Times New Roman"/>
          <w:sz w:val="24"/>
          <w:szCs w:val="24"/>
        </w:rPr>
        <w:t xml:space="preserve"> (6th ed.). Sage.</w:t>
      </w:r>
    </w:p>
    <w:p w14:paraId="62F320DE" w14:textId="77777777" w:rsidR="0088187A" w:rsidRPr="00363FA3" w:rsidRDefault="0088187A" w:rsidP="0088187A">
      <w:pPr>
        <w:numPr>
          <w:ilvl w:val="0"/>
          <w:numId w:val="16"/>
        </w:numPr>
        <w:rPr>
          <w:rFonts w:ascii="Times New Roman" w:hAnsi="Times New Roman" w:cs="Times New Roman"/>
          <w:sz w:val="24"/>
          <w:szCs w:val="24"/>
        </w:rPr>
      </w:pPr>
      <w:r w:rsidRPr="00363FA3">
        <w:rPr>
          <w:rFonts w:ascii="Times New Roman" w:hAnsi="Times New Roman" w:cs="Times New Roman"/>
          <w:sz w:val="24"/>
          <w:szCs w:val="24"/>
        </w:rPr>
        <w:t xml:space="preserve">Dwivedi, Y. K., Hughes, L., </w:t>
      </w:r>
      <w:proofErr w:type="spellStart"/>
      <w:r w:rsidRPr="00363FA3">
        <w:rPr>
          <w:rFonts w:ascii="Times New Roman" w:hAnsi="Times New Roman" w:cs="Times New Roman"/>
          <w:sz w:val="24"/>
          <w:szCs w:val="24"/>
        </w:rPr>
        <w:t>Baabdullah</w:t>
      </w:r>
      <w:proofErr w:type="spellEnd"/>
      <w:r w:rsidRPr="00363FA3">
        <w:rPr>
          <w:rFonts w:ascii="Times New Roman" w:hAnsi="Times New Roman" w:cs="Times New Roman"/>
          <w:sz w:val="24"/>
          <w:szCs w:val="24"/>
        </w:rPr>
        <w:t>, A. M., Ribeiro-Navarrete, S., Giannakis, M., &amp; Al-</w:t>
      </w:r>
      <w:proofErr w:type="spellStart"/>
      <w:r w:rsidRPr="00363FA3">
        <w:rPr>
          <w:rFonts w:ascii="Times New Roman" w:hAnsi="Times New Roman" w:cs="Times New Roman"/>
          <w:sz w:val="24"/>
          <w:szCs w:val="24"/>
        </w:rPr>
        <w:t>Debei</w:t>
      </w:r>
      <w:proofErr w:type="spellEnd"/>
      <w:r w:rsidRPr="00363FA3">
        <w:rPr>
          <w:rFonts w:ascii="Times New Roman" w:hAnsi="Times New Roman" w:cs="Times New Roman"/>
          <w:sz w:val="24"/>
          <w:szCs w:val="24"/>
        </w:rPr>
        <w:t xml:space="preserve">, M. M. (2022). Metaverse beyond the hype: Multidisciplinary perspectives on emerging digital environments. </w:t>
      </w:r>
      <w:r w:rsidRPr="00363FA3">
        <w:rPr>
          <w:rFonts w:ascii="Times New Roman" w:hAnsi="Times New Roman" w:cs="Times New Roman"/>
          <w:i/>
          <w:iCs/>
          <w:sz w:val="24"/>
          <w:szCs w:val="24"/>
        </w:rPr>
        <w:t>International Journal of Information Management, 66</w:t>
      </w:r>
      <w:r w:rsidRPr="00363FA3">
        <w:rPr>
          <w:rFonts w:ascii="Times New Roman" w:hAnsi="Times New Roman" w:cs="Times New Roman"/>
          <w:sz w:val="24"/>
          <w:szCs w:val="24"/>
        </w:rPr>
        <w:t>, 102542.</w:t>
      </w:r>
    </w:p>
    <w:p w14:paraId="2440DD36" w14:textId="77777777" w:rsidR="0088187A" w:rsidRPr="00363FA3" w:rsidRDefault="0088187A" w:rsidP="0088187A">
      <w:pPr>
        <w:numPr>
          <w:ilvl w:val="0"/>
          <w:numId w:val="16"/>
        </w:numPr>
        <w:rPr>
          <w:rFonts w:ascii="Times New Roman" w:hAnsi="Times New Roman" w:cs="Times New Roman"/>
          <w:sz w:val="24"/>
          <w:szCs w:val="24"/>
        </w:rPr>
      </w:pPr>
      <w:r w:rsidRPr="00363FA3">
        <w:rPr>
          <w:rFonts w:ascii="Times New Roman" w:hAnsi="Times New Roman" w:cs="Times New Roman"/>
          <w:sz w:val="24"/>
          <w:szCs w:val="24"/>
        </w:rPr>
        <w:t xml:space="preserve">Ebrahim, R. S. (2020). The role of trust in social media marketing. </w:t>
      </w:r>
      <w:r w:rsidRPr="00363FA3">
        <w:rPr>
          <w:rFonts w:ascii="Times New Roman" w:hAnsi="Times New Roman" w:cs="Times New Roman"/>
          <w:i/>
          <w:iCs/>
          <w:sz w:val="24"/>
          <w:szCs w:val="24"/>
        </w:rPr>
        <w:t>Journal of Relationship Marketing, 19</w:t>
      </w:r>
      <w:r w:rsidRPr="00363FA3">
        <w:rPr>
          <w:rFonts w:ascii="Times New Roman" w:hAnsi="Times New Roman" w:cs="Times New Roman"/>
          <w:sz w:val="24"/>
          <w:szCs w:val="24"/>
        </w:rPr>
        <w:t>(4), 287–308.</w:t>
      </w:r>
    </w:p>
    <w:p w14:paraId="67731E0E" w14:textId="77777777" w:rsidR="0088187A" w:rsidRPr="00363FA3" w:rsidRDefault="0088187A" w:rsidP="0088187A">
      <w:pPr>
        <w:numPr>
          <w:ilvl w:val="0"/>
          <w:numId w:val="16"/>
        </w:numPr>
        <w:rPr>
          <w:rFonts w:ascii="Times New Roman" w:hAnsi="Times New Roman" w:cs="Times New Roman"/>
          <w:sz w:val="24"/>
          <w:szCs w:val="24"/>
        </w:rPr>
      </w:pPr>
      <w:r w:rsidRPr="00363FA3">
        <w:rPr>
          <w:rFonts w:ascii="Times New Roman" w:hAnsi="Times New Roman" w:cs="Times New Roman"/>
          <w:sz w:val="24"/>
          <w:szCs w:val="24"/>
        </w:rPr>
        <w:t xml:space="preserve">Elia, G., Margherita, A., &amp; </w:t>
      </w:r>
      <w:proofErr w:type="spellStart"/>
      <w:r w:rsidRPr="00363FA3">
        <w:rPr>
          <w:rFonts w:ascii="Times New Roman" w:hAnsi="Times New Roman" w:cs="Times New Roman"/>
          <w:sz w:val="24"/>
          <w:szCs w:val="24"/>
        </w:rPr>
        <w:t>Passiante</w:t>
      </w:r>
      <w:proofErr w:type="spellEnd"/>
      <w:r w:rsidRPr="00363FA3">
        <w:rPr>
          <w:rFonts w:ascii="Times New Roman" w:hAnsi="Times New Roman" w:cs="Times New Roman"/>
          <w:sz w:val="24"/>
          <w:szCs w:val="24"/>
        </w:rPr>
        <w:t xml:space="preserve">, G. (2021). Digital entrepreneurship ecosystems. </w:t>
      </w:r>
      <w:r w:rsidRPr="00363FA3">
        <w:rPr>
          <w:rFonts w:ascii="Times New Roman" w:hAnsi="Times New Roman" w:cs="Times New Roman"/>
          <w:i/>
          <w:iCs/>
          <w:sz w:val="24"/>
          <w:szCs w:val="24"/>
        </w:rPr>
        <w:t>Technological Forecasting and Social Change, 164</w:t>
      </w:r>
      <w:r w:rsidRPr="00363FA3">
        <w:rPr>
          <w:rFonts w:ascii="Times New Roman" w:hAnsi="Times New Roman" w:cs="Times New Roman"/>
          <w:sz w:val="24"/>
          <w:szCs w:val="24"/>
        </w:rPr>
        <w:t>, 120482.</w:t>
      </w:r>
    </w:p>
    <w:p w14:paraId="4654FD31" w14:textId="77777777" w:rsidR="0088187A" w:rsidRPr="00363FA3" w:rsidRDefault="0088187A" w:rsidP="0088187A">
      <w:pPr>
        <w:numPr>
          <w:ilvl w:val="0"/>
          <w:numId w:val="16"/>
        </w:numPr>
        <w:rPr>
          <w:rFonts w:ascii="Times New Roman" w:hAnsi="Times New Roman" w:cs="Times New Roman"/>
          <w:sz w:val="24"/>
          <w:szCs w:val="24"/>
        </w:rPr>
      </w:pPr>
      <w:r w:rsidRPr="00363FA3">
        <w:rPr>
          <w:rFonts w:ascii="Times New Roman" w:hAnsi="Times New Roman" w:cs="Times New Roman"/>
          <w:sz w:val="24"/>
          <w:szCs w:val="24"/>
        </w:rPr>
        <w:t xml:space="preserve">Gereffi, G. (2022). Global value chains, resilience, and transformation in the post-pandemic era. </w:t>
      </w:r>
      <w:r w:rsidRPr="00363FA3">
        <w:rPr>
          <w:rFonts w:ascii="Times New Roman" w:hAnsi="Times New Roman" w:cs="Times New Roman"/>
          <w:i/>
          <w:iCs/>
          <w:sz w:val="24"/>
          <w:szCs w:val="24"/>
        </w:rPr>
        <w:t>Journal of International Business Policy, 5</w:t>
      </w:r>
      <w:r w:rsidRPr="00363FA3">
        <w:rPr>
          <w:rFonts w:ascii="Times New Roman" w:hAnsi="Times New Roman" w:cs="Times New Roman"/>
          <w:sz w:val="24"/>
          <w:szCs w:val="24"/>
        </w:rPr>
        <w:t>(3), 245–260.</w:t>
      </w:r>
    </w:p>
    <w:p w14:paraId="45820F2D" w14:textId="77777777" w:rsidR="0088187A" w:rsidRPr="00363FA3" w:rsidRDefault="0088187A" w:rsidP="0088187A">
      <w:pPr>
        <w:numPr>
          <w:ilvl w:val="0"/>
          <w:numId w:val="16"/>
        </w:numPr>
        <w:rPr>
          <w:rFonts w:ascii="Times New Roman" w:hAnsi="Times New Roman" w:cs="Times New Roman"/>
          <w:sz w:val="24"/>
          <w:szCs w:val="24"/>
        </w:rPr>
      </w:pPr>
      <w:r w:rsidRPr="00363FA3">
        <w:rPr>
          <w:rFonts w:ascii="Times New Roman" w:hAnsi="Times New Roman" w:cs="Times New Roman"/>
          <w:sz w:val="24"/>
          <w:szCs w:val="24"/>
        </w:rPr>
        <w:t xml:space="preserve">Ghauri, P., Strange, R., &amp; Cooke, F. L. (2021). Research on international business and emerging economies. </w:t>
      </w:r>
      <w:r w:rsidRPr="00363FA3">
        <w:rPr>
          <w:rFonts w:ascii="Times New Roman" w:hAnsi="Times New Roman" w:cs="Times New Roman"/>
          <w:i/>
          <w:iCs/>
          <w:sz w:val="24"/>
          <w:szCs w:val="24"/>
        </w:rPr>
        <w:t>International Business Review, 30</w:t>
      </w:r>
      <w:r w:rsidRPr="00363FA3">
        <w:rPr>
          <w:rFonts w:ascii="Times New Roman" w:hAnsi="Times New Roman" w:cs="Times New Roman"/>
          <w:sz w:val="24"/>
          <w:szCs w:val="24"/>
        </w:rPr>
        <w:t>(2), 101794.</w:t>
      </w:r>
    </w:p>
    <w:p w14:paraId="298D0B0A" w14:textId="77777777" w:rsidR="0088187A" w:rsidRPr="00363FA3" w:rsidRDefault="0088187A" w:rsidP="0088187A">
      <w:pPr>
        <w:numPr>
          <w:ilvl w:val="0"/>
          <w:numId w:val="16"/>
        </w:numPr>
        <w:rPr>
          <w:rFonts w:ascii="Times New Roman" w:hAnsi="Times New Roman" w:cs="Times New Roman"/>
          <w:sz w:val="24"/>
          <w:szCs w:val="24"/>
        </w:rPr>
      </w:pPr>
      <w:r w:rsidRPr="00363FA3">
        <w:rPr>
          <w:rFonts w:ascii="Times New Roman" w:hAnsi="Times New Roman" w:cs="Times New Roman"/>
          <w:sz w:val="24"/>
          <w:szCs w:val="24"/>
        </w:rPr>
        <w:t xml:space="preserve">Hair, J. F., Page, M., &amp; </w:t>
      </w:r>
      <w:proofErr w:type="spellStart"/>
      <w:r w:rsidRPr="00363FA3">
        <w:rPr>
          <w:rFonts w:ascii="Times New Roman" w:hAnsi="Times New Roman" w:cs="Times New Roman"/>
          <w:sz w:val="24"/>
          <w:szCs w:val="24"/>
        </w:rPr>
        <w:t>Brunsveld</w:t>
      </w:r>
      <w:proofErr w:type="spellEnd"/>
      <w:r w:rsidRPr="00363FA3">
        <w:rPr>
          <w:rFonts w:ascii="Times New Roman" w:hAnsi="Times New Roman" w:cs="Times New Roman"/>
          <w:sz w:val="24"/>
          <w:szCs w:val="24"/>
        </w:rPr>
        <w:t xml:space="preserve">, N. (2022). </w:t>
      </w:r>
      <w:r w:rsidRPr="00363FA3">
        <w:rPr>
          <w:rFonts w:ascii="Times New Roman" w:hAnsi="Times New Roman" w:cs="Times New Roman"/>
          <w:i/>
          <w:iCs/>
          <w:sz w:val="24"/>
          <w:szCs w:val="24"/>
        </w:rPr>
        <w:t>Essentials of Business Research Methods</w:t>
      </w:r>
      <w:r w:rsidRPr="00363FA3">
        <w:rPr>
          <w:rFonts w:ascii="Times New Roman" w:hAnsi="Times New Roman" w:cs="Times New Roman"/>
          <w:sz w:val="24"/>
          <w:szCs w:val="24"/>
        </w:rPr>
        <w:t xml:space="preserve"> (5th ed.). Routledge.</w:t>
      </w:r>
    </w:p>
    <w:p w14:paraId="22ED425F" w14:textId="77777777" w:rsidR="0088187A" w:rsidRPr="00363FA3" w:rsidRDefault="0088187A" w:rsidP="0088187A">
      <w:pPr>
        <w:numPr>
          <w:ilvl w:val="0"/>
          <w:numId w:val="16"/>
        </w:numPr>
        <w:rPr>
          <w:rFonts w:ascii="Times New Roman" w:hAnsi="Times New Roman" w:cs="Times New Roman"/>
          <w:sz w:val="24"/>
          <w:szCs w:val="24"/>
        </w:rPr>
      </w:pPr>
      <w:r w:rsidRPr="00363FA3">
        <w:rPr>
          <w:rFonts w:ascii="Times New Roman" w:hAnsi="Times New Roman" w:cs="Times New Roman"/>
          <w:sz w:val="24"/>
          <w:szCs w:val="24"/>
        </w:rPr>
        <w:t xml:space="preserve">Hollensen, S. (2022). </w:t>
      </w:r>
      <w:r w:rsidRPr="00363FA3">
        <w:rPr>
          <w:rFonts w:ascii="Times New Roman" w:hAnsi="Times New Roman" w:cs="Times New Roman"/>
          <w:i/>
          <w:iCs/>
          <w:sz w:val="24"/>
          <w:szCs w:val="24"/>
        </w:rPr>
        <w:t>Global Marketing</w:t>
      </w:r>
      <w:r w:rsidRPr="00363FA3">
        <w:rPr>
          <w:rFonts w:ascii="Times New Roman" w:hAnsi="Times New Roman" w:cs="Times New Roman"/>
          <w:sz w:val="24"/>
          <w:szCs w:val="24"/>
        </w:rPr>
        <w:t xml:space="preserve"> (8th ed.). Pearson.</w:t>
      </w:r>
    </w:p>
    <w:p w14:paraId="0317F1C9" w14:textId="77777777" w:rsidR="0088187A" w:rsidRPr="00363FA3" w:rsidRDefault="0088187A" w:rsidP="0088187A">
      <w:pPr>
        <w:numPr>
          <w:ilvl w:val="0"/>
          <w:numId w:val="16"/>
        </w:numPr>
        <w:rPr>
          <w:rFonts w:ascii="Times New Roman" w:hAnsi="Times New Roman" w:cs="Times New Roman"/>
          <w:sz w:val="24"/>
          <w:szCs w:val="24"/>
        </w:rPr>
      </w:pPr>
      <w:r w:rsidRPr="00363FA3">
        <w:rPr>
          <w:rFonts w:ascii="Times New Roman" w:hAnsi="Times New Roman" w:cs="Times New Roman"/>
          <w:sz w:val="24"/>
          <w:szCs w:val="24"/>
        </w:rPr>
        <w:lastRenderedPageBreak/>
        <w:t xml:space="preserve">Hossain, M., Rahman, M., &amp; Kim, D. (2023). Digital transformation in South Asian textile industries. </w:t>
      </w:r>
      <w:r w:rsidRPr="00363FA3">
        <w:rPr>
          <w:rFonts w:ascii="Times New Roman" w:hAnsi="Times New Roman" w:cs="Times New Roman"/>
          <w:i/>
          <w:iCs/>
          <w:sz w:val="24"/>
          <w:szCs w:val="24"/>
        </w:rPr>
        <w:t>Journal of Asian Business Studies, 17</w:t>
      </w:r>
      <w:r w:rsidRPr="00363FA3">
        <w:rPr>
          <w:rFonts w:ascii="Times New Roman" w:hAnsi="Times New Roman" w:cs="Times New Roman"/>
          <w:sz w:val="24"/>
          <w:szCs w:val="24"/>
        </w:rPr>
        <w:t>(2), 214–232.</w:t>
      </w:r>
    </w:p>
    <w:p w14:paraId="48A35322" w14:textId="77777777" w:rsidR="0088187A" w:rsidRPr="00363FA3" w:rsidRDefault="0088187A" w:rsidP="0088187A">
      <w:pPr>
        <w:numPr>
          <w:ilvl w:val="0"/>
          <w:numId w:val="16"/>
        </w:numPr>
        <w:rPr>
          <w:rFonts w:ascii="Times New Roman" w:hAnsi="Times New Roman" w:cs="Times New Roman"/>
          <w:sz w:val="24"/>
          <w:szCs w:val="24"/>
        </w:rPr>
      </w:pPr>
      <w:r w:rsidRPr="00363FA3">
        <w:rPr>
          <w:rFonts w:ascii="Times New Roman" w:hAnsi="Times New Roman" w:cs="Times New Roman"/>
          <w:sz w:val="24"/>
          <w:szCs w:val="24"/>
        </w:rPr>
        <w:t xml:space="preserve">Hudson, S., Huang, L., Roth, M., &amp; Madden, T. (2021). The influence of social media interactions on consumer-brand relationships. </w:t>
      </w:r>
      <w:r w:rsidRPr="00363FA3">
        <w:rPr>
          <w:rFonts w:ascii="Times New Roman" w:hAnsi="Times New Roman" w:cs="Times New Roman"/>
          <w:i/>
          <w:iCs/>
          <w:sz w:val="24"/>
          <w:szCs w:val="24"/>
        </w:rPr>
        <w:t>Journal of Business Research, 130</w:t>
      </w:r>
      <w:r w:rsidRPr="00363FA3">
        <w:rPr>
          <w:rFonts w:ascii="Times New Roman" w:hAnsi="Times New Roman" w:cs="Times New Roman"/>
          <w:sz w:val="24"/>
          <w:szCs w:val="24"/>
        </w:rPr>
        <w:t>, 259–271.</w:t>
      </w:r>
    </w:p>
    <w:p w14:paraId="3CB91226" w14:textId="77777777" w:rsidR="0088187A" w:rsidRPr="00363FA3" w:rsidRDefault="0088187A" w:rsidP="0088187A">
      <w:pPr>
        <w:numPr>
          <w:ilvl w:val="0"/>
          <w:numId w:val="16"/>
        </w:numPr>
        <w:rPr>
          <w:rFonts w:ascii="Times New Roman" w:hAnsi="Times New Roman" w:cs="Times New Roman"/>
          <w:sz w:val="24"/>
          <w:szCs w:val="24"/>
        </w:rPr>
      </w:pPr>
      <w:r w:rsidRPr="00363FA3">
        <w:rPr>
          <w:rFonts w:ascii="Times New Roman" w:hAnsi="Times New Roman" w:cs="Times New Roman"/>
          <w:sz w:val="24"/>
          <w:szCs w:val="24"/>
        </w:rPr>
        <w:t xml:space="preserve">Järvinen, J., &amp; </w:t>
      </w:r>
      <w:proofErr w:type="spellStart"/>
      <w:r w:rsidRPr="00363FA3">
        <w:rPr>
          <w:rFonts w:ascii="Times New Roman" w:hAnsi="Times New Roman" w:cs="Times New Roman"/>
          <w:sz w:val="24"/>
          <w:szCs w:val="24"/>
        </w:rPr>
        <w:t>Taiminen</w:t>
      </w:r>
      <w:proofErr w:type="spellEnd"/>
      <w:r w:rsidRPr="00363FA3">
        <w:rPr>
          <w:rFonts w:ascii="Times New Roman" w:hAnsi="Times New Roman" w:cs="Times New Roman"/>
          <w:sz w:val="24"/>
          <w:szCs w:val="24"/>
        </w:rPr>
        <w:t xml:space="preserve">, H. (2022). Digital content marketing and business performance. </w:t>
      </w:r>
      <w:r w:rsidRPr="00363FA3">
        <w:rPr>
          <w:rFonts w:ascii="Times New Roman" w:hAnsi="Times New Roman" w:cs="Times New Roman"/>
          <w:i/>
          <w:iCs/>
          <w:sz w:val="24"/>
          <w:szCs w:val="24"/>
        </w:rPr>
        <w:t>Industrial Marketing Management, 104</w:t>
      </w:r>
      <w:r w:rsidRPr="00363FA3">
        <w:rPr>
          <w:rFonts w:ascii="Times New Roman" w:hAnsi="Times New Roman" w:cs="Times New Roman"/>
          <w:sz w:val="24"/>
          <w:szCs w:val="24"/>
        </w:rPr>
        <w:t>, 319–332.</w:t>
      </w:r>
    </w:p>
    <w:p w14:paraId="294F0DB5" w14:textId="77777777" w:rsidR="0088187A" w:rsidRPr="00363FA3" w:rsidRDefault="0088187A" w:rsidP="0088187A">
      <w:pPr>
        <w:pStyle w:val="NormalWeb"/>
        <w:numPr>
          <w:ilvl w:val="0"/>
          <w:numId w:val="16"/>
        </w:numPr>
      </w:pPr>
      <w:r w:rsidRPr="00363FA3">
        <w:t xml:space="preserve">Kannan, P. K., &amp; Li, H. (2023). Digital marketing: Evolution, transformation, and future directions. </w:t>
      </w:r>
      <w:r w:rsidRPr="00363FA3">
        <w:rPr>
          <w:rStyle w:val="Emphasis"/>
        </w:rPr>
        <w:t>Journal of the Academy of Marketing Science, 51</w:t>
      </w:r>
      <w:r w:rsidRPr="00363FA3">
        <w:t>(1), 1–22.</w:t>
      </w:r>
    </w:p>
    <w:p w14:paraId="58CDA840" w14:textId="77777777" w:rsidR="0088187A" w:rsidRPr="00363FA3" w:rsidRDefault="0088187A" w:rsidP="0088187A">
      <w:pPr>
        <w:pStyle w:val="NormalWeb"/>
        <w:numPr>
          <w:ilvl w:val="0"/>
          <w:numId w:val="16"/>
        </w:numPr>
      </w:pPr>
      <w:r w:rsidRPr="00363FA3">
        <w:t xml:space="preserve">Kapoor, K., Tamilmani, K., Rana, N., Patil, P., Dwivedi, Y., &amp; Nerur, S. (2022). Advances in social media research. </w:t>
      </w:r>
      <w:r w:rsidRPr="00363FA3">
        <w:rPr>
          <w:rStyle w:val="Emphasis"/>
        </w:rPr>
        <w:t>Information Systems Frontiers, 24</w:t>
      </w:r>
      <w:r w:rsidRPr="00363FA3">
        <w:t>(1), 59–95.</w:t>
      </w:r>
    </w:p>
    <w:p w14:paraId="64BC94BC" w14:textId="77777777" w:rsidR="0088187A" w:rsidRPr="00363FA3" w:rsidRDefault="0088187A" w:rsidP="0088187A">
      <w:pPr>
        <w:pStyle w:val="NormalWeb"/>
        <w:numPr>
          <w:ilvl w:val="0"/>
          <w:numId w:val="16"/>
        </w:numPr>
      </w:pPr>
      <w:proofErr w:type="spellStart"/>
      <w:r w:rsidRPr="00363FA3">
        <w:t>Katsikeas</w:t>
      </w:r>
      <w:proofErr w:type="spellEnd"/>
      <w:r w:rsidRPr="00363FA3">
        <w:t xml:space="preserve">, C., Leonidou, L., &amp; Morgan, N. (2022). International marketing strategy and performance in digital environments. </w:t>
      </w:r>
      <w:r w:rsidRPr="00363FA3">
        <w:rPr>
          <w:rStyle w:val="Emphasis"/>
        </w:rPr>
        <w:t>Journal of International Marketing, 30</w:t>
      </w:r>
      <w:r w:rsidRPr="00363FA3">
        <w:t>(2), 1–21.</w:t>
      </w:r>
    </w:p>
    <w:p w14:paraId="31A2E94F" w14:textId="77777777" w:rsidR="0088187A" w:rsidRPr="00363FA3" w:rsidRDefault="0088187A" w:rsidP="0088187A">
      <w:pPr>
        <w:pStyle w:val="NormalWeb"/>
        <w:numPr>
          <w:ilvl w:val="0"/>
          <w:numId w:val="16"/>
        </w:numPr>
      </w:pPr>
      <w:r w:rsidRPr="00363FA3">
        <w:t xml:space="preserve">Keller, K. L., Swaminathan, V., &amp; Lehmann, D. (2024). </w:t>
      </w:r>
      <w:r w:rsidRPr="00363FA3">
        <w:rPr>
          <w:rStyle w:val="Emphasis"/>
        </w:rPr>
        <w:t>Strategic Brand Management in the Digital Era</w:t>
      </w:r>
      <w:r w:rsidRPr="00363FA3">
        <w:t>. Pearson.</w:t>
      </w:r>
    </w:p>
    <w:p w14:paraId="51DD3C96" w14:textId="77777777" w:rsidR="0088187A" w:rsidRPr="00363FA3" w:rsidRDefault="0088187A" w:rsidP="0088187A">
      <w:pPr>
        <w:pStyle w:val="NormalWeb"/>
        <w:numPr>
          <w:ilvl w:val="0"/>
          <w:numId w:val="16"/>
        </w:numPr>
      </w:pPr>
      <w:r w:rsidRPr="00363FA3">
        <w:t xml:space="preserve">Khan, G. F. (2022). </w:t>
      </w:r>
      <w:r w:rsidRPr="00363FA3">
        <w:rPr>
          <w:rStyle w:val="Emphasis"/>
        </w:rPr>
        <w:t>Social Media Analytics Strategy</w:t>
      </w:r>
      <w:r w:rsidRPr="00363FA3">
        <w:t>. Springer.</w:t>
      </w:r>
    </w:p>
    <w:p w14:paraId="2F6A2BDF" w14:textId="77777777" w:rsidR="0088187A" w:rsidRPr="00363FA3" w:rsidRDefault="0088187A" w:rsidP="0088187A">
      <w:pPr>
        <w:pStyle w:val="NormalWeb"/>
        <w:numPr>
          <w:ilvl w:val="0"/>
          <w:numId w:val="16"/>
        </w:numPr>
      </w:pPr>
      <w:r w:rsidRPr="00363FA3">
        <w:t xml:space="preserve">Kim, J., &amp; Johnson, K. K. P. (2021). Consumer responses to sustainability communication in fashion branding. </w:t>
      </w:r>
      <w:r w:rsidRPr="00363FA3">
        <w:rPr>
          <w:rStyle w:val="Emphasis"/>
        </w:rPr>
        <w:t>Journal of Fashion Marketing and Management, 25</w:t>
      </w:r>
      <w:r w:rsidRPr="00363FA3">
        <w:t>(4), 589–607.</w:t>
      </w:r>
    </w:p>
    <w:p w14:paraId="1721DAA3" w14:textId="77777777" w:rsidR="0088187A" w:rsidRPr="00363FA3" w:rsidRDefault="0088187A" w:rsidP="0088187A">
      <w:pPr>
        <w:pStyle w:val="NormalWeb"/>
        <w:numPr>
          <w:ilvl w:val="0"/>
          <w:numId w:val="16"/>
        </w:numPr>
      </w:pPr>
      <w:r w:rsidRPr="00363FA3">
        <w:t xml:space="preserve">Kotler, P., </w:t>
      </w:r>
      <w:proofErr w:type="spellStart"/>
      <w:r w:rsidRPr="00363FA3">
        <w:t>Kartajaya</w:t>
      </w:r>
      <w:proofErr w:type="spellEnd"/>
      <w:r w:rsidRPr="00363FA3">
        <w:t xml:space="preserve">, H., &amp; Setiawan, I. (2023). </w:t>
      </w:r>
      <w:r w:rsidRPr="00363FA3">
        <w:rPr>
          <w:rStyle w:val="Emphasis"/>
        </w:rPr>
        <w:t>Marketing 6.0: The Future Is Immersive</w:t>
      </w:r>
      <w:r w:rsidRPr="00363FA3">
        <w:t>. Wiley.</w:t>
      </w:r>
    </w:p>
    <w:p w14:paraId="08CD63C7" w14:textId="77777777" w:rsidR="0088187A" w:rsidRPr="00363FA3" w:rsidRDefault="0088187A" w:rsidP="0088187A">
      <w:pPr>
        <w:pStyle w:val="NormalWeb"/>
        <w:numPr>
          <w:ilvl w:val="0"/>
          <w:numId w:val="16"/>
        </w:numPr>
      </w:pPr>
      <w:r w:rsidRPr="00363FA3">
        <w:t xml:space="preserve">Kraus, S., Schiavone, F., </w:t>
      </w:r>
      <w:proofErr w:type="spellStart"/>
      <w:r w:rsidRPr="00363FA3">
        <w:t>Pluzhnikova</w:t>
      </w:r>
      <w:proofErr w:type="spellEnd"/>
      <w:r w:rsidRPr="00363FA3">
        <w:t xml:space="preserve">, A., &amp; Invernizzi, A. (2021). Digital transformation in SMEs. </w:t>
      </w:r>
      <w:r w:rsidRPr="00363FA3">
        <w:rPr>
          <w:rStyle w:val="Emphasis"/>
        </w:rPr>
        <w:t>Journal of Business Research, 123</w:t>
      </w:r>
      <w:r w:rsidRPr="00363FA3">
        <w:t>, 557–567.</w:t>
      </w:r>
    </w:p>
    <w:p w14:paraId="4A79847C" w14:textId="77777777" w:rsidR="0088187A" w:rsidRPr="00363FA3" w:rsidRDefault="0088187A" w:rsidP="0088187A">
      <w:pPr>
        <w:pStyle w:val="NormalWeb"/>
        <w:numPr>
          <w:ilvl w:val="0"/>
          <w:numId w:val="16"/>
        </w:numPr>
      </w:pPr>
      <w:r w:rsidRPr="00363FA3">
        <w:t xml:space="preserve">Kumar, V., &amp; Reinartz, W. (2022). </w:t>
      </w:r>
      <w:r w:rsidRPr="00363FA3">
        <w:rPr>
          <w:rStyle w:val="Emphasis"/>
        </w:rPr>
        <w:t>Customer Relationship Management</w:t>
      </w:r>
      <w:r w:rsidRPr="00363FA3">
        <w:t xml:space="preserve"> (4th ed.). Springer.</w:t>
      </w:r>
    </w:p>
    <w:p w14:paraId="32DC75EB" w14:textId="77777777" w:rsidR="0088187A" w:rsidRPr="00363FA3" w:rsidRDefault="0088187A" w:rsidP="0088187A">
      <w:pPr>
        <w:pStyle w:val="NormalWeb"/>
        <w:numPr>
          <w:ilvl w:val="0"/>
          <w:numId w:val="16"/>
        </w:numPr>
      </w:pPr>
      <w:r w:rsidRPr="00363FA3">
        <w:t xml:space="preserve">Lamberton, C., &amp; Stephen, A. (2021). A thematic exploration of digital marketing evolution. </w:t>
      </w:r>
      <w:r w:rsidRPr="00363FA3">
        <w:rPr>
          <w:rStyle w:val="Emphasis"/>
        </w:rPr>
        <w:t>Journal of Marketing, 85</w:t>
      </w:r>
      <w:r w:rsidRPr="00363FA3">
        <w:t>(1), 1–27.</w:t>
      </w:r>
    </w:p>
    <w:p w14:paraId="4EA48F4A" w14:textId="77777777" w:rsidR="0088187A" w:rsidRPr="00363FA3" w:rsidRDefault="0088187A" w:rsidP="0088187A">
      <w:pPr>
        <w:pStyle w:val="NormalWeb"/>
        <w:numPr>
          <w:ilvl w:val="0"/>
          <w:numId w:val="16"/>
        </w:numPr>
      </w:pPr>
      <w:r w:rsidRPr="00363FA3">
        <w:t xml:space="preserve">Lee, J., </w:t>
      </w:r>
      <w:proofErr w:type="spellStart"/>
      <w:r w:rsidRPr="00363FA3">
        <w:t>Narjoko</w:t>
      </w:r>
      <w:proofErr w:type="spellEnd"/>
      <w:r w:rsidRPr="00363FA3">
        <w:t xml:space="preserve">, D., &amp; Oum, S. (2021). Digital innovation and export competitiveness in Asia. </w:t>
      </w:r>
      <w:r w:rsidRPr="00363FA3">
        <w:rPr>
          <w:rStyle w:val="Emphasis"/>
        </w:rPr>
        <w:t>Asian Economic Papers, 20</w:t>
      </w:r>
      <w:r w:rsidRPr="00363FA3">
        <w:t>(2), 34–58.</w:t>
      </w:r>
    </w:p>
    <w:p w14:paraId="1A19D856" w14:textId="77777777" w:rsidR="0088187A" w:rsidRPr="00363FA3" w:rsidRDefault="0088187A" w:rsidP="0088187A">
      <w:pPr>
        <w:pStyle w:val="NormalWeb"/>
        <w:numPr>
          <w:ilvl w:val="0"/>
          <w:numId w:val="16"/>
        </w:numPr>
      </w:pPr>
      <w:r w:rsidRPr="00363FA3">
        <w:t xml:space="preserve">Lemon, K., &amp; Verhoef, P. (2021). Understanding customer experience across digital touchpoints. </w:t>
      </w:r>
      <w:r w:rsidRPr="00363FA3">
        <w:rPr>
          <w:rStyle w:val="Emphasis"/>
        </w:rPr>
        <w:t>Journal of Marketing, 85</w:t>
      </w:r>
      <w:r w:rsidRPr="00363FA3">
        <w:t>(6), 69–96.</w:t>
      </w:r>
    </w:p>
    <w:p w14:paraId="6C8D1589" w14:textId="77777777" w:rsidR="0088187A" w:rsidRPr="00363FA3" w:rsidRDefault="0088187A" w:rsidP="0088187A">
      <w:pPr>
        <w:pStyle w:val="NormalWeb"/>
        <w:numPr>
          <w:ilvl w:val="0"/>
          <w:numId w:val="16"/>
        </w:numPr>
      </w:pPr>
      <w:r w:rsidRPr="00363FA3">
        <w:t xml:space="preserve">Luo, Y. (2022). Emerging market multinational enterprises and global branding. </w:t>
      </w:r>
      <w:r w:rsidRPr="00363FA3">
        <w:rPr>
          <w:rStyle w:val="Emphasis"/>
        </w:rPr>
        <w:t>Global Strategy Journal, 12</w:t>
      </w:r>
      <w:r w:rsidRPr="00363FA3">
        <w:t>(1), 4–28.</w:t>
      </w:r>
    </w:p>
    <w:p w14:paraId="7B800EBE" w14:textId="77777777" w:rsidR="0088187A" w:rsidRPr="00363FA3" w:rsidRDefault="0088187A" w:rsidP="0088187A">
      <w:pPr>
        <w:pStyle w:val="NormalWeb"/>
        <w:numPr>
          <w:ilvl w:val="0"/>
          <w:numId w:val="16"/>
        </w:numPr>
      </w:pPr>
      <w:r w:rsidRPr="00363FA3">
        <w:t xml:space="preserve">Matarazzo, M., Penco, L., Profumo, G., &amp; Quaglia, R. (2021). Digital transformation and customer value creation. </w:t>
      </w:r>
      <w:r w:rsidRPr="00363FA3">
        <w:rPr>
          <w:rStyle w:val="Emphasis"/>
        </w:rPr>
        <w:t>Journal of Business Research, 123</w:t>
      </w:r>
      <w:r w:rsidRPr="00363FA3">
        <w:t>, 642–652.</w:t>
      </w:r>
    </w:p>
    <w:p w14:paraId="7AC29777" w14:textId="77777777" w:rsidR="0088187A" w:rsidRPr="00363FA3" w:rsidRDefault="0088187A" w:rsidP="0088187A">
      <w:pPr>
        <w:pStyle w:val="NormalWeb"/>
        <w:numPr>
          <w:ilvl w:val="0"/>
          <w:numId w:val="16"/>
        </w:numPr>
      </w:pPr>
      <w:r w:rsidRPr="00363FA3">
        <w:t xml:space="preserve">Morgan, D. L. (2022). Pragmatism and mixed methods research. </w:t>
      </w:r>
      <w:r w:rsidRPr="00363FA3">
        <w:rPr>
          <w:rStyle w:val="Emphasis"/>
        </w:rPr>
        <w:t>Journal of Mixed Methods Research, 16</w:t>
      </w:r>
      <w:r w:rsidRPr="00363FA3">
        <w:t>(3), 273–287.</w:t>
      </w:r>
    </w:p>
    <w:p w14:paraId="1639A798" w14:textId="77777777" w:rsidR="0088187A" w:rsidRPr="00363FA3" w:rsidRDefault="0088187A" w:rsidP="0088187A">
      <w:pPr>
        <w:pStyle w:val="NormalWeb"/>
        <w:numPr>
          <w:ilvl w:val="0"/>
          <w:numId w:val="16"/>
        </w:numPr>
      </w:pPr>
      <w:r w:rsidRPr="00363FA3">
        <w:t xml:space="preserve">Nambisan, S., Zahra, S., &amp; Luo, Y. (2022). Digital innovation and international business transformation. </w:t>
      </w:r>
      <w:r w:rsidRPr="00363FA3">
        <w:rPr>
          <w:rStyle w:val="Emphasis"/>
        </w:rPr>
        <w:t>Journal of International Business Studies, 53</w:t>
      </w:r>
      <w:r w:rsidRPr="00363FA3">
        <w:t>(7), 1285–1302.</w:t>
      </w:r>
    </w:p>
    <w:p w14:paraId="3CDF3355" w14:textId="77777777" w:rsidR="0088187A" w:rsidRPr="00363FA3" w:rsidRDefault="0088187A" w:rsidP="0088187A">
      <w:pPr>
        <w:pStyle w:val="NormalWeb"/>
        <w:numPr>
          <w:ilvl w:val="0"/>
          <w:numId w:val="16"/>
        </w:numPr>
      </w:pPr>
      <w:r w:rsidRPr="00363FA3">
        <w:t xml:space="preserve">Nguyen, B., Yu, X., Melewar, T. C., &amp; Chen, J. (2021). Brand innovation and digital engagement. </w:t>
      </w:r>
      <w:r w:rsidRPr="00363FA3">
        <w:rPr>
          <w:rStyle w:val="Emphasis"/>
        </w:rPr>
        <w:t>Journal of Business Research, 124</w:t>
      </w:r>
      <w:r w:rsidRPr="00363FA3">
        <w:t>, 263–277.</w:t>
      </w:r>
    </w:p>
    <w:p w14:paraId="59C117CC" w14:textId="77777777" w:rsidR="0088187A" w:rsidRPr="00363FA3" w:rsidRDefault="0088187A" w:rsidP="0088187A">
      <w:pPr>
        <w:pStyle w:val="NormalWeb"/>
        <w:numPr>
          <w:ilvl w:val="0"/>
          <w:numId w:val="16"/>
        </w:numPr>
      </w:pPr>
      <w:r w:rsidRPr="00363FA3">
        <w:t xml:space="preserve">Paul, J., Merchant, A., Dwivedi, Y. K., &amp; Rose, G. (2023). Emerging perspectives in international marketing research. </w:t>
      </w:r>
      <w:r w:rsidRPr="00363FA3">
        <w:rPr>
          <w:rStyle w:val="Emphasis"/>
        </w:rPr>
        <w:t>International Business Review, 32</w:t>
      </w:r>
      <w:r w:rsidRPr="00363FA3">
        <w:t>(5), 102087.</w:t>
      </w:r>
    </w:p>
    <w:p w14:paraId="5FBAD7BB" w14:textId="77777777" w:rsidR="0088187A" w:rsidRPr="00363FA3" w:rsidRDefault="0088187A" w:rsidP="0088187A">
      <w:pPr>
        <w:pStyle w:val="NormalWeb"/>
        <w:numPr>
          <w:ilvl w:val="0"/>
          <w:numId w:val="16"/>
        </w:numPr>
      </w:pPr>
      <w:r w:rsidRPr="00363FA3">
        <w:t xml:space="preserve">Paul, J., Parthasarathy, S., &amp; Gupta, P. (2022). Export competitiveness and emerging market firms. </w:t>
      </w:r>
      <w:r w:rsidRPr="00363FA3">
        <w:rPr>
          <w:rStyle w:val="Emphasis"/>
        </w:rPr>
        <w:t>International Marketing Review, 39</w:t>
      </w:r>
      <w:r w:rsidRPr="00363FA3">
        <w:t>(5), 1105–1124.</w:t>
      </w:r>
    </w:p>
    <w:p w14:paraId="1DF30CFC" w14:textId="77777777" w:rsidR="0088187A" w:rsidRPr="00363FA3" w:rsidRDefault="0088187A" w:rsidP="0088187A">
      <w:pPr>
        <w:pStyle w:val="NormalWeb"/>
        <w:numPr>
          <w:ilvl w:val="0"/>
          <w:numId w:val="16"/>
        </w:numPr>
      </w:pPr>
      <w:r w:rsidRPr="00363FA3">
        <w:t xml:space="preserve">Rahman, M., Uddin, M., &amp; </w:t>
      </w:r>
      <w:proofErr w:type="spellStart"/>
      <w:r w:rsidRPr="00363FA3">
        <w:t>Lodorfos</w:t>
      </w:r>
      <w:proofErr w:type="spellEnd"/>
      <w:r w:rsidRPr="00363FA3">
        <w:t xml:space="preserve">, G. (2022). Branding challenges in Bangladesh’s apparel industry. </w:t>
      </w:r>
      <w:r w:rsidRPr="00363FA3">
        <w:rPr>
          <w:rStyle w:val="Emphasis"/>
        </w:rPr>
        <w:t>Asia Pacific Journal of Marketing and Logistics, 34</w:t>
      </w:r>
      <w:r w:rsidRPr="00363FA3">
        <w:t>(8), 1711–1729.</w:t>
      </w:r>
    </w:p>
    <w:p w14:paraId="1045D02E" w14:textId="77777777" w:rsidR="0088187A" w:rsidRPr="00363FA3" w:rsidRDefault="0088187A" w:rsidP="0088187A">
      <w:pPr>
        <w:pStyle w:val="NormalWeb"/>
        <w:numPr>
          <w:ilvl w:val="0"/>
          <w:numId w:val="16"/>
        </w:numPr>
      </w:pPr>
      <w:r w:rsidRPr="00363FA3">
        <w:lastRenderedPageBreak/>
        <w:t xml:space="preserve">Rana, N. P., Dwivedi, Y. K., &amp; Hughes, L. (2021). Digital and social media marketing: Emerging trends. </w:t>
      </w:r>
      <w:r w:rsidRPr="00363FA3">
        <w:rPr>
          <w:rStyle w:val="Emphasis"/>
        </w:rPr>
        <w:t>Journal of Retailing and Consumer Services, 59</w:t>
      </w:r>
      <w:r w:rsidRPr="00363FA3">
        <w:t>, 102168.</w:t>
      </w:r>
    </w:p>
    <w:p w14:paraId="615023C4" w14:textId="77777777" w:rsidR="0088187A" w:rsidRPr="00363FA3" w:rsidRDefault="0088187A" w:rsidP="0088187A">
      <w:pPr>
        <w:pStyle w:val="NormalWeb"/>
        <w:numPr>
          <w:ilvl w:val="0"/>
          <w:numId w:val="16"/>
        </w:numPr>
      </w:pPr>
      <w:r w:rsidRPr="00363FA3">
        <w:t xml:space="preserve">Ritter, T., Pedersen, C. L., &amp; Sørensen, H. (2022). Digital capability transformation and international competitiveness. </w:t>
      </w:r>
      <w:r w:rsidRPr="00363FA3">
        <w:rPr>
          <w:rStyle w:val="Emphasis"/>
        </w:rPr>
        <w:t>Long Range Planning, 55</w:t>
      </w:r>
      <w:r w:rsidRPr="00363FA3">
        <w:t>(4), 102145.</w:t>
      </w:r>
    </w:p>
    <w:p w14:paraId="5A78F2BD" w14:textId="77777777" w:rsidR="0088187A" w:rsidRPr="00363FA3" w:rsidRDefault="0088187A" w:rsidP="0088187A">
      <w:pPr>
        <w:pStyle w:val="NormalWeb"/>
        <w:numPr>
          <w:ilvl w:val="0"/>
          <w:numId w:val="16"/>
        </w:numPr>
      </w:pPr>
      <w:r w:rsidRPr="00363FA3">
        <w:t xml:space="preserve">Saunders, M., Lewis, P., &amp; Thornhill, A. (2023). </w:t>
      </w:r>
      <w:r w:rsidRPr="00363FA3">
        <w:rPr>
          <w:rStyle w:val="Emphasis"/>
        </w:rPr>
        <w:t>Research Methods for Business Students</w:t>
      </w:r>
      <w:r w:rsidRPr="00363FA3">
        <w:t xml:space="preserve"> (9th ed.). Pearson.</w:t>
      </w:r>
    </w:p>
    <w:p w14:paraId="6D052303" w14:textId="77777777" w:rsidR="0088187A" w:rsidRPr="00363FA3" w:rsidRDefault="0088187A" w:rsidP="0088187A">
      <w:pPr>
        <w:pStyle w:val="NormalWeb"/>
        <w:numPr>
          <w:ilvl w:val="0"/>
          <w:numId w:val="16"/>
        </w:numPr>
      </w:pPr>
      <w:r w:rsidRPr="00363FA3">
        <w:t xml:space="preserve">Sheth, J. (2021). New areas of research in marketing strategy. </w:t>
      </w:r>
      <w:r w:rsidRPr="00363FA3">
        <w:rPr>
          <w:rStyle w:val="Emphasis"/>
        </w:rPr>
        <w:t>Journal of Strategic Marketing, 29</w:t>
      </w:r>
      <w:r w:rsidRPr="00363FA3">
        <w:t>(1), 1–4.</w:t>
      </w:r>
    </w:p>
    <w:p w14:paraId="791D0892" w14:textId="77777777" w:rsidR="0088187A" w:rsidRPr="00363FA3" w:rsidRDefault="0088187A" w:rsidP="0088187A">
      <w:pPr>
        <w:pStyle w:val="NormalWeb"/>
        <w:numPr>
          <w:ilvl w:val="0"/>
          <w:numId w:val="16"/>
        </w:numPr>
      </w:pPr>
      <w:proofErr w:type="spellStart"/>
      <w:r w:rsidRPr="00363FA3">
        <w:t>Siachou</w:t>
      </w:r>
      <w:proofErr w:type="spellEnd"/>
      <w:r w:rsidRPr="00363FA3">
        <w:t xml:space="preserve">, E., </w:t>
      </w:r>
      <w:proofErr w:type="spellStart"/>
      <w:r w:rsidRPr="00363FA3">
        <w:t>Vrontis</w:t>
      </w:r>
      <w:proofErr w:type="spellEnd"/>
      <w:r w:rsidRPr="00363FA3">
        <w:t xml:space="preserve">, D., &amp; Trichina, E. (2021). Can digital technologies improve customer relationships? </w:t>
      </w:r>
      <w:r w:rsidRPr="00363FA3">
        <w:rPr>
          <w:rStyle w:val="Emphasis"/>
        </w:rPr>
        <w:t>Technological Forecasting and Social Change, 166</w:t>
      </w:r>
      <w:r w:rsidRPr="00363FA3">
        <w:t>, 120551.</w:t>
      </w:r>
    </w:p>
    <w:p w14:paraId="69DECB30" w14:textId="77777777" w:rsidR="0088187A" w:rsidRPr="00363FA3" w:rsidRDefault="0088187A" w:rsidP="0088187A">
      <w:pPr>
        <w:pStyle w:val="NormalWeb"/>
        <w:numPr>
          <w:ilvl w:val="0"/>
          <w:numId w:val="16"/>
        </w:numPr>
      </w:pPr>
      <w:r w:rsidRPr="00363FA3">
        <w:t xml:space="preserve">Statista (2025). </w:t>
      </w:r>
      <w:r w:rsidRPr="00363FA3">
        <w:rPr>
          <w:rStyle w:val="Emphasis"/>
        </w:rPr>
        <w:t>Global Digital Advertising and Social Media Usage Statistics</w:t>
      </w:r>
      <w:r w:rsidRPr="00363FA3">
        <w:t>. Statista Research Department.</w:t>
      </w:r>
    </w:p>
    <w:p w14:paraId="2325DDE9" w14:textId="77777777" w:rsidR="0088187A" w:rsidRPr="00363FA3" w:rsidRDefault="0088187A" w:rsidP="0088187A">
      <w:pPr>
        <w:pStyle w:val="NormalWeb"/>
        <w:numPr>
          <w:ilvl w:val="0"/>
          <w:numId w:val="16"/>
        </w:numPr>
      </w:pPr>
      <w:r w:rsidRPr="00363FA3">
        <w:t xml:space="preserve">Tafesse, W., &amp; Wood, B. (2021). Followers’ engagement with brands on social media. </w:t>
      </w:r>
      <w:r w:rsidRPr="00363FA3">
        <w:rPr>
          <w:rStyle w:val="Emphasis"/>
        </w:rPr>
        <w:t>Journal of Interactive Marketing, 53</w:t>
      </w:r>
      <w:r w:rsidRPr="00363FA3">
        <w:t>, 27–41.</w:t>
      </w:r>
    </w:p>
    <w:p w14:paraId="7EBEF594" w14:textId="77777777" w:rsidR="0088187A" w:rsidRPr="00363FA3" w:rsidRDefault="0088187A" w:rsidP="0088187A">
      <w:pPr>
        <w:pStyle w:val="NormalWeb"/>
        <w:numPr>
          <w:ilvl w:val="0"/>
          <w:numId w:val="16"/>
        </w:numPr>
      </w:pPr>
      <w:r w:rsidRPr="00363FA3">
        <w:t xml:space="preserve">Teece, D. J. (2021). Dynamic capabilities and digital transformation. </w:t>
      </w:r>
      <w:r w:rsidRPr="00363FA3">
        <w:rPr>
          <w:rStyle w:val="Emphasis"/>
        </w:rPr>
        <w:t>Strategic Management Review, 2</w:t>
      </w:r>
      <w:r w:rsidRPr="00363FA3">
        <w:t>(1), 95–112.</w:t>
      </w:r>
    </w:p>
    <w:p w14:paraId="7EE028F8" w14:textId="77777777" w:rsidR="0088187A" w:rsidRPr="00363FA3" w:rsidRDefault="0088187A" w:rsidP="0088187A">
      <w:pPr>
        <w:pStyle w:val="NormalWeb"/>
        <w:numPr>
          <w:ilvl w:val="0"/>
          <w:numId w:val="16"/>
        </w:numPr>
      </w:pPr>
      <w:r w:rsidRPr="00363FA3">
        <w:t xml:space="preserve">UNCTAD (2024). </w:t>
      </w:r>
      <w:r w:rsidRPr="00363FA3">
        <w:rPr>
          <w:rStyle w:val="Emphasis"/>
        </w:rPr>
        <w:t>Digital Economy Report 2024</w:t>
      </w:r>
      <w:r w:rsidRPr="00363FA3">
        <w:t>. United Nations Conference on Trade and Development.</w:t>
      </w:r>
    </w:p>
    <w:p w14:paraId="7890BC2F" w14:textId="77777777" w:rsidR="0088187A" w:rsidRPr="00363FA3" w:rsidRDefault="0088187A" w:rsidP="0088187A">
      <w:pPr>
        <w:pStyle w:val="NormalWeb"/>
        <w:numPr>
          <w:ilvl w:val="0"/>
          <w:numId w:val="16"/>
        </w:numPr>
      </w:pPr>
      <w:r w:rsidRPr="00363FA3">
        <w:t xml:space="preserve">Vargo, S. L., &amp; Lusch, R. F. (2021). Service-dominant logic and digital transformation. </w:t>
      </w:r>
      <w:r w:rsidRPr="00363FA3">
        <w:rPr>
          <w:rStyle w:val="Emphasis"/>
        </w:rPr>
        <w:t>Journal of the Academy of Marketing Science, 49</w:t>
      </w:r>
      <w:r w:rsidRPr="00363FA3">
        <w:t>(1), 7–24.</w:t>
      </w:r>
    </w:p>
    <w:p w14:paraId="63904E49" w14:textId="77777777" w:rsidR="0088187A" w:rsidRPr="00363FA3" w:rsidRDefault="0088187A" w:rsidP="0088187A">
      <w:pPr>
        <w:pStyle w:val="NormalWeb"/>
        <w:numPr>
          <w:ilvl w:val="0"/>
          <w:numId w:val="16"/>
        </w:numPr>
      </w:pPr>
      <w:r w:rsidRPr="00363FA3">
        <w:t xml:space="preserve">Verhoef, P. C., Broekhuizen, T., Bart, Y., Bhattacharya, A., Dong, J., Fabian, N., &amp; Haenlein, M. (2021). Digital transformation and customer experience. </w:t>
      </w:r>
      <w:r w:rsidRPr="00363FA3">
        <w:rPr>
          <w:rStyle w:val="Emphasis"/>
        </w:rPr>
        <w:t>Journal of Business Research, 122</w:t>
      </w:r>
      <w:r w:rsidRPr="00363FA3">
        <w:t>, 889–901.</w:t>
      </w:r>
    </w:p>
    <w:p w14:paraId="3218200F" w14:textId="77777777" w:rsidR="0088187A" w:rsidRPr="00363FA3" w:rsidRDefault="0088187A" w:rsidP="0088187A">
      <w:pPr>
        <w:pStyle w:val="NormalWeb"/>
        <w:numPr>
          <w:ilvl w:val="0"/>
          <w:numId w:val="16"/>
        </w:numPr>
      </w:pPr>
      <w:r w:rsidRPr="00363FA3">
        <w:t xml:space="preserve">Vial, G. (2021). Understanding digital transformation and organisational adaptation. </w:t>
      </w:r>
      <w:r w:rsidRPr="00363FA3">
        <w:rPr>
          <w:rStyle w:val="Emphasis"/>
        </w:rPr>
        <w:t>MIS Quarterly Executive, 20</w:t>
      </w:r>
      <w:r w:rsidRPr="00363FA3">
        <w:t>(2), 118–144.</w:t>
      </w:r>
    </w:p>
    <w:p w14:paraId="6292BB9C" w14:textId="77777777" w:rsidR="0088187A" w:rsidRPr="00363FA3" w:rsidRDefault="0088187A" w:rsidP="0088187A">
      <w:pPr>
        <w:pStyle w:val="NormalWeb"/>
        <w:numPr>
          <w:ilvl w:val="0"/>
          <w:numId w:val="16"/>
        </w:numPr>
      </w:pPr>
      <w:r w:rsidRPr="00363FA3">
        <w:t xml:space="preserve">Wang, Y., Pauleen, D., &amp; Zhang, T. (2022). Artificial intelligence and digital strategy implementation. </w:t>
      </w:r>
      <w:r w:rsidRPr="00363FA3">
        <w:rPr>
          <w:rStyle w:val="Emphasis"/>
        </w:rPr>
        <w:t>Information Systems Frontiers, 24</w:t>
      </w:r>
      <w:r w:rsidRPr="00363FA3">
        <w:t>(4), 1345–1362.</w:t>
      </w:r>
    </w:p>
    <w:p w14:paraId="3234398C" w14:textId="77777777" w:rsidR="0088187A" w:rsidRPr="00363FA3" w:rsidRDefault="0088187A" w:rsidP="0088187A">
      <w:pPr>
        <w:pStyle w:val="NormalWeb"/>
        <w:numPr>
          <w:ilvl w:val="0"/>
          <w:numId w:val="16"/>
        </w:numPr>
      </w:pPr>
      <w:r w:rsidRPr="00363FA3">
        <w:t xml:space="preserve">Xie, K., Hsieh, J., &amp; Chiu, H. (2021). Brand storytelling in digital environments. </w:t>
      </w:r>
      <w:r w:rsidRPr="00363FA3">
        <w:rPr>
          <w:rStyle w:val="Emphasis"/>
        </w:rPr>
        <w:t>Journal of Business Research, 130</w:t>
      </w:r>
      <w:r w:rsidRPr="00363FA3">
        <w:t>, 189–200.</w:t>
      </w:r>
    </w:p>
    <w:p w14:paraId="18907C97" w14:textId="77777777" w:rsidR="0088187A" w:rsidRPr="00363FA3" w:rsidRDefault="0088187A" w:rsidP="0088187A">
      <w:pPr>
        <w:pStyle w:val="NormalWeb"/>
        <w:numPr>
          <w:ilvl w:val="0"/>
          <w:numId w:val="16"/>
        </w:numPr>
      </w:pPr>
      <w:r w:rsidRPr="00363FA3">
        <w:t xml:space="preserve">Yadav, M., Joshi, Y., &amp; Rahman, Z. (2021). Mobile social media and customer engagement. </w:t>
      </w:r>
      <w:r w:rsidRPr="00363FA3">
        <w:rPr>
          <w:rStyle w:val="Emphasis"/>
        </w:rPr>
        <w:t>Journal of Retailing and Consumer Services, 58</w:t>
      </w:r>
      <w:r w:rsidRPr="00363FA3">
        <w:t>, 102338.</w:t>
      </w:r>
    </w:p>
    <w:p w14:paraId="7A086054" w14:textId="77777777" w:rsidR="0088187A" w:rsidRPr="00363FA3" w:rsidRDefault="0088187A" w:rsidP="0088187A">
      <w:pPr>
        <w:pStyle w:val="NormalWeb"/>
        <w:numPr>
          <w:ilvl w:val="0"/>
          <w:numId w:val="16"/>
        </w:numPr>
      </w:pPr>
      <w:r w:rsidRPr="00363FA3">
        <w:t xml:space="preserve">Yin, R. K. (2023). </w:t>
      </w:r>
      <w:r w:rsidRPr="00363FA3">
        <w:rPr>
          <w:rStyle w:val="Emphasis"/>
        </w:rPr>
        <w:t>Case Study Research and Applications</w:t>
      </w:r>
      <w:r w:rsidRPr="00363FA3">
        <w:t xml:space="preserve"> (7th ed.). Sage.</w:t>
      </w:r>
    </w:p>
    <w:p w14:paraId="2E646E8D" w14:textId="77777777" w:rsidR="0088187A" w:rsidRPr="00363FA3" w:rsidRDefault="0088187A" w:rsidP="0088187A">
      <w:pPr>
        <w:pStyle w:val="NormalWeb"/>
        <w:numPr>
          <w:ilvl w:val="0"/>
          <w:numId w:val="16"/>
        </w:numPr>
      </w:pPr>
      <w:r w:rsidRPr="00363FA3">
        <w:t xml:space="preserve">Zahay, D., Roberts, M., Parker, J., Barker, M., &amp; Barker, D. (2023). </w:t>
      </w:r>
      <w:r w:rsidRPr="00363FA3">
        <w:rPr>
          <w:rStyle w:val="Emphasis"/>
        </w:rPr>
        <w:t>Digital Marketing Management</w:t>
      </w:r>
      <w:r w:rsidRPr="00363FA3">
        <w:t xml:space="preserve"> (3rd ed.). Cengage.</w:t>
      </w:r>
    </w:p>
    <w:p w14:paraId="5DF1F0C3" w14:textId="77777777" w:rsidR="0088187A" w:rsidRPr="00363FA3" w:rsidRDefault="0088187A" w:rsidP="0088187A">
      <w:pPr>
        <w:pStyle w:val="NormalWeb"/>
        <w:numPr>
          <w:ilvl w:val="0"/>
          <w:numId w:val="16"/>
        </w:numPr>
      </w:pPr>
      <w:r w:rsidRPr="00363FA3">
        <w:t xml:space="preserve">Zhu, Z., &amp; Gao, H. (2022). E-commerce and international branding strategies. </w:t>
      </w:r>
      <w:r w:rsidRPr="00363FA3">
        <w:rPr>
          <w:rStyle w:val="Emphasis"/>
        </w:rPr>
        <w:t>International Journal of Emerging Markets, 17</w:t>
      </w:r>
      <w:r w:rsidRPr="00363FA3">
        <w:t>(6), 1452–1471.</w:t>
      </w:r>
    </w:p>
    <w:p w14:paraId="6A74C4D9" w14:textId="77777777" w:rsidR="0088187A" w:rsidRPr="00363FA3" w:rsidRDefault="0088187A">
      <w:pPr>
        <w:rPr>
          <w:rFonts w:ascii="Times New Roman" w:hAnsi="Times New Roman" w:cs="Times New Roman"/>
          <w:sz w:val="24"/>
          <w:szCs w:val="24"/>
        </w:rPr>
      </w:pPr>
    </w:p>
    <w:sectPr w:rsidR="0088187A" w:rsidRPr="00363FA3">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EBEDB0" w14:textId="77777777" w:rsidR="001B09B2" w:rsidRDefault="001B09B2" w:rsidP="00D52441">
      <w:pPr>
        <w:spacing w:after="0" w:line="240" w:lineRule="auto"/>
      </w:pPr>
      <w:r>
        <w:separator/>
      </w:r>
    </w:p>
  </w:endnote>
  <w:endnote w:type="continuationSeparator" w:id="0">
    <w:p w14:paraId="10B22984" w14:textId="77777777" w:rsidR="001B09B2" w:rsidRDefault="001B09B2" w:rsidP="00D524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4E2C1A" w14:textId="77777777" w:rsidR="001B09B2" w:rsidRDefault="001B09B2" w:rsidP="00D52441">
      <w:pPr>
        <w:spacing w:after="0" w:line="240" w:lineRule="auto"/>
      </w:pPr>
      <w:r>
        <w:separator/>
      </w:r>
    </w:p>
  </w:footnote>
  <w:footnote w:type="continuationSeparator" w:id="0">
    <w:p w14:paraId="74B48496" w14:textId="77777777" w:rsidR="001B09B2" w:rsidRDefault="001B09B2" w:rsidP="00D524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6345886"/>
      <w:docPartObj>
        <w:docPartGallery w:val="Page Numbers (Top of Page)"/>
        <w:docPartUnique/>
      </w:docPartObj>
    </w:sdtPr>
    <w:sdtEndPr>
      <w:rPr>
        <w:noProof/>
      </w:rPr>
    </w:sdtEndPr>
    <w:sdtContent>
      <w:p w14:paraId="16B7155A" w14:textId="6892FB5D" w:rsidR="00D52441" w:rsidRDefault="00D5244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2862615" w14:textId="77777777" w:rsidR="00D52441" w:rsidRDefault="00D524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D2574"/>
    <w:multiLevelType w:val="multilevel"/>
    <w:tmpl w:val="078A89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7C3EEC"/>
    <w:multiLevelType w:val="multilevel"/>
    <w:tmpl w:val="338036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D37223"/>
    <w:multiLevelType w:val="multilevel"/>
    <w:tmpl w:val="098824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3A50BDC"/>
    <w:multiLevelType w:val="multilevel"/>
    <w:tmpl w:val="49E42B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E1917D5"/>
    <w:multiLevelType w:val="multilevel"/>
    <w:tmpl w:val="F9CE12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7622E9E"/>
    <w:multiLevelType w:val="multilevel"/>
    <w:tmpl w:val="408EDA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CA17508"/>
    <w:multiLevelType w:val="multilevel"/>
    <w:tmpl w:val="0ABC49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22E6417"/>
    <w:multiLevelType w:val="multilevel"/>
    <w:tmpl w:val="1D9668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3674D00"/>
    <w:multiLevelType w:val="hybridMultilevel"/>
    <w:tmpl w:val="7E7CB98A"/>
    <w:lvl w:ilvl="0" w:tplc="753AB19E">
      <w:start w:val="1"/>
      <w:numFmt w:val="decimal"/>
      <w:lvlText w:val="%1."/>
      <w:lvlJc w:val="left"/>
      <w:pPr>
        <w:ind w:left="760" w:hanging="4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7EF3422"/>
    <w:multiLevelType w:val="multilevel"/>
    <w:tmpl w:val="68D400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2176A38"/>
    <w:multiLevelType w:val="multilevel"/>
    <w:tmpl w:val="5804F9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3AF03A7"/>
    <w:multiLevelType w:val="multilevel"/>
    <w:tmpl w:val="A44092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3CD03A1"/>
    <w:multiLevelType w:val="multilevel"/>
    <w:tmpl w:val="DA686E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8D31C3A"/>
    <w:multiLevelType w:val="multilevel"/>
    <w:tmpl w:val="1536F7BC"/>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93F4117"/>
    <w:multiLevelType w:val="multilevel"/>
    <w:tmpl w:val="92DC6D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A683EC6"/>
    <w:multiLevelType w:val="multilevel"/>
    <w:tmpl w:val="CB40FD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BC04B02"/>
    <w:multiLevelType w:val="multilevel"/>
    <w:tmpl w:val="A7C260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E9859D5"/>
    <w:multiLevelType w:val="multilevel"/>
    <w:tmpl w:val="004802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14169778">
    <w:abstractNumId w:val="11"/>
  </w:num>
  <w:num w:numId="2" w16cid:durableId="518199527">
    <w:abstractNumId w:val="0"/>
  </w:num>
  <w:num w:numId="3" w16cid:durableId="1340817902">
    <w:abstractNumId w:val="2"/>
  </w:num>
  <w:num w:numId="4" w16cid:durableId="1631327501">
    <w:abstractNumId w:val="14"/>
  </w:num>
  <w:num w:numId="5" w16cid:durableId="1223911682">
    <w:abstractNumId w:val="9"/>
  </w:num>
  <w:num w:numId="6" w16cid:durableId="435054807">
    <w:abstractNumId w:val="5"/>
  </w:num>
  <w:num w:numId="7" w16cid:durableId="426771709">
    <w:abstractNumId w:val="7"/>
  </w:num>
  <w:num w:numId="8" w16cid:durableId="1615362432">
    <w:abstractNumId w:val="12"/>
  </w:num>
  <w:num w:numId="9" w16cid:durableId="1004090308">
    <w:abstractNumId w:val="1"/>
  </w:num>
  <w:num w:numId="10" w16cid:durableId="212157352">
    <w:abstractNumId w:val="3"/>
  </w:num>
  <w:num w:numId="11" w16cid:durableId="325977617">
    <w:abstractNumId w:val="4"/>
  </w:num>
  <w:num w:numId="12" w16cid:durableId="132991954">
    <w:abstractNumId w:val="15"/>
  </w:num>
  <w:num w:numId="13" w16cid:durableId="224684033">
    <w:abstractNumId w:val="17"/>
  </w:num>
  <w:num w:numId="14" w16cid:durableId="1242565341">
    <w:abstractNumId w:val="16"/>
  </w:num>
  <w:num w:numId="15" w16cid:durableId="635989226">
    <w:abstractNumId w:val="10"/>
  </w:num>
  <w:num w:numId="16" w16cid:durableId="1079444344">
    <w:abstractNumId w:val="6"/>
  </w:num>
  <w:num w:numId="17" w16cid:durableId="890264888">
    <w:abstractNumId w:val="13"/>
  </w:num>
  <w:num w:numId="18" w16cid:durableId="52621233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7851"/>
    <w:rsid w:val="00083F05"/>
    <w:rsid w:val="000B2671"/>
    <w:rsid w:val="00110F81"/>
    <w:rsid w:val="00194FC8"/>
    <w:rsid w:val="001B09B2"/>
    <w:rsid w:val="002817B7"/>
    <w:rsid w:val="002C366A"/>
    <w:rsid w:val="002E781E"/>
    <w:rsid w:val="00330FB2"/>
    <w:rsid w:val="00356DB5"/>
    <w:rsid w:val="00363FA3"/>
    <w:rsid w:val="005A1832"/>
    <w:rsid w:val="00754001"/>
    <w:rsid w:val="007703A8"/>
    <w:rsid w:val="0077699D"/>
    <w:rsid w:val="007B7E2A"/>
    <w:rsid w:val="007C0A6B"/>
    <w:rsid w:val="007F5269"/>
    <w:rsid w:val="00802B95"/>
    <w:rsid w:val="00851E9E"/>
    <w:rsid w:val="0088187A"/>
    <w:rsid w:val="008B7851"/>
    <w:rsid w:val="00946D49"/>
    <w:rsid w:val="009C5507"/>
    <w:rsid w:val="00A464D4"/>
    <w:rsid w:val="00A526D4"/>
    <w:rsid w:val="00C70DF0"/>
    <w:rsid w:val="00CE694E"/>
    <w:rsid w:val="00D52441"/>
    <w:rsid w:val="00D53CDE"/>
    <w:rsid w:val="00E715F0"/>
    <w:rsid w:val="00ED1C5D"/>
    <w:rsid w:val="00F45DAA"/>
    <w:rsid w:val="00FB4E37"/>
    <w:rsid w:val="00FC57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C6ACD9"/>
  <w15:chartTrackingRefBased/>
  <w15:docId w15:val="{F640FC1A-73B4-4A23-BBAC-3B6469D149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78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B78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78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78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78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78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78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78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78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78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B78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78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78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78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78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78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78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7851"/>
    <w:rPr>
      <w:rFonts w:eastAsiaTheme="majorEastAsia" w:cstheme="majorBidi"/>
      <w:color w:val="272727" w:themeColor="text1" w:themeTint="D8"/>
    </w:rPr>
  </w:style>
  <w:style w:type="paragraph" w:styleId="Title">
    <w:name w:val="Title"/>
    <w:basedOn w:val="Normal"/>
    <w:next w:val="Normal"/>
    <w:link w:val="TitleChar"/>
    <w:uiPriority w:val="10"/>
    <w:qFormat/>
    <w:rsid w:val="008B78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78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78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78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7851"/>
    <w:pPr>
      <w:spacing w:before="160"/>
      <w:jc w:val="center"/>
    </w:pPr>
    <w:rPr>
      <w:i/>
      <w:iCs/>
      <w:color w:val="404040" w:themeColor="text1" w:themeTint="BF"/>
    </w:rPr>
  </w:style>
  <w:style w:type="character" w:customStyle="1" w:styleId="QuoteChar">
    <w:name w:val="Quote Char"/>
    <w:basedOn w:val="DefaultParagraphFont"/>
    <w:link w:val="Quote"/>
    <w:uiPriority w:val="29"/>
    <w:rsid w:val="008B7851"/>
    <w:rPr>
      <w:i/>
      <w:iCs/>
      <w:color w:val="404040" w:themeColor="text1" w:themeTint="BF"/>
    </w:rPr>
  </w:style>
  <w:style w:type="paragraph" w:styleId="ListParagraph">
    <w:name w:val="List Paragraph"/>
    <w:basedOn w:val="Normal"/>
    <w:uiPriority w:val="34"/>
    <w:qFormat/>
    <w:rsid w:val="008B7851"/>
    <w:pPr>
      <w:ind w:left="720"/>
      <w:contextualSpacing/>
    </w:pPr>
  </w:style>
  <w:style w:type="character" w:styleId="IntenseEmphasis">
    <w:name w:val="Intense Emphasis"/>
    <w:basedOn w:val="DefaultParagraphFont"/>
    <w:uiPriority w:val="21"/>
    <w:qFormat/>
    <w:rsid w:val="008B7851"/>
    <w:rPr>
      <w:i/>
      <w:iCs/>
      <w:color w:val="0F4761" w:themeColor="accent1" w:themeShade="BF"/>
    </w:rPr>
  </w:style>
  <w:style w:type="paragraph" w:styleId="IntenseQuote">
    <w:name w:val="Intense Quote"/>
    <w:basedOn w:val="Normal"/>
    <w:next w:val="Normal"/>
    <w:link w:val="IntenseQuoteChar"/>
    <w:uiPriority w:val="30"/>
    <w:qFormat/>
    <w:rsid w:val="008B78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7851"/>
    <w:rPr>
      <w:i/>
      <w:iCs/>
      <w:color w:val="0F4761" w:themeColor="accent1" w:themeShade="BF"/>
    </w:rPr>
  </w:style>
  <w:style w:type="character" w:styleId="IntenseReference">
    <w:name w:val="Intense Reference"/>
    <w:basedOn w:val="DefaultParagraphFont"/>
    <w:uiPriority w:val="32"/>
    <w:qFormat/>
    <w:rsid w:val="008B7851"/>
    <w:rPr>
      <w:b/>
      <w:bCs/>
      <w:smallCaps/>
      <w:color w:val="0F4761" w:themeColor="accent1" w:themeShade="BF"/>
      <w:spacing w:val="5"/>
    </w:rPr>
  </w:style>
  <w:style w:type="paragraph" w:styleId="NormalWeb">
    <w:name w:val="Normal (Web)"/>
    <w:basedOn w:val="Normal"/>
    <w:uiPriority w:val="99"/>
    <w:semiHidden/>
    <w:unhideWhenUsed/>
    <w:rsid w:val="0088187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88187A"/>
    <w:rPr>
      <w:i/>
      <w:iCs/>
    </w:rPr>
  </w:style>
  <w:style w:type="paragraph" w:styleId="TOCHeading">
    <w:name w:val="TOC Heading"/>
    <w:basedOn w:val="Heading1"/>
    <w:next w:val="Normal"/>
    <w:uiPriority w:val="39"/>
    <w:unhideWhenUsed/>
    <w:qFormat/>
    <w:rsid w:val="00D52441"/>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D52441"/>
    <w:pPr>
      <w:spacing w:after="100"/>
    </w:pPr>
  </w:style>
  <w:style w:type="paragraph" w:styleId="TOC2">
    <w:name w:val="toc 2"/>
    <w:basedOn w:val="Normal"/>
    <w:next w:val="Normal"/>
    <w:autoRedefine/>
    <w:uiPriority w:val="39"/>
    <w:unhideWhenUsed/>
    <w:rsid w:val="00D52441"/>
    <w:pPr>
      <w:spacing w:after="100"/>
      <w:ind w:left="220"/>
    </w:pPr>
  </w:style>
  <w:style w:type="character" w:styleId="Hyperlink">
    <w:name w:val="Hyperlink"/>
    <w:basedOn w:val="DefaultParagraphFont"/>
    <w:uiPriority w:val="99"/>
    <w:unhideWhenUsed/>
    <w:rsid w:val="00D52441"/>
    <w:rPr>
      <w:color w:val="467886" w:themeColor="hyperlink"/>
      <w:u w:val="single"/>
    </w:rPr>
  </w:style>
  <w:style w:type="paragraph" w:styleId="Header">
    <w:name w:val="header"/>
    <w:basedOn w:val="Normal"/>
    <w:link w:val="HeaderChar"/>
    <w:uiPriority w:val="99"/>
    <w:unhideWhenUsed/>
    <w:rsid w:val="00D524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2441"/>
  </w:style>
  <w:style w:type="paragraph" w:styleId="Footer">
    <w:name w:val="footer"/>
    <w:basedOn w:val="Normal"/>
    <w:link w:val="FooterChar"/>
    <w:uiPriority w:val="99"/>
    <w:unhideWhenUsed/>
    <w:rsid w:val="00D524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24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2FC44C-681B-4D3F-A3D8-F4A2B65605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23</Pages>
  <Words>8125</Words>
  <Characters>46315</Characters>
  <Application>Microsoft Office Word</Application>
  <DocSecurity>0</DocSecurity>
  <Lines>385</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Shahnoor Chowdhury</dc:creator>
  <cp:keywords/>
  <dc:description/>
  <cp:lastModifiedBy>Shahnoor Chowdhury</cp:lastModifiedBy>
  <cp:revision>4</cp:revision>
  <dcterms:created xsi:type="dcterms:W3CDTF">2026-05-06T11:13:00Z</dcterms:created>
  <dcterms:modified xsi:type="dcterms:W3CDTF">2026-05-06T11:20:00Z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d9c68c54-2e0d-4a08-b720-9d05c4b79a0e</vt:lpwstr>
  </property>
</Properties>
</file>