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6" w:space="0" w:color="000008"/>
          <w:left w:val="single" w:sz="6" w:space="0" w:color="000008"/>
          <w:bottom w:val="single" w:sz="6" w:space="0" w:color="000008"/>
          <w:right w:val="single" w:sz="6" w:space="0" w:color="000008"/>
          <w:insideH w:val="single" w:sz="6" w:space="0" w:color="000008"/>
          <w:insideV w:val="single" w:sz="6" w:space="0" w:color="000008"/>
        </w:tblBorders>
        <w:tblCellMar>
          <w:left w:w="0" w:type="dxa"/>
          <w:right w:w="0" w:type="dxa"/>
        </w:tblCellMar>
        <w:tblLook w:val="01E0" w:firstRow="1" w:lastRow="1" w:firstColumn="1" w:lastColumn="1" w:noHBand="0" w:noVBand="0"/>
      </w:tblPr>
      <w:tblGrid>
        <w:gridCol w:w="1931"/>
        <w:gridCol w:w="3045"/>
        <w:gridCol w:w="2303"/>
        <w:gridCol w:w="2091"/>
      </w:tblGrid>
      <w:tr w:rsidR="00B21E9B" w14:paraId="0584CDB5" w14:textId="77777777" w:rsidTr="00B21E9B">
        <w:trPr>
          <w:trHeight w:val="510"/>
        </w:trPr>
        <w:tc>
          <w:tcPr>
            <w:tcW w:w="1046" w:type="pct"/>
            <w:tcBorders>
              <w:left w:val="single" w:sz="4" w:space="0" w:color="000008"/>
              <w:right w:val="single" w:sz="4" w:space="0" w:color="000008"/>
            </w:tcBorders>
          </w:tcPr>
          <w:p w14:paraId="492BAFA5" w14:textId="33E8F88D" w:rsidR="00B21E9B" w:rsidRDefault="00B21E9B" w:rsidP="00C76D8D">
            <w:pPr>
              <w:pStyle w:val="TableParagraph"/>
              <w:spacing w:before="122"/>
              <w:ind w:left="122"/>
              <w:rPr>
                <w:b/>
              </w:rPr>
            </w:pPr>
            <w:r>
              <w:rPr>
                <w:b/>
              </w:rPr>
              <w:t>Student name:</w:t>
            </w:r>
          </w:p>
        </w:tc>
        <w:tc>
          <w:tcPr>
            <w:tcW w:w="1640" w:type="pct"/>
            <w:tcBorders>
              <w:left w:val="single" w:sz="4" w:space="0" w:color="000008"/>
              <w:right w:val="single" w:sz="4" w:space="0" w:color="000008"/>
            </w:tcBorders>
          </w:tcPr>
          <w:p w14:paraId="2BFE2BCD" w14:textId="1F8C772A" w:rsidR="00B21E9B" w:rsidRPr="00C17BC5" w:rsidRDefault="00C17BC5" w:rsidP="00C76D8D">
            <w:pPr>
              <w:pStyle w:val="TableParagraph"/>
              <w:rPr>
                <w:rFonts w:cs="Arial"/>
                <w:b/>
                <w:bCs/>
              </w:rPr>
            </w:pPr>
            <w:r>
              <w:rPr>
                <w:rFonts w:cs="Arial"/>
                <w:b/>
                <w:bCs/>
              </w:rPr>
              <w:t>Silvia Karova</w:t>
            </w:r>
          </w:p>
        </w:tc>
        <w:tc>
          <w:tcPr>
            <w:tcW w:w="1183" w:type="pct"/>
            <w:tcBorders>
              <w:top w:val="single" w:sz="12" w:space="0" w:color="000000"/>
              <w:left w:val="single" w:sz="4" w:space="0" w:color="000008"/>
              <w:right w:val="single" w:sz="4" w:space="0" w:color="000008"/>
            </w:tcBorders>
          </w:tcPr>
          <w:p w14:paraId="50E32FAA" w14:textId="77777777" w:rsidR="00B21E9B" w:rsidRDefault="00B21E9B" w:rsidP="00C76D8D">
            <w:pPr>
              <w:pStyle w:val="TableParagraph"/>
              <w:spacing w:line="20" w:lineRule="exact"/>
              <w:ind w:left="9" w:right="-44"/>
              <w:rPr>
                <w:sz w:val="2"/>
              </w:rPr>
            </w:pPr>
            <w:r>
              <w:rPr>
                <w:noProof/>
                <w:sz w:val="2"/>
              </w:rPr>
              <w:drawing>
                <wp:inline distT="0" distB="0" distL="0" distR="0" wp14:anchorId="190B4156" wp14:editId="5FD651D6">
                  <wp:extent cx="1477783" cy="4191"/>
                  <wp:effectExtent l="0" t="0" r="0" b="0"/>
                  <wp:docPr id="2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png"/>
                          <pic:cNvPicPr/>
                        </pic:nvPicPr>
                        <pic:blipFill>
                          <a:blip r:embed="rId8" cstate="print"/>
                          <a:stretch>
                            <a:fillRect/>
                          </a:stretch>
                        </pic:blipFill>
                        <pic:spPr>
                          <a:xfrm>
                            <a:off x="0" y="0"/>
                            <a:ext cx="1477783" cy="4191"/>
                          </a:xfrm>
                          <a:prstGeom prst="rect">
                            <a:avLst/>
                          </a:prstGeom>
                        </pic:spPr>
                      </pic:pic>
                    </a:graphicData>
                  </a:graphic>
                </wp:inline>
              </w:drawing>
            </w:r>
          </w:p>
          <w:p w14:paraId="36A85E95" w14:textId="77777777" w:rsidR="00B21E9B" w:rsidRDefault="00B21E9B" w:rsidP="00C76D8D">
            <w:pPr>
              <w:pStyle w:val="TableParagraph"/>
              <w:spacing w:before="102"/>
              <w:ind w:left="120"/>
              <w:rPr>
                <w:b/>
              </w:rPr>
            </w:pPr>
            <w:r>
              <w:rPr>
                <w:b/>
              </w:rPr>
              <w:t>Student</w:t>
            </w:r>
            <w:r>
              <w:rPr>
                <w:b/>
                <w:spacing w:val="-3"/>
              </w:rPr>
              <w:t xml:space="preserve"> </w:t>
            </w:r>
            <w:r>
              <w:rPr>
                <w:b/>
              </w:rPr>
              <w:t>ID</w:t>
            </w:r>
            <w:r>
              <w:rPr>
                <w:b/>
                <w:spacing w:val="-1"/>
              </w:rPr>
              <w:t xml:space="preserve"> </w:t>
            </w:r>
            <w:r>
              <w:rPr>
                <w:b/>
              </w:rPr>
              <w:t>number:</w:t>
            </w:r>
          </w:p>
        </w:tc>
        <w:tc>
          <w:tcPr>
            <w:tcW w:w="1132" w:type="pct"/>
            <w:tcBorders>
              <w:left w:val="single" w:sz="4" w:space="0" w:color="000008"/>
              <w:right w:val="single" w:sz="4" w:space="0" w:color="000008"/>
            </w:tcBorders>
          </w:tcPr>
          <w:p w14:paraId="74413B17" w14:textId="7F359A8E" w:rsidR="00B21E9B" w:rsidRPr="00C17BC5" w:rsidRDefault="00C17BC5" w:rsidP="00C76D8D">
            <w:pPr>
              <w:pStyle w:val="TableParagraph"/>
              <w:rPr>
                <w:rFonts w:cs="Arial"/>
                <w:b/>
                <w:bCs/>
              </w:rPr>
            </w:pPr>
            <w:r w:rsidRPr="00C17BC5">
              <w:rPr>
                <w:rFonts w:cs="Arial"/>
                <w:b/>
                <w:bCs/>
              </w:rPr>
              <w:t>2221481</w:t>
            </w:r>
          </w:p>
        </w:tc>
      </w:tr>
      <w:tr w:rsidR="00B21E9B" w14:paraId="240AAD11" w14:textId="77777777" w:rsidTr="00B21E9B">
        <w:trPr>
          <w:trHeight w:val="582"/>
        </w:trPr>
        <w:tc>
          <w:tcPr>
            <w:tcW w:w="1046" w:type="pct"/>
            <w:tcBorders>
              <w:left w:val="single" w:sz="4" w:space="0" w:color="000008"/>
              <w:right w:val="single" w:sz="4" w:space="0" w:color="000008"/>
            </w:tcBorders>
          </w:tcPr>
          <w:p w14:paraId="52D43F0B" w14:textId="77777777" w:rsidR="00B21E9B" w:rsidRDefault="00B21E9B" w:rsidP="00C76D8D">
            <w:pPr>
              <w:pStyle w:val="TableParagraph"/>
              <w:spacing w:before="160"/>
              <w:ind w:left="122"/>
              <w:rPr>
                <w:b/>
              </w:rPr>
            </w:pPr>
            <w:proofErr w:type="spellStart"/>
            <w:r>
              <w:rPr>
                <w:b/>
              </w:rPr>
              <w:t>Programme</w:t>
            </w:r>
            <w:proofErr w:type="spellEnd"/>
            <w:r>
              <w:rPr>
                <w:b/>
              </w:rPr>
              <w:t>:</w:t>
            </w:r>
          </w:p>
        </w:tc>
        <w:tc>
          <w:tcPr>
            <w:tcW w:w="3954" w:type="pct"/>
            <w:gridSpan w:val="3"/>
            <w:tcBorders>
              <w:left w:val="single" w:sz="4" w:space="0" w:color="000008"/>
              <w:right w:val="single" w:sz="4" w:space="0" w:color="000008"/>
            </w:tcBorders>
          </w:tcPr>
          <w:p w14:paraId="33835BDE" w14:textId="77777777" w:rsidR="00B21E9B" w:rsidRDefault="00B21E9B" w:rsidP="00C76D8D">
            <w:pPr>
              <w:pStyle w:val="TableParagraph"/>
              <w:spacing w:before="16"/>
              <w:ind w:left="124"/>
              <w:rPr>
                <w:b/>
              </w:rPr>
            </w:pPr>
            <w:r>
              <w:rPr>
                <w:b/>
              </w:rPr>
              <w:t>International</w:t>
            </w:r>
            <w:r>
              <w:rPr>
                <w:b/>
                <w:spacing w:val="-1"/>
              </w:rPr>
              <w:t xml:space="preserve"> </w:t>
            </w:r>
            <w:r>
              <w:rPr>
                <w:b/>
              </w:rPr>
              <w:t>Hotel</w:t>
            </w:r>
          </w:p>
          <w:p w14:paraId="51682971" w14:textId="77777777" w:rsidR="00B21E9B" w:rsidRDefault="00B21E9B" w:rsidP="00C76D8D">
            <w:pPr>
              <w:pStyle w:val="TableParagraph"/>
              <w:spacing w:before="18"/>
              <w:ind w:left="124"/>
              <w:rPr>
                <w:b/>
              </w:rPr>
            </w:pPr>
            <w:r>
              <w:rPr>
                <w:b/>
              </w:rPr>
              <w:t>Management</w:t>
            </w:r>
          </w:p>
        </w:tc>
      </w:tr>
      <w:tr w:rsidR="00B21E9B" w14:paraId="1E99C0DB" w14:textId="77777777" w:rsidTr="00B21E9B">
        <w:trPr>
          <w:trHeight w:val="555"/>
        </w:trPr>
        <w:tc>
          <w:tcPr>
            <w:tcW w:w="1046" w:type="pct"/>
            <w:tcBorders>
              <w:left w:val="single" w:sz="4" w:space="0" w:color="000008"/>
              <w:right w:val="single" w:sz="4" w:space="0" w:color="000008"/>
            </w:tcBorders>
          </w:tcPr>
          <w:p w14:paraId="489E36EC" w14:textId="77777777" w:rsidR="00B21E9B" w:rsidRDefault="00B21E9B" w:rsidP="00C76D8D">
            <w:pPr>
              <w:pStyle w:val="TableParagraph"/>
              <w:spacing w:before="151"/>
              <w:ind w:left="122"/>
              <w:rPr>
                <w:b/>
              </w:rPr>
            </w:pPr>
            <w:r>
              <w:rPr>
                <w:b/>
              </w:rPr>
              <w:t>Module:</w:t>
            </w:r>
          </w:p>
        </w:tc>
        <w:tc>
          <w:tcPr>
            <w:tcW w:w="3954" w:type="pct"/>
            <w:gridSpan w:val="3"/>
            <w:tcBorders>
              <w:left w:val="single" w:sz="4" w:space="0" w:color="000008"/>
              <w:bottom w:val="single" w:sz="12" w:space="0" w:color="000000"/>
              <w:right w:val="single" w:sz="4" w:space="0" w:color="000008"/>
            </w:tcBorders>
          </w:tcPr>
          <w:p w14:paraId="78ADDC17" w14:textId="77777777" w:rsidR="00B21E9B" w:rsidRDefault="00B21E9B" w:rsidP="00C76D8D">
            <w:pPr>
              <w:pStyle w:val="TableParagraph"/>
              <w:spacing w:line="274" w:lineRule="exact"/>
              <w:ind w:left="124" w:right="5431"/>
              <w:rPr>
                <w:b/>
              </w:rPr>
            </w:pPr>
            <w:r>
              <w:rPr>
                <w:b/>
              </w:rPr>
              <w:t>Hospitality and Guest</w:t>
            </w:r>
            <w:r>
              <w:rPr>
                <w:b/>
                <w:spacing w:val="-59"/>
              </w:rPr>
              <w:t xml:space="preserve"> </w:t>
            </w:r>
            <w:r>
              <w:rPr>
                <w:b/>
              </w:rPr>
              <w:t>Services</w:t>
            </w:r>
          </w:p>
          <w:p w14:paraId="40E14ED3" w14:textId="77777777" w:rsidR="00B21E9B" w:rsidRDefault="00B21E9B" w:rsidP="00C76D8D">
            <w:pPr>
              <w:pStyle w:val="TableParagraph"/>
              <w:spacing w:line="28" w:lineRule="exact"/>
              <w:ind w:left="3259"/>
              <w:rPr>
                <w:sz w:val="2"/>
              </w:rPr>
            </w:pPr>
            <w:r>
              <w:rPr>
                <w:noProof/>
                <w:sz w:val="2"/>
              </w:rPr>
              <w:drawing>
                <wp:inline distT="0" distB="0" distL="0" distR="0" wp14:anchorId="3C0E7787" wp14:editId="120C4864">
                  <wp:extent cx="1484365" cy="18288"/>
                  <wp:effectExtent l="0" t="0" r="0" b="0"/>
                  <wp:docPr id="2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png"/>
                          <pic:cNvPicPr/>
                        </pic:nvPicPr>
                        <pic:blipFill>
                          <a:blip r:embed="rId9" cstate="print"/>
                          <a:stretch>
                            <a:fillRect/>
                          </a:stretch>
                        </pic:blipFill>
                        <pic:spPr>
                          <a:xfrm>
                            <a:off x="0" y="0"/>
                            <a:ext cx="1484365" cy="18288"/>
                          </a:xfrm>
                          <a:prstGeom prst="rect">
                            <a:avLst/>
                          </a:prstGeom>
                        </pic:spPr>
                      </pic:pic>
                    </a:graphicData>
                  </a:graphic>
                </wp:inline>
              </w:drawing>
            </w:r>
          </w:p>
        </w:tc>
      </w:tr>
      <w:tr w:rsidR="00B21E9B" w14:paraId="2CC29277" w14:textId="77777777" w:rsidTr="00B21E9B">
        <w:trPr>
          <w:trHeight w:val="1126"/>
        </w:trPr>
        <w:tc>
          <w:tcPr>
            <w:tcW w:w="1046" w:type="pct"/>
            <w:tcBorders>
              <w:left w:val="single" w:sz="4" w:space="0" w:color="000008"/>
              <w:right w:val="single" w:sz="4" w:space="0" w:color="000008"/>
            </w:tcBorders>
          </w:tcPr>
          <w:p w14:paraId="0B8860FC" w14:textId="77777777" w:rsidR="00B21E9B" w:rsidRDefault="00B21E9B" w:rsidP="00C76D8D">
            <w:pPr>
              <w:pStyle w:val="TableParagraph"/>
              <w:spacing w:line="242" w:lineRule="exact"/>
              <w:ind w:left="122"/>
              <w:rPr>
                <w:b/>
              </w:rPr>
            </w:pPr>
            <w:r>
              <w:rPr>
                <w:b/>
              </w:rPr>
              <w:t>Module</w:t>
            </w:r>
            <w:r>
              <w:rPr>
                <w:b/>
                <w:spacing w:val="-2"/>
              </w:rPr>
              <w:t xml:space="preserve"> </w:t>
            </w:r>
            <w:r>
              <w:rPr>
                <w:b/>
              </w:rPr>
              <w:t>code:</w:t>
            </w:r>
          </w:p>
        </w:tc>
        <w:tc>
          <w:tcPr>
            <w:tcW w:w="1640" w:type="pct"/>
            <w:tcBorders>
              <w:left w:val="single" w:sz="4" w:space="0" w:color="000008"/>
              <w:right w:val="single" w:sz="4" w:space="0" w:color="000008"/>
            </w:tcBorders>
          </w:tcPr>
          <w:p w14:paraId="09FD6BB5" w14:textId="77777777" w:rsidR="00B21E9B" w:rsidRDefault="00B21E9B" w:rsidP="00C76D8D">
            <w:pPr>
              <w:pStyle w:val="TableParagraph"/>
              <w:spacing w:line="242" w:lineRule="exact"/>
              <w:ind w:left="124"/>
              <w:rPr>
                <w:b/>
              </w:rPr>
            </w:pPr>
            <w:r>
              <w:rPr>
                <w:b/>
              </w:rPr>
              <w:t>BMIH4003</w:t>
            </w:r>
          </w:p>
        </w:tc>
        <w:tc>
          <w:tcPr>
            <w:tcW w:w="1183" w:type="pct"/>
            <w:tcBorders>
              <w:top w:val="single" w:sz="12" w:space="0" w:color="000000"/>
              <w:left w:val="single" w:sz="4" w:space="0" w:color="000008"/>
              <w:bottom w:val="single" w:sz="12" w:space="0" w:color="000000"/>
              <w:right w:val="single" w:sz="4" w:space="0" w:color="000008"/>
            </w:tcBorders>
          </w:tcPr>
          <w:p w14:paraId="26617869" w14:textId="77777777" w:rsidR="00B21E9B" w:rsidRDefault="00B21E9B" w:rsidP="00B21E9B">
            <w:pPr>
              <w:pStyle w:val="TableParagraph"/>
              <w:spacing w:before="1" w:line="290" w:lineRule="atLeast"/>
              <w:ind w:right="436"/>
              <w:rPr>
                <w:b/>
                <w:i/>
              </w:rPr>
            </w:pPr>
            <w:r>
              <w:rPr>
                <w:b/>
                <w:i/>
              </w:rPr>
              <w:t>Contribution to</w:t>
            </w:r>
            <w:r>
              <w:rPr>
                <w:b/>
                <w:i/>
                <w:spacing w:val="1"/>
              </w:rPr>
              <w:t xml:space="preserve"> </w:t>
            </w:r>
            <w:r>
              <w:rPr>
                <w:b/>
                <w:i/>
              </w:rPr>
              <w:t>Overall</w:t>
            </w:r>
            <w:r>
              <w:rPr>
                <w:b/>
                <w:i/>
                <w:spacing w:val="1"/>
              </w:rPr>
              <w:t xml:space="preserve"> </w:t>
            </w:r>
            <w:r>
              <w:rPr>
                <w:b/>
                <w:i/>
              </w:rPr>
              <w:t>Module</w:t>
            </w:r>
            <w:r>
              <w:rPr>
                <w:b/>
                <w:i/>
                <w:spacing w:val="1"/>
              </w:rPr>
              <w:t xml:space="preserve"> </w:t>
            </w:r>
            <w:r>
              <w:rPr>
                <w:b/>
                <w:i/>
              </w:rPr>
              <w:t>Assessment</w:t>
            </w:r>
            <w:r>
              <w:rPr>
                <w:b/>
                <w:i/>
                <w:spacing w:val="-12"/>
              </w:rPr>
              <w:t xml:space="preserve"> </w:t>
            </w:r>
            <w:r>
              <w:rPr>
                <w:b/>
                <w:i/>
              </w:rPr>
              <w:t>(%):</w:t>
            </w:r>
          </w:p>
          <w:p w14:paraId="045516AF" w14:textId="77777777" w:rsidR="00B21E9B" w:rsidRDefault="00B21E9B" w:rsidP="00C76D8D">
            <w:pPr>
              <w:pStyle w:val="TableParagraph"/>
              <w:spacing w:before="3"/>
              <w:rPr>
                <w:sz w:val="2"/>
              </w:rPr>
            </w:pPr>
          </w:p>
          <w:p w14:paraId="4F53F670" w14:textId="77777777" w:rsidR="00B21E9B" w:rsidRDefault="00B21E9B" w:rsidP="00C76D8D">
            <w:pPr>
              <w:pStyle w:val="TableParagraph"/>
              <w:spacing w:line="28" w:lineRule="exact"/>
              <w:ind w:left="9" w:right="-58"/>
              <w:rPr>
                <w:sz w:val="2"/>
              </w:rPr>
            </w:pPr>
            <w:r>
              <w:rPr>
                <w:noProof/>
                <w:sz w:val="2"/>
              </w:rPr>
              <w:drawing>
                <wp:inline distT="0" distB="0" distL="0" distR="0" wp14:anchorId="7C41EFB4" wp14:editId="0895C242">
                  <wp:extent cx="1481317" cy="18288"/>
                  <wp:effectExtent l="0" t="0" r="0" b="0"/>
                  <wp:docPr id="29"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png"/>
                          <pic:cNvPicPr/>
                        </pic:nvPicPr>
                        <pic:blipFill>
                          <a:blip r:embed="rId8" cstate="print"/>
                          <a:stretch>
                            <a:fillRect/>
                          </a:stretch>
                        </pic:blipFill>
                        <pic:spPr>
                          <a:xfrm>
                            <a:off x="0" y="0"/>
                            <a:ext cx="1481317" cy="18288"/>
                          </a:xfrm>
                          <a:prstGeom prst="rect">
                            <a:avLst/>
                          </a:prstGeom>
                        </pic:spPr>
                      </pic:pic>
                    </a:graphicData>
                  </a:graphic>
                </wp:inline>
              </w:drawing>
            </w:r>
          </w:p>
        </w:tc>
        <w:tc>
          <w:tcPr>
            <w:tcW w:w="1132" w:type="pct"/>
            <w:tcBorders>
              <w:left w:val="single" w:sz="4" w:space="0" w:color="000008"/>
              <w:right w:val="single" w:sz="4" w:space="0" w:color="000008"/>
            </w:tcBorders>
          </w:tcPr>
          <w:p w14:paraId="63220FBC" w14:textId="77777777" w:rsidR="00B21E9B" w:rsidRDefault="00B21E9B" w:rsidP="00C76D8D">
            <w:pPr>
              <w:pStyle w:val="TableParagraph"/>
              <w:spacing w:line="242" w:lineRule="exact"/>
              <w:ind w:left="125"/>
              <w:rPr>
                <w:b/>
              </w:rPr>
            </w:pPr>
            <w:r>
              <w:rPr>
                <w:b/>
              </w:rPr>
              <w:t>50</w:t>
            </w:r>
            <w:r>
              <w:rPr>
                <w:b/>
                <w:spacing w:val="1"/>
              </w:rPr>
              <w:t xml:space="preserve"> </w:t>
            </w:r>
            <w:r>
              <w:rPr>
                <w:b/>
              </w:rPr>
              <w:t>%</w:t>
            </w:r>
          </w:p>
        </w:tc>
      </w:tr>
      <w:tr w:rsidR="00B21E9B" w14:paraId="3EBEA42D" w14:textId="77777777" w:rsidTr="00B21E9B">
        <w:trPr>
          <w:trHeight w:val="880"/>
        </w:trPr>
        <w:tc>
          <w:tcPr>
            <w:tcW w:w="1046" w:type="pct"/>
            <w:tcBorders>
              <w:left w:val="single" w:sz="4" w:space="0" w:color="000008"/>
              <w:right w:val="single" w:sz="4" w:space="0" w:color="000008"/>
            </w:tcBorders>
          </w:tcPr>
          <w:p w14:paraId="3F7999AD" w14:textId="77777777" w:rsidR="00B21E9B" w:rsidRDefault="00B21E9B" w:rsidP="00C76D8D">
            <w:pPr>
              <w:pStyle w:val="TableParagraph"/>
              <w:spacing w:line="227" w:lineRule="exact"/>
              <w:ind w:left="122"/>
              <w:rPr>
                <w:b/>
              </w:rPr>
            </w:pPr>
            <w:r>
              <w:rPr>
                <w:b/>
              </w:rPr>
              <w:t>Lecturers:</w:t>
            </w:r>
          </w:p>
        </w:tc>
        <w:tc>
          <w:tcPr>
            <w:tcW w:w="1640" w:type="pct"/>
            <w:tcBorders>
              <w:left w:val="single" w:sz="4" w:space="0" w:color="000008"/>
              <w:right w:val="single" w:sz="4" w:space="0" w:color="000008"/>
            </w:tcBorders>
          </w:tcPr>
          <w:p w14:paraId="629DCB7C" w14:textId="77777777" w:rsidR="00C17BC5" w:rsidRDefault="00C17BC5" w:rsidP="00C76D8D">
            <w:pPr>
              <w:pStyle w:val="TableParagraph"/>
              <w:spacing w:line="239" w:lineRule="exact"/>
              <w:ind w:left="124"/>
              <w:rPr>
                <w:b/>
              </w:rPr>
            </w:pPr>
          </w:p>
          <w:p w14:paraId="37094F66" w14:textId="0A5E66E3" w:rsidR="00B21E9B" w:rsidRDefault="00B21E9B" w:rsidP="00C76D8D">
            <w:pPr>
              <w:pStyle w:val="TableParagraph"/>
              <w:spacing w:line="239" w:lineRule="exact"/>
              <w:ind w:left="124"/>
              <w:rPr>
                <w:b/>
              </w:rPr>
            </w:pPr>
            <w:r>
              <w:rPr>
                <w:b/>
              </w:rPr>
              <w:t>Charlotte Joyner</w:t>
            </w:r>
          </w:p>
          <w:p w14:paraId="2812A3FF" w14:textId="774AC46C" w:rsidR="00B21E9B" w:rsidRDefault="00B21E9B" w:rsidP="00C76D8D">
            <w:pPr>
              <w:pStyle w:val="TableParagraph"/>
              <w:ind w:left="124"/>
              <w:rPr>
                <w:b/>
              </w:rPr>
            </w:pPr>
          </w:p>
        </w:tc>
        <w:tc>
          <w:tcPr>
            <w:tcW w:w="1183" w:type="pct"/>
            <w:tcBorders>
              <w:top w:val="single" w:sz="12" w:space="0" w:color="000000"/>
              <w:left w:val="single" w:sz="4" w:space="0" w:color="000008"/>
              <w:right w:val="single" w:sz="4" w:space="0" w:color="000008"/>
            </w:tcBorders>
          </w:tcPr>
          <w:p w14:paraId="6E2A24DB" w14:textId="77777777" w:rsidR="00B21E9B" w:rsidRDefault="00B21E9B" w:rsidP="00C76D8D">
            <w:pPr>
              <w:pStyle w:val="TableParagraph"/>
              <w:spacing w:line="227" w:lineRule="exact"/>
              <w:ind w:left="120"/>
              <w:rPr>
                <w:b/>
              </w:rPr>
            </w:pPr>
            <w:r>
              <w:rPr>
                <w:b/>
              </w:rPr>
              <w:t>Internal</w:t>
            </w:r>
            <w:r>
              <w:rPr>
                <w:b/>
                <w:spacing w:val="-2"/>
              </w:rPr>
              <w:t xml:space="preserve"> </w:t>
            </w:r>
            <w:r>
              <w:rPr>
                <w:b/>
              </w:rPr>
              <w:t>Verifier:</w:t>
            </w:r>
          </w:p>
        </w:tc>
        <w:tc>
          <w:tcPr>
            <w:tcW w:w="1132" w:type="pct"/>
            <w:tcBorders>
              <w:left w:val="single" w:sz="4" w:space="0" w:color="000008"/>
              <w:right w:val="single" w:sz="4" w:space="0" w:color="000008"/>
            </w:tcBorders>
          </w:tcPr>
          <w:p w14:paraId="61D4E0BD" w14:textId="77777777" w:rsidR="00B21E9B" w:rsidRDefault="00B21E9B" w:rsidP="00C76D8D">
            <w:pPr>
              <w:pStyle w:val="TableParagraph"/>
              <w:spacing w:line="239" w:lineRule="exact"/>
              <w:ind w:left="125"/>
              <w:rPr>
                <w:b/>
              </w:rPr>
            </w:pPr>
            <w:r>
              <w:rPr>
                <w:b/>
              </w:rPr>
              <w:t>Ffion</w:t>
            </w:r>
            <w:r>
              <w:rPr>
                <w:b/>
                <w:spacing w:val="-2"/>
              </w:rPr>
              <w:t xml:space="preserve"> </w:t>
            </w:r>
            <w:proofErr w:type="spellStart"/>
            <w:r>
              <w:rPr>
                <w:b/>
              </w:rPr>
              <w:t>Cumberpatch</w:t>
            </w:r>
            <w:proofErr w:type="spellEnd"/>
          </w:p>
        </w:tc>
      </w:tr>
      <w:tr w:rsidR="00B21E9B" w14:paraId="3446BE9C" w14:textId="77777777" w:rsidTr="00B21E9B">
        <w:trPr>
          <w:trHeight w:val="1829"/>
        </w:trPr>
        <w:tc>
          <w:tcPr>
            <w:tcW w:w="1046" w:type="pct"/>
            <w:tcBorders>
              <w:left w:val="single" w:sz="4" w:space="0" w:color="000008"/>
              <w:right w:val="single" w:sz="4" w:space="0" w:color="000008"/>
            </w:tcBorders>
          </w:tcPr>
          <w:p w14:paraId="32AD334E" w14:textId="77777777" w:rsidR="00B21E9B" w:rsidRDefault="00B21E9B" w:rsidP="00C76D8D">
            <w:pPr>
              <w:pStyle w:val="TableParagraph"/>
              <w:spacing w:before="14"/>
              <w:ind w:left="122"/>
              <w:rPr>
                <w:b/>
              </w:rPr>
            </w:pPr>
            <w:r>
              <w:rPr>
                <w:b/>
              </w:rPr>
              <w:t>Assignment</w:t>
            </w:r>
            <w:r>
              <w:rPr>
                <w:b/>
                <w:spacing w:val="-3"/>
              </w:rPr>
              <w:t xml:space="preserve"> </w:t>
            </w:r>
            <w:r>
              <w:rPr>
                <w:b/>
              </w:rPr>
              <w:t>Title:</w:t>
            </w:r>
          </w:p>
        </w:tc>
        <w:tc>
          <w:tcPr>
            <w:tcW w:w="1640" w:type="pct"/>
            <w:tcBorders>
              <w:left w:val="single" w:sz="4" w:space="0" w:color="000008"/>
              <w:right w:val="single" w:sz="4" w:space="0" w:color="000008"/>
            </w:tcBorders>
          </w:tcPr>
          <w:p w14:paraId="399612D3" w14:textId="77777777" w:rsidR="00B21E9B" w:rsidRDefault="00B21E9B" w:rsidP="00C76D8D">
            <w:pPr>
              <w:pStyle w:val="TableParagraph"/>
              <w:spacing w:before="11" w:line="544" w:lineRule="auto"/>
              <w:ind w:left="124" w:right="1006"/>
              <w:rPr>
                <w:b/>
                <w:sz w:val="20"/>
              </w:rPr>
            </w:pPr>
            <w:r>
              <w:rPr>
                <w:b/>
                <w:sz w:val="20"/>
              </w:rPr>
              <w:t>Assessment</w:t>
            </w:r>
            <w:r>
              <w:rPr>
                <w:b/>
                <w:spacing w:val="-9"/>
                <w:sz w:val="20"/>
              </w:rPr>
              <w:t xml:space="preserve"> </w:t>
            </w:r>
            <w:r>
              <w:rPr>
                <w:b/>
                <w:sz w:val="20"/>
              </w:rPr>
              <w:t>2:</w:t>
            </w:r>
            <w:r>
              <w:rPr>
                <w:b/>
                <w:spacing w:val="-9"/>
                <w:sz w:val="20"/>
              </w:rPr>
              <w:t xml:space="preserve"> </w:t>
            </w:r>
            <w:r>
              <w:rPr>
                <w:b/>
                <w:sz w:val="20"/>
              </w:rPr>
              <w:t>Report</w:t>
            </w:r>
            <w:r>
              <w:rPr>
                <w:b/>
                <w:spacing w:val="-52"/>
                <w:sz w:val="20"/>
              </w:rPr>
              <w:t xml:space="preserve"> </w:t>
            </w:r>
            <w:proofErr w:type="spellStart"/>
            <w:r>
              <w:rPr>
                <w:b/>
                <w:sz w:val="20"/>
              </w:rPr>
              <w:t>Report</w:t>
            </w:r>
            <w:proofErr w:type="spellEnd"/>
            <w:r>
              <w:rPr>
                <w:b/>
                <w:spacing w:val="-2"/>
                <w:sz w:val="20"/>
              </w:rPr>
              <w:t xml:space="preserve"> </w:t>
            </w:r>
            <w:r>
              <w:rPr>
                <w:b/>
                <w:sz w:val="20"/>
              </w:rPr>
              <w:t>title:</w:t>
            </w:r>
          </w:p>
          <w:p w14:paraId="4D5CFA2D" w14:textId="77777777" w:rsidR="00B21E9B" w:rsidRDefault="00B21E9B" w:rsidP="00C76D8D">
            <w:pPr>
              <w:pStyle w:val="TableParagraph"/>
              <w:spacing w:line="203" w:lineRule="exact"/>
              <w:ind w:left="124"/>
              <w:rPr>
                <w:b/>
                <w:sz w:val="20"/>
              </w:rPr>
            </w:pPr>
            <w:r>
              <w:rPr>
                <w:b/>
                <w:sz w:val="20"/>
              </w:rPr>
              <w:t>Hotel</w:t>
            </w:r>
            <w:r>
              <w:rPr>
                <w:b/>
                <w:spacing w:val="-5"/>
                <w:sz w:val="20"/>
              </w:rPr>
              <w:t xml:space="preserve"> </w:t>
            </w:r>
            <w:r>
              <w:rPr>
                <w:b/>
                <w:sz w:val="20"/>
              </w:rPr>
              <w:t>standards,</w:t>
            </w:r>
            <w:r>
              <w:rPr>
                <w:b/>
                <w:spacing w:val="-4"/>
                <w:sz w:val="20"/>
              </w:rPr>
              <w:t xml:space="preserve"> </w:t>
            </w:r>
            <w:r>
              <w:rPr>
                <w:b/>
                <w:sz w:val="20"/>
              </w:rPr>
              <w:t>Reputation</w:t>
            </w:r>
          </w:p>
          <w:p w14:paraId="02F65BCE" w14:textId="77777777" w:rsidR="00B21E9B" w:rsidRDefault="00B21E9B" w:rsidP="00C76D8D">
            <w:pPr>
              <w:pStyle w:val="TableParagraph"/>
              <w:spacing w:before="20" w:line="256" w:lineRule="auto"/>
              <w:ind w:left="124" w:right="698"/>
              <w:rPr>
                <w:b/>
                <w:sz w:val="20"/>
              </w:rPr>
            </w:pPr>
            <w:r>
              <w:rPr>
                <w:b/>
                <w:sz w:val="20"/>
              </w:rPr>
              <w:t>management</w:t>
            </w:r>
            <w:r>
              <w:rPr>
                <w:b/>
                <w:spacing w:val="-4"/>
                <w:sz w:val="20"/>
              </w:rPr>
              <w:t xml:space="preserve"> </w:t>
            </w:r>
            <w:r>
              <w:rPr>
                <w:b/>
                <w:sz w:val="20"/>
              </w:rPr>
              <w:t>and</w:t>
            </w:r>
            <w:r>
              <w:rPr>
                <w:b/>
                <w:spacing w:val="-7"/>
                <w:sz w:val="20"/>
              </w:rPr>
              <w:t xml:space="preserve"> </w:t>
            </w:r>
            <w:r>
              <w:rPr>
                <w:b/>
                <w:sz w:val="20"/>
              </w:rPr>
              <w:t>Service</w:t>
            </w:r>
            <w:r>
              <w:rPr>
                <w:b/>
                <w:spacing w:val="-52"/>
                <w:sz w:val="20"/>
              </w:rPr>
              <w:t xml:space="preserve"> </w:t>
            </w:r>
            <w:r>
              <w:rPr>
                <w:b/>
                <w:sz w:val="20"/>
              </w:rPr>
              <w:t>Culture</w:t>
            </w:r>
          </w:p>
        </w:tc>
        <w:tc>
          <w:tcPr>
            <w:tcW w:w="1183" w:type="pct"/>
            <w:tcBorders>
              <w:left w:val="single" w:sz="4" w:space="0" w:color="000008"/>
              <w:right w:val="single" w:sz="4" w:space="0" w:color="000008"/>
            </w:tcBorders>
          </w:tcPr>
          <w:p w14:paraId="402C9DF1" w14:textId="77777777" w:rsidR="00B21E9B" w:rsidRDefault="00B21E9B" w:rsidP="00C76D8D">
            <w:pPr>
              <w:pStyle w:val="TableParagraph"/>
              <w:tabs>
                <w:tab w:val="left" w:pos="1444"/>
              </w:tabs>
              <w:spacing w:before="14" w:line="259" w:lineRule="auto"/>
              <w:ind w:left="724" w:right="18" w:hanging="605"/>
              <w:rPr>
                <w:b/>
              </w:rPr>
            </w:pPr>
            <w:r>
              <w:rPr>
                <w:b/>
              </w:rPr>
              <w:t>Word</w:t>
            </w:r>
            <w:r>
              <w:rPr>
                <w:b/>
              </w:rPr>
              <w:tab/>
            </w:r>
            <w:r>
              <w:rPr>
                <w:b/>
              </w:rPr>
              <w:tab/>
              <w:t>count</w:t>
            </w:r>
            <w:r>
              <w:rPr>
                <w:b/>
                <w:spacing w:val="1"/>
              </w:rPr>
              <w:t xml:space="preserve"> </w:t>
            </w:r>
            <w:r>
              <w:rPr>
                <w:b/>
              </w:rPr>
              <w:t>(or</w:t>
            </w:r>
            <w:r>
              <w:rPr>
                <w:b/>
                <w:spacing w:val="-11"/>
              </w:rPr>
              <w:t xml:space="preserve"> </w:t>
            </w:r>
            <w:r>
              <w:rPr>
                <w:b/>
              </w:rPr>
              <w:t>equivalent):</w:t>
            </w:r>
          </w:p>
        </w:tc>
        <w:tc>
          <w:tcPr>
            <w:tcW w:w="1132" w:type="pct"/>
            <w:tcBorders>
              <w:left w:val="single" w:sz="4" w:space="0" w:color="000008"/>
              <w:right w:val="single" w:sz="4" w:space="0" w:color="000008"/>
            </w:tcBorders>
          </w:tcPr>
          <w:p w14:paraId="0AB3F18F" w14:textId="77777777" w:rsidR="00B21E9B" w:rsidRDefault="00B21E9B" w:rsidP="00C76D8D">
            <w:pPr>
              <w:pStyle w:val="TableParagraph"/>
              <w:spacing w:before="14"/>
              <w:ind w:left="581"/>
              <w:rPr>
                <w:b/>
              </w:rPr>
            </w:pPr>
            <w:r>
              <w:rPr>
                <w:b/>
              </w:rPr>
              <w:t>1500</w:t>
            </w:r>
            <w:r>
              <w:rPr>
                <w:b/>
                <w:spacing w:val="-1"/>
              </w:rPr>
              <w:t xml:space="preserve"> </w:t>
            </w:r>
            <w:r>
              <w:rPr>
                <w:b/>
              </w:rPr>
              <w:t>words</w:t>
            </w:r>
          </w:p>
        </w:tc>
      </w:tr>
    </w:tbl>
    <w:p w14:paraId="023303EF" w14:textId="77777777" w:rsidR="00CD458F" w:rsidRDefault="00CD458F">
      <w:pPr>
        <w:spacing w:line="259" w:lineRule="auto"/>
        <w:jc w:val="left"/>
        <w:rPr>
          <w:rFonts w:eastAsiaTheme="majorEastAsia" w:cstheme="majorBidi"/>
          <w:b/>
          <w:sz w:val="28"/>
          <w:szCs w:val="32"/>
        </w:rPr>
      </w:pPr>
      <w:r>
        <w:br w:type="page"/>
      </w:r>
    </w:p>
    <w:sdt>
      <w:sdtPr>
        <w:rPr>
          <w:rFonts w:ascii="Calibri" w:eastAsiaTheme="minorHAnsi" w:hAnsi="Calibri" w:cstheme="minorBidi"/>
          <w:color w:val="auto"/>
          <w:kern w:val="2"/>
          <w:sz w:val="24"/>
          <w:szCs w:val="22"/>
          <w:lang w:val="en-GB"/>
        </w:rPr>
        <w:id w:val="1722085009"/>
        <w:docPartObj>
          <w:docPartGallery w:val="Table of Contents"/>
          <w:docPartUnique/>
        </w:docPartObj>
      </w:sdtPr>
      <w:sdtEndPr>
        <w:rPr>
          <w:rFonts w:ascii="Arial" w:hAnsi="Arial"/>
          <w:b/>
          <w:bCs/>
          <w:noProof/>
        </w:rPr>
      </w:sdtEndPr>
      <w:sdtContent>
        <w:p w14:paraId="0115FACA" w14:textId="0CC66D0D" w:rsidR="004A1776" w:rsidRDefault="004A1776">
          <w:pPr>
            <w:pStyle w:val="TOCHeading"/>
          </w:pPr>
          <w:r>
            <w:t>Table of Contents</w:t>
          </w:r>
        </w:p>
        <w:p w14:paraId="5C20F11A" w14:textId="36E731DB" w:rsidR="004A1776" w:rsidRDefault="004A1776">
          <w:pPr>
            <w:pStyle w:val="TOC1"/>
            <w:tabs>
              <w:tab w:val="right" w:leader="dot" w:pos="9350"/>
            </w:tabs>
            <w:rPr>
              <w:noProof/>
            </w:rPr>
          </w:pPr>
          <w:r>
            <w:fldChar w:fldCharType="begin"/>
          </w:r>
          <w:r>
            <w:instrText xml:space="preserve"> TOC \o "1-3" \h \z \u </w:instrText>
          </w:r>
          <w:r>
            <w:fldChar w:fldCharType="separate"/>
          </w:r>
          <w:hyperlink w:anchor="_Toc134033733" w:history="1">
            <w:r w:rsidRPr="00A068BC">
              <w:rPr>
                <w:rStyle w:val="Hyperlink"/>
                <w:noProof/>
              </w:rPr>
              <w:t>Introduction</w:t>
            </w:r>
            <w:r>
              <w:rPr>
                <w:noProof/>
                <w:webHidden/>
              </w:rPr>
              <w:tab/>
            </w:r>
            <w:r>
              <w:rPr>
                <w:noProof/>
                <w:webHidden/>
              </w:rPr>
              <w:fldChar w:fldCharType="begin"/>
            </w:r>
            <w:r>
              <w:rPr>
                <w:noProof/>
                <w:webHidden/>
              </w:rPr>
              <w:instrText xml:space="preserve"> PAGEREF _Toc134033733 \h </w:instrText>
            </w:r>
            <w:r>
              <w:rPr>
                <w:noProof/>
                <w:webHidden/>
              </w:rPr>
            </w:r>
            <w:r>
              <w:rPr>
                <w:noProof/>
                <w:webHidden/>
              </w:rPr>
              <w:fldChar w:fldCharType="separate"/>
            </w:r>
            <w:r>
              <w:rPr>
                <w:noProof/>
                <w:webHidden/>
              </w:rPr>
              <w:t>1</w:t>
            </w:r>
            <w:r>
              <w:rPr>
                <w:noProof/>
                <w:webHidden/>
              </w:rPr>
              <w:fldChar w:fldCharType="end"/>
            </w:r>
          </w:hyperlink>
        </w:p>
        <w:p w14:paraId="76CE4CE1" w14:textId="579CD763" w:rsidR="004A1776" w:rsidRDefault="00000000">
          <w:pPr>
            <w:pStyle w:val="TOC1"/>
            <w:tabs>
              <w:tab w:val="right" w:leader="dot" w:pos="9350"/>
            </w:tabs>
            <w:rPr>
              <w:noProof/>
            </w:rPr>
          </w:pPr>
          <w:hyperlink w:anchor="_Toc134033734" w:history="1">
            <w:r w:rsidR="004A1776" w:rsidRPr="00A068BC">
              <w:rPr>
                <w:rStyle w:val="Hyperlink"/>
                <w:noProof/>
              </w:rPr>
              <w:t>Hotel Standards</w:t>
            </w:r>
            <w:r w:rsidR="004A1776">
              <w:rPr>
                <w:noProof/>
                <w:webHidden/>
              </w:rPr>
              <w:tab/>
            </w:r>
            <w:r w:rsidR="004A1776">
              <w:rPr>
                <w:noProof/>
                <w:webHidden/>
              </w:rPr>
              <w:fldChar w:fldCharType="begin"/>
            </w:r>
            <w:r w:rsidR="004A1776">
              <w:rPr>
                <w:noProof/>
                <w:webHidden/>
              </w:rPr>
              <w:instrText xml:space="preserve"> PAGEREF _Toc134033734 \h </w:instrText>
            </w:r>
            <w:r w:rsidR="004A1776">
              <w:rPr>
                <w:noProof/>
                <w:webHidden/>
              </w:rPr>
            </w:r>
            <w:r w:rsidR="004A1776">
              <w:rPr>
                <w:noProof/>
                <w:webHidden/>
              </w:rPr>
              <w:fldChar w:fldCharType="separate"/>
            </w:r>
            <w:r w:rsidR="004A1776">
              <w:rPr>
                <w:noProof/>
                <w:webHidden/>
              </w:rPr>
              <w:t>2</w:t>
            </w:r>
            <w:r w:rsidR="004A1776">
              <w:rPr>
                <w:noProof/>
                <w:webHidden/>
              </w:rPr>
              <w:fldChar w:fldCharType="end"/>
            </w:r>
          </w:hyperlink>
        </w:p>
        <w:p w14:paraId="63685D28" w14:textId="175E5FC3" w:rsidR="004A1776" w:rsidRDefault="00000000">
          <w:pPr>
            <w:pStyle w:val="TOC2"/>
            <w:tabs>
              <w:tab w:val="right" w:leader="dot" w:pos="9350"/>
            </w:tabs>
            <w:rPr>
              <w:noProof/>
            </w:rPr>
          </w:pPr>
          <w:hyperlink w:anchor="_Toc134033735" w:history="1">
            <w:r w:rsidR="004A1776" w:rsidRPr="00A068BC">
              <w:rPr>
                <w:rStyle w:val="Hyperlink"/>
                <w:noProof/>
              </w:rPr>
              <w:t>Purpose of Brand Consistency for Maintaining Hotel Standards</w:t>
            </w:r>
            <w:r w:rsidR="004A1776">
              <w:rPr>
                <w:noProof/>
                <w:webHidden/>
              </w:rPr>
              <w:tab/>
            </w:r>
            <w:r w:rsidR="004A1776">
              <w:rPr>
                <w:noProof/>
                <w:webHidden/>
              </w:rPr>
              <w:fldChar w:fldCharType="begin"/>
            </w:r>
            <w:r w:rsidR="004A1776">
              <w:rPr>
                <w:noProof/>
                <w:webHidden/>
              </w:rPr>
              <w:instrText xml:space="preserve"> PAGEREF _Toc134033735 \h </w:instrText>
            </w:r>
            <w:r w:rsidR="004A1776">
              <w:rPr>
                <w:noProof/>
                <w:webHidden/>
              </w:rPr>
            </w:r>
            <w:r w:rsidR="004A1776">
              <w:rPr>
                <w:noProof/>
                <w:webHidden/>
              </w:rPr>
              <w:fldChar w:fldCharType="separate"/>
            </w:r>
            <w:r w:rsidR="004A1776">
              <w:rPr>
                <w:noProof/>
                <w:webHidden/>
              </w:rPr>
              <w:t>2</w:t>
            </w:r>
            <w:r w:rsidR="004A1776">
              <w:rPr>
                <w:noProof/>
                <w:webHidden/>
              </w:rPr>
              <w:fldChar w:fldCharType="end"/>
            </w:r>
          </w:hyperlink>
        </w:p>
        <w:p w14:paraId="35CAA677" w14:textId="2F792923" w:rsidR="004A1776" w:rsidRDefault="00000000">
          <w:pPr>
            <w:pStyle w:val="TOC2"/>
            <w:tabs>
              <w:tab w:val="right" w:leader="dot" w:pos="9350"/>
            </w:tabs>
            <w:rPr>
              <w:noProof/>
            </w:rPr>
          </w:pPr>
          <w:hyperlink w:anchor="_Toc134033736" w:history="1">
            <w:r w:rsidR="004A1776" w:rsidRPr="00A068BC">
              <w:rPr>
                <w:rStyle w:val="Hyperlink"/>
                <w:noProof/>
              </w:rPr>
              <w:t>Do All the Hotels Have Same Standards?</w:t>
            </w:r>
            <w:r w:rsidR="004A1776">
              <w:rPr>
                <w:noProof/>
                <w:webHidden/>
              </w:rPr>
              <w:tab/>
            </w:r>
            <w:r w:rsidR="004A1776">
              <w:rPr>
                <w:noProof/>
                <w:webHidden/>
              </w:rPr>
              <w:fldChar w:fldCharType="begin"/>
            </w:r>
            <w:r w:rsidR="004A1776">
              <w:rPr>
                <w:noProof/>
                <w:webHidden/>
              </w:rPr>
              <w:instrText xml:space="preserve"> PAGEREF _Toc134033736 \h </w:instrText>
            </w:r>
            <w:r w:rsidR="004A1776">
              <w:rPr>
                <w:noProof/>
                <w:webHidden/>
              </w:rPr>
            </w:r>
            <w:r w:rsidR="004A1776">
              <w:rPr>
                <w:noProof/>
                <w:webHidden/>
              </w:rPr>
              <w:fldChar w:fldCharType="separate"/>
            </w:r>
            <w:r w:rsidR="004A1776">
              <w:rPr>
                <w:noProof/>
                <w:webHidden/>
              </w:rPr>
              <w:t>2</w:t>
            </w:r>
            <w:r w:rsidR="004A1776">
              <w:rPr>
                <w:noProof/>
                <w:webHidden/>
              </w:rPr>
              <w:fldChar w:fldCharType="end"/>
            </w:r>
          </w:hyperlink>
        </w:p>
        <w:p w14:paraId="3A610264" w14:textId="0109D59B" w:rsidR="004A1776" w:rsidRDefault="00000000">
          <w:pPr>
            <w:pStyle w:val="TOC1"/>
            <w:tabs>
              <w:tab w:val="right" w:leader="dot" w:pos="9350"/>
            </w:tabs>
            <w:rPr>
              <w:noProof/>
            </w:rPr>
          </w:pPr>
          <w:hyperlink w:anchor="_Toc134033737" w:history="1">
            <w:r w:rsidR="004A1776" w:rsidRPr="00A068BC">
              <w:rPr>
                <w:rStyle w:val="Hyperlink"/>
                <w:noProof/>
              </w:rPr>
              <w:t>Hotel Reputation Management</w:t>
            </w:r>
            <w:r w:rsidR="004A1776">
              <w:rPr>
                <w:noProof/>
                <w:webHidden/>
              </w:rPr>
              <w:tab/>
            </w:r>
            <w:r w:rsidR="004A1776">
              <w:rPr>
                <w:noProof/>
                <w:webHidden/>
              </w:rPr>
              <w:fldChar w:fldCharType="begin"/>
            </w:r>
            <w:r w:rsidR="004A1776">
              <w:rPr>
                <w:noProof/>
                <w:webHidden/>
              </w:rPr>
              <w:instrText xml:space="preserve"> PAGEREF _Toc134033737 \h </w:instrText>
            </w:r>
            <w:r w:rsidR="004A1776">
              <w:rPr>
                <w:noProof/>
                <w:webHidden/>
              </w:rPr>
            </w:r>
            <w:r w:rsidR="004A1776">
              <w:rPr>
                <w:noProof/>
                <w:webHidden/>
              </w:rPr>
              <w:fldChar w:fldCharType="separate"/>
            </w:r>
            <w:r w:rsidR="004A1776">
              <w:rPr>
                <w:noProof/>
                <w:webHidden/>
              </w:rPr>
              <w:t>4</w:t>
            </w:r>
            <w:r w:rsidR="004A1776">
              <w:rPr>
                <w:noProof/>
                <w:webHidden/>
              </w:rPr>
              <w:fldChar w:fldCharType="end"/>
            </w:r>
          </w:hyperlink>
        </w:p>
        <w:p w14:paraId="36A58408" w14:textId="6B2A935C" w:rsidR="004A1776" w:rsidRDefault="00000000">
          <w:pPr>
            <w:pStyle w:val="TOC2"/>
            <w:tabs>
              <w:tab w:val="right" w:leader="dot" w:pos="9350"/>
            </w:tabs>
            <w:rPr>
              <w:noProof/>
            </w:rPr>
          </w:pPr>
          <w:hyperlink w:anchor="_Toc134033738" w:history="1">
            <w:r w:rsidR="004A1776" w:rsidRPr="00A068BC">
              <w:rPr>
                <w:rStyle w:val="Hyperlink"/>
                <w:noProof/>
              </w:rPr>
              <w:t>Managing Hotel Reputation Effectively</w:t>
            </w:r>
            <w:r w:rsidR="004A1776">
              <w:rPr>
                <w:noProof/>
                <w:webHidden/>
              </w:rPr>
              <w:tab/>
            </w:r>
            <w:r w:rsidR="004A1776">
              <w:rPr>
                <w:noProof/>
                <w:webHidden/>
              </w:rPr>
              <w:fldChar w:fldCharType="begin"/>
            </w:r>
            <w:r w:rsidR="004A1776">
              <w:rPr>
                <w:noProof/>
                <w:webHidden/>
              </w:rPr>
              <w:instrText xml:space="preserve"> PAGEREF _Toc134033738 \h </w:instrText>
            </w:r>
            <w:r w:rsidR="004A1776">
              <w:rPr>
                <w:noProof/>
                <w:webHidden/>
              </w:rPr>
            </w:r>
            <w:r w:rsidR="004A1776">
              <w:rPr>
                <w:noProof/>
                <w:webHidden/>
              </w:rPr>
              <w:fldChar w:fldCharType="separate"/>
            </w:r>
            <w:r w:rsidR="004A1776">
              <w:rPr>
                <w:noProof/>
                <w:webHidden/>
              </w:rPr>
              <w:t>4</w:t>
            </w:r>
            <w:r w:rsidR="004A1776">
              <w:rPr>
                <w:noProof/>
                <w:webHidden/>
              </w:rPr>
              <w:fldChar w:fldCharType="end"/>
            </w:r>
          </w:hyperlink>
        </w:p>
        <w:p w14:paraId="06C6E83F" w14:textId="53B4C557" w:rsidR="004A1776" w:rsidRDefault="00000000">
          <w:pPr>
            <w:pStyle w:val="TOC2"/>
            <w:tabs>
              <w:tab w:val="right" w:leader="dot" w:pos="9350"/>
            </w:tabs>
            <w:rPr>
              <w:noProof/>
            </w:rPr>
          </w:pPr>
          <w:hyperlink w:anchor="_Toc134033739" w:history="1">
            <w:r w:rsidR="004A1776" w:rsidRPr="00A068BC">
              <w:rPr>
                <w:rStyle w:val="Hyperlink"/>
                <w:noProof/>
              </w:rPr>
              <w:t>Importance of Effective Guest Reviews Management</w:t>
            </w:r>
            <w:r w:rsidR="004A1776">
              <w:rPr>
                <w:noProof/>
                <w:webHidden/>
              </w:rPr>
              <w:tab/>
            </w:r>
            <w:r w:rsidR="004A1776">
              <w:rPr>
                <w:noProof/>
                <w:webHidden/>
              </w:rPr>
              <w:fldChar w:fldCharType="begin"/>
            </w:r>
            <w:r w:rsidR="004A1776">
              <w:rPr>
                <w:noProof/>
                <w:webHidden/>
              </w:rPr>
              <w:instrText xml:space="preserve"> PAGEREF _Toc134033739 \h </w:instrText>
            </w:r>
            <w:r w:rsidR="004A1776">
              <w:rPr>
                <w:noProof/>
                <w:webHidden/>
              </w:rPr>
            </w:r>
            <w:r w:rsidR="004A1776">
              <w:rPr>
                <w:noProof/>
                <w:webHidden/>
              </w:rPr>
              <w:fldChar w:fldCharType="separate"/>
            </w:r>
            <w:r w:rsidR="004A1776">
              <w:rPr>
                <w:noProof/>
                <w:webHidden/>
              </w:rPr>
              <w:t>4</w:t>
            </w:r>
            <w:r w:rsidR="004A1776">
              <w:rPr>
                <w:noProof/>
                <w:webHidden/>
              </w:rPr>
              <w:fldChar w:fldCharType="end"/>
            </w:r>
          </w:hyperlink>
        </w:p>
        <w:p w14:paraId="17C87B5A" w14:textId="31BBB6ED" w:rsidR="004A1776" w:rsidRDefault="00000000">
          <w:pPr>
            <w:pStyle w:val="TOC2"/>
            <w:tabs>
              <w:tab w:val="right" w:leader="dot" w:pos="9350"/>
            </w:tabs>
            <w:rPr>
              <w:noProof/>
            </w:rPr>
          </w:pPr>
          <w:hyperlink w:anchor="_Toc134033740" w:history="1">
            <w:r w:rsidR="004A1776" w:rsidRPr="00A068BC">
              <w:rPr>
                <w:rStyle w:val="Hyperlink"/>
                <w:noProof/>
              </w:rPr>
              <w:t>Impact of Negative Review on Hotel Reputation</w:t>
            </w:r>
            <w:r w:rsidR="004A1776">
              <w:rPr>
                <w:noProof/>
                <w:webHidden/>
              </w:rPr>
              <w:tab/>
            </w:r>
            <w:r w:rsidR="004A1776">
              <w:rPr>
                <w:noProof/>
                <w:webHidden/>
              </w:rPr>
              <w:fldChar w:fldCharType="begin"/>
            </w:r>
            <w:r w:rsidR="004A1776">
              <w:rPr>
                <w:noProof/>
                <w:webHidden/>
              </w:rPr>
              <w:instrText xml:space="preserve"> PAGEREF _Toc134033740 \h </w:instrText>
            </w:r>
            <w:r w:rsidR="004A1776">
              <w:rPr>
                <w:noProof/>
                <w:webHidden/>
              </w:rPr>
            </w:r>
            <w:r w:rsidR="004A1776">
              <w:rPr>
                <w:noProof/>
                <w:webHidden/>
              </w:rPr>
              <w:fldChar w:fldCharType="separate"/>
            </w:r>
            <w:r w:rsidR="004A1776">
              <w:rPr>
                <w:noProof/>
                <w:webHidden/>
              </w:rPr>
              <w:t>4</w:t>
            </w:r>
            <w:r w:rsidR="004A1776">
              <w:rPr>
                <w:noProof/>
                <w:webHidden/>
              </w:rPr>
              <w:fldChar w:fldCharType="end"/>
            </w:r>
          </w:hyperlink>
        </w:p>
        <w:p w14:paraId="0130E399" w14:textId="5F10DDCE" w:rsidR="004A1776" w:rsidRDefault="00000000">
          <w:pPr>
            <w:pStyle w:val="TOC1"/>
            <w:tabs>
              <w:tab w:val="right" w:leader="dot" w:pos="9350"/>
            </w:tabs>
            <w:rPr>
              <w:noProof/>
            </w:rPr>
          </w:pPr>
          <w:hyperlink w:anchor="_Toc134033741" w:history="1">
            <w:r w:rsidR="004A1776" w:rsidRPr="00A068BC">
              <w:rPr>
                <w:rStyle w:val="Hyperlink"/>
                <w:noProof/>
              </w:rPr>
              <w:t>Service Culture</w:t>
            </w:r>
            <w:r w:rsidR="004A1776">
              <w:rPr>
                <w:noProof/>
                <w:webHidden/>
              </w:rPr>
              <w:tab/>
            </w:r>
            <w:r w:rsidR="004A1776">
              <w:rPr>
                <w:noProof/>
                <w:webHidden/>
              </w:rPr>
              <w:fldChar w:fldCharType="begin"/>
            </w:r>
            <w:r w:rsidR="004A1776">
              <w:rPr>
                <w:noProof/>
                <w:webHidden/>
              </w:rPr>
              <w:instrText xml:space="preserve"> PAGEREF _Toc134033741 \h </w:instrText>
            </w:r>
            <w:r w:rsidR="004A1776">
              <w:rPr>
                <w:noProof/>
                <w:webHidden/>
              </w:rPr>
            </w:r>
            <w:r w:rsidR="004A1776">
              <w:rPr>
                <w:noProof/>
                <w:webHidden/>
              </w:rPr>
              <w:fldChar w:fldCharType="separate"/>
            </w:r>
            <w:r w:rsidR="004A1776">
              <w:rPr>
                <w:noProof/>
                <w:webHidden/>
              </w:rPr>
              <w:t>6</w:t>
            </w:r>
            <w:r w:rsidR="004A1776">
              <w:rPr>
                <w:noProof/>
                <w:webHidden/>
              </w:rPr>
              <w:fldChar w:fldCharType="end"/>
            </w:r>
          </w:hyperlink>
        </w:p>
        <w:p w14:paraId="4B980507" w14:textId="048A212A" w:rsidR="004A1776" w:rsidRDefault="00000000">
          <w:pPr>
            <w:pStyle w:val="TOC2"/>
            <w:tabs>
              <w:tab w:val="right" w:leader="dot" w:pos="9350"/>
            </w:tabs>
            <w:rPr>
              <w:noProof/>
            </w:rPr>
          </w:pPr>
          <w:hyperlink w:anchor="_Toc134033742" w:history="1">
            <w:r w:rsidR="004A1776" w:rsidRPr="00A068BC">
              <w:rPr>
                <w:rStyle w:val="Hyperlink"/>
                <w:noProof/>
              </w:rPr>
              <w:t>Difference between Service Culture and Corporate Culture</w:t>
            </w:r>
            <w:r w:rsidR="004A1776">
              <w:rPr>
                <w:noProof/>
                <w:webHidden/>
              </w:rPr>
              <w:tab/>
            </w:r>
            <w:r w:rsidR="004A1776">
              <w:rPr>
                <w:noProof/>
                <w:webHidden/>
              </w:rPr>
              <w:fldChar w:fldCharType="begin"/>
            </w:r>
            <w:r w:rsidR="004A1776">
              <w:rPr>
                <w:noProof/>
                <w:webHidden/>
              </w:rPr>
              <w:instrText xml:space="preserve"> PAGEREF _Toc134033742 \h </w:instrText>
            </w:r>
            <w:r w:rsidR="004A1776">
              <w:rPr>
                <w:noProof/>
                <w:webHidden/>
              </w:rPr>
            </w:r>
            <w:r w:rsidR="004A1776">
              <w:rPr>
                <w:noProof/>
                <w:webHidden/>
              </w:rPr>
              <w:fldChar w:fldCharType="separate"/>
            </w:r>
            <w:r w:rsidR="004A1776">
              <w:rPr>
                <w:noProof/>
                <w:webHidden/>
              </w:rPr>
              <w:t>6</w:t>
            </w:r>
            <w:r w:rsidR="004A1776">
              <w:rPr>
                <w:noProof/>
                <w:webHidden/>
              </w:rPr>
              <w:fldChar w:fldCharType="end"/>
            </w:r>
          </w:hyperlink>
        </w:p>
        <w:p w14:paraId="2205A9F9" w14:textId="405D6A7E" w:rsidR="004A1776" w:rsidRDefault="00000000">
          <w:pPr>
            <w:pStyle w:val="TOC2"/>
            <w:tabs>
              <w:tab w:val="right" w:leader="dot" w:pos="9350"/>
            </w:tabs>
            <w:rPr>
              <w:noProof/>
            </w:rPr>
          </w:pPr>
          <w:hyperlink w:anchor="_Toc134033743" w:history="1">
            <w:r w:rsidR="004A1776" w:rsidRPr="00A068BC">
              <w:rPr>
                <w:rStyle w:val="Hyperlink"/>
                <w:noProof/>
              </w:rPr>
              <w:t>Importance of Service Culture in Hotel Industry</w:t>
            </w:r>
            <w:r w:rsidR="004A1776">
              <w:rPr>
                <w:noProof/>
                <w:webHidden/>
              </w:rPr>
              <w:tab/>
            </w:r>
            <w:r w:rsidR="004A1776">
              <w:rPr>
                <w:noProof/>
                <w:webHidden/>
              </w:rPr>
              <w:fldChar w:fldCharType="begin"/>
            </w:r>
            <w:r w:rsidR="004A1776">
              <w:rPr>
                <w:noProof/>
                <w:webHidden/>
              </w:rPr>
              <w:instrText xml:space="preserve"> PAGEREF _Toc134033743 \h </w:instrText>
            </w:r>
            <w:r w:rsidR="004A1776">
              <w:rPr>
                <w:noProof/>
                <w:webHidden/>
              </w:rPr>
            </w:r>
            <w:r w:rsidR="004A1776">
              <w:rPr>
                <w:noProof/>
                <w:webHidden/>
              </w:rPr>
              <w:fldChar w:fldCharType="separate"/>
            </w:r>
            <w:r w:rsidR="004A1776">
              <w:rPr>
                <w:noProof/>
                <w:webHidden/>
              </w:rPr>
              <w:t>6</w:t>
            </w:r>
            <w:r w:rsidR="004A1776">
              <w:rPr>
                <w:noProof/>
                <w:webHidden/>
              </w:rPr>
              <w:fldChar w:fldCharType="end"/>
            </w:r>
          </w:hyperlink>
        </w:p>
        <w:p w14:paraId="4E567EE3" w14:textId="4D11A9FA" w:rsidR="004A1776" w:rsidRDefault="00000000">
          <w:pPr>
            <w:pStyle w:val="TOC1"/>
            <w:tabs>
              <w:tab w:val="right" w:leader="dot" w:pos="9350"/>
            </w:tabs>
            <w:rPr>
              <w:noProof/>
            </w:rPr>
          </w:pPr>
          <w:hyperlink w:anchor="_Toc134033744" w:history="1">
            <w:r w:rsidR="004A1776" w:rsidRPr="00A068BC">
              <w:rPr>
                <w:rStyle w:val="Hyperlink"/>
                <w:noProof/>
              </w:rPr>
              <w:t>Recommendations</w:t>
            </w:r>
            <w:r w:rsidR="004A1776">
              <w:rPr>
                <w:noProof/>
                <w:webHidden/>
              </w:rPr>
              <w:tab/>
            </w:r>
            <w:r w:rsidR="004A1776">
              <w:rPr>
                <w:noProof/>
                <w:webHidden/>
              </w:rPr>
              <w:fldChar w:fldCharType="begin"/>
            </w:r>
            <w:r w:rsidR="004A1776">
              <w:rPr>
                <w:noProof/>
                <w:webHidden/>
              </w:rPr>
              <w:instrText xml:space="preserve"> PAGEREF _Toc134033744 \h </w:instrText>
            </w:r>
            <w:r w:rsidR="004A1776">
              <w:rPr>
                <w:noProof/>
                <w:webHidden/>
              </w:rPr>
            </w:r>
            <w:r w:rsidR="004A1776">
              <w:rPr>
                <w:noProof/>
                <w:webHidden/>
              </w:rPr>
              <w:fldChar w:fldCharType="separate"/>
            </w:r>
            <w:r w:rsidR="004A1776">
              <w:rPr>
                <w:noProof/>
                <w:webHidden/>
              </w:rPr>
              <w:t>7</w:t>
            </w:r>
            <w:r w:rsidR="004A1776">
              <w:rPr>
                <w:noProof/>
                <w:webHidden/>
              </w:rPr>
              <w:fldChar w:fldCharType="end"/>
            </w:r>
          </w:hyperlink>
        </w:p>
        <w:p w14:paraId="674EA49A" w14:textId="436451C0" w:rsidR="004A1776" w:rsidRDefault="00000000">
          <w:pPr>
            <w:pStyle w:val="TOC1"/>
            <w:tabs>
              <w:tab w:val="right" w:leader="dot" w:pos="9350"/>
            </w:tabs>
            <w:rPr>
              <w:noProof/>
            </w:rPr>
          </w:pPr>
          <w:hyperlink w:anchor="_Toc134033745" w:history="1">
            <w:r w:rsidR="004A1776" w:rsidRPr="00A068BC">
              <w:rPr>
                <w:rStyle w:val="Hyperlink"/>
                <w:noProof/>
              </w:rPr>
              <w:t>Conclusion</w:t>
            </w:r>
            <w:r w:rsidR="004A1776">
              <w:rPr>
                <w:noProof/>
                <w:webHidden/>
              </w:rPr>
              <w:tab/>
            </w:r>
            <w:r w:rsidR="004A1776">
              <w:rPr>
                <w:noProof/>
                <w:webHidden/>
              </w:rPr>
              <w:fldChar w:fldCharType="begin"/>
            </w:r>
            <w:r w:rsidR="004A1776">
              <w:rPr>
                <w:noProof/>
                <w:webHidden/>
              </w:rPr>
              <w:instrText xml:space="preserve"> PAGEREF _Toc134033745 \h </w:instrText>
            </w:r>
            <w:r w:rsidR="004A1776">
              <w:rPr>
                <w:noProof/>
                <w:webHidden/>
              </w:rPr>
            </w:r>
            <w:r w:rsidR="004A1776">
              <w:rPr>
                <w:noProof/>
                <w:webHidden/>
              </w:rPr>
              <w:fldChar w:fldCharType="separate"/>
            </w:r>
            <w:r w:rsidR="004A1776">
              <w:rPr>
                <w:noProof/>
                <w:webHidden/>
              </w:rPr>
              <w:t>7</w:t>
            </w:r>
            <w:r w:rsidR="004A1776">
              <w:rPr>
                <w:noProof/>
                <w:webHidden/>
              </w:rPr>
              <w:fldChar w:fldCharType="end"/>
            </w:r>
          </w:hyperlink>
        </w:p>
        <w:p w14:paraId="4342D9D8" w14:textId="7AA0FAE7" w:rsidR="004A1776" w:rsidRDefault="004A1776">
          <w:r>
            <w:rPr>
              <w:b/>
              <w:bCs/>
              <w:noProof/>
            </w:rPr>
            <w:fldChar w:fldCharType="end"/>
          </w:r>
        </w:p>
      </w:sdtContent>
    </w:sdt>
    <w:p w14:paraId="5063A156" w14:textId="77777777" w:rsidR="00CD458F" w:rsidRDefault="00CD458F">
      <w:pPr>
        <w:spacing w:line="259" w:lineRule="auto"/>
        <w:jc w:val="left"/>
        <w:rPr>
          <w:rFonts w:eastAsiaTheme="majorEastAsia" w:cstheme="majorBidi"/>
          <w:b/>
          <w:sz w:val="28"/>
          <w:szCs w:val="32"/>
        </w:rPr>
      </w:pPr>
      <w:r>
        <w:br w:type="page"/>
      </w:r>
    </w:p>
    <w:p w14:paraId="1931348A" w14:textId="77777777" w:rsidR="00CD458F" w:rsidRDefault="00CD458F" w:rsidP="00021B21">
      <w:pPr>
        <w:pStyle w:val="Heading1"/>
        <w:sectPr w:rsidR="00CD458F" w:rsidSect="005628D1">
          <w:footerReference w:type="default" r:id="rId10"/>
          <w:headerReference w:type="first" r:id="rId11"/>
          <w:pgSz w:w="12240" w:h="15840"/>
          <w:pgMar w:top="1440" w:right="1440" w:bottom="1440" w:left="1440" w:header="720" w:footer="720" w:gutter="0"/>
          <w:pgNumType w:fmt="lowerRoman"/>
          <w:cols w:space="720"/>
          <w:titlePg/>
          <w:docGrid w:linePitch="360"/>
        </w:sectPr>
      </w:pPr>
    </w:p>
    <w:p w14:paraId="7249F474" w14:textId="7A2AA0B1" w:rsidR="004F6ABD" w:rsidRDefault="0011730B" w:rsidP="00A32A26">
      <w:pPr>
        <w:pStyle w:val="Heading1"/>
      </w:pPr>
      <w:bookmarkStart w:id="0" w:name="_Toc134033733"/>
      <w:r>
        <w:lastRenderedPageBreak/>
        <w:t>Introduction</w:t>
      </w:r>
      <w:bookmarkEnd w:id="0"/>
    </w:p>
    <w:p w14:paraId="489E43C1" w14:textId="6CA2DF57" w:rsidR="00B67945" w:rsidRPr="00B67945" w:rsidRDefault="00B67945" w:rsidP="00A32A26">
      <w:r w:rsidRPr="00B67945">
        <w:t xml:space="preserve">The hospitality sector is a very competitive , and it is continuously developing; as a result, hotels continually work hard to deliver remarkable experiences for their guests and to maintain their stellar reputations. In order to do this, hotels need to place primary emphasis on essential criteria such as consistency in branding, service culture, and efficient handling </w:t>
      </w:r>
      <w:r>
        <w:t xml:space="preserve">of guest reviews and feedbacks. This report addressed the aspects of the hotel management related to the hotel standard, hotel brand consistency and managing the reputation of the hotels. </w:t>
      </w:r>
      <w:r w:rsidR="0034627D">
        <w:t>Also,</w:t>
      </w:r>
      <w:r>
        <w:t xml:space="preserve"> further discussions include the comparative discussion of service culture and corporate culture, following which recommendations are suggested. </w:t>
      </w:r>
    </w:p>
    <w:p w14:paraId="5D42D49D" w14:textId="77777777" w:rsidR="001B5774" w:rsidRDefault="001B5774" w:rsidP="00A32A26">
      <w:pPr>
        <w:rPr>
          <w:rFonts w:eastAsiaTheme="majorEastAsia" w:cstheme="majorBidi"/>
          <w:b/>
          <w:sz w:val="28"/>
          <w:szCs w:val="32"/>
        </w:rPr>
      </w:pPr>
      <w:r>
        <w:br w:type="page"/>
      </w:r>
    </w:p>
    <w:p w14:paraId="6F5DFD25" w14:textId="2E2F0796" w:rsidR="00021B21" w:rsidRDefault="00021B21" w:rsidP="00A32A26">
      <w:pPr>
        <w:pStyle w:val="Heading1"/>
      </w:pPr>
      <w:bookmarkStart w:id="1" w:name="_Toc134033734"/>
      <w:r>
        <w:lastRenderedPageBreak/>
        <w:t>Hotel Standards</w:t>
      </w:r>
      <w:bookmarkEnd w:id="1"/>
    </w:p>
    <w:p w14:paraId="335BD49A" w14:textId="48B2252F" w:rsidR="0011730B" w:rsidRDefault="0011730B" w:rsidP="00A32A26">
      <w:pPr>
        <w:pStyle w:val="Heading2"/>
      </w:pPr>
      <w:bookmarkStart w:id="2" w:name="_Toc134033735"/>
      <w:r>
        <w:t>Purpose of Brand Consistency for Maintaining Hotel Standards</w:t>
      </w:r>
      <w:bookmarkEnd w:id="2"/>
    </w:p>
    <w:p w14:paraId="672D9F5C" w14:textId="2698E02E" w:rsidR="003851CA" w:rsidRDefault="003851CA" w:rsidP="00A32A26">
      <w:r w:rsidRPr="003851CA">
        <w:t>The term brand consistency refers to the process of ensuring that all components of a hotel's brand (including logos, message, and visual representation, among other things) are presented in the same manner across all touchpoints, whether those touchpoints are located online or offline. By developing clear and uniform brand standards ranging from accommodation layout to consumer service, Marriott is able to guarantee that visitors enjoy the same high-quality experience regardless of whatever Marriott hotel guests choose to stay at</w:t>
      </w:r>
      <w:r w:rsidR="00254E47">
        <w:t xml:space="preserve"> (Chathoth et al., 2021)</w:t>
      </w:r>
      <w:r w:rsidRPr="003851CA">
        <w:t>. These standards include a variety of aspects, including room design and customer service. This helps to establish trust and loyalty among guests, since they are aware that they can depend on Marriott to give a consistently excellent level of service. In turn, Marriott benefits from this by attracting and retaining more customers.</w:t>
      </w:r>
    </w:p>
    <w:p w14:paraId="35AE2E68" w14:textId="73B5F032" w:rsidR="00BC44D9" w:rsidRDefault="00BC44D9" w:rsidP="00A32A26">
      <w:r w:rsidRPr="00BC44D9">
        <w:t>Everything about a Marriott hotel, from the logos and colour schemes to the designs of the rooms and the facilities they provide, adheres to the company's brand guidelines. This uniformity contributes to the development of a feeling of familiarity and comfort among visitors, who are aware of what to anticipate throughout their stay at a Marriott hotel because of this consistency</w:t>
      </w:r>
      <w:r w:rsidR="00254E47">
        <w:t xml:space="preserve"> (Yu et al., 2022)</w:t>
      </w:r>
      <w:r w:rsidRPr="00BC44D9">
        <w:t>. This, in turn, may contribute to greater levels of customer satisfaction and loyalty on the part of visitors, since people are more inclined to return to a hotel that has a welcoming and familiar atmosphere. Marriott is able to build an identity that is distinct and easily recognisable, setting it apart from other hotel brands in the industry, by ensuring that its brand identity is maintained throughout all of its properties.</w:t>
      </w:r>
    </w:p>
    <w:p w14:paraId="219E0BF3" w14:textId="4F9C7687" w:rsidR="0011730B" w:rsidRDefault="0011730B" w:rsidP="00A32A26">
      <w:pPr>
        <w:pStyle w:val="Heading2"/>
      </w:pPr>
      <w:bookmarkStart w:id="3" w:name="_Toc134033736"/>
      <w:r>
        <w:t>Do All the Hotels Have Same Standards?</w:t>
      </w:r>
      <w:bookmarkEnd w:id="3"/>
    </w:p>
    <w:p w14:paraId="70CE24CD" w14:textId="60AE9930" w:rsidR="00FD2852" w:rsidRPr="00FD2852" w:rsidRDefault="0075291E" w:rsidP="00A32A26">
      <w:r w:rsidRPr="0075291E">
        <w:t>Even within the same brand or chain, not all of the hotels have the same quality control measures in place. Hotels that are part of the same brand or chain may have some characteristics in common with one another, such as a visual identity or brand language that is very similar</w:t>
      </w:r>
      <w:r w:rsidR="00254E47">
        <w:t xml:space="preserve"> (Kim et al., 2020)</w:t>
      </w:r>
      <w:r w:rsidRPr="0075291E">
        <w:t xml:space="preserve">. There are many distinctions to be found between the physical features, services, and facilities provided by each specific hotel. Luxury establishments, such as The Ritz-Carlton, feature extra facilities and services in addition </w:t>
      </w:r>
      <w:r w:rsidRPr="0075291E">
        <w:lastRenderedPageBreak/>
        <w:t xml:space="preserve">to those offered by standard Marriott hotels. These include butler service, personalised concierge assistance, and luxury spa treatments. </w:t>
      </w:r>
      <w:r w:rsidR="004336A4" w:rsidRPr="004336A4">
        <w:t>There will always be variances in the standards and services provided by hotels within the same brand or chain, despite the fact that there may be a few shared characteristics in the standards and services given by various hotels within the same brand or chain</w:t>
      </w:r>
      <w:r w:rsidR="00254E47">
        <w:t xml:space="preserve"> (Wu et al., 2022)</w:t>
      </w:r>
      <w:r w:rsidR="004336A4" w:rsidRPr="004336A4">
        <w:t>. These variations are always dependent on criteria such as geography, target market, and local restrictions. This is up for every particular hotel to select the most effective way to satisfy the requirements and expectations of its visitors, all the while being faithful to the overarching brand identity and rules set by the brand or chain.</w:t>
      </w:r>
    </w:p>
    <w:p w14:paraId="1E4D8140" w14:textId="77777777" w:rsidR="001B5774" w:rsidRDefault="001B5774" w:rsidP="00A32A26">
      <w:pPr>
        <w:rPr>
          <w:rFonts w:eastAsiaTheme="majorEastAsia" w:cstheme="majorBidi"/>
          <w:b/>
          <w:sz w:val="28"/>
          <w:szCs w:val="32"/>
        </w:rPr>
      </w:pPr>
      <w:r>
        <w:br w:type="page"/>
      </w:r>
    </w:p>
    <w:p w14:paraId="71CC1306" w14:textId="67E3840B" w:rsidR="0011730B" w:rsidRDefault="00021B21" w:rsidP="00A32A26">
      <w:pPr>
        <w:pStyle w:val="Heading1"/>
      </w:pPr>
      <w:bookmarkStart w:id="4" w:name="_Toc134033737"/>
      <w:r>
        <w:lastRenderedPageBreak/>
        <w:t>Hotel Reputation Management</w:t>
      </w:r>
      <w:bookmarkEnd w:id="4"/>
    </w:p>
    <w:p w14:paraId="0C1DE761" w14:textId="2A1C04EE" w:rsidR="00021B21" w:rsidRDefault="00021B21" w:rsidP="00A32A26">
      <w:pPr>
        <w:pStyle w:val="Heading2"/>
      </w:pPr>
      <w:bookmarkStart w:id="5" w:name="_Toc134033738"/>
      <w:r>
        <w:t>Managing Hotel Reputation Effectively</w:t>
      </w:r>
      <w:bookmarkEnd w:id="5"/>
    </w:p>
    <w:p w14:paraId="374DEAB2" w14:textId="1520DD35" w:rsidR="000B264A" w:rsidRPr="000B264A" w:rsidRDefault="005A4E82" w:rsidP="00A32A26">
      <w:r w:rsidRPr="005A4E82">
        <w:t>In this day and age, it is very necessary for hotels to have effective reputation management systems. Guest criticism has the potential to rapidly spread and have an effect on a hotel's reputation, especially with the proliferation of internet review sites and social media. Marriot International is able to keep updated about input from guests and identify areas in which there is room for development by monitoring internet reviews</w:t>
      </w:r>
      <w:r w:rsidR="00254E47">
        <w:t xml:space="preserve"> (Jain et al., 2019)</w:t>
      </w:r>
      <w:r w:rsidRPr="005A4E82">
        <w:t xml:space="preserve">. A further vital aspect of managing one's reputation is providing a response to the comments and questions raised by guests, whether good or negative. Responding to good reviews may help reinforce a favourable reputation, while reacting to adverse reviews can help reduce the effect of negative reviews. </w:t>
      </w:r>
    </w:p>
    <w:p w14:paraId="308D34E1" w14:textId="30CC04F8" w:rsidR="00021B21" w:rsidRDefault="00021B21" w:rsidP="00A32A26">
      <w:pPr>
        <w:pStyle w:val="Heading2"/>
      </w:pPr>
      <w:bookmarkStart w:id="6" w:name="_Toc134033739"/>
      <w:r>
        <w:t>Importance of Effective Guest Reviews Management</w:t>
      </w:r>
      <w:bookmarkEnd w:id="6"/>
    </w:p>
    <w:p w14:paraId="573BF3EF" w14:textId="4DDA92D6" w:rsidR="00F55C59" w:rsidRPr="00F55C59" w:rsidRDefault="00A846C2" w:rsidP="00A32A26">
      <w:r w:rsidRPr="00A846C2">
        <w:t xml:space="preserve">Because online feedback can have </w:t>
      </w:r>
      <w:proofErr w:type="spellStart"/>
      <w:proofErr w:type="gramStart"/>
      <w:r w:rsidRPr="00A846C2">
        <w:t>have</w:t>
      </w:r>
      <w:proofErr w:type="spellEnd"/>
      <w:proofErr w:type="gramEnd"/>
      <w:r w:rsidRPr="00A846C2">
        <w:t xml:space="preserve"> an immediate effect on reservations and the reputation of a hotel, it is essential for hotels to have effective supervision of the reviews left by their guests. The vast majority of potential </w:t>
      </w:r>
      <w:proofErr w:type="gramStart"/>
      <w:r w:rsidRPr="00A846C2">
        <w:t>guests</w:t>
      </w:r>
      <w:proofErr w:type="gramEnd"/>
      <w:r w:rsidRPr="00A846C2">
        <w:t xml:space="preserve"> research hotels online before making a reservation, and the evaluations they read may have a significant impact on the hotel they choose</w:t>
      </w:r>
      <w:r w:rsidR="00254E47">
        <w:t xml:space="preserve"> (Park et al., 2020)</w:t>
      </w:r>
      <w:r w:rsidRPr="00A846C2">
        <w:t>. On the other side, negative evaluations may be detrimental to a hotel's image and turn away prospective customers. Monitoring and reacting to each of the good and adverse remarks made by guests is an essential part of managing online reviews in an efficient manner</w:t>
      </w:r>
      <w:r w:rsidR="00645099">
        <w:t xml:space="preserve"> (Gao et al., 2022)</w:t>
      </w:r>
      <w:r w:rsidRPr="00A846C2">
        <w:t>. Also using feedback from customers to determine areas that need improvement and making adjustments to enhance the general satisfaction of customers. Hotels have the ability to enhance their credibility, increase the number of reservations they get, and ultimately boost their revenue by properly handling reviews left by guests.</w:t>
      </w:r>
    </w:p>
    <w:p w14:paraId="5BDEC1EE" w14:textId="034A1FF2" w:rsidR="00021B21" w:rsidRDefault="001F67DB" w:rsidP="00A32A26">
      <w:pPr>
        <w:pStyle w:val="Heading2"/>
      </w:pPr>
      <w:bookmarkStart w:id="7" w:name="_Toc134033740"/>
      <w:r>
        <w:t>Impact of Negative Review on Hotel Reputation</w:t>
      </w:r>
      <w:bookmarkEnd w:id="7"/>
    </w:p>
    <w:p w14:paraId="4DB83D76" w14:textId="707EC66F" w:rsidR="00650649" w:rsidRPr="00650649" w:rsidRDefault="00650649" w:rsidP="00A32A26">
      <w:r w:rsidRPr="00650649">
        <w:t>The reputation of a hotel may be harmed by unfavourable evaluations, which can lead to a reduction in income and the number of customers who choose to stay there. They may also hurt the brand image of the hotel, which is problematic since it is tough to recover a poor reputation</w:t>
      </w:r>
      <w:r w:rsidR="00645099">
        <w:t xml:space="preserve"> (Berezina et al., 2020)</w:t>
      </w:r>
      <w:r w:rsidRPr="00650649">
        <w:t xml:space="preserve">. On top of that, user-generated material such as reviews may have an effect on a hotel's search engine ranking. Search </w:t>
      </w:r>
      <w:r w:rsidRPr="00650649">
        <w:lastRenderedPageBreak/>
        <w:t>engines give user-generated content such as reviews a higher priority than other types of information. It is essential for hotels to properly handle negative reviews by providing responses in a timely and professional way and using input from guests to discover areas in which improvements can be made</w:t>
      </w:r>
      <w:r w:rsidR="00645099">
        <w:t xml:space="preserve"> (Yu et al., 2022)</w:t>
      </w:r>
      <w:r w:rsidRPr="00650649">
        <w:t>. Hotels have the ability to lessen the effect of bad reviews and improve their image over time if they respond to criticisms posted online and work to enhance the overall visitor experience.</w:t>
      </w:r>
    </w:p>
    <w:p w14:paraId="050F8854" w14:textId="77777777" w:rsidR="001B5774" w:rsidRDefault="001B5774" w:rsidP="00A32A26">
      <w:pPr>
        <w:rPr>
          <w:rFonts w:eastAsiaTheme="majorEastAsia" w:cstheme="majorBidi"/>
          <w:b/>
          <w:sz w:val="28"/>
          <w:szCs w:val="32"/>
        </w:rPr>
      </w:pPr>
      <w:r>
        <w:br w:type="page"/>
      </w:r>
    </w:p>
    <w:p w14:paraId="522A0B31" w14:textId="1E643344" w:rsidR="003441F8" w:rsidRDefault="003441F8" w:rsidP="00A32A26">
      <w:pPr>
        <w:pStyle w:val="Heading1"/>
      </w:pPr>
      <w:bookmarkStart w:id="8" w:name="_Toc134033741"/>
      <w:r>
        <w:lastRenderedPageBreak/>
        <w:t>Service Culture</w:t>
      </w:r>
      <w:bookmarkEnd w:id="8"/>
    </w:p>
    <w:p w14:paraId="0C6A3454" w14:textId="16DA8D6C" w:rsidR="003441F8" w:rsidRDefault="003441F8" w:rsidP="00A32A26">
      <w:pPr>
        <w:pStyle w:val="Heading2"/>
      </w:pPr>
      <w:bookmarkStart w:id="9" w:name="_Toc134033742"/>
      <w:r>
        <w:t>Difference between Service Culture and Corporate Culture</w:t>
      </w:r>
      <w:bookmarkEnd w:id="9"/>
    </w:p>
    <w:p w14:paraId="729F6821" w14:textId="4F846D86" w:rsidR="00AC1ECB" w:rsidRPr="00AC1ECB" w:rsidRDefault="000C54F5" w:rsidP="00A32A26">
      <w:r w:rsidRPr="000C54F5">
        <w:t>There is an association between service culture and corporate culture, although these two ideas are distinct in both their emphases and their areas of influence. Service culture is the term used to describe the unique set of beliefs, behaviours, and attitudes that are instilled in an organization's workforce in order to offer superior customer service</w:t>
      </w:r>
      <w:r w:rsidR="00645099">
        <w:t xml:space="preserve"> (Chathoth et al., 2021)</w:t>
      </w:r>
      <w:r w:rsidRPr="000C54F5">
        <w:t>. It includes everything that has to do with a company's interactions with its clients, including as interacting, resolving issues, and meticulous consideration of detail. At the reverse side, when we talk about an organization's corporate culture, we are referring to the overarching set of values, beliefs, and behaviours that contribute to the formation of the company</w:t>
      </w:r>
      <w:r w:rsidR="00645099">
        <w:t xml:space="preserve"> (Nakamura et al., 2020)</w:t>
      </w:r>
      <w:r w:rsidRPr="000C54F5">
        <w:t>. It encompasses not just providing good service to customers but additionally the internal processes, excellent management, and core values held by the firm. Service culture is a component of corporate culture, but its primary goal is to provide great experiences for customers of the business.</w:t>
      </w:r>
    </w:p>
    <w:p w14:paraId="79055BFD" w14:textId="5A1B82C9" w:rsidR="003441F8" w:rsidRDefault="003441F8" w:rsidP="00A32A26">
      <w:pPr>
        <w:pStyle w:val="Heading2"/>
      </w:pPr>
      <w:bookmarkStart w:id="10" w:name="_Toc134033743"/>
      <w:r>
        <w:t>Importance of Service Culture in Hotel Industry</w:t>
      </w:r>
      <w:bookmarkEnd w:id="10"/>
    </w:p>
    <w:p w14:paraId="6C7537F4" w14:textId="000A6DE1" w:rsidR="000C54F5" w:rsidRPr="000C54F5" w:rsidRDefault="00A71535" w:rsidP="00A32A26">
      <w:r w:rsidRPr="00A71535">
        <w:t>In the hospitality business, service culture is of the highest significance because of the direct impact it has on both the quality of the experience that guests have and the overall performance of the property. An outstanding level of customer service that leaves a lasting impression is one way for a hotel to differentiate itself from others in its industry and stand out from the crowd</w:t>
      </w:r>
      <w:r w:rsidR="00645099">
        <w:t xml:space="preserve"> (Gao et al., 2022)</w:t>
      </w:r>
      <w:r w:rsidRPr="00A71535">
        <w:t>. It takes dedication from all personnel to provide reliable and personalised service, and it spans all elements of the visitor experience, from checking in to cleaning to service in the restaurant. Increased satisfaction among guests, returning customers, and favourable reviews are all potential outcomes of a robust service culture, all of which have the potential to increase the hotel's earnings and enhance its reputation</w:t>
      </w:r>
      <w:r w:rsidR="00645099">
        <w:t xml:space="preserve"> (Kim et al., 2020)</w:t>
      </w:r>
      <w:r w:rsidRPr="00A71535">
        <w:t>. In order for hotels to stay competitive in the business, it is vital for them to place a high priority on developing and sustaining a strong culture of service and to invest in doing so.</w:t>
      </w:r>
    </w:p>
    <w:p w14:paraId="5FA38B49" w14:textId="77777777" w:rsidR="001B5774" w:rsidRDefault="001B5774" w:rsidP="00A32A26">
      <w:pPr>
        <w:rPr>
          <w:rFonts w:eastAsiaTheme="majorEastAsia" w:cstheme="majorBidi"/>
          <w:b/>
          <w:sz w:val="28"/>
          <w:szCs w:val="32"/>
        </w:rPr>
      </w:pPr>
      <w:r>
        <w:br w:type="page"/>
      </w:r>
    </w:p>
    <w:p w14:paraId="4B3991BF" w14:textId="29092A2B" w:rsidR="003441F8" w:rsidRDefault="003441F8" w:rsidP="00A32A26">
      <w:pPr>
        <w:pStyle w:val="Heading1"/>
      </w:pPr>
      <w:bookmarkStart w:id="11" w:name="_Toc134033744"/>
      <w:r>
        <w:lastRenderedPageBreak/>
        <w:t>Recommendations</w:t>
      </w:r>
      <w:bookmarkEnd w:id="11"/>
    </w:p>
    <w:p w14:paraId="30EA44C3" w14:textId="283104AD" w:rsidR="0068556E" w:rsidRPr="0068556E" w:rsidRDefault="00F239BD" w:rsidP="00A32A26">
      <w:r w:rsidRPr="00F239BD">
        <w:t xml:space="preserve">In order to maintain the </w:t>
      </w:r>
      <w:r w:rsidR="00E11FC6">
        <w:t>competitive advantage</w:t>
      </w:r>
      <w:r w:rsidRPr="00F239BD">
        <w:t xml:space="preserve"> in the industry, hotels need to vigilantly track changes in the market and adapt their business strategy appropriately. Investing in technology that improves the experience of visitors, including portable check-in and biometric room entrance, is one kind of recommendation that may be taken into consideration</w:t>
      </w:r>
      <w:r w:rsidR="00645099">
        <w:t xml:space="preserve"> (Liang et al., 2022)</w:t>
      </w:r>
      <w:r w:rsidRPr="00F239BD">
        <w:t>. One further way to attract visitors who are concerned about the environment is to place an emphasis on practises that are sustainable and ecologically beneficial. On the other hand, certain companies may struggle to overcome challenges such as restricted access to capital or difficulties adjusting to advances in technology. It is essential for hotels to perform an in-depth examination of their skills and resources in order to discover areas in which they can make improvements as well as possible roadblocks</w:t>
      </w:r>
      <w:r w:rsidR="00645099">
        <w:t xml:space="preserve"> (Yu et al., 2022)</w:t>
      </w:r>
      <w:r w:rsidRPr="00F239BD">
        <w:t>. Hotels ought to additionally render the feedback from guests a priority to ensure that they are satisfying the desires of the guests and maintaining their relevance in the industry.</w:t>
      </w:r>
    </w:p>
    <w:p w14:paraId="3A918B3C" w14:textId="499FDBEA" w:rsidR="003441F8" w:rsidRDefault="003441F8" w:rsidP="00A32A26">
      <w:pPr>
        <w:pStyle w:val="Heading1"/>
      </w:pPr>
      <w:bookmarkStart w:id="12" w:name="_Toc134033745"/>
      <w:r>
        <w:t>Conclusion</w:t>
      </w:r>
      <w:bookmarkEnd w:id="12"/>
    </w:p>
    <w:p w14:paraId="14C48D8E" w14:textId="1339B92D" w:rsidR="006B0D2B" w:rsidRDefault="00612EA3" w:rsidP="00A32A26">
      <w:r w:rsidRPr="00612EA3">
        <w:t>The hospitality sector is very competitive and is always undergoing new developments. Hotels need to make effective supervision of feedback from guests their top priority, create a service culture that is robust, and keep on edge of competitive developments if they want to continue to be profitable and relevant. Making investments in areas like as technology, environmental friendliness, and customer service may all contribute to the success of a hotel. However, companies may encounter challenges, such as inadequate funds or challenges responding to new technologies.</w:t>
      </w:r>
    </w:p>
    <w:p w14:paraId="28819CB6" w14:textId="0F65AFC9" w:rsidR="00C644B8" w:rsidRDefault="00C644B8" w:rsidP="00A32A26">
      <w:pPr>
        <w:spacing w:line="259" w:lineRule="auto"/>
      </w:pPr>
      <w:r>
        <w:br w:type="page"/>
      </w:r>
    </w:p>
    <w:p w14:paraId="4B15784D" w14:textId="6296C5A1" w:rsidR="00C644B8" w:rsidRDefault="00C644B8" w:rsidP="00A32A26">
      <w:pPr>
        <w:pStyle w:val="Heading1"/>
      </w:pPr>
      <w:r>
        <w:lastRenderedPageBreak/>
        <w:t>References</w:t>
      </w:r>
    </w:p>
    <w:p w14:paraId="04FF57CF" w14:textId="10F4DE60" w:rsidR="00DB59EA" w:rsidRDefault="00DB59EA" w:rsidP="00A32A26">
      <w:pPr>
        <w:spacing w:line="259" w:lineRule="auto"/>
      </w:pPr>
      <w:bookmarkStart w:id="13" w:name="_Hlk134197577"/>
      <w:r w:rsidRPr="00DB59EA">
        <w:rPr>
          <w:noProof/>
        </w:rPr>
        <w:drawing>
          <wp:inline distT="0" distB="0" distL="0" distR="0" wp14:anchorId="1D03CF63" wp14:editId="4514CF7F">
            <wp:extent cx="5876727" cy="7442200"/>
            <wp:effectExtent l="0" t="0" r="0" b="0"/>
            <wp:docPr id="997690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90658" name=""/>
                    <pic:cNvPicPr/>
                  </pic:nvPicPr>
                  <pic:blipFill>
                    <a:blip r:embed="rId12"/>
                    <a:stretch>
                      <a:fillRect/>
                    </a:stretch>
                  </pic:blipFill>
                  <pic:spPr>
                    <a:xfrm>
                      <a:off x="0" y="0"/>
                      <a:ext cx="5890968" cy="7460235"/>
                    </a:xfrm>
                    <a:prstGeom prst="rect">
                      <a:avLst/>
                    </a:prstGeom>
                  </pic:spPr>
                </pic:pic>
              </a:graphicData>
            </a:graphic>
          </wp:inline>
        </w:drawing>
      </w:r>
      <w:r>
        <w:br w:type="page"/>
      </w:r>
    </w:p>
    <w:bookmarkEnd w:id="13"/>
    <w:p w14:paraId="4B26B64A" w14:textId="5F09F00A" w:rsidR="00855EED" w:rsidRPr="00C644B8" w:rsidRDefault="007E4E47" w:rsidP="00855EED">
      <w:pPr>
        <w:spacing w:after="0"/>
      </w:pPr>
      <w:r w:rsidRPr="007E4E47">
        <w:rPr>
          <w:noProof/>
        </w:rPr>
        <w:lastRenderedPageBreak/>
        <w:drawing>
          <wp:inline distT="0" distB="0" distL="0" distR="0" wp14:anchorId="1B4A9025" wp14:editId="7DC0CC2E">
            <wp:extent cx="6007100" cy="698500"/>
            <wp:effectExtent l="0" t="0" r="0" b="0"/>
            <wp:docPr id="1793971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71105" name=""/>
                    <pic:cNvPicPr/>
                  </pic:nvPicPr>
                  <pic:blipFill>
                    <a:blip r:embed="rId13"/>
                    <a:stretch>
                      <a:fillRect/>
                    </a:stretch>
                  </pic:blipFill>
                  <pic:spPr>
                    <a:xfrm>
                      <a:off x="0" y="0"/>
                      <a:ext cx="6078129" cy="706759"/>
                    </a:xfrm>
                    <a:prstGeom prst="rect">
                      <a:avLst/>
                    </a:prstGeom>
                  </pic:spPr>
                </pic:pic>
              </a:graphicData>
            </a:graphic>
          </wp:inline>
        </w:drawing>
      </w:r>
    </w:p>
    <w:sectPr w:rsidR="00855EED" w:rsidRPr="00C644B8" w:rsidSect="00CD458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595D0" w14:textId="77777777" w:rsidR="009F0B55" w:rsidRDefault="009F0B55" w:rsidP="00CD458F">
      <w:pPr>
        <w:spacing w:after="0" w:line="240" w:lineRule="auto"/>
      </w:pPr>
      <w:r>
        <w:separator/>
      </w:r>
    </w:p>
  </w:endnote>
  <w:endnote w:type="continuationSeparator" w:id="0">
    <w:p w14:paraId="535C379C" w14:textId="77777777" w:rsidR="009F0B55" w:rsidRDefault="009F0B55" w:rsidP="00CD4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588843"/>
      <w:docPartObj>
        <w:docPartGallery w:val="Page Numbers (Bottom of Page)"/>
        <w:docPartUnique/>
      </w:docPartObj>
    </w:sdtPr>
    <w:sdtEndPr>
      <w:rPr>
        <w:noProof/>
      </w:rPr>
    </w:sdtEndPr>
    <w:sdtContent>
      <w:p w14:paraId="7A614B2A" w14:textId="2D228CC2" w:rsidR="00CD458F" w:rsidRDefault="00CD45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595AC4" w14:textId="77777777" w:rsidR="00CD458F" w:rsidRDefault="00CD45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CC3EA" w14:textId="77777777" w:rsidR="009F0B55" w:rsidRDefault="009F0B55" w:rsidP="00CD458F">
      <w:pPr>
        <w:spacing w:after="0" w:line="240" w:lineRule="auto"/>
      </w:pPr>
      <w:r>
        <w:separator/>
      </w:r>
    </w:p>
  </w:footnote>
  <w:footnote w:type="continuationSeparator" w:id="0">
    <w:p w14:paraId="0D352F2B" w14:textId="77777777" w:rsidR="009F0B55" w:rsidRDefault="009F0B55" w:rsidP="00CD4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2822" w14:textId="2DDEA1AE" w:rsidR="005628D1" w:rsidRDefault="005628D1">
    <w:pPr>
      <w:pStyle w:val="Header"/>
    </w:pPr>
    <w:r>
      <w:rPr>
        <w:noProof/>
      </w:rPr>
      <w:drawing>
        <wp:inline distT="0" distB="0" distL="0" distR="0" wp14:anchorId="44FE9E59" wp14:editId="1465D49D">
          <wp:extent cx="2051685" cy="893652"/>
          <wp:effectExtent l="0" t="0" r="0" b="0"/>
          <wp:docPr id="601501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205" cy="89605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112E8A"/>
    <w:multiLevelType w:val="multilevel"/>
    <w:tmpl w:val="416C2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273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583F"/>
    <w:rsid w:val="00011BB2"/>
    <w:rsid w:val="00021B21"/>
    <w:rsid w:val="000B264A"/>
    <w:rsid w:val="000B446C"/>
    <w:rsid w:val="000C54F5"/>
    <w:rsid w:val="000D189D"/>
    <w:rsid w:val="0011730B"/>
    <w:rsid w:val="00196B14"/>
    <w:rsid w:val="001B5774"/>
    <w:rsid w:val="001F67DB"/>
    <w:rsid w:val="002123B6"/>
    <w:rsid w:val="00254E47"/>
    <w:rsid w:val="00301B77"/>
    <w:rsid w:val="00314913"/>
    <w:rsid w:val="0033583F"/>
    <w:rsid w:val="003441F8"/>
    <w:rsid w:val="0034627D"/>
    <w:rsid w:val="003621EE"/>
    <w:rsid w:val="003851CA"/>
    <w:rsid w:val="003C3CF4"/>
    <w:rsid w:val="00412C51"/>
    <w:rsid w:val="004336A4"/>
    <w:rsid w:val="00447079"/>
    <w:rsid w:val="004A1776"/>
    <w:rsid w:val="004F6ABD"/>
    <w:rsid w:val="00505C31"/>
    <w:rsid w:val="0052555F"/>
    <w:rsid w:val="005628D1"/>
    <w:rsid w:val="005A4E82"/>
    <w:rsid w:val="005D2C32"/>
    <w:rsid w:val="00612EA3"/>
    <w:rsid w:val="00645099"/>
    <w:rsid w:val="00650649"/>
    <w:rsid w:val="0068556E"/>
    <w:rsid w:val="006B0D2B"/>
    <w:rsid w:val="0075291E"/>
    <w:rsid w:val="0077727F"/>
    <w:rsid w:val="007E4E47"/>
    <w:rsid w:val="00855EED"/>
    <w:rsid w:val="0087055C"/>
    <w:rsid w:val="00873584"/>
    <w:rsid w:val="00936D99"/>
    <w:rsid w:val="00940676"/>
    <w:rsid w:val="009E1C20"/>
    <w:rsid w:val="009F0B55"/>
    <w:rsid w:val="00A246AE"/>
    <w:rsid w:val="00A32A26"/>
    <w:rsid w:val="00A71535"/>
    <w:rsid w:val="00A846C2"/>
    <w:rsid w:val="00AC1ECB"/>
    <w:rsid w:val="00AE02FF"/>
    <w:rsid w:val="00B21E9B"/>
    <w:rsid w:val="00B46571"/>
    <w:rsid w:val="00B67945"/>
    <w:rsid w:val="00B84CC3"/>
    <w:rsid w:val="00BC44D9"/>
    <w:rsid w:val="00C12B34"/>
    <w:rsid w:val="00C17BC5"/>
    <w:rsid w:val="00C644B8"/>
    <w:rsid w:val="00CA3BDE"/>
    <w:rsid w:val="00CD2E74"/>
    <w:rsid w:val="00CD458F"/>
    <w:rsid w:val="00D85B5D"/>
    <w:rsid w:val="00DB59EA"/>
    <w:rsid w:val="00E11FC6"/>
    <w:rsid w:val="00E1217C"/>
    <w:rsid w:val="00EC3040"/>
    <w:rsid w:val="00EF0399"/>
    <w:rsid w:val="00EF2612"/>
    <w:rsid w:val="00F239BD"/>
    <w:rsid w:val="00F26407"/>
    <w:rsid w:val="00F55C59"/>
    <w:rsid w:val="00F91702"/>
    <w:rsid w:val="00FD2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DC7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B5D"/>
    <w:pPr>
      <w:spacing w:line="360" w:lineRule="auto"/>
      <w:jc w:val="both"/>
    </w:pPr>
    <w:rPr>
      <w:rFonts w:ascii="Arial" w:hAnsi="Arial"/>
      <w:sz w:val="24"/>
    </w:rPr>
  </w:style>
  <w:style w:type="paragraph" w:styleId="Heading1">
    <w:name w:val="heading 1"/>
    <w:basedOn w:val="Normal"/>
    <w:next w:val="Normal"/>
    <w:link w:val="Heading1Char"/>
    <w:uiPriority w:val="9"/>
    <w:qFormat/>
    <w:rsid w:val="00936D9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85B5D"/>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52555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85B5D"/>
    <w:rPr>
      <w:rFonts w:ascii="Arial" w:eastAsiaTheme="majorEastAsia" w:hAnsi="Arial" w:cstheme="majorBidi"/>
      <w:b/>
      <w:sz w:val="26"/>
      <w:szCs w:val="26"/>
    </w:rPr>
  </w:style>
  <w:style w:type="character" w:customStyle="1" w:styleId="Heading1Char">
    <w:name w:val="Heading 1 Char"/>
    <w:basedOn w:val="DefaultParagraphFont"/>
    <w:link w:val="Heading1"/>
    <w:uiPriority w:val="9"/>
    <w:rsid w:val="00936D99"/>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52555F"/>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873584"/>
    <w:pPr>
      <w:spacing w:after="200" w:line="240" w:lineRule="auto"/>
      <w:jc w:val="center"/>
    </w:pPr>
    <w:rPr>
      <w:b/>
      <w:iCs/>
      <w:sz w:val="18"/>
      <w:szCs w:val="18"/>
      <w:lang w:val="en-US"/>
    </w:rPr>
  </w:style>
  <w:style w:type="paragraph" w:styleId="Header">
    <w:name w:val="header"/>
    <w:basedOn w:val="Normal"/>
    <w:link w:val="HeaderChar"/>
    <w:uiPriority w:val="99"/>
    <w:unhideWhenUsed/>
    <w:rsid w:val="00CD4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58F"/>
    <w:rPr>
      <w:rFonts w:ascii="Calibri" w:hAnsi="Calibri"/>
      <w:sz w:val="24"/>
    </w:rPr>
  </w:style>
  <w:style w:type="paragraph" w:styleId="Footer">
    <w:name w:val="footer"/>
    <w:basedOn w:val="Normal"/>
    <w:link w:val="FooterChar"/>
    <w:uiPriority w:val="99"/>
    <w:unhideWhenUsed/>
    <w:rsid w:val="00CD4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58F"/>
    <w:rPr>
      <w:rFonts w:ascii="Calibri" w:hAnsi="Calibri"/>
      <w:sz w:val="24"/>
    </w:rPr>
  </w:style>
  <w:style w:type="paragraph" w:styleId="TOCHeading">
    <w:name w:val="TOC Heading"/>
    <w:basedOn w:val="Heading1"/>
    <w:next w:val="Normal"/>
    <w:uiPriority w:val="39"/>
    <w:unhideWhenUsed/>
    <w:qFormat/>
    <w:rsid w:val="004A1776"/>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4A1776"/>
    <w:pPr>
      <w:spacing w:after="100"/>
    </w:pPr>
  </w:style>
  <w:style w:type="paragraph" w:styleId="TOC2">
    <w:name w:val="toc 2"/>
    <w:basedOn w:val="Normal"/>
    <w:next w:val="Normal"/>
    <w:autoRedefine/>
    <w:uiPriority w:val="39"/>
    <w:unhideWhenUsed/>
    <w:rsid w:val="004A1776"/>
    <w:pPr>
      <w:spacing w:after="100"/>
      <w:ind w:left="240"/>
    </w:pPr>
  </w:style>
  <w:style w:type="character" w:styleId="Hyperlink">
    <w:name w:val="Hyperlink"/>
    <w:basedOn w:val="DefaultParagraphFont"/>
    <w:uiPriority w:val="99"/>
    <w:unhideWhenUsed/>
    <w:rsid w:val="004A1776"/>
    <w:rPr>
      <w:color w:val="0563C1" w:themeColor="hyperlink"/>
      <w:u w:val="single"/>
    </w:rPr>
  </w:style>
  <w:style w:type="paragraph" w:customStyle="1" w:styleId="TableParagraph">
    <w:name w:val="Table Paragraph"/>
    <w:basedOn w:val="Normal"/>
    <w:uiPriority w:val="1"/>
    <w:qFormat/>
    <w:rsid w:val="00EF2612"/>
    <w:pPr>
      <w:widowControl w:val="0"/>
      <w:autoSpaceDE w:val="0"/>
      <w:autoSpaceDN w:val="0"/>
      <w:spacing w:after="0" w:line="240" w:lineRule="auto"/>
      <w:jc w:val="left"/>
    </w:pPr>
    <w:rPr>
      <w:rFonts w:eastAsia="Calibri" w:cs="Calibri"/>
      <w:kern w:val="0"/>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72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485F9-4FA4-4AC2-A318-AFC52E272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1854</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2023-05-03T13:18:00Z</dcterms:created>
  <dcterms:modified xsi:type="dcterms:W3CDTF">2023-06-09T22:30:00Z</dcterms:modified>
</cp:coreProperties>
</file>