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36137" w14:textId="228FD8A8" w:rsidR="0008258E" w:rsidRDefault="0008258E">
      <w:r>
        <w:rPr>
          <w:rFonts w:ascii="Arial" w:hAnsi="Arial" w:cs="Arial"/>
          <w: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611B9413" w14:textId="21F6C9AB" w:rsidR="00B82846" w:rsidRDefault="00E52070">
      <w:r>
        <w:t xml:space="preserve">Bwriad yr aseiniad yma yw i ddarganfod ble mae Ella arni yn ei datblygiad holistig trwy edrych ar ei proffil, ac i archwilio sut i gefnogi ei datblygiad gan ddefnyddio damcaniaethau gan arbenigwyr ac enghreifftiau o brofiadau pontio. </w:t>
      </w:r>
      <w:r w:rsidR="00D26850">
        <w:t xml:space="preserve">Datblygiad yw dilyniant o newidiadau corfforol a </w:t>
      </w:r>
      <w:r w:rsidR="00C06979">
        <w:t>seicolegol a profwyd gan bodau dynol sy’n parhau trwy bywyd. Mae ymdrin yn holistig yn canolbwyntio ar pwysigrwydd ymddwyn tuag at ac edrych ar plant fel unigolion cyfan, ble mae sgiliau gwahanol yn bwysig ac yn cefnogi eu datblygiad (</w:t>
      </w:r>
      <w:proofErr w:type="spellStart"/>
      <w:r w:rsidR="00C06979">
        <w:t>Lindon</w:t>
      </w:r>
      <w:proofErr w:type="spellEnd"/>
      <w:r w:rsidR="00C06979">
        <w:t xml:space="preserve">, 2012). </w:t>
      </w:r>
      <w:r w:rsidR="00A37637">
        <w:t>Nid yw’n syndod felly fod rhoi cyfle i blant cael amrywiaeth o gyfleoedd addysg, hyfforddiant a dysgu yn un o ‘saith nod craidd’ Llywodraeth Cymru (Siencyn, 2010</w:t>
      </w:r>
      <w:r w:rsidR="000614DA">
        <w:t xml:space="preserve">). Yn ôl </w:t>
      </w:r>
      <w:proofErr w:type="spellStart"/>
      <w:r w:rsidR="000614DA">
        <w:t>Lindon</w:t>
      </w:r>
      <w:proofErr w:type="spellEnd"/>
      <w:r w:rsidR="000614DA">
        <w:t xml:space="preserve">, 2012, </w:t>
      </w:r>
      <w:r>
        <w:t>Mae plant ifanc yn cael eu cefnogi orau gan oedolion sy’n poeni am iechyd a lles babanod a plant</w:t>
      </w:r>
      <w:r w:rsidR="000614DA">
        <w:t xml:space="preserve">, felly mae’n hanfodol bod ymarferwyr yn deall hyn. </w:t>
      </w:r>
    </w:p>
    <w:p w14:paraId="7DD40921" w14:textId="002D4F83" w:rsidR="00A86A6E" w:rsidRDefault="003511EC">
      <w:r>
        <w:t>Mae Ella</w:t>
      </w:r>
      <w:r w:rsidR="00423010">
        <w:t>, sydd yn 4 oed</w:t>
      </w:r>
      <w:r>
        <w:t xml:space="preserve"> ar ei hol hi gyda’i datblygiad cymdeithasol oherwydd mae hi’n chwarae lot ar ei </w:t>
      </w:r>
      <w:r w:rsidR="00876690">
        <w:t>ph</w:t>
      </w:r>
      <w:r>
        <w:t>en ei hun a</w:t>
      </w:r>
      <w:r w:rsidR="00216458">
        <w:t xml:space="preserve"> tydi hi ddim yn dangos ymwybyddiaeth o’i chyfoedion</w:t>
      </w:r>
      <w:r>
        <w:t xml:space="preserve">. </w:t>
      </w:r>
      <w:r w:rsidR="00EA7421">
        <w:t>Mae plant yn dechrau chwarae gyda plant eraill o gwmpas yr oedran 3-4 (BBC, 2021)</w:t>
      </w:r>
      <w:r w:rsidR="00A86A6E">
        <w:t>, mae plant o dan dau oed yn bennaf yn chwarae yn unigol oherwydd nid ydynt eto yn ymwybodol o rhannu a cymryd twrn ac erbyn iddynt droi yn tri oed, mae nhw’n chwarae cymdeithasol yn hytrach na chwarae unigol felly maent yn chwarae gyda plant eraill yn hytrach na ochr yn ochr (</w:t>
      </w:r>
      <w:proofErr w:type="spellStart"/>
      <w:r w:rsidR="00A86A6E">
        <w:t>Guldberg</w:t>
      </w:r>
      <w:proofErr w:type="spellEnd"/>
      <w:r w:rsidR="00A86A6E">
        <w:t xml:space="preserve">, 2009). </w:t>
      </w:r>
      <w:r w:rsidR="002111CA">
        <w:t xml:space="preserve">Mae </w:t>
      </w:r>
      <w:proofErr w:type="spellStart"/>
      <w:r w:rsidR="009375C3">
        <w:t>Malik</w:t>
      </w:r>
      <w:proofErr w:type="spellEnd"/>
      <w:r w:rsidR="009375C3">
        <w:t xml:space="preserve"> F a </w:t>
      </w:r>
      <w:proofErr w:type="spellStart"/>
      <w:r w:rsidR="009375C3">
        <w:t>Marwaha</w:t>
      </w:r>
      <w:proofErr w:type="spellEnd"/>
      <w:r w:rsidR="009375C3">
        <w:t xml:space="preserve"> R yn cytuno gan ddweud bod plant rhwng 18 a 24 mis yn dechrau chwarae ochr yn ochr a phlant eraill ac yn dynwared chwarae plant eraill (</w:t>
      </w:r>
      <w:bookmarkStart w:id="0" w:name="_Hlk86314496"/>
      <w:proofErr w:type="spellStart"/>
      <w:r w:rsidR="009375C3">
        <w:t>Malik</w:t>
      </w:r>
      <w:proofErr w:type="spellEnd"/>
      <w:r w:rsidR="009375C3">
        <w:t xml:space="preserve"> F, </w:t>
      </w:r>
      <w:proofErr w:type="spellStart"/>
      <w:r w:rsidR="009375C3">
        <w:t>Marwaha</w:t>
      </w:r>
      <w:proofErr w:type="spellEnd"/>
      <w:r w:rsidR="009375C3">
        <w:t xml:space="preserve"> R, 2018)</w:t>
      </w:r>
      <w:r w:rsidR="00660A58">
        <w:t xml:space="preserve">, </w:t>
      </w:r>
      <w:bookmarkEnd w:id="0"/>
      <w:r w:rsidR="00660A58">
        <w:t>sef beth mae Ella yn gwneud. Felly g</w:t>
      </w:r>
      <w:r w:rsidR="00A86A6E">
        <w:t xml:space="preserve">an fod Ella </w:t>
      </w:r>
      <w:r w:rsidR="00660A58">
        <w:t xml:space="preserve">hefyd </w:t>
      </w:r>
      <w:r w:rsidR="00A86A6E">
        <w:t xml:space="preserve">yn chwarae yn unigol yn aml, mae hi ar ei hol hi yn ei datblygiad. </w:t>
      </w:r>
      <w:r w:rsidR="00423010">
        <w:t xml:space="preserve">Fe fyddai’n dda gweld Ella yn dechrau chwarae gyda plant eraill yn mwy aml er mwyn iddi ddeall y cysyniad o rhannu yn well. </w:t>
      </w:r>
      <w:r w:rsidR="00216458">
        <w:t xml:space="preserve">Byddai gweithgaredd fel amser cylch, lle dim ond y plentyn </w:t>
      </w:r>
      <w:r w:rsidR="004F1878">
        <w:t xml:space="preserve">sydd </w:t>
      </w:r>
      <w:r w:rsidR="00216458">
        <w:t xml:space="preserve">hefo tedi sydd yn siarad, yn fuddiol i Ella oherwydd bydd hi’n dechrau gweld y byd o bersbectif eraill ac yn dod yn mwy ymwybodol o’i chyfoedion. Yn ôl theori </w:t>
      </w:r>
      <w:proofErr w:type="spellStart"/>
      <w:r w:rsidR="00216458">
        <w:t>Piaget</w:t>
      </w:r>
      <w:proofErr w:type="spellEnd"/>
      <w:r w:rsidR="00216458">
        <w:t>, mae plant yn egosentrig nes yn 7 oed felly mae nhw’n gweld hi’n anodd deall safbwynt eraill, ond erbyn heddiw mae arbenigwyr yn coelio bod plant yn deall bod gan eraill farn erbyn iddynt droi yn bedwar</w:t>
      </w:r>
      <w:r w:rsidR="004F1878">
        <w:t xml:space="preserve"> (</w:t>
      </w:r>
      <w:proofErr w:type="spellStart"/>
      <w:r w:rsidR="004F1878">
        <w:t>Guldberg</w:t>
      </w:r>
      <w:proofErr w:type="spellEnd"/>
      <w:r w:rsidR="004F1878">
        <w:t>, 2009).</w:t>
      </w:r>
      <w:r w:rsidR="000273B4">
        <w:t xml:space="preserve"> Mae Ella yn dechrau deall fod teimladau gwahanol gan eraill</w:t>
      </w:r>
      <w:r w:rsidR="004F1878">
        <w:t xml:space="preserve"> </w:t>
      </w:r>
      <w:r w:rsidR="000273B4">
        <w:t>f</w:t>
      </w:r>
      <w:r w:rsidR="004F1878">
        <w:t xml:space="preserve">elly fyddai amser cylch yn helpu Ella i ddod allan o’r meddwl egosentrig oherwydd fydd hi’n gallu gwrando ar beth sydd gan plant eraill i’w ddweud a thrwy hyn bydd hi’n dod yn mwy ymwybodol o’i chyfoedion. </w:t>
      </w:r>
      <w:r w:rsidR="00660A58">
        <w:t xml:space="preserve">Yn ôl </w:t>
      </w:r>
      <w:proofErr w:type="spellStart"/>
      <w:r w:rsidR="00660A58">
        <w:t>william</w:t>
      </w:r>
      <w:proofErr w:type="spellEnd"/>
      <w:r w:rsidR="00660A58">
        <w:t xml:space="preserve"> </w:t>
      </w:r>
      <w:proofErr w:type="spellStart"/>
      <w:r w:rsidR="00660A58">
        <w:t>Corsaro</w:t>
      </w:r>
      <w:proofErr w:type="spellEnd"/>
      <w:r w:rsidR="00660A58">
        <w:t>, mae plant yn dod ar draws rhannu a pherchnogaeth a cyfeillgarwch am y tro gyntaf yn yr ysgol (Thomas, 2008)</w:t>
      </w:r>
      <w:r w:rsidR="00660A58">
        <w:t xml:space="preserve">, </w:t>
      </w:r>
      <w:r w:rsidR="00B97E7F">
        <w:t xml:space="preserve">ac </w:t>
      </w:r>
      <w:r w:rsidR="00660A58">
        <w:t xml:space="preserve">yn ôl </w:t>
      </w:r>
      <w:proofErr w:type="spellStart"/>
      <w:r w:rsidR="00660A58">
        <w:t>Malik</w:t>
      </w:r>
      <w:proofErr w:type="spellEnd"/>
      <w:r w:rsidR="00660A58">
        <w:t xml:space="preserve"> F a </w:t>
      </w:r>
      <w:proofErr w:type="spellStart"/>
      <w:r w:rsidR="00660A58">
        <w:t>Marwaha</w:t>
      </w:r>
      <w:proofErr w:type="spellEnd"/>
      <w:r w:rsidR="00660A58">
        <w:t xml:space="preserve"> R, erbyn </w:t>
      </w:r>
      <w:r w:rsidR="00B97E7F">
        <w:t>iddynt droi yn 3 bydd plant yn dechrau meistroli sgiliau rhannu ac yn gallu chwarae mewn grwpiau o 1 i 2 cyfoedion gan rhannu, ac erbyn iddynt droi yn 4, byddent yn gallu chwarae gyda 3 i 4 o gyfoedion gan defnyddio themâu mwy cymhleth (</w:t>
      </w:r>
      <w:proofErr w:type="spellStart"/>
      <w:r w:rsidR="00B97E7F">
        <w:t>Malik</w:t>
      </w:r>
      <w:proofErr w:type="spellEnd"/>
      <w:r w:rsidR="00B97E7F">
        <w:t xml:space="preserve"> F, </w:t>
      </w:r>
      <w:proofErr w:type="spellStart"/>
      <w:r w:rsidR="00B97E7F">
        <w:t>Marwaha</w:t>
      </w:r>
      <w:proofErr w:type="spellEnd"/>
      <w:r w:rsidR="00B97E7F">
        <w:t xml:space="preserve"> R, 2018)</w:t>
      </w:r>
      <w:r w:rsidR="00B97E7F">
        <w:t>. Fe fyddai’n dda gweld Ella yn chwarae hefo un neu ddau plentyn arall, byddwn felly yn awgrymu i’r athro i annog Ella i chwarae gemau syml fel ‘</w:t>
      </w:r>
      <w:proofErr w:type="spellStart"/>
      <w:r w:rsidR="00B97E7F">
        <w:t>snap</w:t>
      </w:r>
      <w:proofErr w:type="spellEnd"/>
      <w:r w:rsidR="00B97E7F">
        <w:t>’ gyda un o’i chyfoedion. Fe fyddai hyn yn ei helpu i cymryd twrn a chwarae gyda plant eraill.</w:t>
      </w:r>
    </w:p>
    <w:p w14:paraId="60D6361F" w14:textId="5E1A950D" w:rsidR="009836D6" w:rsidRDefault="000273B4">
      <w:r>
        <w:t>Mae Ella yn cael trafferth meddwl am atebion i gwrthdaro heb ymyrraeth oedolion a</w:t>
      </w:r>
      <w:r w:rsidR="00A9118D">
        <w:t xml:space="preserve"> </w:t>
      </w:r>
      <w:r>
        <w:t>nid yw hi’n deall yn iawn sut mae ei phenderfyniadau yn effeithio ar erail</w:t>
      </w:r>
      <w:r w:rsidR="007B7C54">
        <w:t xml:space="preserve">l. Yn y digwyddiad pontio gyda Ysgol Lon Las, gwelsom fod yr ysgol yn defnyddio pypedau </w:t>
      </w:r>
      <w:r w:rsidR="00317B77">
        <w:t>a</w:t>
      </w:r>
      <w:r w:rsidR="007B7C54">
        <w:t xml:space="preserve"> chwarae rôl er mwyn helpu plant i ddeall sut i delio a gwrthdaro </w:t>
      </w:r>
      <w:r w:rsidR="007C6C8E">
        <w:t xml:space="preserve">(Williams, 06/102021). Wrth astudio arferion chwarae plant, gwelodd </w:t>
      </w:r>
      <w:proofErr w:type="spellStart"/>
      <w:r w:rsidR="007C6C8E">
        <w:t>Corsaro</w:t>
      </w:r>
      <w:proofErr w:type="spellEnd"/>
      <w:r w:rsidR="007C6C8E">
        <w:t xml:space="preserve"> fod plant yn </w:t>
      </w:r>
      <w:proofErr w:type="spellStart"/>
      <w:r w:rsidR="007C6C8E">
        <w:t>gwynebu</w:t>
      </w:r>
      <w:proofErr w:type="spellEnd"/>
      <w:r w:rsidR="007C6C8E">
        <w:t xml:space="preserve"> ofnau a gwrthdrawiadau mewn chwarae ffantasi (Thomas, 2008). </w:t>
      </w:r>
      <w:r w:rsidR="006B34A3">
        <w:t>Mae Ella yn deall y gwahaniaeth rhwng realiti a ffantasi a mae hi’n chwarae ‘esgus’ gan ddod yn fwy dyfeisgar, f</w:t>
      </w:r>
      <w:r w:rsidR="007C6C8E">
        <w:t xml:space="preserve">elly byddwn yn awgrymu i’r athro defnyddio dull tebyg a gwelwyd yn Ysgol Lon Las o ddefnyddio pypedau </w:t>
      </w:r>
      <w:r w:rsidR="009F7953">
        <w:t xml:space="preserve">a </w:t>
      </w:r>
      <w:r w:rsidR="007C6C8E">
        <w:t xml:space="preserve">chwarae rôl i helpu Ella i ddatblygu ei sgiliau cymdeithasol i allu delio a gwrthdaro yn fwy </w:t>
      </w:r>
      <w:r w:rsidR="007C6C8E">
        <w:lastRenderedPageBreak/>
        <w:t xml:space="preserve">annibynnol. </w:t>
      </w:r>
      <w:r w:rsidR="00895071">
        <w:t>Mae hyn hefyd yn rhan o datblygiad emosiynol Ella, mae’n bwysig ei bod hi’n deall sut mae ei phenderfyniadau yn effeithio ar eraill a mae cyfathrebu effeithiol yn chwarae rhan hanfodol mewn datblygiad emosiynol a gwybyddol (Robinson, 2008)</w:t>
      </w:r>
      <w:r w:rsidR="00317B77">
        <w:t>.</w:t>
      </w:r>
      <w:r w:rsidR="0023598D">
        <w:t xml:space="preserve"> </w:t>
      </w:r>
      <w:r w:rsidR="009836D6">
        <w:t>Mae plant ifanc yn dibynnu ar eu perthnasoedd gyda oedolion i’w dysgu am y byd o’u cwmpas a mae nhw’n dysgu llawer am eu ymddygiad o sut mae oedolyn yn ymateb i’w ymddygiad, er enghraifft trwy derbyn clod neu cael eu anwybyddu</w:t>
      </w:r>
      <w:r w:rsidR="00425D6E">
        <w:t xml:space="preserve"> (</w:t>
      </w:r>
      <w:proofErr w:type="spellStart"/>
      <w:r w:rsidR="00425D6E">
        <w:t>Aviles</w:t>
      </w:r>
      <w:proofErr w:type="spellEnd"/>
      <w:r w:rsidR="00425D6E">
        <w:t xml:space="preserve">, Anderson a </w:t>
      </w:r>
      <w:proofErr w:type="spellStart"/>
      <w:r w:rsidR="00425D6E">
        <w:t>Devila</w:t>
      </w:r>
      <w:proofErr w:type="spellEnd"/>
      <w:r w:rsidR="00425D6E">
        <w:t xml:space="preserve">, 2005). Felly, byddwn yn cynghori athro Ella i rhoi clod iddi pan mae hi’n ymateb yn dda mewn chwarae rôl er mwyn ei hannog i ailadrodd yr ymddygiad yna. </w:t>
      </w:r>
      <w:r w:rsidR="008B1E4F">
        <w:t>Yn Ysgol Lon Las, roedd plant yn cael tystysgrifau am ymddygiad da (Williams, 06/10/2021) er mwyn gwneud i’r plant deimlo’n arbennig. Buaswn yn awgrymu y strategaeth yma i gwobrwyo Ella am ymateb yn bositif i’r chwarae rôl gwrthdaro, fe fyddai hyn yn annog hi i ailadrodd yr ymddygiad a hefyd yn gwneud iddi deimlo yn dda am ei hun a thrwy hynny yn helpu iddi magu hyder</w:t>
      </w:r>
      <w:r w:rsidR="00996AC2">
        <w:t xml:space="preserve"> oherwydd mae llythrennedd emosiynol da yn arwain at hunanhyder gwell sydd yn dylanwadu’n bositif ar dysgu (Allan, 2008)</w:t>
      </w:r>
      <w:r w:rsidR="008B1E4F">
        <w:t xml:space="preserve">. </w:t>
      </w:r>
      <w:r w:rsidR="009F2F62">
        <w:t xml:space="preserve">Yn ôl </w:t>
      </w:r>
      <w:proofErr w:type="spellStart"/>
      <w:r w:rsidR="009F2F62">
        <w:t>Stainback</w:t>
      </w:r>
      <w:proofErr w:type="spellEnd"/>
      <w:r w:rsidR="009F2F62">
        <w:t xml:space="preserve">, </w:t>
      </w:r>
      <w:proofErr w:type="spellStart"/>
      <w:r w:rsidR="009F2F62">
        <w:t>Stainback</w:t>
      </w:r>
      <w:proofErr w:type="spellEnd"/>
      <w:r w:rsidR="009F2F62">
        <w:t xml:space="preserve"> a </w:t>
      </w:r>
      <w:proofErr w:type="spellStart"/>
      <w:r w:rsidR="009F2F62">
        <w:t>Kidd</w:t>
      </w:r>
      <w:proofErr w:type="spellEnd"/>
      <w:r w:rsidR="009F2F62">
        <w:t>, mae athrawon a rhieni yn gallu helpu plant i gael yr awydd i ddysgu trwy annog a gwobrwyo campau a cyflawniadau (</w:t>
      </w:r>
      <w:proofErr w:type="spellStart"/>
      <w:r w:rsidR="009F2F62">
        <w:t>Bromwich</w:t>
      </w:r>
      <w:proofErr w:type="spellEnd"/>
      <w:r w:rsidR="009F2F62">
        <w:t>, 1997)</w:t>
      </w:r>
      <w:r w:rsidR="005873ED">
        <w:t xml:space="preserve">. Ar y llaw arall, nid oedd </w:t>
      </w:r>
      <w:proofErr w:type="spellStart"/>
      <w:r w:rsidR="005873ED">
        <w:t>Rudolph</w:t>
      </w:r>
      <w:proofErr w:type="spellEnd"/>
      <w:r w:rsidR="005873ED">
        <w:t xml:space="preserve"> </w:t>
      </w:r>
      <w:proofErr w:type="spellStart"/>
      <w:r w:rsidR="005873ED">
        <w:t>Dreikurs</w:t>
      </w:r>
      <w:proofErr w:type="spellEnd"/>
      <w:r w:rsidR="005873ED">
        <w:t xml:space="preserve"> yn credu mewn gwobrwyo plant, roedd o’n dweud mai’r perig yw y bydd plant ddim yn ymddwyn yn y ffordd mae nhw’n cael eu gwobrwyo am os nad oedd gwobr yn cael ei gynnig (</w:t>
      </w:r>
      <w:proofErr w:type="spellStart"/>
      <w:r w:rsidR="005873ED">
        <w:t>Bromwich</w:t>
      </w:r>
      <w:proofErr w:type="spellEnd"/>
      <w:r w:rsidR="005873ED">
        <w:t xml:space="preserve">, 1997). I Ella gall hyn olygu bod hi ddim yn gweld ymateb yn dda i gwrthdaro fel bod yn gyfeillgar ond yn hytrach yn credu ei bod hi’n plesio’r athro. Felly byddwn dal yn argymell </w:t>
      </w:r>
      <w:r w:rsidR="00D87A17">
        <w:t xml:space="preserve">y strategaeth yma ond gan bod yn gofalus pa mor aml mae gwobrwy yn cael ei ddefnyddio a defnyddio clod yn hytrach. </w:t>
      </w:r>
    </w:p>
    <w:p w14:paraId="119025E2" w14:textId="10B5A5D2" w:rsidR="000273B4" w:rsidRDefault="0023598D">
      <w:r>
        <w:t xml:space="preserve">Mae Ella yn dechrau cyfleu ei theimladau ac yn dod yn mwy ymwybodol bod teimladau gwahanol gan eraill. </w:t>
      </w:r>
      <w:r w:rsidR="00F95B24">
        <w:t xml:space="preserve">Mae plant yn dechrau cael diddordeb mewn emosiynau o 2 oed a mae nhw’n ymwybodol o emosiynau eraill </w:t>
      </w:r>
      <w:r w:rsidR="00AD5D4A">
        <w:t>ac yn siarad amdanynt yn ddigymell (</w:t>
      </w:r>
      <w:proofErr w:type="spellStart"/>
      <w:r w:rsidR="00AD5D4A">
        <w:t>Paavola</w:t>
      </w:r>
      <w:proofErr w:type="spellEnd"/>
      <w:r w:rsidR="00AD5D4A">
        <w:t xml:space="preserve">, 2017). </w:t>
      </w:r>
      <w:r>
        <w:t xml:space="preserve">Yn ôl Sharp, 2001 y tair i pum mlynedd cyntaf yw’r cyfnod pwysicaf i plant ddatblygu llythrennedd emosiynol da, a mae plant sydd a llythrennedd emosiynol cryf yn fwy agored ac yn barod i ddysgu (Allan, 2008). Felly, mae Ella yn y cyfnod lle dylai hi fod yn datblygu sgiliau emosiynol cryf. </w:t>
      </w:r>
      <w:r w:rsidR="00AD5D4A">
        <w:t xml:space="preserve">Gan fod Ella yn defnyddio ymatebion un gair a weithiau yn defnyddio brawddegau pum i chwech gair, gall </w:t>
      </w:r>
      <w:r w:rsidR="008C5464">
        <w:t xml:space="preserve">cyfleu ei emosiynau yn eiriol fod yn heriol iddi. </w:t>
      </w:r>
      <w:r w:rsidR="00317B77">
        <w:t xml:space="preserve">Yn Ysgol Lon Las, gwelsom fod siart hapus a trist yn cael ei ddefnyddio i helpu’r plant i ddangos sut mae nhw’n teimlo (Williams, 06/10/2021). Fe fyddai hyn yn helpu Ella </w:t>
      </w:r>
      <w:r w:rsidR="00996AC2">
        <w:t xml:space="preserve">i mynegi ei theimladau yn ogystal a gweld plant eraill yn mynegi eu teimladau. </w:t>
      </w:r>
      <w:r w:rsidR="008C5464">
        <w:t>Byddwn yn awgrymu annog Ella i gyfleu ei emosiynau mewn ffyrdd mwy creadigol fel defnyddio’r wa</w:t>
      </w:r>
      <w:r w:rsidR="00627694">
        <w:t>l</w:t>
      </w:r>
      <w:r w:rsidR="008C5464">
        <w:t xml:space="preserve"> emosiynau i gofnodi ei theimladau a hefyd trwy defnyddio celf a cerdd i mynegi ei theimladau. Yn ôl </w:t>
      </w:r>
      <w:proofErr w:type="spellStart"/>
      <w:r w:rsidR="008C5464">
        <w:t>Pecsi</w:t>
      </w:r>
      <w:proofErr w:type="spellEnd"/>
      <w:r w:rsidR="008C5464">
        <w:t xml:space="preserve">, mae celf yn ffordd i blant mynegi eu hunain a’u teimladau ac yn ôl </w:t>
      </w:r>
      <w:proofErr w:type="spellStart"/>
      <w:r w:rsidR="008C5464">
        <w:t>Feuer</w:t>
      </w:r>
      <w:proofErr w:type="spellEnd"/>
      <w:r w:rsidR="008C5464">
        <w:t>, mae</w:t>
      </w:r>
      <w:r w:rsidR="006B34A3">
        <w:t xml:space="preserve">’n bosib gweld teimladau plentyn trwy’r llun mae nhw wedi ei dynnu </w:t>
      </w:r>
      <w:r w:rsidR="006B34A3">
        <w:t>(</w:t>
      </w:r>
      <w:proofErr w:type="spellStart"/>
      <w:r w:rsidR="006B34A3">
        <w:t>Paavola</w:t>
      </w:r>
      <w:proofErr w:type="spellEnd"/>
      <w:r w:rsidR="006B34A3">
        <w:t>, 2017)</w:t>
      </w:r>
      <w:r w:rsidR="006B34A3">
        <w:t xml:space="preserve">. Yn ôl proffil disgybl Ella, mae hi’n hoffi bod yn greadigol felly gall gweithgareddau celf fod yn ffordd da i helpu hi i mynegi ei theimladau. </w:t>
      </w:r>
      <w:r w:rsidR="00627694">
        <w:t>Ond gall hyn fod yn heriol i Ella gan nad yw hi wedi gwneud dewis llaw pendant eto, ond mae hi yn gallu dal pensil gyda pedwar bys a sgriblo felly gall gweithgaredd darlunio dal fod yn buddiol iddi.</w:t>
      </w:r>
    </w:p>
    <w:p w14:paraId="27A2E03C" w14:textId="0B7AA3B8" w:rsidR="005C26D9" w:rsidRDefault="00627694">
      <w:r>
        <w:t xml:space="preserve">Gyda’i datblygiad corfforol, mae’n ymddangos fod Ella yn cael trafferth gyda’i sgiliau echddygol </w:t>
      </w:r>
      <w:r w:rsidR="00B86F52">
        <w:t xml:space="preserve">manwl </w:t>
      </w:r>
      <w:r>
        <w:t xml:space="preserve">gan nad yw hi wedi gwneud dewis llaw pendant eto a tydi hi methu dynwared llinellau igam-ogam, ar y llaw arall mae hi yn medru gafael ar pensil gyda pedwar bys a sgriblo. </w:t>
      </w:r>
      <w:r w:rsidR="007316E2">
        <w:t>Pan mae plant yn 2 i 3 oed, dylai eu bod nhw’n gallu dal pensil hefo eu bysedd ac erbyn iddynt droi yn 3 i 4 oed, dylai eu bod nhw’n dal pensil gyda’u bawd a’r dau bys cyntaf (</w:t>
      </w:r>
      <w:proofErr w:type="spellStart"/>
      <w:r w:rsidR="007316E2">
        <w:t>Boyd</w:t>
      </w:r>
      <w:proofErr w:type="spellEnd"/>
      <w:r w:rsidR="007316E2">
        <w:t xml:space="preserve"> a </w:t>
      </w:r>
      <w:proofErr w:type="spellStart"/>
      <w:r w:rsidR="007316E2">
        <w:t>Bee</w:t>
      </w:r>
      <w:proofErr w:type="spellEnd"/>
      <w:r w:rsidR="007316E2">
        <w:t xml:space="preserve">, 2014) ac yn siart camau darlunio A </w:t>
      </w:r>
      <w:proofErr w:type="spellStart"/>
      <w:r w:rsidR="007316E2">
        <w:t>Toomela</w:t>
      </w:r>
      <w:proofErr w:type="spellEnd"/>
      <w:r w:rsidR="007316E2">
        <w:t xml:space="preserve">, mae Ella yn categori 1 lle mae hi yn </w:t>
      </w:r>
      <w:proofErr w:type="spellStart"/>
      <w:r w:rsidR="007316E2">
        <w:t>sgriblio</w:t>
      </w:r>
      <w:proofErr w:type="spellEnd"/>
      <w:r w:rsidR="007316E2">
        <w:t>, fel arfer mae plant hyd at 30 mis yn categori 1 a mae plant 30 mis i 46 mis yn categori 2 lle mae nhw yn gallu gwneud llun o unedau unigol fel sgwâr neu cylch (</w:t>
      </w:r>
      <w:proofErr w:type="spellStart"/>
      <w:r w:rsidR="00B25691">
        <w:t>Toomela</w:t>
      </w:r>
      <w:proofErr w:type="spellEnd"/>
      <w:r w:rsidR="00B25691">
        <w:t>, 1999</w:t>
      </w:r>
      <w:r w:rsidR="007316E2">
        <w:t>)</w:t>
      </w:r>
      <w:r w:rsidR="00B25691">
        <w:t xml:space="preserve">. Felly erbyn hyn dylai Ella fod yn categori 2. </w:t>
      </w:r>
      <w:r w:rsidR="00B86F52">
        <w:t>Felly un o’r camau nesaf yn datblygiad corfforol Ella fydd datblygu ei sgiliau echddygol manwl er mwyn gallu darlunio siapiau unigol. Yn ôl Llywodraeth Cymru (2008), mae cydsymud lygad llaw yn rhan bwysig o datblygiad sgiliau echddygol manwl er mwyn gallu dal pensil yn gywir a darlunio siapiau gwahanol. Mae plant yn datblygu eu sgiliau echddygol manwl a cydsymud llygad llaw trwy trin amrywiaeth o adnoddau megis clai, paent (gyda brws neu bysedd)</w:t>
      </w:r>
      <w:r w:rsidR="00ED7FF7">
        <w:t>, tywod</w:t>
      </w:r>
      <w:r w:rsidR="00B86F52">
        <w:t xml:space="preserve"> a jig-so</w:t>
      </w:r>
      <w:r w:rsidR="00ED7FF7">
        <w:t xml:space="preserve"> (Llywodraeth Cymru, 2008). </w:t>
      </w:r>
      <w:r w:rsidR="005874AC">
        <w:t>Felly, byddwn yn awgrymu bod Ella yn gwneud gweithgareddau sydd yn ymdrin ag amrywiaeth o adnoddau er mwyn datblygu ei cydsymud llygad llaw, er enghraifft yn y Ysgol Lon Las gwelsom plant yn bwrw ti golff i mewn i melon dwr er mwyn datblygu eu cydsymud llygad llaw (Williams, 06/10/2021).</w:t>
      </w:r>
      <w:r w:rsidR="001A651B">
        <w:t xml:space="preserve"> Mae’n well i annog plant i wneud gweithgareddau sy’n cefnogi datblygiad y cyhyrau sydd eu hangen i gallu gafael mewn pensil yn lle gorfodi plentyn i darlunio ac ysgrifennu pan nad ydynt yn barod (</w:t>
      </w:r>
      <w:proofErr w:type="spellStart"/>
      <w:r w:rsidR="001A651B">
        <w:t>Marson</w:t>
      </w:r>
      <w:proofErr w:type="spellEnd"/>
      <w:r w:rsidR="001A651B">
        <w:t>, 2014)</w:t>
      </w:r>
      <w:r w:rsidR="00D66253">
        <w:t xml:space="preserve">. Awgryma </w:t>
      </w:r>
      <w:proofErr w:type="spellStart"/>
      <w:r w:rsidR="00D66253">
        <w:t>Marson</w:t>
      </w:r>
      <w:proofErr w:type="spellEnd"/>
      <w:r w:rsidR="00D66253">
        <w:t xml:space="preserve"> hefyd fod canu a gwneud </w:t>
      </w:r>
      <w:proofErr w:type="spellStart"/>
      <w:r w:rsidR="00D66253">
        <w:t>symuniadau</w:t>
      </w:r>
      <w:proofErr w:type="spellEnd"/>
      <w:r w:rsidR="00D66253">
        <w:t xml:space="preserve"> </w:t>
      </w:r>
      <w:proofErr w:type="spellStart"/>
      <w:r w:rsidR="00D66253">
        <w:t>hefo’r</w:t>
      </w:r>
      <w:proofErr w:type="spellEnd"/>
      <w:r w:rsidR="00D66253">
        <w:t xml:space="preserve"> dwylo hefyd yn fuddiol, gall hyn fod yn fuddiol ar gyfer datblygiad cyhyrau dwylo Ella, ond nid yw Ella yn barod i ymuno a canu felly gall hyn fod yn rwystr i’r strategaeth yma. </w:t>
      </w:r>
    </w:p>
    <w:p w14:paraId="7AE771ED" w14:textId="6CAB0D93" w:rsidR="00407511" w:rsidRDefault="0079469B">
      <w:r>
        <w:t>Mae sgiliau echddygol bras yn cynnwys y datblygiad o’r cyhyrau mawr yn y corff, breichiau a coesau</w:t>
      </w:r>
      <w:r w:rsidR="00C96A09">
        <w:t xml:space="preserve"> (</w:t>
      </w:r>
      <w:proofErr w:type="spellStart"/>
      <w:r w:rsidR="00145EEB">
        <w:t>Department</w:t>
      </w:r>
      <w:proofErr w:type="spellEnd"/>
      <w:r w:rsidR="00145EEB">
        <w:t xml:space="preserve"> of </w:t>
      </w:r>
      <w:proofErr w:type="spellStart"/>
      <w:r w:rsidR="00145EEB">
        <w:t>Education</w:t>
      </w:r>
      <w:proofErr w:type="spellEnd"/>
      <w:r w:rsidR="00145EEB">
        <w:t>, 2021)</w:t>
      </w:r>
      <w:r w:rsidR="00C96A09">
        <w:t xml:space="preserve">, </w:t>
      </w:r>
      <w:r w:rsidR="00407511">
        <w:t>Mae Ella</w:t>
      </w:r>
      <w:r w:rsidR="004805C6">
        <w:t xml:space="preserve"> yn gallu cerdded i fyny a lawr grisiau gyda dwy droed ar pob gris gyda goruchwyliaeth oedolyn a mae hi hefyd ychyd</w:t>
      </w:r>
      <w:r w:rsidR="000C1A4A">
        <w:t>i</w:t>
      </w:r>
      <w:r w:rsidR="004805C6">
        <w:t>g yn simsan ar ei thraed ac angen goruchwyliaeth oedolyn, yn enwedig pan yn chwarae tu allan. Mae plant yn dechrau rhedeg rhwng 14 a 2 mis a rhwng 2 a 4 oed mae nhw yn rhedeg yn hawdd a cerdded i fyny grisiau un gris ar y tro. Rhwng 4 a 6 oed mae nhw yn cerdded i fyny ac i lawr grisiau gyda un troed ar pob gris (</w:t>
      </w:r>
      <w:proofErr w:type="spellStart"/>
      <w:r w:rsidR="004805C6">
        <w:t>Boyd</w:t>
      </w:r>
      <w:proofErr w:type="spellEnd"/>
      <w:r w:rsidR="004805C6">
        <w:t xml:space="preserve"> a </w:t>
      </w:r>
      <w:proofErr w:type="spellStart"/>
      <w:r w:rsidR="004805C6">
        <w:t>Bee</w:t>
      </w:r>
      <w:proofErr w:type="spellEnd"/>
      <w:r w:rsidR="004805C6">
        <w:t xml:space="preserve"> 2014). Mae hyn yn dangos fod Ella ar ei hol hi ac yn amlwg ddim yn sefydlog ar ei thraed. Fe fyddai’n dda gweld Ella yn cerdded yn mwy sefydlog ac yn annibynnol fel y cam nesaf o’i datblygiad. </w:t>
      </w:r>
      <w:r w:rsidR="000C1A4A">
        <w:t xml:space="preserve">Yn y digwyddiad pontio, gwelsom disgyblion ysgol Lon Las yn gwneud gweithgareddau gymnasteg i wella eu cydbwysedd (Williams 2021). Fyddai gwneud gweithgareddau fel hyn yn fuddiol i Ella gwella ei cydbwysedd wrth cerdded a byddwn yn awgrymu i’r ymarferwyr i fod yn bositif ac adrodd </w:t>
      </w:r>
      <w:r w:rsidR="007C1E78">
        <w:t xml:space="preserve">allan beth mae Ella yn gwneud. Mae hyn yn helpu plant i cael agwedd cadarnhaol tuag at ymarfer corff wrth iddynt fynd yn hyn </w:t>
      </w:r>
      <w:r w:rsidR="007C1E78">
        <w:t>(</w:t>
      </w:r>
      <w:proofErr w:type="spellStart"/>
      <w:r w:rsidR="007C1E78">
        <w:t>Department</w:t>
      </w:r>
      <w:proofErr w:type="spellEnd"/>
      <w:r w:rsidR="007C1E78">
        <w:t xml:space="preserve"> of </w:t>
      </w:r>
      <w:proofErr w:type="spellStart"/>
      <w:r w:rsidR="007C1E78">
        <w:t>Education</w:t>
      </w:r>
      <w:proofErr w:type="spellEnd"/>
      <w:r w:rsidR="007C1E78">
        <w:t>, 2021)</w:t>
      </w:r>
      <w:r w:rsidR="007C1E78">
        <w:t xml:space="preserve">. </w:t>
      </w:r>
    </w:p>
    <w:p w14:paraId="395EFC7F" w14:textId="08117D0B" w:rsidR="00145EEB" w:rsidRDefault="0008258E">
      <w:r>
        <w:t>Ar ôl edrych ar datblygiad cymdeithasol, emosiynol a corfforol Ella, credaf ei bod hi ar ei hol hi gyda'r ardaloedd yma yn ei datblygiad. Credaf fod trwy defnyddio’r strategaethau rwyf wedi eu awgrymu, bydd Ella ar y ffordd i datblygu ymhellach. Bydd angen parhau i fonitro datblygiad Ella ac ei asesu lle mae angen er mwyn sicrhau bod strategaethau addas yn cael eu defnyddio er mwyn cynorthwy hi yn ei datblygiad holistig.</w:t>
      </w:r>
    </w:p>
    <w:p w14:paraId="062D1B3D" w14:textId="77777777" w:rsidR="00407511" w:rsidRDefault="00407511"/>
    <w:p w14:paraId="19ABBB69" w14:textId="77777777" w:rsidR="009F7953" w:rsidRDefault="009F7953"/>
    <w:p w14:paraId="6E1AEE69" w14:textId="03775B5C" w:rsidR="004F1878" w:rsidRDefault="004F1878"/>
    <w:p w14:paraId="14F87FFD" w14:textId="1C52BCCB" w:rsidR="0008258E" w:rsidRDefault="0008258E"/>
    <w:p w14:paraId="2D216DD9" w14:textId="767FD6D9" w:rsidR="0008258E" w:rsidRDefault="0008258E"/>
    <w:p w14:paraId="21624BCE" w14:textId="5302D2CF" w:rsidR="0008258E" w:rsidRDefault="0008258E"/>
    <w:p w14:paraId="2E5E3926" w14:textId="6FC33A7F" w:rsidR="0008258E" w:rsidRDefault="0008258E"/>
    <w:p w14:paraId="2FA81638" w14:textId="5E693464" w:rsidR="0008258E" w:rsidRDefault="0008258E"/>
    <w:p w14:paraId="050BB633" w14:textId="2D597C26" w:rsidR="0008258E" w:rsidRDefault="0008258E"/>
    <w:p w14:paraId="5CFC8B6E" w14:textId="5F7DDBB1" w:rsidR="0008258E" w:rsidRDefault="0008258E"/>
    <w:p w14:paraId="507CF813" w14:textId="77777777" w:rsidR="0008258E" w:rsidRDefault="0008258E"/>
    <w:p w14:paraId="523D3AB9" w14:textId="77777777" w:rsidR="0008258E" w:rsidRDefault="0008258E">
      <w:r>
        <w:t>Llyfryddiaeth:</w:t>
      </w:r>
    </w:p>
    <w:p w14:paraId="7F9E464D" w14:textId="099C74E5" w:rsidR="00B82846" w:rsidRDefault="00525E39">
      <w:proofErr w:type="spellStart"/>
      <w:r>
        <w:t>Lindon</w:t>
      </w:r>
      <w:proofErr w:type="spellEnd"/>
      <w:r>
        <w:t xml:space="preserve"> (2012), </w:t>
      </w:r>
      <w:proofErr w:type="spellStart"/>
      <w:r w:rsidRPr="00525E39">
        <w:rPr>
          <w:i/>
          <w:iCs/>
        </w:rPr>
        <w:t>Understanding</w:t>
      </w:r>
      <w:proofErr w:type="spellEnd"/>
      <w:r w:rsidRPr="00525E39">
        <w:rPr>
          <w:i/>
          <w:iCs/>
        </w:rPr>
        <w:t xml:space="preserve"> </w:t>
      </w:r>
      <w:proofErr w:type="spellStart"/>
      <w:r w:rsidRPr="00525E39">
        <w:rPr>
          <w:i/>
          <w:iCs/>
        </w:rPr>
        <w:t>Child</w:t>
      </w:r>
      <w:proofErr w:type="spellEnd"/>
      <w:r w:rsidRPr="00525E39">
        <w:rPr>
          <w:i/>
          <w:iCs/>
        </w:rPr>
        <w:t xml:space="preserve"> </w:t>
      </w:r>
      <w:proofErr w:type="spellStart"/>
      <w:r w:rsidRPr="00525E39">
        <w:rPr>
          <w:i/>
          <w:iCs/>
        </w:rPr>
        <w:t>Development</w:t>
      </w:r>
      <w:proofErr w:type="spellEnd"/>
      <w:r w:rsidRPr="00525E39">
        <w:rPr>
          <w:i/>
          <w:iCs/>
        </w:rPr>
        <w:t xml:space="preserve"> 0-8</w:t>
      </w:r>
      <w:r>
        <w:t xml:space="preserve">, 3rd edn. </w:t>
      </w:r>
      <w:proofErr w:type="spellStart"/>
      <w:r w:rsidRPr="000614DA">
        <w:rPr>
          <w:i/>
          <w:iCs/>
        </w:rPr>
        <w:t>Linking</w:t>
      </w:r>
      <w:proofErr w:type="spellEnd"/>
      <w:r w:rsidRPr="000614DA">
        <w:rPr>
          <w:i/>
          <w:iCs/>
        </w:rPr>
        <w:t xml:space="preserve"> </w:t>
      </w:r>
      <w:proofErr w:type="spellStart"/>
      <w:r w:rsidRPr="000614DA">
        <w:rPr>
          <w:i/>
          <w:iCs/>
        </w:rPr>
        <w:t>Theory</w:t>
      </w:r>
      <w:proofErr w:type="spellEnd"/>
      <w:r w:rsidRPr="000614DA">
        <w:rPr>
          <w:i/>
          <w:iCs/>
        </w:rPr>
        <w:t xml:space="preserve"> </w:t>
      </w:r>
      <w:proofErr w:type="spellStart"/>
      <w:r w:rsidRPr="000614DA">
        <w:rPr>
          <w:i/>
          <w:iCs/>
        </w:rPr>
        <w:t>and</w:t>
      </w:r>
      <w:proofErr w:type="spellEnd"/>
      <w:r w:rsidRPr="000614DA">
        <w:rPr>
          <w:i/>
          <w:iCs/>
        </w:rPr>
        <w:t xml:space="preserve"> </w:t>
      </w:r>
      <w:proofErr w:type="spellStart"/>
      <w:r w:rsidRPr="000614DA">
        <w:rPr>
          <w:i/>
          <w:iCs/>
        </w:rPr>
        <w:t>Practice</w:t>
      </w:r>
      <w:proofErr w:type="spellEnd"/>
      <w:r>
        <w:t xml:space="preserve"> [</w:t>
      </w:r>
      <w:proofErr w:type="spellStart"/>
      <w:r>
        <w:t>online</w:t>
      </w:r>
      <w:proofErr w:type="spellEnd"/>
      <w:r>
        <w:t xml:space="preserve">], </w:t>
      </w:r>
      <w:proofErr w:type="spellStart"/>
      <w:r>
        <w:t>Available</w:t>
      </w:r>
      <w:proofErr w:type="spellEnd"/>
      <w:r>
        <w:t xml:space="preserve"> at:</w:t>
      </w:r>
      <w:r w:rsidRPr="00525E39">
        <w:t xml:space="preserve"> </w:t>
      </w:r>
      <w:hyperlink r:id="rId7" w:history="1">
        <w:r w:rsidRPr="008E7A4D">
          <w:rPr>
            <w:rStyle w:val="Hyperlink"/>
          </w:rPr>
          <w:t>https://r1.vlereader.com/Reader?ean=9781444167191</w:t>
        </w:r>
      </w:hyperlink>
      <w:r>
        <w:t xml:space="preserve"> (</w:t>
      </w:r>
      <w:proofErr w:type="spellStart"/>
      <w:r>
        <w:t>Accessed</w:t>
      </w:r>
      <w:proofErr w:type="spellEnd"/>
      <w:r>
        <w:t xml:space="preserve"> 25/10/2021)</w:t>
      </w:r>
    </w:p>
    <w:p w14:paraId="2288BB4B" w14:textId="0A937C3A" w:rsidR="000614DA" w:rsidRDefault="000614DA">
      <w:r>
        <w:t xml:space="preserve">Siencyn, (2010), </w:t>
      </w:r>
      <w:r w:rsidRPr="000614DA">
        <w:rPr>
          <w:i/>
          <w:iCs/>
        </w:rPr>
        <w:t>Y Cyfnod Sylfaen 3-7 oed Athroniaeth Ymchwil ac Ymarfer</w:t>
      </w:r>
      <w:r>
        <w:rPr>
          <w:i/>
          <w:iCs/>
        </w:rPr>
        <w:t xml:space="preserve">, </w:t>
      </w:r>
      <w:r>
        <w:t xml:space="preserve">Caerfyrddin: </w:t>
      </w:r>
      <w:r w:rsidR="00E411D1">
        <w:t xml:space="preserve">Cyhoeddiadau </w:t>
      </w:r>
      <w:r>
        <w:t>P</w:t>
      </w:r>
      <w:r w:rsidR="00E411D1">
        <w:t xml:space="preserve">rifysgol Cymru y </w:t>
      </w:r>
      <w:r>
        <w:t>D</w:t>
      </w:r>
      <w:r w:rsidR="00E411D1">
        <w:t xml:space="preserve">rindod </w:t>
      </w:r>
      <w:r>
        <w:t>D</w:t>
      </w:r>
      <w:r w:rsidR="00E411D1">
        <w:t xml:space="preserve">ewi </w:t>
      </w:r>
      <w:r>
        <w:t>S</w:t>
      </w:r>
      <w:r w:rsidR="00E411D1">
        <w:t>ant</w:t>
      </w:r>
    </w:p>
    <w:p w14:paraId="5F75CB11" w14:textId="3F3B302B" w:rsidR="00EA7421" w:rsidRDefault="00EA7421">
      <w:r>
        <w:t xml:space="preserve">BBC, (2021), </w:t>
      </w:r>
      <w:proofErr w:type="spellStart"/>
      <w:r w:rsidRPr="00EA7421">
        <w:rPr>
          <w:i/>
          <w:iCs/>
        </w:rPr>
        <w:t>Child</w:t>
      </w:r>
      <w:proofErr w:type="spellEnd"/>
      <w:r w:rsidRPr="00EA7421">
        <w:rPr>
          <w:i/>
          <w:iCs/>
        </w:rPr>
        <w:t xml:space="preserve"> </w:t>
      </w:r>
      <w:proofErr w:type="spellStart"/>
      <w:r w:rsidRPr="00EA7421">
        <w:rPr>
          <w:i/>
          <w:iCs/>
        </w:rPr>
        <w:t>development</w:t>
      </w:r>
      <w:proofErr w:type="spellEnd"/>
      <w:r w:rsidRPr="00EA7421">
        <w:rPr>
          <w:i/>
          <w:iCs/>
        </w:rPr>
        <w:t xml:space="preserve">: </w:t>
      </w:r>
      <w:proofErr w:type="spellStart"/>
      <w:r w:rsidRPr="00EA7421">
        <w:rPr>
          <w:i/>
          <w:iCs/>
        </w:rPr>
        <w:t>your</w:t>
      </w:r>
      <w:proofErr w:type="spellEnd"/>
      <w:r w:rsidRPr="00EA7421">
        <w:rPr>
          <w:i/>
          <w:iCs/>
        </w:rPr>
        <w:t xml:space="preserve"> 3-4 </w:t>
      </w:r>
      <w:proofErr w:type="spellStart"/>
      <w:r w:rsidRPr="00EA7421">
        <w:rPr>
          <w:i/>
          <w:iCs/>
        </w:rPr>
        <w:t>year</w:t>
      </w:r>
      <w:proofErr w:type="spellEnd"/>
      <w:r w:rsidRPr="00EA7421">
        <w:rPr>
          <w:i/>
          <w:iCs/>
        </w:rPr>
        <w:t xml:space="preserve"> </w:t>
      </w:r>
      <w:proofErr w:type="spellStart"/>
      <w:r w:rsidRPr="00EA7421">
        <w:rPr>
          <w:i/>
          <w:iCs/>
        </w:rPr>
        <w:t>old</w:t>
      </w:r>
      <w:proofErr w:type="spellEnd"/>
      <w:r w:rsidRPr="00EA7421">
        <w:rPr>
          <w:i/>
          <w:iCs/>
        </w:rPr>
        <w:t xml:space="preserve"> – </w:t>
      </w:r>
      <w:proofErr w:type="spellStart"/>
      <w:r w:rsidRPr="00EA7421">
        <w:rPr>
          <w:i/>
          <w:iCs/>
        </w:rPr>
        <w:t>Cbeebies</w:t>
      </w:r>
      <w:proofErr w:type="spellEnd"/>
      <w:r>
        <w:rPr>
          <w:i/>
          <w:iCs/>
        </w:rPr>
        <w:t xml:space="preserve">, </w:t>
      </w:r>
      <w:r>
        <w:t xml:space="preserve">Ar gael yn: </w:t>
      </w:r>
      <w:hyperlink r:id="rId8" w:history="1">
        <w:r w:rsidRPr="008E7A4D">
          <w:rPr>
            <w:rStyle w:val="Hyperlink"/>
          </w:rPr>
          <w:t>https://www.bbc.co.uk/cbeebies/grownups/article-your-pre-school-child</w:t>
        </w:r>
      </w:hyperlink>
      <w:r>
        <w:t xml:space="preserve"> , </w:t>
      </w:r>
      <w:r w:rsidR="0025721B">
        <w:t>(</w:t>
      </w:r>
      <w:proofErr w:type="spellStart"/>
      <w:r w:rsidR="0025721B">
        <w:t>Accesses</w:t>
      </w:r>
      <w:proofErr w:type="spellEnd"/>
      <w:r w:rsidR="0025721B">
        <w:t>: 26/10/2021)</w:t>
      </w:r>
    </w:p>
    <w:p w14:paraId="5CB3B5EA" w14:textId="1058EC54" w:rsidR="00A86A6E" w:rsidRDefault="00A86A6E">
      <w:proofErr w:type="spellStart"/>
      <w:r>
        <w:t>Guldberg</w:t>
      </w:r>
      <w:proofErr w:type="spellEnd"/>
      <w:r>
        <w:t xml:space="preserve"> (2009), </w:t>
      </w:r>
      <w:proofErr w:type="spellStart"/>
      <w:r w:rsidRPr="00A86A6E">
        <w:rPr>
          <w:i/>
          <w:iCs/>
        </w:rPr>
        <w:t>Reclaiming</w:t>
      </w:r>
      <w:proofErr w:type="spellEnd"/>
      <w:r w:rsidRPr="00A86A6E">
        <w:rPr>
          <w:i/>
          <w:iCs/>
        </w:rPr>
        <w:t xml:space="preserve"> </w:t>
      </w:r>
      <w:proofErr w:type="spellStart"/>
      <w:r w:rsidRPr="00A86A6E">
        <w:rPr>
          <w:i/>
          <w:iCs/>
        </w:rPr>
        <w:t>childhood</w:t>
      </w:r>
      <w:proofErr w:type="spellEnd"/>
      <w:r w:rsidRPr="00A86A6E">
        <w:rPr>
          <w:i/>
          <w:iCs/>
        </w:rPr>
        <w:t xml:space="preserve">, </w:t>
      </w:r>
      <w:proofErr w:type="spellStart"/>
      <w:r w:rsidRPr="00A86A6E">
        <w:rPr>
          <w:i/>
          <w:iCs/>
        </w:rPr>
        <w:t>Freedom</w:t>
      </w:r>
      <w:proofErr w:type="spellEnd"/>
      <w:r w:rsidRPr="00A86A6E">
        <w:rPr>
          <w:i/>
          <w:iCs/>
        </w:rPr>
        <w:t xml:space="preserve"> </w:t>
      </w:r>
      <w:proofErr w:type="spellStart"/>
      <w:r w:rsidRPr="00A86A6E">
        <w:rPr>
          <w:i/>
          <w:iCs/>
        </w:rPr>
        <w:t>and</w:t>
      </w:r>
      <w:proofErr w:type="spellEnd"/>
      <w:r w:rsidRPr="00A86A6E">
        <w:rPr>
          <w:i/>
          <w:iCs/>
        </w:rPr>
        <w:t xml:space="preserve"> </w:t>
      </w:r>
      <w:proofErr w:type="spellStart"/>
      <w:r w:rsidRPr="00A86A6E">
        <w:rPr>
          <w:i/>
          <w:iCs/>
        </w:rPr>
        <w:t>play</w:t>
      </w:r>
      <w:proofErr w:type="spellEnd"/>
      <w:r w:rsidRPr="00A86A6E">
        <w:rPr>
          <w:i/>
          <w:iCs/>
        </w:rPr>
        <w:t xml:space="preserve"> </w:t>
      </w:r>
      <w:proofErr w:type="spellStart"/>
      <w:r w:rsidRPr="00A86A6E">
        <w:rPr>
          <w:i/>
          <w:iCs/>
        </w:rPr>
        <w:t>in</w:t>
      </w:r>
      <w:proofErr w:type="spellEnd"/>
      <w:r w:rsidRPr="00A86A6E">
        <w:rPr>
          <w:i/>
          <w:iCs/>
        </w:rPr>
        <w:t xml:space="preserve"> a </w:t>
      </w:r>
      <w:proofErr w:type="spellStart"/>
      <w:r w:rsidRPr="00A86A6E">
        <w:rPr>
          <w:i/>
          <w:iCs/>
        </w:rPr>
        <w:t>age</w:t>
      </w:r>
      <w:proofErr w:type="spellEnd"/>
      <w:r w:rsidRPr="00A86A6E">
        <w:rPr>
          <w:i/>
          <w:iCs/>
        </w:rPr>
        <w:t xml:space="preserve"> of </w:t>
      </w:r>
      <w:proofErr w:type="spellStart"/>
      <w:r w:rsidRPr="00A86A6E">
        <w:rPr>
          <w:i/>
          <w:iCs/>
        </w:rPr>
        <w:t>fear</w:t>
      </w:r>
      <w:proofErr w:type="spellEnd"/>
      <w:r>
        <w:t xml:space="preserve"> [</w:t>
      </w:r>
      <w:proofErr w:type="spellStart"/>
      <w:r>
        <w:t>online</w:t>
      </w:r>
      <w:proofErr w:type="spellEnd"/>
      <w:r>
        <w:t xml:space="preserve">], Ar gael yn: </w:t>
      </w:r>
      <w:hyperlink r:id="rId9" w:history="1">
        <w:r w:rsidRPr="008E7A4D">
          <w:rPr>
            <w:rStyle w:val="Hyperlink"/>
          </w:rPr>
          <w:t>https://ebookcentral.proquest.com/lib/trinity/reader.action?docID=425511</w:t>
        </w:r>
      </w:hyperlink>
      <w:r>
        <w:t xml:space="preserve"> (</w:t>
      </w:r>
      <w:proofErr w:type="spellStart"/>
      <w:r>
        <w:t>Accessed</w:t>
      </w:r>
      <w:proofErr w:type="spellEnd"/>
      <w:r>
        <w:t>: 26/10/2021)</w:t>
      </w:r>
    </w:p>
    <w:p w14:paraId="3E6F137B" w14:textId="4C3EB19D" w:rsidR="009375C3" w:rsidRDefault="009375C3">
      <w:proofErr w:type="spellStart"/>
      <w:r>
        <w:t>Malik</w:t>
      </w:r>
      <w:proofErr w:type="spellEnd"/>
      <w:r>
        <w:t xml:space="preserve"> F, </w:t>
      </w:r>
      <w:proofErr w:type="spellStart"/>
      <w:r>
        <w:t>Marwaha</w:t>
      </w:r>
      <w:proofErr w:type="spellEnd"/>
      <w:r>
        <w:t xml:space="preserve"> R</w:t>
      </w:r>
      <w:r>
        <w:t xml:space="preserve"> (2018)</w:t>
      </w:r>
      <w:r w:rsidR="00660A58">
        <w:t xml:space="preserve">, </w:t>
      </w:r>
      <w:proofErr w:type="spellStart"/>
      <w:r w:rsidR="00660A58" w:rsidRPr="00660A58">
        <w:rPr>
          <w:i/>
          <w:iCs/>
        </w:rPr>
        <w:t>Developmental</w:t>
      </w:r>
      <w:proofErr w:type="spellEnd"/>
      <w:r w:rsidR="00660A58" w:rsidRPr="00660A58">
        <w:rPr>
          <w:i/>
          <w:iCs/>
        </w:rPr>
        <w:t xml:space="preserve"> </w:t>
      </w:r>
      <w:proofErr w:type="spellStart"/>
      <w:r w:rsidR="00660A58" w:rsidRPr="00660A58">
        <w:rPr>
          <w:i/>
          <w:iCs/>
        </w:rPr>
        <w:t>stages</w:t>
      </w:r>
      <w:proofErr w:type="spellEnd"/>
      <w:r w:rsidR="00660A58" w:rsidRPr="00660A58">
        <w:rPr>
          <w:i/>
          <w:iCs/>
        </w:rPr>
        <w:t xml:space="preserve"> of </w:t>
      </w:r>
      <w:proofErr w:type="spellStart"/>
      <w:r w:rsidR="00660A58" w:rsidRPr="00660A58">
        <w:rPr>
          <w:i/>
          <w:iCs/>
        </w:rPr>
        <w:t>social</w:t>
      </w:r>
      <w:proofErr w:type="spellEnd"/>
      <w:r w:rsidR="00660A58" w:rsidRPr="00660A58">
        <w:rPr>
          <w:i/>
          <w:iCs/>
        </w:rPr>
        <w:t xml:space="preserve"> </w:t>
      </w:r>
      <w:proofErr w:type="spellStart"/>
      <w:r w:rsidR="00660A58" w:rsidRPr="00660A58">
        <w:rPr>
          <w:i/>
          <w:iCs/>
        </w:rPr>
        <w:t>emotional</w:t>
      </w:r>
      <w:proofErr w:type="spellEnd"/>
      <w:r w:rsidR="00660A58" w:rsidRPr="00660A58">
        <w:rPr>
          <w:i/>
          <w:iCs/>
        </w:rPr>
        <w:t xml:space="preserve"> </w:t>
      </w:r>
      <w:proofErr w:type="spellStart"/>
      <w:r w:rsidR="00660A58" w:rsidRPr="00660A58">
        <w:rPr>
          <w:i/>
          <w:iCs/>
        </w:rPr>
        <w:t>development</w:t>
      </w:r>
      <w:proofErr w:type="spellEnd"/>
      <w:r w:rsidR="00660A58" w:rsidRPr="00660A58">
        <w:rPr>
          <w:i/>
          <w:iCs/>
        </w:rPr>
        <w:t xml:space="preserve"> </w:t>
      </w:r>
      <w:proofErr w:type="spellStart"/>
      <w:r w:rsidR="00660A58" w:rsidRPr="00660A58">
        <w:rPr>
          <w:i/>
          <w:iCs/>
        </w:rPr>
        <w:t>in</w:t>
      </w:r>
      <w:proofErr w:type="spellEnd"/>
      <w:r w:rsidR="00660A58" w:rsidRPr="00660A58">
        <w:rPr>
          <w:i/>
          <w:iCs/>
        </w:rPr>
        <w:t xml:space="preserve"> </w:t>
      </w:r>
      <w:proofErr w:type="spellStart"/>
      <w:r w:rsidR="00660A58" w:rsidRPr="00660A58">
        <w:rPr>
          <w:i/>
          <w:iCs/>
        </w:rPr>
        <w:t>children</w:t>
      </w:r>
      <w:proofErr w:type="spellEnd"/>
      <w:r w:rsidR="00660A58">
        <w:t xml:space="preserve"> [</w:t>
      </w:r>
      <w:proofErr w:type="spellStart"/>
      <w:r w:rsidR="00660A58">
        <w:t>online</w:t>
      </w:r>
      <w:proofErr w:type="spellEnd"/>
      <w:r w:rsidR="00660A58">
        <w:t>], Ar gael yn:</w:t>
      </w:r>
      <w:r w:rsidR="00660A58" w:rsidRPr="00660A58">
        <w:t xml:space="preserve"> </w:t>
      </w:r>
      <w:hyperlink r:id="rId10" w:history="1">
        <w:r w:rsidR="00660A58" w:rsidRPr="008E7A4D">
          <w:rPr>
            <w:rStyle w:val="Hyperlink"/>
          </w:rPr>
          <w:t>https://europepmc.org/article/nbk/nbk534819</w:t>
        </w:r>
      </w:hyperlink>
      <w:r w:rsidR="00660A58">
        <w:t xml:space="preserve"> (</w:t>
      </w:r>
      <w:proofErr w:type="spellStart"/>
      <w:r w:rsidR="00660A58">
        <w:t>Accessed</w:t>
      </w:r>
      <w:proofErr w:type="spellEnd"/>
      <w:r w:rsidR="00660A58">
        <w:t>: 26/10/21)</w:t>
      </w:r>
    </w:p>
    <w:p w14:paraId="23E514D8" w14:textId="7A774BCF" w:rsidR="00A9118D" w:rsidRDefault="00A9118D">
      <w:r>
        <w:t xml:space="preserve">Thomas (2008), </w:t>
      </w:r>
      <w:r w:rsidRPr="00A9118D">
        <w:rPr>
          <w:i/>
          <w:iCs/>
        </w:rPr>
        <w:t>Y plentyn bach, Cyflwyniad i Astudiaethau Plentyndod Cynnar</w:t>
      </w:r>
      <w:r>
        <w:rPr>
          <w:i/>
          <w:iCs/>
        </w:rPr>
        <w:t xml:space="preserve">, </w:t>
      </w:r>
      <w:r w:rsidR="00E411D1">
        <w:t>Caerfyrddin: Cyhoeddiadau Coleg y Drindod</w:t>
      </w:r>
    </w:p>
    <w:p w14:paraId="4DA43C62" w14:textId="3137AA4F" w:rsidR="007C6C8E" w:rsidRDefault="007C6C8E">
      <w:r>
        <w:t xml:space="preserve">Williams (06/10/2021), </w:t>
      </w:r>
      <w:r w:rsidRPr="007C6C8E">
        <w:rPr>
          <w:i/>
          <w:iCs/>
        </w:rPr>
        <w:t>Pontio</w:t>
      </w:r>
      <w:r>
        <w:t>, PCDDS Caerfyrddin</w:t>
      </w:r>
    </w:p>
    <w:p w14:paraId="3F8D6D5E" w14:textId="0FA768A6" w:rsidR="00895071" w:rsidRDefault="00895071">
      <w:r>
        <w:t xml:space="preserve">Robinson (2008), </w:t>
      </w:r>
      <w:proofErr w:type="spellStart"/>
      <w:r w:rsidRPr="00895071">
        <w:rPr>
          <w:i/>
          <w:iCs/>
        </w:rPr>
        <w:t>Child</w:t>
      </w:r>
      <w:proofErr w:type="spellEnd"/>
      <w:r w:rsidRPr="00895071">
        <w:rPr>
          <w:i/>
          <w:iCs/>
        </w:rPr>
        <w:t xml:space="preserve"> </w:t>
      </w:r>
      <w:proofErr w:type="spellStart"/>
      <w:r w:rsidRPr="00895071">
        <w:rPr>
          <w:i/>
          <w:iCs/>
        </w:rPr>
        <w:t>Development</w:t>
      </w:r>
      <w:proofErr w:type="spellEnd"/>
      <w:r w:rsidRPr="00895071">
        <w:rPr>
          <w:i/>
          <w:iCs/>
        </w:rPr>
        <w:t xml:space="preserve"> </w:t>
      </w:r>
      <w:proofErr w:type="spellStart"/>
      <w:r w:rsidRPr="00895071">
        <w:rPr>
          <w:i/>
          <w:iCs/>
        </w:rPr>
        <w:t>from</w:t>
      </w:r>
      <w:proofErr w:type="spellEnd"/>
      <w:r w:rsidRPr="00895071">
        <w:rPr>
          <w:i/>
          <w:iCs/>
        </w:rPr>
        <w:t xml:space="preserve"> </w:t>
      </w:r>
      <w:proofErr w:type="spellStart"/>
      <w:r w:rsidRPr="00895071">
        <w:rPr>
          <w:i/>
          <w:iCs/>
        </w:rPr>
        <w:t>Birth</w:t>
      </w:r>
      <w:proofErr w:type="spellEnd"/>
      <w:r w:rsidRPr="00895071">
        <w:rPr>
          <w:i/>
          <w:iCs/>
        </w:rPr>
        <w:t xml:space="preserve"> to </w:t>
      </w:r>
      <w:proofErr w:type="spellStart"/>
      <w:r w:rsidRPr="00895071">
        <w:rPr>
          <w:i/>
          <w:iCs/>
        </w:rPr>
        <w:t>Eight</w:t>
      </w:r>
      <w:proofErr w:type="spellEnd"/>
      <w:r w:rsidRPr="00895071">
        <w:rPr>
          <w:i/>
          <w:iCs/>
        </w:rPr>
        <w:t xml:space="preserve">, A </w:t>
      </w:r>
      <w:proofErr w:type="spellStart"/>
      <w:r w:rsidRPr="00895071">
        <w:rPr>
          <w:i/>
          <w:iCs/>
        </w:rPr>
        <w:t>Journey</w:t>
      </w:r>
      <w:proofErr w:type="spellEnd"/>
      <w:r w:rsidRPr="00895071">
        <w:rPr>
          <w:i/>
          <w:iCs/>
        </w:rPr>
        <w:t xml:space="preserve"> </w:t>
      </w:r>
      <w:proofErr w:type="spellStart"/>
      <w:r w:rsidRPr="00895071">
        <w:rPr>
          <w:i/>
          <w:iCs/>
        </w:rPr>
        <w:t>Through</w:t>
      </w:r>
      <w:proofErr w:type="spellEnd"/>
      <w:r w:rsidRPr="00895071">
        <w:rPr>
          <w:i/>
          <w:iCs/>
        </w:rPr>
        <w:t xml:space="preserve"> the </w:t>
      </w:r>
      <w:proofErr w:type="spellStart"/>
      <w:r w:rsidRPr="00895071">
        <w:rPr>
          <w:i/>
          <w:iCs/>
        </w:rPr>
        <w:t>Early</w:t>
      </w:r>
      <w:proofErr w:type="spellEnd"/>
      <w:r w:rsidRPr="00895071">
        <w:rPr>
          <w:i/>
          <w:iCs/>
        </w:rPr>
        <w:t xml:space="preserve"> </w:t>
      </w:r>
      <w:proofErr w:type="spellStart"/>
      <w:r w:rsidRPr="00895071">
        <w:rPr>
          <w:i/>
          <w:iCs/>
        </w:rPr>
        <w:t>Years</w:t>
      </w:r>
      <w:proofErr w:type="spellEnd"/>
      <w:r>
        <w:rPr>
          <w:i/>
          <w:iCs/>
        </w:rPr>
        <w:t xml:space="preserve">, </w:t>
      </w:r>
      <w:r>
        <w:t>[</w:t>
      </w:r>
      <w:proofErr w:type="spellStart"/>
      <w:r>
        <w:t>Online</w:t>
      </w:r>
      <w:proofErr w:type="spellEnd"/>
      <w:r>
        <w:t xml:space="preserve">], Ar gael yn: </w:t>
      </w:r>
      <w:hyperlink r:id="rId11" w:history="1">
        <w:r w:rsidRPr="008E7A4D">
          <w:rPr>
            <w:rStyle w:val="Hyperlink"/>
          </w:rPr>
          <w:t>https://r1.vlereader.com/Reader?ean=9780335235230</w:t>
        </w:r>
      </w:hyperlink>
      <w:r>
        <w:t xml:space="preserve"> </w:t>
      </w:r>
      <w:r w:rsidR="00317B77">
        <w:t>(Cyrchwyd: 27/10/2021)</w:t>
      </w:r>
    </w:p>
    <w:p w14:paraId="24666BF8" w14:textId="6A5AED3C" w:rsidR="00425D6E" w:rsidRDefault="00425D6E">
      <w:proofErr w:type="spellStart"/>
      <w:r>
        <w:t>Aviles</w:t>
      </w:r>
      <w:proofErr w:type="spellEnd"/>
      <w:r>
        <w:t xml:space="preserve">, Anderson a </w:t>
      </w:r>
      <w:proofErr w:type="spellStart"/>
      <w:r>
        <w:t>Devila</w:t>
      </w:r>
      <w:proofErr w:type="spellEnd"/>
      <w:r>
        <w:t xml:space="preserve"> (2005), </w:t>
      </w:r>
      <w:proofErr w:type="spellStart"/>
      <w:r w:rsidRPr="00425D6E">
        <w:rPr>
          <w:i/>
          <w:iCs/>
        </w:rPr>
        <w:t>Child</w:t>
      </w:r>
      <w:proofErr w:type="spellEnd"/>
      <w:r w:rsidRPr="00425D6E">
        <w:rPr>
          <w:i/>
          <w:iCs/>
        </w:rPr>
        <w:t xml:space="preserve"> </w:t>
      </w:r>
      <w:proofErr w:type="spellStart"/>
      <w:r w:rsidRPr="00425D6E">
        <w:rPr>
          <w:i/>
          <w:iCs/>
        </w:rPr>
        <w:t>and</w:t>
      </w:r>
      <w:proofErr w:type="spellEnd"/>
      <w:r w:rsidRPr="00425D6E">
        <w:rPr>
          <w:i/>
          <w:iCs/>
        </w:rPr>
        <w:t xml:space="preserve"> </w:t>
      </w:r>
      <w:proofErr w:type="spellStart"/>
      <w:r w:rsidRPr="00425D6E">
        <w:rPr>
          <w:i/>
          <w:iCs/>
        </w:rPr>
        <w:t>Adolescent</w:t>
      </w:r>
      <w:proofErr w:type="spellEnd"/>
      <w:r w:rsidRPr="00425D6E">
        <w:rPr>
          <w:i/>
          <w:iCs/>
        </w:rPr>
        <w:t xml:space="preserve"> </w:t>
      </w:r>
      <w:proofErr w:type="spellStart"/>
      <w:r w:rsidRPr="00425D6E">
        <w:rPr>
          <w:i/>
          <w:iCs/>
        </w:rPr>
        <w:t>Social-Emotional</w:t>
      </w:r>
      <w:proofErr w:type="spellEnd"/>
      <w:r w:rsidRPr="00425D6E">
        <w:rPr>
          <w:i/>
          <w:iCs/>
        </w:rPr>
        <w:t xml:space="preserve"> </w:t>
      </w:r>
      <w:proofErr w:type="spellStart"/>
      <w:r w:rsidRPr="00425D6E">
        <w:rPr>
          <w:i/>
          <w:iCs/>
        </w:rPr>
        <w:t>Development</w:t>
      </w:r>
      <w:proofErr w:type="spellEnd"/>
      <w:r w:rsidRPr="00425D6E">
        <w:rPr>
          <w:i/>
          <w:iCs/>
        </w:rPr>
        <w:t xml:space="preserve"> </w:t>
      </w:r>
      <w:proofErr w:type="spellStart"/>
      <w:r w:rsidRPr="00425D6E">
        <w:rPr>
          <w:i/>
          <w:iCs/>
        </w:rPr>
        <w:t>withing</w:t>
      </w:r>
      <w:proofErr w:type="spellEnd"/>
      <w:r w:rsidRPr="00425D6E">
        <w:rPr>
          <w:i/>
          <w:iCs/>
        </w:rPr>
        <w:t xml:space="preserve"> the </w:t>
      </w:r>
      <w:proofErr w:type="spellStart"/>
      <w:r w:rsidRPr="00425D6E">
        <w:rPr>
          <w:i/>
          <w:iCs/>
        </w:rPr>
        <w:t>context</w:t>
      </w:r>
      <w:proofErr w:type="spellEnd"/>
      <w:r w:rsidRPr="00425D6E">
        <w:rPr>
          <w:i/>
          <w:iCs/>
        </w:rPr>
        <w:t xml:space="preserve"> of </w:t>
      </w:r>
      <w:proofErr w:type="spellStart"/>
      <w:r w:rsidRPr="00425D6E">
        <w:rPr>
          <w:i/>
          <w:iCs/>
        </w:rPr>
        <w:t>school</w:t>
      </w:r>
      <w:proofErr w:type="spellEnd"/>
      <w:r>
        <w:rPr>
          <w:i/>
          <w:iCs/>
        </w:rPr>
        <w:t xml:space="preserve">, </w:t>
      </w:r>
      <w:r>
        <w:t>[ar lein], Ar gael yn:</w:t>
      </w:r>
      <w:r w:rsidRPr="00425D6E">
        <w:t xml:space="preserve"> </w:t>
      </w:r>
      <w:hyperlink r:id="rId12" w:history="1">
        <w:r w:rsidRPr="008E7A4D">
          <w:rPr>
            <w:rStyle w:val="Hyperlink"/>
          </w:rPr>
          <w:t>https://doi.org/10.1111/j.1475-3588.2005.00365.x</w:t>
        </w:r>
      </w:hyperlink>
      <w:r>
        <w:t xml:space="preserve"> (Cyrchwyd: 27/10/2021)</w:t>
      </w:r>
    </w:p>
    <w:p w14:paraId="3D4BFC2D" w14:textId="1ED4B1BA" w:rsidR="009F2F62" w:rsidRDefault="009F2F62">
      <w:proofErr w:type="spellStart"/>
      <w:r>
        <w:t>Bromwich</w:t>
      </w:r>
      <w:proofErr w:type="spellEnd"/>
      <w:r>
        <w:t xml:space="preserve"> (1997), </w:t>
      </w:r>
      <w:proofErr w:type="spellStart"/>
      <w:r w:rsidRPr="009F2F62">
        <w:rPr>
          <w:i/>
          <w:iCs/>
        </w:rPr>
        <w:t>Proponents</w:t>
      </w:r>
      <w:proofErr w:type="spellEnd"/>
      <w:r w:rsidRPr="009F2F62">
        <w:rPr>
          <w:i/>
          <w:iCs/>
        </w:rPr>
        <w:t xml:space="preserve"> </w:t>
      </w:r>
      <w:proofErr w:type="spellStart"/>
      <w:r w:rsidRPr="009F2F62">
        <w:rPr>
          <w:i/>
          <w:iCs/>
        </w:rPr>
        <w:t>and</w:t>
      </w:r>
      <w:proofErr w:type="spellEnd"/>
      <w:r w:rsidRPr="009F2F62">
        <w:rPr>
          <w:i/>
          <w:iCs/>
        </w:rPr>
        <w:t xml:space="preserve"> </w:t>
      </w:r>
      <w:proofErr w:type="spellStart"/>
      <w:r w:rsidRPr="009F2F62">
        <w:rPr>
          <w:i/>
          <w:iCs/>
        </w:rPr>
        <w:t>Opponents</w:t>
      </w:r>
      <w:proofErr w:type="spellEnd"/>
      <w:r w:rsidRPr="009F2F62">
        <w:rPr>
          <w:i/>
          <w:iCs/>
        </w:rPr>
        <w:t xml:space="preserve"> </w:t>
      </w:r>
      <w:proofErr w:type="spellStart"/>
      <w:r w:rsidRPr="009F2F62">
        <w:rPr>
          <w:i/>
          <w:iCs/>
        </w:rPr>
        <w:t>for</w:t>
      </w:r>
      <w:proofErr w:type="spellEnd"/>
      <w:r w:rsidRPr="009F2F62">
        <w:rPr>
          <w:i/>
          <w:iCs/>
        </w:rPr>
        <w:t xml:space="preserve"> </w:t>
      </w:r>
      <w:proofErr w:type="spellStart"/>
      <w:r w:rsidRPr="009F2F62">
        <w:rPr>
          <w:i/>
          <w:iCs/>
        </w:rPr>
        <w:t>Rewarding</w:t>
      </w:r>
      <w:proofErr w:type="spellEnd"/>
      <w:r w:rsidRPr="009F2F62">
        <w:rPr>
          <w:i/>
          <w:iCs/>
        </w:rPr>
        <w:t xml:space="preserve"> </w:t>
      </w:r>
      <w:proofErr w:type="spellStart"/>
      <w:r w:rsidRPr="009F2F62">
        <w:rPr>
          <w:i/>
          <w:iCs/>
        </w:rPr>
        <w:t>Children</w:t>
      </w:r>
      <w:proofErr w:type="spellEnd"/>
      <w:r>
        <w:rPr>
          <w:i/>
          <w:iCs/>
        </w:rPr>
        <w:t xml:space="preserve"> </w:t>
      </w:r>
      <w:r>
        <w:t xml:space="preserve">[ar lein], Ar gael yn: </w:t>
      </w:r>
      <w:hyperlink r:id="rId13" w:history="1">
        <w:r w:rsidRPr="008E7A4D">
          <w:rPr>
            <w:rStyle w:val="Hyperlink"/>
          </w:rPr>
          <w:t>https://scholarworks.uni.edu/cgi/viewcontent.cgi?article=1395&amp;context=grp</w:t>
        </w:r>
      </w:hyperlink>
      <w:r>
        <w:t xml:space="preserve"> (cyrchwyd: 27/10/2021)</w:t>
      </w:r>
    </w:p>
    <w:p w14:paraId="2A674380" w14:textId="77777777" w:rsidR="0023598D" w:rsidRDefault="0023598D" w:rsidP="0023598D">
      <w:r>
        <w:t xml:space="preserve">Allan (2008), </w:t>
      </w:r>
      <w:r w:rsidRPr="00A9118D">
        <w:rPr>
          <w:i/>
          <w:iCs/>
        </w:rPr>
        <w:t>Y plentyn bach, Cyflwyniad i Astudiaethau Plentyndod Cynnar</w:t>
      </w:r>
      <w:r>
        <w:rPr>
          <w:i/>
          <w:iCs/>
        </w:rPr>
        <w:t xml:space="preserve">, </w:t>
      </w:r>
      <w:r>
        <w:t>Caerfyrddin: Cyhoeddiadau Coleg y Drindod</w:t>
      </w:r>
    </w:p>
    <w:p w14:paraId="60B2FE64" w14:textId="6AC67015" w:rsidR="0023598D" w:rsidRDefault="00AD5D4A">
      <w:proofErr w:type="spellStart"/>
      <w:r>
        <w:t>Paavola</w:t>
      </w:r>
      <w:proofErr w:type="spellEnd"/>
      <w:r>
        <w:t xml:space="preserve"> (2017), </w:t>
      </w:r>
      <w:r w:rsidRPr="00AD5D4A">
        <w:rPr>
          <w:i/>
          <w:iCs/>
        </w:rPr>
        <w:t xml:space="preserve">The </w:t>
      </w:r>
      <w:proofErr w:type="spellStart"/>
      <w:r w:rsidRPr="00AD5D4A">
        <w:rPr>
          <w:i/>
          <w:iCs/>
        </w:rPr>
        <w:t>importance</w:t>
      </w:r>
      <w:proofErr w:type="spellEnd"/>
      <w:r w:rsidRPr="00AD5D4A">
        <w:rPr>
          <w:i/>
          <w:iCs/>
        </w:rPr>
        <w:t xml:space="preserve"> of </w:t>
      </w:r>
      <w:proofErr w:type="spellStart"/>
      <w:r w:rsidRPr="00AD5D4A">
        <w:rPr>
          <w:i/>
          <w:iCs/>
        </w:rPr>
        <w:t>emotional</w:t>
      </w:r>
      <w:proofErr w:type="spellEnd"/>
      <w:r w:rsidRPr="00AD5D4A">
        <w:rPr>
          <w:i/>
          <w:iCs/>
        </w:rPr>
        <w:t xml:space="preserve"> </w:t>
      </w:r>
      <w:proofErr w:type="spellStart"/>
      <w:r w:rsidRPr="00AD5D4A">
        <w:rPr>
          <w:i/>
          <w:iCs/>
        </w:rPr>
        <w:t>intelligence</w:t>
      </w:r>
      <w:proofErr w:type="spellEnd"/>
      <w:r w:rsidRPr="00AD5D4A">
        <w:rPr>
          <w:i/>
          <w:iCs/>
        </w:rPr>
        <w:t xml:space="preserve"> </w:t>
      </w:r>
      <w:proofErr w:type="spellStart"/>
      <w:r w:rsidRPr="00AD5D4A">
        <w:rPr>
          <w:i/>
          <w:iCs/>
        </w:rPr>
        <w:t>in</w:t>
      </w:r>
      <w:proofErr w:type="spellEnd"/>
      <w:r w:rsidRPr="00AD5D4A">
        <w:rPr>
          <w:i/>
          <w:iCs/>
        </w:rPr>
        <w:t xml:space="preserve"> </w:t>
      </w:r>
      <w:proofErr w:type="spellStart"/>
      <w:r w:rsidRPr="00AD5D4A">
        <w:rPr>
          <w:i/>
          <w:iCs/>
        </w:rPr>
        <w:t>early</w:t>
      </w:r>
      <w:proofErr w:type="spellEnd"/>
      <w:r w:rsidRPr="00AD5D4A">
        <w:rPr>
          <w:i/>
          <w:iCs/>
        </w:rPr>
        <w:t xml:space="preserve"> </w:t>
      </w:r>
      <w:proofErr w:type="spellStart"/>
      <w:r w:rsidRPr="00AD5D4A">
        <w:rPr>
          <w:i/>
          <w:iCs/>
        </w:rPr>
        <w:t>childhood</w:t>
      </w:r>
      <w:proofErr w:type="spellEnd"/>
      <w:r>
        <w:rPr>
          <w:i/>
          <w:iCs/>
        </w:rPr>
        <w:t xml:space="preserve">, </w:t>
      </w:r>
      <w:r>
        <w:t xml:space="preserve">Ar gael yn: </w:t>
      </w:r>
      <w:hyperlink r:id="rId14" w:history="1">
        <w:r w:rsidRPr="008E7A4D">
          <w:rPr>
            <w:rStyle w:val="Hyperlink"/>
          </w:rPr>
          <w:t>https://www.theseus.fi/bitstream/handle/10024/131619/BA%20Thesis%20of%20Lilla%20Paavola.pdf?sequence=1</w:t>
        </w:r>
      </w:hyperlink>
      <w:r>
        <w:t xml:space="preserve"> (cyrchwyd: 27/10/2021)</w:t>
      </w:r>
    </w:p>
    <w:p w14:paraId="59C6C7BE" w14:textId="09FA146A" w:rsidR="007316E2" w:rsidRDefault="007316E2">
      <w:proofErr w:type="spellStart"/>
      <w:r>
        <w:t>Boyd</w:t>
      </w:r>
      <w:proofErr w:type="spellEnd"/>
      <w:r>
        <w:t xml:space="preserve"> a </w:t>
      </w:r>
      <w:proofErr w:type="spellStart"/>
      <w:r>
        <w:t>Bee</w:t>
      </w:r>
      <w:proofErr w:type="spellEnd"/>
      <w:r>
        <w:t xml:space="preserve"> (2014), </w:t>
      </w:r>
      <w:r w:rsidRPr="007316E2">
        <w:rPr>
          <w:i/>
          <w:iCs/>
        </w:rPr>
        <w:t xml:space="preserve">The </w:t>
      </w:r>
      <w:proofErr w:type="spellStart"/>
      <w:r w:rsidRPr="007316E2">
        <w:rPr>
          <w:i/>
          <w:iCs/>
        </w:rPr>
        <w:t>Developing</w:t>
      </w:r>
      <w:proofErr w:type="spellEnd"/>
      <w:r w:rsidRPr="007316E2">
        <w:rPr>
          <w:i/>
          <w:iCs/>
        </w:rPr>
        <w:t xml:space="preserve"> </w:t>
      </w:r>
      <w:proofErr w:type="spellStart"/>
      <w:r w:rsidRPr="007316E2">
        <w:rPr>
          <w:i/>
          <w:iCs/>
        </w:rPr>
        <w:t>Child</w:t>
      </w:r>
      <w:proofErr w:type="spellEnd"/>
      <w:r w:rsidRPr="007316E2">
        <w:rPr>
          <w:i/>
          <w:iCs/>
        </w:rPr>
        <w:t>, 13th edn</w:t>
      </w:r>
      <w:r>
        <w:rPr>
          <w:i/>
          <w:iCs/>
        </w:rPr>
        <w:t xml:space="preserve">, </w:t>
      </w:r>
      <w:r w:rsidRPr="007316E2">
        <w:t xml:space="preserve">Essex: </w:t>
      </w:r>
      <w:proofErr w:type="spellStart"/>
      <w:r w:rsidRPr="007316E2">
        <w:t>Perasons</w:t>
      </w:r>
      <w:proofErr w:type="spellEnd"/>
      <w:r w:rsidRPr="007316E2">
        <w:t xml:space="preserve"> </w:t>
      </w:r>
      <w:proofErr w:type="spellStart"/>
      <w:r w:rsidRPr="007316E2">
        <w:t>Education</w:t>
      </w:r>
      <w:proofErr w:type="spellEnd"/>
      <w:r w:rsidRPr="007316E2">
        <w:t xml:space="preserve"> </w:t>
      </w:r>
      <w:proofErr w:type="spellStart"/>
      <w:r w:rsidRPr="007316E2">
        <w:t>Limited</w:t>
      </w:r>
      <w:proofErr w:type="spellEnd"/>
      <w:r w:rsidRPr="007316E2">
        <w:t xml:space="preserve"> </w:t>
      </w:r>
    </w:p>
    <w:p w14:paraId="59EDD6AF" w14:textId="492EC6FE" w:rsidR="00B25691" w:rsidRDefault="00B25691">
      <w:proofErr w:type="spellStart"/>
      <w:r>
        <w:t>Toomela</w:t>
      </w:r>
      <w:proofErr w:type="spellEnd"/>
      <w:r>
        <w:t xml:space="preserve"> (1999), </w:t>
      </w:r>
      <w:proofErr w:type="spellStart"/>
      <w:r w:rsidRPr="00B25691">
        <w:rPr>
          <w:i/>
          <w:iCs/>
        </w:rPr>
        <w:t>Drawing</w:t>
      </w:r>
      <w:proofErr w:type="spellEnd"/>
      <w:r w:rsidRPr="00B25691">
        <w:rPr>
          <w:i/>
          <w:iCs/>
        </w:rPr>
        <w:t xml:space="preserve"> </w:t>
      </w:r>
      <w:proofErr w:type="spellStart"/>
      <w:r w:rsidRPr="00B25691">
        <w:rPr>
          <w:i/>
          <w:iCs/>
        </w:rPr>
        <w:t>Development</w:t>
      </w:r>
      <w:proofErr w:type="spellEnd"/>
      <w:r w:rsidRPr="00B25691">
        <w:rPr>
          <w:i/>
          <w:iCs/>
        </w:rPr>
        <w:t xml:space="preserve">: </w:t>
      </w:r>
      <w:proofErr w:type="spellStart"/>
      <w:r w:rsidRPr="00B25691">
        <w:rPr>
          <w:i/>
          <w:iCs/>
        </w:rPr>
        <w:t>Stages</w:t>
      </w:r>
      <w:proofErr w:type="spellEnd"/>
      <w:r w:rsidRPr="00B25691">
        <w:rPr>
          <w:i/>
          <w:iCs/>
        </w:rPr>
        <w:t xml:space="preserve"> </w:t>
      </w:r>
      <w:proofErr w:type="spellStart"/>
      <w:r w:rsidRPr="00B25691">
        <w:rPr>
          <w:i/>
          <w:iCs/>
        </w:rPr>
        <w:t>in</w:t>
      </w:r>
      <w:proofErr w:type="spellEnd"/>
      <w:r w:rsidRPr="00B25691">
        <w:rPr>
          <w:i/>
          <w:iCs/>
        </w:rPr>
        <w:t xml:space="preserve"> the </w:t>
      </w:r>
      <w:proofErr w:type="spellStart"/>
      <w:r w:rsidRPr="00B25691">
        <w:rPr>
          <w:i/>
          <w:iCs/>
        </w:rPr>
        <w:t>Representation</w:t>
      </w:r>
      <w:proofErr w:type="spellEnd"/>
      <w:r w:rsidRPr="00B25691">
        <w:rPr>
          <w:i/>
          <w:iCs/>
        </w:rPr>
        <w:t xml:space="preserve"> of a </w:t>
      </w:r>
      <w:proofErr w:type="spellStart"/>
      <w:r w:rsidRPr="00B25691">
        <w:rPr>
          <w:i/>
          <w:iCs/>
        </w:rPr>
        <w:t>Cube</w:t>
      </w:r>
      <w:proofErr w:type="spellEnd"/>
      <w:r w:rsidRPr="00B25691">
        <w:rPr>
          <w:i/>
          <w:iCs/>
        </w:rPr>
        <w:t xml:space="preserve"> </w:t>
      </w:r>
      <w:proofErr w:type="spellStart"/>
      <w:r w:rsidRPr="00B25691">
        <w:rPr>
          <w:i/>
          <w:iCs/>
        </w:rPr>
        <w:t>and</w:t>
      </w:r>
      <w:proofErr w:type="spellEnd"/>
      <w:r w:rsidRPr="00B25691">
        <w:rPr>
          <w:i/>
          <w:iCs/>
        </w:rPr>
        <w:t xml:space="preserve"> a </w:t>
      </w:r>
      <w:proofErr w:type="spellStart"/>
      <w:r w:rsidRPr="00B25691">
        <w:rPr>
          <w:i/>
          <w:iCs/>
        </w:rPr>
        <w:t>Cylinder</w:t>
      </w:r>
      <w:proofErr w:type="spellEnd"/>
      <w:r>
        <w:rPr>
          <w:i/>
          <w:iCs/>
        </w:rPr>
        <w:t xml:space="preserve"> </w:t>
      </w:r>
      <w:r>
        <w:t xml:space="preserve">[ar lein], Ar gael yn: </w:t>
      </w:r>
      <w:hyperlink r:id="rId15" w:history="1">
        <w:r w:rsidRPr="008E7A4D">
          <w:rPr>
            <w:rStyle w:val="Hyperlink"/>
          </w:rPr>
          <w:t>https://srcd.onlinelibrary.wiley.com/doi/epdf/10.1111/1467-8624.00083?saml_referrer</w:t>
        </w:r>
      </w:hyperlink>
      <w:r>
        <w:t xml:space="preserve"> (Cyrchwyd: 27/10/2021)</w:t>
      </w:r>
    </w:p>
    <w:p w14:paraId="2294E65A" w14:textId="7B5EEE4C" w:rsidR="00ED7FF7" w:rsidRDefault="00ED7FF7">
      <w:r>
        <w:t xml:space="preserve">Llywodraeth Cymru (2008), </w:t>
      </w:r>
      <w:proofErr w:type="spellStart"/>
      <w:r w:rsidRPr="00ED7FF7">
        <w:rPr>
          <w:i/>
          <w:iCs/>
        </w:rPr>
        <w:t>Physical</w:t>
      </w:r>
      <w:proofErr w:type="spellEnd"/>
      <w:r w:rsidRPr="00ED7FF7">
        <w:rPr>
          <w:i/>
          <w:iCs/>
        </w:rPr>
        <w:t xml:space="preserve"> </w:t>
      </w:r>
      <w:proofErr w:type="spellStart"/>
      <w:r w:rsidRPr="00ED7FF7">
        <w:rPr>
          <w:i/>
          <w:iCs/>
        </w:rPr>
        <w:t>Development</w:t>
      </w:r>
      <w:proofErr w:type="spellEnd"/>
      <w:r w:rsidRPr="00ED7FF7">
        <w:rPr>
          <w:i/>
          <w:iCs/>
        </w:rPr>
        <w:t>, Yr Adran Plant, Addysg, Dysgu Gydol Oes a Sgiliau</w:t>
      </w:r>
      <w:r>
        <w:rPr>
          <w:i/>
          <w:iCs/>
        </w:rPr>
        <w:t xml:space="preserve"> </w:t>
      </w:r>
      <w:r>
        <w:t>[ar lein], Ar gael yn:</w:t>
      </w:r>
      <w:r w:rsidRPr="00ED7FF7">
        <w:t xml:space="preserve"> </w:t>
      </w:r>
      <w:hyperlink r:id="rId16" w:history="1">
        <w:r w:rsidRPr="008E7A4D">
          <w:rPr>
            <w:rStyle w:val="Hyperlink"/>
          </w:rPr>
          <w:t>https://h</w:t>
        </w:r>
        <w:r w:rsidRPr="008E7A4D">
          <w:rPr>
            <w:rStyle w:val="Hyperlink"/>
          </w:rPr>
          <w:t>wb.gov.wales/api/storage/9b5ebf42-d636-4232-9452-e186c21b7eae/physical-development.pdf</w:t>
        </w:r>
      </w:hyperlink>
      <w:r>
        <w:t xml:space="preserve"> (Cyrchwyd: 28/10/2021)</w:t>
      </w:r>
    </w:p>
    <w:p w14:paraId="03E8D4CC" w14:textId="13B34F31" w:rsidR="00D66253" w:rsidRDefault="00D66253">
      <w:proofErr w:type="spellStart"/>
      <w:r>
        <w:t>Marson</w:t>
      </w:r>
      <w:proofErr w:type="spellEnd"/>
      <w:r>
        <w:t xml:space="preserve"> (2014), </w:t>
      </w:r>
      <w:proofErr w:type="spellStart"/>
      <w:r w:rsidRPr="00D66253">
        <w:rPr>
          <w:i/>
          <w:iCs/>
        </w:rPr>
        <w:t>Fine</w:t>
      </w:r>
      <w:proofErr w:type="spellEnd"/>
      <w:r w:rsidRPr="00D66253">
        <w:rPr>
          <w:i/>
          <w:iCs/>
        </w:rPr>
        <w:t xml:space="preserve"> Motor </w:t>
      </w:r>
      <w:proofErr w:type="spellStart"/>
      <w:r w:rsidRPr="00D66253">
        <w:rPr>
          <w:i/>
          <w:iCs/>
        </w:rPr>
        <w:t>Skills</w:t>
      </w:r>
      <w:proofErr w:type="spellEnd"/>
      <w:r w:rsidRPr="00D66253">
        <w:rPr>
          <w:i/>
          <w:iCs/>
        </w:rPr>
        <w:t xml:space="preserve"> </w:t>
      </w:r>
      <w:proofErr w:type="spellStart"/>
      <w:r w:rsidRPr="00D66253">
        <w:rPr>
          <w:i/>
          <w:iCs/>
        </w:rPr>
        <w:t>are</w:t>
      </w:r>
      <w:proofErr w:type="spellEnd"/>
      <w:r w:rsidRPr="00D66253">
        <w:rPr>
          <w:i/>
          <w:iCs/>
        </w:rPr>
        <w:t xml:space="preserve"> the </w:t>
      </w:r>
      <w:proofErr w:type="spellStart"/>
      <w:r w:rsidRPr="00D66253">
        <w:rPr>
          <w:i/>
          <w:iCs/>
        </w:rPr>
        <w:t>Foundations</w:t>
      </w:r>
      <w:proofErr w:type="spellEnd"/>
      <w:r w:rsidRPr="00D66253">
        <w:rPr>
          <w:i/>
          <w:iCs/>
        </w:rPr>
        <w:t xml:space="preserve"> </w:t>
      </w:r>
      <w:proofErr w:type="spellStart"/>
      <w:r w:rsidRPr="00D66253">
        <w:rPr>
          <w:i/>
          <w:iCs/>
        </w:rPr>
        <w:t>for</w:t>
      </w:r>
      <w:proofErr w:type="spellEnd"/>
      <w:r w:rsidRPr="00D66253">
        <w:rPr>
          <w:i/>
          <w:iCs/>
        </w:rPr>
        <w:t xml:space="preserve"> </w:t>
      </w:r>
      <w:proofErr w:type="spellStart"/>
      <w:r w:rsidRPr="00D66253">
        <w:rPr>
          <w:i/>
          <w:iCs/>
        </w:rPr>
        <w:t>Children’s</w:t>
      </w:r>
      <w:proofErr w:type="spellEnd"/>
      <w:r w:rsidRPr="00D66253">
        <w:rPr>
          <w:i/>
          <w:iCs/>
        </w:rPr>
        <w:t xml:space="preserve"> </w:t>
      </w:r>
      <w:proofErr w:type="spellStart"/>
      <w:r w:rsidRPr="00D66253">
        <w:rPr>
          <w:i/>
          <w:iCs/>
        </w:rPr>
        <w:t>Future</w:t>
      </w:r>
      <w:proofErr w:type="spellEnd"/>
      <w:r w:rsidRPr="00D66253">
        <w:rPr>
          <w:i/>
          <w:iCs/>
        </w:rPr>
        <w:t>!</w:t>
      </w:r>
      <w:r>
        <w:rPr>
          <w:i/>
          <w:iCs/>
        </w:rPr>
        <w:t xml:space="preserve"> </w:t>
      </w:r>
      <w:r>
        <w:t xml:space="preserve">[Ar lein], Ar gael yn: </w:t>
      </w:r>
      <w:hyperlink r:id="rId17" w:history="1">
        <w:r w:rsidRPr="008E7A4D">
          <w:rPr>
            <w:rStyle w:val="Hyperlink"/>
          </w:rPr>
          <w:t>http://edjournal.manukau.ac.nz/__data/assets/pdf_file/0020/147224/Debbie-Marson-final-ECE-Research-symposium-2014.pdf</w:t>
        </w:r>
      </w:hyperlink>
      <w:r>
        <w:t xml:space="preserve"> (Cyrchwyd: 28/10/2021)</w:t>
      </w:r>
    </w:p>
    <w:p w14:paraId="60F1B8A8" w14:textId="6FF17EA6" w:rsidR="00145EEB" w:rsidRPr="00145EEB" w:rsidRDefault="00145EEB">
      <w:proofErr w:type="spellStart"/>
      <w:r>
        <w:t>Department</w:t>
      </w:r>
      <w:proofErr w:type="spellEnd"/>
      <w:r>
        <w:t xml:space="preserve"> of </w:t>
      </w:r>
      <w:proofErr w:type="spellStart"/>
      <w:r>
        <w:t>Education</w:t>
      </w:r>
      <w:proofErr w:type="spellEnd"/>
      <w:r>
        <w:t xml:space="preserve"> (2021), </w:t>
      </w:r>
      <w:r w:rsidRPr="00145EEB">
        <w:rPr>
          <w:i/>
          <w:iCs/>
        </w:rPr>
        <w:t xml:space="preserve">EYFS - </w:t>
      </w:r>
      <w:proofErr w:type="spellStart"/>
      <w:r w:rsidRPr="00145EEB">
        <w:rPr>
          <w:i/>
          <w:iCs/>
        </w:rPr>
        <w:t>Physicas</w:t>
      </w:r>
      <w:proofErr w:type="spellEnd"/>
      <w:r w:rsidRPr="00145EEB">
        <w:rPr>
          <w:i/>
          <w:iCs/>
        </w:rPr>
        <w:t xml:space="preserve"> </w:t>
      </w:r>
      <w:proofErr w:type="spellStart"/>
      <w:r w:rsidRPr="00145EEB">
        <w:rPr>
          <w:i/>
          <w:iCs/>
        </w:rPr>
        <w:t>Development</w:t>
      </w:r>
      <w:proofErr w:type="spellEnd"/>
      <w:r w:rsidRPr="00145EEB">
        <w:rPr>
          <w:i/>
          <w:iCs/>
        </w:rPr>
        <w:t xml:space="preserve"> – </w:t>
      </w:r>
      <w:proofErr w:type="spellStart"/>
      <w:r w:rsidRPr="00145EEB">
        <w:rPr>
          <w:i/>
          <w:iCs/>
        </w:rPr>
        <w:t>Gross</w:t>
      </w:r>
      <w:proofErr w:type="spellEnd"/>
      <w:r w:rsidRPr="00145EEB">
        <w:rPr>
          <w:i/>
          <w:iCs/>
        </w:rPr>
        <w:t xml:space="preserve"> Motor </w:t>
      </w:r>
      <w:proofErr w:type="spellStart"/>
      <w:r w:rsidRPr="00145EEB">
        <w:rPr>
          <w:i/>
          <w:iCs/>
        </w:rPr>
        <w:t>Skills</w:t>
      </w:r>
      <w:proofErr w:type="spellEnd"/>
      <w:r>
        <w:rPr>
          <w:i/>
          <w:iCs/>
        </w:rPr>
        <w:t xml:space="preserve"> </w:t>
      </w:r>
      <w:r>
        <w:t>[fideo, ar lein], Ar gael yn:</w:t>
      </w:r>
      <w:r w:rsidRPr="00145EEB">
        <w:t xml:space="preserve"> </w:t>
      </w:r>
      <w:hyperlink r:id="rId18" w:history="1">
        <w:r w:rsidRPr="008E7A4D">
          <w:rPr>
            <w:rStyle w:val="Hyperlink"/>
          </w:rPr>
          <w:t>https://youtu.be/VEw6w4aQdEY</w:t>
        </w:r>
      </w:hyperlink>
      <w:r>
        <w:t xml:space="preserve"> (Cyrchwyd: 28/10/2021)</w:t>
      </w:r>
    </w:p>
    <w:sectPr w:rsidR="00145EEB" w:rsidRPr="00145E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14555" w14:textId="77777777" w:rsidR="004C02EA" w:rsidRDefault="004C02EA" w:rsidP="00E52070">
      <w:pPr>
        <w:spacing w:after="0" w:line="240" w:lineRule="auto"/>
      </w:pPr>
      <w:r>
        <w:separator/>
      </w:r>
    </w:p>
  </w:endnote>
  <w:endnote w:type="continuationSeparator" w:id="0">
    <w:p w14:paraId="4A20986C" w14:textId="77777777" w:rsidR="004C02EA" w:rsidRDefault="004C02EA" w:rsidP="00E52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7760E" w14:textId="77777777" w:rsidR="004C02EA" w:rsidRDefault="004C02EA" w:rsidP="00E52070">
      <w:pPr>
        <w:spacing w:after="0" w:line="240" w:lineRule="auto"/>
      </w:pPr>
      <w:r>
        <w:separator/>
      </w:r>
    </w:p>
  </w:footnote>
  <w:footnote w:type="continuationSeparator" w:id="0">
    <w:p w14:paraId="4CB118A4" w14:textId="77777777" w:rsidR="004C02EA" w:rsidRDefault="004C02EA" w:rsidP="00E520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070"/>
    <w:rsid w:val="000273B4"/>
    <w:rsid w:val="000614DA"/>
    <w:rsid w:val="0008258E"/>
    <w:rsid w:val="00094505"/>
    <w:rsid w:val="000C1A4A"/>
    <w:rsid w:val="00122E4C"/>
    <w:rsid w:val="00135157"/>
    <w:rsid w:val="00145EEB"/>
    <w:rsid w:val="001A651B"/>
    <w:rsid w:val="002111CA"/>
    <w:rsid w:val="00216458"/>
    <w:rsid w:val="0023598D"/>
    <w:rsid w:val="0025721B"/>
    <w:rsid w:val="002A46FA"/>
    <w:rsid w:val="00317B77"/>
    <w:rsid w:val="003307E7"/>
    <w:rsid w:val="003511EC"/>
    <w:rsid w:val="00407511"/>
    <w:rsid w:val="00423010"/>
    <w:rsid w:val="00425D6E"/>
    <w:rsid w:val="004805C6"/>
    <w:rsid w:val="004C02EA"/>
    <w:rsid w:val="004F1878"/>
    <w:rsid w:val="00525E39"/>
    <w:rsid w:val="005873ED"/>
    <w:rsid w:val="005874AC"/>
    <w:rsid w:val="005C26D9"/>
    <w:rsid w:val="00627694"/>
    <w:rsid w:val="00660A58"/>
    <w:rsid w:val="006B34A3"/>
    <w:rsid w:val="007316E2"/>
    <w:rsid w:val="0079469B"/>
    <w:rsid w:val="00794BAA"/>
    <w:rsid w:val="007B7C54"/>
    <w:rsid w:val="007C1E78"/>
    <w:rsid w:val="007C6C8E"/>
    <w:rsid w:val="00876690"/>
    <w:rsid w:val="00895071"/>
    <w:rsid w:val="008B1E4F"/>
    <w:rsid w:val="008C5464"/>
    <w:rsid w:val="009125EF"/>
    <w:rsid w:val="009375C3"/>
    <w:rsid w:val="009836D6"/>
    <w:rsid w:val="00996AC2"/>
    <w:rsid w:val="009F2F62"/>
    <w:rsid w:val="009F7953"/>
    <w:rsid w:val="00A37637"/>
    <w:rsid w:val="00A86A6E"/>
    <w:rsid w:val="00A9118D"/>
    <w:rsid w:val="00AD5D4A"/>
    <w:rsid w:val="00B25691"/>
    <w:rsid w:val="00B82846"/>
    <w:rsid w:val="00B86F52"/>
    <w:rsid w:val="00B97E7F"/>
    <w:rsid w:val="00BD654F"/>
    <w:rsid w:val="00C06979"/>
    <w:rsid w:val="00C96A09"/>
    <w:rsid w:val="00D26850"/>
    <w:rsid w:val="00D66253"/>
    <w:rsid w:val="00D87A17"/>
    <w:rsid w:val="00DA1600"/>
    <w:rsid w:val="00E411D1"/>
    <w:rsid w:val="00E52070"/>
    <w:rsid w:val="00E95C5A"/>
    <w:rsid w:val="00EA7421"/>
    <w:rsid w:val="00ED7FF7"/>
    <w:rsid w:val="00F95B24"/>
    <w:rsid w:val="00FA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0A6E4"/>
  <w15:chartTrackingRefBased/>
  <w15:docId w15:val="{D45B5D11-D442-48F5-89C8-4500AD97F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2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070"/>
    <w:rPr>
      <w:lang w:val="cy-GB"/>
    </w:rPr>
  </w:style>
  <w:style w:type="paragraph" w:styleId="Footer">
    <w:name w:val="footer"/>
    <w:basedOn w:val="Normal"/>
    <w:link w:val="FooterChar"/>
    <w:uiPriority w:val="99"/>
    <w:unhideWhenUsed/>
    <w:rsid w:val="00E52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070"/>
    <w:rPr>
      <w:lang w:val="cy-GB"/>
    </w:rPr>
  </w:style>
  <w:style w:type="character" w:styleId="Hyperlink">
    <w:name w:val="Hyperlink"/>
    <w:basedOn w:val="DefaultParagraphFont"/>
    <w:uiPriority w:val="99"/>
    <w:unhideWhenUsed/>
    <w:rsid w:val="00525E39"/>
    <w:rPr>
      <w:color w:val="0563C1" w:themeColor="hyperlink"/>
      <w:u w:val="single"/>
    </w:rPr>
  </w:style>
  <w:style w:type="character" w:styleId="UnresolvedMention">
    <w:name w:val="Unresolved Mention"/>
    <w:basedOn w:val="DefaultParagraphFont"/>
    <w:uiPriority w:val="99"/>
    <w:semiHidden/>
    <w:unhideWhenUsed/>
    <w:rsid w:val="00525E39"/>
    <w:rPr>
      <w:color w:val="605E5C"/>
      <w:shd w:val="clear" w:color="auto" w:fill="E1DFDD"/>
    </w:rPr>
  </w:style>
  <w:style w:type="character" w:styleId="FollowedHyperlink">
    <w:name w:val="FollowedHyperlink"/>
    <w:basedOn w:val="DefaultParagraphFont"/>
    <w:uiPriority w:val="99"/>
    <w:semiHidden/>
    <w:unhideWhenUsed/>
    <w:rsid w:val="00525E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beebies/grownups/article-your-pre-school-child" TargetMode="External"/><Relationship Id="rId13" Type="http://schemas.openxmlformats.org/officeDocument/2006/relationships/hyperlink" Target="https://scholarworks.uni.edu/cgi/viewcontent.cgi?article=1395&amp;context=grp" TargetMode="External"/><Relationship Id="rId18" Type="http://schemas.openxmlformats.org/officeDocument/2006/relationships/hyperlink" Target="https://youtu.be/VEw6w4aQdEY" TargetMode="External"/><Relationship Id="rId3" Type="http://schemas.openxmlformats.org/officeDocument/2006/relationships/settings" Target="settings.xml"/><Relationship Id="rId7" Type="http://schemas.openxmlformats.org/officeDocument/2006/relationships/hyperlink" Target="https://r1.vlereader.com/Reader?ean=9781444167191" TargetMode="External"/><Relationship Id="rId12" Type="http://schemas.openxmlformats.org/officeDocument/2006/relationships/hyperlink" Target="https://doi.org/10.1111/j.1475-3588.2005.00365.x" TargetMode="External"/><Relationship Id="rId17" Type="http://schemas.openxmlformats.org/officeDocument/2006/relationships/hyperlink" Target="http://edjournal.manukau.ac.nz/__data/assets/pdf_file/0020/147224/Debbie-Marson-final-ECE-Research-symposium-2014.pdf" TargetMode="External"/><Relationship Id="rId2" Type="http://schemas.openxmlformats.org/officeDocument/2006/relationships/styles" Target="styles.xml"/><Relationship Id="rId16" Type="http://schemas.openxmlformats.org/officeDocument/2006/relationships/hyperlink" Target="https://hwb.gov.wales/api/storage/9b5ebf42-d636-4232-9452-e186c21b7eae/physical-developmen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1.vlereader.com/Reader?ean=9780335235230" TargetMode="External"/><Relationship Id="rId5" Type="http://schemas.openxmlformats.org/officeDocument/2006/relationships/footnotes" Target="footnotes.xml"/><Relationship Id="rId15" Type="http://schemas.openxmlformats.org/officeDocument/2006/relationships/hyperlink" Target="https://srcd.onlinelibrary.wiley.com/doi/epdf/10.1111/1467-8624.00083?saml_referrer" TargetMode="External"/><Relationship Id="rId10" Type="http://schemas.openxmlformats.org/officeDocument/2006/relationships/hyperlink" Target="https://europepmc.org/article/nbk/nbk53481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bookcentral.proquest.com/lib/trinity/reader.action?docID=425511" TargetMode="External"/><Relationship Id="rId14" Type="http://schemas.openxmlformats.org/officeDocument/2006/relationships/hyperlink" Target="https://www.theseus.fi/bitstream/handle/10024/131619/BA%20Thesis%20of%20Lilla%20Paavola.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824190-E8B7-4C6F-A1BD-F32FA5407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Jane Jones (2102860)</dc:creator>
  <cp:keywords/>
  <dc:description/>
  <cp:lastModifiedBy>Mared Jane Jones (2102860)</cp:lastModifiedBy>
  <cp:revision>2</cp:revision>
  <dcterms:created xsi:type="dcterms:W3CDTF">2021-10-29T15:03:00Z</dcterms:created>
  <dcterms:modified xsi:type="dcterms:W3CDTF">2021-10-29T15:03:00Z</dcterms:modified>
</cp:coreProperties>
</file>