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C1A14C" w14:textId="77777777" w:rsidR="001C26EF" w:rsidRPr="00BA5E77" w:rsidRDefault="009F632A" w:rsidP="00BA5E77">
      <w:pPr>
        <w:jc w:val="center"/>
        <w:rPr>
          <w:sz w:val="32"/>
        </w:rPr>
      </w:pPr>
      <w:r w:rsidRPr="00BA5E77">
        <w:rPr>
          <w:sz w:val="32"/>
        </w:rPr>
        <w:t>Emissions Control &amp; Diagnosis</w:t>
      </w:r>
    </w:p>
    <w:p w14:paraId="5D55B8A6" w14:textId="78899192" w:rsidR="009F632A" w:rsidRDefault="009F632A" w:rsidP="009F632A">
      <w:pPr>
        <w:jc w:val="center"/>
        <w:rPr>
          <w:sz w:val="32"/>
        </w:rPr>
      </w:pPr>
      <w:r>
        <w:rPr>
          <w:sz w:val="32"/>
        </w:rPr>
        <w:t>M5X02202</w:t>
      </w:r>
    </w:p>
    <w:p w14:paraId="50A28613" w14:textId="3236A13E" w:rsidR="009F632A" w:rsidRDefault="009F632A" w:rsidP="009F632A">
      <w:pPr>
        <w:jc w:val="center"/>
        <w:rPr>
          <w:sz w:val="32"/>
        </w:rPr>
      </w:pPr>
      <w:r>
        <w:rPr>
          <w:sz w:val="32"/>
        </w:rPr>
        <w:t>Connor Godwin</w:t>
      </w:r>
    </w:p>
    <w:p w14:paraId="74D48749" w14:textId="1856EB77" w:rsidR="009F632A" w:rsidRDefault="009F632A" w:rsidP="009F632A">
      <w:pPr>
        <w:jc w:val="center"/>
        <w:rPr>
          <w:sz w:val="32"/>
        </w:rPr>
      </w:pPr>
    </w:p>
    <w:p w14:paraId="5993F617" w14:textId="1C54C399" w:rsidR="009F632A" w:rsidRDefault="009F632A">
      <w:pPr>
        <w:rPr>
          <w:sz w:val="32"/>
        </w:rPr>
      </w:pPr>
      <w:r>
        <w:rPr>
          <w:sz w:val="32"/>
        </w:rPr>
        <w:br w:type="page"/>
      </w:r>
    </w:p>
    <w:p w14:paraId="7AE085FE" w14:textId="11565E66" w:rsidR="009F632A" w:rsidRDefault="009F632A" w:rsidP="009F632A">
      <w:pPr>
        <w:rPr>
          <w:b/>
        </w:rPr>
      </w:pPr>
      <w:r>
        <w:rPr>
          <w:b/>
        </w:rPr>
        <w:lastRenderedPageBreak/>
        <w:t>Contents Page</w:t>
      </w:r>
    </w:p>
    <w:p w14:paraId="168FBB3A" w14:textId="77777777" w:rsidR="003C0F31" w:rsidRDefault="003C0F31">
      <w:pPr>
        <w:rPr>
          <w:b/>
        </w:rPr>
      </w:pPr>
      <w:r>
        <w:rPr>
          <w:b/>
        </w:rPr>
        <w:t>Page 3: Introduction</w:t>
      </w:r>
    </w:p>
    <w:p w14:paraId="23BC6825" w14:textId="089183B4" w:rsidR="003C0F31" w:rsidRDefault="003C0F31">
      <w:pPr>
        <w:rPr>
          <w:b/>
        </w:rPr>
      </w:pPr>
      <w:r>
        <w:rPr>
          <w:b/>
        </w:rPr>
        <w:t>Page 3-4: Background Research</w:t>
      </w:r>
    </w:p>
    <w:p w14:paraId="517633C2" w14:textId="5E70A680" w:rsidR="003C0F31" w:rsidRDefault="003C0F31">
      <w:pPr>
        <w:rPr>
          <w:b/>
        </w:rPr>
      </w:pPr>
      <w:r>
        <w:rPr>
          <w:b/>
        </w:rPr>
        <w:t>Page 4: Methodology</w:t>
      </w:r>
    </w:p>
    <w:p w14:paraId="22B06AF2" w14:textId="6DC4C1C1" w:rsidR="003C0F31" w:rsidRDefault="003C0F31">
      <w:pPr>
        <w:rPr>
          <w:b/>
        </w:rPr>
      </w:pPr>
      <w:r>
        <w:rPr>
          <w:b/>
        </w:rPr>
        <w:t>Page 6: Results</w:t>
      </w:r>
    </w:p>
    <w:p w14:paraId="3049F430" w14:textId="0FB839D8" w:rsidR="003C0F31" w:rsidRDefault="003C0F31">
      <w:pPr>
        <w:rPr>
          <w:b/>
        </w:rPr>
      </w:pPr>
      <w:r>
        <w:rPr>
          <w:b/>
        </w:rPr>
        <w:t>Page 7: Analysis</w:t>
      </w:r>
    </w:p>
    <w:p w14:paraId="298FBD35" w14:textId="373B93A3" w:rsidR="003C0F31" w:rsidRDefault="003C0F31">
      <w:pPr>
        <w:rPr>
          <w:b/>
        </w:rPr>
      </w:pPr>
      <w:r>
        <w:rPr>
          <w:b/>
        </w:rPr>
        <w:t>Page 10: Conclusion</w:t>
      </w:r>
    </w:p>
    <w:p w14:paraId="039B9781" w14:textId="2C0615F6" w:rsidR="003C0F31" w:rsidRDefault="003C0F31">
      <w:pPr>
        <w:rPr>
          <w:b/>
        </w:rPr>
      </w:pPr>
      <w:r>
        <w:rPr>
          <w:b/>
        </w:rPr>
        <w:t>Page 11: References</w:t>
      </w:r>
    </w:p>
    <w:p w14:paraId="00854A80" w14:textId="77777777" w:rsidR="003C0F31" w:rsidRDefault="003C0F31">
      <w:pPr>
        <w:rPr>
          <w:b/>
        </w:rPr>
      </w:pPr>
    </w:p>
    <w:p w14:paraId="39703CC2" w14:textId="7319115F" w:rsidR="009F632A" w:rsidRDefault="009F632A">
      <w:pPr>
        <w:rPr>
          <w:b/>
        </w:rPr>
      </w:pPr>
      <w:r>
        <w:rPr>
          <w:b/>
        </w:rPr>
        <w:br w:type="page"/>
      </w:r>
    </w:p>
    <w:p w14:paraId="42CB6E61" w14:textId="02B1EE0A" w:rsidR="009F632A" w:rsidRDefault="009F632A" w:rsidP="009F632A">
      <w:pPr>
        <w:rPr>
          <w:b/>
        </w:rPr>
      </w:pPr>
      <w:r>
        <w:rPr>
          <w:b/>
        </w:rPr>
        <w:lastRenderedPageBreak/>
        <w:t>Introduction</w:t>
      </w:r>
    </w:p>
    <w:p w14:paraId="44F46BDD" w14:textId="0F6D0393" w:rsidR="00132F35" w:rsidRDefault="009F632A" w:rsidP="009F632A">
      <w:r>
        <w:t>This report is going to be looking at Emission</w:t>
      </w:r>
      <w:r w:rsidR="002D6E06">
        <w:t xml:space="preserve">s, such as NOx, CO (Carbon Monoxide), CO2 (Carbon Dioxide, HC (Hydro Carbons), produced by engines and what counteractive measures are fitted to them to reduce these emissions, such as Catalytic Converters, </w:t>
      </w:r>
      <w:r w:rsidR="0014310D">
        <w:t xml:space="preserve">Exhaust Gas recirculation, </w:t>
      </w:r>
      <w:r w:rsidR="00E43609">
        <w:t xml:space="preserve">Evaporative Emissions, Secondary Air System </w:t>
      </w:r>
      <w:proofErr w:type="gramStart"/>
      <w:r w:rsidR="00E43609">
        <w:t>and also</w:t>
      </w:r>
      <w:proofErr w:type="gramEnd"/>
      <w:r w:rsidR="00E43609">
        <w:t xml:space="preserve"> Fuel to Air ratio monitoring.</w:t>
      </w:r>
      <w:r w:rsidR="00812205">
        <w:t xml:space="preserve"> </w:t>
      </w:r>
      <w:r w:rsidR="0072590B">
        <w:t xml:space="preserve">It will also look at and analyse waveforms produced by signals from the ECU to these </w:t>
      </w:r>
      <w:r w:rsidR="00132F35">
        <w:t xml:space="preserve">systems to see when they are operated and how they are operated. </w:t>
      </w:r>
      <w:r w:rsidR="00E43609">
        <w:t>All of these are fitted to try and reduce emissions produced by an engine to levels that are set by EURO legislation.</w:t>
      </w:r>
    </w:p>
    <w:p w14:paraId="7F05AA9B" w14:textId="20393994" w:rsidR="009F632A" w:rsidRDefault="00E43609" w:rsidP="009F632A">
      <w:r>
        <w:t xml:space="preserve">This report will also </w:t>
      </w:r>
      <w:r w:rsidR="00132F35">
        <w:t>investigate</w:t>
      </w:r>
      <w:r>
        <w:t xml:space="preserve"> EURO legislation and when it was formed</w:t>
      </w:r>
      <w:r w:rsidR="0090192B">
        <w:t>,</w:t>
      </w:r>
      <w:r>
        <w:t xml:space="preserve"> why and how this is affecting the motor vehicle industry in designing their engines</w:t>
      </w:r>
      <w:r w:rsidR="0090192B">
        <w:t xml:space="preserve"> and any emission equipment they </w:t>
      </w:r>
      <w:r w:rsidR="00132F35">
        <w:t>must</w:t>
      </w:r>
      <w:r w:rsidR="0090192B">
        <w:t xml:space="preserve"> install to meet such legislation. As well as what has been improved on current systems now into EURO 7 as there is more push to for the engine control unit to be monitoring the systems that are in function today to make sure they are being activated and their efficiency. </w:t>
      </w:r>
    </w:p>
    <w:p w14:paraId="278BDBD8" w14:textId="3B7DB494" w:rsidR="0090192B" w:rsidRDefault="0090192B" w:rsidP="009F632A"/>
    <w:p w14:paraId="608553B3" w14:textId="3D0B82F3" w:rsidR="0090192B" w:rsidRDefault="00DD2105" w:rsidP="009F632A">
      <w:pPr>
        <w:rPr>
          <w:b/>
        </w:rPr>
      </w:pPr>
      <w:r>
        <w:rPr>
          <w:b/>
        </w:rPr>
        <w:t>Background Research</w:t>
      </w:r>
    </w:p>
    <w:p w14:paraId="7DAB8887" w14:textId="6636CD69" w:rsidR="00477D59" w:rsidRDefault="00EB1DF4" w:rsidP="004E2471">
      <w:r>
        <w:t>The first time that the EU made a legislation against exhaust emissions was introduced was in 1970</w:t>
      </w:r>
      <w:r w:rsidR="004E2471">
        <w:t>.</w:t>
      </w:r>
      <w:r>
        <w:t xml:space="preserve"> </w:t>
      </w:r>
      <w:r w:rsidR="004E2471">
        <w:t>H</w:t>
      </w:r>
      <w:r>
        <w:t>owever</w:t>
      </w:r>
      <w:r w:rsidR="00272652">
        <w:t>,</w:t>
      </w:r>
      <w:r>
        <w:t xml:space="preserve"> </w:t>
      </w:r>
      <w:r w:rsidR="004E2471">
        <w:t xml:space="preserve">the first EURO standard, called Euro 1 was introduce in 1992 with </w:t>
      </w:r>
      <w:r w:rsidR="00477D59">
        <w:t>the aim of</w:t>
      </w:r>
      <w:r w:rsidR="0028092D">
        <w:t xml:space="preserve"> improving air quality</w:t>
      </w:r>
      <w:r w:rsidR="004E2471">
        <w:t xml:space="preserve">. </w:t>
      </w:r>
      <w:r w:rsidR="00272652">
        <w:t>It applied to new cars</w:t>
      </w:r>
      <w:r w:rsidR="00915A85">
        <w:t xml:space="preserve"> </w:t>
      </w:r>
      <w:r w:rsidR="007A6C26">
        <w:t xml:space="preserve">both petrol and diesel </w:t>
      </w:r>
      <w:r w:rsidR="00915A85">
        <w:t xml:space="preserve">given EU type approval from July 1992 and all new cars that were first registered from January 1993. </w:t>
      </w:r>
      <w:r w:rsidR="009D2882">
        <w:t xml:space="preserve">The first Euro standard </w:t>
      </w:r>
      <w:r w:rsidR="00022F18">
        <w:t>saw the change to unleaded petrol and</w:t>
      </w:r>
      <w:r w:rsidR="009D2882">
        <w:t xml:space="preserve"> </w:t>
      </w:r>
      <w:r w:rsidR="00644B82">
        <w:t xml:space="preserve">the fitment of catalytic converters to engines as compulsory to reach </w:t>
      </w:r>
      <w:r w:rsidR="00E15F84">
        <w:t>the required CO</w:t>
      </w:r>
      <w:r w:rsidR="008A606D">
        <w:t>,</w:t>
      </w:r>
      <w:r w:rsidR="00E15F84">
        <w:t xml:space="preserve"> Hydrocarbon</w:t>
      </w:r>
      <w:r w:rsidR="008A606D">
        <w:t xml:space="preserve"> and NOx</w:t>
      </w:r>
      <w:r w:rsidR="00CF2CCA">
        <w:t>,</w:t>
      </w:r>
      <w:r w:rsidR="008A606D">
        <w:t xml:space="preserve"> </w:t>
      </w:r>
      <w:r w:rsidR="00664C58">
        <w:t>as</w:t>
      </w:r>
      <w:r w:rsidR="008A606D">
        <w:t xml:space="preserve"> these were the only </w:t>
      </w:r>
      <w:r w:rsidR="00CF2CCA">
        <w:t xml:space="preserve">emissions that were measured </w:t>
      </w:r>
      <w:r w:rsidR="00664C58">
        <w:t xml:space="preserve">in the first standard. </w:t>
      </w:r>
    </w:p>
    <w:p w14:paraId="695BAFD3" w14:textId="27719519" w:rsidR="00664C58" w:rsidRDefault="00664C58" w:rsidP="004E2471">
      <w:r>
        <w:t xml:space="preserve">These are the measurements that were required as stated by the RAC </w:t>
      </w:r>
      <w:r w:rsidR="00D1160B">
        <w:t>website:</w:t>
      </w:r>
    </w:p>
    <w:p w14:paraId="3B076E6A" w14:textId="77777777" w:rsidR="00D1160B" w:rsidRPr="00022F18" w:rsidRDefault="00D1160B" w:rsidP="00D1160B">
      <w:pPr>
        <w:rPr>
          <w:rFonts w:cstheme="minorHAnsi"/>
        </w:rPr>
      </w:pPr>
      <w:r w:rsidRPr="00022F18">
        <w:rPr>
          <w:rStyle w:val="Strong"/>
          <w:rFonts w:cstheme="minorHAnsi"/>
          <w:spacing w:val="2"/>
        </w:rPr>
        <w:t>Euro 1 emissions standards (petrol)</w:t>
      </w:r>
    </w:p>
    <w:p w14:paraId="2723A6E2" w14:textId="77777777" w:rsidR="00D1160B" w:rsidRPr="00B95CC0" w:rsidRDefault="00D1160B" w:rsidP="00D1160B">
      <w:pPr>
        <w:rPr>
          <w:rFonts w:cstheme="minorHAnsi"/>
        </w:rPr>
      </w:pPr>
      <w:r w:rsidRPr="00B95CC0">
        <w:rPr>
          <w:rFonts w:cstheme="minorHAnsi"/>
        </w:rPr>
        <w:t>CO: 2.72g/km</w:t>
      </w:r>
    </w:p>
    <w:p w14:paraId="4B719B46" w14:textId="73CC5E16" w:rsidR="00D1160B" w:rsidRDefault="00D1160B" w:rsidP="004E2471">
      <w:pPr>
        <w:rPr>
          <w:rFonts w:cstheme="minorHAnsi"/>
        </w:rPr>
      </w:pPr>
      <w:r w:rsidRPr="00B95CC0">
        <w:rPr>
          <w:rFonts w:cstheme="minorHAnsi"/>
        </w:rPr>
        <w:t>HC + NOx: 0.97g/km</w:t>
      </w:r>
    </w:p>
    <w:p w14:paraId="0242787E" w14:textId="6C298B66" w:rsidR="00022F18" w:rsidRDefault="00572CCB" w:rsidP="004E2471">
      <w:pPr>
        <w:rPr>
          <w:rFonts w:cstheme="minorHAnsi"/>
        </w:rPr>
      </w:pPr>
      <w:r>
        <w:rPr>
          <w:rFonts w:cstheme="minorHAnsi"/>
        </w:rPr>
        <w:t xml:space="preserve">The </w:t>
      </w:r>
      <w:r w:rsidR="00BB710E">
        <w:rPr>
          <w:rFonts w:cstheme="minorHAnsi"/>
        </w:rPr>
        <w:t xml:space="preserve">legislation has further changed since then over the years, </w:t>
      </w:r>
      <w:r w:rsidR="008510DB">
        <w:rPr>
          <w:rFonts w:cstheme="minorHAnsi"/>
        </w:rPr>
        <w:t xml:space="preserve">reducing the amount of </w:t>
      </w:r>
      <w:r w:rsidR="00124AF0">
        <w:rPr>
          <w:rFonts w:cstheme="minorHAnsi"/>
        </w:rPr>
        <w:t xml:space="preserve">emissions allowed, </w:t>
      </w:r>
      <w:r w:rsidR="00BB710E">
        <w:rPr>
          <w:rFonts w:cstheme="minorHAnsi"/>
        </w:rPr>
        <w:t>as to push the motor industry to</w:t>
      </w:r>
      <w:r w:rsidR="00C020B5">
        <w:rPr>
          <w:rFonts w:cstheme="minorHAnsi"/>
        </w:rPr>
        <w:t xml:space="preserve"> further</w:t>
      </w:r>
      <w:r w:rsidR="00BB710E">
        <w:rPr>
          <w:rFonts w:cstheme="minorHAnsi"/>
        </w:rPr>
        <w:t xml:space="preserve"> reduce emissions. As manufacturer</w:t>
      </w:r>
      <w:r w:rsidR="00A21EAE">
        <w:rPr>
          <w:rFonts w:cstheme="minorHAnsi"/>
        </w:rPr>
        <w:t>s</w:t>
      </w:r>
      <w:r w:rsidR="00BB710E">
        <w:rPr>
          <w:rFonts w:cstheme="minorHAnsi"/>
        </w:rPr>
        <w:t xml:space="preserve"> would not improved their </w:t>
      </w:r>
      <w:r w:rsidR="00A21EAE">
        <w:rPr>
          <w:rFonts w:cstheme="minorHAnsi"/>
        </w:rPr>
        <w:t>emissions to be more environmentally friendly if they were not pushed by the government</w:t>
      </w:r>
      <w:r w:rsidR="007C3B55">
        <w:rPr>
          <w:rFonts w:cstheme="minorHAnsi"/>
        </w:rPr>
        <w:t xml:space="preserve">. The government has had a need to reduce emissions due to climate change and </w:t>
      </w:r>
      <w:r w:rsidR="003D25E7">
        <w:rPr>
          <w:rFonts w:cstheme="minorHAnsi"/>
        </w:rPr>
        <w:t xml:space="preserve">environmental organizations such </w:t>
      </w:r>
      <w:r w:rsidR="00673B9C">
        <w:rPr>
          <w:rFonts w:cstheme="minorHAnsi"/>
        </w:rPr>
        <w:t>as Greenpeace</w:t>
      </w:r>
      <w:r w:rsidR="00212CAF">
        <w:rPr>
          <w:rFonts w:cstheme="minorHAnsi"/>
        </w:rPr>
        <w:t xml:space="preserve"> who</w:t>
      </w:r>
      <w:r w:rsidR="00892D39">
        <w:rPr>
          <w:rFonts w:cstheme="minorHAnsi"/>
        </w:rPr>
        <w:t xml:space="preserve"> have been campaigning for the UK government to stop putting new diesel cars on the road</w:t>
      </w:r>
      <w:r w:rsidR="00AF696D">
        <w:rPr>
          <w:rFonts w:cstheme="minorHAnsi"/>
        </w:rPr>
        <w:t xml:space="preserve"> (</w:t>
      </w:r>
      <w:proofErr w:type="spellStart"/>
      <w:r w:rsidR="00AF696D">
        <w:rPr>
          <w:rFonts w:cstheme="minorHAnsi"/>
        </w:rPr>
        <w:t>Greenpace</w:t>
      </w:r>
      <w:proofErr w:type="spellEnd"/>
      <w:r w:rsidR="00AF696D">
        <w:rPr>
          <w:rFonts w:cstheme="minorHAnsi"/>
        </w:rPr>
        <w:t xml:space="preserve"> Website, Air Pollution)</w:t>
      </w:r>
      <w:r w:rsidR="00673B9C">
        <w:rPr>
          <w:rFonts w:cstheme="minorHAnsi"/>
        </w:rPr>
        <w:t>.</w:t>
      </w:r>
    </w:p>
    <w:p w14:paraId="0846FFC8" w14:textId="1699D10E" w:rsidR="002B3716" w:rsidRDefault="00BE570D" w:rsidP="004E2471">
      <w:pPr>
        <w:rPr>
          <w:rFonts w:cstheme="minorHAnsi"/>
        </w:rPr>
      </w:pPr>
      <w:r>
        <w:rPr>
          <w:rFonts w:cstheme="minorHAnsi"/>
        </w:rPr>
        <w:t xml:space="preserve">The current Euro standard, euro 6 was introduced </w:t>
      </w:r>
      <w:r w:rsidR="00BC63E1">
        <w:rPr>
          <w:rFonts w:cstheme="minorHAnsi"/>
        </w:rPr>
        <w:t>on the 1</w:t>
      </w:r>
      <w:r w:rsidR="00BC63E1" w:rsidRPr="00BC63E1">
        <w:rPr>
          <w:rFonts w:cstheme="minorHAnsi"/>
          <w:vertAlign w:val="superscript"/>
        </w:rPr>
        <w:t>st</w:t>
      </w:r>
      <w:r w:rsidR="00BC63E1">
        <w:rPr>
          <w:rFonts w:cstheme="minorHAnsi"/>
        </w:rPr>
        <w:t xml:space="preserve"> of September 2014. The focus of this </w:t>
      </w:r>
      <w:r w:rsidR="006E2058">
        <w:rPr>
          <w:rFonts w:cstheme="minorHAnsi"/>
        </w:rPr>
        <w:t xml:space="preserve">legislation was </w:t>
      </w:r>
      <w:r w:rsidR="007A6C26">
        <w:rPr>
          <w:rFonts w:cstheme="minorHAnsi"/>
        </w:rPr>
        <w:t>on diesel vehicles</w:t>
      </w:r>
      <w:r w:rsidR="00041B75">
        <w:rPr>
          <w:rFonts w:cstheme="minorHAnsi"/>
        </w:rPr>
        <w:t xml:space="preserve"> and their NOx emissions as a direct result of </w:t>
      </w:r>
      <w:r w:rsidR="00C3711C">
        <w:rPr>
          <w:rFonts w:cstheme="minorHAnsi"/>
        </w:rPr>
        <w:t>studies connecting these emissions</w:t>
      </w:r>
      <w:r w:rsidR="00E33293">
        <w:rPr>
          <w:rFonts w:cstheme="minorHAnsi"/>
        </w:rPr>
        <w:t xml:space="preserve"> with respiratory problems. </w:t>
      </w:r>
    </w:p>
    <w:p w14:paraId="25F5BD16" w14:textId="485A63C5" w:rsidR="00362556" w:rsidRDefault="00362556" w:rsidP="004E2471">
      <w:pPr>
        <w:rPr>
          <w:rFonts w:cstheme="minorHAnsi"/>
        </w:rPr>
      </w:pPr>
      <w:r>
        <w:rPr>
          <w:rFonts w:cstheme="minorHAnsi"/>
        </w:rPr>
        <w:t>The measurements for emissions on euro 6 standard are as follows, stated by the</w:t>
      </w:r>
      <w:r w:rsidR="00665664">
        <w:rPr>
          <w:rFonts w:cstheme="minorHAnsi"/>
        </w:rPr>
        <w:t xml:space="preserve"> RAC:</w:t>
      </w:r>
    </w:p>
    <w:p w14:paraId="5A42B7E0" w14:textId="77777777" w:rsidR="00665664" w:rsidRPr="00665664" w:rsidRDefault="00665664" w:rsidP="00665664">
      <w:pPr>
        <w:rPr>
          <w:b/>
          <w:lang w:eastAsia="en-GB"/>
        </w:rPr>
      </w:pPr>
      <w:r w:rsidRPr="00665664">
        <w:rPr>
          <w:b/>
          <w:lang w:eastAsia="en-GB"/>
        </w:rPr>
        <w:t>Euro 6 emissions standards (petrol)</w:t>
      </w:r>
    </w:p>
    <w:p w14:paraId="4C94EF0E" w14:textId="77777777" w:rsidR="00665664" w:rsidRPr="00665664" w:rsidRDefault="00665664" w:rsidP="00665664">
      <w:pPr>
        <w:rPr>
          <w:lang w:eastAsia="en-GB"/>
        </w:rPr>
      </w:pPr>
      <w:r w:rsidRPr="00665664">
        <w:rPr>
          <w:lang w:eastAsia="en-GB"/>
        </w:rPr>
        <w:t>CO: 1.0g/km</w:t>
      </w:r>
    </w:p>
    <w:p w14:paraId="08A3CE65" w14:textId="77777777" w:rsidR="00665664" w:rsidRPr="00665664" w:rsidRDefault="00665664" w:rsidP="00665664">
      <w:pPr>
        <w:rPr>
          <w:lang w:eastAsia="en-GB"/>
        </w:rPr>
      </w:pPr>
      <w:r w:rsidRPr="00665664">
        <w:rPr>
          <w:lang w:eastAsia="en-GB"/>
        </w:rPr>
        <w:t>THC: 0.10g/km</w:t>
      </w:r>
    </w:p>
    <w:p w14:paraId="0F31B829" w14:textId="77777777" w:rsidR="00665664" w:rsidRPr="00665664" w:rsidRDefault="00665664" w:rsidP="00665664">
      <w:pPr>
        <w:rPr>
          <w:lang w:eastAsia="en-GB"/>
        </w:rPr>
      </w:pPr>
      <w:r w:rsidRPr="00665664">
        <w:rPr>
          <w:lang w:eastAsia="en-GB"/>
        </w:rPr>
        <w:lastRenderedPageBreak/>
        <w:t>NMHC: 0.068g/km</w:t>
      </w:r>
    </w:p>
    <w:p w14:paraId="0172AA9B" w14:textId="77777777" w:rsidR="00665664" w:rsidRPr="00665664" w:rsidRDefault="00665664" w:rsidP="00665664">
      <w:pPr>
        <w:rPr>
          <w:lang w:eastAsia="en-GB"/>
        </w:rPr>
      </w:pPr>
      <w:r w:rsidRPr="00665664">
        <w:rPr>
          <w:lang w:eastAsia="en-GB"/>
        </w:rPr>
        <w:t>NOx: 0.06g/km</w:t>
      </w:r>
    </w:p>
    <w:p w14:paraId="2707A825" w14:textId="77777777" w:rsidR="00665664" w:rsidRPr="00665664" w:rsidRDefault="00665664" w:rsidP="00665664">
      <w:pPr>
        <w:rPr>
          <w:lang w:eastAsia="en-GB"/>
        </w:rPr>
      </w:pPr>
      <w:r w:rsidRPr="00665664">
        <w:rPr>
          <w:lang w:eastAsia="en-GB"/>
        </w:rPr>
        <w:t>PM: 0.005g/km (direct injection only)</w:t>
      </w:r>
    </w:p>
    <w:p w14:paraId="4EB24F70" w14:textId="30D9E840" w:rsidR="00665664" w:rsidRPr="00665664" w:rsidRDefault="00665664" w:rsidP="004E2471">
      <w:pPr>
        <w:rPr>
          <w:lang w:eastAsia="en-GB"/>
        </w:rPr>
      </w:pPr>
      <w:r w:rsidRPr="00665664">
        <w:rPr>
          <w:lang w:eastAsia="en-GB"/>
        </w:rPr>
        <w:t>PN [#/km]: 6.0x10 ^11/km (direct injection only)</w:t>
      </w:r>
    </w:p>
    <w:p w14:paraId="2A450A76" w14:textId="5607301A" w:rsidR="00673B9C" w:rsidRDefault="00673B9C" w:rsidP="004E2471">
      <w:pPr>
        <w:rPr>
          <w:rFonts w:cstheme="minorHAnsi"/>
        </w:rPr>
      </w:pPr>
      <w:r>
        <w:rPr>
          <w:rFonts w:cstheme="minorHAnsi"/>
        </w:rPr>
        <w:t xml:space="preserve">With the push on the motor industry to reduce </w:t>
      </w:r>
      <w:r w:rsidR="006A6DA5">
        <w:rPr>
          <w:rFonts w:cstheme="minorHAnsi"/>
        </w:rPr>
        <w:t xml:space="preserve">emissions, this has seen </w:t>
      </w:r>
      <w:r w:rsidR="008A27D7">
        <w:rPr>
          <w:rFonts w:cstheme="minorHAnsi"/>
        </w:rPr>
        <w:t xml:space="preserve">average </w:t>
      </w:r>
      <w:r w:rsidR="00405CF8">
        <w:rPr>
          <w:rFonts w:cstheme="minorHAnsi"/>
        </w:rPr>
        <w:t>CO</w:t>
      </w:r>
      <w:r w:rsidR="002C63D8">
        <w:rPr>
          <w:rFonts w:cstheme="minorHAnsi"/>
        </w:rPr>
        <w:t xml:space="preserve">2 </w:t>
      </w:r>
      <w:r w:rsidR="00405CF8">
        <w:rPr>
          <w:rFonts w:cstheme="minorHAnsi"/>
        </w:rPr>
        <w:t>emissions</w:t>
      </w:r>
      <w:r w:rsidR="008A27D7">
        <w:rPr>
          <w:rFonts w:cstheme="minorHAnsi"/>
        </w:rPr>
        <w:t xml:space="preserve"> of a new vehicle in 2016</w:t>
      </w:r>
      <w:r w:rsidR="00405CF8">
        <w:rPr>
          <w:rFonts w:cstheme="minorHAnsi"/>
        </w:rPr>
        <w:t xml:space="preserve"> drop to </w:t>
      </w:r>
      <w:r w:rsidR="002C63D8">
        <w:rPr>
          <w:rFonts w:cstheme="minorHAnsi"/>
        </w:rPr>
        <w:t>120.1g/</w:t>
      </w:r>
      <w:r w:rsidR="008A27D7">
        <w:rPr>
          <w:rFonts w:cstheme="minorHAnsi"/>
        </w:rPr>
        <w:t xml:space="preserve">km vs 181g/km </w:t>
      </w:r>
      <w:r w:rsidR="0027074B">
        <w:rPr>
          <w:rFonts w:cstheme="minorHAnsi"/>
        </w:rPr>
        <w:t>in 2000 (SNMT, Facts and Figures)</w:t>
      </w:r>
      <w:r w:rsidR="00636F5B">
        <w:rPr>
          <w:rFonts w:cstheme="minorHAnsi"/>
        </w:rPr>
        <w:t xml:space="preserve">. </w:t>
      </w:r>
    </w:p>
    <w:p w14:paraId="6CCD3161" w14:textId="4151D605" w:rsidR="00756960" w:rsidRDefault="00A97DA1" w:rsidP="004E2471">
      <w:pPr>
        <w:rPr>
          <w:rFonts w:cstheme="minorHAnsi"/>
        </w:rPr>
      </w:pPr>
      <w:r>
        <w:rPr>
          <w:rFonts w:cstheme="minorHAnsi"/>
        </w:rPr>
        <w:t>Now in September 2017, there is a second stage of Euro 6 standard being released, with</w:t>
      </w:r>
      <w:r w:rsidR="00327419">
        <w:rPr>
          <w:rFonts w:cstheme="minorHAnsi"/>
        </w:rPr>
        <w:t xml:space="preserve"> all newly approved cars having to be emission tested </w:t>
      </w:r>
      <w:r w:rsidR="00541EAB">
        <w:rPr>
          <w:rFonts w:cstheme="minorHAnsi"/>
        </w:rPr>
        <w:t xml:space="preserve">in a variety of on road conditions to prove that the reductions in emissions are being delivered outside of the lab where they are currently only being tested. </w:t>
      </w:r>
    </w:p>
    <w:p w14:paraId="7B8C5A0D" w14:textId="5535B815" w:rsidR="001F1A40" w:rsidRDefault="001F1A40" w:rsidP="004E2471">
      <w:pPr>
        <w:rPr>
          <w:rFonts w:cstheme="minorHAnsi"/>
        </w:rPr>
      </w:pPr>
      <w:r>
        <w:rPr>
          <w:rFonts w:cstheme="minorHAnsi"/>
        </w:rPr>
        <w:t xml:space="preserve">Since 2000, the amount of </w:t>
      </w:r>
      <w:proofErr w:type="spellStart"/>
      <w:r>
        <w:rPr>
          <w:rFonts w:cstheme="minorHAnsi"/>
        </w:rPr>
        <w:t>Nox</w:t>
      </w:r>
      <w:proofErr w:type="spellEnd"/>
      <w:r>
        <w:rPr>
          <w:rFonts w:cstheme="minorHAnsi"/>
        </w:rPr>
        <w:t xml:space="preserve"> emissions being reduced by </w:t>
      </w:r>
      <w:r w:rsidR="002363BD">
        <w:rPr>
          <w:rFonts w:cstheme="minorHAnsi"/>
        </w:rPr>
        <w:t>84% due to e</w:t>
      </w:r>
      <w:r w:rsidR="00C67945">
        <w:rPr>
          <w:rFonts w:cstheme="minorHAnsi"/>
        </w:rPr>
        <w:t>mission technology such as EGR</w:t>
      </w:r>
      <w:r w:rsidR="00E10687">
        <w:rPr>
          <w:rFonts w:cstheme="minorHAnsi"/>
        </w:rPr>
        <w:t xml:space="preserve"> systems and </w:t>
      </w:r>
      <w:r w:rsidR="007F6ADB">
        <w:rPr>
          <w:rFonts w:cstheme="minorHAnsi"/>
        </w:rPr>
        <w:t>three-way</w:t>
      </w:r>
      <w:r w:rsidR="00E10687">
        <w:rPr>
          <w:rFonts w:cstheme="minorHAnsi"/>
        </w:rPr>
        <w:t xml:space="preserve"> Catalytic Converters</w:t>
      </w:r>
      <w:r w:rsidR="00130CB0">
        <w:rPr>
          <w:rFonts w:cstheme="minorHAnsi"/>
        </w:rPr>
        <w:t xml:space="preserve"> (SNMT, </w:t>
      </w:r>
      <w:r w:rsidR="00386E25">
        <w:rPr>
          <w:rFonts w:cstheme="minorHAnsi"/>
        </w:rPr>
        <w:t>UK Car Emission Testing)</w:t>
      </w:r>
    </w:p>
    <w:p w14:paraId="4ACD7AD9" w14:textId="4488CFCC" w:rsidR="00541EAB" w:rsidRDefault="00541EAB" w:rsidP="004E2471">
      <w:pPr>
        <w:rPr>
          <w:rFonts w:cstheme="minorHAnsi"/>
          <w:b/>
        </w:rPr>
      </w:pPr>
      <w:r>
        <w:rPr>
          <w:rFonts w:cstheme="minorHAnsi"/>
          <w:b/>
        </w:rPr>
        <w:t>Methodology</w:t>
      </w:r>
    </w:p>
    <w:p w14:paraId="4F98AE75" w14:textId="27ED0EA4" w:rsidR="00541EAB" w:rsidRDefault="00F200C2" w:rsidP="004E2471">
      <w:pPr>
        <w:rPr>
          <w:rFonts w:cstheme="minorHAnsi"/>
        </w:rPr>
      </w:pPr>
      <w:r>
        <w:rPr>
          <w:rFonts w:cstheme="minorHAnsi"/>
        </w:rPr>
        <w:t xml:space="preserve">Since the </w:t>
      </w:r>
      <w:r w:rsidR="005D3D76">
        <w:rPr>
          <w:rFonts w:cstheme="minorHAnsi"/>
        </w:rPr>
        <w:t>Euro legislation came out in 1992, car makers have had to start adding emission controlling technologies to their vehicles powertrains</w:t>
      </w:r>
      <w:r w:rsidR="00673B8F">
        <w:rPr>
          <w:rFonts w:cstheme="minorHAnsi"/>
        </w:rPr>
        <w:t xml:space="preserve"> to meet the requirements</w:t>
      </w:r>
      <w:r w:rsidR="005D3D76">
        <w:rPr>
          <w:rFonts w:cstheme="minorHAnsi"/>
        </w:rPr>
        <w:t xml:space="preserve">. This first started with the addition of a catalytic converter. </w:t>
      </w:r>
      <w:r w:rsidR="00D31E36">
        <w:rPr>
          <w:rFonts w:cstheme="minorHAnsi"/>
        </w:rPr>
        <w:t xml:space="preserve">With the need to reduce Carbon Monoxide </w:t>
      </w:r>
      <w:r w:rsidR="00B046AD">
        <w:rPr>
          <w:rFonts w:cstheme="minorHAnsi"/>
        </w:rPr>
        <w:t>emissions pushed onto them by the government</w:t>
      </w:r>
      <w:r w:rsidR="00C6129D">
        <w:rPr>
          <w:rFonts w:cstheme="minorHAnsi"/>
        </w:rPr>
        <w:t xml:space="preserve">, the introduction of catalytic converters also meant that </w:t>
      </w:r>
      <w:r w:rsidR="008D5CA2">
        <w:rPr>
          <w:rFonts w:cstheme="minorHAnsi"/>
        </w:rPr>
        <w:t xml:space="preserve">car makers had to move away from using </w:t>
      </w:r>
      <w:r w:rsidR="00E779D1">
        <w:rPr>
          <w:rFonts w:cstheme="minorHAnsi"/>
        </w:rPr>
        <w:t>leaded petrol with the anti-knock agent “</w:t>
      </w:r>
      <w:r w:rsidR="006C1053">
        <w:rPr>
          <w:rFonts w:cstheme="minorHAnsi"/>
        </w:rPr>
        <w:t xml:space="preserve">Tetraethyl Lead” as the lead found in the exhaust fumes would disable the catalytic converters </w:t>
      </w:r>
      <w:r w:rsidR="003401EA">
        <w:rPr>
          <w:rFonts w:cstheme="minorHAnsi"/>
        </w:rPr>
        <w:t xml:space="preserve">ability to create the chemical reaction by producing a coating over the </w:t>
      </w:r>
      <w:r w:rsidR="00F72304">
        <w:rPr>
          <w:rFonts w:cstheme="minorHAnsi"/>
        </w:rPr>
        <w:t xml:space="preserve">precious metals found in it. </w:t>
      </w:r>
    </w:p>
    <w:p w14:paraId="4C577867" w14:textId="0A534862" w:rsidR="003A071A" w:rsidRDefault="003A071A" w:rsidP="004E2471">
      <w:pPr>
        <w:rPr>
          <w:rFonts w:cstheme="minorHAnsi"/>
        </w:rPr>
      </w:pPr>
      <w:r>
        <w:rPr>
          <w:rFonts w:cstheme="minorHAnsi"/>
        </w:rPr>
        <w:t>The chemical equation for a catalytic converter is as following</w:t>
      </w:r>
      <w:r w:rsidR="00AF70AA">
        <w:rPr>
          <w:rFonts w:cstheme="minorHAnsi"/>
        </w:rPr>
        <w:t xml:space="preserve"> as stated by Chemistry </w:t>
      </w:r>
      <w:proofErr w:type="spellStart"/>
      <w:r w:rsidR="00AF70AA">
        <w:rPr>
          <w:rFonts w:cstheme="minorHAnsi"/>
        </w:rPr>
        <w:t>LibreTexts</w:t>
      </w:r>
      <w:proofErr w:type="spellEnd"/>
      <w:r w:rsidR="00AF70AA">
        <w:rPr>
          <w:rFonts w:cstheme="minorHAnsi"/>
        </w:rPr>
        <w:t>:</w:t>
      </w:r>
    </w:p>
    <w:p w14:paraId="19AF8AF0" w14:textId="77777777" w:rsidR="00371575" w:rsidRPr="00371575" w:rsidRDefault="00371575" w:rsidP="00371575">
      <w:pPr>
        <w:rPr>
          <w:lang w:eastAsia="en-GB"/>
        </w:rPr>
      </w:pPr>
      <w:r w:rsidRPr="00371575">
        <w:rPr>
          <w:lang w:eastAsia="en-GB"/>
        </w:rPr>
        <w:t xml:space="preserve"> Reduction of nitrogen oxides into elemental nitrogen and oxygen: </w:t>
      </w:r>
    </w:p>
    <w:p w14:paraId="7E71EAA2" w14:textId="6C6FBE0A" w:rsidR="00371575" w:rsidRPr="00CF5181" w:rsidRDefault="00371575" w:rsidP="00BF5F6C">
      <w:pPr>
        <w:rPr>
          <w:rFonts w:cstheme="minorHAnsi"/>
          <w:lang w:eastAsia="en-GB"/>
        </w:rPr>
      </w:pPr>
      <w:r w:rsidRPr="00CF5181">
        <w:rPr>
          <w:rFonts w:cstheme="minorHAnsi"/>
          <w:bdr w:val="none" w:sz="0" w:space="0" w:color="auto" w:frame="1"/>
          <w:lang w:eastAsia="en-GB"/>
        </w:rPr>
        <w:t>NO</w:t>
      </w:r>
      <w:r w:rsidRPr="00CF5181">
        <w:rPr>
          <w:rFonts w:cstheme="minorHAnsi"/>
          <w:sz w:val="18"/>
          <w:szCs w:val="18"/>
          <w:bdr w:val="none" w:sz="0" w:space="0" w:color="auto" w:frame="1"/>
          <w:lang w:eastAsia="en-GB"/>
        </w:rPr>
        <w:t>x</w:t>
      </w:r>
      <w:r w:rsidR="00CF5181">
        <w:rPr>
          <w:rFonts w:cstheme="minorHAnsi"/>
          <w:sz w:val="18"/>
          <w:szCs w:val="18"/>
          <w:bdr w:val="none" w:sz="0" w:space="0" w:color="auto" w:frame="1"/>
          <w:lang w:eastAsia="en-GB"/>
        </w:rPr>
        <w:t xml:space="preserve"> </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proofErr w:type="spellStart"/>
      <w:r w:rsidRPr="00CF5181">
        <w:rPr>
          <w:rFonts w:cstheme="minorHAnsi"/>
          <w:bdr w:val="none" w:sz="0" w:space="0" w:color="auto" w:frame="1"/>
          <w:lang w:eastAsia="en-GB"/>
        </w:rPr>
        <w:t>N</w:t>
      </w:r>
      <w:r w:rsidRPr="00CF5181">
        <w:rPr>
          <w:rFonts w:cstheme="minorHAnsi"/>
          <w:sz w:val="18"/>
          <w:szCs w:val="18"/>
          <w:bdr w:val="none" w:sz="0" w:space="0" w:color="auto" w:frame="1"/>
          <w:lang w:eastAsia="en-GB"/>
        </w:rPr>
        <w:t>x</w:t>
      </w:r>
      <w:proofErr w:type="spellEnd"/>
      <w:r w:rsidR="00CF5181">
        <w:rPr>
          <w:rFonts w:cstheme="minorHAnsi"/>
          <w:sz w:val="18"/>
          <w:szCs w:val="18"/>
          <w:bdr w:val="none" w:sz="0" w:space="0" w:color="auto" w:frame="1"/>
          <w:lang w:eastAsia="en-GB"/>
        </w:rPr>
        <w:t xml:space="preserve"> </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r w:rsidRPr="00CF5181">
        <w:rPr>
          <w:rFonts w:cstheme="minorHAnsi"/>
          <w:bdr w:val="none" w:sz="0" w:space="0" w:color="auto" w:frame="1"/>
          <w:lang w:eastAsia="en-GB"/>
        </w:rPr>
        <w:t>O</w:t>
      </w:r>
      <w:r w:rsidR="00BF5F6C" w:rsidRPr="00CF5181">
        <w:rPr>
          <w:rFonts w:cstheme="minorHAnsi"/>
          <w:sz w:val="18"/>
          <w:szCs w:val="18"/>
          <w:bdr w:val="none" w:sz="0" w:space="0" w:color="auto" w:frame="1"/>
          <w:lang w:eastAsia="en-GB"/>
        </w:rPr>
        <w:t>x</w:t>
      </w:r>
    </w:p>
    <w:p w14:paraId="734333B2" w14:textId="77777777" w:rsidR="00371575" w:rsidRPr="00CF5181" w:rsidRDefault="00371575" w:rsidP="00BF5F6C">
      <w:pPr>
        <w:rPr>
          <w:rFonts w:cstheme="minorHAnsi"/>
          <w:lang w:eastAsia="en-GB"/>
        </w:rPr>
      </w:pPr>
      <w:r w:rsidRPr="00CF5181">
        <w:rPr>
          <w:rFonts w:cstheme="minorHAnsi"/>
          <w:lang w:eastAsia="en-GB"/>
        </w:rPr>
        <w:t xml:space="preserve">Oxidation of carbon monoxide to carbon dioxide: </w:t>
      </w:r>
    </w:p>
    <w:p w14:paraId="742334C3" w14:textId="167F999B" w:rsidR="00371575" w:rsidRPr="00CF5181" w:rsidRDefault="00371575" w:rsidP="00BF5F6C">
      <w:pPr>
        <w:rPr>
          <w:rFonts w:cstheme="minorHAnsi"/>
          <w:lang w:eastAsia="en-GB"/>
        </w:rPr>
      </w:pPr>
      <w:r w:rsidRPr="00CF5181">
        <w:rPr>
          <w:rFonts w:cstheme="minorHAnsi"/>
          <w:bdr w:val="none" w:sz="0" w:space="0" w:color="auto" w:frame="1"/>
          <w:lang w:eastAsia="en-GB"/>
        </w:rPr>
        <w:t>CO</w:t>
      </w:r>
      <w:r w:rsidR="00CF5181">
        <w:rPr>
          <w:rFonts w:cstheme="minorHAnsi"/>
          <w:bdr w:val="none" w:sz="0" w:space="0" w:color="auto" w:frame="1"/>
          <w:lang w:eastAsia="en-GB"/>
        </w:rPr>
        <w:t xml:space="preserve"> </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r w:rsidRPr="00CF5181">
        <w:rPr>
          <w:rFonts w:cstheme="minorHAnsi"/>
          <w:bdr w:val="none" w:sz="0" w:space="0" w:color="auto" w:frame="1"/>
          <w:lang w:eastAsia="en-GB"/>
        </w:rPr>
        <w:t>O2</w:t>
      </w:r>
      <w:r w:rsidR="00CF5181">
        <w:rPr>
          <w:rFonts w:cstheme="minorHAnsi"/>
          <w:bdr w:val="none" w:sz="0" w:space="0" w:color="auto" w:frame="1"/>
          <w:lang w:eastAsia="en-GB"/>
        </w:rPr>
        <w:t xml:space="preserve"> </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r w:rsidRPr="00CF5181">
        <w:rPr>
          <w:rFonts w:cstheme="minorHAnsi"/>
          <w:bdr w:val="none" w:sz="0" w:space="0" w:color="auto" w:frame="1"/>
          <w:lang w:eastAsia="en-GB"/>
        </w:rPr>
        <w:t>CO2</w:t>
      </w:r>
    </w:p>
    <w:p w14:paraId="05AC1BD9" w14:textId="77777777" w:rsidR="00371575" w:rsidRPr="00CF5181" w:rsidRDefault="00371575" w:rsidP="00BF5F6C">
      <w:pPr>
        <w:rPr>
          <w:rFonts w:cstheme="minorHAnsi"/>
          <w:lang w:eastAsia="en-GB"/>
        </w:rPr>
      </w:pPr>
      <w:r w:rsidRPr="00CF5181">
        <w:rPr>
          <w:rFonts w:cstheme="minorHAnsi"/>
          <w:lang w:eastAsia="en-GB"/>
        </w:rPr>
        <w:t xml:space="preserve">Oxidation of hydrocarbons into carbon dioxide and water: </w:t>
      </w:r>
    </w:p>
    <w:p w14:paraId="36B502D0" w14:textId="0B187D4F" w:rsidR="00371575" w:rsidRPr="00CF5181" w:rsidRDefault="00371575" w:rsidP="00BF5F6C">
      <w:pPr>
        <w:rPr>
          <w:rFonts w:cstheme="minorHAnsi"/>
          <w:lang w:eastAsia="en-GB"/>
        </w:rPr>
      </w:pPr>
      <w:r w:rsidRPr="00CF5181">
        <w:rPr>
          <w:rFonts w:cstheme="minorHAnsi"/>
          <w:bdr w:val="none" w:sz="0" w:space="0" w:color="auto" w:frame="1"/>
          <w:lang w:eastAsia="en-GB"/>
        </w:rPr>
        <w:t>C</w:t>
      </w:r>
      <w:r w:rsidRPr="00CF5181">
        <w:rPr>
          <w:rFonts w:cstheme="minorHAnsi"/>
          <w:sz w:val="18"/>
          <w:szCs w:val="18"/>
          <w:bdr w:val="none" w:sz="0" w:space="0" w:color="auto" w:frame="1"/>
          <w:lang w:eastAsia="en-GB"/>
        </w:rPr>
        <w:t>x</w:t>
      </w:r>
      <w:r w:rsidRPr="00CF5181">
        <w:rPr>
          <w:rFonts w:cstheme="minorHAnsi"/>
          <w:bdr w:val="none" w:sz="0" w:space="0" w:color="auto" w:frame="1"/>
          <w:lang w:eastAsia="en-GB"/>
        </w:rPr>
        <w:t>H</w:t>
      </w:r>
      <w:r w:rsidRPr="00CF5181">
        <w:rPr>
          <w:rFonts w:cstheme="minorHAnsi"/>
          <w:sz w:val="18"/>
          <w:szCs w:val="18"/>
          <w:bdr w:val="none" w:sz="0" w:space="0" w:color="auto" w:frame="1"/>
          <w:lang w:eastAsia="en-GB"/>
        </w:rPr>
        <w:t>4x</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r w:rsidRPr="00CF5181">
        <w:rPr>
          <w:rFonts w:cstheme="minorHAnsi"/>
          <w:bdr w:val="none" w:sz="0" w:space="0" w:color="auto" w:frame="1"/>
          <w:lang w:eastAsia="en-GB"/>
        </w:rPr>
        <w:t>2xO</w:t>
      </w:r>
      <w:r w:rsidRPr="00CF5181">
        <w:rPr>
          <w:rFonts w:cstheme="minorHAnsi"/>
          <w:sz w:val="18"/>
          <w:szCs w:val="18"/>
          <w:bdr w:val="none" w:sz="0" w:space="0" w:color="auto" w:frame="1"/>
          <w:lang w:eastAsia="en-GB"/>
        </w:rPr>
        <w:t>2</w:t>
      </w:r>
      <w:r w:rsidR="00CF5181">
        <w:rPr>
          <w:rFonts w:cstheme="minorHAnsi"/>
          <w:sz w:val="18"/>
          <w:szCs w:val="18"/>
          <w:bdr w:val="none" w:sz="0" w:space="0" w:color="auto" w:frame="1"/>
          <w:lang w:eastAsia="en-GB"/>
        </w:rPr>
        <w:t xml:space="preserve"> </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r w:rsidRPr="00CF5181">
        <w:rPr>
          <w:rFonts w:cstheme="minorHAnsi"/>
          <w:bdr w:val="none" w:sz="0" w:space="0" w:color="auto" w:frame="1"/>
          <w:lang w:eastAsia="en-GB"/>
        </w:rPr>
        <w:t>xCO</w:t>
      </w:r>
      <w:r w:rsidRPr="00CF5181">
        <w:rPr>
          <w:rFonts w:cstheme="minorHAnsi"/>
          <w:sz w:val="18"/>
          <w:szCs w:val="18"/>
          <w:bdr w:val="none" w:sz="0" w:space="0" w:color="auto" w:frame="1"/>
          <w:lang w:eastAsia="en-GB"/>
        </w:rPr>
        <w:t>2</w:t>
      </w:r>
      <w:r w:rsidR="00CF5181">
        <w:rPr>
          <w:rFonts w:cstheme="minorHAnsi"/>
          <w:sz w:val="18"/>
          <w:szCs w:val="18"/>
          <w:bdr w:val="none" w:sz="0" w:space="0" w:color="auto" w:frame="1"/>
          <w:lang w:eastAsia="en-GB"/>
        </w:rPr>
        <w:t xml:space="preserve"> </w:t>
      </w:r>
      <w:r w:rsidRPr="00CF5181">
        <w:rPr>
          <w:rFonts w:cstheme="minorHAnsi"/>
          <w:bdr w:val="none" w:sz="0" w:space="0" w:color="auto" w:frame="1"/>
          <w:lang w:eastAsia="en-GB"/>
        </w:rPr>
        <w:t>+</w:t>
      </w:r>
      <w:r w:rsidR="00CF5181">
        <w:rPr>
          <w:rFonts w:cstheme="minorHAnsi"/>
          <w:bdr w:val="none" w:sz="0" w:space="0" w:color="auto" w:frame="1"/>
          <w:lang w:eastAsia="en-GB"/>
        </w:rPr>
        <w:t xml:space="preserve"> </w:t>
      </w:r>
      <w:r w:rsidRPr="00CF5181">
        <w:rPr>
          <w:rFonts w:cstheme="minorHAnsi"/>
          <w:bdr w:val="none" w:sz="0" w:space="0" w:color="auto" w:frame="1"/>
          <w:lang w:eastAsia="en-GB"/>
        </w:rPr>
        <w:t>2xH</w:t>
      </w:r>
      <w:r w:rsidRPr="00CF5181">
        <w:rPr>
          <w:rFonts w:cstheme="minorHAnsi"/>
          <w:sz w:val="18"/>
          <w:szCs w:val="18"/>
          <w:bdr w:val="none" w:sz="0" w:space="0" w:color="auto" w:frame="1"/>
          <w:lang w:eastAsia="en-GB"/>
        </w:rPr>
        <w:t>2</w:t>
      </w:r>
      <w:r w:rsidRPr="00CF5181">
        <w:rPr>
          <w:rFonts w:cstheme="minorHAnsi"/>
          <w:bdr w:val="none" w:sz="0" w:space="0" w:color="auto" w:frame="1"/>
          <w:lang w:eastAsia="en-GB"/>
        </w:rPr>
        <w:t>O</w:t>
      </w:r>
    </w:p>
    <w:p w14:paraId="77C4234B" w14:textId="410B6DDE" w:rsidR="00CB60CD" w:rsidRDefault="00633501" w:rsidP="004E2471">
      <w:pPr>
        <w:rPr>
          <w:rFonts w:cstheme="minorHAnsi"/>
        </w:rPr>
      </w:pPr>
      <w:r>
        <w:rPr>
          <w:rFonts w:cstheme="minorHAnsi"/>
        </w:rPr>
        <w:t xml:space="preserve">Then due to the catalytic converters being </w:t>
      </w:r>
      <w:r w:rsidR="000A42A9">
        <w:rPr>
          <w:rFonts w:cstheme="minorHAnsi"/>
        </w:rPr>
        <w:t>a</w:t>
      </w:r>
      <w:r>
        <w:rPr>
          <w:rFonts w:cstheme="minorHAnsi"/>
        </w:rPr>
        <w:t xml:space="preserve"> mandatory </w:t>
      </w:r>
      <w:r w:rsidR="000A42A9">
        <w:rPr>
          <w:rFonts w:cstheme="minorHAnsi"/>
        </w:rPr>
        <w:t xml:space="preserve">requirement </w:t>
      </w:r>
      <w:r>
        <w:rPr>
          <w:rFonts w:cstheme="minorHAnsi"/>
        </w:rPr>
        <w:t xml:space="preserve">on an engine to meet legislation, more precise fuel control was required to </w:t>
      </w:r>
      <w:r w:rsidR="006D2321">
        <w:rPr>
          <w:rFonts w:cstheme="minorHAnsi"/>
        </w:rPr>
        <w:t xml:space="preserve">keep the exhaust hot enough to maintain </w:t>
      </w:r>
      <w:r w:rsidR="00FD210E">
        <w:rPr>
          <w:rFonts w:cstheme="minorHAnsi"/>
        </w:rPr>
        <w:t xml:space="preserve">the ideal temperature for the catalytic converter. </w:t>
      </w:r>
      <w:r w:rsidR="00AB2F7B">
        <w:rPr>
          <w:rFonts w:cstheme="minorHAnsi"/>
        </w:rPr>
        <w:t>If an engine was running rich, the</w:t>
      </w:r>
      <w:r w:rsidR="00915DE4">
        <w:rPr>
          <w:rFonts w:cstheme="minorHAnsi"/>
        </w:rPr>
        <w:t xml:space="preserve"> exhaust gasses would be making the temperatures much cooler than the </w:t>
      </w:r>
      <w:r w:rsidR="008061C6">
        <w:rPr>
          <w:rFonts w:cstheme="minorHAnsi"/>
        </w:rPr>
        <w:t xml:space="preserve">optimum </w:t>
      </w:r>
      <w:r w:rsidR="00AA7C4E">
        <w:rPr>
          <w:rFonts w:cstheme="minorHAnsi"/>
        </w:rPr>
        <w:t xml:space="preserve">and emissions such as hydrocarbons and </w:t>
      </w:r>
      <w:r w:rsidR="006B3A7B">
        <w:rPr>
          <w:rFonts w:cstheme="minorHAnsi"/>
        </w:rPr>
        <w:t>carbon monoxide</w:t>
      </w:r>
      <w:r w:rsidR="0077263F">
        <w:rPr>
          <w:rFonts w:cstheme="minorHAnsi"/>
        </w:rPr>
        <w:t xml:space="preserve"> would rise as the efficiency decreases,</w:t>
      </w:r>
      <w:r w:rsidR="006B3A7B">
        <w:rPr>
          <w:rFonts w:cstheme="minorHAnsi"/>
        </w:rPr>
        <w:t xml:space="preserve"> </w:t>
      </w:r>
      <w:r w:rsidR="007E6AEE">
        <w:rPr>
          <w:rFonts w:cstheme="minorHAnsi"/>
        </w:rPr>
        <w:t>and</w:t>
      </w:r>
      <w:r w:rsidR="006B3A7B">
        <w:rPr>
          <w:rFonts w:cstheme="minorHAnsi"/>
        </w:rPr>
        <w:t xml:space="preserve"> if an engine was running lean, the </w:t>
      </w:r>
      <w:r w:rsidR="00B0611C">
        <w:rPr>
          <w:rFonts w:cstheme="minorHAnsi"/>
        </w:rPr>
        <w:t xml:space="preserve">NOx emissions would start to rise. The most efficient </w:t>
      </w:r>
      <w:r w:rsidR="00CA32D4">
        <w:rPr>
          <w:rFonts w:cstheme="minorHAnsi"/>
        </w:rPr>
        <w:t>temperature for both emissions is at 14.7 air/fuel ratio</w:t>
      </w:r>
      <w:r w:rsidR="005923C1">
        <w:rPr>
          <w:rFonts w:cstheme="minorHAnsi"/>
        </w:rPr>
        <w:t xml:space="preserve"> also known </w:t>
      </w:r>
      <w:r w:rsidR="007E6AEE">
        <w:rPr>
          <w:rFonts w:cstheme="minorHAnsi"/>
        </w:rPr>
        <w:t>as stoichiometric</w:t>
      </w:r>
      <w:r w:rsidR="00CB60CD">
        <w:rPr>
          <w:rFonts w:cstheme="minorHAnsi"/>
        </w:rPr>
        <w:t xml:space="preserve"> (See Figure 1)</w:t>
      </w:r>
      <w:r w:rsidR="003413FB">
        <w:rPr>
          <w:rFonts w:cstheme="minorHAnsi"/>
        </w:rPr>
        <w:t xml:space="preserve">, for this to be </w:t>
      </w:r>
      <w:r w:rsidR="003C58D5">
        <w:rPr>
          <w:rFonts w:cstheme="minorHAnsi"/>
        </w:rPr>
        <w:t>achieved the introduction of lambda sensors and fuel injection was impl</w:t>
      </w:r>
      <w:r w:rsidR="006A747F">
        <w:rPr>
          <w:rFonts w:cstheme="minorHAnsi"/>
        </w:rPr>
        <w:t>eme</w:t>
      </w:r>
      <w:r w:rsidR="003C58D5">
        <w:rPr>
          <w:rFonts w:cstheme="minorHAnsi"/>
        </w:rPr>
        <w:t xml:space="preserve">nted onto vehicles. </w:t>
      </w:r>
      <w:r w:rsidR="006A747F">
        <w:rPr>
          <w:rFonts w:cstheme="minorHAnsi"/>
        </w:rPr>
        <w:t xml:space="preserve"> </w:t>
      </w:r>
    </w:p>
    <w:p w14:paraId="70ECABB5" w14:textId="36AF5021" w:rsidR="006A747F" w:rsidRDefault="006A747F" w:rsidP="004E2471">
      <w:pPr>
        <w:rPr>
          <w:rFonts w:cstheme="minorHAnsi"/>
        </w:rPr>
      </w:pPr>
      <w:r>
        <w:rPr>
          <w:rFonts w:cstheme="minorHAnsi"/>
        </w:rPr>
        <w:t xml:space="preserve">The introduction of fuel injection and lambda sensors meant that </w:t>
      </w:r>
      <w:r w:rsidR="00954EE7">
        <w:rPr>
          <w:rFonts w:cstheme="minorHAnsi"/>
        </w:rPr>
        <w:t xml:space="preserve">catalytic converters were </w:t>
      </w:r>
      <w:r w:rsidR="000F4DC5">
        <w:rPr>
          <w:rFonts w:cstheme="minorHAnsi"/>
        </w:rPr>
        <w:t>being held in their correct temperatures whilst driving</w:t>
      </w:r>
      <w:r w:rsidR="00302E69">
        <w:rPr>
          <w:rFonts w:cstheme="minorHAnsi"/>
        </w:rPr>
        <w:t xml:space="preserve">, this also allowed for better fuel economy. </w:t>
      </w:r>
      <w:r w:rsidR="00665966">
        <w:rPr>
          <w:rFonts w:cstheme="minorHAnsi"/>
        </w:rPr>
        <w:t xml:space="preserve">This also further extended to </w:t>
      </w:r>
      <w:r w:rsidR="009519AB">
        <w:rPr>
          <w:rFonts w:cstheme="minorHAnsi"/>
        </w:rPr>
        <w:t xml:space="preserve">a second lambda sensor being implemented into the exhaust, </w:t>
      </w:r>
      <w:r w:rsidR="00B23A36">
        <w:rPr>
          <w:rFonts w:cstheme="minorHAnsi"/>
        </w:rPr>
        <w:t xml:space="preserve">this second sensor </w:t>
      </w:r>
      <w:r w:rsidR="00B23A36">
        <w:rPr>
          <w:rFonts w:cstheme="minorHAnsi"/>
        </w:rPr>
        <w:lastRenderedPageBreak/>
        <w:t xml:space="preserve">was located after the cat with the primary role of measuring oxygen in the exhaust gasses </w:t>
      </w:r>
      <w:r w:rsidR="0038739D">
        <w:rPr>
          <w:rFonts w:cstheme="minorHAnsi"/>
        </w:rPr>
        <w:t xml:space="preserve">to compare the efficiency of the converter. This is the </w:t>
      </w:r>
      <w:r w:rsidR="000733B1">
        <w:rPr>
          <w:rFonts w:cstheme="minorHAnsi"/>
        </w:rPr>
        <w:t xml:space="preserve">first time that the vehicle would be monitoring the efficiency of its emissions technology. </w:t>
      </w:r>
    </w:p>
    <w:p w14:paraId="3C91D82A" w14:textId="3B57C22E" w:rsidR="007772DF" w:rsidRDefault="00CB60CD" w:rsidP="004E2471">
      <w:pPr>
        <w:rPr>
          <w:rFonts w:cstheme="minorHAnsi"/>
        </w:rPr>
      </w:pPr>
      <w:r>
        <w:rPr>
          <w:noProof/>
        </w:rPr>
        <w:drawing>
          <wp:inline distT="0" distB="0" distL="0" distR="0" wp14:anchorId="42ED2611" wp14:editId="7CEA27A7">
            <wp:extent cx="5143500" cy="4166771"/>
            <wp:effectExtent l="0" t="0" r="0" b="5715"/>
            <wp:docPr id="614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5681" cy="4200942"/>
                    </a:xfrm>
                    <a:prstGeom prst="rect">
                      <a:avLst/>
                    </a:prstGeom>
                    <a:noFill/>
                    <a:ln w="9525">
                      <a:noFill/>
                      <a:miter lim="800000"/>
                      <a:headEnd/>
                      <a:tailEnd/>
                    </a:ln>
                    <a:effectLst/>
                    <a:extLst/>
                  </pic:spPr>
                </pic:pic>
              </a:graphicData>
            </a:graphic>
          </wp:inline>
        </w:drawing>
      </w:r>
      <w:r>
        <w:rPr>
          <w:rFonts w:cstheme="minorHAnsi"/>
        </w:rPr>
        <w:t>Fig 1</w:t>
      </w:r>
    </w:p>
    <w:p w14:paraId="18AA2E20" w14:textId="0B7518B9" w:rsidR="007772DF" w:rsidRDefault="00DE7E7C" w:rsidP="004E2471">
      <w:pPr>
        <w:rPr>
          <w:rFonts w:cstheme="minorHAnsi"/>
        </w:rPr>
      </w:pPr>
      <w:r>
        <w:rPr>
          <w:rFonts w:cstheme="minorHAnsi"/>
        </w:rPr>
        <w:t xml:space="preserve">Euro legislation also meant the industry had to start worrying about emissions being produced out of </w:t>
      </w:r>
      <w:r w:rsidR="008663FD">
        <w:rPr>
          <w:rFonts w:cstheme="minorHAnsi"/>
        </w:rPr>
        <w:t xml:space="preserve">fuel vapours, this saw inventions such as Charcoal canisters and </w:t>
      </w:r>
      <w:r w:rsidR="00E976CF">
        <w:rPr>
          <w:rFonts w:cstheme="minorHAnsi"/>
        </w:rPr>
        <w:t xml:space="preserve">PCV valves. Usually before manufactures worried about these emissions they were just being vented to the atmosphere, however with </w:t>
      </w:r>
      <w:r w:rsidR="00BC2250">
        <w:rPr>
          <w:rFonts w:cstheme="minorHAnsi"/>
        </w:rPr>
        <w:t>researches into the air quality</w:t>
      </w:r>
      <w:r w:rsidR="005E452C">
        <w:rPr>
          <w:rFonts w:cstheme="minorHAnsi"/>
        </w:rPr>
        <w:t xml:space="preserve">, </w:t>
      </w:r>
      <w:r w:rsidR="009B37EE">
        <w:rPr>
          <w:rFonts w:cstheme="minorHAnsi"/>
        </w:rPr>
        <w:t xml:space="preserve">this saw the introduction of evaporative emission control. </w:t>
      </w:r>
      <w:r w:rsidR="005E452C">
        <w:rPr>
          <w:rFonts w:cstheme="minorHAnsi"/>
        </w:rPr>
        <w:t xml:space="preserve">Fuel vapours that were being vented to atmosphere, are now vented to a charcoal canister and </w:t>
      </w:r>
      <w:r w:rsidR="00902370">
        <w:rPr>
          <w:rFonts w:cstheme="minorHAnsi"/>
        </w:rPr>
        <w:t xml:space="preserve">the vapours from the crankcase containing </w:t>
      </w:r>
      <w:r w:rsidR="007978AD">
        <w:rPr>
          <w:rFonts w:cstheme="minorHAnsi"/>
        </w:rPr>
        <w:t xml:space="preserve">combustion products </w:t>
      </w:r>
      <w:r w:rsidR="00FD4198">
        <w:rPr>
          <w:rFonts w:cstheme="minorHAnsi"/>
        </w:rPr>
        <w:t xml:space="preserve">are </w:t>
      </w:r>
      <w:r w:rsidR="005D3C7B">
        <w:rPr>
          <w:rFonts w:cstheme="minorHAnsi"/>
        </w:rPr>
        <w:t xml:space="preserve">sent around into the </w:t>
      </w:r>
      <w:r w:rsidR="00B47ADD">
        <w:rPr>
          <w:rFonts w:cstheme="minorHAnsi"/>
        </w:rPr>
        <w:t xml:space="preserve">inlet manifold to be burnt off.  </w:t>
      </w:r>
    </w:p>
    <w:p w14:paraId="63753512" w14:textId="1EBB212D" w:rsidR="003A071A" w:rsidRPr="00541EAB" w:rsidRDefault="005F473D" w:rsidP="004E2471">
      <w:pPr>
        <w:rPr>
          <w:rFonts w:cstheme="minorHAnsi"/>
        </w:rPr>
      </w:pPr>
      <w:r>
        <w:rPr>
          <w:rFonts w:cstheme="minorHAnsi"/>
        </w:rPr>
        <w:t xml:space="preserve">Further since the industry is continuing to spend more and more money on </w:t>
      </w:r>
      <w:r w:rsidR="00815C16">
        <w:rPr>
          <w:rFonts w:cstheme="minorHAnsi"/>
        </w:rPr>
        <w:t xml:space="preserve">developing emission controlling technology, </w:t>
      </w:r>
      <w:r w:rsidR="00F47675">
        <w:rPr>
          <w:rFonts w:cstheme="minorHAnsi"/>
        </w:rPr>
        <w:t xml:space="preserve">currently at the time of writing this paper we are </w:t>
      </w:r>
      <w:r w:rsidR="005767EF">
        <w:rPr>
          <w:rFonts w:cstheme="minorHAnsi"/>
        </w:rPr>
        <w:t>on Euro 6 Legislation, however soon EURO 7 legislation is going to be released. This will see further reductions in emissions and possibly</w:t>
      </w:r>
      <w:r w:rsidR="00A25121">
        <w:rPr>
          <w:rFonts w:cstheme="minorHAnsi"/>
        </w:rPr>
        <w:t xml:space="preserve"> requiring the car to start monitoring </w:t>
      </w:r>
      <w:r w:rsidR="007772DF">
        <w:rPr>
          <w:rFonts w:cstheme="minorHAnsi"/>
        </w:rPr>
        <w:t xml:space="preserve">the deployment of emission technology to see if the emission system is performing to its required standard. </w:t>
      </w:r>
    </w:p>
    <w:p w14:paraId="06BABED3" w14:textId="0F2224D2" w:rsidR="00022F18" w:rsidRDefault="00022F18" w:rsidP="004E2471">
      <w:pPr>
        <w:rPr>
          <w:rFonts w:cstheme="minorHAnsi"/>
        </w:rPr>
      </w:pPr>
    </w:p>
    <w:p w14:paraId="2BEB4935" w14:textId="7C644394" w:rsidR="00DB11A6" w:rsidRDefault="00DB11A6" w:rsidP="004E2471">
      <w:pPr>
        <w:rPr>
          <w:rFonts w:cstheme="minorHAnsi"/>
        </w:rPr>
      </w:pPr>
    </w:p>
    <w:p w14:paraId="2D816FFD" w14:textId="59B2140D" w:rsidR="00DB11A6" w:rsidRDefault="00DB11A6" w:rsidP="004E2471">
      <w:pPr>
        <w:rPr>
          <w:rFonts w:cstheme="minorHAnsi"/>
        </w:rPr>
      </w:pPr>
    </w:p>
    <w:p w14:paraId="1FB81A14" w14:textId="74CD458F" w:rsidR="00DB11A6" w:rsidRDefault="00DB11A6" w:rsidP="004E2471">
      <w:pPr>
        <w:rPr>
          <w:rFonts w:cstheme="minorHAnsi"/>
        </w:rPr>
      </w:pPr>
    </w:p>
    <w:p w14:paraId="01F2660E" w14:textId="77777777" w:rsidR="00DB11A6" w:rsidRDefault="00DB11A6" w:rsidP="004E2471">
      <w:pPr>
        <w:rPr>
          <w:rFonts w:cstheme="minorHAnsi"/>
        </w:rPr>
      </w:pPr>
    </w:p>
    <w:p w14:paraId="5E55670B" w14:textId="38456B9D" w:rsidR="007772DF" w:rsidRDefault="00432C4A" w:rsidP="004E2471">
      <w:pPr>
        <w:rPr>
          <w:rFonts w:cstheme="minorHAnsi"/>
          <w:b/>
        </w:rPr>
      </w:pPr>
      <w:r>
        <w:rPr>
          <w:rFonts w:cstheme="minorHAnsi"/>
          <w:b/>
        </w:rPr>
        <w:lastRenderedPageBreak/>
        <w:t>Results</w:t>
      </w:r>
    </w:p>
    <w:p w14:paraId="5A3E25F3" w14:textId="693A87E0" w:rsidR="00432C4A" w:rsidRDefault="00ED04FC" w:rsidP="00ED04FC">
      <w:pPr>
        <w:pStyle w:val="ListParagraph"/>
        <w:numPr>
          <w:ilvl w:val="0"/>
          <w:numId w:val="2"/>
        </w:numPr>
        <w:rPr>
          <w:rFonts w:cstheme="minorHAnsi"/>
        </w:rPr>
      </w:pPr>
      <w:r>
        <w:rPr>
          <w:rFonts w:cstheme="minorHAnsi"/>
        </w:rPr>
        <w:t>Catalytic Converter</w:t>
      </w:r>
    </w:p>
    <w:p w14:paraId="057B9829" w14:textId="5A99388D" w:rsidR="00ED04FC" w:rsidRDefault="00BB104E" w:rsidP="00ED04FC">
      <w:pPr>
        <w:rPr>
          <w:rFonts w:cstheme="minorHAnsi"/>
        </w:rPr>
      </w:pPr>
      <w:r>
        <w:rPr>
          <w:rFonts w:cstheme="minorHAnsi"/>
        </w:rPr>
        <w:t>To</w:t>
      </w:r>
      <w:r w:rsidR="00806DEA">
        <w:rPr>
          <w:rFonts w:cstheme="minorHAnsi"/>
        </w:rPr>
        <w:t xml:space="preserve"> evaluate the efficiency of a catalytic converter,</w:t>
      </w:r>
      <w:r w:rsidR="00954BCE">
        <w:rPr>
          <w:rFonts w:cstheme="minorHAnsi"/>
        </w:rPr>
        <w:t xml:space="preserve"> a test would be undertaken on the vehicle very similar to </w:t>
      </w:r>
      <w:r w:rsidR="00AB7E94">
        <w:rPr>
          <w:rFonts w:cstheme="minorHAnsi"/>
        </w:rPr>
        <w:t>an MOT emissions test.</w:t>
      </w:r>
      <w:r w:rsidR="00806DEA">
        <w:rPr>
          <w:rFonts w:cstheme="minorHAnsi"/>
        </w:rPr>
        <w:t xml:space="preserve"> </w:t>
      </w:r>
      <w:r w:rsidR="00AB7E94">
        <w:rPr>
          <w:rFonts w:cstheme="minorHAnsi"/>
        </w:rPr>
        <w:t>A</w:t>
      </w:r>
      <w:r w:rsidR="00D96EFA">
        <w:rPr>
          <w:rFonts w:cstheme="minorHAnsi"/>
        </w:rPr>
        <w:t>n emission probe would be inserted into the tailpipe of a vehicle</w:t>
      </w:r>
      <w:r w:rsidR="00AB7E94">
        <w:rPr>
          <w:rFonts w:cstheme="minorHAnsi"/>
        </w:rPr>
        <w:t xml:space="preserve"> and the vehicle would </w:t>
      </w:r>
      <w:r w:rsidR="00403AAD">
        <w:rPr>
          <w:rFonts w:cstheme="minorHAnsi"/>
        </w:rPr>
        <w:t>be kept</w:t>
      </w:r>
      <w:r w:rsidR="00BF4E37">
        <w:rPr>
          <w:rFonts w:cstheme="minorHAnsi"/>
        </w:rPr>
        <w:t xml:space="preserve"> at a fast </w:t>
      </w:r>
      <w:r w:rsidR="008F15B1">
        <w:rPr>
          <w:rFonts w:cstheme="minorHAnsi"/>
        </w:rPr>
        <w:t>idle</w:t>
      </w:r>
      <w:r w:rsidR="000A085A">
        <w:rPr>
          <w:rFonts w:cstheme="minorHAnsi"/>
        </w:rPr>
        <w:t xml:space="preserve"> (2500-3000 rpm)</w:t>
      </w:r>
      <w:r w:rsidR="008F15B1">
        <w:rPr>
          <w:rFonts w:cstheme="minorHAnsi"/>
        </w:rPr>
        <w:t xml:space="preserve"> for 90 seconds</w:t>
      </w:r>
      <w:r w:rsidR="000A085A">
        <w:rPr>
          <w:rFonts w:cstheme="minorHAnsi"/>
        </w:rPr>
        <w:t xml:space="preserve"> and then at norm</w:t>
      </w:r>
      <w:r w:rsidR="00751186">
        <w:rPr>
          <w:rFonts w:cstheme="minorHAnsi"/>
        </w:rPr>
        <w:t>al idle speed</w:t>
      </w:r>
      <w:r w:rsidR="008F15B1">
        <w:rPr>
          <w:rFonts w:cstheme="minorHAnsi"/>
        </w:rPr>
        <w:t xml:space="preserve"> for a reading to be taken</w:t>
      </w:r>
      <w:r w:rsidR="00403AAD">
        <w:rPr>
          <w:rFonts w:cstheme="minorHAnsi"/>
        </w:rPr>
        <w:t xml:space="preserve">. This would be reading the amount of </w:t>
      </w:r>
      <w:r w:rsidR="00751186">
        <w:rPr>
          <w:rFonts w:cstheme="minorHAnsi"/>
        </w:rPr>
        <w:t>Carbon monoxide and Hydro</w:t>
      </w:r>
      <w:r w:rsidR="004036D3">
        <w:rPr>
          <w:rFonts w:cstheme="minorHAnsi"/>
        </w:rPr>
        <w:t xml:space="preserve"> Carbons</w:t>
      </w:r>
      <w:r w:rsidR="00751186">
        <w:rPr>
          <w:rFonts w:cstheme="minorHAnsi"/>
        </w:rPr>
        <w:t xml:space="preserve"> in the exhaust</w:t>
      </w:r>
      <w:r w:rsidR="004036D3">
        <w:rPr>
          <w:rFonts w:cstheme="minorHAnsi"/>
        </w:rPr>
        <w:t xml:space="preserve">. </w:t>
      </w:r>
      <w:r w:rsidR="005C472E">
        <w:rPr>
          <w:rFonts w:cstheme="minorHAnsi"/>
        </w:rPr>
        <w:t xml:space="preserve">Expected readings should be </w:t>
      </w:r>
      <w:r w:rsidR="00EC4223">
        <w:rPr>
          <w:rFonts w:cstheme="minorHAnsi"/>
        </w:rPr>
        <w:t>0.2% CO and</w:t>
      </w:r>
      <w:r w:rsidR="00883FCE">
        <w:rPr>
          <w:rFonts w:cstheme="minorHAnsi"/>
        </w:rPr>
        <w:t xml:space="preserve"> Hydro Carbons</w:t>
      </w:r>
      <w:r w:rsidR="004D3F37">
        <w:rPr>
          <w:rFonts w:cstheme="minorHAnsi"/>
        </w:rPr>
        <w:t xml:space="preserve"> at</w:t>
      </w:r>
      <w:r w:rsidR="00EC4223">
        <w:rPr>
          <w:rFonts w:cstheme="minorHAnsi"/>
        </w:rPr>
        <w:t xml:space="preserve"> </w:t>
      </w:r>
      <w:r w:rsidR="00DB11A6">
        <w:rPr>
          <w:rFonts w:cstheme="minorHAnsi"/>
        </w:rPr>
        <w:t>200 or less P</w:t>
      </w:r>
      <w:r w:rsidR="004D3F37">
        <w:rPr>
          <w:rFonts w:cstheme="minorHAnsi"/>
        </w:rPr>
        <w:t xml:space="preserve">arts Per Million during fast idle tests and CO at 0.3% during Idle tests. </w:t>
      </w:r>
    </w:p>
    <w:p w14:paraId="431B6F62" w14:textId="5A56B4CE" w:rsidR="000F23D8" w:rsidRDefault="00781B8C" w:rsidP="00ED04FC">
      <w:pPr>
        <w:rPr>
          <w:rFonts w:cstheme="minorHAnsi"/>
        </w:rPr>
      </w:pPr>
      <w:r>
        <w:rPr>
          <w:rFonts w:cstheme="minorHAnsi"/>
        </w:rPr>
        <w:t>On the vehicle, the engine control unit has a second</w:t>
      </w:r>
      <w:r w:rsidR="00316038">
        <w:rPr>
          <w:rFonts w:cstheme="minorHAnsi"/>
        </w:rPr>
        <w:t xml:space="preserve"> lambda</w:t>
      </w:r>
      <w:r>
        <w:rPr>
          <w:rFonts w:cstheme="minorHAnsi"/>
        </w:rPr>
        <w:t xml:space="preserve"> sensor </w:t>
      </w:r>
      <w:r w:rsidR="00EC2B22">
        <w:rPr>
          <w:rFonts w:cstheme="minorHAnsi"/>
        </w:rPr>
        <w:t>to monitor t</w:t>
      </w:r>
      <w:r w:rsidR="00316038">
        <w:rPr>
          <w:rFonts w:cstheme="minorHAnsi"/>
        </w:rPr>
        <w:t xml:space="preserve">he efficiency of the catalytic converter. </w:t>
      </w:r>
      <w:r w:rsidR="00C9026D">
        <w:rPr>
          <w:rFonts w:cstheme="minorHAnsi"/>
        </w:rPr>
        <w:t xml:space="preserve">This sensor is found after the cat and reads </w:t>
      </w:r>
      <w:r w:rsidR="00E06549">
        <w:rPr>
          <w:rFonts w:cstheme="minorHAnsi"/>
        </w:rPr>
        <w:t>t</w:t>
      </w:r>
      <w:r w:rsidR="009D3C90">
        <w:rPr>
          <w:rFonts w:cstheme="minorHAnsi"/>
        </w:rPr>
        <w:t xml:space="preserve">he oxygen content in the exhaust, it compares this with the oxygen content being read from the first lambda sensor. It cross references this and if the control unit sees very little or no change in the oxygen content then it will </w:t>
      </w:r>
      <w:r w:rsidR="008E212F">
        <w:rPr>
          <w:rFonts w:cstheme="minorHAnsi"/>
        </w:rPr>
        <w:t xml:space="preserve">throw up an error code showing reduced efficiency of the catalytic converter. </w:t>
      </w:r>
    </w:p>
    <w:p w14:paraId="4B63357A" w14:textId="7642AF97" w:rsidR="007D4BE2" w:rsidRDefault="000A2053" w:rsidP="007D4BE2">
      <w:pPr>
        <w:pStyle w:val="ListParagraph"/>
        <w:numPr>
          <w:ilvl w:val="0"/>
          <w:numId w:val="2"/>
        </w:numPr>
        <w:rPr>
          <w:rFonts w:cstheme="minorHAnsi"/>
        </w:rPr>
      </w:pPr>
      <w:r>
        <w:rPr>
          <w:rFonts w:cstheme="minorHAnsi"/>
        </w:rPr>
        <w:t>Evaporative Emissions</w:t>
      </w:r>
    </w:p>
    <w:p w14:paraId="77572BD0" w14:textId="3715ED14" w:rsidR="000A2053" w:rsidRDefault="00C37E80" w:rsidP="000A2053">
      <w:pPr>
        <w:rPr>
          <w:rFonts w:cstheme="minorHAnsi"/>
        </w:rPr>
      </w:pPr>
      <w:r>
        <w:rPr>
          <w:rFonts w:cstheme="minorHAnsi"/>
        </w:rPr>
        <w:t>B</w:t>
      </w:r>
      <w:r w:rsidR="00B762B0">
        <w:rPr>
          <w:rFonts w:cstheme="minorHAnsi"/>
        </w:rPr>
        <w:t>efore the introduction of any emission legislation</w:t>
      </w:r>
      <w:r>
        <w:rPr>
          <w:rFonts w:cstheme="minorHAnsi"/>
        </w:rPr>
        <w:t>, vapours and fumes from the fuel tank were</w:t>
      </w:r>
      <w:r w:rsidR="00B762B0">
        <w:rPr>
          <w:rFonts w:cstheme="minorHAnsi"/>
        </w:rPr>
        <w:t xml:space="preserve"> vented to atmosphere. </w:t>
      </w:r>
      <w:r>
        <w:rPr>
          <w:rFonts w:cstheme="minorHAnsi"/>
        </w:rPr>
        <w:t>However,</w:t>
      </w:r>
      <w:r w:rsidR="00B762B0">
        <w:rPr>
          <w:rFonts w:cstheme="minorHAnsi"/>
        </w:rPr>
        <w:t xml:space="preserve"> these vapours contain hydrocarbons </w:t>
      </w:r>
      <w:r>
        <w:rPr>
          <w:rFonts w:cstheme="minorHAnsi"/>
        </w:rPr>
        <w:t xml:space="preserve">which are not healthy for the environment, so evaporative emission systems were introduced. These systems work by venting the fuel vapours into a </w:t>
      </w:r>
      <w:r w:rsidR="00D62F31">
        <w:rPr>
          <w:rFonts w:cstheme="minorHAnsi"/>
        </w:rPr>
        <w:t xml:space="preserve">canister that is filled with charcoal </w:t>
      </w:r>
      <w:r w:rsidR="00FF4614">
        <w:rPr>
          <w:rFonts w:cstheme="minorHAnsi"/>
        </w:rPr>
        <w:t>granules. The fuel gets stuck to these granules and a</w:t>
      </w:r>
      <w:r w:rsidR="0043217D">
        <w:rPr>
          <w:rFonts w:cstheme="minorHAnsi"/>
        </w:rPr>
        <w:t xml:space="preserve">re kept in </w:t>
      </w:r>
      <w:r w:rsidR="00F63239">
        <w:rPr>
          <w:rFonts w:cstheme="minorHAnsi"/>
        </w:rPr>
        <w:t>place until the purge valve is activated</w:t>
      </w:r>
      <w:r w:rsidR="00EB7CA9">
        <w:rPr>
          <w:rFonts w:cstheme="minorHAnsi"/>
        </w:rPr>
        <w:t xml:space="preserve"> via the ECU</w:t>
      </w:r>
      <w:r w:rsidR="0083054D">
        <w:rPr>
          <w:rFonts w:cstheme="minorHAnsi"/>
        </w:rPr>
        <w:t xml:space="preserve">. With the purge valve activated, vacuum from the inlet manifold draws fresh air through the </w:t>
      </w:r>
      <w:r w:rsidR="00FF5092">
        <w:rPr>
          <w:rFonts w:cstheme="minorHAnsi"/>
        </w:rPr>
        <w:t xml:space="preserve">charcoal cannister, dragging the fuel captured in the canister with it. This mixture </w:t>
      </w:r>
      <w:r w:rsidR="006C3A2A">
        <w:rPr>
          <w:rFonts w:cstheme="minorHAnsi"/>
        </w:rPr>
        <w:t xml:space="preserve">then makes its way into the intake manifold and is burnt off by the engine. </w:t>
      </w:r>
    </w:p>
    <w:p w14:paraId="36E26932" w14:textId="136FAA55" w:rsidR="00886A44" w:rsidRDefault="00886A44" w:rsidP="00886A44">
      <w:pPr>
        <w:pStyle w:val="ListParagraph"/>
        <w:numPr>
          <w:ilvl w:val="0"/>
          <w:numId w:val="2"/>
        </w:numPr>
        <w:rPr>
          <w:rFonts w:cstheme="minorHAnsi"/>
        </w:rPr>
      </w:pPr>
      <w:r>
        <w:rPr>
          <w:rFonts w:cstheme="minorHAnsi"/>
        </w:rPr>
        <w:t>EGR</w:t>
      </w:r>
    </w:p>
    <w:p w14:paraId="73EAC1AA" w14:textId="7920076E" w:rsidR="00CA31D1" w:rsidRDefault="00886A44" w:rsidP="00886A44">
      <w:pPr>
        <w:rPr>
          <w:rFonts w:cstheme="minorHAnsi"/>
        </w:rPr>
      </w:pPr>
      <w:r>
        <w:rPr>
          <w:rFonts w:cstheme="minorHAnsi"/>
        </w:rPr>
        <w:t xml:space="preserve">EGR (Exhaust Gas Recirculation) </w:t>
      </w:r>
      <w:r w:rsidR="007C47B3">
        <w:rPr>
          <w:rFonts w:cstheme="minorHAnsi"/>
        </w:rPr>
        <w:t xml:space="preserve">works by recirculating gasses from the exhaust back into the inlet manifold of the engine. This effectively cools the inside of the combustion chamber as these exhaust gasses </w:t>
      </w:r>
      <w:r w:rsidR="00660C32">
        <w:rPr>
          <w:rFonts w:cstheme="minorHAnsi"/>
        </w:rPr>
        <w:t xml:space="preserve">are at a lower temperature than inside of the cylinder during its compression stroke. The need for EGR comes as </w:t>
      </w:r>
      <w:r w:rsidR="00F83B75">
        <w:rPr>
          <w:rFonts w:cstheme="minorHAnsi"/>
        </w:rPr>
        <w:t>NOx emission formation increases dramatically at temperatures over 1370</w:t>
      </w:r>
      <w:r w:rsidR="00CA31D1">
        <w:rPr>
          <w:rFonts w:cstheme="minorHAnsi"/>
        </w:rPr>
        <w:t xml:space="preserve"> C and the catalytic converter simply cannot </w:t>
      </w:r>
      <w:r w:rsidR="00231D52">
        <w:rPr>
          <w:rFonts w:cstheme="minorHAnsi"/>
        </w:rPr>
        <w:t xml:space="preserve">cope above these temperatures. </w:t>
      </w:r>
      <w:r w:rsidR="001821E0">
        <w:rPr>
          <w:rFonts w:cstheme="minorHAnsi"/>
        </w:rPr>
        <w:t>With EGR active,</w:t>
      </w:r>
      <w:r w:rsidR="00B537CB">
        <w:rPr>
          <w:rFonts w:cstheme="minorHAnsi"/>
        </w:rPr>
        <w:t xml:space="preserve"> about 6-10% of exhaust gases </w:t>
      </w:r>
      <w:r w:rsidR="00AB1125">
        <w:rPr>
          <w:rFonts w:cstheme="minorHAnsi"/>
        </w:rPr>
        <w:t xml:space="preserve">are added to the intake. </w:t>
      </w:r>
      <w:r w:rsidR="001821E0">
        <w:rPr>
          <w:rFonts w:cstheme="minorHAnsi"/>
        </w:rPr>
        <w:t xml:space="preserve"> </w:t>
      </w:r>
      <w:r w:rsidR="00AB1125">
        <w:rPr>
          <w:rFonts w:cstheme="minorHAnsi"/>
        </w:rPr>
        <w:t>T</w:t>
      </w:r>
      <w:r w:rsidR="00C85A61">
        <w:rPr>
          <w:rFonts w:cstheme="minorHAnsi"/>
        </w:rPr>
        <w:t xml:space="preserve">he burnt exhaust gasses that enter the combustion chamber </w:t>
      </w:r>
      <w:r w:rsidR="00670E89">
        <w:rPr>
          <w:rFonts w:cstheme="minorHAnsi"/>
        </w:rPr>
        <w:t>do not take part in the combustion process, this causes a lower heat release</w:t>
      </w:r>
      <w:r w:rsidR="00B537CB">
        <w:rPr>
          <w:rFonts w:cstheme="minorHAnsi"/>
        </w:rPr>
        <w:t xml:space="preserve">, peak cylinder temperature and reduces the formation of NOx. </w:t>
      </w:r>
      <w:r w:rsidR="00AB1125">
        <w:rPr>
          <w:rFonts w:cstheme="minorHAnsi"/>
        </w:rPr>
        <w:t xml:space="preserve"> </w:t>
      </w:r>
      <w:r w:rsidR="007B6A0F">
        <w:rPr>
          <w:rFonts w:cstheme="minorHAnsi"/>
        </w:rPr>
        <w:t xml:space="preserve">EGR also allows a modern engine to run greater ignition advance as the </w:t>
      </w:r>
      <w:r w:rsidR="0094609F">
        <w:rPr>
          <w:rFonts w:cstheme="minorHAnsi"/>
        </w:rPr>
        <w:t xml:space="preserve">lower pressures and temperatures </w:t>
      </w:r>
      <w:r w:rsidR="002A71C4">
        <w:rPr>
          <w:rFonts w:cstheme="minorHAnsi"/>
        </w:rPr>
        <w:t xml:space="preserve">mean there are less chances of detonation. </w:t>
      </w:r>
    </w:p>
    <w:p w14:paraId="605E47B4" w14:textId="51FA42A5" w:rsidR="00455045" w:rsidRDefault="00455045" w:rsidP="00455045">
      <w:pPr>
        <w:pStyle w:val="ListParagraph"/>
        <w:numPr>
          <w:ilvl w:val="0"/>
          <w:numId w:val="2"/>
        </w:numPr>
        <w:rPr>
          <w:rFonts w:cstheme="minorHAnsi"/>
        </w:rPr>
      </w:pPr>
      <w:r>
        <w:rPr>
          <w:rFonts w:cstheme="minorHAnsi"/>
        </w:rPr>
        <w:t>SAIR</w:t>
      </w:r>
    </w:p>
    <w:p w14:paraId="08DB8E89" w14:textId="54AD9157" w:rsidR="00455045" w:rsidRPr="00455045" w:rsidRDefault="00455045" w:rsidP="00455045">
      <w:pPr>
        <w:rPr>
          <w:rFonts w:cstheme="minorHAnsi"/>
        </w:rPr>
      </w:pPr>
      <w:r>
        <w:rPr>
          <w:rFonts w:cstheme="minorHAnsi"/>
        </w:rPr>
        <w:t>Secondary Ai</w:t>
      </w:r>
      <w:r w:rsidR="00825A74">
        <w:rPr>
          <w:rFonts w:cstheme="minorHAnsi"/>
        </w:rPr>
        <w:t xml:space="preserve">r Injection is used to pump fresh air and more importantly oxygen into the </w:t>
      </w:r>
      <w:r w:rsidR="0039695B">
        <w:rPr>
          <w:rFonts w:cstheme="minorHAnsi"/>
        </w:rPr>
        <w:t xml:space="preserve">exhaust to help aid in the oxidation </w:t>
      </w:r>
      <w:r w:rsidR="002927C9">
        <w:rPr>
          <w:rFonts w:cstheme="minorHAnsi"/>
        </w:rPr>
        <w:t>of Hydrocarbons</w:t>
      </w:r>
      <w:r w:rsidR="0039695B">
        <w:rPr>
          <w:rFonts w:cstheme="minorHAnsi"/>
        </w:rPr>
        <w:t xml:space="preserve"> and Carbon Monoxide. </w:t>
      </w:r>
      <w:r w:rsidR="00FC2AFC">
        <w:rPr>
          <w:rFonts w:cstheme="minorHAnsi"/>
        </w:rPr>
        <w:t xml:space="preserve">When the engine is cold and has just been started, the air is pumped into stainless </w:t>
      </w:r>
      <w:r w:rsidR="00F855B7">
        <w:rPr>
          <w:rFonts w:cstheme="minorHAnsi"/>
        </w:rPr>
        <w:t xml:space="preserve">steel nozzles on the exhaust manifold close to the exhaust valves, then once the engine is warm, a </w:t>
      </w:r>
      <w:r w:rsidR="00B44864">
        <w:rPr>
          <w:rFonts w:cstheme="minorHAnsi"/>
        </w:rPr>
        <w:t xml:space="preserve">bypass solenoid changes the route of the </w:t>
      </w:r>
      <w:r w:rsidR="002231D4">
        <w:rPr>
          <w:rFonts w:cstheme="minorHAnsi"/>
        </w:rPr>
        <w:t>air injection straight into the exhausts catalytic converter.</w:t>
      </w:r>
      <w:r w:rsidR="00FA214A">
        <w:rPr>
          <w:rFonts w:cstheme="minorHAnsi"/>
        </w:rPr>
        <w:t xml:space="preserve"> </w:t>
      </w:r>
    </w:p>
    <w:p w14:paraId="6840D85B" w14:textId="77777777" w:rsidR="00951140" w:rsidRDefault="00951140" w:rsidP="004E2471">
      <w:pPr>
        <w:rPr>
          <w:b/>
        </w:rPr>
      </w:pPr>
    </w:p>
    <w:p w14:paraId="4A23ED57" w14:textId="77777777" w:rsidR="00951140" w:rsidRDefault="00951140" w:rsidP="004E2471">
      <w:pPr>
        <w:rPr>
          <w:b/>
        </w:rPr>
      </w:pPr>
    </w:p>
    <w:p w14:paraId="1D811180" w14:textId="73F0724C" w:rsidR="00022F18" w:rsidRDefault="00AD0108" w:rsidP="004E2471">
      <w:pPr>
        <w:rPr>
          <w:b/>
        </w:rPr>
      </w:pPr>
      <w:r>
        <w:rPr>
          <w:b/>
        </w:rPr>
        <w:lastRenderedPageBreak/>
        <w:t>Analysis</w:t>
      </w:r>
    </w:p>
    <w:p w14:paraId="41EA5577" w14:textId="295A6916" w:rsidR="00951140" w:rsidRPr="00AD0108" w:rsidRDefault="00951140" w:rsidP="004E2471">
      <w:pPr>
        <w:rPr>
          <w:b/>
        </w:rPr>
      </w:pPr>
    </w:p>
    <w:p w14:paraId="560D279A" w14:textId="3DB3EDB2" w:rsidR="00022F18" w:rsidRDefault="00062AAD" w:rsidP="004E2471">
      <w:r>
        <w:rPr>
          <w:noProof/>
        </w:rPr>
        <w:drawing>
          <wp:inline distT="0" distB="0" distL="0" distR="0" wp14:anchorId="34CE9294" wp14:editId="67A807F6">
            <wp:extent cx="4162425" cy="328751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276" t="11349" r="17481" b="10466"/>
                    <a:stretch/>
                  </pic:blipFill>
                  <pic:spPr bwMode="auto">
                    <a:xfrm>
                      <a:off x="0" y="0"/>
                      <a:ext cx="4166540" cy="3290769"/>
                    </a:xfrm>
                    <a:prstGeom prst="rect">
                      <a:avLst/>
                    </a:prstGeom>
                    <a:noFill/>
                    <a:ln>
                      <a:noFill/>
                    </a:ln>
                    <a:extLst>
                      <a:ext uri="{53640926-AAD7-44D8-BBD7-CCE9431645EC}">
                        <a14:shadowObscured xmlns:a14="http://schemas.microsoft.com/office/drawing/2010/main"/>
                      </a:ext>
                    </a:extLst>
                  </pic:spPr>
                </pic:pic>
              </a:graphicData>
            </a:graphic>
          </wp:inline>
        </w:drawing>
      </w:r>
      <w:r w:rsidR="00031C37">
        <w:t xml:space="preserve"> </w:t>
      </w:r>
      <w:r w:rsidR="00375FBE">
        <w:t>F</w:t>
      </w:r>
      <w:r w:rsidR="00031C37">
        <w:t>ig 2</w:t>
      </w:r>
    </w:p>
    <w:p w14:paraId="7B185B1F" w14:textId="5F4E905A" w:rsidR="00031C37" w:rsidRDefault="00031C37" w:rsidP="004E2471">
      <w:r>
        <w:t xml:space="preserve">Here is the waveform for PIN 21 </w:t>
      </w:r>
      <w:r w:rsidR="00EB36C1">
        <w:t xml:space="preserve">on </w:t>
      </w:r>
      <w:r w:rsidR="00836260">
        <w:t>the</w:t>
      </w:r>
      <w:r w:rsidR="00EB36C1">
        <w:t xml:space="preserve"> </w:t>
      </w:r>
      <w:r w:rsidR="00836260">
        <w:t>F</w:t>
      </w:r>
      <w:r w:rsidR="00EB36C1">
        <w:t>ord</w:t>
      </w:r>
      <w:r w:rsidR="00836260">
        <w:t xml:space="preserve"> EEC IV</w:t>
      </w:r>
      <w:r w:rsidR="00EB36C1">
        <w:t xml:space="preserve"> engine</w:t>
      </w:r>
      <w:r w:rsidR="00110F3C">
        <w:t xml:space="preserve"> management installed on a Zetec engine</w:t>
      </w:r>
      <w:r w:rsidR="00EB36C1">
        <w:t xml:space="preserve"> that was tested, this pin is responsible for the idle control valve</w:t>
      </w:r>
      <w:r w:rsidR="00FB03FC">
        <w:t>.</w:t>
      </w:r>
      <w:r w:rsidR="000F3008">
        <w:t xml:space="preserve"> It deploys in a saw tooth pa</w:t>
      </w:r>
      <w:r w:rsidR="001D77CA">
        <w:t>ttern and it controls the amount the valve is opened by reducing the amount of voltage</w:t>
      </w:r>
      <w:r w:rsidR="00B62F6D">
        <w:t xml:space="preserve"> and increasing the current</w:t>
      </w:r>
      <w:r w:rsidR="00A6451A">
        <w:t xml:space="preserve">. As the engine warms up </w:t>
      </w:r>
      <w:r w:rsidR="001B751F">
        <w:t xml:space="preserve">the voltage will increase, as the engine will </w:t>
      </w:r>
      <w:r w:rsidR="00BE0227">
        <w:t xml:space="preserve">not need to be running richer at a higher idle speed. The engine increases its idle speed at warm up to </w:t>
      </w:r>
      <w:r w:rsidR="003B7F17">
        <w:t xml:space="preserve">reduce warm up times and allow the catalytic converter to get up to operating temperature quicker, meaning </w:t>
      </w:r>
      <w:r w:rsidR="002F7C23">
        <w:t>there is less time at which the engine is producing more emissions.</w:t>
      </w:r>
      <w:r w:rsidR="00FB03FC">
        <w:t xml:space="preserve"> An idle control valve </w:t>
      </w:r>
      <w:r w:rsidR="002F7C23">
        <w:t xml:space="preserve">also </w:t>
      </w:r>
      <w:r w:rsidR="00FB03FC">
        <w:t xml:space="preserve">allows for more precise control of idle speeds and is more rigid in its deployment. </w:t>
      </w:r>
    </w:p>
    <w:p w14:paraId="02959FD5" w14:textId="438E0418" w:rsidR="002F7C23" w:rsidRDefault="00375FBE" w:rsidP="004E2471">
      <w:r>
        <w:rPr>
          <w:noProof/>
        </w:rPr>
        <w:drawing>
          <wp:inline distT="0" distB="0" distL="0" distR="0" wp14:anchorId="5825E979" wp14:editId="0FB6BF4D">
            <wp:extent cx="4248150" cy="3190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639" t="11080" r="16236" b="14685"/>
                    <a:stretch/>
                  </pic:blipFill>
                  <pic:spPr bwMode="auto">
                    <a:xfrm>
                      <a:off x="0" y="0"/>
                      <a:ext cx="4248464" cy="3191111"/>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Fig 3</w:t>
      </w:r>
    </w:p>
    <w:p w14:paraId="38CDBF12" w14:textId="0AEAA4F3" w:rsidR="002F7C23" w:rsidRDefault="00783E24" w:rsidP="004E2471">
      <w:r>
        <w:lastRenderedPageBreak/>
        <w:t xml:space="preserve">This waveform is from probing pin 24 </w:t>
      </w:r>
      <w:r w:rsidR="00110F3C">
        <w:t xml:space="preserve">of the same Ford ECU system, this pin is responsible for </w:t>
      </w:r>
      <w:r w:rsidR="00072E2A">
        <w:t xml:space="preserve">Camshaft sensor. This is a vital sensor as it helps the ECU see where the engine is in its </w:t>
      </w:r>
      <w:r w:rsidR="00986F44">
        <w:t>four-stroke</w:t>
      </w:r>
      <w:r w:rsidR="00295C32">
        <w:t xml:space="preserve"> cycle. The largest peak is the first cylinder coming up to </w:t>
      </w:r>
      <w:r w:rsidR="000B7ADA">
        <w:t xml:space="preserve">TDC on its stroke. Employing a crankshaft and a camshaft sensor allows the ECU to </w:t>
      </w:r>
      <w:r w:rsidR="00986F44">
        <w:t>run a more accurate sequential injection</w:t>
      </w:r>
      <w:r w:rsidR="009F0BC2">
        <w:t xml:space="preserve"> </w:t>
      </w:r>
      <w:r w:rsidR="00DB634F">
        <w:t xml:space="preserve">meaning a tighter fuel to air ratio can be </w:t>
      </w:r>
      <w:r w:rsidR="00E636BA">
        <w:t xml:space="preserve">achieved reducing any extra hydrocarbon emissions. </w:t>
      </w:r>
    </w:p>
    <w:p w14:paraId="66C6A936" w14:textId="5AFC930B" w:rsidR="00E636BA" w:rsidRDefault="00E636BA" w:rsidP="004E2471">
      <w:r>
        <w:rPr>
          <w:noProof/>
        </w:rPr>
        <w:drawing>
          <wp:inline distT="0" distB="0" distL="0" distR="0" wp14:anchorId="37130C13" wp14:editId="79391813">
            <wp:extent cx="4543425" cy="35118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301" t="16398" r="19892" b="12690"/>
                    <a:stretch/>
                  </pic:blipFill>
                  <pic:spPr bwMode="auto">
                    <a:xfrm>
                      <a:off x="0" y="0"/>
                      <a:ext cx="4545480" cy="351341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Fig </w:t>
      </w:r>
      <w:r w:rsidR="008F7AED">
        <w:t>4</w:t>
      </w:r>
    </w:p>
    <w:p w14:paraId="329399A6" w14:textId="41261275" w:rsidR="00E636BA" w:rsidRDefault="00B83C7A" w:rsidP="004E2471">
      <w:r>
        <w:t>This is the waveform of the injection system on the Ford management, particularly injector number 3 and 4</w:t>
      </w:r>
      <w:r w:rsidR="00BC664A">
        <w:t xml:space="preserve">. </w:t>
      </w:r>
      <w:r w:rsidR="00D648A1">
        <w:t>This allows for more accurate fuelling over simultaneous as the correct amount of fuel is injected</w:t>
      </w:r>
      <w:r w:rsidR="002725E1">
        <w:t xml:space="preserve">, determined from the Lambda sensor and TPS at the correct timing, determined by the camshaft sensor. This means that hydrocarbon emissions can be reduced due to the engine running at a correct air to fuel ratio, usually 14.7:1. </w:t>
      </w:r>
    </w:p>
    <w:p w14:paraId="6C9EEAC4" w14:textId="77777777" w:rsidR="008F7AED" w:rsidRDefault="008F7AED" w:rsidP="004E2471"/>
    <w:p w14:paraId="24EA54B6" w14:textId="5B5A65D1" w:rsidR="00E779EB" w:rsidRDefault="008F7AED" w:rsidP="004E2471">
      <w:r>
        <w:rPr>
          <w:noProof/>
        </w:rPr>
        <w:lastRenderedPageBreak/>
        <w:drawing>
          <wp:inline distT="0" distB="0" distL="0" distR="0" wp14:anchorId="1E65B2FF" wp14:editId="4F4C675C">
            <wp:extent cx="4086224" cy="3038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974" t="18614" r="19726" b="10695"/>
                    <a:stretch/>
                  </pic:blipFill>
                  <pic:spPr bwMode="auto">
                    <a:xfrm>
                      <a:off x="0" y="0"/>
                      <a:ext cx="4086527" cy="303870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Fig 5</w:t>
      </w:r>
    </w:p>
    <w:p w14:paraId="69E9185D" w14:textId="06D1AD8C" w:rsidR="002725E1" w:rsidRDefault="0090714D" w:rsidP="004E2471">
      <w:r>
        <w:t>This is the waveform from pin 42 on</w:t>
      </w:r>
      <w:r w:rsidR="00940117">
        <w:t xml:space="preserve"> a Vauxhall x20xev </w:t>
      </w:r>
      <w:proofErr w:type="spellStart"/>
      <w:r w:rsidR="00940117">
        <w:t>Ecotec</w:t>
      </w:r>
      <w:proofErr w:type="spellEnd"/>
      <w:r w:rsidR="00940117">
        <w:t xml:space="preserve"> </w:t>
      </w:r>
      <w:proofErr w:type="spellStart"/>
      <w:r w:rsidR="00940117">
        <w:t>Simtech</w:t>
      </w:r>
      <w:proofErr w:type="spellEnd"/>
      <w:r w:rsidR="00940117">
        <w:t xml:space="preserve"> engine, </w:t>
      </w:r>
      <w:r w:rsidR="00A907F1">
        <w:t xml:space="preserve">this pin is responsible for the EGR valve. This system uses a solenoid </w:t>
      </w:r>
      <w:r w:rsidR="00064EB6">
        <w:t xml:space="preserve">activated vacuum </w:t>
      </w:r>
      <w:r w:rsidR="009550CB">
        <w:t xml:space="preserve">valve, this means that when the engine wants to activate the valve, it </w:t>
      </w:r>
      <w:r w:rsidR="00FD01E8">
        <w:t xml:space="preserve">earths the solenoid which then opens a valve allowing vacuum from the engine to pull up </w:t>
      </w:r>
      <w:r w:rsidR="00BD4C02">
        <w:t xml:space="preserve">the EGR valve allowing exhaust gasses to enter the engine. The problem with this system is that it doesn’t </w:t>
      </w:r>
      <w:r w:rsidR="00876718">
        <w:t>monitor</w:t>
      </w:r>
      <w:r w:rsidR="00BD4C02">
        <w:t xml:space="preserve"> the vacuum source</w:t>
      </w:r>
      <w:r w:rsidR="00554BB2">
        <w:t xml:space="preserve">, so whilst the ECU can send the signal to </w:t>
      </w:r>
      <w:r w:rsidR="00876718">
        <w:t xml:space="preserve">the solenoid. It doesn’t receive any feedback to say that this action has been completed. </w:t>
      </w:r>
    </w:p>
    <w:p w14:paraId="34FB7FEB" w14:textId="43BE8E17" w:rsidR="00876718" w:rsidRDefault="00F00E0C" w:rsidP="004E2471">
      <w:r>
        <w:rPr>
          <w:noProof/>
        </w:rPr>
        <w:drawing>
          <wp:inline distT="0" distB="0" distL="0" distR="0" wp14:anchorId="006C5254" wp14:editId="022BF84D">
            <wp:extent cx="3810000" cy="2962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2465" t="19501" r="21056" b="11582"/>
                    <a:stretch/>
                  </pic:blipFill>
                  <pic:spPr bwMode="auto">
                    <a:xfrm>
                      <a:off x="0" y="0"/>
                      <a:ext cx="3810282" cy="2962494"/>
                    </a:xfrm>
                    <a:prstGeom prst="rect">
                      <a:avLst/>
                    </a:prstGeom>
                    <a:noFill/>
                    <a:ln>
                      <a:noFill/>
                    </a:ln>
                    <a:extLst>
                      <a:ext uri="{53640926-AAD7-44D8-BBD7-CCE9431645EC}">
                        <a14:shadowObscured xmlns:a14="http://schemas.microsoft.com/office/drawing/2010/main"/>
                      </a:ext>
                    </a:extLst>
                  </pic:spPr>
                </pic:pic>
              </a:graphicData>
            </a:graphic>
          </wp:inline>
        </w:drawing>
      </w:r>
    </w:p>
    <w:p w14:paraId="242B5A39" w14:textId="746CDC43" w:rsidR="00876718" w:rsidRDefault="00F00E0C" w:rsidP="004E2471">
      <w:r>
        <w:t xml:space="preserve">This is the waveform of pin </w:t>
      </w:r>
      <w:r w:rsidR="006468F0">
        <w:t xml:space="preserve">52 which is the idle valve of the </w:t>
      </w:r>
      <w:proofErr w:type="spellStart"/>
      <w:r w:rsidR="006468F0">
        <w:t>Ecotec</w:t>
      </w:r>
      <w:proofErr w:type="spellEnd"/>
      <w:r w:rsidR="006468F0">
        <w:t xml:space="preserve"> engine, </w:t>
      </w:r>
      <w:r w:rsidR="009944DC">
        <w:t xml:space="preserve">this is the same system as found earlier in the report on the Ford engine, however </w:t>
      </w:r>
      <w:r w:rsidR="00B37F98">
        <w:t>this valve is</w:t>
      </w:r>
      <w:r w:rsidR="000112EE">
        <w:t xml:space="preserve"> a rotary valve</w:t>
      </w:r>
      <w:r w:rsidR="00B37F98">
        <w:t xml:space="preserve"> activated using pulse width modulation rather than increasing current. </w:t>
      </w:r>
    </w:p>
    <w:p w14:paraId="230E6C64" w14:textId="7B60FE15" w:rsidR="006365DE" w:rsidRDefault="006365DE" w:rsidP="004E2471"/>
    <w:p w14:paraId="53006FF4" w14:textId="52D3B516" w:rsidR="006365DE" w:rsidRDefault="006365DE" w:rsidP="004E2471"/>
    <w:p w14:paraId="2BF8FA86" w14:textId="367B09FF" w:rsidR="006365DE" w:rsidRDefault="006365DE" w:rsidP="004E2471">
      <w:pPr>
        <w:rPr>
          <w:b/>
        </w:rPr>
      </w:pPr>
      <w:r>
        <w:rPr>
          <w:b/>
        </w:rPr>
        <w:lastRenderedPageBreak/>
        <w:t>Conclusion</w:t>
      </w:r>
    </w:p>
    <w:p w14:paraId="00B85FB3" w14:textId="2DF9CBA7" w:rsidR="00796763" w:rsidRDefault="003C5793" w:rsidP="004E2471">
      <w:r>
        <w:t xml:space="preserve">To conclude, the Euro legislation has created </w:t>
      </w:r>
      <w:r w:rsidR="002D21CD">
        <w:t xml:space="preserve">a </w:t>
      </w:r>
      <w:r w:rsidR="005812ED">
        <w:t>much-needed</w:t>
      </w:r>
      <w:r w:rsidR="002D21CD">
        <w:t xml:space="preserve"> push on the motor industry to start controlling </w:t>
      </w:r>
      <w:r w:rsidR="005812ED">
        <w:t xml:space="preserve">and reducing the amount of emissions created by engines. </w:t>
      </w:r>
      <w:r w:rsidR="00D927C7">
        <w:t xml:space="preserve">It has seen a great increase in spending to research and develop new emission technology in the hope of </w:t>
      </w:r>
      <w:r w:rsidR="00541C29">
        <w:t xml:space="preserve">one day having a completely emission free powertrain that will cause no harm to the environment as that is the principle of these restrictions. </w:t>
      </w:r>
      <w:bookmarkStart w:id="0" w:name="_GoBack"/>
      <w:bookmarkEnd w:id="0"/>
    </w:p>
    <w:p w14:paraId="0271CF2D" w14:textId="0ABAC7C8" w:rsidR="00D4582A" w:rsidRDefault="00D4582A" w:rsidP="004E2471">
      <w:r>
        <w:t xml:space="preserve">The Euro legislation is going to soon move to Euro 7 </w:t>
      </w:r>
      <w:r w:rsidR="00972D4D">
        <w:t xml:space="preserve">limitations, </w:t>
      </w:r>
      <w:r w:rsidR="00F3501A">
        <w:t>which manufactures are already start</w:t>
      </w:r>
      <w:r w:rsidR="00707037">
        <w:t xml:space="preserve">ing to predict and </w:t>
      </w:r>
      <w:r w:rsidR="001141AA">
        <w:t>resea</w:t>
      </w:r>
      <w:r w:rsidR="00FD747C">
        <w:t xml:space="preserve">rch </w:t>
      </w:r>
      <w:r w:rsidR="0004237B">
        <w:t>innovative technologies</w:t>
      </w:r>
      <w:r w:rsidR="00FD747C">
        <w:t xml:space="preserve"> which they are not yet installing to current cars, as this would increase the build and purchase costs for consumers</w:t>
      </w:r>
      <w:r w:rsidR="002E32EF">
        <w:t xml:space="preserve">. Another part of Euro 7 that the industry is starting to </w:t>
      </w:r>
      <w:r w:rsidR="008728B4">
        <w:t xml:space="preserve">implement is having the car self-monitor it’s emission technology to </w:t>
      </w:r>
      <w:r w:rsidR="00C007CA">
        <w:t>ensure that all technologies are functional and to alert the owner when a problem arises.</w:t>
      </w:r>
    </w:p>
    <w:p w14:paraId="75D99020" w14:textId="3CDC1B0B" w:rsidR="003C5793" w:rsidRPr="00C007CA" w:rsidRDefault="00C007CA" w:rsidP="004E2471">
      <w:r>
        <w:t xml:space="preserve">I personally look forward to seeing how </w:t>
      </w:r>
      <w:r w:rsidR="00E85882">
        <w:t xml:space="preserve">the Euro legislation shapes the industry in controlling their emissions as it is protecting the planet on which I </w:t>
      </w:r>
      <w:r w:rsidR="00796763">
        <w:t>must</w:t>
      </w:r>
      <w:r w:rsidR="00775CFF">
        <w:t xml:space="preserve"> live on and future generations </w:t>
      </w:r>
      <w:proofErr w:type="gramStart"/>
      <w:r w:rsidR="00775CFF">
        <w:t>have to</w:t>
      </w:r>
      <w:proofErr w:type="gramEnd"/>
      <w:r w:rsidR="00775CFF">
        <w:t xml:space="preserve">, so keeping it clean </w:t>
      </w:r>
      <w:r w:rsidR="00F71C89">
        <w:t xml:space="preserve">and healthy by reducing emissions is good news. </w:t>
      </w:r>
    </w:p>
    <w:p w14:paraId="3981EBD9" w14:textId="70C7F194" w:rsidR="00477D59" w:rsidRDefault="00477D59">
      <w:pPr>
        <w:rPr>
          <w:b/>
        </w:rPr>
      </w:pPr>
      <w:r>
        <w:rPr>
          <w:b/>
        </w:rPr>
        <w:br w:type="page"/>
      </w:r>
    </w:p>
    <w:p w14:paraId="18AC6EBD" w14:textId="2031BE64" w:rsidR="00477D59" w:rsidRDefault="00633B3C" w:rsidP="00493441">
      <w:r>
        <w:lastRenderedPageBreak/>
        <w:t xml:space="preserve">RAC </w:t>
      </w:r>
      <w:r w:rsidR="00493441">
        <w:t>(</w:t>
      </w:r>
      <w:r w:rsidR="0052755F">
        <w:t>2018</w:t>
      </w:r>
      <w:r w:rsidR="00493441">
        <w:t xml:space="preserve">). </w:t>
      </w:r>
      <w:r w:rsidR="00493441">
        <w:t>Euro 1 to Euro 6</w:t>
      </w:r>
      <w:r w:rsidR="00493441">
        <w:t xml:space="preserve">. [online]  Available at: </w:t>
      </w:r>
      <w:hyperlink r:id="rId14" w:history="1">
        <w:r w:rsidR="00637128" w:rsidRPr="00C87F27">
          <w:rPr>
            <w:rStyle w:val="Hyperlink"/>
            <w:b/>
          </w:rPr>
          <w:t>https://w</w:t>
        </w:r>
        <w:r w:rsidR="00637128" w:rsidRPr="00C87F27">
          <w:rPr>
            <w:rStyle w:val="Hyperlink"/>
            <w:b/>
          </w:rPr>
          <w:t>w</w:t>
        </w:r>
        <w:r w:rsidR="00637128" w:rsidRPr="00C87F27">
          <w:rPr>
            <w:rStyle w:val="Hyperlink"/>
            <w:b/>
          </w:rPr>
          <w:t>w.rac.co.uk/drive/advice/emissions/euro-emissions-standards/</w:t>
        </w:r>
      </w:hyperlink>
      <w:r w:rsidR="00493441">
        <w:rPr>
          <w:rStyle w:val="Hyperlink"/>
          <w:b/>
        </w:rPr>
        <w:t xml:space="preserve"> </w:t>
      </w:r>
      <w:r w:rsidR="00493441">
        <w:t xml:space="preserve">[Accessed </w:t>
      </w:r>
      <w:r w:rsidR="00493441">
        <w:t>27/03/18]</w:t>
      </w:r>
    </w:p>
    <w:p w14:paraId="4BB1AAC7" w14:textId="77777777" w:rsidR="00477EAD" w:rsidRDefault="00633B3C" w:rsidP="00633B3C">
      <w:r>
        <w:t>SMNT</w:t>
      </w:r>
      <w:r>
        <w:t>, (</w:t>
      </w:r>
      <w:r w:rsidR="00477EAD">
        <w:t>2017</w:t>
      </w:r>
      <w:r>
        <w:t xml:space="preserve">). </w:t>
      </w:r>
      <w:r w:rsidR="00477EAD">
        <w:rPr>
          <w:rStyle w:val="Emphasis"/>
          <w:rFonts w:ascii="&amp;quot" w:hAnsi="&amp;quot"/>
          <w:color w:val="000000"/>
          <w:sz w:val="23"/>
          <w:szCs w:val="23"/>
        </w:rPr>
        <w:t>Facts and Figures</w:t>
      </w:r>
      <w:r>
        <w:t>. [online] Available at:</w:t>
      </w:r>
    </w:p>
    <w:p w14:paraId="44D3A42C" w14:textId="3FF3243F" w:rsidR="00633B3C" w:rsidRPr="00477EAD" w:rsidRDefault="00477EAD" w:rsidP="00633B3C">
      <w:pPr>
        <w:rPr>
          <w:b/>
          <w:color w:val="0563C1" w:themeColor="hyperlink"/>
          <w:u w:val="single"/>
        </w:rPr>
      </w:pPr>
      <w:hyperlink r:id="rId15" w:history="1">
        <w:r w:rsidRPr="00C87F27">
          <w:rPr>
            <w:rStyle w:val="Hyperlink"/>
            <w:b/>
          </w:rPr>
          <w:t>https://www.s</w:t>
        </w:r>
        <w:r w:rsidRPr="00C87F27">
          <w:rPr>
            <w:rStyle w:val="Hyperlink"/>
            <w:b/>
          </w:rPr>
          <w:t>m</w:t>
        </w:r>
        <w:r w:rsidRPr="00C87F27">
          <w:rPr>
            <w:rStyle w:val="Hyperlink"/>
            <w:b/>
          </w:rPr>
          <w:t>mt.co.uk/industry-topics/emissions/facts-and-figures/</w:t>
        </w:r>
      </w:hyperlink>
      <w:r w:rsidR="00633B3C">
        <w:t xml:space="preserve"> [Accessed </w:t>
      </w:r>
      <w:r>
        <w:t>27/03/18</w:t>
      </w:r>
      <w:r w:rsidR="00633B3C">
        <w:t>]</w:t>
      </w:r>
    </w:p>
    <w:p w14:paraId="3E32D353" w14:textId="77777777" w:rsidR="00477EAD" w:rsidRDefault="00477EAD" w:rsidP="009F632A">
      <w:r>
        <w:t xml:space="preserve">SMNT, (2017). </w:t>
      </w:r>
      <w:r>
        <w:rPr>
          <w:rStyle w:val="Emphasis"/>
          <w:rFonts w:ascii="&amp;quot" w:hAnsi="&amp;quot"/>
          <w:color w:val="000000"/>
          <w:sz w:val="23"/>
          <w:szCs w:val="23"/>
        </w:rPr>
        <w:t>Testing</w:t>
      </w:r>
      <w:r>
        <w:t xml:space="preserve">. [online] Available </w:t>
      </w:r>
      <w:proofErr w:type="spellStart"/>
      <w:r>
        <w:t>at:</w:t>
      </w:r>
      <w:proofErr w:type="spellEnd"/>
    </w:p>
    <w:p w14:paraId="16BA8933" w14:textId="3988EB21" w:rsidR="00386E25" w:rsidRDefault="00477EAD" w:rsidP="009F632A">
      <w:hyperlink r:id="rId16" w:history="1">
        <w:r w:rsidRPr="00282F21">
          <w:rPr>
            <w:rStyle w:val="Hyperlink"/>
            <w:b/>
          </w:rPr>
          <w:t>https://www.smmt.co.uk/industry-topics/emissions/testing/</w:t>
        </w:r>
      </w:hyperlink>
      <w:r w:rsidR="00386E25">
        <w:rPr>
          <w:b/>
        </w:rPr>
        <w:t xml:space="preserve"> </w:t>
      </w:r>
      <w:r>
        <w:t>[Accessed 27/03/18]</w:t>
      </w:r>
    </w:p>
    <w:p w14:paraId="54B13132" w14:textId="431DB726" w:rsidR="00477EAD" w:rsidRPr="00477EAD" w:rsidRDefault="00477EAD" w:rsidP="009F632A">
      <w:r>
        <w:t>Greenpeace</w:t>
      </w:r>
      <w:r>
        <w:t>, (</w:t>
      </w:r>
      <w:r w:rsidR="00D65A18">
        <w:t>2018</w:t>
      </w:r>
      <w:r>
        <w:t xml:space="preserve">). </w:t>
      </w:r>
      <w:r>
        <w:rPr>
          <w:rStyle w:val="Emphasis"/>
          <w:rFonts w:ascii="&amp;quot" w:hAnsi="&amp;quot"/>
          <w:color w:val="000000"/>
          <w:sz w:val="23"/>
          <w:szCs w:val="23"/>
        </w:rPr>
        <w:t xml:space="preserve">Page </w:t>
      </w:r>
      <w:proofErr w:type="spellStart"/>
      <w:r w:rsidR="00D65A18">
        <w:rPr>
          <w:rStyle w:val="Emphasis"/>
          <w:rFonts w:ascii="&amp;quot" w:hAnsi="&amp;quot"/>
          <w:color w:val="000000"/>
          <w:sz w:val="23"/>
          <w:szCs w:val="23"/>
        </w:rPr>
        <w:t>Airpollution</w:t>
      </w:r>
      <w:proofErr w:type="spellEnd"/>
      <w:r>
        <w:t>. [online] Available at:</w:t>
      </w:r>
    </w:p>
    <w:p w14:paraId="59E777E1" w14:textId="571ADA08" w:rsidR="00637128" w:rsidRDefault="00796763" w:rsidP="009F632A">
      <w:hyperlink r:id="rId17" w:history="1">
        <w:r w:rsidR="00AF696D" w:rsidRPr="00C87F27">
          <w:rPr>
            <w:rStyle w:val="Hyperlink"/>
            <w:b/>
          </w:rPr>
          <w:t>https://www.greenpeace.org</w:t>
        </w:r>
        <w:r w:rsidR="00AF696D" w:rsidRPr="00C87F27">
          <w:rPr>
            <w:rStyle w:val="Hyperlink"/>
            <w:b/>
          </w:rPr>
          <w:t>.</w:t>
        </w:r>
        <w:r w:rsidR="00AF696D" w:rsidRPr="00C87F27">
          <w:rPr>
            <w:rStyle w:val="Hyperlink"/>
            <w:b/>
          </w:rPr>
          <w:t>uk/what-we-do/climate/airpollution/</w:t>
        </w:r>
      </w:hyperlink>
      <w:r w:rsidR="00477EAD">
        <w:rPr>
          <w:rStyle w:val="Hyperlink"/>
          <w:b/>
        </w:rPr>
        <w:t xml:space="preserve"> </w:t>
      </w:r>
      <w:r w:rsidR="00477EAD">
        <w:t>[Accessed 27/03/18]</w:t>
      </w:r>
    </w:p>
    <w:p w14:paraId="3C2B52FA" w14:textId="3E06BE79" w:rsidR="00477EAD" w:rsidRDefault="00D65A18" w:rsidP="009F632A">
      <w:pPr>
        <w:rPr>
          <w:b/>
        </w:rPr>
      </w:pPr>
      <w:r>
        <w:t>Wikipedia</w:t>
      </w:r>
      <w:r w:rsidR="00477EAD">
        <w:t>, (</w:t>
      </w:r>
      <w:r w:rsidR="009F6BAD">
        <w:t>2009</w:t>
      </w:r>
      <w:r w:rsidR="00477EAD">
        <w:t xml:space="preserve">). </w:t>
      </w:r>
      <w:r w:rsidR="009F6BAD">
        <w:rPr>
          <w:rStyle w:val="Emphasis"/>
          <w:rFonts w:ascii="&amp;quot" w:hAnsi="&amp;quot"/>
          <w:color w:val="000000"/>
          <w:sz w:val="23"/>
          <w:szCs w:val="23"/>
        </w:rPr>
        <w:t>Catalytic Converters</w:t>
      </w:r>
      <w:r w:rsidR="00477EAD">
        <w:t>. [online] Available at:</w:t>
      </w:r>
    </w:p>
    <w:p w14:paraId="71CAEB8C" w14:textId="5AE08251" w:rsidR="00AF696D" w:rsidRDefault="00796763" w:rsidP="009F632A">
      <w:hyperlink r:id="rId18" w:history="1">
        <w:r w:rsidR="00E10687" w:rsidRPr="004E753A">
          <w:rPr>
            <w:rStyle w:val="Hyperlink"/>
            <w:b/>
          </w:rPr>
          <w:t>https://en.wikipedia.org/wik</w:t>
        </w:r>
        <w:r w:rsidR="00E10687" w:rsidRPr="004E753A">
          <w:rPr>
            <w:rStyle w:val="Hyperlink"/>
            <w:b/>
          </w:rPr>
          <w:t>i</w:t>
        </w:r>
        <w:r w:rsidR="00E10687" w:rsidRPr="004E753A">
          <w:rPr>
            <w:rStyle w:val="Hyperlink"/>
            <w:b/>
          </w:rPr>
          <w:t>/Catalytic_converter</w:t>
        </w:r>
      </w:hyperlink>
      <w:r w:rsidR="00477EAD">
        <w:rPr>
          <w:rStyle w:val="Hyperlink"/>
          <w:b/>
        </w:rPr>
        <w:t xml:space="preserve"> </w:t>
      </w:r>
      <w:r w:rsidR="00477EAD">
        <w:t>[Accessed 27/03/18]</w:t>
      </w:r>
    </w:p>
    <w:p w14:paraId="71F44413" w14:textId="45AB4234" w:rsidR="00477EAD" w:rsidRDefault="009F6BAD" w:rsidP="009F632A">
      <w:pPr>
        <w:rPr>
          <w:b/>
        </w:rPr>
      </w:pPr>
      <w:r>
        <w:t>Chem</w:t>
      </w:r>
      <w:r w:rsidR="006A52F4">
        <w:t>istry</w:t>
      </w:r>
      <w:r>
        <w:t xml:space="preserve"> </w:t>
      </w:r>
      <w:proofErr w:type="spellStart"/>
      <w:r>
        <w:t>Libretexts</w:t>
      </w:r>
      <w:proofErr w:type="spellEnd"/>
      <w:r w:rsidR="00477EAD">
        <w:t>, (</w:t>
      </w:r>
      <w:r w:rsidR="006A52F4">
        <w:t>2108</w:t>
      </w:r>
      <w:r w:rsidR="00477EAD">
        <w:t xml:space="preserve">). </w:t>
      </w:r>
      <w:r w:rsidR="006A52F4">
        <w:rPr>
          <w:rStyle w:val="Emphasis"/>
          <w:rFonts w:ascii="&amp;quot" w:hAnsi="&amp;quot"/>
          <w:color w:val="000000"/>
          <w:sz w:val="23"/>
          <w:szCs w:val="23"/>
        </w:rPr>
        <w:t>Catalytic Converters</w:t>
      </w:r>
      <w:r w:rsidR="00477EAD">
        <w:t>. [online] Available at:</w:t>
      </w:r>
    </w:p>
    <w:p w14:paraId="48E5071A" w14:textId="5425E0A4" w:rsidR="00E10687" w:rsidRDefault="00796763" w:rsidP="009F632A">
      <w:hyperlink r:id="rId19" w:history="1">
        <w:r w:rsidR="00594FE8" w:rsidRPr="001A68E4">
          <w:rPr>
            <w:rStyle w:val="Hyperlink"/>
            <w:b/>
          </w:rPr>
          <w:t>https://chem.libretexts</w:t>
        </w:r>
        <w:r w:rsidR="00594FE8" w:rsidRPr="001A68E4">
          <w:rPr>
            <w:rStyle w:val="Hyperlink"/>
            <w:b/>
          </w:rPr>
          <w:t>.</w:t>
        </w:r>
        <w:r w:rsidR="00594FE8" w:rsidRPr="001A68E4">
          <w:rPr>
            <w:rStyle w:val="Hyperlink"/>
            <w:b/>
          </w:rPr>
          <w:t>org/Core/Physical_and_Theoretical_Chemistry/Kinetics/Case_Studies%3A_Kinetics/Catalytic_Converters</w:t>
        </w:r>
      </w:hyperlink>
      <w:r w:rsidR="00477EAD">
        <w:rPr>
          <w:rStyle w:val="Hyperlink"/>
          <w:b/>
        </w:rPr>
        <w:t xml:space="preserve"> </w:t>
      </w:r>
      <w:r w:rsidR="00477EAD">
        <w:t>[Accessed 27/03/18]</w:t>
      </w:r>
    </w:p>
    <w:p w14:paraId="5D8AE3C4" w14:textId="0729011E" w:rsidR="00924E45" w:rsidRDefault="001B4DF8" w:rsidP="00924E45">
      <w:r>
        <w:t>DVSA</w:t>
      </w:r>
      <w:r w:rsidR="00924E45">
        <w:t>. (</w:t>
      </w:r>
      <w:r>
        <w:t>2017</w:t>
      </w:r>
      <w:proofErr w:type="gramStart"/>
      <w:r w:rsidR="00924E45">
        <w:t>).</w:t>
      </w:r>
      <w:r>
        <w:rPr>
          <w:rStyle w:val="Emphasis"/>
          <w:rFonts w:ascii="&amp;quot" w:hAnsi="&amp;quot"/>
          <w:color w:val="000000"/>
          <w:sz w:val="23"/>
          <w:szCs w:val="23"/>
        </w:rPr>
        <w:t>In</w:t>
      </w:r>
      <w:proofErr w:type="gramEnd"/>
      <w:r>
        <w:rPr>
          <w:rStyle w:val="Emphasis"/>
          <w:rFonts w:ascii="&amp;quot" w:hAnsi="&amp;quot"/>
          <w:color w:val="000000"/>
          <w:sz w:val="23"/>
          <w:szCs w:val="23"/>
        </w:rPr>
        <w:t xml:space="preserve"> service Exhaust Emission Standards for Road Vehicles</w:t>
      </w:r>
      <w:r w:rsidR="00924E45">
        <w:t xml:space="preserve">. </w:t>
      </w:r>
      <w:r>
        <w:t xml:space="preserve">Nineteenth </w:t>
      </w:r>
      <w:r w:rsidR="00924E45">
        <w:t>Edition. Available at:</w:t>
      </w:r>
    </w:p>
    <w:p w14:paraId="534783E0" w14:textId="77464325" w:rsidR="00594FE8" w:rsidRPr="00924E45" w:rsidRDefault="00796763" w:rsidP="009F632A">
      <w:pPr>
        <w:rPr>
          <w:rFonts w:ascii="Arial" w:hAnsi="Arial" w:cs="Arial"/>
          <w:color w:val="000000"/>
          <w:sz w:val="23"/>
          <w:szCs w:val="23"/>
        </w:rPr>
      </w:pPr>
      <w:hyperlink r:id="rId20" w:history="1">
        <w:r w:rsidR="001322B9" w:rsidRPr="00CF577F">
          <w:rPr>
            <w:rStyle w:val="Hyperlink"/>
            <w:b/>
          </w:rPr>
          <w:t>https://www.g</w:t>
        </w:r>
        <w:r w:rsidR="001322B9" w:rsidRPr="00CF577F">
          <w:rPr>
            <w:rStyle w:val="Hyperlink"/>
            <w:b/>
          </w:rPr>
          <w:t>o</w:t>
        </w:r>
        <w:r w:rsidR="001322B9" w:rsidRPr="00CF577F">
          <w:rPr>
            <w:rStyle w:val="Hyperlink"/>
            <w:b/>
          </w:rPr>
          <w:t>v.uk/government/uploads/system/uploads/attachment_data/file/676700/in-service-exhaust-emission-standards-for-road-vehicles-19th-edition.pdf</w:t>
        </w:r>
      </w:hyperlink>
      <w:r w:rsidR="00477EAD">
        <w:rPr>
          <w:rStyle w:val="Hyperlink"/>
          <w:b/>
        </w:rPr>
        <w:t xml:space="preserve"> </w:t>
      </w:r>
      <w:r w:rsidR="00477EAD">
        <w:t>[Accessed 27/03/18]</w:t>
      </w:r>
    </w:p>
    <w:p w14:paraId="5D64DFAA" w14:textId="267C0C9D" w:rsidR="00477EAD" w:rsidRDefault="001B4DF8" w:rsidP="009F632A">
      <w:pPr>
        <w:rPr>
          <w:b/>
        </w:rPr>
      </w:pPr>
      <w:proofErr w:type="spellStart"/>
      <w:r>
        <w:t>Cambustion</w:t>
      </w:r>
      <w:proofErr w:type="spellEnd"/>
      <w:r w:rsidR="00477EAD">
        <w:t xml:space="preserve">, </w:t>
      </w:r>
      <w:r w:rsidR="00F37C9E">
        <w:rPr>
          <w:rStyle w:val="Emphasis"/>
          <w:rFonts w:ascii="&amp;quot" w:hAnsi="&amp;quot"/>
          <w:color w:val="000000"/>
          <w:sz w:val="23"/>
          <w:szCs w:val="23"/>
        </w:rPr>
        <w:t>Exhaust Gas Recirculation</w:t>
      </w:r>
      <w:r w:rsidR="00477EAD">
        <w:rPr>
          <w:rStyle w:val="Emphasis"/>
          <w:rFonts w:ascii="&amp;quot" w:hAnsi="&amp;quot"/>
          <w:color w:val="000000"/>
          <w:sz w:val="23"/>
          <w:szCs w:val="23"/>
        </w:rPr>
        <w:t xml:space="preserve"> title</w:t>
      </w:r>
      <w:r w:rsidR="00477EAD">
        <w:t>. [online] Available at:</w:t>
      </w:r>
    </w:p>
    <w:p w14:paraId="4B1D32BB" w14:textId="5B0925C6" w:rsidR="00D55EFB" w:rsidRDefault="00796763" w:rsidP="009F632A">
      <w:hyperlink r:id="rId21" w:history="1">
        <w:r w:rsidR="00D55EFB" w:rsidRPr="00CF577F">
          <w:rPr>
            <w:rStyle w:val="Hyperlink"/>
            <w:b/>
          </w:rPr>
          <w:t>https://</w:t>
        </w:r>
        <w:r w:rsidR="00D55EFB" w:rsidRPr="00CF577F">
          <w:rPr>
            <w:rStyle w:val="Hyperlink"/>
            <w:b/>
          </w:rPr>
          <w:t>w</w:t>
        </w:r>
        <w:r w:rsidR="00D55EFB" w:rsidRPr="00CF577F">
          <w:rPr>
            <w:rStyle w:val="Hyperlink"/>
            <w:b/>
          </w:rPr>
          <w:t>ww.cambustion.com/products/egr</w:t>
        </w:r>
      </w:hyperlink>
      <w:r w:rsidR="00477EAD">
        <w:rPr>
          <w:rStyle w:val="Hyperlink"/>
          <w:b/>
        </w:rPr>
        <w:t xml:space="preserve"> </w:t>
      </w:r>
      <w:r w:rsidR="00477EAD">
        <w:t>[Accessed 27/03/18]</w:t>
      </w:r>
    </w:p>
    <w:p w14:paraId="08FAF31A" w14:textId="13A11B95" w:rsidR="00477EAD" w:rsidRDefault="00FB003F" w:rsidP="009F632A">
      <w:pPr>
        <w:rPr>
          <w:b/>
        </w:rPr>
      </w:pPr>
      <w:r>
        <w:t>Springer link</w:t>
      </w:r>
      <w:r w:rsidR="00477EAD">
        <w:t>, (</w:t>
      </w:r>
      <w:r>
        <w:t>2003</w:t>
      </w:r>
      <w:r w:rsidR="00477EAD">
        <w:t xml:space="preserve">). </w:t>
      </w:r>
      <w:r>
        <w:rPr>
          <w:rStyle w:val="Emphasis"/>
          <w:rFonts w:ascii="&amp;quot" w:hAnsi="&amp;quot"/>
          <w:color w:val="000000"/>
          <w:sz w:val="23"/>
          <w:szCs w:val="23"/>
        </w:rPr>
        <w:t>Effect of EGR on exhaust gas temperatures</w:t>
      </w:r>
      <w:r w:rsidR="00477EAD">
        <w:t>. [online] Available at:</w:t>
      </w:r>
    </w:p>
    <w:p w14:paraId="6D608E54" w14:textId="0902F235" w:rsidR="00594FE8" w:rsidRDefault="00796763" w:rsidP="009F632A">
      <w:hyperlink r:id="rId22" w:history="1">
        <w:r w:rsidR="00355887" w:rsidRPr="00CF577F">
          <w:rPr>
            <w:rStyle w:val="Hyperlink"/>
            <w:b/>
          </w:rPr>
          <w:t>https://link.sp</w:t>
        </w:r>
        <w:r w:rsidR="00355887" w:rsidRPr="00CF577F">
          <w:rPr>
            <w:rStyle w:val="Hyperlink"/>
            <w:b/>
          </w:rPr>
          <w:t>r</w:t>
        </w:r>
        <w:r w:rsidR="00355887" w:rsidRPr="00CF577F">
          <w:rPr>
            <w:rStyle w:val="Hyperlink"/>
            <w:b/>
          </w:rPr>
          <w:t>inger.com/article/10.1007/BF02703777</w:t>
        </w:r>
      </w:hyperlink>
      <w:r w:rsidR="00477EAD">
        <w:rPr>
          <w:rStyle w:val="Hyperlink"/>
          <w:b/>
        </w:rPr>
        <w:t xml:space="preserve"> </w:t>
      </w:r>
      <w:r w:rsidR="00477EAD">
        <w:t>[Accessed 27/03/18]</w:t>
      </w:r>
    </w:p>
    <w:p w14:paraId="530839B0" w14:textId="77777777" w:rsidR="00355887" w:rsidRPr="00DD2105" w:rsidRDefault="00355887" w:rsidP="009F632A">
      <w:pPr>
        <w:rPr>
          <w:b/>
        </w:rPr>
      </w:pPr>
    </w:p>
    <w:sectPr w:rsidR="00355887" w:rsidRPr="00DD2105">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2AAD1" w14:textId="77777777" w:rsidR="00951140" w:rsidRDefault="00951140" w:rsidP="00951140">
      <w:pPr>
        <w:spacing w:after="0" w:line="240" w:lineRule="auto"/>
      </w:pPr>
      <w:r>
        <w:separator/>
      </w:r>
    </w:p>
  </w:endnote>
  <w:endnote w:type="continuationSeparator" w:id="0">
    <w:p w14:paraId="16E4118E" w14:textId="77777777" w:rsidR="00951140" w:rsidRDefault="00951140" w:rsidP="00951140">
      <w:pPr>
        <w:spacing w:after="0" w:line="240" w:lineRule="auto"/>
      </w:pPr>
      <w:r>
        <w:continuationSeparator/>
      </w:r>
    </w:p>
  </w:endnote>
  <w:endnote w:type="continuationNotice" w:id="1">
    <w:p w14:paraId="0942B8A7" w14:textId="77777777" w:rsidR="00951140" w:rsidRDefault="009511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057490"/>
      <w:docPartObj>
        <w:docPartGallery w:val="Page Numbers (Bottom of Page)"/>
        <w:docPartUnique/>
      </w:docPartObj>
    </w:sdtPr>
    <w:sdtEndPr>
      <w:rPr>
        <w:color w:val="7F7F7F" w:themeColor="background1" w:themeShade="7F"/>
        <w:spacing w:val="60"/>
      </w:rPr>
    </w:sdtEndPr>
    <w:sdtContent>
      <w:p w14:paraId="19B8B3BE" w14:textId="3069AB71" w:rsidR="00951140" w:rsidRDefault="0095114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010F665" w14:textId="77777777" w:rsidR="00951140" w:rsidRDefault="00951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288AC" w14:textId="77777777" w:rsidR="00951140" w:rsidRDefault="00951140" w:rsidP="00951140">
      <w:pPr>
        <w:spacing w:after="0" w:line="240" w:lineRule="auto"/>
      </w:pPr>
      <w:r>
        <w:separator/>
      </w:r>
    </w:p>
  </w:footnote>
  <w:footnote w:type="continuationSeparator" w:id="0">
    <w:p w14:paraId="74BF4966" w14:textId="77777777" w:rsidR="00951140" w:rsidRDefault="00951140" w:rsidP="00951140">
      <w:pPr>
        <w:spacing w:after="0" w:line="240" w:lineRule="auto"/>
      </w:pPr>
      <w:r>
        <w:continuationSeparator/>
      </w:r>
    </w:p>
  </w:footnote>
  <w:footnote w:type="continuationNotice" w:id="1">
    <w:p w14:paraId="0E1633A5" w14:textId="77777777" w:rsidR="00951140" w:rsidRDefault="0095114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F809A" w14:textId="5C2F5C18" w:rsidR="00951140" w:rsidRDefault="00951140">
    <w:pPr>
      <w:pStyle w:val="Header"/>
    </w:pPr>
    <w:sdt>
      <w:sdtPr>
        <w:alias w:val="Author"/>
        <w:tag w:val=""/>
        <w:id w:val="1127272884"/>
        <w:placeholder>
          <w:docPart w:val="674196E513F34B7481EE376A6B415CA0"/>
        </w:placeholder>
        <w:dataBinding w:prefixMappings="xmlns:ns0='http://purl.org/dc/elements/1.1/' xmlns:ns1='http://schemas.openxmlformats.org/package/2006/metadata/core-properties' " w:xpath="/ns1:coreProperties[1]/ns0:creator[1]" w:storeItemID="{6C3C8BC8-F283-45AE-878A-BAB7291924A1}"/>
        <w:text/>
      </w:sdtPr>
      <w:sdtContent>
        <w:r>
          <w:t>Connor Godwin</w:t>
        </w:r>
      </w:sdtContent>
    </w:sdt>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F5A67"/>
    <w:multiLevelType w:val="hybridMultilevel"/>
    <w:tmpl w:val="5E2E9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8C1396"/>
    <w:multiLevelType w:val="multilevel"/>
    <w:tmpl w:val="144AC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2A"/>
    <w:rsid w:val="000112EE"/>
    <w:rsid w:val="00022F18"/>
    <w:rsid w:val="00031C37"/>
    <w:rsid w:val="00041B75"/>
    <w:rsid w:val="0004237B"/>
    <w:rsid w:val="00062AAD"/>
    <w:rsid w:val="00064EB6"/>
    <w:rsid w:val="00072E2A"/>
    <w:rsid w:val="000733B1"/>
    <w:rsid w:val="000A085A"/>
    <w:rsid w:val="000A2053"/>
    <w:rsid w:val="000A42A9"/>
    <w:rsid w:val="000B50B1"/>
    <w:rsid w:val="000B7ADA"/>
    <w:rsid w:val="000F23D8"/>
    <w:rsid w:val="000F3008"/>
    <w:rsid w:val="000F4DC5"/>
    <w:rsid w:val="00110F3C"/>
    <w:rsid w:val="001141AA"/>
    <w:rsid w:val="00124AF0"/>
    <w:rsid w:val="00130CB0"/>
    <w:rsid w:val="001322B9"/>
    <w:rsid w:val="00132F35"/>
    <w:rsid w:val="0014192C"/>
    <w:rsid w:val="0014310D"/>
    <w:rsid w:val="00167B15"/>
    <w:rsid w:val="001821E0"/>
    <w:rsid w:val="001A308F"/>
    <w:rsid w:val="001B4DF8"/>
    <w:rsid w:val="001B751F"/>
    <w:rsid w:val="001D77CA"/>
    <w:rsid w:val="001F1A40"/>
    <w:rsid w:val="00212CAF"/>
    <w:rsid w:val="002231D4"/>
    <w:rsid w:val="00231D52"/>
    <w:rsid w:val="00234AEF"/>
    <w:rsid w:val="002363BD"/>
    <w:rsid w:val="002371A1"/>
    <w:rsid w:val="0027074B"/>
    <w:rsid w:val="002725E1"/>
    <w:rsid w:val="00272652"/>
    <w:rsid w:val="0028092D"/>
    <w:rsid w:val="00291D19"/>
    <w:rsid w:val="002927C9"/>
    <w:rsid w:val="00295C32"/>
    <w:rsid w:val="002A71C4"/>
    <w:rsid w:val="002B3716"/>
    <w:rsid w:val="002C63D8"/>
    <w:rsid w:val="002D21CD"/>
    <w:rsid w:val="002D6E06"/>
    <w:rsid w:val="002E32EF"/>
    <w:rsid w:val="002F7C23"/>
    <w:rsid w:val="00302E69"/>
    <w:rsid w:val="00316038"/>
    <w:rsid w:val="00327419"/>
    <w:rsid w:val="003401EA"/>
    <w:rsid w:val="003413FB"/>
    <w:rsid w:val="00355887"/>
    <w:rsid w:val="00362556"/>
    <w:rsid w:val="00371575"/>
    <w:rsid w:val="00375FBE"/>
    <w:rsid w:val="00386E25"/>
    <w:rsid w:val="0038739D"/>
    <w:rsid w:val="0039695B"/>
    <w:rsid w:val="003A071A"/>
    <w:rsid w:val="003B7F17"/>
    <w:rsid w:val="003C0F31"/>
    <w:rsid w:val="003C5793"/>
    <w:rsid w:val="003C58D5"/>
    <w:rsid w:val="003D25E7"/>
    <w:rsid w:val="003F2CDE"/>
    <w:rsid w:val="004036D3"/>
    <w:rsid w:val="00403AAD"/>
    <w:rsid w:val="00405CF8"/>
    <w:rsid w:val="004248FE"/>
    <w:rsid w:val="0043217D"/>
    <w:rsid w:val="00432C4A"/>
    <w:rsid w:val="00455045"/>
    <w:rsid w:val="0045769A"/>
    <w:rsid w:val="00477D59"/>
    <w:rsid w:val="00477EAD"/>
    <w:rsid w:val="00493441"/>
    <w:rsid w:val="004D3F37"/>
    <w:rsid w:val="004E2471"/>
    <w:rsid w:val="0052755F"/>
    <w:rsid w:val="00541C29"/>
    <w:rsid w:val="00541EAB"/>
    <w:rsid w:val="00542F86"/>
    <w:rsid w:val="00554BB2"/>
    <w:rsid w:val="00572CCB"/>
    <w:rsid w:val="005767EF"/>
    <w:rsid w:val="005812ED"/>
    <w:rsid w:val="005923C1"/>
    <w:rsid w:val="00594FE8"/>
    <w:rsid w:val="00597AEA"/>
    <w:rsid w:val="005C472E"/>
    <w:rsid w:val="005D3C7B"/>
    <w:rsid w:val="005D3D76"/>
    <w:rsid w:val="005E452C"/>
    <w:rsid w:val="005F473D"/>
    <w:rsid w:val="00633501"/>
    <w:rsid w:val="00633B3C"/>
    <w:rsid w:val="006365DE"/>
    <w:rsid w:val="00636F5B"/>
    <w:rsid w:val="00637128"/>
    <w:rsid w:val="00644B82"/>
    <w:rsid w:val="006468F0"/>
    <w:rsid w:val="00660C32"/>
    <w:rsid w:val="00664C58"/>
    <w:rsid w:val="00665664"/>
    <w:rsid w:val="00665966"/>
    <w:rsid w:val="00670E89"/>
    <w:rsid w:val="00673B8F"/>
    <w:rsid w:val="00673B9C"/>
    <w:rsid w:val="006A52F4"/>
    <w:rsid w:val="006A6DA5"/>
    <w:rsid w:val="006A747F"/>
    <w:rsid w:val="006B3A7B"/>
    <w:rsid w:val="006C1053"/>
    <w:rsid w:val="006C3A2A"/>
    <w:rsid w:val="006D2321"/>
    <w:rsid w:val="006E2058"/>
    <w:rsid w:val="00707037"/>
    <w:rsid w:val="0072590B"/>
    <w:rsid w:val="00737F8D"/>
    <w:rsid w:val="00751186"/>
    <w:rsid w:val="00756960"/>
    <w:rsid w:val="00756CB4"/>
    <w:rsid w:val="0077263F"/>
    <w:rsid w:val="00775CFF"/>
    <w:rsid w:val="007772DF"/>
    <w:rsid w:val="00781B8C"/>
    <w:rsid w:val="0078353B"/>
    <w:rsid w:val="00783E24"/>
    <w:rsid w:val="00796763"/>
    <w:rsid w:val="007978AD"/>
    <w:rsid w:val="007A6C26"/>
    <w:rsid w:val="007B6A0F"/>
    <w:rsid w:val="007C3B55"/>
    <w:rsid w:val="007C47B3"/>
    <w:rsid w:val="007C7D82"/>
    <w:rsid w:val="007D4BE2"/>
    <w:rsid w:val="007E6AEE"/>
    <w:rsid w:val="007F4956"/>
    <w:rsid w:val="007F6ADB"/>
    <w:rsid w:val="008061C6"/>
    <w:rsid w:val="00806DEA"/>
    <w:rsid w:val="00812205"/>
    <w:rsid w:val="00815C16"/>
    <w:rsid w:val="00822A80"/>
    <w:rsid w:val="00825A74"/>
    <w:rsid w:val="0083054D"/>
    <w:rsid w:val="00836260"/>
    <w:rsid w:val="008510DB"/>
    <w:rsid w:val="00856B39"/>
    <w:rsid w:val="008663FD"/>
    <w:rsid w:val="008728B4"/>
    <w:rsid w:val="00876718"/>
    <w:rsid w:val="00883FCE"/>
    <w:rsid w:val="00886A44"/>
    <w:rsid w:val="00892D39"/>
    <w:rsid w:val="008A27D7"/>
    <w:rsid w:val="008A2AE4"/>
    <w:rsid w:val="008A606D"/>
    <w:rsid w:val="008B5E8D"/>
    <w:rsid w:val="008D5CA2"/>
    <w:rsid w:val="008E212F"/>
    <w:rsid w:val="008F15B1"/>
    <w:rsid w:val="008F7AED"/>
    <w:rsid w:val="0090192B"/>
    <w:rsid w:val="00902370"/>
    <w:rsid w:val="0090714D"/>
    <w:rsid w:val="00912441"/>
    <w:rsid w:val="00915A85"/>
    <w:rsid w:val="00915DE4"/>
    <w:rsid w:val="00924E45"/>
    <w:rsid w:val="00940117"/>
    <w:rsid w:val="0094609F"/>
    <w:rsid w:val="00951140"/>
    <w:rsid w:val="009519AB"/>
    <w:rsid w:val="00954BCE"/>
    <w:rsid w:val="00954EE7"/>
    <w:rsid w:val="009550CB"/>
    <w:rsid w:val="00972D4D"/>
    <w:rsid w:val="00986F44"/>
    <w:rsid w:val="009944DC"/>
    <w:rsid w:val="009B37EE"/>
    <w:rsid w:val="009D2882"/>
    <w:rsid w:val="009D3C90"/>
    <w:rsid w:val="009F0BC2"/>
    <w:rsid w:val="009F632A"/>
    <w:rsid w:val="009F6BAD"/>
    <w:rsid w:val="00A21EAE"/>
    <w:rsid w:val="00A25121"/>
    <w:rsid w:val="00A6451A"/>
    <w:rsid w:val="00A907F1"/>
    <w:rsid w:val="00A97DA1"/>
    <w:rsid w:val="00AA5AE5"/>
    <w:rsid w:val="00AA733A"/>
    <w:rsid w:val="00AA7C4E"/>
    <w:rsid w:val="00AB1125"/>
    <w:rsid w:val="00AB2F7B"/>
    <w:rsid w:val="00AB7E94"/>
    <w:rsid w:val="00AD0108"/>
    <w:rsid w:val="00AD142E"/>
    <w:rsid w:val="00AF696D"/>
    <w:rsid w:val="00AF70AA"/>
    <w:rsid w:val="00B046AD"/>
    <w:rsid w:val="00B0611C"/>
    <w:rsid w:val="00B175F3"/>
    <w:rsid w:val="00B23A36"/>
    <w:rsid w:val="00B37F98"/>
    <w:rsid w:val="00B44864"/>
    <w:rsid w:val="00B47ADD"/>
    <w:rsid w:val="00B537CB"/>
    <w:rsid w:val="00B62F6D"/>
    <w:rsid w:val="00B762B0"/>
    <w:rsid w:val="00B81F26"/>
    <w:rsid w:val="00B83C7A"/>
    <w:rsid w:val="00B95CC0"/>
    <w:rsid w:val="00BA5390"/>
    <w:rsid w:val="00BA5E77"/>
    <w:rsid w:val="00BB104E"/>
    <w:rsid w:val="00BB486F"/>
    <w:rsid w:val="00BB710E"/>
    <w:rsid w:val="00BC2250"/>
    <w:rsid w:val="00BC63E1"/>
    <w:rsid w:val="00BC664A"/>
    <w:rsid w:val="00BD4C02"/>
    <w:rsid w:val="00BE0227"/>
    <w:rsid w:val="00BE570D"/>
    <w:rsid w:val="00BF4E37"/>
    <w:rsid w:val="00BF5F6C"/>
    <w:rsid w:val="00BF7C08"/>
    <w:rsid w:val="00C007CA"/>
    <w:rsid w:val="00C020B5"/>
    <w:rsid w:val="00C3711C"/>
    <w:rsid w:val="00C37E80"/>
    <w:rsid w:val="00C6129D"/>
    <w:rsid w:val="00C64F75"/>
    <w:rsid w:val="00C67945"/>
    <w:rsid w:val="00C85A61"/>
    <w:rsid w:val="00C9026D"/>
    <w:rsid w:val="00CA31D1"/>
    <w:rsid w:val="00CA32D4"/>
    <w:rsid w:val="00CB60CD"/>
    <w:rsid w:val="00CF2CCA"/>
    <w:rsid w:val="00CF5181"/>
    <w:rsid w:val="00D1160B"/>
    <w:rsid w:val="00D30DCD"/>
    <w:rsid w:val="00D31E36"/>
    <w:rsid w:val="00D4582A"/>
    <w:rsid w:val="00D55EFB"/>
    <w:rsid w:val="00D62F31"/>
    <w:rsid w:val="00D648A1"/>
    <w:rsid w:val="00D65A18"/>
    <w:rsid w:val="00D927C7"/>
    <w:rsid w:val="00D96EFA"/>
    <w:rsid w:val="00DB11A6"/>
    <w:rsid w:val="00DB634F"/>
    <w:rsid w:val="00DD2105"/>
    <w:rsid w:val="00DE2AE1"/>
    <w:rsid w:val="00DE6CD6"/>
    <w:rsid w:val="00DE7E7C"/>
    <w:rsid w:val="00E06549"/>
    <w:rsid w:val="00E10687"/>
    <w:rsid w:val="00E15F84"/>
    <w:rsid w:val="00E33293"/>
    <w:rsid w:val="00E43609"/>
    <w:rsid w:val="00E52E60"/>
    <w:rsid w:val="00E636BA"/>
    <w:rsid w:val="00E779D1"/>
    <w:rsid w:val="00E779EB"/>
    <w:rsid w:val="00E8207A"/>
    <w:rsid w:val="00E85882"/>
    <w:rsid w:val="00E976CF"/>
    <w:rsid w:val="00EB1DF4"/>
    <w:rsid w:val="00EB36C1"/>
    <w:rsid w:val="00EB7CA9"/>
    <w:rsid w:val="00EC2B22"/>
    <w:rsid w:val="00EC4223"/>
    <w:rsid w:val="00ED04FC"/>
    <w:rsid w:val="00F00E0C"/>
    <w:rsid w:val="00F200C2"/>
    <w:rsid w:val="00F3501A"/>
    <w:rsid w:val="00F37C9E"/>
    <w:rsid w:val="00F47675"/>
    <w:rsid w:val="00F63239"/>
    <w:rsid w:val="00F71C89"/>
    <w:rsid w:val="00F72304"/>
    <w:rsid w:val="00F83B75"/>
    <w:rsid w:val="00F855B7"/>
    <w:rsid w:val="00FA214A"/>
    <w:rsid w:val="00FB003F"/>
    <w:rsid w:val="00FB03FC"/>
    <w:rsid w:val="00FB3419"/>
    <w:rsid w:val="00FC2AFC"/>
    <w:rsid w:val="00FD01E8"/>
    <w:rsid w:val="00FD210E"/>
    <w:rsid w:val="00FD4198"/>
    <w:rsid w:val="00FD747C"/>
    <w:rsid w:val="00FF4614"/>
    <w:rsid w:val="00FF5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DFBE5"/>
  <w15:chartTrackingRefBased/>
  <w15:docId w15:val="{F45BF376-4916-43EB-AD90-F6EA0BF92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7128"/>
    <w:rPr>
      <w:color w:val="0563C1" w:themeColor="hyperlink"/>
      <w:u w:val="single"/>
    </w:rPr>
  </w:style>
  <w:style w:type="character" w:styleId="UnresolvedMention">
    <w:name w:val="Unresolved Mention"/>
    <w:basedOn w:val="DefaultParagraphFont"/>
    <w:uiPriority w:val="99"/>
    <w:semiHidden/>
    <w:unhideWhenUsed/>
    <w:rsid w:val="00637128"/>
    <w:rPr>
      <w:color w:val="808080"/>
      <w:shd w:val="clear" w:color="auto" w:fill="E6E6E6"/>
    </w:rPr>
  </w:style>
  <w:style w:type="character" w:styleId="FollowedHyperlink">
    <w:name w:val="FollowedHyperlink"/>
    <w:basedOn w:val="DefaultParagraphFont"/>
    <w:uiPriority w:val="99"/>
    <w:semiHidden/>
    <w:unhideWhenUsed/>
    <w:rsid w:val="009D2882"/>
    <w:rPr>
      <w:color w:val="954F72" w:themeColor="followedHyperlink"/>
      <w:u w:val="single"/>
    </w:rPr>
  </w:style>
  <w:style w:type="paragraph" w:styleId="NormalWeb">
    <w:name w:val="Normal (Web)"/>
    <w:basedOn w:val="Normal"/>
    <w:uiPriority w:val="99"/>
    <w:semiHidden/>
    <w:unhideWhenUsed/>
    <w:rsid w:val="00D116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1160B"/>
    <w:rPr>
      <w:b/>
      <w:bCs/>
    </w:rPr>
  </w:style>
  <w:style w:type="character" w:customStyle="1" w:styleId="mi">
    <w:name w:val="mi"/>
    <w:basedOn w:val="DefaultParagraphFont"/>
    <w:rsid w:val="00371575"/>
  </w:style>
  <w:style w:type="character" w:customStyle="1" w:styleId="mo">
    <w:name w:val="mo"/>
    <w:basedOn w:val="DefaultParagraphFont"/>
    <w:rsid w:val="00371575"/>
  </w:style>
  <w:style w:type="character" w:customStyle="1" w:styleId="mjxassistivemathml">
    <w:name w:val="mjx_assistive_mathml"/>
    <w:basedOn w:val="DefaultParagraphFont"/>
    <w:rsid w:val="00371575"/>
  </w:style>
  <w:style w:type="character" w:customStyle="1" w:styleId="mn">
    <w:name w:val="mn"/>
    <w:basedOn w:val="DefaultParagraphFont"/>
    <w:rsid w:val="00371575"/>
  </w:style>
  <w:style w:type="paragraph" w:styleId="ListParagraph">
    <w:name w:val="List Paragraph"/>
    <w:basedOn w:val="Normal"/>
    <w:uiPriority w:val="34"/>
    <w:qFormat/>
    <w:rsid w:val="00ED04FC"/>
    <w:pPr>
      <w:ind w:left="720"/>
      <w:contextualSpacing/>
    </w:pPr>
  </w:style>
  <w:style w:type="paragraph" w:styleId="Header">
    <w:name w:val="header"/>
    <w:basedOn w:val="Normal"/>
    <w:link w:val="HeaderChar"/>
    <w:uiPriority w:val="99"/>
    <w:unhideWhenUsed/>
    <w:rsid w:val="00951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140"/>
  </w:style>
  <w:style w:type="paragraph" w:styleId="Footer">
    <w:name w:val="footer"/>
    <w:basedOn w:val="Normal"/>
    <w:link w:val="FooterChar"/>
    <w:uiPriority w:val="99"/>
    <w:unhideWhenUsed/>
    <w:rsid w:val="00951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140"/>
  </w:style>
  <w:style w:type="character" w:styleId="PlaceholderText">
    <w:name w:val="Placeholder Text"/>
    <w:basedOn w:val="DefaultParagraphFont"/>
    <w:uiPriority w:val="99"/>
    <w:semiHidden/>
    <w:rsid w:val="00951140"/>
    <w:rPr>
      <w:color w:val="808080"/>
    </w:rPr>
  </w:style>
  <w:style w:type="character" w:styleId="Emphasis">
    <w:name w:val="Emphasis"/>
    <w:basedOn w:val="DefaultParagraphFont"/>
    <w:uiPriority w:val="20"/>
    <w:qFormat/>
    <w:rsid w:val="00633B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82033">
      <w:bodyDiv w:val="1"/>
      <w:marLeft w:val="0"/>
      <w:marRight w:val="0"/>
      <w:marTop w:val="0"/>
      <w:marBottom w:val="0"/>
      <w:divBdr>
        <w:top w:val="none" w:sz="0" w:space="0" w:color="auto"/>
        <w:left w:val="none" w:sz="0" w:space="0" w:color="auto"/>
        <w:bottom w:val="none" w:sz="0" w:space="0" w:color="auto"/>
        <w:right w:val="none" w:sz="0" w:space="0" w:color="auto"/>
      </w:divBdr>
      <w:divsChild>
        <w:div w:id="1807041763">
          <w:marLeft w:val="0"/>
          <w:marRight w:val="0"/>
          <w:marTop w:val="240"/>
          <w:marBottom w:val="240"/>
          <w:divBdr>
            <w:top w:val="none" w:sz="0" w:space="0" w:color="auto"/>
            <w:left w:val="none" w:sz="0" w:space="0" w:color="auto"/>
            <w:bottom w:val="none" w:sz="0" w:space="0" w:color="auto"/>
            <w:right w:val="none" w:sz="0" w:space="0" w:color="auto"/>
          </w:divBdr>
        </w:div>
        <w:div w:id="1589926143">
          <w:marLeft w:val="0"/>
          <w:marRight w:val="0"/>
          <w:marTop w:val="240"/>
          <w:marBottom w:val="240"/>
          <w:divBdr>
            <w:top w:val="none" w:sz="0" w:space="0" w:color="auto"/>
            <w:left w:val="none" w:sz="0" w:space="0" w:color="auto"/>
            <w:bottom w:val="none" w:sz="0" w:space="0" w:color="auto"/>
            <w:right w:val="none" w:sz="0" w:space="0" w:color="auto"/>
          </w:divBdr>
        </w:div>
        <w:div w:id="1682471858">
          <w:marLeft w:val="0"/>
          <w:marRight w:val="0"/>
          <w:marTop w:val="240"/>
          <w:marBottom w:val="240"/>
          <w:divBdr>
            <w:top w:val="none" w:sz="0" w:space="0" w:color="auto"/>
            <w:left w:val="none" w:sz="0" w:space="0" w:color="auto"/>
            <w:bottom w:val="none" w:sz="0" w:space="0" w:color="auto"/>
            <w:right w:val="none" w:sz="0" w:space="0" w:color="auto"/>
          </w:divBdr>
        </w:div>
      </w:divsChild>
    </w:div>
    <w:div w:id="91442928">
      <w:bodyDiv w:val="1"/>
      <w:marLeft w:val="0"/>
      <w:marRight w:val="0"/>
      <w:marTop w:val="0"/>
      <w:marBottom w:val="0"/>
      <w:divBdr>
        <w:top w:val="none" w:sz="0" w:space="0" w:color="auto"/>
        <w:left w:val="none" w:sz="0" w:space="0" w:color="auto"/>
        <w:bottom w:val="none" w:sz="0" w:space="0" w:color="auto"/>
        <w:right w:val="none" w:sz="0" w:space="0" w:color="auto"/>
      </w:divBdr>
    </w:div>
    <w:div w:id="82609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hyperlink" Target="https://en.wikipedia.org/wiki/Catalytic_converter"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cambustion.com/products/eg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greenpeace.org.uk/what-we-do/climate/airpollu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mmt.co.uk/industry-topics/emissions/testing/" TargetMode="External"/><Relationship Id="rId20" Type="http://schemas.openxmlformats.org/officeDocument/2006/relationships/hyperlink" Target="https://www.gov.uk/government/uploads/system/uploads/attachment_data/file/676700/in-service-exhaust-emission-standards-for-road-vehicles-19th-edi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mmt.co.uk/industry-topics/emissions/facts-and-figures/" TargetMode="Externa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chem.libretexts.org/Core/Physical_and_Theoretical_Chemistry/Kinetics/Case_Studies%3A_Kinetics/Catalytic_Converter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ac.co.uk/drive/advice/emissions/euro-emissions-standards/" TargetMode="External"/><Relationship Id="rId22" Type="http://schemas.openxmlformats.org/officeDocument/2006/relationships/hyperlink" Target="https://link.springer.com/article/10.1007/BF02703777"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74196E513F34B7481EE376A6B415CA0"/>
        <w:category>
          <w:name w:val="General"/>
          <w:gallery w:val="placeholder"/>
        </w:category>
        <w:types>
          <w:type w:val="bbPlcHdr"/>
        </w:types>
        <w:behaviors>
          <w:behavior w:val="content"/>
        </w:behaviors>
        <w:guid w:val="{93A24E48-9D3C-40B9-B9F6-2D7A1E515EF6}"/>
      </w:docPartPr>
      <w:docPartBody>
        <w:p w:rsidR="00000000" w:rsidRDefault="00FE03CB">
          <w:r w:rsidRPr="00282F21">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3CB"/>
    <w:rsid w:val="00FE0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27108EA18B47ED84758CBB8A0266E3">
    <w:name w:val="F727108EA18B47ED84758CBB8A0266E3"/>
    <w:rsid w:val="00FE03CB"/>
  </w:style>
  <w:style w:type="character" w:styleId="PlaceholderText">
    <w:name w:val="Placeholder Text"/>
    <w:basedOn w:val="DefaultParagraphFont"/>
    <w:uiPriority w:val="99"/>
    <w:semiHidden/>
    <w:rsid w:val="00FE03C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E1940-3E4A-4569-85A2-A9D59F00E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6056</TotalTime>
  <Pages>11</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Godwin</dc:creator>
  <cp:keywords/>
  <dc:description/>
  <cp:lastModifiedBy>Connor Godwin</cp:lastModifiedBy>
  <cp:revision>295</cp:revision>
  <dcterms:created xsi:type="dcterms:W3CDTF">2018-03-01T14:30:00Z</dcterms:created>
  <dcterms:modified xsi:type="dcterms:W3CDTF">2018-03-27T16:15:00Z</dcterms:modified>
</cp:coreProperties>
</file>