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A70F7" w14:textId="5399A721" w:rsidR="00F16CB9" w:rsidRDefault="0019611D" w:rsidP="0019611D">
      <w:pPr>
        <w:spacing w:line="480" w:lineRule="auto"/>
        <w:jc w:val="both"/>
        <w:rPr>
          <w:rFonts w:ascii="Arial" w:hAnsi="Arial" w:cs="Arial"/>
          <w:sz w:val="24"/>
          <w:szCs w:val="24"/>
        </w:rPr>
      </w:pPr>
      <w:r>
        <w:rPr>
          <w:rFonts w:ascii="Arial" w:hAnsi="Arial" w:cs="Arial"/>
          <w:sz w:val="24"/>
          <w:szCs w:val="24"/>
        </w:rPr>
        <w:t>Learning about the theory and functions behind supervision</w:t>
      </w:r>
      <w:r w:rsidR="00F16CB9">
        <w:rPr>
          <w:rFonts w:ascii="Arial" w:hAnsi="Arial" w:cs="Arial"/>
          <w:sz w:val="24"/>
          <w:szCs w:val="24"/>
        </w:rPr>
        <w:t xml:space="preserve"> over the past semester has truly changed my view about supervision and enlightened my approach towards it.  I feel encouraged and excited to embark on this journey further, as either the supervisor or supervisee.  It forms an integral part of a workers continued professional development but also by providing supervision an organisation proves they value their workers</w:t>
      </w:r>
      <w:r w:rsidR="002E7F6C">
        <w:rPr>
          <w:rFonts w:ascii="Arial" w:hAnsi="Arial" w:cs="Arial"/>
          <w:sz w:val="24"/>
          <w:szCs w:val="24"/>
        </w:rPr>
        <w:t xml:space="preserve"> (Curriculum Development Unit, 2014).  Harrison &amp; Wise (2005, p. 216) noted that ‘a professional qualification does not magically bestows the ability to operate successfully…without feedback’.  I would strongly agree with their statement, we are still human, working with ever changing human problems and challenging situations, especially in youth work.  My hope for doing supervision sessions is that I will remain approachable, using the theory and functions I have learnt, to help me through the process.  I know I am not a natural counsellor, neither very pastoral or a natural reflector.  However I know I am a good communicator </w:t>
      </w:r>
      <w:r w:rsidR="00D4461C">
        <w:rPr>
          <w:rFonts w:ascii="Arial" w:hAnsi="Arial" w:cs="Arial"/>
          <w:sz w:val="24"/>
          <w:szCs w:val="24"/>
        </w:rPr>
        <w:t xml:space="preserve">and approachable </w:t>
      </w:r>
      <w:r w:rsidR="002E7F6C">
        <w:rPr>
          <w:rFonts w:ascii="Arial" w:hAnsi="Arial" w:cs="Arial"/>
          <w:sz w:val="24"/>
          <w:szCs w:val="24"/>
        </w:rPr>
        <w:t>and this involves listening to others</w:t>
      </w:r>
      <w:r w:rsidR="00D4461C">
        <w:rPr>
          <w:rFonts w:ascii="Arial" w:hAnsi="Arial" w:cs="Arial"/>
          <w:sz w:val="24"/>
          <w:szCs w:val="24"/>
        </w:rPr>
        <w:t>.</w:t>
      </w:r>
      <w:r w:rsidR="002E7F6C">
        <w:rPr>
          <w:rFonts w:ascii="Arial" w:hAnsi="Arial" w:cs="Arial"/>
          <w:sz w:val="24"/>
          <w:szCs w:val="24"/>
        </w:rPr>
        <w:t xml:space="preserve"> </w:t>
      </w:r>
      <w:r w:rsidR="00D53D12">
        <w:rPr>
          <w:rFonts w:ascii="Arial" w:hAnsi="Arial" w:cs="Arial"/>
          <w:sz w:val="24"/>
          <w:szCs w:val="24"/>
        </w:rPr>
        <w:t xml:space="preserve">My aim </w:t>
      </w:r>
      <w:r w:rsidR="00D4461C">
        <w:rPr>
          <w:rFonts w:ascii="Arial" w:hAnsi="Arial" w:cs="Arial"/>
          <w:sz w:val="24"/>
          <w:szCs w:val="24"/>
        </w:rPr>
        <w:t xml:space="preserve">in </w:t>
      </w:r>
      <w:r w:rsidR="00D53D12">
        <w:rPr>
          <w:rFonts w:ascii="Arial" w:hAnsi="Arial" w:cs="Arial"/>
          <w:sz w:val="24"/>
          <w:szCs w:val="24"/>
        </w:rPr>
        <w:t>supervision</w:t>
      </w:r>
      <w:r w:rsidR="00D4461C">
        <w:rPr>
          <w:rFonts w:ascii="Arial" w:hAnsi="Arial" w:cs="Arial"/>
          <w:sz w:val="24"/>
          <w:szCs w:val="24"/>
        </w:rPr>
        <w:t xml:space="preserve"> </w:t>
      </w:r>
      <w:r w:rsidR="00D4461C" w:rsidRPr="00D4461C">
        <w:rPr>
          <w:rFonts w:ascii="Arial" w:hAnsi="Arial" w:cs="Arial"/>
          <w:sz w:val="24"/>
          <w:szCs w:val="24"/>
        </w:rPr>
        <w:t>i</w:t>
      </w:r>
      <w:r w:rsidR="00D4461C">
        <w:rPr>
          <w:rFonts w:ascii="Arial" w:hAnsi="Arial" w:cs="Arial"/>
          <w:sz w:val="24"/>
          <w:szCs w:val="24"/>
        </w:rPr>
        <w:t>s to see</w:t>
      </w:r>
      <w:r w:rsidR="00D53D12" w:rsidRPr="00D4461C">
        <w:rPr>
          <w:rFonts w:ascii="Arial" w:hAnsi="Arial" w:cs="Arial"/>
          <w:sz w:val="24"/>
          <w:szCs w:val="24"/>
        </w:rPr>
        <w:t xml:space="preserve"> </w:t>
      </w:r>
      <w:r w:rsidR="00D53D12">
        <w:rPr>
          <w:rFonts w:ascii="Arial" w:hAnsi="Arial" w:cs="Arial"/>
          <w:sz w:val="24"/>
          <w:szCs w:val="24"/>
        </w:rPr>
        <w:t xml:space="preserve">my supervisee on a client-centred approach; communicating acceptance, respect and genuineness </w:t>
      </w:r>
      <w:r w:rsidR="00D4461C">
        <w:rPr>
          <w:rFonts w:ascii="Arial" w:hAnsi="Arial" w:cs="Arial"/>
          <w:sz w:val="24"/>
          <w:szCs w:val="24"/>
        </w:rPr>
        <w:t xml:space="preserve">(Page and Wosket, 1994, p. 4), but also to remain in the frame of supervision, therefore providing structure as noted by Sapin (2009, p. 187) ‘where supervisees can reflect on recent practice and plan future developments that are consistent with youth work principles’. </w:t>
      </w:r>
    </w:p>
    <w:p w14:paraId="1C288883" w14:textId="28AB9C93" w:rsidR="00D4461C" w:rsidRDefault="00D4461C" w:rsidP="0019611D">
      <w:pPr>
        <w:spacing w:line="480" w:lineRule="auto"/>
        <w:jc w:val="both"/>
        <w:rPr>
          <w:rFonts w:ascii="Arial" w:hAnsi="Arial" w:cs="Arial"/>
          <w:sz w:val="24"/>
          <w:szCs w:val="24"/>
        </w:rPr>
      </w:pPr>
      <w:r>
        <w:rPr>
          <w:rFonts w:ascii="Arial" w:hAnsi="Arial" w:cs="Arial"/>
          <w:sz w:val="24"/>
          <w:szCs w:val="24"/>
        </w:rPr>
        <w:t xml:space="preserve">Following is six reflections of supervision sessions with my supervisee. </w:t>
      </w:r>
    </w:p>
    <w:p w14:paraId="44E13043" w14:textId="77777777" w:rsidR="00BC4F7B" w:rsidRDefault="00BC4F7B"/>
    <w:p w14:paraId="7C44C859" w14:textId="35ABB87D" w:rsidR="00BC4F7B" w:rsidRPr="00D4461C" w:rsidRDefault="00BC4F7B" w:rsidP="00D4461C">
      <w:pPr>
        <w:pStyle w:val="ListParagraph"/>
        <w:numPr>
          <w:ilvl w:val="0"/>
          <w:numId w:val="1"/>
        </w:numPr>
        <w:spacing w:line="480" w:lineRule="auto"/>
        <w:jc w:val="both"/>
        <w:rPr>
          <w:rFonts w:ascii="Arial" w:hAnsi="Arial" w:cs="Arial"/>
          <w:b/>
          <w:sz w:val="24"/>
          <w:szCs w:val="24"/>
          <w:u w:val="single"/>
        </w:rPr>
      </w:pPr>
      <w:r w:rsidRPr="00D4461C">
        <w:rPr>
          <w:rFonts w:ascii="Arial" w:hAnsi="Arial" w:cs="Arial"/>
          <w:b/>
          <w:sz w:val="24"/>
          <w:szCs w:val="24"/>
          <w:u w:val="single"/>
        </w:rPr>
        <w:t>Setting the scene for Supervision.</w:t>
      </w:r>
    </w:p>
    <w:p w14:paraId="75C6EECC" w14:textId="53F304EF" w:rsidR="00111212" w:rsidRPr="000306DC" w:rsidRDefault="00462665" w:rsidP="000306DC">
      <w:pPr>
        <w:spacing w:line="480" w:lineRule="auto"/>
        <w:jc w:val="both"/>
        <w:rPr>
          <w:rFonts w:ascii="Arial" w:hAnsi="Arial" w:cs="Arial"/>
          <w:sz w:val="24"/>
          <w:szCs w:val="24"/>
        </w:rPr>
      </w:pPr>
      <w:r w:rsidRPr="000306DC">
        <w:rPr>
          <w:rFonts w:ascii="Arial" w:hAnsi="Arial" w:cs="Arial"/>
          <w:sz w:val="24"/>
          <w:szCs w:val="24"/>
        </w:rPr>
        <w:t xml:space="preserve">It is important for the supervisor to create an environment that is comfortable and a safe space.  I have agreed with my supervisee to meet in a coffee shop for our first session.  Here we were able to discuss the ‘how’, </w:t>
      </w:r>
      <w:r w:rsidR="00D92A15">
        <w:rPr>
          <w:rFonts w:ascii="Arial" w:hAnsi="Arial" w:cs="Arial"/>
          <w:sz w:val="24"/>
          <w:szCs w:val="24"/>
        </w:rPr>
        <w:t>‘where’ and ‘when’ for our sess</w:t>
      </w:r>
      <w:r w:rsidRPr="000306DC">
        <w:rPr>
          <w:rFonts w:ascii="Arial" w:hAnsi="Arial" w:cs="Arial"/>
          <w:sz w:val="24"/>
          <w:szCs w:val="24"/>
        </w:rPr>
        <w:t xml:space="preserve">ions.  I am fortunate to have built a relationship with my supervisee over the last 6 months, as we have been working together on the same placement.  This </w:t>
      </w:r>
      <w:r w:rsidR="00133793" w:rsidRPr="000306DC">
        <w:rPr>
          <w:rFonts w:ascii="Arial" w:hAnsi="Arial" w:cs="Arial"/>
          <w:sz w:val="24"/>
          <w:szCs w:val="24"/>
        </w:rPr>
        <w:t xml:space="preserve">enabled </w:t>
      </w:r>
      <w:r w:rsidRPr="000306DC">
        <w:rPr>
          <w:rFonts w:ascii="Arial" w:hAnsi="Arial" w:cs="Arial"/>
          <w:sz w:val="24"/>
          <w:szCs w:val="24"/>
        </w:rPr>
        <w:t xml:space="preserve">me to have </w:t>
      </w:r>
      <w:r w:rsidRPr="000306DC">
        <w:rPr>
          <w:rFonts w:ascii="Arial" w:hAnsi="Arial" w:cs="Arial"/>
          <w:sz w:val="24"/>
          <w:szCs w:val="24"/>
        </w:rPr>
        <w:lastRenderedPageBreak/>
        <w:t xml:space="preserve">a deeper understanding of how she ‘is’ with groups.  My supervisee is a natural </w:t>
      </w:r>
      <w:r w:rsidR="00D92A15" w:rsidRPr="000306DC">
        <w:rPr>
          <w:rFonts w:ascii="Arial" w:hAnsi="Arial" w:cs="Arial"/>
          <w:sz w:val="24"/>
          <w:szCs w:val="24"/>
        </w:rPr>
        <w:t>refl</w:t>
      </w:r>
      <w:r w:rsidR="00D92A15">
        <w:rPr>
          <w:rFonts w:ascii="Arial" w:hAnsi="Arial" w:cs="Arial"/>
          <w:sz w:val="24"/>
          <w:szCs w:val="24"/>
        </w:rPr>
        <w:t>ecto</w:t>
      </w:r>
      <w:r w:rsidR="00D92A15" w:rsidRPr="000306DC">
        <w:rPr>
          <w:rFonts w:ascii="Arial" w:hAnsi="Arial" w:cs="Arial"/>
          <w:sz w:val="24"/>
          <w:szCs w:val="24"/>
        </w:rPr>
        <w:t>r</w:t>
      </w:r>
      <w:r w:rsidR="00D92A15">
        <w:rPr>
          <w:rFonts w:ascii="Arial" w:hAnsi="Arial" w:cs="Arial"/>
          <w:sz w:val="24"/>
          <w:szCs w:val="24"/>
        </w:rPr>
        <w:t>, she is</w:t>
      </w:r>
      <w:r w:rsidR="0041642C" w:rsidRPr="000306DC">
        <w:rPr>
          <w:rFonts w:ascii="Arial" w:hAnsi="Arial" w:cs="Arial"/>
          <w:sz w:val="24"/>
          <w:szCs w:val="24"/>
        </w:rPr>
        <w:t xml:space="preserve"> always processing and analysing situations.  This will be a great springboard </w:t>
      </w:r>
      <w:r w:rsidR="00D92A15">
        <w:rPr>
          <w:rFonts w:ascii="Arial" w:hAnsi="Arial" w:cs="Arial"/>
          <w:sz w:val="24"/>
          <w:szCs w:val="24"/>
        </w:rPr>
        <w:t xml:space="preserve">to </w:t>
      </w:r>
      <w:r w:rsidR="0041642C" w:rsidRPr="000306DC">
        <w:rPr>
          <w:rFonts w:ascii="Arial" w:hAnsi="Arial" w:cs="Arial"/>
          <w:sz w:val="24"/>
          <w:szCs w:val="24"/>
        </w:rPr>
        <w:t>s</w:t>
      </w:r>
      <w:r w:rsidR="00D92A15">
        <w:rPr>
          <w:rFonts w:ascii="Arial" w:hAnsi="Arial" w:cs="Arial"/>
          <w:sz w:val="24"/>
          <w:szCs w:val="24"/>
        </w:rPr>
        <w:t>tart</w:t>
      </w:r>
      <w:r w:rsidR="007665A2" w:rsidRPr="000306DC">
        <w:rPr>
          <w:rFonts w:ascii="Arial" w:hAnsi="Arial" w:cs="Arial"/>
          <w:sz w:val="24"/>
          <w:szCs w:val="24"/>
        </w:rPr>
        <w:t xml:space="preserve"> supervision </w:t>
      </w:r>
      <w:r w:rsidR="00D92A15">
        <w:rPr>
          <w:rFonts w:ascii="Arial" w:hAnsi="Arial" w:cs="Arial"/>
          <w:sz w:val="24"/>
          <w:szCs w:val="24"/>
        </w:rPr>
        <w:t xml:space="preserve">from </w:t>
      </w:r>
      <w:r w:rsidR="007665A2" w:rsidRPr="000306DC">
        <w:rPr>
          <w:rFonts w:ascii="Arial" w:hAnsi="Arial" w:cs="Arial"/>
          <w:sz w:val="24"/>
          <w:szCs w:val="24"/>
        </w:rPr>
        <w:t xml:space="preserve">with her.  </w:t>
      </w:r>
      <w:r w:rsidR="00D92A15">
        <w:rPr>
          <w:rFonts w:ascii="Arial" w:hAnsi="Arial" w:cs="Arial"/>
          <w:sz w:val="24"/>
          <w:szCs w:val="24"/>
        </w:rPr>
        <w:t>My supervisee is bi-polar, therefore i</w:t>
      </w:r>
      <w:r w:rsidR="007665A2" w:rsidRPr="000306DC">
        <w:rPr>
          <w:rFonts w:ascii="Arial" w:hAnsi="Arial" w:cs="Arial"/>
          <w:sz w:val="24"/>
          <w:szCs w:val="24"/>
        </w:rPr>
        <w:t>n order for me to be prepared in supervision</w:t>
      </w:r>
      <w:r w:rsidR="00187B48" w:rsidRPr="000306DC">
        <w:rPr>
          <w:rFonts w:ascii="Arial" w:hAnsi="Arial" w:cs="Arial"/>
          <w:sz w:val="24"/>
          <w:szCs w:val="24"/>
        </w:rPr>
        <w:t xml:space="preserve">, I had to take time to ‘locate </w:t>
      </w:r>
      <w:r w:rsidR="00D92A15">
        <w:rPr>
          <w:rFonts w:ascii="Arial" w:hAnsi="Arial" w:cs="Arial"/>
          <w:sz w:val="24"/>
          <w:szCs w:val="24"/>
        </w:rPr>
        <w:t xml:space="preserve">self’ (Sapin, 2009, p. </w:t>
      </w:r>
      <w:r w:rsidR="00187B48" w:rsidRPr="000306DC">
        <w:rPr>
          <w:rFonts w:ascii="Arial" w:hAnsi="Arial" w:cs="Arial"/>
          <w:sz w:val="24"/>
          <w:szCs w:val="24"/>
        </w:rPr>
        <w:t xml:space="preserve">190) </w:t>
      </w:r>
      <w:r w:rsidR="00C65617">
        <w:rPr>
          <w:rFonts w:ascii="Arial" w:hAnsi="Arial" w:cs="Arial"/>
          <w:sz w:val="24"/>
          <w:szCs w:val="24"/>
        </w:rPr>
        <w:t>researching bi</w:t>
      </w:r>
      <w:r w:rsidR="00794D59" w:rsidRPr="000306DC">
        <w:rPr>
          <w:rFonts w:ascii="Arial" w:hAnsi="Arial" w:cs="Arial"/>
          <w:sz w:val="24"/>
          <w:szCs w:val="24"/>
        </w:rPr>
        <w:t>polar symptoms</w:t>
      </w:r>
      <w:r w:rsidR="004A43FB" w:rsidRPr="000306DC">
        <w:rPr>
          <w:rFonts w:ascii="Arial" w:hAnsi="Arial" w:cs="Arial"/>
          <w:sz w:val="24"/>
          <w:szCs w:val="24"/>
        </w:rPr>
        <w:t>, and</w:t>
      </w:r>
      <w:r w:rsidR="00187B48" w:rsidRPr="000306DC">
        <w:rPr>
          <w:rFonts w:ascii="Arial" w:hAnsi="Arial" w:cs="Arial"/>
          <w:sz w:val="24"/>
          <w:szCs w:val="24"/>
        </w:rPr>
        <w:t xml:space="preserve"> how it can </w:t>
      </w:r>
      <w:r w:rsidR="00794D59" w:rsidRPr="000306DC">
        <w:rPr>
          <w:rFonts w:ascii="Arial" w:hAnsi="Arial" w:cs="Arial"/>
          <w:sz w:val="24"/>
          <w:szCs w:val="24"/>
        </w:rPr>
        <w:t>have an effect on her work and practice.  Therefore to be more supportive and empathetic towards her I need</w:t>
      </w:r>
      <w:r w:rsidR="00187B48" w:rsidRPr="000306DC">
        <w:rPr>
          <w:rFonts w:ascii="Arial" w:hAnsi="Arial" w:cs="Arial"/>
          <w:sz w:val="24"/>
          <w:szCs w:val="24"/>
        </w:rPr>
        <w:t>ed</w:t>
      </w:r>
      <w:r w:rsidR="00794D59" w:rsidRPr="000306DC">
        <w:rPr>
          <w:rFonts w:ascii="Arial" w:hAnsi="Arial" w:cs="Arial"/>
          <w:sz w:val="24"/>
          <w:szCs w:val="24"/>
        </w:rPr>
        <w:t xml:space="preserve"> to know a bit more about</w:t>
      </w:r>
      <w:r w:rsidR="00D92A15">
        <w:rPr>
          <w:rFonts w:ascii="Arial" w:hAnsi="Arial" w:cs="Arial"/>
          <w:sz w:val="24"/>
          <w:szCs w:val="24"/>
        </w:rPr>
        <w:t xml:space="preserve"> being</w:t>
      </w:r>
      <w:r w:rsidR="00794D59" w:rsidRPr="000306DC">
        <w:rPr>
          <w:rFonts w:ascii="Arial" w:hAnsi="Arial" w:cs="Arial"/>
          <w:sz w:val="24"/>
          <w:szCs w:val="24"/>
        </w:rPr>
        <w:t xml:space="preserve"> </w:t>
      </w:r>
      <w:r w:rsidR="00C65617">
        <w:rPr>
          <w:rFonts w:ascii="Arial" w:hAnsi="Arial" w:cs="Arial"/>
          <w:sz w:val="24"/>
          <w:szCs w:val="24"/>
        </w:rPr>
        <w:t>bi</w:t>
      </w:r>
      <w:r w:rsidR="00187B48" w:rsidRPr="000306DC">
        <w:rPr>
          <w:rFonts w:ascii="Arial" w:hAnsi="Arial" w:cs="Arial"/>
          <w:sz w:val="24"/>
          <w:szCs w:val="24"/>
        </w:rPr>
        <w:t>polar</w:t>
      </w:r>
      <w:r w:rsidR="00794D59" w:rsidRPr="000306DC">
        <w:rPr>
          <w:rFonts w:ascii="Arial" w:hAnsi="Arial" w:cs="Arial"/>
          <w:sz w:val="24"/>
          <w:szCs w:val="24"/>
        </w:rPr>
        <w:t xml:space="preserve">. </w:t>
      </w:r>
      <w:r w:rsidR="00774CEC" w:rsidRPr="000306DC">
        <w:rPr>
          <w:rFonts w:ascii="Arial" w:hAnsi="Arial" w:cs="Arial"/>
          <w:sz w:val="24"/>
          <w:szCs w:val="24"/>
        </w:rPr>
        <w:t xml:space="preserve"> </w:t>
      </w:r>
    </w:p>
    <w:p w14:paraId="66C9194B" w14:textId="68321222" w:rsidR="0057391D" w:rsidRPr="000306DC" w:rsidRDefault="0057391D" w:rsidP="000306DC">
      <w:pPr>
        <w:spacing w:line="480" w:lineRule="auto"/>
        <w:jc w:val="both"/>
        <w:rPr>
          <w:rFonts w:ascii="Arial" w:hAnsi="Arial" w:cs="Arial"/>
          <w:sz w:val="24"/>
          <w:szCs w:val="24"/>
        </w:rPr>
      </w:pPr>
    </w:p>
    <w:p w14:paraId="63EE85EE" w14:textId="6180BADA" w:rsidR="0057391D" w:rsidRPr="000306DC" w:rsidRDefault="0057391D" w:rsidP="000306DC">
      <w:pPr>
        <w:spacing w:line="480" w:lineRule="auto"/>
        <w:jc w:val="both"/>
        <w:rPr>
          <w:rFonts w:ascii="Arial" w:hAnsi="Arial" w:cs="Arial"/>
          <w:sz w:val="24"/>
          <w:szCs w:val="24"/>
        </w:rPr>
      </w:pPr>
      <w:r w:rsidRPr="000306DC">
        <w:rPr>
          <w:rFonts w:ascii="Arial" w:hAnsi="Arial" w:cs="Arial"/>
          <w:sz w:val="24"/>
          <w:szCs w:val="24"/>
        </w:rPr>
        <w:t xml:space="preserve">During the first session we took some time discussing our approach to supervision.  </w:t>
      </w:r>
      <w:r w:rsidR="00901971" w:rsidRPr="000306DC">
        <w:rPr>
          <w:rFonts w:ascii="Arial" w:hAnsi="Arial" w:cs="Arial"/>
          <w:sz w:val="24"/>
          <w:szCs w:val="24"/>
        </w:rPr>
        <w:t>My supervisee prefers a discussion based approach, where she will bring records of reflections.  We also discussed how she learns best.  She would like to discuss through a mixture of ideas and theory</w:t>
      </w:r>
      <w:r w:rsidR="00934568" w:rsidRPr="000306DC">
        <w:rPr>
          <w:rFonts w:ascii="Arial" w:hAnsi="Arial" w:cs="Arial"/>
          <w:sz w:val="24"/>
          <w:szCs w:val="24"/>
        </w:rPr>
        <w:t xml:space="preserve"> when working through situations, scenarios or </w:t>
      </w:r>
      <w:r w:rsidR="004A43FB" w:rsidRPr="000306DC">
        <w:rPr>
          <w:rFonts w:ascii="Arial" w:hAnsi="Arial" w:cs="Arial"/>
          <w:sz w:val="24"/>
          <w:szCs w:val="24"/>
        </w:rPr>
        <w:t>reflective</w:t>
      </w:r>
      <w:r w:rsidR="00934568" w:rsidRPr="000306DC">
        <w:rPr>
          <w:rFonts w:ascii="Arial" w:hAnsi="Arial" w:cs="Arial"/>
          <w:sz w:val="24"/>
          <w:szCs w:val="24"/>
        </w:rPr>
        <w:t>.  I also asked her what effect mistakes have on her as a person.  She acknowledged that it can make her feel down and disappointed, however also pointed out that she rather sees it as a learning environment to reflect on the experience rather than seeing it as making mistakes</w:t>
      </w:r>
      <w:r w:rsidR="00D92A15">
        <w:rPr>
          <w:rFonts w:ascii="Arial" w:hAnsi="Arial" w:cs="Arial"/>
          <w:sz w:val="24"/>
          <w:szCs w:val="24"/>
        </w:rPr>
        <w:t xml:space="preserve"> (Sapin</w:t>
      </w:r>
      <w:bookmarkStart w:id="0" w:name="_GoBack"/>
      <w:bookmarkEnd w:id="0"/>
      <w:r w:rsidR="00D92A15">
        <w:rPr>
          <w:rFonts w:ascii="Arial" w:hAnsi="Arial" w:cs="Arial"/>
          <w:sz w:val="24"/>
          <w:szCs w:val="24"/>
        </w:rPr>
        <w:t xml:space="preserve">, 2009) </w:t>
      </w:r>
      <w:r w:rsidR="00934568" w:rsidRPr="000306DC">
        <w:rPr>
          <w:rFonts w:ascii="Arial" w:hAnsi="Arial" w:cs="Arial"/>
          <w:sz w:val="24"/>
          <w:szCs w:val="24"/>
        </w:rPr>
        <w:t>.</w:t>
      </w:r>
    </w:p>
    <w:p w14:paraId="42408232" w14:textId="3FCF99F2" w:rsidR="00934568" w:rsidRPr="000306DC" w:rsidRDefault="00934568" w:rsidP="000306DC">
      <w:pPr>
        <w:spacing w:line="480" w:lineRule="auto"/>
        <w:jc w:val="both"/>
        <w:rPr>
          <w:rFonts w:ascii="Arial" w:hAnsi="Arial" w:cs="Arial"/>
          <w:sz w:val="24"/>
          <w:szCs w:val="24"/>
        </w:rPr>
      </w:pPr>
    </w:p>
    <w:p w14:paraId="1A51B454" w14:textId="4B7F1028" w:rsidR="00934568" w:rsidRPr="000306DC" w:rsidRDefault="00C157C3" w:rsidP="000306DC">
      <w:pPr>
        <w:spacing w:line="480" w:lineRule="auto"/>
        <w:jc w:val="both"/>
        <w:rPr>
          <w:rFonts w:ascii="Arial" w:hAnsi="Arial" w:cs="Arial"/>
          <w:sz w:val="24"/>
          <w:szCs w:val="24"/>
        </w:rPr>
      </w:pPr>
      <w:r w:rsidRPr="000306DC">
        <w:rPr>
          <w:rFonts w:ascii="Arial" w:hAnsi="Arial" w:cs="Arial"/>
          <w:sz w:val="24"/>
          <w:szCs w:val="24"/>
        </w:rPr>
        <w:t xml:space="preserve">I explained the functions of supervision </w:t>
      </w:r>
      <w:r w:rsidR="007C08BB" w:rsidRPr="000306DC">
        <w:rPr>
          <w:rFonts w:ascii="Arial" w:hAnsi="Arial" w:cs="Arial"/>
          <w:sz w:val="24"/>
          <w:szCs w:val="24"/>
        </w:rPr>
        <w:t>to my supervisee briefly, especially in regards to the diff</w:t>
      </w:r>
      <w:r w:rsidR="00D92A15">
        <w:rPr>
          <w:rFonts w:ascii="Arial" w:hAnsi="Arial" w:cs="Arial"/>
          <w:sz w:val="24"/>
          <w:szCs w:val="24"/>
        </w:rPr>
        <w:t>erent angles it can be used for;</w:t>
      </w:r>
      <w:r w:rsidR="007C08BB" w:rsidRPr="000306DC">
        <w:rPr>
          <w:rFonts w:ascii="Arial" w:hAnsi="Arial" w:cs="Arial"/>
          <w:sz w:val="24"/>
          <w:szCs w:val="24"/>
        </w:rPr>
        <w:t xml:space="preserve"> educational, administration and supportive (Kadushin</w:t>
      </w:r>
      <w:r w:rsidR="00D92A15">
        <w:rPr>
          <w:rFonts w:ascii="Arial" w:hAnsi="Arial" w:cs="Arial"/>
          <w:sz w:val="24"/>
          <w:szCs w:val="24"/>
        </w:rPr>
        <w:t>, 1992</w:t>
      </w:r>
      <w:r w:rsidR="007C08BB" w:rsidRPr="000306DC">
        <w:rPr>
          <w:rFonts w:ascii="Arial" w:hAnsi="Arial" w:cs="Arial"/>
          <w:sz w:val="24"/>
          <w:szCs w:val="24"/>
        </w:rPr>
        <w:t>).  We both agreed that for this particular supervision we would mostly concentrate on educationa</w:t>
      </w:r>
      <w:r w:rsidR="00D92A15">
        <w:rPr>
          <w:rFonts w:ascii="Arial" w:hAnsi="Arial" w:cs="Arial"/>
          <w:sz w:val="24"/>
          <w:szCs w:val="24"/>
        </w:rPr>
        <w:t xml:space="preserve">l and the supportive function, due to me being on the outside of the organisation she is on placement with. </w:t>
      </w:r>
    </w:p>
    <w:p w14:paraId="2D42E608" w14:textId="7A7F7DD2" w:rsidR="007C08BB" w:rsidRPr="000306DC" w:rsidRDefault="007C08BB" w:rsidP="000306DC">
      <w:pPr>
        <w:spacing w:line="480" w:lineRule="auto"/>
        <w:jc w:val="both"/>
        <w:rPr>
          <w:rFonts w:ascii="Arial" w:hAnsi="Arial" w:cs="Arial"/>
          <w:sz w:val="24"/>
          <w:szCs w:val="24"/>
        </w:rPr>
      </w:pPr>
    </w:p>
    <w:p w14:paraId="080AD4FB" w14:textId="164DA5D7" w:rsidR="007C08BB" w:rsidRPr="000306DC" w:rsidRDefault="007C08BB" w:rsidP="000306DC">
      <w:pPr>
        <w:spacing w:line="480" w:lineRule="auto"/>
        <w:jc w:val="both"/>
        <w:rPr>
          <w:rFonts w:ascii="Arial" w:hAnsi="Arial" w:cs="Arial"/>
          <w:sz w:val="24"/>
          <w:szCs w:val="24"/>
        </w:rPr>
      </w:pPr>
      <w:r w:rsidRPr="000306DC">
        <w:rPr>
          <w:rFonts w:ascii="Arial" w:hAnsi="Arial" w:cs="Arial"/>
          <w:sz w:val="24"/>
          <w:szCs w:val="24"/>
        </w:rPr>
        <w:t>I fe</w:t>
      </w:r>
      <w:r w:rsidR="00160472" w:rsidRPr="000306DC">
        <w:rPr>
          <w:rFonts w:ascii="Arial" w:hAnsi="Arial" w:cs="Arial"/>
          <w:sz w:val="24"/>
          <w:szCs w:val="24"/>
        </w:rPr>
        <w:t>lt encouraged that my supervisee was pleased with our approach and seemed appreciative of be</w:t>
      </w:r>
      <w:r w:rsidR="00D92A15">
        <w:rPr>
          <w:rFonts w:ascii="Arial" w:hAnsi="Arial" w:cs="Arial"/>
          <w:sz w:val="24"/>
          <w:szCs w:val="24"/>
        </w:rPr>
        <w:t>ing able to spend</w:t>
      </w:r>
      <w:r w:rsidR="00160472" w:rsidRPr="000306DC">
        <w:rPr>
          <w:rFonts w:ascii="Arial" w:hAnsi="Arial" w:cs="Arial"/>
          <w:sz w:val="24"/>
          <w:szCs w:val="24"/>
        </w:rPr>
        <w:t xml:space="preserve"> sessions in supervision with me over the next 6 </w:t>
      </w:r>
      <w:r w:rsidR="00160472" w:rsidRPr="000306DC">
        <w:rPr>
          <w:rFonts w:ascii="Arial" w:hAnsi="Arial" w:cs="Arial"/>
          <w:sz w:val="24"/>
          <w:szCs w:val="24"/>
        </w:rPr>
        <w:lastRenderedPageBreak/>
        <w:t>weeks.  This made me feel excited to explore and gain a deeper understanding of supervision.</w:t>
      </w:r>
    </w:p>
    <w:p w14:paraId="7851BF76" w14:textId="732AF7C4" w:rsidR="00160472" w:rsidRPr="000306DC" w:rsidRDefault="00160472" w:rsidP="000306DC">
      <w:pPr>
        <w:spacing w:line="480" w:lineRule="auto"/>
        <w:jc w:val="both"/>
        <w:rPr>
          <w:rFonts w:ascii="Arial" w:hAnsi="Arial" w:cs="Arial"/>
          <w:sz w:val="24"/>
          <w:szCs w:val="24"/>
        </w:rPr>
      </w:pPr>
    </w:p>
    <w:p w14:paraId="52701B9A" w14:textId="77777777" w:rsidR="00160472" w:rsidRPr="000306DC" w:rsidRDefault="00160472" w:rsidP="000306DC">
      <w:pPr>
        <w:spacing w:line="480" w:lineRule="auto"/>
        <w:jc w:val="both"/>
        <w:rPr>
          <w:rFonts w:ascii="Arial" w:hAnsi="Arial" w:cs="Arial"/>
          <w:sz w:val="24"/>
          <w:szCs w:val="24"/>
        </w:rPr>
      </w:pPr>
    </w:p>
    <w:p w14:paraId="5F664A4D" w14:textId="575A8641" w:rsidR="008E0DEB" w:rsidRPr="00D4461C" w:rsidRDefault="00C136D3" w:rsidP="00D4461C">
      <w:pPr>
        <w:pStyle w:val="ListParagraph"/>
        <w:numPr>
          <w:ilvl w:val="0"/>
          <w:numId w:val="1"/>
        </w:numPr>
        <w:spacing w:line="480" w:lineRule="auto"/>
        <w:jc w:val="both"/>
        <w:rPr>
          <w:rFonts w:ascii="Arial" w:hAnsi="Arial" w:cs="Arial"/>
          <w:b/>
          <w:sz w:val="24"/>
          <w:szCs w:val="24"/>
          <w:u w:val="single"/>
        </w:rPr>
      </w:pPr>
      <w:r w:rsidRPr="00D4461C">
        <w:rPr>
          <w:rFonts w:ascii="Arial" w:hAnsi="Arial" w:cs="Arial"/>
          <w:b/>
          <w:sz w:val="24"/>
          <w:szCs w:val="24"/>
          <w:u w:val="single"/>
        </w:rPr>
        <w:t>Boundaries…</w:t>
      </w:r>
    </w:p>
    <w:p w14:paraId="7A6F11D9" w14:textId="120CB5EF" w:rsidR="00C136D3" w:rsidRPr="000306DC" w:rsidRDefault="00C136D3" w:rsidP="000306DC">
      <w:pPr>
        <w:spacing w:line="480" w:lineRule="auto"/>
        <w:jc w:val="both"/>
        <w:rPr>
          <w:rFonts w:ascii="Arial" w:hAnsi="Arial" w:cs="Arial"/>
          <w:b/>
          <w:sz w:val="24"/>
          <w:szCs w:val="24"/>
          <w:u w:val="single"/>
        </w:rPr>
      </w:pPr>
    </w:p>
    <w:p w14:paraId="0CAC4E4B" w14:textId="778E0192" w:rsidR="00C136D3" w:rsidRPr="00D92A15" w:rsidRDefault="00EA6C5E" w:rsidP="000306DC">
      <w:pPr>
        <w:spacing w:line="480" w:lineRule="auto"/>
        <w:jc w:val="both"/>
        <w:rPr>
          <w:rFonts w:ascii="Arial" w:hAnsi="Arial" w:cs="Arial"/>
          <w:i/>
          <w:sz w:val="24"/>
          <w:szCs w:val="24"/>
        </w:rPr>
      </w:pPr>
      <w:r w:rsidRPr="000306DC">
        <w:rPr>
          <w:rFonts w:ascii="Arial" w:hAnsi="Arial" w:cs="Arial"/>
          <w:sz w:val="24"/>
          <w:szCs w:val="24"/>
        </w:rPr>
        <w:t>“</w:t>
      </w:r>
      <w:r w:rsidR="00977800" w:rsidRPr="00D92A15">
        <w:rPr>
          <w:rFonts w:ascii="Arial" w:hAnsi="Arial" w:cs="Arial"/>
          <w:i/>
          <w:sz w:val="24"/>
          <w:szCs w:val="24"/>
        </w:rPr>
        <w:t>The</w:t>
      </w:r>
      <w:r w:rsidRPr="00D92A15">
        <w:rPr>
          <w:rFonts w:ascii="Arial" w:hAnsi="Arial" w:cs="Arial"/>
          <w:i/>
          <w:sz w:val="24"/>
          <w:szCs w:val="24"/>
        </w:rPr>
        <w:t xml:space="preserve"> youth worker on the last session have </w:t>
      </w:r>
      <w:r w:rsidR="00977800" w:rsidRPr="00D92A15">
        <w:rPr>
          <w:rFonts w:ascii="Arial" w:hAnsi="Arial" w:cs="Arial"/>
          <w:i/>
          <w:sz w:val="24"/>
          <w:szCs w:val="24"/>
        </w:rPr>
        <w:t>made me feel uncomfortable”.</w:t>
      </w:r>
    </w:p>
    <w:p w14:paraId="1DDF2957" w14:textId="1541A648" w:rsidR="00977800" w:rsidRPr="000306DC" w:rsidRDefault="00977800" w:rsidP="000306DC">
      <w:pPr>
        <w:spacing w:line="480" w:lineRule="auto"/>
        <w:jc w:val="both"/>
        <w:rPr>
          <w:rFonts w:ascii="Arial" w:hAnsi="Arial" w:cs="Arial"/>
          <w:sz w:val="24"/>
          <w:szCs w:val="24"/>
        </w:rPr>
      </w:pPr>
    </w:p>
    <w:p w14:paraId="1294CA10" w14:textId="20CD8082" w:rsidR="00977800" w:rsidRPr="000306DC" w:rsidRDefault="00977800" w:rsidP="000306DC">
      <w:pPr>
        <w:spacing w:line="480" w:lineRule="auto"/>
        <w:jc w:val="both"/>
        <w:rPr>
          <w:rFonts w:ascii="Arial" w:hAnsi="Arial" w:cs="Arial"/>
          <w:sz w:val="24"/>
          <w:szCs w:val="24"/>
        </w:rPr>
      </w:pPr>
      <w:r w:rsidRPr="000306DC">
        <w:rPr>
          <w:rFonts w:ascii="Arial" w:hAnsi="Arial" w:cs="Arial"/>
          <w:sz w:val="24"/>
          <w:szCs w:val="24"/>
        </w:rPr>
        <w:t xml:space="preserve">For this supervision session we took some time </w:t>
      </w:r>
      <w:r w:rsidR="00D92A15">
        <w:rPr>
          <w:rFonts w:ascii="Arial" w:hAnsi="Arial" w:cs="Arial"/>
          <w:sz w:val="24"/>
          <w:szCs w:val="24"/>
        </w:rPr>
        <w:t>to unpack</w:t>
      </w:r>
      <w:r w:rsidRPr="000306DC">
        <w:rPr>
          <w:rFonts w:ascii="Arial" w:hAnsi="Arial" w:cs="Arial"/>
          <w:sz w:val="24"/>
          <w:szCs w:val="24"/>
        </w:rPr>
        <w:t xml:space="preserve"> a certain scenario </w:t>
      </w:r>
      <w:r w:rsidR="00D92A15">
        <w:rPr>
          <w:rFonts w:ascii="Arial" w:hAnsi="Arial" w:cs="Arial"/>
          <w:sz w:val="24"/>
          <w:szCs w:val="24"/>
        </w:rPr>
        <w:t>where the supervisee felt</w:t>
      </w:r>
      <w:r w:rsidRPr="000306DC">
        <w:rPr>
          <w:rFonts w:ascii="Arial" w:hAnsi="Arial" w:cs="Arial"/>
          <w:sz w:val="24"/>
          <w:szCs w:val="24"/>
        </w:rPr>
        <w:t xml:space="preserve"> uncomfortable</w:t>
      </w:r>
      <w:r w:rsidR="00D92A15">
        <w:rPr>
          <w:rFonts w:ascii="Arial" w:hAnsi="Arial" w:cs="Arial"/>
          <w:sz w:val="24"/>
          <w:szCs w:val="24"/>
        </w:rPr>
        <w:t>. W</w:t>
      </w:r>
      <w:r w:rsidR="00187B48" w:rsidRPr="000306DC">
        <w:rPr>
          <w:rFonts w:ascii="Arial" w:hAnsi="Arial" w:cs="Arial"/>
          <w:sz w:val="24"/>
          <w:szCs w:val="24"/>
        </w:rPr>
        <w:t>e</w:t>
      </w:r>
      <w:r w:rsidR="00D92A15">
        <w:rPr>
          <w:rFonts w:ascii="Arial" w:hAnsi="Arial" w:cs="Arial"/>
          <w:sz w:val="24"/>
          <w:szCs w:val="24"/>
        </w:rPr>
        <w:t xml:space="preserve"> also</w:t>
      </w:r>
      <w:r w:rsidR="00187B48" w:rsidRPr="000306DC">
        <w:rPr>
          <w:rFonts w:ascii="Arial" w:hAnsi="Arial" w:cs="Arial"/>
          <w:sz w:val="24"/>
          <w:szCs w:val="24"/>
        </w:rPr>
        <w:t xml:space="preserve"> </w:t>
      </w:r>
      <w:r w:rsidRPr="000306DC">
        <w:rPr>
          <w:rFonts w:ascii="Arial" w:hAnsi="Arial" w:cs="Arial"/>
          <w:sz w:val="24"/>
          <w:szCs w:val="24"/>
        </w:rPr>
        <w:t>discussed</w:t>
      </w:r>
      <w:r w:rsidR="00D92A15">
        <w:rPr>
          <w:rFonts w:ascii="Arial" w:hAnsi="Arial" w:cs="Arial"/>
          <w:sz w:val="24"/>
          <w:szCs w:val="24"/>
        </w:rPr>
        <w:t xml:space="preserve"> how </w:t>
      </w:r>
      <w:r w:rsidR="004A43FB">
        <w:rPr>
          <w:rFonts w:ascii="Arial" w:hAnsi="Arial" w:cs="Arial"/>
          <w:sz w:val="24"/>
          <w:szCs w:val="24"/>
        </w:rPr>
        <w:t xml:space="preserve">to </w:t>
      </w:r>
      <w:r w:rsidR="004A43FB" w:rsidRPr="000306DC">
        <w:rPr>
          <w:rFonts w:ascii="Arial" w:hAnsi="Arial" w:cs="Arial"/>
          <w:sz w:val="24"/>
          <w:szCs w:val="24"/>
        </w:rPr>
        <w:t>approach</w:t>
      </w:r>
      <w:r w:rsidRPr="000306DC">
        <w:rPr>
          <w:rFonts w:ascii="Arial" w:hAnsi="Arial" w:cs="Arial"/>
          <w:sz w:val="24"/>
          <w:szCs w:val="24"/>
        </w:rPr>
        <w:t xml:space="preserve"> </w:t>
      </w:r>
      <w:r w:rsidR="00D92A15">
        <w:rPr>
          <w:rFonts w:ascii="Arial" w:hAnsi="Arial" w:cs="Arial"/>
          <w:sz w:val="24"/>
          <w:szCs w:val="24"/>
        </w:rPr>
        <w:t xml:space="preserve">a </w:t>
      </w:r>
      <w:r w:rsidR="007B4E45" w:rsidRPr="000306DC">
        <w:rPr>
          <w:rFonts w:ascii="Arial" w:hAnsi="Arial" w:cs="Arial"/>
          <w:sz w:val="24"/>
          <w:szCs w:val="24"/>
        </w:rPr>
        <w:t xml:space="preserve">situation </w:t>
      </w:r>
      <w:r w:rsidR="00D92A15">
        <w:rPr>
          <w:rFonts w:ascii="Arial" w:hAnsi="Arial" w:cs="Arial"/>
          <w:sz w:val="24"/>
          <w:szCs w:val="24"/>
        </w:rPr>
        <w:t xml:space="preserve">like this where </w:t>
      </w:r>
      <w:r w:rsidR="007B4E45" w:rsidRPr="000306DC">
        <w:rPr>
          <w:rFonts w:ascii="Arial" w:hAnsi="Arial" w:cs="Arial"/>
          <w:sz w:val="24"/>
          <w:szCs w:val="24"/>
        </w:rPr>
        <w:t>the supervisee</w:t>
      </w:r>
      <w:r w:rsidR="00D92A15">
        <w:rPr>
          <w:rFonts w:ascii="Arial" w:hAnsi="Arial" w:cs="Arial"/>
          <w:sz w:val="24"/>
          <w:szCs w:val="24"/>
        </w:rPr>
        <w:t xml:space="preserve"> feels</w:t>
      </w:r>
      <w:r w:rsidR="007B4E45" w:rsidRPr="000306DC">
        <w:rPr>
          <w:rFonts w:ascii="Arial" w:hAnsi="Arial" w:cs="Arial"/>
          <w:sz w:val="24"/>
          <w:szCs w:val="24"/>
        </w:rPr>
        <w:t xml:space="preserve"> prepared and confident.   </w:t>
      </w:r>
    </w:p>
    <w:p w14:paraId="3F402ACF" w14:textId="1BB71C8C" w:rsidR="007B4E45" w:rsidRPr="000306DC" w:rsidRDefault="007B4E45" w:rsidP="000306DC">
      <w:pPr>
        <w:spacing w:line="480" w:lineRule="auto"/>
        <w:jc w:val="both"/>
        <w:rPr>
          <w:rFonts w:ascii="Arial" w:hAnsi="Arial" w:cs="Arial"/>
          <w:sz w:val="24"/>
          <w:szCs w:val="24"/>
        </w:rPr>
      </w:pPr>
    </w:p>
    <w:p w14:paraId="5ACED610" w14:textId="3A61D3AD" w:rsidR="007B4E45" w:rsidRPr="000306DC" w:rsidRDefault="00AD08FD" w:rsidP="000306DC">
      <w:pPr>
        <w:spacing w:line="480" w:lineRule="auto"/>
        <w:jc w:val="both"/>
        <w:rPr>
          <w:rFonts w:ascii="Arial" w:hAnsi="Arial" w:cs="Arial"/>
          <w:sz w:val="24"/>
          <w:szCs w:val="24"/>
        </w:rPr>
      </w:pPr>
      <w:r w:rsidRPr="000306DC">
        <w:rPr>
          <w:rFonts w:ascii="Arial" w:hAnsi="Arial" w:cs="Arial"/>
          <w:sz w:val="24"/>
          <w:szCs w:val="24"/>
        </w:rPr>
        <w:t>I sensed that the s</w:t>
      </w:r>
      <w:r w:rsidR="00187B48" w:rsidRPr="000306DC">
        <w:rPr>
          <w:rFonts w:ascii="Arial" w:hAnsi="Arial" w:cs="Arial"/>
          <w:sz w:val="24"/>
          <w:szCs w:val="24"/>
        </w:rPr>
        <w:t xml:space="preserve">upervisee was exploring </w:t>
      </w:r>
      <w:r w:rsidRPr="000306DC">
        <w:rPr>
          <w:rFonts w:ascii="Arial" w:hAnsi="Arial" w:cs="Arial"/>
          <w:sz w:val="24"/>
          <w:szCs w:val="24"/>
        </w:rPr>
        <w:t xml:space="preserve">a sensitive topic that made her feel embarrassed and uncomfortable.  </w:t>
      </w:r>
      <w:r w:rsidR="00370EB9" w:rsidRPr="000306DC">
        <w:rPr>
          <w:rFonts w:ascii="Arial" w:hAnsi="Arial" w:cs="Arial"/>
          <w:sz w:val="24"/>
          <w:szCs w:val="24"/>
        </w:rPr>
        <w:t>This made me adapt my immediate approach</w:t>
      </w:r>
      <w:r w:rsidR="00D92A15">
        <w:rPr>
          <w:rFonts w:ascii="Arial" w:hAnsi="Arial" w:cs="Arial"/>
          <w:sz w:val="24"/>
          <w:szCs w:val="24"/>
        </w:rPr>
        <w:t xml:space="preserve"> by showing active listening. Davies </w:t>
      </w:r>
      <w:r w:rsidR="005B2A3E" w:rsidRPr="000306DC">
        <w:rPr>
          <w:rFonts w:ascii="Arial" w:hAnsi="Arial" w:cs="Arial"/>
          <w:sz w:val="24"/>
          <w:szCs w:val="24"/>
        </w:rPr>
        <w:t xml:space="preserve">(2011, no page number) noted that ‘Active listening is not just about taking information in and processing it.  It is also about our physical demeanour and body language’. </w:t>
      </w:r>
      <w:r w:rsidR="00D92A15">
        <w:rPr>
          <w:rFonts w:ascii="Arial" w:hAnsi="Arial" w:cs="Arial"/>
          <w:sz w:val="24"/>
          <w:szCs w:val="24"/>
        </w:rPr>
        <w:t>Egan (1986) noted that t</w:t>
      </w:r>
      <w:r w:rsidR="00492B0D" w:rsidRPr="000306DC">
        <w:rPr>
          <w:rFonts w:ascii="Arial" w:hAnsi="Arial" w:cs="Arial"/>
          <w:sz w:val="24"/>
          <w:szCs w:val="24"/>
        </w:rPr>
        <w:t xml:space="preserve">here are </w:t>
      </w:r>
      <w:r w:rsidR="005B2A3E" w:rsidRPr="000306DC">
        <w:rPr>
          <w:rFonts w:ascii="Arial" w:hAnsi="Arial" w:cs="Arial"/>
          <w:sz w:val="24"/>
          <w:szCs w:val="24"/>
        </w:rPr>
        <w:t xml:space="preserve">five key components of active listening, known by the acronym SOLER:  sit straight; open posture; lean forward; eye contact and relax. </w:t>
      </w:r>
      <w:r w:rsidR="00370EB9" w:rsidRPr="000306DC">
        <w:rPr>
          <w:rFonts w:ascii="Arial" w:hAnsi="Arial" w:cs="Arial"/>
          <w:sz w:val="24"/>
          <w:szCs w:val="24"/>
        </w:rPr>
        <w:t xml:space="preserve"> I </w:t>
      </w:r>
      <w:r w:rsidR="005B2A3E" w:rsidRPr="000306DC">
        <w:rPr>
          <w:rFonts w:ascii="Arial" w:hAnsi="Arial" w:cs="Arial"/>
          <w:sz w:val="24"/>
          <w:szCs w:val="24"/>
        </w:rPr>
        <w:t xml:space="preserve">used SOLER </w:t>
      </w:r>
      <w:r w:rsidR="00370EB9" w:rsidRPr="000306DC">
        <w:rPr>
          <w:rFonts w:ascii="Arial" w:hAnsi="Arial" w:cs="Arial"/>
          <w:sz w:val="24"/>
          <w:szCs w:val="24"/>
        </w:rPr>
        <w:t xml:space="preserve">to ensure she will feel safe and have a feel of empathy portrayed in my body language alone. </w:t>
      </w:r>
      <w:r w:rsidR="005B2A3E" w:rsidRPr="000306DC">
        <w:rPr>
          <w:rFonts w:ascii="Arial" w:hAnsi="Arial" w:cs="Arial"/>
          <w:sz w:val="24"/>
          <w:szCs w:val="24"/>
        </w:rPr>
        <w:t xml:space="preserve">I </w:t>
      </w:r>
      <w:r w:rsidR="00370EB9" w:rsidRPr="000306DC">
        <w:rPr>
          <w:rFonts w:ascii="Arial" w:hAnsi="Arial" w:cs="Arial"/>
          <w:sz w:val="24"/>
          <w:szCs w:val="24"/>
        </w:rPr>
        <w:t xml:space="preserve">noticed how this made her at ease to go into more depth of the situation and exploring her thoughts and feelings throughout.  </w:t>
      </w:r>
      <w:r w:rsidR="006E1C9A" w:rsidRPr="000306DC">
        <w:rPr>
          <w:rFonts w:ascii="Arial" w:hAnsi="Arial" w:cs="Arial"/>
          <w:sz w:val="24"/>
          <w:szCs w:val="24"/>
        </w:rPr>
        <w:t xml:space="preserve">I encouraged her to recall accurate details of the circumstance, such as exact words used, emotions felt and expressed and relevant contributory actions. </w:t>
      </w:r>
      <w:r w:rsidR="00187B48" w:rsidRPr="000306DC">
        <w:rPr>
          <w:rFonts w:ascii="Arial" w:hAnsi="Arial" w:cs="Arial"/>
          <w:sz w:val="24"/>
          <w:szCs w:val="24"/>
        </w:rPr>
        <w:t xml:space="preserve"> I felt that knowing the persons character she is talking about, I was able to show appreciation of the situation from having that mutual understanding </w:t>
      </w:r>
      <w:r w:rsidR="00187B48" w:rsidRPr="000306DC">
        <w:rPr>
          <w:rFonts w:ascii="Arial" w:hAnsi="Arial" w:cs="Arial"/>
          <w:sz w:val="24"/>
          <w:szCs w:val="24"/>
        </w:rPr>
        <w:lastRenderedPageBreak/>
        <w:t>of his character.  It was therefore also difficult to not just say, ‘</w:t>
      </w:r>
      <w:r w:rsidR="00187B48" w:rsidRPr="00F32910">
        <w:rPr>
          <w:rFonts w:ascii="Arial" w:hAnsi="Arial" w:cs="Arial"/>
          <w:i/>
          <w:sz w:val="24"/>
          <w:szCs w:val="24"/>
        </w:rPr>
        <w:t>don’t worry I will step in next time and rescue you</w:t>
      </w:r>
      <w:r w:rsidR="00187B48" w:rsidRPr="000306DC">
        <w:rPr>
          <w:rFonts w:ascii="Arial" w:hAnsi="Arial" w:cs="Arial"/>
          <w:sz w:val="24"/>
          <w:szCs w:val="24"/>
        </w:rPr>
        <w:t>’.  I had to explore her feelings, emotions and actions with her through reflection and ‘active listening’, paraphrasing wh</w:t>
      </w:r>
      <w:r w:rsidR="008357D0" w:rsidRPr="000306DC">
        <w:rPr>
          <w:rFonts w:ascii="Arial" w:hAnsi="Arial" w:cs="Arial"/>
          <w:sz w:val="24"/>
          <w:szCs w:val="24"/>
        </w:rPr>
        <w:t xml:space="preserve">at she said and </w:t>
      </w:r>
      <w:r w:rsidR="00187B48" w:rsidRPr="000306DC">
        <w:rPr>
          <w:rFonts w:ascii="Arial" w:hAnsi="Arial" w:cs="Arial"/>
          <w:sz w:val="24"/>
          <w:szCs w:val="24"/>
        </w:rPr>
        <w:t>therefore</w:t>
      </w:r>
      <w:r w:rsidR="008357D0" w:rsidRPr="000306DC">
        <w:rPr>
          <w:rFonts w:ascii="Arial" w:hAnsi="Arial" w:cs="Arial"/>
          <w:sz w:val="24"/>
          <w:szCs w:val="24"/>
        </w:rPr>
        <w:t xml:space="preserve"> having</w:t>
      </w:r>
      <w:r w:rsidR="00187B48" w:rsidRPr="000306DC">
        <w:rPr>
          <w:rFonts w:ascii="Arial" w:hAnsi="Arial" w:cs="Arial"/>
          <w:sz w:val="24"/>
          <w:szCs w:val="24"/>
        </w:rPr>
        <w:t xml:space="preserve"> a </w:t>
      </w:r>
      <w:r w:rsidR="008357D0" w:rsidRPr="000306DC">
        <w:rPr>
          <w:rFonts w:ascii="Arial" w:hAnsi="Arial" w:cs="Arial"/>
          <w:sz w:val="24"/>
          <w:szCs w:val="24"/>
        </w:rPr>
        <w:t>‘</w:t>
      </w:r>
      <w:r w:rsidR="00187B48" w:rsidRPr="000306DC">
        <w:rPr>
          <w:rFonts w:ascii="Arial" w:hAnsi="Arial" w:cs="Arial"/>
          <w:sz w:val="24"/>
          <w:szCs w:val="24"/>
        </w:rPr>
        <w:t>balance between stimulating reflection, listeni</w:t>
      </w:r>
      <w:r w:rsidR="008357D0" w:rsidRPr="000306DC">
        <w:rPr>
          <w:rFonts w:ascii="Arial" w:hAnsi="Arial" w:cs="Arial"/>
          <w:sz w:val="24"/>
          <w:szCs w:val="24"/>
        </w:rPr>
        <w:t>ng and feedback’ as noted by Sapin (2009, p. 195)</w:t>
      </w:r>
      <w:r w:rsidR="00187B48" w:rsidRPr="000306DC">
        <w:rPr>
          <w:rFonts w:ascii="Arial" w:hAnsi="Arial" w:cs="Arial"/>
          <w:sz w:val="24"/>
          <w:szCs w:val="24"/>
        </w:rPr>
        <w:t>.</w:t>
      </w:r>
    </w:p>
    <w:p w14:paraId="575CDA51" w14:textId="5C1A0175" w:rsidR="008357D0" w:rsidRPr="000306DC" w:rsidRDefault="008357D0" w:rsidP="000306DC">
      <w:pPr>
        <w:spacing w:line="480" w:lineRule="auto"/>
        <w:jc w:val="both"/>
        <w:rPr>
          <w:rFonts w:ascii="Arial" w:hAnsi="Arial" w:cs="Arial"/>
          <w:sz w:val="24"/>
          <w:szCs w:val="24"/>
        </w:rPr>
      </w:pPr>
    </w:p>
    <w:p w14:paraId="28899B46" w14:textId="692AA4A8" w:rsidR="00A221EE" w:rsidRPr="000306DC" w:rsidRDefault="00492B0D" w:rsidP="000306DC">
      <w:pPr>
        <w:spacing w:line="480" w:lineRule="auto"/>
        <w:jc w:val="both"/>
        <w:rPr>
          <w:rFonts w:ascii="Arial" w:hAnsi="Arial" w:cs="Arial"/>
          <w:sz w:val="24"/>
          <w:szCs w:val="24"/>
        </w:rPr>
      </w:pPr>
      <w:r w:rsidRPr="000306DC">
        <w:rPr>
          <w:rFonts w:ascii="Arial" w:hAnsi="Arial" w:cs="Arial"/>
          <w:sz w:val="24"/>
          <w:szCs w:val="24"/>
        </w:rPr>
        <w:t>When I felt that the situation has been explored enough, I spent some time to devise a plan and strategy with the supervisee to ensure she will feel equipped and confident in herself to know how to address the issue</w:t>
      </w:r>
      <w:r w:rsidR="00F32910">
        <w:rPr>
          <w:rFonts w:ascii="Arial" w:hAnsi="Arial" w:cs="Arial"/>
          <w:sz w:val="24"/>
          <w:szCs w:val="24"/>
        </w:rPr>
        <w:t>,</w:t>
      </w:r>
      <w:r w:rsidRPr="000306DC">
        <w:rPr>
          <w:rFonts w:ascii="Arial" w:hAnsi="Arial" w:cs="Arial"/>
          <w:sz w:val="24"/>
          <w:szCs w:val="24"/>
        </w:rPr>
        <w:t xml:space="preserve"> should it arise again.  I felt it important to make her aware to know her boundaries and how to set those within her youth work practice, with young people and staff.  So we spent some time looking at boundary theories and how to apply them within practice.  During this session I felt we spent two-thirds of our time on the su</w:t>
      </w:r>
      <w:r w:rsidR="00F32910">
        <w:rPr>
          <w:rFonts w:ascii="Arial" w:hAnsi="Arial" w:cs="Arial"/>
          <w:sz w:val="24"/>
          <w:szCs w:val="24"/>
        </w:rPr>
        <w:t>pportive function and one-third</w:t>
      </w:r>
      <w:r w:rsidRPr="000306DC">
        <w:rPr>
          <w:rFonts w:ascii="Arial" w:hAnsi="Arial" w:cs="Arial"/>
          <w:sz w:val="24"/>
          <w:szCs w:val="24"/>
        </w:rPr>
        <w:t xml:space="preserve"> of our time on the educative function.  If I was the employer or line-manager within her setting, I would sure have spent some time in the administrative function to address this issue within a company policies</w:t>
      </w:r>
      <w:r w:rsidR="00CC683E" w:rsidRPr="000306DC">
        <w:rPr>
          <w:rFonts w:ascii="Arial" w:hAnsi="Arial" w:cs="Arial"/>
          <w:sz w:val="24"/>
          <w:szCs w:val="24"/>
        </w:rPr>
        <w:t xml:space="preserve"> function</w:t>
      </w:r>
      <w:r w:rsidR="00F32910">
        <w:rPr>
          <w:rFonts w:ascii="Arial" w:hAnsi="Arial" w:cs="Arial"/>
          <w:sz w:val="24"/>
          <w:szCs w:val="24"/>
        </w:rPr>
        <w:t xml:space="preserve"> (Kadushin, 1992)</w:t>
      </w:r>
      <w:r w:rsidR="00CC683E" w:rsidRPr="000306DC">
        <w:rPr>
          <w:rFonts w:ascii="Arial" w:hAnsi="Arial" w:cs="Arial"/>
          <w:sz w:val="24"/>
          <w:szCs w:val="24"/>
        </w:rPr>
        <w:t xml:space="preserve">.  </w:t>
      </w:r>
    </w:p>
    <w:p w14:paraId="29449272" w14:textId="7C9D5E3A" w:rsidR="00CC683E" w:rsidRPr="000306DC" w:rsidRDefault="00CC683E" w:rsidP="000306DC">
      <w:pPr>
        <w:spacing w:line="480" w:lineRule="auto"/>
        <w:jc w:val="both"/>
        <w:rPr>
          <w:rFonts w:ascii="Arial" w:hAnsi="Arial" w:cs="Arial"/>
          <w:sz w:val="24"/>
          <w:szCs w:val="24"/>
        </w:rPr>
      </w:pPr>
    </w:p>
    <w:p w14:paraId="3C34C032" w14:textId="37C2D5DB" w:rsidR="00CC683E" w:rsidRPr="000306DC" w:rsidRDefault="00CC683E" w:rsidP="000306DC">
      <w:pPr>
        <w:spacing w:line="480" w:lineRule="auto"/>
        <w:jc w:val="both"/>
        <w:rPr>
          <w:rFonts w:ascii="Arial" w:hAnsi="Arial" w:cs="Arial"/>
          <w:sz w:val="24"/>
          <w:szCs w:val="24"/>
        </w:rPr>
      </w:pPr>
      <w:r w:rsidRPr="000306DC">
        <w:rPr>
          <w:rFonts w:ascii="Arial" w:hAnsi="Arial" w:cs="Arial"/>
          <w:sz w:val="24"/>
          <w:szCs w:val="24"/>
        </w:rPr>
        <w:t xml:space="preserve">I felt pleased that I was able to make her feel comfortable, safe and secure to explore this particular sensitive issue as a female.  </w:t>
      </w:r>
    </w:p>
    <w:p w14:paraId="389155D9" w14:textId="77777777" w:rsidR="008E0DEB" w:rsidRDefault="008E0DEB"/>
    <w:p w14:paraId="39C72424" w14:textId="27C24FEC" w:rsidR="008E0DEB" w:rsidRPr="000306DC" w:rsidRDefault="008E0DEB" w:rsidP="000306DC">
      <w:pPr>
        <w:spacing w:line="480" w:lineRule="auto"/>
        <w:jc w:val="both"/>
        <w:rPr>
          <w:rFonts w:ascii="Arial" w:hAnsi="Arial" w:cs="Arial"/>
          <w:sz w:val="24"/>
          <w:szCs w:val="24"/>
        </w:rPr>
      </w:pPr>
    </w:p>
    <w:p w14:paraId="6480D837" w14:textId="385C46D8" w:rsidR="008E0DEB" w:rsidRPr="00D4461C" w:rsidRDefault="00DA40AF" w:rsidP="00D4461C">
      <w:pPr>
        <w:pStyle w:val="ListParagraph"/>
        <w:numPr>
          <w:ilvl w:val="0"/>
          <w:numId w:val="1"/>
        </w:numPr>
        <w:spacing w:line="480" w:lineRule="auto"/>
        <w:jc w:val="both"/>
        <w:rPr>
          <w:rFonts w:ascii="Arial" w:hAnsi="Arial" w:cs="Arial"/>
          <w:b/>
          <w:sz w:val="24"/>
          <w:szCs w:val="24"/>
          <w:u w:val="single"/>
        </w:rPr>
      </w:pPr>
      <w:r w:rsidRPr="00D4461C">
        <w:rPr>
          <w:rFonts w:ascii="Arial" w:hAnsi="Arial" w:cs="Arial"/>
          <w:b/>
          <w:sz w:val="24"/>
          <w:szCs w:val="24"/>
          <w:u w:val="single"/>
        </w:rPr>
        <w:t>Helping to ‘locate self’</w:t>
      </w:r>
    </w:p>
    <w:p w14:paraId="672B4586" w14:textId="77777777" w:rsidR="00DA40AF" w:rsidRPr="000306DC" w:rsidRDefault="00DA40AF" w:rsidP="000306DC">
      <w:pPr>
        <w:spacing w:line="480" w:lineRule="auto"/>
        <w:jc w:val="both"/>
        <w:rPr>
          <w:rFonts w:ascii="Arial" w:hAnsi="Arial" w:cs="Arial"/>
          <w:sz w:val="24"/>
          <w:szCs w:val="24"/>
        </w:rPr>
      </w:pPr>
    </w:p>
    <w:p w14:paraId="6BC3FAAC" w14:textId="6967C3E9" w:rsidR="00BC4F7B" w:rsidRPr="000306DC" w:rsidRDefault="00F32910" w:rsidP="000306DC">
      <w:pPr>
        <w:spacing w:line="480" w:lineRule="auto"/>
        <w:jc w:val="both"/>
        <w:rPr>
          <w:rFonts w:ascii="Arial" w:hAnsi="Arial" w:cs="Arial"/>
          <w:sz w:val="24"/>
          <w:szCs w:val="24"/>
        </w:rPr>
      </w:pPr>
      <w:r>
        <w:rPr>
          <w:rFonts w:ascii="Arial" w:hAnsi="Arial" w:cs="Arial"/>
          <w:i/>
          <w:sz w:val="24"/>
          <w:szCs w:val="24"/>
        </w:rPr>
        <w:t>‘</w:t>
      </w:r>
      <w:r w:rsidR="008E0DEB" w:rsidRPr="00F32910">
        <w:rPr>
          <w:rFonts w:ascii="Arial" w:hAnsi="Arial" w:cs="Arial"/>
          <w:i/>
          <w:sz w:val="24"/>
          <w:szCs w:val="24"/>
        </w:rPr>
        <w:t>The question that they had for me was: how do I explain to a relative of mine, that me sleeping a lot is not that I am being lazy’</w:t>
      </w:r>
      <w:r w:rsidR="008E0DEB" w:rsidRPr="000306DC">
        <w:rPr>
          <w:rFonts w:ascii="Arial" w:hAnsi="Arial" w:cs="Arial"/>
          <w:sz w:val="24"/>
          <w:szCs w:val="24"/>
        </w:rPr>
        <w:t>.</w:t>
      </w:r>
    </w:p>
    <w:p w14:paraId="06BAABD5" w14:textId="425EBF0E" w:rsidR="008E0DEB" w:rsidRPr="000306DC" w:rsidRDefault="008E0DEB" w:rsidP="000306DC">
      <w:pPr>
        <w:spacing w:line="480" w:lineRule="auto"/>
        <w:jc w:val="both"/>
        <w:rPr>
          <w:rFonts w:ascii="Arial" w:hAnsi="Arial" w:cs="Arial"/>
          <w:sz w:val="24"/>
          <w:szCs w:val="24"/>
        </w:rPr>
      </w:pPr>
    </w:p>
    <w:p w14:paraId="47D44A29" w14:textId="6925A888" w:rsidR="008E0DEB" w:rsidRPr="000306DC" w:rsidRDefault="00DA40AF" w:rsidP="000306DC">
      <w:pPr>
        <w:spacing w:line="480" w:lineRule="auto"/>
        <w:jc w:val="both"/>
        <w:rPr>
          <w:rFonts w:ascii="Arial" w:hAnsi="Arial" w:cs="Arial"/>
          <w:sz w:val="24"/>
          <w:szCs w:val="24"/>
        </w:rPr>
      </w:pPr>
      <w:r w:rsidRPr="000306DC">
        <w:rPr>
          <w:rFonts w:ascii="Arial" w:hAnsi="Arial" w:cs="Arial"/>
          <w:sz w:val="24"/>
          <w:szCs w:val="24"/>
        </w:rPr>
        <w:lastRenderedPageBreak/>
        <w:t xml:space="preserve">My supervisee was excited that she </w:t>
      </w:r>
      <w:r w:rsidR="00F32910">
        <w:rPr>
          <w:rFonts w:ascii="Arial" w:hAnsi="Arial" w:cs="Arial"/>
          <w:sz w:val="24"/>
          <w:szCs w:val="24"/>
        </w:rPr>
        <w:t>had</w:t>
      </w:r>
      <w:r w:rsidRPr="000306DC">
        <w:rPr>
          <w:rFonts w:ascii="Arial" w:hAnsi="Arial" w:cs="Arial"/>
          <w:sz w:val="24"/>
          <w:szCs w:val="24"/>
        </w:rPr>
        <w:t xml:space="preserve"> knowledge about brain injuries and its affect and therefore had the ability to share with a client who was struggling with a personal and difficult question.</w:t>
      </w:r>
    </w:p>
    <w:p w14:paraId="145C1797" w14:textId="20D88AAA" w:rsidR="00DA40AF" w:rsidRPr="000306DC" w:rsidRDefault="00DA40AF" w:rsidP="000306DC">
      <w:pPr>
        <w:spacing w:line="480" w:lineRule="auto"/>
        <w:jc w:val="both"/>
        <w:rPr>
          <w:rFonts w:ascii="Arial" w:hAnsi="Arial" w:cs="Arial"/>
          <w:sz w:val="24"/>
          <w:szCs w:val="24"/>
        </w:rPr>
      </w:pPr>
    </w:p>
    <w:p w14:paraId="2E4C7107" w14:textId="554B6CA9" w:rsidR="00DA40AF" w:rsidRPr="000306DC" w:rsidRDefault="00DA40AF" w:rsidP="000306DC">
      <w:pPr>
        <w:spacing w:line="480" w:lineRule="auto"/>
        <w:jc w:val="both"/>
        <w:rPr>
          <w:rFonts w:ascii="Arial" w:hAnsi="Arial" w:cs="Arial"/>
          <w:sz w:val="24"/>
          <w:szCs w:val="24"/>
        </w:rPr>
      </w:pPr>
      <w:r w:rsidRPr="000306DC">
        <w:rPr>
          <w:rFonts w:ascii="Arial" w:hAnsi="Arial" w:cs="Arial"/>
          <w:sz w:val="24"/>
          <w:szCs w:val="24"/>
        </w:rPr>
        <w:t>I took time to praise and acknowledge this achievement, for her to feel encouraged and uplifted.  It appeared that she took time before working with this particular brain injury group, to ‘locate self’ (Sapin</w:t>
      </w:r>
      <w:r w:rsidR="00F32910">
        <w:rPr>
          <w:rFonts w:ascii="Arial" w:hAnsi="Arial" w:cs="Arial"/>
          <w:sz w:val="24"/>
          <w:szCs w:val="24"/>
        </w:rPr>
        <w:t>, 2009, p. 190</w:t>
      </w:r>
      <w:r w:rsidRPr="000306DC">
        <w:rPr>
          <w:rFonts w:ascii="Arial" w:hAnsi="Arial" w:cs="Arial"/>
          <w:sz w:val="24"/>
          <w:szCs w:val="24"/>
        </w:rPr>
        <w:t>) and realised that she’d need to find out a bit more about brain injury recovery.   She took heart in this and seemed to be excited that her efforts with this particular group has paid off.  She noted that how she previously felt that</w:t>
      </w:r>
      <w:r w:rsidR="00F32910">
        <w:rPr>
          <w:rFonts w:ascii="Arial" w:hAnsi="Arial" w:cs="Arial"/>
          <w:sz w:val="24"/>
          <w:szCs w:val="24"/>
        </w:rPr>
        <w:t>,</w:t>
      </w:r>
      <w:r w:rsidRPr="000306DC">
        <w:rPr>
          <w:rFonts w:ascii="Arial" w:hAnsi="Arial" w:cs="Arial"/>
          <w:sz w:val="24"/>
          <w:szCs w:val="24"/>
        </w:rPr>
        <w:t xml:space="preserve"> within this setting, she didn’t seem to feel welcomed by the occupational therapists.  Also, she felt looked down upon, being a student.  </w:t>
      </w:r>
    </w:p>
    <w:p w14:paraId="318BEF38" w14:textId="2BAE6CF6" w:rsidR="00DA40AF" w:rsidRPr="000306DC" w:rsidRDefault="00DA40AF" w:rsidP="000306DC">
      <w:pPr>
        <w:spacing w:line="480" w:lineRule="auto"/>
        <w:jc w:val="both"/>
        <w:rPr>
          <w:rFonts w:ascii="Arial" w:hAnsi="Arial" w:cs="Arial"/>
          <w:sz w:val="24"/>
          <w:szCs w:val="24"/>
        </w:rPr>
      </w:pPr>
      <w:r w:rsidRPr="000306DC">
        <w:rPr>
          <w:rFonts w:ascii="Arial" w:hAnsi="Arial" w:cs="Arial"/>
          <w:sz w:val="24"/>
          <w:szCs w:val="24"/>
        </w:rPr>
        <w:t xml:space="preserve">I was able to delve into these feelings a bit more, why she was thinking and feeling this in regards to the occupational therapists and the dynamics in the group.  </w:t>
      </w:r>
    </w:p>
    <w:p w14:paraId="5D96E472" w14:textId="16AD11FF" w:rsidR="00DA40AF" w:rsidRPr="000306DC" w:rsidRDefault="00DA40AF" w:rsidP="000306DC">
      <w:pPr>
        <w:spacing w:line="480" w:lineRule="auto"/>
        <w:jc w:val="both"/>
        <w:rPr>
          <w:rFonts w:ascii="Arial" w:hAnsi="Arial" w:cs="Arial"/>
          <w:sz w:val="24"/>
          <w:szCs w:val="24"/>
        </w:rPr>
      </w:pPr>
      <w:r w:rsidRPr="000306DC">
        <w:rPr>
          <w:rFonts w:ascii="Arial" w:hAnsi="Arial" w:cs="Arial"/>
          <w:sz w:val="24"/>
          <w:szCs w:val="24"/>
        </w:rPr>
        <w:t>From here I was then able to highlight the fact that it was clear that the group appreciated and trusted her to ask her the question of: ‘</w:t>
      </w:r>
      <w:r w:rsidRPr="00F32910">
        <w:rPr>
          <w:rFonts w:ascii="Arial" w:hAnsi="Arial" w:cs="Arial"/>
          <w:i/>
          <w:sz w:val="24"/>
          <w:szCs w:val="24"/>
        </w:rPr>
        <w:t>how do I explain to a relative of mine, that me sleeping a lot is not that I am being lazy’</w:t>
      </w:r>
      <w:r w:rsidRPr="000306DC">
        <w:rPr>
          <w:rFonts w:ascii="Arial" w:hAnsi="Arial" w:cs="Arial"/>
          <w:sz w:val="24"/>
          <w:szCs w:val="24"/>
        </w:rPr>
        <w:t xml:space="preserve">, instead of the occupational therapists.  </w:t>
      </w:r>
    </w:p>
    <w:p w14:paraId="08981A6A" w14:textId="2390DC9D" w:rsidR="00DA40AF" w:rsidRPr="000306DC" w:rsidRDefault="00DA40AF" w:rsidP="000306DC">
      <w:pPr>
        <w:spacing w:line="480" w:lineRule="auto"/>
        <w:jc w:val="both"/>
        <w:rPr>
          <w:rFonts w:ascii="Arial" w:hAnsi="Arial" w:cs="Arial"/>
          <w:sz w:val="24"/>
          <w:szCs w:val="24"/>
        </w:rPr>
      </w:pPr>
    </w:p>
    <w:p w14:paraId="5A561D3B" w14:textId="13A5C8D1" w:rsidR="00DA40AF" w:rsidRPr="000306DC" w:rsidRDefault="00DA40AF" w:rsidP="000306DC">
      <w:pPr>
        <w:spacing w:line="480" w:lineRule="auto"/>
        <w:jc w:val="both"/>
        <w:rPr>
          <w:rFonts w:ascii="Arial" w:hAnsi="Arial" w:cs="Arial"/>
          <w:sz w:val="24"/>
          <w:szCs w:val="24"/>
        </w:rPr>
      </w:pPr>
      <w:r w:rsidRPr="000306DC">
        <w:rPr>
          <w:rFonts w:ascii="Arial" w:hAnsi="Arial" w:cs="Arial"/>
          <w:sz w:val="24"/>
          <w:szCs w:val="24"/>
        </w:rPr>
        <w:t xml:space="preserve">With exploring and acknowledging her efforts to build trust and strengthening relationships with this group, it became apparent that another issue was underneath the surface.  Being undermined by other professionals.  It showed to me that </w:t>
      </w:r>
      <w:r w:rsidR="00F32910">
        <w:rPr>
          <w:rFonts w:ascii="Arial" w:hAnsi="Arial" w:cs="Arial"/>
          <w:sz w:val="24"/>
          <w:szCs w:val="24"/>
        </w:rPr>
        <w:t>g</w:t>
      </w:r>
      <w:r w:rsidRPr="000306DC">
        <w:rPr>
          <w:rFonts w:ascii="Arial" w:hAnsi="Arial" w:cs="Arial"/>
          <w:sz w:val="24"/>
          <w:szCs w:val="24"/>
        </w:rPr>
        <w:t xml:space="preserve">iving the supervisee the time and attention, dialogue can flow and it can be a time to explore how they may be feeling or discussing areas they may be struggling with, this consequently can make the supervisee feel more understood and supported (Curriculum Development Unit, 2014).  </w:t>
      </w:r>
    </w:p>
    <w:p w14:paraId="3C8F5B98" w14:textId="015682F6" w:rsidR="00DA40AF" w:rsidRPr="000306DC" w:rsidRDefault="00DA40AF" w:rsidP="000306DC">
      <w:pPr>
        <w:spacing w:line="480" w:lineRule="auto"/>
        <w:jc w:val="both"/>
        <w:rPr>
          <w:rFonts w:ascii="Arial" w:hAnsi="Arial" w:cs="Arial"/>
          <w:sz w:val="24"/>
          <w:szCs w:val="24"/>
        </w:rPr>
      </w:pPr>
    </w:p>
    <w:p w14:paraId="6EEAD2A2" w14:textId="3E386A46" w:rsidR="00221AC1" w:rsidRPr="000306DC" w:rsidRDefault="00221AC1" w:rsidP="000306DC">
      <w:pPr>
        <w:spacing w:line="480" w:lineRule="auto"/>
        <w:jc w:val="both"/>
        <w:rPr>
          <w:rFonts w:ascii="Arial" w:hAnsi="Arial" w:cs="Arial"/>
          <w:sz w:val="24"/>
          <w:szCs w:val="24"/>
        </w:rPr>
      </w:pPr>
      <w:r w:rsidRPr="000306DC">
        <w:rPr>
          <w:rFonts w:ascii="Arial" w:hAnsi="Arial" w:cs="Arial"/>
          <w:sz w:val="24"/>
          <w:szCs w:val="24"/>
        </w:rPr>
        <w:t>I wa</w:t>
      </w:r>
      <w:r w:rsidR="00F32910">
        <w:rPr>
          <w:rFonts w:ascii="Arial" w:hAnsi="Arial" w:cs="Arial"/>
          <w:sz w:val="24"/>
          <w:szCs w:val="24"/>
        </w:rPr>
        <w:t>s surprised how in doing this o</w:t>
      </w:r>
      <w:r w:rsidRPr="000306DC">
        <w:rPr>
          <w:rFonts w:ascii="Arial" w:hAnsi="Arial" w:cs="Arial"/>
          <w:sz w:val="24"/>
          <w:szCs w:val="24"/>
        </w:rPr>
        <w:t>ther feelings, thoughts, discussions and further reflection can evolve that was perhaps not thought about before coming to supervision.   This is encouraging for me as a new supervisor.  I also feel that my supervisee</w:t>
      </w:r>
      <w:r w:rsidR="00F32910">
        <w:rPr>
          <w:rFonts w:ascii="Arial" w:hAnsi="Arial" w:cs="Arial"/>
          <w:sz w:val="24"/>
          <w:szCs w:val="24"/>
        </w:rPr>
        <w:t xml:space="preserve"> is finding dialogue with me as</w:t>
      </w:r>
      <w:r w:rsidRPr="000306DC">
        <w:rPr>
          <w:rFonts w:ascii="Arial" w:hAnsi="Arial" w:cs="Arial"/>
          <w:sz w:val="24"/>
          <w:szCs w:val="24"/>
        </w:rPr>
        <w:t xml:space="preserve"> a way of reflection.</w:t>
      </w:r>
    </w:p>
    <w:p w14:paraId="201B6229" w14:textId="55919210" w:rsidR="00221AC1" w:rsidRDefault="00221AC1"/>
    <w:p w14:paraId="4C9D617A" w14:textId="5CC625C5" w:rsidR="00221AC1" w:rsidRPr="00D4461C" w:rsidRDefault="00221AC1" w:rsidP="00D4461C">
      <w:pPr>
        <w:pStyle w:val="ListParagraph"/>
        <w:numPr>
          <w:ilvl w:val="0"/>
          <w:numId w:val="1"/>
        </w:numPr>
        <w:spacing w:line="480" w:lineRule="auto"/>
        <w:jc w:val="both"/>
        <w:rPr>
          <w:rFonts w:ascii="Arial" w:hAnsi="Arial" w:cs="Arial"/>
          <w:b/>
          <w:sz w:val="24"/>
          <w:szCs w:val="24"/>
          <w:u w:val="single"/>
        </w:rPr>
      </w:pPr>
      <w:r w:rsidRPr="00D4461C">
        <w:rPr>
          <w:rFonts w:ascii="Arial" w:hAnsi="Arial" w:cs="Arial"/>
          <w:b/>
          <w:sz w:val="24"/>
          <w:szCs w:val="24"/>
          <w:u w:val="single"/>
        </w:rPr>
        <w:t>The struggles and effect</w:t>
      </w:r>
      <w:r w:rsidR="00C65617" w:rsidRPr="00D4461C">
        <w:rPr>
          <w:rFonts w:ascii="Arial" w:hAnsi="Arial" w:cs="Arial"/>
          <w:b/>
          <w:sz w:val="24"/>
          <w:szCs w:val="24"/>
          <w:u w:val="single"/>
        </w:rPr>
        <w:t>s of being bi</w:t>
      </w:r>
      <w:r w:rsidRPr="00D4461C">
        <w:rPr>
          <w:rFonts w:ascii="Arial" w:hAnsi="Arial" w:cs="Arial"/>
          <w:b/>
          <w:sz w:val="24"/>
          <w:szCs w:val="24"/>
          <w:u w:val="single"/>
        </w:rPr>
        <w:t>polar.</w:t>
      </w:r>
    </w:p>
    <w:p w14:paraId="25666563" w14:textId="2D1562CA" w:rsidR="00DA40AF" w:rsidRPr="000306DC" w:rsidRDefault="00DA40AF" w:rsidP="000306DC">
      <w:pPr>
        <w:spacing w:line="480" w:lineRule="auto"/>
        <w:jc w:val="both"/>
        <w:rPr>
          <w:rFonts w:ascii="Arial" w:hAnsi="Arial" w:cs="Arial"/>
          <w:sz w:val="24"/>
          <w:szCs w:val="24"/>
        </w:rPr>
      </w:pPr>
    </w:p>
    <w:p w14:paraId="287BB8ED" w14:textId="30CAD657" w:rsidR="000B6D38" w:rsidRPr="00F32910" w:rsidRDefault="00F32910" w:rsidP="000306DC">
      <w:pPr>
        <w:spacing w:line="480" w:lineRule="auto"/>
        <w:jc w:val="both"/>
        <w:rPr>
          <w:rFonts w:ascii="Arial" w:hAnsi="Arial" w:cs="Arial"/>
          <w:i/>
          <w:sz w:val="24"/>
          <w:szCs w:val="24"/>
        </w:rPr>
      </w:pPr>
      <w:r>
        <w:rPr>
          <w:rFonts w:ascii="Arial" w:hAnsi="Arial" w:cs="Arial"/>
          <w:i/>
          <w:sz w:val="24"/>
          <w:szCs w:val="24"/>
        </w:rPr>
        <w:t>‘</w:t>
      </w:r>
      <w:r w:rsidR="001575F8" w:rsidRPr="00F32910">
        <w:rPr>
          <w:rFonts w:ascii="Arial" w:hAnsi="Arial" w:cs="Arial"/>
          <w:i/>
          <w:sz w:val="24"/>
          <w:szCs w:val="24"/>
        </w:rPr>
        <w:t>Bipolar disorder is a mental health condition that affects your moods, which can swing from one extreme to another. It used to be known as manic depression</w:t>
      </w:r>
      <w:r>
        <w:rPr>
          <w:rFonts w:ascii="Arial" w:hAnsi="Arial" w:cs="Arial"/>
          <w:i/>
          <w:sz w:val="24"/>
          <w:szCs w:val="24"/>
        </w:rPr>
        <w:t>’</w:t>
      </w:r>
      <w:r w:rsidR="00AD5158" w:rsidRPr="00F32910">
        <w:rPr>
          <w:rFonts w:ascii="Arial" w:hAnsi="Arial" w:cs="Arial"/>
          <w:i/>
          <w:sz w:val="24"/>
          <w:szCs w:val="24"/>
        </w:rPr>
        <w:t xml:space="preserve">. </w:t>
      </w:r>
      <w:r>
        <w:rPr>
          <w:rFonts w:ascii="Arial" w:hAnsi="Arial" w:cs="Arial"/>
          <w:i/>
          <w:sz w:val="24"/>
          <w:szCs w:val="24"/>
        </w:rPr>
        <w:t>(NHS</w:t>
      </w:r>
      <w:r w:rsidR="00AD5158" w:rsidRPr="00F32910">
        <w:rPr>
          <w:rFonts w:ascii="Arial" w:hAnsi="Arial" w:cs="Arial"/>
          <w:i/>
          <w:sz w:val="24"/>
          <w:szCs w:val="24"/>
        </w:rPr>
        <w:t xml:space="preserve">, 2019). </w:t>
      </w:r>
    </w:p>
    <w:p w14:paraId="1A7AA047" w14:textId="6D638713" w:rsidR="00DE2D11" w:rsidRPr="000306DC" w:rsidRDefault="00DE2D11" w:rsidP="000306DC">
      <w:pPr>
        <w:spacing w:line="480" w:lineRule="auto"/>
        <w:jc w:val="both"/>
        <w:rPr>
          <w:rFonts w:ascii="Arial" w:hAnsi="Arial" w:cs="Arial"/>
          <w:sz w:val="24"/>
          <w:szCs w:val="24"/>
        </w:rPr>
      </w:pPr>
    </w:p>
    <w:p w14:paraId="1AA00C20" w14:textId="608BCB51" w:rsidR="008E0DEB" w:rsidRPr="000306DC" w:rsidRDefault="00DE2D11" w:rsidP="000306DC">
      <w:pPr>
        <w:spacing w:line="480" w:lineRule="auto"/>
        <w:jc w:val="both"/>
        <w:rPr>
          <w:rFonts w:ascii="Arial" w:hAnsi="Arial" w:cs="Arial"/>
          <w:sz w:val="24"/>
          <w:szCs w:val="24"/>
        </w:rPr>
      </w:pPr>
      <w:r w:rsidRPr="000306DC">
        <w:rPr>
          <w:rFonts w:ascii="Arial" w:hAnsi="Arial" w:cs="Arial"/>
          <w:sz w:val="24"/>
          <w:szCs w:val="24"/>
        </w:rPr>
        <w:t>During this supervision session my supervisee just needed some time to reflect on how she is dealing with her workl</w:t>
      </w:r>
      <w:r w:rsidR="00C65617">
        <w:rPr>
          <w:rFonts w:ascii="Arial" w:hAnsi="Arial" w:cs="Arial"/>
          <w:sz w:val="24"/>
          <w:szCs w:val="24"/>
        </w:rPr>
        <w:t>oad and the effects of being bi</w:t>
      </w:r>
      <w:r w:rsidRPr="000306DC">
        <w:rPr>
          <w:rFonts w:ascii="Arial" w:hAnsi="Arial" w:cs="Arial"/>
          <w:sz w:val="24"/>
          <w:szCs w:val="24"/>
        </w:rPr>
        <w:t xml:space="preserve">polar alongside this.  I again noticed that she just need some time to verbally reflect and to have someone that will listen.  </w:t>
      </w:r>
      <w:r w:rsidR="00F82899" w:rsidRPr="000306DC">
        <w:rPr>
          <w:rFonts w:ascii="Arial" w:hAnsi="Arial" w:cs="Arial"/>
          <w:sz w:val="24"/>
          <w:szCs w:val="24"/>
        </w:rPr>
        <w:t xml:space="preserve">Showing </w:t>
      </w:r>
      <w:r w:rsidR="00583DB2" w:rsidRPr="000306DC">
        <w:rPr>
          <w:rFonts w:ascii="Arial" w:hAnsi="Arial" w:cs="Arial"/>
          <w:sz w:val="24"/>
          <w:szCs w:val="24"/>
        </w:rPr>
        <w:t>‘active listening’ (Egan, 1986</w:t>
      </w:r>
      <w:r w:rsidR="00E532DE" w:rsidRPr="000306DC">
        <w:rPr>
          <w:rFonts w:ascii="Arial" w:hAnsi="Arial" w:cs="Arial"/>
          <w:sz w:val="24"/>
          <w:szCs w:val="24"/>
        </w:rPr>
        <w:t>)</w:t>
      </w:r>
      <w:r w:rsidR="00C65617">
        <w:rPr>
          <w:rFonts w:ascii="Arial" w:hAnsi="Arial" w:cs="Arial"/>
          <w:sz w:val="24"/>
          <w:szCs w:val="24"/>
        </w:rPr>
        <w:t xml:space="preserve"> I</w:t>
      </w:r>
      <w:r w:rsidR="00583DB2" w:rsidRPr="000306DC">
        <w:rPr>
          <w:rFonts w:ascii="Arial" w:hAnsi="Arial" w:cs="Arial"/>
          <w:sz w:val="24"/>
          <w:szCs w:val="24"/>
        </w:rPr>
        <w:t xml:space="preserve"> encouraged her to explore these feelings she is experiencing further.</w:t>
      </w:r>
      <w:r w:rsidR="00E532DE" w:rsidRPr="000306DC">
        <w:rPr>
          <w:rFonts w:ascii="Arial" w:hAnsi="Arial" w:cs="Arial"/>
          <w:sz w:val="24"/>
          <w:szCs w:val="24"/>
        </w:rPr>
        <w:t xml:space="preserve">  As noted by the NHS</w:t>
      </w:r>
      <w:r w:rsidR="00B924A3" w:rsidRPr="000306DC">
        <w:rPr>
          <w:rFonts w:ascii="Arial" w:hAnsi="Arial" w:cs="Arial"/>
          <w:sz w:val="24"/>
          <w:szCs w:val="24"/>
        </w:rPr>
        <w:t xml:space="preserve"> (2019</w:t>
      </w:r>
      <w:r w:rsidR="004A43FB" w:rsidRPr="000306DC">
        <w:rPr>
          <w:rFonts w:ascii="Arial" w:hAnsi="Arial" w:cs="Arial"/>
          <w:sz w:val="24"/>
          <w:szCs w:val="24"/>
        </w:rPr>
        <w:t>) ‘people</w:t>
      </w:r>
      <w:r w:rsidR="0060291B" w:rsidRPr="000306DC">
        <w:rPr>
          <w:rFonts w:ascii="Arial" w:hAnsi="Arial" w:cs="Arial"/>
          <w:sz w:val="24"/>
          <w:szCs w:val="24"/>
        </w:rPr>
        <w:t xml:space="preserve"> with bipolar disorder have episodes of:</w:t>
      </w:r>
      <w:r w:rsidR="00B924A3" w:rsidRPr="000306DC">
        <w:rPr>
          <w:rFonts w:ascii="Arial" w:hAnsi="Arial" w:cs="Arial"/>
          <w:sz w:val="24"/>
          <w:szCs w:val="24"/>
        </w:rPr>
        <w:t xml:space="preserve"> </w:t>
      </w:r>
      <w:r w:rsidR="0060291B" w:rsidRPr="000306DC">
        <w:rPr>
          <w:rFonts w:ascii="Arial" w:hAnsi="Arial" w:cs="Arial"/>
          <w:sz w:val="24"/>
          <w:szCs w:val="24"/>
        </w:rPr>
        <w:t>depression – feeling very low and lethargic</w:t>
      </w:r>
      <w:r w:rsidR="00B924A3" w:rsidRPr="000306DC">
        <w:rPr>
          <w:rFonts w:ascii="Arial" w:hAnsi="Arial" w:cs="Arial"/>
          <w:sz w:val="24"/>
          <w:szCs w:val="24"/>
        </w:rPr>
        <w:t>’</w:t>
      </w:r>
      <w:r w:rsidR="00C65617">
        <w:rPr>
          <w:rFonts w:ascii="Arial" w:hAnsi="Arial" w:cs="Arial"/>
          <w:sz w:val="24"/>
          <w:szCs w:val="24"/>
        </w:rPr>
        <w:t>.</w:t>
      </w:r>
    </w:p>
    <w:p w14:paraId="05B985A5" w14:textId="33CA570D" w:rsidR="006072D7" w:rsidRPr="000306DC" w:rsidRDefault="006072D7" w:rsidP="000306DC">
      <w:pPr>
        <w:spacing w:line="480" w:lineRule="auto"/>
        <w:jc w:val="both"/>
        <w:rPr>
          <w:rFonts w:ascii="Arial" w:hAnsi="Arial" w:cs="Arial"/>
          <w:sz w:val="24"/>
          <w:szCs w:val="24"/>
        </w:rPr>
      </w:pPr>
      <w:r w:rsidRPr="000306DC">
        <w:rPr>
          <w:rFonts w:ascii="Arial" w:hAnsi="Arial" w:cs="Arial"/>
          <w:sz w:val="24"/>
          <w:szCs w:val="24"/>
        </w:rPr>
        <w:t xml:space="preserve">We took some time to explore how she has been feeling.  Then also how she has been dealing with her workload during this episode of feeling lethargic.  Personally I cannot imagine how she </w:t>
      </w:r>
      <w:r w:rsidR="004A43FB">
        <w:rPr>
          <w:rFonts w:ascii="Arial" w:hAnsi="Arial" w:cs="Arial"/>
          <w:sz w:val="24"/>
          <w:szCs w:val="24"/>
        </w:rPr>
        <w:t>must be</w:t>
      </w:r>
      <w:r w:rsidRPr="000306DC">
        <w:rPr>
          <w:rFonts w:ascii="Arial" w:hAnsi="Arial" w:cs="Arial"/>
          <w:sz w:val="24"/>
          <w:szCs w:val="24"/>
        </w:rPr>
        <w:t xml:space="preserve"> feeling.  I ther</w:t>
      </w:r>
      <w:r w:rsidR="00C65617">
        <w:rPr>
          <w:rFonts w:ascii="Arial" w:hAnsi="Arial" w:cs="Arial"/>
          <w:sz w:val="24"/>
          <w:szCs w:val="24"/>
        </w:rPr>
        <w:t>efore took some time to remind myself</w:t>
      </w:r>
      <w:r w:rsidRPr="000306DC">
        <w:rPr>
          <w:rFonts w:ascii="Arial" w:hAnsi="Arial" w:cs="Arial"/>
          <w:sz w:val="24"/>
          <w:szCs w:val="24"/>
        </w:rPr>
        <w:t xml:space="preserve">  how I felt in early stages of pregnancy, extreme tiredness, and the difficulty to cope with day to day life when feeling like that</w:t>
      </w:r>
      <w:r w:rsidR="00F412DA" w:rsidRPr="000306DC">
        <w:rPr>
          <w:rFonts w:ascii="Arial" w:hAnsi="Arial" w:cs="Arial"/>
          <w:sz w:val="24"/>
          <w:szCs w:val="24"/>
        </w:rPr>
        <w:t xml:space="preserve">.  </w:t>
      </w:r>
      <w:r w:rsidR="00FA5A4C" w:rsidRPr="000306DC">
        <w:rPr>
          <w:rFonts w:ascii="Arial" w:hAnsi="Arial" w:cs="Arial"/>
          <w:sz w:val="24"/>
          <w:szCs w:val="24"/>
        </w:rPr>
        <w:t xml:space="preserve">This helped me to have a deeper understanding and sympathy towards my supervisee.  I think that paraphrasing what she has been experiencing made her feel better about the situation and how to take the next step towards cracking on with her workload.  </w:t>
      </w:r>
      <w:r w:rsidR="00F6423F" w:rsidRPr="000306DC">
        <w:rPr>
          <w:rFonts w:ascii="Arial" w:hAnsi="Arial" w:cs="Arial"/>
          <w:sz w:val="24"/>
          <w:szCs w:val="24"/>
        </w:rPr>
        <w:t xml:space="preserve">We also talked about </w:t>
      </w:r>
      <w:r w:rsidR="00CD46AA" w:rsidRPr="000306DC">
        <w:rPr>
          <w:rFonts w:ascii="Arial" w:hAnsi="Arial" w:cs="Arial"/>
          <w:sz w:val="24"/>
          <w:szCs w:val="24"/>
        </w:rPr>
        <w:t>her lifestyle and what triggers her episodes.  Having ‘located self’</w:t>
      </w:r>
      <w:r w:rsidR="00C65617">
        <w:rPr>
          <w:rFonts w:ascii="Arial" w:hAnsi="Arial" w:cs="Arial"/>
          <w:sz w:val="24"/>
          <w:szCs w:val="24"/>
        </w:rPr>
        <w:t xml:space="preserve"> </w:t>
      </w:r>
      <w:r w:rsidR="00CD46AA" w:rsidRPr="000306DC">
        <w:rPr>
          <w:rFonts w:ascii="Arial" w:hAnsi="Arial" w:cs="Arial"/>
          <w:sz w:val="24"/>
          <w:szCs w:val="24"/>
        </w:rPr>
        <w:t xml:space="preserve">(Sapin, </w:t>
      </w:r>
      <w:r w:rsidR="00923102" w:rsidRPr="000306DC">
        <w:rPr>
          <w:rFonts w:ascii="Arial" w:hAnsi="Arial" w:cs="Arial"/>
          <w:sz w:val="24"/>
          <w:szCs w:val="24"/>
        </w:rPr>
        <w:t xml:space="preserve">2009, p. 190) in regards to bipolar </w:t>
      </w:r>
      <w:r w:rsidR="00923102" w:rsidRPr="000306DC">
        <w:rPr>
          <w:rFonts w:ascii="Arial" w:hAnsi="Arial" w:cs="Arial"/>
          <w:sz w:val="24"/>
          <w:szCs w:val="24"/>
        </w:rPr>
        <w:lastRenderedPageBreak/>
        <w:t xml:space="preserve">symptoms and treatments, without trying to be a therapist.  I noticed that according to the NHS (2019) it is </w:t>
      </w:r>
      <w:r w:rsidR="00FE5207" w:rsidRPr="000306DC">
        <w:rPr>
          <w:rFonts w:ascii="Arial" w:hAnsi="Arial" w:cs="Arial"/>
          <w:sz w:val="24"/>
          <w:szCs w:val="24"/>
        </w:rPr>
        <w:t xml:space="preserve">important to do regular exercise, eat healthy and getting enough sleep to manage bipolar symptoms.  </w:t>
      </w:r>
      <w:r w:rsidR="007E0D3C" w:rsidRPr="000306DC">
        <w:rPr>
          <w:rFonts w:ascii="Arial" w:hAnsi="Arial" w:cs="Arial"/>
          <w:sz w:val="24"/>
          <w:szCs w:val="24"/>
        </w:rPr>
        <w:t>I therefore encouraged her to attend to her lifestyle habits without trying to patronise her.  I basically got her to just</w:t>
      </w:r>
      <w:r w:rsidR="00BB0CDC" w:rsidRPr="000306DC">
        <w:rPr>
          <w:rFonts w:ascii="Arial" w:hAnsi="Arial" w:cs="Arial"/>
          <w:sz w:val="24"/>
          <w:szCs w:val="24"/>
        </w:rPr>
        <w:t xml:space="preserve"> reflect on how she is getting exercise, sleeping and eating.  In doing this</w:t>
      </w:r>
      <w:r w:rsidR="00C65617">
        <w:rPr>
          <w:rFonts w:ascii="Arial" w:hAnsi="Arial" w:cs="Arial"/>
          <w:sz w:val="24"/>
          <w:szCs w:val="24"/>
        </w:rPr>
        <w:t>,</w:t>
      </w:r>
      <w:r w:rsidR="00BB0CDC" w:rsidRPr="000306DC">
        <w:rPr>
          <w:rFonts w:ascii="Arial" w:hAnsi="Arial" w:cs="Arial"/>
          <w:sz w:val="24"/>
          <w:szCs w:val="24"/>
        </w:rPr>
        <w:t xml:space="preserve"> she acknowledged that she knows that this is a way she can improve her general health and reduce episodes of depression. </w:t>
      </w:r>
      <w:r w:rsidR="005F373B" w:rsidRPr="000306DC">
        <w:rPr>
          <w:rFonts w:ascii="Arial" w:hAnsi="Arial" w:cs="Arial"/>
          <w:sz w:val="24"/>
          <w:szCs w:val="24"/>
        </w:rPr>
        <w:t xml:space="preserve"> </w:t>
      </w:r>
    </w:p>
    <w:p w14:paraId="3C39425C" w14:textId="078F7828" w:rsidR="005F373B" w:rsidRPr="000306DC" w:rsidRDefault="00C65617" w:rsidP="000306DC">
      <w:pPr>
        <w:spacing w:line="480" w:lineRule="auto"/>
        <w:jc w:val="both"/>
        <w:rPr>
          <w:rFonts w:ascii="Arial" w:hAnsi="Arial" w:cs="Arial"/>
          <w:sz w:val="24"/>
          <w:szCs w:val="24"/>
        </w:rPr>
      </w:pPr>
      <w:r>
        <w:rPr>
          <w:rFonts w:ascii="Arial" w:hAnsi="Arial" w:cs="Arial"/>
          <w:sz w:val="24"/>
          <w:szCs w:val="24"/>
        </w:rPr>
        <w:t xml:space="preserve">We </w:t>
      </w:r>
      <w:r w:rsidR="005F373B" w:rsidRPr="000306DC">
        <w:rPr>
          <w:rFonts w:ascii="Arial" w:hAnsi="Arial" w:cs="Arial"/>
          <w:sz w:val="24"/>
          <w:szCs w:val="24"/>
        </w:rPr>
        <w:t>further</w:t>
      </w:r>
      <w:r>
        <w:rPr>
          <w:rFonts w:ascii="Arial" w:hAnsi="Arial" w:cs="Arial"/>
          <w:sz w:val="24"/>
          <w:szCs w:val="24"/>
        </w:rPr>
        <w:t xml:space="preserve"> took some time to do </w:t>
      </w:r>
      <w:r w:rsidR="005F373B" w:rsidRPr="000306DC">
        <w:rPr>
          <w:rFonts w:ascii="Arial" w:hAnsi="Arial" w:cs="Arial"/>
          <w:sz w:val="24"/>
          <w:szCs w:val="24"/>
        </w:rPr>
        <w:t>goal setting</w:t>
      </w:r>
      <w:r>
        <w:rPr>
          <w:rFonts w:ascii="Arial" w:hAnsi="Arial" w:cs="Arial"/>
          <w:sz w:val="24"/>
          <w:szCs w:val="24"/>
        </w:rPr>
        <w:t>,</w:t>
      </w:r>
      <w:r w:rsidR="005F373B" w:rsidRPr="000306DC">
        <w:rPr>
          <w:rFonts w:ascii="Arial" w:hAnsi="Arial" w:cs="Arial"/>
          <w:sz w:val="24"/>
          <w:szCs w:val="24"/>
        </w:rPr>
        <w:t xml:space="preserve"> to uplift and encourage her to crack on with her workload.  In doing so</w:t>
      </w:r>
      <w:r>
        <w:rPr>
          <w:rFonts w:ascii="Arial" w:hAnsi="Arial" w:cs="Arial"/>
          <w:sz w:val="24"/>
          <w:szCs w:val="24"/>
        </w:rPr>
        <w:t>,</w:t>
      </w:r>
      <w:r w:rsidR="005F373B" w:rsidRPr="000306DC">
        <w:rPr>
          <w:rFonts w:ascii="Arial" w:hAnsi="Arial" w:cs="Arial"/>
          <w:sz w:val="24"/>
          <w:szCs w:val="24"/>
        </w:rPr>
        <w:t xml:space="preserve"> I used the educative function of supervision to break up big tasks in smaller sections for her to work.  Also</w:t>
      </w:r>
      <w:r w:rsidR="004A43FB">
        <w:rPr>
          <w:rFonts w:ascii="Arial" w:hAnsi="Arial" w:cs="Arial"/>
          <w:sz w:val="24"/>
          <w:szCs w:val="24"/>
        </w:rPr>
        <w:t>,</w:t>
      </w:r>
      <w:r w:rsidR="004A43FB" w:rsidRPr="000306DC">
        <w:rPr>
          <w:rFonts w:ascii="Arial" w:hAnsi="Arial" w:cs="Arial"/>
          <w:sz w:val="24"/>
          <w:szCs w:val="24"/>
        </w:rPr>
        <w:t xml:space="preserve"> informing</w:t>
      </w:r>
      <w:r w:rsidR="005F373B" w:rsidRPr="000306DC">
        <w:rPr>
          <w:rFonts w:ascii="Arial" w:hAnsi="Arial" w:cs="Arial"/>
          <w:sz w:val="24"/>
          <w:szCs w:val="24"/>
        </w:rPr>
        <w:t xml:space="preserve"> her of theory that can be linked to her reflections and </w:t>
      </w:r>
      <w:r w:rsidR="00352146" w:rsidRPr="000306DC">
        <w:rPr>
          <w:rFonts w:ascii="Arial" w:hAnsi="Arial" w:cs="Arial"/>
          <w:sz w:val="24"/>
          <w:szCs w:val="24"/>
        </w:rPr>
        <w:t xml:space="preserve">how experiences are linked to different theories. </w:t>
      </w:r>
    </w:p>
    <w:p w14:paraId="4126AFF6" w14:textId="04394B69" w:rsidR="00CB66E5" w:rsidRPr="000306DC" w:rsidRDefault="00CB66E5" w:rsidP="000306DC">
      <w:pPr>
        <w:spacing w:line="480" w:lineRule="auto"/>
        <w:jc w:val="both"/>
        <w:rPr>
          <w:rFonts w:ascii="Arial" w:hAnsi="Arial" w:cs="Arial"/>
          <w:sz w:val="24"/>
          <w:szCs w:val="24"/>
        </w:rPr>
      </w:pPr>
    </w:p>
    <w:p w14:paraId="250EA2DC" w14:textId="63A27ABB" w:rsidR="00CB66E5" w:rsidRPr="000306DC" w:rsidRDefault="00CB66E5" w:rsidP="000306DC">
      <w:pPr>
        <w:spacing w:line="480" w:lineRule="auto"/>
        <w:jc w:val="both"/>
        <w:rPr>
          <w:rFonts w:ascii="Arial" w:hAnsi="Arial" w:cs="Arial"/>
          <w:sz w:val="24"/>
          <w:szCs w:val="24"/>
        </w:rPr>
      </w:pPr>
      <w:r w:rsidRPr="000306DC">
        <w:rPr>
          <w:rFonts w:ascii="Arial" w:hAnsi="Arial" w:cs="Arial"/>
          <w:sz w:val="24"/>
          <w:szCs w:val="24"/>
        </w:rPr>
        <w:t>I feel that this session has made a difference</w:t>
      </w:r>
      <w:r w:rsidR="00FD101D" w:rsidRPr="000306DC">
        <w:rPr>
          <w:rFonts w:ascii="Arial" w:hAnsi="Arial" w:cs="Arial"/>
          <w:sz w:val="24"/>
          <w:szCs w:val="24"/>
        </w:rPr>
        <w:t xml:space="preserve"> in my </w:t>
      </w:r>
      <w:r w:rsidR="00525899" w:rsidRPr="000306DC">
        <w:rPr>
          <w:rFonts w:ascii="Arial" w:hAnsi="Arial" w:cs="Arial"/>
          <w:sz w:val="24"/>
          <w:szCs w:val="24"/>
        </w:rPr>
        <w:t xml:space="preserve">supervisee’s emotional state, </w:t>
      </w:r>
      <w:r w:rsidR="00FD101D" w:rsidRPr="000306DC">
        <w:rPr>
          <w:rFonts w:ascii="Arial" w:hAnsi="Arial" w:cs="Arial"/>
          <w:sz w:val="24"/>
          <w:szCs w:val="24"/>
        </w:rPr>
        <w:t>in relation to how my supervisee seemed at the start of the session</w:t>
      </w:r>
      <w:r w:rsidR="00525899" w:rsidRPr="000306DC">
        <w:rPr>
          <w:rFonts w:ascii="Arial" w:hAnsi="Arial" w:cs="Arial"/>
          <w:sz w:val="24"/>
          <w:szCs w:val="24"/>
        </w:rPr>
        <w:t xml:space="preserve"> compared to how she seemed after. </w:t>
      </w:r>
      <w:r w:rsidR="00D6727A" w:rsidRPr="000306DC">
        <w:rPr>
          <w:rFonts w:ascii="Arial" w:hAnsi="Arial" w:cs="Arial"/>
          <w:sz w:val="24"/>
          <w:szCs w:val="24"/>
        </w:rPr>
        <w:t xml:space="preserve">This </w:t>
      </w:r>
      <w:r w:rsidR="00287510" w:rsidRPr="000306DC">
        <w:rPr>
          <w:rFonts w:ascii="Arial" w:hAnsi="Arial" w:cs="Arial"/>
          <w:sz w:val="24"/>
          <w:szCs w:val="24"/>
        </w:rPr>
        <w:t xml:space="preserve">is encouraging for me as supervisor to reflect on. </w:t>
      </w:r>
    </w:p>
    <w:p w14:paraId="7DC66854" w14:textId="617C80E2" w:rsidR="00541D1E" w:rsidRPr="00D4461C" w:rsidRDefault="00EC4D2C" w:rsidP="00D4461C">
      <w:pPr>
        <w:pStyle w:val="ListParagraph"/>
        <w:numPr>
          <w:ilvl w:val="0"/>
          <w:numId w:val="1"/>
        </w:numPr>
        <w:spacing w:line="480" w:lineRule="auto"/>
        <w:jc w:val="both"/>
        <w:rPr>
          <w:rFonts w:ascii="Arial" w:hAnsi="Arial" w:cs="Arial"/>
          <w:b/>
          <w:sz w:val="24"/>
          <w:szCs w:val="24"/>
          <w:u w:val="single"/>
        </w:rPr>
      </w:pPr>
      <w:r w:rsidRPr="00D4461C">
        <w:rPr>
          <w:rFonts w:ascii="Arial" w:hAnsi="Arial" w:cs="Arial"/>
          <w:b/>
          <w:sz w:val="24"/>
          <w:szCs w:val="24"/>
          <w:u w:val="single"/>
        </w:rPr>
        <w:t>A different strategy…</w:t>
      </w:r>
    </w:p>
    <w:p w14:paraId="782AD21F" w14:textId="0D67E3F7" w:rsidR="001440FD" w:rsidRDefault="00FD49A5" w:rsidP="002C43F2">
      <w:pPr>
        <w:spacing w:line="480" w:lineRule="auto"/>
        <w:jc w:val="both"/>
        <w:rPr>
          <w:rFonts w:ascii="Arial" w:hAnsi="Arial" w:cs="Arial"/>
          <w:sz w:val="24"/>
          <w:szCs w:val="24"/>
        </w:rPr>
      </w:pPr>
      <w:r>
        <w:rPr>
          <w:rFonts w:ascii="Arial" w:hAnsi="Arial" w:cs="Arial"/>
          <w:sz w:val="24"/>
          <w:szCs w:val="24"/>
        </w:rPr>
        <w:t>During this supervision session I decided to use the ‘story-telling’ approach, as I experienced during a workshop run by Bernard Davies from indefenceofyouthwork.</w:t>
      </w:r>
      <w:r w:rsidR="001440FD">
        <w:rPr>
          <w:rFonts w:ascii="Arial" w:hAnsi="Arial" w:cs="Arial"/>
          <w:sz w:val="24"/>
          <w:szCs w:val="24"/>
        </w:rPr>
        <w:t>org.  Davies (?) noted in the workshop that t</w:t>
      </w:r>
      <w:r>
        <w:rPr>
          <w:rFonts w:ascii="Arial" w:hAnsi="Arial" w:cs="Arial"/>
          <w:sz w:val="24"/>
          <w:szCs w:val="24"/>
        </w:rPr>
        <w:t>he aim of ‘sto</w:t>
      </w:r>
      <w:r w:rsidR="00C65617">
        <w:rPr>
          <w:rFonts w:ascii="Arial" w:hAnsi="Arial" w:cs="Arial"/>
          <w:sz w:val="24"/>
          <w:szCs w:val="24"/>
        </w:rPr>
        <w:t>ry-telling’ in youth work is to:</w:t>
      </w:r>
    </w:p>
    <w:p w14:paraId="4EBC1009" w14:textId="273776DE" w:rsidR="000306DC" w:rsidRPr="000306DC" w:rsidRDefault="00C65617" w:rsidP="001440FD">
      <w:pPr>
        <w:ind w:left="567" w:right="567"/>
        <w:jc w:val="both"/>
        <w:rPr>
          <w:rFonts w:ascii="Arial" w:hAnsi="Arial" w:cs="Arial"/>
          <w:b/>
          <w:sz w:val="24"/>
          <w:szCs w:val="24"/>
          <w:u w:val="single"/>
        </w:rPr>
      </w:pPr>
      <w:r>
        <w:rPr>
          <w:rFonts w:ascii="Arial" w:hAnsi="Arial" w:cs="Arial"/>
          <w:sz w:val="24"/>
          <w:szCs w:val="24"/>
        </w:rPr>
        <w:t>G</w:t>
      </w:r>
      <w:r w:rsidR="00FD49A5">
        <w:rPr>
          <w:rFonts w:ascii="Arial" w:hAnsi="Arial" w:cs="Arial"/>
          <w:sz w:val="24"/>
          <w:szCs w:val="24"/>
        </w:rPr>
        <w:t>enerate qualitative evidence of the impact of youth work on young people’s lives, and to demonstrate an approach to gathe</w:t>
      </w:r>
      <w:r>
        <w:rPr>
          <w:rFonts w:ascii="Arial" w:hAnsi="Arial" w:cs="Arial"/>
          <w:sz w:val="24"/>
          <w:szCs w:val="24"/>
        </w:rPr>
        <w:t>ring such evidence which could ‘</w:t>
      </w:r>
      <w:r w:rsidR="00FD49A5">
        <w:rPr>
          <w:rFonts w:ascii="Arial" w:hAnsi="Arial" w:cs="Arial"/>
          <w:sz w:val="24"/>
          <w:szCs w:val="24"/>
        </w:rPr>
        <w:t>sit within the ethos of youth work</w:t>
      </w:r>
      <w:r>
        <w:rPr>
          <w:rFonts w:ascii="Arial" w:hAnsi="Arial" w:cs="Arial"/>
          <w:sz w:val="24"/>
          <w:szCs w:val="24"/>
        </w:rPr>
        <w:t>’.</w:t>
      </w:r>
      <w:r w:rsidR="001440FD">
        <w:rPr>
          <w:rFonts w:ascii="Arial" w:hAnsi="Arial" w:cs="Arial"/>
          <w:sz w:val="24"/>
          <w:szCs w:val="24"/>
        </w:rPr>
        <w:t xml:space="preserve"> </w:t>
      </w:r>
      <w:r w:rsidR="00FD49A5">
        <w:rPr>
          <w:rFonts w:ascii="Arial" w:hAnsi="Arial" w:cs="Arial"/>
          <w:sz w:val="24"/>
          <w:szCs w:val="24"/>
        </w:rPr>
        <w:t>(</w:t>
      </w:r>
      <w:r w:rsidR="001440FD">
        <w:rPr>
          <w:rFonts w:ascii="Arial" w:hAnsi="Arial" w:cs="Arial"/>
          <w:sz w:val="24"/>
          <w:szCs w:val="24"/>
        </w:rPr>
        <w:t xml:space="preserve">Davies, </w:t>
      </w:r>
      <w:r w:rsidR="00FD49A5">
        <w:rPr>
          <w:rFonts w:ascii="Arial" w:hAnsi="Arial" w:cs="Arial"/>
          <w:sz w:val="24"/>
          <w:szCs w:val="24"/>
        </w:rPr>
        <w:t>2015</w:t>
      </w:r>
      <w:r w:rsidR="001440FD">
        <w:rPr>
          <w:rFonts w:ascii="Arial" w:hAnsi="Arial" w:cs="Arial"/>
          <w:sz w:val="24"/>
          <w:szCs w:val="24"/>
        </w:rPr>
        <w:t>, no page number</w:t>
      </w:r>
      <w:r w:rsidR="00FD49A5">
        <w:rPr>
          <w:rFonts w:ascii="Arial" w:hAnsi="Arial" w:cs="Arial"/>
          <w:sz w:val="24"/>
          <w:szCs w:val="24"/>
        </w:rPr>
        <w:t xml:space="preserve">).  </w:t>
      </w:r>
    </w:p>
    <w:p w14:paraId="246C2EB7" w14:textId="3C9700DB" w:rsidR="004D1291" w:rsidRDefault="004D1291" w:rsidP="002C43F2">
      <w:pPr>
        <w:spacing w:line="480" w:lineRule="auto"/>
        <w:jc w:val="both"/>
        <w:rPr>
          <w:rFonts w:ascii="Arial" w:hAnsi="Arial" w:cs="Arial"/>
          <w:sz w:val="24"/>
          <w:szCs w:val="24"/>
        </w:rPr>
      </w:pPr>
    </w:p>
    <w:p w14:paraId="40D8138C" w14:textId="6A7728C3" w:rsidR="00937559" w:rsidRDefault="001440FD" w:rsidP="002C43F2">
      <w:pPr>
        <w:spacing w:line="480" w:lineRule="auto"/>
        <w:jc w:val="both"/>
        <w:rPr>
          <w:rFonts w:ascii="Arial" w:hAnsi="Arial" w:cs="Arial"/>
          <w:sz w:val="24"/>
          <w:szCs w:val="24"/>
        </w:rPr>
      </w:pPr>
      <w:r>
        <w:rPr>
          <w:rFonts w:ascii="Arial" w:hAnsi="Arial" w:cs="Arial"/>
          <w:sz w:val="24"/>
          <w:szCs w:val="24"/>
        </w:rPr>
        <w:t xml:space="preserve">I therefore guided my supervisee to unpack a </w:t>
      </w:r>
      <w:r w:rsidR="00C65617">
        <w:rPr>
          <w:rFonts w:ascii="Arial" w:hAnsi="Arial" w:cs="Arial"/>
          <w:sz w:val="24"/>
          <w:szCs w:val="24"/>
        </w:rPr>
        <w:t>certain example from her</w:t>
      </w:r>
      <w:r>
        <w:rPr>
          <w:rFonts w:ascii="Arial" w:hAnsi="Arial" w:cs="Arial"/>
          <w:sz w:val="24"/>
          <w:szCs w:val="24"/>
        </w:rPr>
        <w:t xml:space="preserve"> practice with young people.  We explored an instance where she said that ‘</w:t>
      </w:r>
      <w:r w:rsidRPr="001440FD">
        <w:rPr>
          <w:rFonts w:ascii="Arial" w:hAnsi="Arial" w:cs="Arial"/>
          <w:i/>
          <w:sz w:val="24"/>
          <w:szCs w:val="24"/>
        </w:rPr>
        <w:t xml:space="preserve">I don’t really understand </w:t>
      </w:r>
      <w:r w:rsidRPr="001440FD">
        <w:rPr>
          <w:rFonts w:ascii="Arial" w:hAnsi="Arial" w:cs="Arial"/>
          <w:i/>
          <w:sz w:val="24"/>
          <w:szCs w:val="24"/>
        </w:rPr>
        <w:lastRenderedPageBreak/>
        <w:t xml:space="preserve">what difference I am making within this group setting’.  </w:t>
      </w:r>
      <w:r>
        <w:rPr>
          <w:rFonts w:ascii="Arial" w:hAnsi="Arial" w:cs="Arial"/>
          <w:sz w:val="24"/>
          <w:szCs w:val="24"/>
        </w:rPr>
        <w:t xml:space="preserve">I immediately felt that this statement was weighted. Therefore needed unpacking through ‘story-telling’.  </w:t>
      </w:r>
      <w:r w:rsidR="00937559">
        <w:rPr>
          <w:rFonts w:ascii="Arial" w:hAnsi="Arial" w:cs="Arial"/>
          <w:sz w:val="24"/>
          <w:szCs w:val="24"/>
        </w:rPr>
        <w:t xml:space="preserve">We therefore spent some </w:t>
      </w:r>
      <w:r w:rsidR="00C65617">
        <w:rPr>
          <w:rFonts w:ascii="Arial" w:hAnsi="Arial" w:cs="Arial"/>
          <w:sz w:val="24"/>
          <w:szCs w:val="24"/>
        </w:rPr>
        <w:t>time</w:t>
      </w:r>
      <w:r w:rsidR="00937559">
        <w:rPr>
          <w:rFonts w:ascii="Arial" w:hAnsi="Arial" w:cs="Arial"/>
          <w:sz w:val="24"/>
          <w:szCs w:val="24"/>
        </w:rPr>
        <w:t xml:space="preserve"> to explore why she felt like thi</w:t>
      </w:r>
      <w:r w:rsidR="00C65617">
        <w:rPr>
          <w:rFonts w:ascii="Arial" w:hAnsi="Arial" w:cs="Arial"/>
          <w:sz w:val="24"/>
          <w:szCs w:val="24"/>
        </w:rPr>
        <w:t>s during that time, and</w:t>
      </w:r>
      <w:r w:rsidR="00937559">
        <w:rPr>
          <w:rFonts w:ascii="Arial" w:hAnsi="Arial" w:cs="Arial"/>
          <w:sz w:val="24"/>
          <w:szCs w:val="24"/>
        </w:rPr>
        <w:t xml:space="preserve"> exactly what she was doing.  It became evident that her feelings and experience was ‘typical’ in youth work practice, we underestimate the impact and affect we are having as youth workers.  Hence</w:t>
      </w:r>
      <w:r w:rsidR="006A1F98">
        <w:rPr>
          <w:rFonts w:ascii="Arial" w:hAnsi="Arial" w:cs="Arial"/>
          <w:sz w:val="24"/>
          <w:szCs w:val="24"/>
        </w:rPr>
        <w:t>, Baker et al. (2005) noted</w:t>
      </w:r>
      <w:r w:rsidR="00937559">
        <w:rPr>
          <w:rFonts w:ascii="Arial" w:hAnsi="Arial" w:cs="Arial"/>
          <w:sz w:val="24"/>
          <w:szCs w:val="24"/>
        </w:rPr>
        <w:t xml:space="preserve"> the importance of </w:t>
      </w:r>
    </w:p>
    <w:p w14:paraId="3E235BE5" w14:textId="77777777" w:rsidR="006A1F98" w:rsidRDefault="00937559" w:rsidP="006A1F98">
      <w:pPr>
        <w:ind w:left="567" w:right="567"/>
        <w:jc w:val="both"/>
        <w:rPr>
          <w:rFonts w:ascii="Arial" w:hAnsi="Arial" w:cs="Arial"/>
          <w:sz w:val="24"/>
          <w:szCs w:val="24"/>
        </w:rPr>
      </w:pPr>
      <w:r>
        <w:rPr>
          <w:rFonts w:ascii="Arial" w:hAnsi="Arial" w:cs="Arial"/>
          <w:sz w:val="24"/>
          <w:szCs w:val="24"/>
        </w:rPr>
        <w:t xml:space="preserve">Taking the time to hear other perspectives through the telling of each other’s stories can often provide a path for returning to the questions or decisions at hand in ways that are easier to hear.  In storytelling and in recursive conversations, new ways of framing can be grasped – apprehended – and the ontological recourse informs the learning. (Baker et al., 2005, </w:t>
      </w:r>
      <w:r>
        <w:rPr>
          <w:rFonts w:ascii="Arial" w:hAnsi="Arial" w:cs="Arial"/>
          <w:i/>
          <w:sz w:val="24"/>
          <w:szCs w:val="24"/>
        </w:rPr>
        <w:t xml:space="preserve">cited in </w:t>
      </w:r>
      <w:r>
        <w:rPr>
          <w:rFonts w:ascii="Arial" w:hAnsi="Arial" w:cs="Arial"/>
          <w:sz w:val="24"/>
          <w:szCs w:val="24"/>
        </w:rPr>
        <w:t xml:space="preserve">Sapin, </w:t>
      </w:r>
      <w:r w:rsidR="006A1F98">
        <w:rPr>
          <w:rFonts w:ascii="Arial" w:hAnsi="Arial" w:cs="Arial"/>
          <w:sz w:val="24"/>
          <w:szCs w:val="24"/>
        </w:rPr>
        <w:t>2013</w:t>
      </w:r>
      <w:r>
        <w:rPr>
          <w:rFonts w:ascii="Arial" w:hAnsi="Arial" w:cs="Arial"/>
          <w:sz w:val="24"/>
          <w:szCs w:val="24"/>
        </w:rPr>
        <w:t xml:space="preserve"> p. 231)</w:t>
      </w:r>
      <w:r w:rsidR="006A1F98">
        <w:rPr>
          <w:rFonts w:ascii="Arial" w:hAnsi="Arial" w:cs="Arial"/>
          <w:sz w:val="24"/>
          <w:szCs w:val="24"/>
        </w:rPr>
        <w:t>.</w:t>
      </w:r>
    </w:p>
    <w:p w14:paraId="43FA1CC9" w14:textId="77777777" w:rsidR="006A1F98" w:rsidRDefault="006A1F98" w:rsidP="006A1F98">
      <w:pPr>
        <w:ind w:left="567" w:right="567"/>
        <w:jc w:val="both"/>
        <w:rPr>
          <w:rFonts w:ascii="Arial" w:hAnsi="Arial" w:cs="Arial"/>
          <w:sz w:val="24"/>
          <w:szCs w:val="24"/>
        </w:rPr>
      </w:pPr>
    </w:p>
    <w:p w14:paraId="08089A8B" w14:textId="6D89366E" w:rsidR="001440FD" w:rsidRDefault="00937559" w:rsidP="006A1F98">
      <w:pPr>
        <w:ind w:left="567" w:right="567"/>
        <w:jc w:val="both"/>
        <w:rPr>
          <w:rFonts w:ascii="Arial" w:hAnsi="Arial" w:cs="Arial"/>
          <w:sz w:val="24"/>
          <w:szCs w:val="24"/>
        </w:rPr>
      </w:pPr>
      <w:r>
        <w:rPr>
          <w:rFonts w:ascii="Arial" w:hAnsi="Arial" w:cs="Arial"/>
          <w:sz w:val="24"/>
          <w:szCs w:val="24"/>
        </w:rPr>
        <w:t xml:space="preserve"> </w:t>
      </w:r>
    </w:p>
    <w:p w14:paraId="2B4A2852" w14:textId="7863B08E" w:rsidR="00937559" w:rsidRDefault="006A1F98" w:rsidP="002C43F2">
      <w:pPr>
        <w:spacing w:line="480" w:lineRule="auto"/>
        <w:jc w:val="both"/>
        <w:rPr>
          <w:rFonts w:ascii="Arial" w:hAnsi="Arial" w:cs="Arial"/>
          <w:sz w:val="24"/>
          <w:szCs w:val="24"/>
        </w:rPr>
      </w:pPr>
      <w:r>
        <w:rPr>
          <w:rFonts w:ascii="Arial" w:hAnsi="Arial" w:cs="Arial"/>
          <w:sz w:val="24"/>
          <w:szCs w:val="24"/>
        </w:rPr>
        <w:t>I felt that we both walked away from that session feeling uplifted and encouraged about the role we have as youth workers, impacting the lives of young people, enabling young people to get personal support and to assert their individual identities more confidently and with increased social skill</w:t>
      </w:r>
      <w:r w:rsidR="00C65617">
        <w:rPr>
          <w:rFonts w:ascii="Arial" w:hAnsi="Arial" w:cs="Arial"/>
          <w:sz w:val="24"/>
          <w:szCs w:val="24"/>
        </w:rPr>
        <w:t>.</w:t>
      </w:r>
      <w:r>
        <w:rPr>
          <w:rFonts w:ascii="Arial" w:hAnsi="Arial" w:cs="Arial"/>
          <w:sz w:val="24"/>
          <w:szCs w:val="24"/>
        </w:rPr>
        <w:t xml:space="preserve"> (Davies, indefenceofyouthwork.org).    </w:t>
      </w:r>
    </w:p>
    <w:p w14:paraId="324CD554" w14:textId="77777777" w:rsidR="00937559" w:rsidRPr="001440FD" w:rsidRDefault="00937559" w:rsidP="002C43F2">
      <w:pPr>
        <w:spacing w:line="480" w:lineRule="auto"/>
        <w:jc w:val="both"/>
        <w:rPr>
          <w:rFonts w:ascii="Arial" w:hAnsi="Arial" w:cs="Arial"/>
          <w:i/>
          <w:sz w:val="24"/>
          <w:szCs w:val="24"/>
        </w:rPr>
      </w:pPr>
    </w:p>
    <w:p w14:paraId="47C07EC3" w14:textId="3B0DF1A0" w:rsidR="004D1291" w:rsidRPr="00D4461C" w:rsidRDefault="004D1291" w:rsidP="00D4461C">
      <w:pPr>
        <w:pStyle w:val="ListParagraph"/>
        <w:numPr>
          <w:ilvl w:val="0"/>
          <w:numId w:val="1"/>
        </w:numPr>
        <w:spacing w:line="480" w:lineRule="auto"/>
        <w:jc w:val="both"/>
        <w:rPr>
          <w:rFonts w:ascii="Arial" w:hAnsi="Arial" w:cs="Arial"/>
          <w:b/>
          <w:sz w:val="24"/>
          <w:szCs w:val="24"/>
          <w:u w:val="single"/>
        </w:rPr>
      </w:pPr>
      <w:r w:rsidRPr="00D4461C">
        <w:rPr>
          <w:rFonts w:ascii="Arial" w:hAnsi="Arial" w:cs="Arial"/>
          <w:b/>
          <w:sz w:val="24"/>
          <w:szCs w:val="24"/>
          <w:u w:val="single"/>
        </w:rPr>
        <w:t>Looking after colleagues…</w:t>
      </w:r>
    </w:p>
    <w:p w14:paraId="439D1EB4" w14:textId="721E9763" w:rsidR="00D4461C" w:rsidRDefault="004D1291" w:rsidP="00101243">
      <w:pPr>
        <w:spacing w:line="480" w:lineRule="auto"/>
        <w:jc w:val="both"/>
        <w:rPr>
          <w:rFonts w:ascii="Arial" w:hAnsi="Arial" w:cs="Arial"/>
          <w:sz w:val="24"/>
          <w:szCs w:val="24"/>
        </w:rPr>
      </w:pPr>
      <w:r>
        <w:rPr>
          <w:rFonts w:ascii="Arial" w:hAnsi="Arial" w:cs="Arial"/>
          <w:sz w:val="24"/>
          <w:szCs w:val="24"/>
        </w:rPr>
        <w:t>During my last supervision session my supervisee has come to the conclusion that it is time to “</w:t>
      </w:r>
      <w:r w:rsidRPr="00DC0A1E">
        <w:rPr>
          <w:rFonts w:ascii="Arial" w:hAnsi="Arial" w:cs="Arial"/>
          <w:i/>
          <w:sz w:val="24"/>
          <w:szCs w:val="24"/>
        </w:rPr>
        <w:t>realise it is not my job to look after my colleague and her workloads</w:t>
      </w:r>
      <w:r w:rsidR="0019611D">
        <w:rPr>
          <w:rFonts w:ascii="Arial" w:hAnsi="Arial" w:cs="Arial"/>
          <w:sz w:val="24"/>
          <w:szCs w:val="24"/>
        </w:rPr>
        <w:t>”.  She expressed these</w:t>
      </w:r>
      <w:r>
        <w:rPr>
          <w:rFonts w:ascii="Arial" w:hAnsi="Arial" w:cs="Arial"/>
          <w:sz w:val="24"/>
          <w:szCs w:val="24"/>
        </w:rPr>
        <w:t xml:space="preserve"> feelings towards me a few times</w:t>
      </w:r>
      <w:r w:rsidR="0019611D">
        <w:rPr>
          <w:rFonts w:ascii="Arial" w:hAnsi="Arial" w:cs="Arial"/>
          <w:sz w:val="24"/>
          <w:szCs w:val="24"/>
        </w:rPr>
        <w:t>,</w:t>
      </w:r>
      <w:r>
        <w:rPr>
          <w:rFonts w:ascii="Arial" w:hAnsi="Arial" w:cs="Arial"/>
          <w:sz w:val="24"/>
          <w:szCs w:val="24"/>
        </w:rPr>
        <w:t xml:space="preserve"> how she’s been struggling with knowing how ‘</w:t>
      </w:r>
      <w:r w:rsidRPr="00DC0A1E">
        <w:rPr>
          <w:rFonts w:ascii="Arial" w:hAnsi="Arial" w:cs="Arial"/>
          <w:i/>
          <w:sz w:val="24"/>
          <w:szCs w:val="24"/>
        </w:rPr>
        <w:t>not to feel responsible for making sure her colleague gets her work done</w:t>
      </w:r>
      <w:r>
        <w:rPr>
          <w:rFonts w:ascii="Arial" w:hAnsi="Arial" w:cs="Arial"/>
          <w:sz w:val="24"/>
          <w:szCs w:val="24"/>
        </w:rPr>
        <w:t>’.  At first I acknowledged that it was a really good characteristic to have</w:t>
      </w:r>
      <w:r w:rsidR="003B0B06">
        <w:rPr>
          <w:rFonts w:ascii="Arial" w:hAnsi="Arial" w:cs="Arial"/>
          <w:sz w:val="24"/>
          <w:szCs w:val="24"/>
        </w:rPr>
        <w:t>,</w:t>
      </w:r>
      <w:r>
        <w:rPr>
          <w:rFonts w:ascii="Arial" w:hAnsi="Arial" w:cs="Arial"/>
          <w:sz w:val="24"/>
          <w:szCs w:val="24"/>
        </w:rPr>
        <w:t xml:space="preserve"> to want to help and enable others.  I encouraged her that it is a genuine strength to feel so empathetic towards others struggles, and especially in youth work.  I made her acknowledge that this is also the reason she has so many young people who want to build trusting relationships with her as youth worker</w:t>
      </w:r>
      <w:r w:rsidR="003B0B06">
        <w:rPr>
          <w:rFonts w:ascii="Arial" w:hAnsi="Arial" w:cs="Arial"/>
          <w:sz w:val="24"/>
          <w:szCs w:val="24"/>
        </w:rPr>
        <w:t xml:space="preserve"> (YWWRG, 2013</w:t>
      </w:r>
      <w:r w:rsidR="00DC0A1E">
        <w:rPr>
          <w:rFonts w:ascii="Arial" w:hAnsi="Arial" w:cs="Arial"/>
          <w:sz w:val="24"/>
          <w:szCs w:val="24"/>
        </w:rPr>
        <w:t>)</w:t>
      </w:r>
      <w:r>
        <w:rPr>
          <w:rFonts w:ascii="Arial" w:hAnsi="Arial" w:cs="Arial"/>
          <w:sz w:val="24"/>
          <w:szCs w:val="24"/>
        </w:rPr>
        <w:t xml:space="preserve">.  I felt that she </w:t>
      </w:r>
      <w:r>
        <w:rPr>
          <w:rFonts w:ascii="Arial" w:hAnsi="Arial" w:cs="Arial"/>
          <w:sz w:val="24"/>
          <w:szCs w:val="24"/>
        </w:rPr>
        <w:lastRenderedPageBreak/>
        <w:t xml:space="preserve">was genuinely surprised that this is a really good characteristic to have, but also encouraged.  </w:t>
      </w:r>
      <w:r w:rsidR="00DC0A1E">
        <w:rPr>
          <w:rFonts w:ascii="Arial" w:hAnsi="Arial" w:cs="Arial"/>
          <w:sz w:val="24"/>
          <w:szCs w:val="24"/>
        </w:rPr>
        <w:t xml:space="preserve">I also took this opportunity to encourage her ‘metacognition’ which </w:t>
      </w:r>
      <w:r w:rsidR="00101243" w:rsidRPr="00101243">
        <w:rPr>
          <w:rFonts w:ascii="Arial" w:hAnsi="Arial" w:cs="Arial"/>
          <w:sz w:val="24"/>
          <w:szCs w:val="24"/>
        </w:rPr>
        <w:t xml:space="preserve">is </w:t>
      </w:r>
      <w:r w:rsidR="00101243">
        <w:rPr>
          <w:rFonts w:ascii="Arial" w:hAnsi="Arial" w:cs="Arial"/>
          <w:sz w:val="24"/>
          <w:szCs w:val="24"/>
        </w:rPr>
        <w:t>‘</w:t>
      </w:r>
      <w:r w:rsidR="00101243" w:rsidRPr="00101243">
        <w:rPr>
          <w:rFonts w:ascii="Arial" w:hAnsi="Arial" w:cs="Arial"/>
          <w:sz w:val="24"/>
          <w:szCs w:val="24"/>
        </w:rPr>
        <w:t>a deeper level of thinking that includes your ability to think about your thinking; how you understand, adapt, change, control, and use your thought processes</w:t>
      </w:r>
      <w:r w:rsidR="00101243">
        <w:rPr>
          <w:rFonts w:ascii="Arial" w:hAnsi="Arial" w:cs="Arial"/>
          <w:sz w:val="24"/>
          <w:szCs w:val="24"/>
        </w:rPr>
        <w:t xml:space="preserve">’ as noted by </w:t>
      </w:r>
      <w:r w:rsidR="003B0B06">
        <w:rPr>
          <w:rFonts w:ascii="Arial" w:hAnsi="Arial" w:cs="Arial"/>
          <w:sz w:val="24"/>
          <w:szCs w:val="24"/>
        </w:rPr>
        <w:t>Linde’s (date unknown, Study.com)</w:t>
      </w:r>
      <w:r w:rsidR="00101243">
        <w:rPr>
          <w:rFonts w:ascii="Arial" w:hAnsi="Arial" w:cs="Arial"/>
          <w:sz w:val="24"/>
          <w:szCs w:val="24"/>
        </w:rPr>
        <w:t xml:space="preserve"> definition</w:t>
      </w:r>
      <w:r w:rsidR="003B0B06">
        <w:rPr>
          <w:rFonts w:ascii="Arial" w:hAnsi="Arial" w:cs="Arial"/>
          <w:sz w:val="24"/>
          <w:szCs w:val="24"/>
        </w:rPr>
        <w:t xml:space="preserve">. </w:t>
      </w:r>
      <w:r w:rsidR="00101243">
        <w:rPr>
          <w:rFonts w:ascii="Arial" w:hAnsi="Arial" w:cs="Arial"/>
          <w:sz w:val="24"/>
          <w:szCs w:val="24"/>
        </w:rPr>
        <w:t xml:space="preserve">  I felt that our supervision sessions have reached the phase where the supervisee is ‘able to reflect and problem-solve independently without supervision’ as noted by Tash (1967, </w:t>
      </w:r>
      <w:r w:rsidR="00101243">
        <w:rPr>
          <w:rFonts w:ascii="Arial" w:hAnsi="Arial" w:cs="Arial"/>
          <w:i/>
          <w:sz w:val="24"/>
          <w:szCs w:val="24"/>
        </w:rPr>
        <w:t xml:space="preserve">cited in </w:t>
      </w:r>
      <w:r w:rsidR="0019611D">
        <w:rPr>
          <w:rFonts w:ascii="Arial" w:hAnsi="Arial" w:cs="Arial"/>
          <w:sz w:val="24"/>
          <w:szCs w:val="24"/>
        </w:rPr>
        <w:t>Herman, 2012</w:t>
      </w:r>
      <w:r w:rsidR="00101243">
        <w:rPr>
          <w:rFonts w:ascii="Arial" w:hAnsi="Arial" w:cs="Arial"/>
          <w:i/>
          <w:sz w:val="24"/>
          <w:szCs w:val="24"/>
        </w:rPr>
        <w:t xml:space="preserve">, </w:t>
      </w:r>
      <w:r w:rsidR="00101243">
        <w:rPr>
          <w:rFonts w:ascii="Arial" w:hAnsi="Arial" w:cs="Arial"/>
          <w:sz w:val="24"/>
          <w:szCs w:val="24"/>
        </w:rPr>
        <w:t xml:space="preserve">p. 119).  Also </w:t>
      </w:r>
      <w:r w:rsidR="00541D1E" w:rsidRPr="00541D1E">
        <w:rPr>
          <w:rFonts w:ascii="Arial" w:hAnsi="Arial" w:cs="Arial"/>
          <w:sz w:val="24"/>
          <w:szCs w:val="24"/>
        </w:rPr>
        <w:t>Christian and Kitto (1987</w:t>
      </w:r>
      <w:r w:rsidR="00101243">
        <w:rPr>
          <w:rFonts w:ascii="Arial" w:hAnsi="Arial" w:cs="Arial"/>
          <w:sz w:val="24"/>
          <w:szCs w:val="24"/>
        </w:rPr>
        <w:t xml:space="preserve">, </w:t>
      </w:r>
      <w:r w:rsidR="0019611D">
        <w:rPr>
          <w:rFonts w:ascii="Arial" w:hAnsi="Arial" w:cs="Arial"/>
          <w:sz w:val="24"/>
          <w:szCs w:val="24"/>
        </w:rPr>
        <w:t>cited in Herman, 2012</w:t>
      </w:r>
      <w:r w:rsidR="00101243" w:rsidRPr="00101243">
        <w:rPr>
          <w:rFonts w:ascii="Arial" w:hAnsi="Arial" w:cs="Arial"/>
          <w:sz w:val="24"/>
          <w:szCs w:val="24"/>
        </w:rPr>
        <w:t>, p. 119)</w:t>
      </w:r>
      <w:r w:rsidR="00101243">
        <w:rPr>
          <w:rFonts w:ascii="Arial" w:hAnsi="Arial" w:cs="Arial"/>
          <w:sz w:val="24"/>
          <w:szCs w:val="24"/>
        </w:rPr>
        <w:t xml:space="preserve"> </w:t>
      </w:r>
      <w:r w:rsidR="004A43FB" w:rsidRPr="00541D1E">
        <w:rPr>
          <w:rFonts w:ascii="Arial" w:hAnsi="Arial" w:cs="Arial"/>
          <w:sz w:val="24"/>
          <w:szCs w:val="24"/>
        </w:rPr>
        <w:t>define</w:t>
      </w:r>
      <w:r w:rsidR="004A43FB">
        <w:rPr>
          <w:rFonts w:ascii="Arial" w:hAnsi="Arial" w:cs="Arial"/>
          <w:sz w:val="24"/>
          <w:szCs w:val="24"/>
        </w:rPr>
        <w:t xml:space="preserve">d </w:t>
      </w:r>
      <w:r w:rsidR="004A43FB" w:rsidRPr="00541D1E">
        <w:rPr>
          <w:rFonts w:ascii="Arial" w:hAnsi="Arial" w:cs="Arial"/>
          <w:sz w:val="24"/>
          <w:szCs w:val="24"/>
        </w:rPr>
        <w:t>‘supervision</w:t>
      </w:r>
      <w:r w:rsidR="00541D1E" w:rsidRPr="00541D1E">
        <w:rPr>
          <w:rFonts w:ascii="Arial" w:hAnsi="Arial" w:cs="Arial"/>
          <w:sz w:val="24"/>
          <w:szCs w:val="24"/>
        </w:rPr>
        <w:t xml:space="preserve"> as both a working practice and a relationship where advice is</w:t>
      </w:r>
      <w:r>
        <w:rPr>
          <w:rFonts w:ascii="Arial" w:hAnsi="Arial" w:cs="Arial"/>
          <w:sz w:val="24"/>
          <w:szCs w:val="24"/>
        </w:rPr>
        <w:t xml:space="preserve"> </w:t>
      </w:r>
      <w:r w:rsidR="00541D1E" w:rsidRPr="00541D1E">
        <w:rPr>
          <w:rFonts w:ascii="Arial" w:hAnsi="Arial" w:cs="Arial"/>
          <w:sz w:val="24"/>
          <w:szCs w:val="24"/>
        </w:rPr>
        <w:t>not given but the worker is enabled to explore their situation and reach their own decisions</w:t>
      </w:r>
      <w:r w:rsidR="00101243">
        <w:rPr>
          <w:rFonts w:ascii="Arial" w:hAnsi="Arial" w:cs="Arial"/>
          <w:sz w:val="24"/>
          <w:szCs w:val="24"/>
        </w:rPr>
        <w:t>’</w:t>
      </w:r>
      <w:r w:rsidR="00541D1E" w:rsidRPr="00541D1E">
        <w:rPr>
          <w:rFonts w:ascii="Arial" w:hAnsi="Arial" w:cs="Arial"/>
          <w:sz w:val="24"/>
          <w:szCs w:val="24"/>
        </w:rPr>
        <w:t xml:space="preserve">. </w:t>
      </w:r>
      <w:r w:rsidR="002C34A4">
        <w:rPr>
          <w:rFonts w:ascii="Arial" w:hAnsi="Arial" w:cs="Arial"/>
          <w:sz w:val="24"/>
          <w:szCs w:val="24"/>
        </w:rPr>
        <w:t xml:space="preserve">  I feel that my supervisee is reflecting on her reflection before coming to supervision and is able to affirm with me during supervision that her decision is best suited, although just need to have it affirmed by someone else, therefore in supervision.  </w:t>
      </w:r>
      <w:r w:rsidR="000306DC">
        <w:rPr>
          <w:rFonts w:ascii="Arial" w:hAnsi="Arial" w:cs="Arial"/>
          <w:sz w:val="24"/>
          <w:szCs w:val="24"/>
        </w:rPr>
        <w:t>I felt that my supervisee feels empowered with this process of her own metacognition.  Personally I felt encouraged that our sessions have led to her feeling empowered and able to reach her own decisions.  This has also boosted her own co</w:t>
      </w:r>
      <w:r w:rsidR="00D4461C">
        <w:rPr>
          <w:rFonts w:ascii="Arial" w:hAnsi="Arial" w:cs="Arial"/>
          <w:sz w:val="24"/>
          <w:szCs w:val="24"/>
        </w:rPr>
        <w:t>nfidence, but likewise mine</w:t>
      </w:r>
      <w:r w:rsidR="000306DC">
        <w:rPr>
          <w:rFonts w:ascii="Arial" w:hAnsi="Arial" w:cs="Arial"/>
          <w:sz w:val="24"/>
          <w:szCs w:val="24"/>
        </w:rPr>
        <w:t xml:space="preserve">.  </w:t>
      </w:r>
    </w:p>
    <w:p w14:paraId="79C850FC" w14:textId="77777777" w:rsidR="00D4461C" w:rsidRDefault="00D4461C" w:rsidP="00101243">
      <w:pPr>
        <w:spacing w:line="480" w:lineRule="auto"/>
        <w:jc w:val="both"/>
        <w:rPr>
          <w:rFonts w:ascii="Arial" w:hAnsi="Arial" w:cs="Arial"/>
          <w:sz w:val="24"/>
          <w:szCs w:val="24"/>
        </w:rPr>
      </w:pPr>
    </w:p>
    <w:p w14:paraId="4CB441A0" w14:textId="05C9A566" w:rsidR="00541D1E" w:rsidRDefault="00D4461C" w:rsidP="00101243">
      <w:pPr>
        <w:spacing w:line="480" w:lineRule="auto"/>
        <w:jc w:val="both"/>
        <w:rPr>
          <w:rFonts w:ascii="Arial" w:hAnsi="Arial" w:cs="Arial"/>
          <w:sz w:val="24"/>
          <w:szCs w:val="24"/>
        </w:rPr>
      </w:pPr>
      <w:r>
        <w:rPr>
          <w:rFonts w:ascii="Arial" w:hAnsi="Arial" w:cs="Arial"/>
          <w:sz w:val="24"/>
          <w:szCs w:val="24"/>
        </w:rPr>
        <w:t xml:space="preserve">I have found this whole experience of great value.  Not only for my continued professional development but also for gaining a deeper appreciation and understanding of </w:t>
      </w:r>
      <w:r w:rsidR="0011380C">
        <w:rPr>
          <w:rFonts w:ascii="Arial" w:hAnsi="Arial" w:cs="Arial"/>
          <w:sz w:val="24"/>
          <w:szCs w:val="24"/>
        </w:rPr>
        <w:t>supervision.  I feel in the future I will be able to approach supervision as, supervisee or supervisor, with the respect it deserves.  Therefore giving it the appropriate time, effort and value</w:t>
      </w:r>
      <w:r w:rsidR="00E54048">
        <w:rPr>
          <w:rFonts w:ascii="Arial" w:hAnsi="Arial" w:cs="Arial"/>
          <w:sz w:val="24"/>
          <w:szCs w:val="24"/>
        </w:rPr>
        <w:t>.</w:t>
      </w:r>
      <w:r w:rsidR="0011380C">
        <w:rPr>
          <w:rFonts w:ascii="Arial" w:hAnsi="Arial" w:cs="Arial"/>
          <w:sz w:val="24"/>
          <w:szCs w:val="24"/>
        </w:rPr>
        <w:t xml:space="preserve"> Real youth work remains ‘messy’, and therefore requires effective supervision.  In doing so youth workers are better equipped for those unforeseen events, situations and circumstances that  is ‘out of the box’ on a regular </w:t>
      </w:r>
      <w:r w:rsidR="0011380C">
        <w:rPr>
          <w:rFonts w:ascii="Arial" w:hAnsi="Arial" w:cs="Arial"/>
          <w:sz w:val="24"/>
          <w:szCs w:val="24"/>
        </w:rPr>
        <w:lastRenderedPageBreak/>
        <w:t xml:space="preserve">basis (Curriculum Development Unit, 2014).  I can personally testify to a variety of events that happened in my youth work practice, where I would have been able to cope much better, if I had the appropriate supervision to reflect on those scenarios.   </w:t>
      </w:r>
      <w:r w:rsidR="00E54048">
        <w:rPr>
          <w:rFonts w:ascii="Arial" w:hAnsi="Arial" w:cs="Arial"/>
          <w:sz w:val="24"/>
          <w:szCs w:val="24"/>
        </w:rPr>
        <w:t xml:space="preserve">I don’t have enough words to describe how important I feel and value supervision within any youth work practice.  I find it exciting to be able to carry on with my career in youth work, with a much deeper and valued understanding of this hugely important concept.   </w:t>
      </w:r>
    </w:p>
    <w:p w14:paraId="00298E3E" w14:textId="77777777" w:rsidR="00E54048" w:rsidRDefault="00E54048" w:rsidP="002C43F2">
      <w:pPr>
        <w:spacing w:line="480" w:lineRule="auto"/>
        <w:jc w:val="both"/>
        <w:rPr>
          <w:rFonts w:ascii="Arial" w:hAnsi="Arial" w:cs="Arial"/>
          <w:b/>
          <w:sz w:val="24"/>
          <w:szCs w:val="24"/>
          <w:u w:val="single"/>
        </w:rPr>
      </w:pPr>
    </w:p>
    <w:p w14:paraId="251DD086" w14:textId="77777777" w:rsidR="00E54048" w:rsidRDefault="00E54048" w:rsidP="002C43F2">
      <w:pPr>
        <w:spacing w:line="480" w:lineRule="auto"/>
        <w:jc w:val="both"/>
        <w:rPr>
          <w:rFonts w:ascii="Arial" w:hAnsi="Arial" w:cs="Arial"/>
          <w:b/>
          <w:sz w:val="24"/>
          <w:szCs w:val="24"/>
          <w:u w:val="single"/>
        </w:rPr>
      </w:pPr>
    </w:p>
    <w:p w14:paraId="7A6B8826" w14:textId="0F4D5761" w:rsidR="00664969" w:rsidRPr="003B0B06" w:rsidRDefault="00664969" w:rsidP="002C43F2">
      <w:pPr>
        <w:spacing w:line="480" w:lineRule="auto"/>
        <w:jc w:val="both"/>
        <w:rPr>
          <w:rFonts w:ascii="Arial" w:hAnsi="Arial" w:cs="Arial"/>
          <w:b/>
          <w:sz w:val="24"/>
          <w:szCs w:val="24"/>
          <w:u w:val="single"/>
        </w:rPr>
      </w:pPr>
      <w:r w:rsidRPr="003B0B06">
        <w:rPr>
          <w:rFonts w:ascii="Arial" w:hAnsi="Arial" w:cs="Arial"/>
          <w:b/>
          <w:sz w:val="24"/>
          <w:szCs w:val="24"/>
          <w:u w:val="single"/>
        </w:rPr>
        <w:t>Bibliography</w:t>
      </w:r>
    </w:p>
    <w:p w14:paraId="3E8D6303" w14:textId="2B8B3534" w:rsidR="00E54048" w:rsidRDefault="00E54048" w:rsidP="003B0B06">
      <w:pPr>
        <w:rPr>
          <w:rFonts w:ascii="Arial" w:hAnsi="Arial" w:cs="Arial"/>
          <w:sz w:val="24"/>
          <w:szCs w:val="24"/>
        </w:rPr>
      </w:pPr>
    </w:p>
    <w:p w14:paraId="42530B0F" w14:textId="51DCE00E" w:rsidR="00E54048" w:rsidRDefault="00E54048" w:rsidP="00E54048">
      <w:pPr>
        <w:jc w:val="both"/>
        <w:rPr>
          <w:rFonts w:ascii="Arial" w:hAnsi="Arial" w:cs="Arial"/>
          <w:sz w:val="24"/>
          <w:szCs w:val="24"/>
        </w:rPr>
      </w:pPr>
      <w:r w:rsidRPr="00F32910">
        <w:rPr>
          <w:rFonts w:ascii="Arial" w:hAnsi="Arial" w:cs="Arial"/>
          <w:sz w:val="24"/>
          <w:szCs w:val="24"/>
        </w:rPr>
        <w:t xml:space="preserve">Curriculum Development Unit (2014), </w:t>
      </w:r>
      <w:r w:rsidRPr="00C65617">
        <w:rPr>
          <w:rFonts w:ascii="Arial" w:hAnsi="Arial" w:cs="Arial"/>
          <w:i/>
          <w:sz w:val="24"/>
          <w:szCs w:val="24"/>
        </w:rPr>
        <w:t>Implementing effective support and supervision in the youth work setting</w:t>
      </w:r>
      <w:r w:rsidRPr="00F32910">
        <w:rPr>
          <w:rFonts w:ascii="Arial" w:hAnsi="Arial" w:cs="Arial"/>
          <w:sz w:val="24"/>
          <w:szCs w:val="24"/>
        </w:rPr>
        <w:t>, Antrim:  Curriculum Development Unit.</w:t>
      </w:r>
    </w:p>
    <w:p w14:paraId="218C56E6" w14:textId="77777777" w:rsidR="00E54048" w:rsidRDefault="00E54048" w:rsidP="00E54048">
      <w:pPr>
        <w:jc w:val="both"/>
        <w:rPr>
          <w:rFonts w:ascii="Arial" w:hAnsi="Arial" w:cs="Arial"/>
          <w:sz w:val="24"/>
          <w:szCs w:val="24"/>
        </w:rPr>
      </w:pPr>
    </w:p>
    <w:p w14:paraId="401EE698" w14:textId="0595A689" w:rsidR="00E54048" w:rsidRDefault="00E54048" w:rsidP="00E54048">
      <w:pPr>
        <w:rPr>
          <w:rFonts w:ascii="Arial" w:hAnsi="Arial" w:cs="Arial"/>
          <w:sz w:val="24"/>
          <w:szCs w:val="24"/>
        </w:rPr>
      </w:pPr>
      <w:r w:rsidRPr="003B0B06">
        <w:rPr>
          <w:rFonts w:ascii="Arial" w:hAnsi="Arial" w:cs="Arial"/>
          <w:sz w:val="24"/>
          <w:szCs w:val="24"/>
        </w:rPr>
        <w:t>Davies, N. (2011</w:t>
      </w:r>
      <w:r w:rsidR="004A43FB" w:rsidRPr="003B0B06">
        <w:rPr>
          <w:rFonts w:ascii="Arial" w:hAnsi="Arial" w:cs="Arial"/>
          <w:sz w:val="24"/>
          <w:szCs w:val="24"/>
        </w:rPr>
        <w:t>) Active</w:t>
      </w:r>
      <w:r w:rsidRPr="003B0B06">
        <w:rPr>
          <w:rFonts w:ascii="Arial" w:hAnsi="Arial" w:cs="Arial"/>
          <w:i/>
          <w:sz w:val="24"/>
          <w:szCs w:val="24"/>
        </w:rPr>
        <w:t xml:space="preserve"> Listening through Body Language, </w:t>
      </w:r>
      <w:r w:rsidRPr="003B0B06">
        <w:rPr>
          <w:rFonts w:ascii="Arial" w:hAnsi="Arial" w:cs="Arial"/>
          <w:sz w:val="24"/>
          <w:szCs w:val="24"/>
        </w:rPr>
        <w:t xml:space="preserve">BY HEALTHPSYCHOLOGYCONSULTANCY. Retrieved from:  </w:t>
      </w:r>
    </w:p>
    <w:p w14:paraId="06DC12F9" w14:textId="49A0FD36" w:rsidR="00E54048" w:rsidRDefault="00E54048" w:rsidP="00E54048">
      <w:pPr>
        <w:rPr>
          <w:rFonts w:ascii="Arial" w:hAnsi="Arial" w:cs="Arial"/>
          <w:sz w:val="24"/>
          <w:szCs w:val="24"/>
        </w:rPr>
      </w:pPr>
      <w:hyperlink r:id="rId7" w:history="1">
        <w:r w:rsidRPr="003B0B06">
          <w:rPr>
            <w:rStyle w:val="Hyperlink"/>
            <w:rFonts w:ascii="Arial" w:hAnsi="Arial" w:cs="Arial"/>
            <w:sz w:val="24"/>
            <w:szCs w:val="24"/>
          </w:rPr>
          <w:t>https://healthpsychologyconsultancy.wordpress.com/2011/08/25/active-listening-through-body-language/</w:t>
        </w:r>
      </w:hyperlink>
      <w:r w:rsidRPr="003B0B06">
        <w:rPr>
          <w:rFonts w:ascii="Arial" w:hAnsi="Arial" w:cs="Arial"/>
          <w:sz w:val="24"/>
          <w:szCs w:val="24"/>
        </w:rPr>
        <w:t xml:space="preserve"> [Accessed: 04/04/2019].</w:t>
      </w:r>
    </w:p>
    <w:p w14:paraId="7009F8F7" w14:textId="77777777" w:rsidR="00E54048" w:rsidRPr="003B0B06" w:rsidRDefault="00E54048" w:rsidP="00E54048">
      <w:pPr>
        <w:rPr>
          <w:rFonts w:ascii="Arial" w:hAnsi="Arial" w:cs="Arial"/>
          <w:sz w:val="24"/>
          <w:szCs w:val="24"/>
        </w:rPr>
      </w:pPr>
    </w:p>
    <w:p w14:paraId="43D089BD" w14:textId="77777777" w:rsidR="00E54048" w:rsidRPr="006A1F98" w:rsidRDefault="00E54048" w:rsidP="00E54048">
      <w:pPr>
        <w:rPr>
          <w:rFonts w:ascii="Arial" w:hAnsi="Arial" w:cs="Arial"/>
          <w:sz w:val="24"/>
          <w:szCs w:val="24"/>
        </w:rPr>
      </w:pPr>
      <w:r w:rsidRPr="006A1F98">
        <w:rPr>
          <w:rFonts w:ascii="Arial" w:hAnsi="Arial" w:cs="Arial"/>
          <w:sz w:val="24"/>
          <w:szCs w:val="24"/>
        </w:rPr>
        <w:t>Egan, G. (1986), ‘</w:t>
      </w:r>
      <w:r w:rsidRPr="00C65617">
        <w:rPr>
          <w:rFonts w:ascii="Arial" w:hAnsi="Arial" w:cs="Arial"/>
          <w:i/>
          <w:sz w:val="24"/>
          <w:szCs w:val="24"/>
        </w:rPr>
        <w:t>The Skilled Helper’</w:t>
      </w:r>
      <w:r w:rsidRPr="006A1F98">
        <w:rPr>
          <w:rFonts w:ascii="Arial" w:hAnsi="Arial" w:cs="Arial"/>
          <w:sz w:val="24"/>
          <w:szCs w:val="24"/>
        </w:rPr>
        <w:t>, 3rd Ed., Brooks/Cole, Belmont, California.</w:t>
      </w:r>
    </w:p>
    <w:p w14:paraId="3240E2BD" w14:textId="612EF70E" w:rsidR="00E54048" w:rsidRDefault="00E54048" w:rsidP="00E54048">
      <w:pPr>
        <w:rPr>
          <w:rFonts w:ascii="Arial" w:hAnsi="Arial" w:cs="Arial"/>
          <w:sz w:val="24"/>
          <w:szCs w:val="24"/>
        </w:rPr>
      </w:pPr>
      <w:r>
        <w:rPr>
          <w:rFonts w:ascii="Arial" w:hAnsi="Arial" w:cs="Arial"/>
          <w:sz w:val="24"/>
          <w:szCs w:val="24"/>
        </w:rPr>
        <w:t xml:space="preserve">Harrison, R., &amp; Wise, C. (2005) </w:t>
      </w:r>
      <w:r w:rsidRPr="002E7F6C">
        <w:rPr>
          <w:rFonts w:ascii="Arial" w:hAnsi="Arial" w:cs="Arial"/>
          <w:i/>
          <w:sz w:val="24"/>
          <w:szCs w:val="24"/>
        </w:rPr>
        <w:t>Working with young people</w:t>
      </w:r>
      <w:r>
        <w:rPr>
          <w:rFonts w:ascii="Arial" w:hAnsi="Arial" w:cs="Arial"/>
          <w:sz w:val="24"/>
          <w:szCs w:val="24"/>
        </w:rPr>
        <w:t xml:space="preserve">.  London: Sage Publications Ltd. </w:t>
      </w:r>
    </w:p>
    <w:p w14:paraId="61C8C11B" w14:textId="77777777" w:rsidR="00E54048" w:rsidRDefault="00E54048" w:rsidP="00E54048">
      <w:pPr>
        <w:rPr>
          <w:rFonts w:ascii="Arial" w:hAnsi="Arial" w:cs="Arial"/>
          <w:sz w:val="24"/>
          <w:szCs w:val="24"/>
        </w:rPr>
      </w:pPr>
    </w:p>
    <w:p w14:paraId="7E4746A5" w14:textId="6A1EB490" w:rsidR="00E54048" w:rsidRDefault="00E54048" w:rsidP="00E54048">
      <w:pPr>
        <w:jc w:val="both"/>
        <w:rPr>
          <w:rFonts w:ascii="Arial" w:hAnsi="Arial" w:cs="Arial"/>
          <w:sz w:val="24"/>
          <w:szCs w:val="24"/>
        </w:rPr>
      </w:pPr>
      <w:r w:rsidRPr="005116BB">
        <w:rPr>
          <w:rFonts w:ascii="Arial" w:hAnsi="Arial" w:cs="Arial"/>
          <w:sz w:val="24"/>
          <w:szCs w:val="24"/>
        </w:rPr>
        <w:t xml:space="preserve">Hart, R. (1992) </w:t>
      </w:r>
      <w:r w:rsidRPr="00C65617">
        <w:rPr>
          <w:rFonts w:ascii="Arial" w:hAnsi="Arial" w:cs="Arial"/>
          <w:i/>
          <w:sz w:val="24"/>
          <w:szCs w:val="24"/>
        </w:rPr>
        <w:t>Children’s Participation from tokenship to citizenship</w:t>
      </w:r>
      <w:r w:rsidRPr="005116BB">
        <w:rPr>
          <w:rFonts w:ascii="Arial" w:hAnsi="Arial" w:cs="Arial"/>
          <w:sz w:val="24"/>
          <w:szCs w:val="24"/>
        </w:rPr>
        <w:t>.  Florence: UNICEF Innocent Research Centre.</w:t>
      </w:r>
    </w:p>
    <w:p w14:paraId="3701F55E" w14:textId="77777777" w:rsidR="00E54048" w:rsidRPr="005116BB" w:rsidRDefault="00E54048" w:rsidP="00E54048">
      <w:pPr>
        <w:jc w:val="both"/>
        <w:rPr>
          <w:rFonts w:ascii="Arial" w:hAnsi="Arial" w:cs="Arial"/>
          <w:sz w:val="24"/>
          <w:szCs w:val="24"/>
        </w:rPr>
      </w:pPr>
    </w:p>
    <w:p w14:paraId="555CF48D" w14:textId="5E86AE85" w:rsidR="00E54048" w:rsidRDefault="00E54048" w:rsidP="00E54048">
      <w:pPr>
        <w:rPr>
          <w:rFonts w:ascii="Arial" w:hAnsi="Arial" w:cs="Arial"/>
          <w:sz w:val="24"/>
          <w:szCs w:val="24"/>
        </w:rPr>
      </w:pPr>
      <w:r w:rsidRPr="006A1F98">
        <w:rPr>
          <w:rFonts w:ascii="Arial" w:hAnsi="Arial" w:cs="Arial"/>
          <w:sz w:val="24"/>
          <w:szCs w:val="24"/>
        </w:rPr>
        <w:t>Herman, M. (2012</w:t>
      </w:r>
      <w:r w:rsidR="004A43FB" w:rsidRPr="006A1F98">
        <w:rPr>
          <w:rFonts w:ascii="Arial" w:hAnsi="Arial" w:cs="Arial"/>
          <w:sz w:val="24"/>
          <w:szCs w:val="24"/>
        </w:rPr>
        <w:t>) Reflective</w:t>
      </w:r>
      <w:r w:rsidRPr="00C65617">
        <w:rPr>
          <w:rFonts w:ascii="Arial" w:hAnsi="Arial" w:cs="Arial"/>
          <w:i/>
          <w:sz w:val="24"/>
          <w:szCs w:val="24"/>
        </w:rPr>
        <w:t xml:space="preserve"> Practice Meets Youth Work Supervision: Youth &amp; Policy No. 109 September 2012</w:t>
      </w:r>
      <w:r w:rsidRPr="006A1F98">
        <w:rPr>
          <w:rFonts w:ascii="Arial" w:hAnsi="Arial" w:cs="Arial"/>
          <w:sz w:val="24"/>
          <w:szCs w:val="24"/>
        </w:rPr>
        <w:t xml:space="preserve">, Retrieved from: </w:t>
      </w:r>
      <w:hyperlink r:id="rId8" w:history="1">
        <w:r w:rsidRPr="006A1F98">
          <w:rPr>
            <w:rStyle w:val="Hyperlink"/>
            <w:rFonts w:ascii="Arial" w:hAnsi="Arial" w:cs="Arial"/>
            <w:sz w:val="24"/>
            <w:szCs w:val="24"/>
          </w:rPr>
          <w:t>https://www.youthandpolicy.org/wp-content/uploads/2017/06/herman_reflective_practice_meets_youth_work_supervision.pdf</w:t>
        </w:r>
      </w:hyperlink>
      <w:r w:rsidRPr="006A1F98">
        <w:rPr>
          <w:rFonts w:ascii="Arial" w:hAnsi="Arial" w:cs="Arial"/>
          <w:sz w:val="24"/>
          <w:szCs w:val="24"/>
        </w:rPr>
        <w:t>, (Accessed: 14/05/19).</w:t>
      </w:r>
    </w:p>
    <w:p w14:paraId="0F6E2DEB" w14:textId="568F5FD9" w:rsidR="00E54048" w:rsidRPr="006A1F98" w:rsidRDefault="00E54048" w:rsidP="00E54048">
      <w:pPr>
        <w:rPr>
          <w:rFonts w:ascii="Arial" w:hAnsi="Arial" w:cs="Arial"/>
          <w:sz w:val="24"/>
          <w:szCs w:val="24"/>
        </w:rPr>
      </w:pPr>
      <w:r w:rsidRPr="006A1F98">
        <w:rPr>
          <w:rFonts w:ascii="Arial" w:hAnsi="Arial" w:cs="Arial"/>
          <w:sz w:val="24"/>
          <w:szCs w:val="24"/>
        </w:rPr>
        <w:t xml:space="preserve"> </w:t>
      </w:r>
    </w:p>
    <w:p w14:paraId="10E43B29" w14:textId="555B2AAB" w:rsidR="00E54048" w:rsidRDefault="00E54048" w:rsidP="00E54048">
      <w:pPr>
        <w:rPr>
          <w:rFonts w:ascii="Arial" w:hAnsi="Arial" w:cs="Arial"/>
          <w:sz w:val="24"/>
          <w:szCs w:val="24"/>
        </w:rPr>
      </w:pPr>
      <w:r w:rsidRPr="00D92A15">
        <w:rPr>
          <w:rFonts w:ascii="Arial" w:hAnsi="Arial" w:cs="Arial"/>
          <w:sz w:val="24"/>
          <w:szCs w:val="24"/>
        </w:rPr>
        <w:t xml:space="preserve">Kadushin, A. (1992) </w:t>
      </w:r>
      <w:r w:rsidRPr="00C65617">
        <w:rPr>
          <w:rFonts w:ascii="Arial" w:hAnsi="Arial" w:cs="Arial"/>
          <w:i/>
          <w:sz w:val="24"/>
          <w:szCs w:val="24"/>
        </w:rPr>
        <w:t>Supervision in Social Work</w:t>
      </w:r>
      <w:r w:rsidRPr="00D92A15">
        <w:rPr>
          <w:rFonts w:ascii="Arial" w:hAnsi="Arial" w:cs="Arial"/>
          <w:sz w:val="24"/>
          <w:szCs w:val="24"/>
        </w:rPr>
        <w:t xml:space="preserve"> (3rd. edn.), New York: Columbia University Press.</w:t>
      </w:r>
    </w:p>
    <w:p w14:paraId="2580BAEA" w14:textId="77777777" w:rsidR="00E54048" w:rsidRDefault="00E54048" w:rsidP="00E54048">
      <w:pPr>
        <w:rPr>
          <w:rFonts w:ascii="Arial" w:hAnsi="Arial" w:cs="Arial"/>
          <w:sz w:val="24"/>
          <w:szCs w:val="24"/>
        </w:rPr>
      </w:pPr>
    </w:p>
    <w:p w14:paraId="1EBE3C82" w14:textId="228AA313" w:rsidR="00E54048" w:rsidRDefault="00E54048" w:rsidP="00E54048">
      <w:pPr>
        <w:jc w:val="both"/>
        <w:rPr>
          <w:rFonts w:ascii="Arial" w:hAnsi="Arial" w:cs="Arial"/>
          <w:sz w:val="24"/>
          <w:szCs w:val="24"/>
        </w:rPr>
      </w:pPr>
      <w:r w:rsidRPr="005116BB">
        <w:rPr>
          <w:rFonts w:ascii="Arial" w:hAnsi="Arial" w:cs="Arial"/>
          <w:sz w:val="24"/>
          <w:szCs w:val="24"/>
        </w:rPr>
        <w:t xml:space="preserve">Learning and Skills Improvement Service (2012) </w:t>
      </w:r>
      <w:r w:rsidRPr="00C65617">
        <w:rPr>
          <w:rFonts w:ascii="Arial" w:hAnsi="Arial" w:cs="Arial"/>
          <w:i/>
          <w:sz w:val="24"/>
          <w:szCs w:val="24"/>
        </w:rPr>
        <w:t>National Occupational Standards for youth work</w:t>
      </w:r>
      <w:r w:rsidRPr="005116BB">
        <w:rPr>
          <w:rFonts w:ascii="Arial" w:hAnsi="Arial" w:cs="Arial"/>
          <w:sz w:val="24"/>
          <w:szCs w:val="24"/>
        </w:rPr>
        <w:t>. Coventry: LSIS.</w:t>
      </w:r>
    </w:p>
    <w:p w14:paraId="3B9EC793" w14:textId="77777777" w:rsidR="00E54048" w:rsidRPr="005116BB" w:rsidRDefault="00E54048" w:rsidP="00E54048">
      <w:pPr>
        <w:jc w:val="both"/>
        <w:rPr>
          <w:rFonts w:ascii="Arial" w:hAnsi="Arial" w:cs="Arial"/>
          <w:sz w:val="24"/>
          <w:szCs w:val="24"/>
        </w:rPr>
      </w:pPr>
    </w:p>
    <w:p w14:paraId="03240BF1" w14:textId="57A82E15" w:rsidR="00E54048" w:rsidRDefault="00E54048" w:rsidP="00E54048">
      <w:pPr>
        <w:rPr>
          <w:rFonts w:ascii="Arial" w:hAnsi="Arial" w:cs="Arial"/>
          <w:sz w:val="24"/>
          <w:szCs w:val="24"/>
        </w:rPr>
      </w:pPr>
      <w:r w:rsidRPr="006A1F98">
        <w:rPr>
          <w:rFonts w:ascii="Arial" w:hAnsi="Arial" w:cs="Arial"/>
          <w:sz w:val="24"/>
          <w:szCs w:val="24"/>
        </w:rPr>
        <w:t xml:space="preserve">Linde, S. (date unknown)   </w:t>
      </w:r>
      <w:r w:rsidRPr="00C65617">
        <w:rPr>
          <w:rFonts w:ascii="Arial" w:hAnsi="Arial" w:cs="Arial"/>
          <w:i/>
          <w:sz w:val="24"/>
          <w:szCs w:val="24"/>
        </w:rPr>
        <w:t>What is Metacognition in Psychology?  - Definition &amp; Examples</w:t>
      </w:r>
      <w:r>
        <w:rPr>
          <w:rFonts w:ascii="Arial" w:hAnsi="Arial" w:cs="Arial"/>
          <w:sz w:val="24"/>
          <w:szCs w:val="24"/>
        </w:rPr>
        <w:t>.</w:t>
      </w:r>
      <w:r w:rsidRPr="006A1F98">
        <w:rPr>
          <w:rFonts w:ascii="Arial" w:hAnsi="Arial" w:cs="Arial"/>
          <w:sz w:val="24"/>
          <w:szCs w:val="24"/>
        </w:rPr>
        <w:t xml:space="preserve">  Retrieved from:  </w:t>
      </w:r>
      <w:hyperlink r:id="rId9" w:history="1">
        <w:r w:rsidRPr="006A1F98">
          <w:rPr>
            <w:rStyle w:val="Hyperlink"/>
            <w:rFonts w:ascii="Arial" w:hAnsi="Arial" w:cs="Arial"/>
            <w:sz w:val="24"/>
            <w:szCs w:val="24"/>
          </w:rPr>
          <w:t>https://study.com/academy/lesson/what-is-metacognition-in-psychology-definition-examples.html</w:t>
        </w:r>
      </w:hyperlink>
      <w:r w:rsidRPr="006A1F98">
        <w:rPr>
          <w:rFonts w:ascii="Arial" w:hAnsi="Arial" w:cs="Arial"/>
          <w:sz w:val="24"/>
          <w:szCs w:val="24"/>
        </w:rPr>
        <w:t>, (Accessed: 14/05/2019).</w:t>
      </w:r>
    </w:p>
    <w:p w14:paraId="69FCCE7E" w14:textId="77777777" w:rsidR="00E54048" w:rsidRPr="006A1F98" w:rsidRDefault="00E54048" w:rsidP="00E54048">
      <w:pPr>
        <w:rPr>
          <w:rFonts w:ascii="Arial" w:hAnsi="Arial" w:cs="Arial"/>
          <w:sz w:val="24"/>
          <w:szCs w:val="24"/>
        </w:rPr>
      </w:pPr>
    </w:p>
    <w:p w14:paraId="18EABF52" w14:textId="05CBB771" w:rsidR="00E54048" w:rsidRDefault="00E54048" w:rsidP="00E54048">
      <w:pPr>
        <w:jc w:val="both"/>
        <w:rPr>
          <w:rFonts w:ascii="Arial" w:hAnsi="Arial" w:cs="Arial"/>
          <w:sz w:val="24"/>
          <w:szCs w:val="24"/>
        </w:rPr>
      </w:pPr>
      <w:r w:rsidRPr="005116BB">
        <w:rPr>
          <w:rFonts w:ascii="Arial" w:hAnsi="Arial" w:cs="Arial"/>
          <w:sz w:val="24"/>
          <w:szCs w:val="24"/>
        </w:rPr>
        <w:lastRenderedPageBreak/>
        <w:t xml:space="preserve">McLeod, S.A. (2017). </w:t>
      </w:r>
      <w:r w:rsidRPr="00C65617">
        <w:rPr>
          <w:rFonts w:ascii="Arial" w:hAnsi="Arial" w:cs="Arial"/>
          <w:i/>
          <w:sz w:val="24"/>
          <w:szCs w:val="24"/>
        </w:rPr>
        <w:t>Kolb – learning styles</w:t>
      </w:r>
      <w:r w:rsidRPr="005116BB">
        <w:rPr>
          <w:rFonts w:ascii="Arial" w:hAnsi="Arial" w:cs="Arial"/>
          <w:sz w:val="24"/>
          <w:szCs w:val="24"/>
        </w:rPr>
        <w:t>.  Retrieved from www.simplypsychology.org/learning-kolb.html, [accessed: 02/08/18].</w:t>
      </w:r>
    </w:p>
    <w:p w14:paraId="734921F2" w14:textId="77777777" w:rsidR="00E54048" w:rsidRPr="005116BB" w:rsidRDefault="00E54048" w:rsidP="00E54048">
      <w:pPr>
        <w:jc w:val="both"/>
        <w:rPr>
          <w:rFonts w:ascii="Arial" w:hAnsi="Arial" w:cs="Arial"/>
          <w:sz w:val="24"/>
          <w:szCs w:val="24"/>
        </w:rPr>
      </w:pPr>
    </w:p>
    <w:p w14:paraId="00BA6B10" w14:textId="2CE81EE7" w:rsidR="00E54048" w:rsidRDefault="00E54048" w:rsidP="00E54048">
      <w:pPr>
        <w:rPr>
          <w:rFonts w:ascii="Arial" w:hAnsi="Arial" w:cs="Arial"/>
          <w:sz w:val="24"/>
          <w:szCs w:val="24"/>
        </w:rPr>
      </w:pPr>
      <w:r>
        <w:rPr>
          <w:rFonts w:ascii="Arial" w:hAnsi="Arial" w:cs="Arial"/>
          <w:sz w:val="24"/>
          <w:szCs w:val="24"/>
        </w:rPr>
        <w:t xml:space="preserve">National Health Service (2019) </w:t>
      </w:r>
      <w:r w:rsidRPr="00C65617">
        <w:rPr>
          <w:rFonts w:ascii="Arial" w:hAnsi="Arial" w:cs="Arial"/>
          <w:i/>
          <w:sz w:val="24"/>
          <w:szCs w:val="24"/>
        </w:rPr>
        <w:t>Bipolar Disorder</w:t>
      </w:r>
      <w:r>
        <w:rPr>
          <w:rFonts w:ascii="Arial" w:hAnsi="Arial" w:cs="Arial"/>
          <w:sz w:val="24"/>
          <w:szCs w:val="24"/>
        </w:rPr>
        <w:t xml:space="preserve">. Retrieved from: </w:t>
      </w:r>
      <w:hyperlink r:id="rId10" w:history="1">
        <w:r w:rsidRPr="006F5589">
          <w:rPr>
            <w:rStyle w:val="Hyperlink"/>
            <w:rFonts w:ascii="Arial" w:hAnsi="Arial" w:cs="Arial"/>
            <w:sz w:val="24"/>
            <w:szCs w:val="24"/>
          </w:rPr>
          <w:t>https://www.nhs.uk/conditions/bipolar-disorder/</w:t>
        </w:r>
      </w:hyperlink>
      <w:r>
        <w:rPr>
          <w:rFonts w:ascii="Arial" w:hAnsi="Arial" w:cs="Arial"/>
          <w:sz w:val="24"/>
          <w:szCs w:val="24"/>
        </w:rPr>
        <w:t xml:space="preserve"> (Accessed: 15/04/2019).</w:t>
      </w:r>
    </w:p>
    <w:p w14:paraId="5FF64541" w14:textId="77777777" w:rsidR="00E54048" w:rsidRDefault="00E54048" w:rsidP="00E54048">
      <w:pPr>
        <w:rPr>
          <w:rFonts w:ascii="Arial" w:hAnsi="Arial" w:cs="Arial"/>
          <w:sz w:val="24"/>
          <w:szCs w:val="24"/>
        </w:rPr>
      </w:pPr>
    </w:p>
    <w:p w14:paraId="0AA9E6C2" w14:textId="15B16DDF" w:rsidR="00E54048" w:rsidRDefault="00E54048" w:rsidP="00E54048">
      <w:pPr>
        <w:jc w:val="both"/>
        <w:rPr>
          <w:rFonts w:ascii="Arial" w:hAnsi="Arial" w:cs="Arial"/>
          <w:sz w:val="24"/>
          <w:szCs w:val="24"/>
        </w:rPr>
      </w:pPr>
      <w:r w:rsidRPr="005116BB">
        <w:rPr>
          <w:rFonts w:ascii="Arial" w:hAnsi="Arial" w:cs="Arial"/>
          <w:sz w:val="24"/>
          <w:szCs w:val="24"/>
        </w:rPr>
        <w:t xml:space="preserve">NHS (2008) </w:t>
      </w:r>
      <w:r w:rsidRPr="00C65617">
        <w:rPr>
          <w:rFonts w:ascii="Arial" w:hAnsi="Arial" w:cs="Arial"/>
          <w:i/>
          <w:sz w:val="24"/>
          <w:szCs w:val="24"/>
        </w:rPr>
        <w:t xml:space="preserve">the five ways to Wellbeing. </w:t>
      </w:r>
      <w:r w:rsidRPr="005116BB">
        <w:rPr>
          <w:rFonts w:ascii="Arial" w:hAnsi="Arial" w:cs="Arial"/>
          <w:sz w:val="24"/>
          <w:szCs w:val="24"/>
        </w:rPr>
        <w:t>http://www.wales.nhs.uk/sitesplus/888/page/60964 (accessed: 13/06/018)</w:t>
      </w:r>
      <w:r>
        <w:rPr>
          <w:rFonts w:ascii="Arial" w:hAnsi="Arial" w:cs="Arial"/>
          <w:sz w:val="24"/>
          <w:szCs w:val="24"/>
        </w:rPr>
        <w:t>.</w:t>
      </w:r>
    </w:p>
    <w:p w14:paraId="52D0BCCE" w14:textId="77777777" w:rsidR="00E54048" w:rsidRPr="005116BB" w:rsidRDefault="00E54048" w:rsidP="00E54048">
      <w:pPr>
        <w:jc w:val="both"/>
        <w:rPr>
          <w:rFonts w:ascii="Arial" w:hAnsi="Arial" w:cs="Arial"/>
          <w:sz w:val="24"/>
          <w:szCs w:val="24"/>
        </w:rPr>
      </w:pPr>
    </w:p>
    <w:p w14:paraId="33065ED2" w14:textId="2E3F253C" w:rsidR="00E54048" w:rsidRDefault="00E54048" w:rsidP="00E54048">
      <w:pPr>
        <w:rPr>
          <w:rFonts w:ascii="Arial" w:hAnsi="Arial" w:cs="Arial"/>
          <w:sz w:val="24"/>
          <w:szCs w:val="24"/>
        </w:rPr>
      </w:pPr>
      <w:r w:rsidRPr="00053BDF">
        <w:rPr>
          <w:rFonts w:ascii="Arial" w:hAnsi="Arial" w:cs="Arial"/>
          <w:sz w:val="24"/>
          <w:szCs w:val="24"/>
        </w:rPr>
        <w:t>Page, S. and Wosket, V. (1994) Supervising the Counsellor. A cyclical model, London: Routledge</w:t>
      </w:r>
      <w:r>
        <w:rPr>
          <w:rFonts w:ascii="Arial" w:hAnsi="Arial" w:cs="Arial"/>
          <w:sz w:val="24"/>
          <w:szCs w:val="24"/>
        </w:rPr>
        <w:t>.</w:t>
      </w:r>
    </w:p>
    <w:p w14:paraId="47843022" w14:textId="77777777" w:rsidR="00E54048" w:rsidRPr="006A1F98" w:rsidRDefault="00E54048" w:rsidP="00E54048">
      <w:pPr>
        <w:rPr>
          <w:rFonts w:ascii="Arial" w:hAnsi="Arial" w:cs="Arial"/>
          <w:sz w:val="24"/>
          <w:szCs w:val="24"/>
        </w:rPr>
      </w:pPr>
    </w:p>
    <w:p w14:paraId="16706211" w14:textId="72FA171C" w:rsidR="00E54048" w:rsidRDefault="00E54048" w:rsidP="00E54048">
      <w:pPr>
        <w:jc w:val="both"/>
        <w:rPr>
          <w:rFonts w:ascii="Arial" w:hAnsi="Arial" w:cs="Arial"/>
          <w:sz w:val="24"/>
          <w:szCs w:val="24"/>
        </w:rPr>
      </w:pPr>
      <w:r w:rsidRPr="008357D0">
        <w:rPr>
          <w:rFonts w:ascii="Arial" w:hAnsi="Arial" w:cs="Arial"/>
          <w:sz w:val="24"/>
          <w:szCs w:val="24"/>
        </w:rPr>
        <w:t xml:space="preserve">Sapin, K. (2009) </w:t>
      </w:r>
      <w:r w:rsidRPr="00C65617">
        <w:rPr>
          <w:rFonts w:ascii="Arial" w:hAnsi="Arial" w:cs="Arial"/>
          <w:i/>
          <w:sz w:val="24"/>
          <w:szCs w:val="24"/>
        </w:rPr>
        <w:t>Essential Skills for Youth work Practice</w:t>
      </w:r>
      <w:r w:rsidRPr="008357D0">
        <w:rPr>
          <w:rFonts w:ascii="Arial" w:hAnsi="Arial" w:cs="Arial"/>
          <w:sz w:val="24"/>
          <w:szCs w:val="24"/>
        </w:rPr>
        <w:t>, London: Sage Publications.</w:t>
      </w:r>
    </w:p>
    <w:p w14:paraId="7F55717F" w14:textId="77777777" w:rsidR="00E54048" w:rsidRDefault="00E54048" w:rsidP="00E54048">
      <w:pPr>
        <w:jc w:val="both"/>
        <w:rPr>
          <w:rFonts w:ascii="Arial" w:hAnsi="Arial" w:cs="Arial"/>
          <w:sz w:val="24"/>
          <w:szCs w:val="24"/>
        </w:rPr>
      </w:pPr>
    </w:p>
    <w:p w14:paraId="706ED1BE" w14:textId="294BC80C" w:rsidR="00E54048" w:rsidRDefault="00E54048" w:rsidP="00E54048">
      <w:pPr>
        <w:rPr>
          <w:rFonts w:ascii="Arial" w:hAnsi="Arial" w:cs="Arial"/>
          <w:sz w:val="24"/>
          <w:szCs w:val="24"/>
        </w:rPr>
      </w:pPr>
      <w:r w:rsidRPr="006A1F98">
        <w:rPr>
          <w:rFonts w:ascii="Arial" w:hAnsi="Arial" w:cs="Arial"/>
          <w:sz w:val="24"/>
          <w:szCs w:val="24"/>
        </w:rPr>
        <w:t>Sapin, K. (2013</w:t>
      </w:r>
      <w:r w:rsidRPr="006A1F98">
        <w:rPr>
          <w:rFonts w:ascii="Arial" w:hAnsi="Arial" w:cs="Arial"/>
          <w:i/>
          <w:sz w:val="24"/>
          <w:szCs w:val="24"/>
        </w:rPr>
        <w:t>) 'Using Supervision' in Essential Skills for Youth Work Pr</w:t>
      </w:r>
      <w:r w:rsidRPr="006A1F98">
        <w:rPr>
          <w:rFonts w:ascii="Arial" w:hAnsi="Arial" w:cs="Arial"/>
          <w:sz w:val="24"/>
          <w:szCs w:val="24"/>
        </w:rPr>
        <w:t>actice 2nd edition London: Sage</w:t>
      </w:r>
      <w:r>
        <w:rPr>
          <w:rFonts w:ascii="Arial" w:hAnsi="Arial" w:cs="Arial"/>
          <w:sz w:val="24"/>
          <w:szCs w:val="24"/>
        </w:rPr>
        <w:t>.</w:t>
      </w:r>
    </w:p>
    <w:p w14:paraId="5B462D27" w14:textId="77777777" w:rsidR="00E54048" w:rsidRDefault="00E54048" w:rsidP="00E54048">
      <w:pPr>
        <w:rPr>
          <w:rFonts w:ascii="Arial" w:hAnsi="Arial" w:cs="Arial"/>
          <w:sz w:val="24"/>
          <w:szCs w:val="24"/>
        </w:rPr>
      </w:pPr>
    </w:p>
    <w:p w14:paraId="66716AFB" w14:textId="77777777" w:rsidR="00E54048" w:rsidRDefault="00E54048" w:rsidP="00E54048">
      <w:pPr>
        <w:jc w:val="both"/>
        <w:rPr>
          <w:rFonts w:ascii="Arial" w:hAnsi="Arial" w:cs="Arial"/>
          <w:sz w:val="24"/>
          <w:szCs w:val="24"/>
        </w:rPr>
      </w:pPr>
      <w:r w:rsidRPr="005116BB">
        <w:rPr>
          <w:rFonts w:ascii="Arial" w:hAnsi="Arial" w:cs="Arial"/>
          <w:sz w:val="24"/>
          <w:szCs w:val="24"/>
        </w:rPr>
        <w:t xml:space="preserve">Youth Work in Wales Review Group. (2013) </w:t>
      </w:r>
      <w:r w:rsidRPr="00C65617">
        <w:rPr>
          <w:rFonts w:ascii="Arial" w:hAnsi="Arial" w:cs="Arial"/>
          <w:i/>
          <w:sz w:val="24"/>
          <w:szCs w:val="24"/>
        </w:rPr>
        <w:t>Youth Work in Wales:  Principles and Purposes</w:t>
      </w:r>
      <w:r w:rsidRPr="005116BB">
        <w:rPr>
          <w:rFonts w:ascii="Arial" w:hAnsi="Arial" w:cs="Arial"/>
          <w:sz w:val="24"/>
          <w:szCs w:val="24"/>
        </w:rPr>
        <w:t>, Cardiff:  Youth Work in Wales Review Group.</w:t>
      </w:r>
    </w:p>
    <w:sectPr w:rsidR="00E54048">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182666" w14:textId="77777777" w:rsidR="00E54048" w:rsidRDefault="00E54048" w:rsidP="00E54048">
      <w:r>
        <w:separator/>
      </w:r>
    </w:p>
  </w:endnote>
  <w:endnote w:type="continuationSeparator" w:id="0">
    <w:p w14:paraId="176E6381" w14:textId="77777777" w:rsidR="00E54048" w:rsidRDefault="00E54048" w:rsidP="00E54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5223906"/>
      <w:docPartObj>
        <w:docPartGallery w:val="Page Numbers (Bottom of Page)"/>
        <w:docPartUnique/>
      </w:docPartObj>
    </w:sdtPr>
    <w:sdtEndPr>
      <w:rPr>
        <w:noProof/>
      </w:rPr>
    </w:sdtEndPr>
    <w:sdtContent>
      <w:p w14:paraId="6A6F6CA6" w14:textId="029967C3" w:rsidR="00AC4060" w:rsidRDefault="00AC4060">
        <w:pPr>
          <w:pStyle w:val="Footer"/>
          <w:jc w:val="center"/>
        </w:pPr>
        <w:r>
          <w:fldChar w:fldCharType="begin"/>
        </w:r>
        <w:r>
          <w:instrText xml:space="preserve"> PAGE   \* MERGEFORMAT </w:instrText>
        </w:r>
        <w:r>
          <w:fldChar w:fldCharType="separate"/>
        </w:r>
        <w:r w:rsidR="006C4C67">
          <w:rPr>
            <w:noProof/>
          </w:rPr>
          <w:t>1</w:t>
        </w:r>
        <w:r>
          <w:rPr>
            <w:noProof/>
          </w:rPr>
          <w:fldChar w:fldCharType="end"/>
        </w:r>
      </w:p>
    </w:sdtContent>
  </w:sdt>
  <w:p w14:paraId="007991D8" w14:textId="77777777" w:rsidR="00E54048" w:rsidRDefault="00E540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422998" w14:textId="77777777" w:rsidR="00E54048" w:rsidRDefault="00E54048" w:rsidP="00E54048">
      <w:r>
        <w:separator/>
      </w:r>
    </w:p>
  </w:footnote>
  <w:footnote w:type="continuationSeparator" w:id="0">
    <w:p w14:paraId="4DCDF8A9" w14:textId="77777777" w:rsidR="00E54048" w:rsidRDefault="00E54048" w:rsidP="00E540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D251CB" w14:textId="4024DF08" w:rsidR="00E54048" w:rsidRDefault="00E54048">
    <w:pPr>
      <w:pStyle w:val="Header"/>
    </w:pPr>
    <w:r>
      <w:t>1601781</w:t>
    </w:r>
    <w:r>
      <w:ptab w:relativeTo="margin" w:alignment="center" w:leader="none"/>
    </w:r>
    <w:r>
      <w:ptab w:relativeTo="margin" w:alignment="right" w:leader="none"/>
    </w:r>
    <w:r w:rsidR="00AC4060">
      <w:t>sjyw6015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1551F"/>
    <w:multiLevelType w:val="hybridMultilevel"/>
    <w:tmpl w:val="5DE21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F7B"/>
    <w:rsid w:val="000306DC"/>
    <w:rsid w:val="00053BDF"/>
    <w:rsid w:val="000703EE"/>
    <w:rsid w:val="000A2004"/>
    <w:rsid w:val="000B6D38"/>
    <w:rsid w:val="00101243"/>
    <w:rsid w:val="00111212"/>
    <w:rsid w:val="0011380C"/>
    <w:rsid w:val="00133793"/>
    <w:rsid w:val="001440FD"/>
    <w:rsid w:val="001575F8"/>
    <w:rsid w:val="00160472"/>
    <w:rsid w:val="00187B48"/>
    <w:rsid w:val="0019611D"/>
    <w:rsid w:val="001C096D"/>
    <w:rsid w:val="00221AC1"/>
    <w:rsid w:val="00273EED"/>
    <w:rsid w:val="00287510"/>
    <w:rsid w:val="002C34A4"/>
    <w:rsid w:val="002E7F6C"/>
    <w:rsid w:val="00352146"/>
    <w:rsid w:val="00370EB9"/>
    <w:rsid w:val="003B0B06"/>
    <w:rsid w:val="0041642C"/>
    <w:rsid w:val="00462665"/>
    <w:rsid w:val="0047708E"/>
    <w:rsid w:val="00492B0D"/>
    <w:rsid w:val="004A43FB"/>
    <w:rsid w:val="004D1291"/>
    <w:rsid w:val="00525899"/>
    <w:rsid w:val="00541D1E"/>
    <w:rsid w:val="0057391D"/>
    <w:rsid w:val="00583DB2"/>
    <w:rsid w:val="005B2A3E"/>
    <w:rsid w:val="005B4EEE"/>
    <w:rsid w:val="005C7D44"/>
    <w:rsid w:val="005E0513"/>
    <w:rsid w:val="005E0EFC"/>
    <w:rsid w:val="005F373B"/>
    <w:rsid w:val="0060291B"/>
    <w:rsid w:val="006072D7"/>
    <w:rsid w:val="00634FE5"/>
    <w:rsid w:val="00664969"/>
    <w:rsid w:val="006A1F98"/>
    <w:rsid w:val="006C4C67"/>
    <w:rsid w:val="006E1C9A"/>
    <w:rsid w:val="007665A2"/>
    <w:rsid w:val="00774CEC"/>
    <w:rsid w:val="00794D59"/>
    <w:rsid w:val="007B4E45"/>
    <w:rsid w:val="007C08BB"/>
    <w:rsid w:val="007E0D3C"/>
    <w:rsid w:val="008357D0"/>
    <w:rsid w:val="008E0DEB"/>
    <w:rsid w:val="00901971"/>
    <w:rsid w:val="00923102"/>
    <w:rsid w:val="00934568"/>
    <w:rsid w:val="00937559"/>
    <w:rsid w:val="00977800"/>
    <w:rsid w:val="00A221EE"/>
    <w:rsid w:val="00A42B6F"/>
    <w:rsid w:val="00AC4060"/>
    <w:rsid w:val="00AD08FD"/>
    <w:rsid w:val="00AD5158"/>
    <w:rsid w:val="00B924A3"/>
    <w:rsid w:val="00BB0CDC"/>
    <w:rsid w:val="00BC4F7B"/>
    <w:rsid w:val="00C136D3"/>
    <w:rsid w:val="00C157C3"/>
    <w:rsid w:val="00C65617"/>
    <w:rsid w:val="00CB66E5"/>
    <w:rsid w:val="00CC683E"/>
    <w:rsid w:val="00CD46AA"/>
    <w:rsid w:val="00D4461C"/>
    <w:rsid w:val="00D53D12"/>
    <w:rsid w:val="00D6727A"/>
    <w:rsid w:val="00D92A15"/>
    <w:rsid w:val="00DA40AF"/>
    <w:rsid w:val="00DC0A1E"/>
    <w:rsid w:val="00DE2D11"/>
    <w:rsid w:val="00E532DE"/>
    <w:rsid w:val="00E54048"/>
    <w:rsid w:val="00E85D47"/>
    <w:rsid w:val="00EA6C5E"/>
    <w:rsid w:val="00EB377C"/>
    <w:rsid w:val="00EC4D2C"/>
    <w:rsid w:val="00F16CB9"/>
    <w:rsid w:val="00F32910"/>
    <w:rsid w:val="00F412DA"/>
    <w:rsid w:val="00F6423F"/>
    <w:rsid w:val="00F82899"/>
    <w:rsid w:val="00FA5A4C"/>
    <w:rsid w:val="00FD101D"/>
    <w:rsid w:val="00FD49A5"/>
    <w:rsid w:val="00FE52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82A05"/>
  <w15:chartTrackingRefBased/>
  <w15:docId w15:val="{B459317D-043D-7D4F-BE57-4203B4D50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2A3E"/>
    <w:rPr>
      <w:color w:val="0563C1" w:themeColor="hyperlink"/>
      <w:u w:val="single"/>
    </w:rPr>
  </w:style>
  <w:style w:type="paragraph" w:styleId="ListParagraph">
    <w:name w:val="List Paragraph"/>
    <w:basedOn w:val="Normal"/>
    <w:uiPriority w:val="34"/>
    <w:qFormat/>
    <w:rsid w:val="00D4461C"/>
    <w:pPr>
      <w:ind w:left="720"/>
      <w:contextualSpacing/>
    </w:pPr>
  </w:style>
  <w:style w:type="paragraph" w:styleId="Header">
    <w:name w:val="header"/>
    <w:basedOn w:val="Normal"/>
    <w:link w:val="HeaderChar"/>
    <w:uiPriority w:val="99"/>
    <w:unhideWhenUsed/>
    <w:rsid w:val="00E54048"/>
    <w:pPr>
      <w:tabs>
        <w:tab w:val="center" w:pos="4513"/>
        <w:tab w:val="right" w:pos="9026"/>
      </w:tabs>
    </w:pPr>
  </w:style>
  <w:style w:type="character" w:customStyle="1" w:styleId="HeaderChar">
    <w:name w:val="Header Char"/>
    <w:basedOn w:val="DefaultParagraphFont"/>
    <w:link w:val="Header"/>
    <w:uiPriority w:val="99"/>
    <w:rsid w:val="00E54048"/>
  </w:style>
  <w:style w:type="paragraph" w:styleId="Footer">
    <w:name w:val="footer"/>
    <w:basedOn w:val="Normal"/>
    <w:link w:val="FooterChar"/>
    <w:uiPriority w:val="99"/>
    <w:unhideWhenUsed/>
    <w:rsid w:val="00E54048"/>
    <w:pPr>
      <w:tabs>
        <w:tab w:val="center" w:pos="4513"/>
        <w:tab w:val="right" w:pos="9026"/>
      </w:tabs>
    </w:pPr>
  </w:style>
  <w:style w:type="character" w:customStyle="1" w:styleId="FooterChar">
    <w:name w:val="Footer Char"/>
    <w:basedOn w:val="DefaultParagraphFont"/>
    <w:link w:val="Footer"/>
    <w:uiPriority w:val="99"/>
    <w:rsid w:val="00E540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handpolicy.org/wp-content/uploads/2017/06/herman_reflective_practice_meets_youth_work_supervision.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ealthpsychologyconsultancy.wordpress.com/2011/08/25/active-listening-through-body-languag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hs.uk/conditions/bipolar-disorder/" TargetMode="External"/><Relationship Id="rId4" Type="http://schemas.openxmlformats.org/officeDocument/2006/relationships/webSettings" Target="webSettings.xml"/><Relationship Id="rId9" Type="http://schemas.openxmlformats.org/officeDocument/2006/relationships/hyperlink" Target="https://study.com/academy/lesson/what-is-metacognition-in-psychology-definition-examples.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82E"/>
    <w:rsid w:val="00450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C828488512D4684BF3195841419C46F">
    <w:name w:val="4C828488512D4684BF3195841419C46F"/>
    <w:rsid w:val="004508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2871</Words>
  <Characters>16365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 Storm (1601781)</dc:creator>
  <cp:keywords/>
  <dc:description/>
  <cp:lastModifiedBy>Corne Storm (1601781)</cp:lastModifiedBy>
  <cp:revision>2</cp:revision>
  <dcterms:created xsi:type="dcterms:W3CDTF">2019-05-15T11:20:00Z</dcterms:created>
  <dcterms:modified xsi:type="dcterms:W3CDTF">2019-05-15T11:20:00Z</dcterms:modified>
</cp:coreProperties>
</file>