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1C3D0" w14:textId="77777777" w:rsidR="0032441B" w:rsidRPr="00C3374F" w:rsidRDefault="0032441B" w:rsidP="0032441B">
      <w:pPr>
        <w:rPr>
          <w:sz w:val="40"/>
          <w:szCs w:val="40"/>
        </w:rPr>
      </w:pPr>
      <w:r w:rsidRPr="00EF66C0">
        <w:rPr>
          <w:sz w:val="40"/>
          <w:szCs w:val="40"/>
        </w:rPr>
        <w:t>Emily Stockdale</w:t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74</w:t>
      </w:r>
    </w:p>
    <w:p w14:paraId="2B61FC66" w14:textId="77777777" w:rsidR="0032441B" w:rsidRPr="00C0596E" w:rsidRDefault="0032441B" w:rsidP="0032441B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32441B" w14:paraId="29A5EC26" w14:textId="77777777" w:rsidTr="001F7A75">
        <w:trPr>
          <w:trHeight w:val="550"/>
        </w:trPr>
        <w:tc>
          <w:tcPr>
            <w:tcW w:w="7145" w:type="dxa"/>
          </w:tcPr>
          <w:p w14:paraId="691C9604" w14:textId="77777777" w:rsidR="0032441B" w:rsidRPr="00C0596E" w:rsidRDefault="0032441B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08B403CE" w14:textId="77777777" w:rsidR="0032441B" w:rsidRDefault="0032441B" w:rsidP="001F7A75"/>
        </w:tc>
        <w:tc>
          <w:tcPr>
            <w:tcW w:w="1087" w:type="dxa"/>
            <w:vAlign w:val="center"/>
          </w:tcPr>
          <w:p w14:paraId="7D029BF9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68268AC1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32441B" w14:paraId="348184A8" w14:textId="77777777" w:rsidTr="001F7A75">
        <w:trPr>
          <w:trHeight w:val="275"/>
        </w:trPr>
        <w:tc>
          <w:tcPr>
            <w:tcW w:w="7145" w:type="dxa"/>
          </w:tcPr>
          <w:p w14:paraId="5D614612" w14:textId="77777777" w:rsidR="0032441B" w:rsidRPr="00C0596E" w:rsidRDefault="0032441B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77C9F953" w14:textId="77777777" w:rsidR="0032441B" w:rsidRDefault="0032441B" w:rsidP="001F7A75"/>
        </w:tc>
        <w:tc>
          <w:tcPr>
            <w:tcW w:w="1087" w:type="dxa"/>
            <w:vAlign w:val="center"/>
          </w:tcPr>
          <w:p w14:paraId="1A6EEEB9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2CC8F591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</w:tr>
      <w:tr w:rsidR="0032441B" w14:paraId="24FA6222" w14:textId="77777777" w:rsidTr="001F7A75">
        <w:trPr>
          <w:trHeight w:val="275"/>
        </w:trPr>
        <w:tc>
          <w:tcPr>
            <w:tcW w:w="7145" w:type="dxa"/>
          </w:tcPr>
          <w:p w14:paraId="67CAF7B9" w14:textId="77777777" w:rsidR="0032441B" w:rsidRPr="00C0596E" w:rsidRDefault="0032441B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708E541D" w14:textId="77777777" w:rsidR="0032441B" w:rsidRDefault="0032441B" w:rsidP="001F7A75"/>
        </w:tc>
        <w:tc>
          <w:tcPr>
            <w:tcW w:w="1087" w:type="dxa"/>
            <w:vAlign w:val="center"/>
          </w:tcPr>
          <w:p w14:paraId="1F3DC98F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206A3184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32441B" w14:paraId="10096FC1" w14:textId="77777777" w:rsidTr="001F7A75">
        <w:trPr>
          <w:trHeight w:val="275"/>
        </w:trPr>
        <w:tc>
          <w:tcPr>
            <w:tcW w:w="7145" w:type="dxa"/>
          </w:tcPr>
          <w:p w14:paraId="34936946" w14:textId="77777777" w:rsidR="0032441B" w:rsidRPr="00C0596E" w:rsidRDefault="0032441B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163A81BE" w14:textId="77777777" w:rsidR="0032441B" w:rsidRDefault="0032441B" w:rsidP="001F7A75"/>
        </w:tc>
        <w:tc>
          <w:tcPr>
            <w:tcW w:w="1087" w:type="dxa"/>
            <w:vAlign w:val="center"/>
          </w:tcPr>
          <w:p w14:paraId="5D900B4C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7A0E4211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32441B" w14:paraId="535A49A8" w14:textId="77777777" w:rsidTr="001F7A75">
        <w:trPr>
          <w:trHeight w:val="275"/>
        </w:trPr>
        <w:tc>
          <w:tcPr>
            <w:tcW w:w="7145" w:type="dxa"/>
          </w:tcPr>
          <w:p w14:paraId="5510F00A" w14:textId="77777777" w:rsidR="0032441B" w:rsidRPr="00C0596E" w:rsidRDefault="0032441B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05D5A0EE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8B7026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</w:tr>
    </w:tbl>
    <w:p w14:paraId="49C88294" w14:textId="77777777" w:rsidR="0032441B" w:rsidRDefault="0032441B" w:rsidP="0032441B"/>
    <w:p w14:paraId="2C464BB9" w14:textId="77777777" w:rsidR="0032441B" w:rsidRPr="00C0596E" w:rsidRDefault="0032441B" w:rsidP="0032441B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32441B" w14:paraId="12DBCDE0" w14:textId="77777777" w:rsidTr="001F7A75">
        <w:trPr>
          <w:trHeight w:val="550"/>
        </w:trPr>
        <w:tc>
          <w:tcPr>
            <w:tcW w:w="7145" w:type="dxa"/>
          </w:tcPr>
          <w:p w14:paraId="1FD3B786" w14:textId="77777777" w:rsidR="0032441B" w:rsidRPr="00C0596E" w:rsidRDefault="0032441B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183455D1" w14:textId="77777777" w:rsidR="0032441B" w:rsidRDefault="0032441B" w:rsidP="001F7A75"/>
        </w:tc>
        <w:tc>
          <w:tcPr>
            <w:tcW w:w="1087" w:type="dxa"/>
            <w:vAlign w:val="center"/>
          </w:tcPr>
          <w:p w14:paraId="2ACCE701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11C6CE0F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32441B" w14:paraId="22D64451" w14:textId="77777777" w:rsidTr="001F7A75">
        <w:trPr>
          <w:trHeight w:val="275"/>
        </w:trPr>
        <w:tc>
          <w:tcPr>
            <w:tcW w:w="7145" w:type="dxa"/>
          </w:tcPr>
          <w:p w14:paraId="1575B53D" w14:textId="77777777" w:rsidR="0032441B" w:rsidRPr="00C0596E" w:rsidRDefault="0032441B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5FB694BD" w14:textId="77777777" w:rsidR="0032441B" w:rsidRDefault="0032441B" w:rsidP="001F7A75"/>
        </w:tc>
        <w:tc>
          <w:tcPr>
            <w:tcW w:w="1087" w:type="dxa"/>
            <w:vAlign w:val="center"/>
          </w:tcPr>
          <w:p w14:paraId="7A74FD9C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75323989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</w:tr>
      <w:tr w:rsidR="0032441B" w14:paraId="5A809799" w14:textId="77777777" w:rsidTr="001F7A75">
        <w:trPr>
          <w:trHeight w:val="275"/>
        </w:trPr>
        <w:tc>
          <w:tcPr>
            <w:tcW w:w="7145" w:type="dxa"/>
          </w:tcPr>
          <w:p w14:paraId="1107A188" w14:textId="77777777" w:rsidR="0032441B" w:rsidRPr="00C0596E" w:rsidRDefault="0032441B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6CCCAA88" w14:textId="77777777" w:rsidR="0032441B" w:rsidRDefault="0032441B" w:rsidP="001F7A75"/>
        </w:tc>
        <w:tc>
          <w:tcPr>
            <w:tcW w:w="1087" w:type="dxa"/>
            <w:vAlign w:val="center"/>
          </w:tcPr>
          <w:p w14:paraId="02B7123B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4443076C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32441B" w14:paraId="48BB4D38" w14:textId="77777777" w:rsidTr="001F7A75">
        <w:trPr>
          <w:trHeight w:val="275"/>
        </w:trPr>
        <w:tc>
          <w:tcPr>
            <w:tcW w:w="7145" w:type="dxa"/>
          </w:tcPr>
          <w:p w14:paraId="12449F81" w14:textId="77777777" w:rsidR="0032441B" w:rsidRPr="00C0596E" w:rsidRDefault="0032441B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6DA7BFF3" w14:textId="77777777" w:rsidR="0032441B" w:rsidRDefault="0032441B" w:rsidP="001F7A75"/>
        </w:tc>
        <w:tc>
          <w:tcPr>
            <w:tcW w:w="1087" w:type="dxa"/>
            <w:vAlign w:val="center"/>
          </w:tcPr>
          <w:p w14:paraId="577BADEF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3ECC8FF4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32441B" w14:paraId="3A718E1F" w14:textId="77777777" w:rsidTr="001F7A75">
        <w:trPr>
          <w:trHeight w:val="275"/>
        </w:trPr>
        <w:tc>
          <w:tcPr>
            <w:tcW w:w="7145" w:type="dxa"/>
          </w:tcPr>
          <w:p w14:paraId="548E456B" w14:textId="77777777" w:rsidR="0032441B" w:rsidRPr="00C0596E" w:rsidRDefault="0032441B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7109FF2C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8F2B01" w14:textId="77777777" w:rsidR="0032441B" w:rsidRPr="00C0596E" w:rsidRDefault="0032441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38</w:t>
            </w:r>
          </w:p>
        </w:tc>
      </w:tr>
    </w:tbl>
    <w:p w14:paraId="3165FD0D" w14:textId="77777777" w:rsidR="0032441B" w:rsidRDefault="0032441B" w:rsidP="0032441B"/>
    <w:p w14:paraId="30A9A1A2" w14:textId="77777777" w:rsidR="0032441B" w:rsidRPr="00DB1EE4" w:rsidRDefault="0032441B" w:rsidP="0032441B">
      <w:pPr>
        <w:spacing w:after="0"/>
        <w:rPr>
          <w:b/>
        </w:rPr>
      </w:pPr>
      <w:r w:rsidRPr="00DB1EE4">
        <w:rPr>
          <w:b/>
        </w:rPr>
        <w:t>General Comments</w:t>
      </w:r>
    </w:p>
    <w:p w14:paraId="76AA8962" w14:textId="77777777" w:rsidR="0032441B" w:rsidRDefault="0032441B" w:rsidP="0032441B">
      <w:r>
        <w:t xml:space="preserve">Very well written with a long list of credible references a few minor errors within your bibliography with author names and alignment </w:t>
      </w:r>
      <w:proofErr w:type="spellStart"/>
      <w:r>
        <w:t>e.g</w:t>
      </w:r>
      <w:proofErr w:type="spellEnd"/>
      <w:r>
        <w:t xml:space="preserve"> </w:t>
      </w:r>
    </w:p>
    <w:tbl>
      <w:tblPr>
        <w:tblW w:w="500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"/>
        <w:gridCol w:w="8316"/>
      </w:tblGrid>
      <w:tr w:rsidR="0032441B" w:rsidRPr="00CA5626" w14:paraId="39D190FB" w14:textId="77777777" w:rsidTr="001F7A75">
        <w:trPr>
          <w:tblCellSpacing w:w="15" w:type="dxa"/>
        </w:trPr>
        <w:tc>
          <w:tcPr>
            <w:tcW w:w="368" w:type="pct"/>
            <w:hideMark/>
          </w:tcPr>
          <w:p w14:paraId="07656406" w14:textId="77777777" w:rsidR="0032441B" w:rsidRPr="00CA5626" w:rsidRDefault="0032441B" w:rsidP="001F7A75">
            <w:pPr>
              <w:pStyle w:val="Bibliography"/>
              <w:rPr>
                <w:noProof/>
                <w:lang w:val="en-US"/>
              </w:rPr>
            </w:pPr>
            <w:r w:rsidRPr="00CA5626">
              <w:rPr>
                <w:noProof/>
                <w:lang w:val="en-US"/>
              </w:rPr>
              <w:t xml:space="preserve">[14] </w:t>
            </w:r>
          </w:p>
        </w:tc>
        <w:tc>
          <w:tcPr>
            <w:tcW w:w="4582" w:type="pct"/>
            <w:hideMark/>
          </w:tcPr>
          <w:p w14:paraId="57BAF18D" w14:textId="77777777" w:rsidR="0032441B" w:rsidRPr="00CA5626" w:rsidRDefault="0032441B" w:rsidP="001F7A75">
            <w:pPr>
              <w:pStyle w:val="Bibliography"/>
              <w:rPr>
                <w:noProof/>
                <w:lang w:val="en-US"/>
              </w:rPr>
            </w:pPr>
            <w:r w:rsidRPr="00CA5626">
              <w:rPr>
                <w:noProof/>
                <w:lang w:val="en-US"/>
              </w:rPr>
              <w:t xml:space="preserve">,. M. R. RalphMibla, The Kimball Group Reader, John Wiley &amp; Sons, Ltd., 2016. </w:t>
            </w:r>
          </w:p>
        </w:tc>
      </w:tr>
    </w:tbl>
    <w:p w14:paraId="76ABC5AE" w14:textId="757A3A6A" w:rsidR="0032441B" w:rsidRDefault="0032441B">
      <w:r>
        <w:t xml:space="preserve">Very good implementation plan on task two with all diagrams and tables presented well and described to a high standard </w:t>
      </w:r>
    </w:p>
    <w:sectPr w:rsidR="00324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41B"/>
    <w:rsid w:val="00013B75"/>
    <w:rsid w:val="00064988"/>
    <w:rsid w:val="001109E0"/>
    <w:rsid w:val="00113391"/>
    <w:rsid w:val="00255D45"/>
    <w:rsid w:val="00265BE3"/>
    <w:rsid w:val="0032441B"/>
    <w:rsid w:val="00347B4C"/>
    <w:rsid w:val="003A11A6"/>
    <w:rsid w:val="003E444F"/>
    <w:rsid w:val="003F326D"/>
    <w:rsid w:val="00425D88"/>
    <w:rsid w:val="004C76F0"/>
    <w:rsid w:val="00540462"/>
    <w:rsid w:val="00561549"/>
    <w:rsid w:val="00646242"/>
    <w:rsid w:val="006E6C3D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16B23"/>
  <w15:chartTrackingRefBased/>
  <w15:docId w15:val="{AB0EA685-FD48-4919-BE2A-8FCB58F6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41B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441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32441B"/>
    <w:pPr>
      <w:spacing w:line="25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2023-01-26T11:41:00Z</dcterms:created>
  <dcterms:modified xsi:type="dcterms:W3CDTF">2023-01-26T11:41:00Z</dcterms:modified>
</cp:coreProperties>
</file>