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EBD14" w14:textId="5806FA9C" w:rsidR="007477F7" w:rsidRPr="00263696" w:rsidRDefault="007477F7" w:rsidP="002E510E">
      <w:pPr>
        <w:spacing w:after="0" w:line="360" w:lineRule="auto"/>
        <w:rPr>
          <w:rFonts w:ascii="Arial" w:hAnsi="Arial" w:cs="Arial"/>
          <w:sz w:val="24"/>
          <w:szCs w:val="24"/>
        </w:rPr>
      </w:pPr>
      <w:r w:rsidRPr="00263696">
        <w:rPr>
          <w:rFonts w:ascii="Arial" w:hAnsi="Arial" w:cs="Arial"/>
          <w:b/>
          <w:bCs/>
          <w:sz w:val="24"/>
          <w:szCs w:val="24"/>
        </w:rPr>
        <w:t>“Inclusion is increasingly recognised as essential to support and achieve diversity improvement” (Durham University, 2020). Examine the role of organisational culture in creating an inc</w:t>
      </w:r>
      <w:r w:rsidR="0097253A" w:rsidRPr="00263696">
        <w:rPr>
          <w:rFonts w:ascii="Arial" w:hAnsi="Arial" w:cs="Arial"/>
          <w:b/>
          <w:bCs/>
          <w:sz w:val="24"/>
          <w:szCs w:val="24"/>
        </w:rPr>
        <w:t>lusive and diverse workforce within policing. Your answer must be based on academic research, but you may refer to relevant case studies.</w:t>
      </w:r>
      <w:r w:rsidR="00050EF5" w:rsidRPr="00263696">
        <w:rPr>
          <w:rFonts w:ascii="Arial" w:hAnsi="Arial" w:cs="Arial"/>
          <w:b/>
          <w:bCs/>
          <w:sz w:val="24"/>
          <w:szCs w:val="24"/>
        </w:rPr>
        <w:t xml:space="preserve"> </w:t>
      </w:r>
      <w:r w:rsidR="00050EF5" w:rsidRPr="00263696">
        <w:rPr>
          <w:rFonts w:ascii="Arial" w:hAnsi="Arial" w:cs="Arial"/>
          <w:sz w:val="24"/>
          <w:szCs w:val="24"/>
        </w:rPr>
        <w:t>(1000 words)</w:t>
      </w:r>
    </w:p>
    <w:p w14:paraId="79D4F265" w14:textId="5021453E" w:rsidR="002E510E" w:rsidRPr="00E277C2" w:rsidRDefault="00E277C2" w:rsidP="00E277C2">
      <w:pPr>
        <w:pStyle w:val="Default"/>
        <w:rPr>
          <w:color w:val="FF0000"/>
          <w:sz w:val="20"/>
          <w:szCs w:val="20"/>
        </w:rPr>
      </w:pPr>
      <w:r w:rsidRPr="00E277C2">
        <w:rPr>
          <w:color w:val="FF0000"/>
          <w:sz w:val="20"/>
          <w:szCs w:val="20"/>
        </w:rPr>
        <w:t xml:space="preserve">Look in close detail and establish the key facts and important issues surrounding a topic. This should be a critical evaluation and you should try and offer reasons as to why the facts and issues you have identified are the most important, as well as explain the different ways they could be construed. </w:t>
      </w:r>
    </w:p>
    <w:p w14:paraId="4E53691A" w14:textId="77777777" w:rsidR="00E277C2" w:rsidRDefault="00E277C2" w:rsidP="002E510E">
      <w:pPr>
        <w:spacing w:after="0" w:line="360" w:lineRule="auto"/>
        <w:rPr>
          <w:rFonts w:ascii="Arial" w:hAnsi="Arial" w:cs="Arial"/>
          <w:sz w:val="24"/>
          <w:szCs w:val="24"/>
        </w:rPr>
      </w:pPr>
    </w:p>
    <w:p w14:paraId="2D17F224" w14:textId="762E5B2E" w:rsidR="00AA71CB" w:rsidRDefault="00203691" w:rsidP="002E510E">
      <w:pPr>
        <w:spacing w:after="0" w:line="360" w:lineRule="auto"/>
        <w:rPr>
          <w:rFonts w:ascii="Arial" w:hAnsi="Arial" w:cs="Arial"/>
          <w:sz w:val="24"/>
          <w:szCs w:val="24"/>
        </w:rPr>
      </w:pPr>
      <w:r>
        <w:rPr>
          <w:rFonts w:ascii="Arial" w:hAnsi="Arial" w:cs="Arial"/>
          <w:sz w:val="24"/>
          <w:szCs w:val="24"/>
        </w:rPr>
        <w:t xml:space="preserve">In an </w:t>
      </w:r>
      <w:r w:rsidR="00E65265">
        <w:rPr>
          <w:rFonts w:ascii="Arial" w:hAnsi="Arial" w:cs="Arial"/>
          <w:sz w:val="24"/>
          <w:szCs w:val="24"/>
        </w:rPr>
        <w:t>article</w:t>
      </w:r>
      <w:r w:rsidR="00781DB1">
        <w:rPr>
          <w:rFonts w:ascii="Arial" w:hAnsi="Arial" w:cs="Arial"/>
          <w:sz w:val="24"/>
          <w:szCs w:val="24"/>
        </w:rPr>
        <w:t xml:space="preserve"> written by The University of Edinburgh (2022)</w:t>
      </w:r>
      <w:r w:rsidR="0051360C">
        <w:rPr>
          <w:rFonts w:ascii="Arial" w:hAnsi="Arial" w:cs="Arial"/>
          <w:sz w:val="24"/>
          <w:szCs w:val="24"/>
        </w:rPr>
        <w:t xml:space="preserve"> on equality, </w:t>
      </w:r>
      <w:proofErr w:type="gramStart"/>
      <w:r w:rsidR="0051360C">
        <w:rPr>
          <w:rFonts w:ascii="Arial" w:hAnsi="Arial" w:cs="Arial"/>
          <w:sz w:val="24"/>
          <w:szCs w:val="24"/>
        </w:rPr>
        <w:t>diversity</w:t>
      </w:r>
      <w:proofErr w:type="gramEnd"/>
      <w:r w:rsidR="0051360C">
        <w:rPr>
          <w:rFonts w:ascii="Arial" w:hAnsi="Arial" w:cs="Arial"/>
          <w:sz w:val="24"/>
          <w:szCs w:val="24"/>
        </w:rPr>
        <w:t xml:space="preserve"> and inclusion</w:t>
      </w:r>
      <w:r w:rsidR="00470026">
        <w:rPr>
          <w:rFonts w:ascii="Arial" w:hAnsi="Arial" w:cs="Arial"/>
          <w:sz w:val="24"/>
          <w:szCs w:val="24"/>
        </w:rPr>
        <w:t xml:space="preserve">, </w:t>
      </w:r>
      <w:r w:rsidR="0051360C">
        <w:rPr>
          <w:rFonts w:ascii="Arial" w:hAnsi="Arial" w:cs="Arial"/>
          <w:sz w:val="24"/>
          <w:szCs w:val="24"/>
        </w:rPr>
        <w:t xml:space="preserve">it </w:t>
      </w:r>
      <w:r w:rsidR="00411125">
        <w:rPr>
          <w:rFonts w:ascii="Arial" w:hAnsi="Arial" w:cs="Arial"/>
          <w:sz w:val="24"/>
          <w:szCs w:val="24"/>
        </w:rPr>
        <w:t>states</w:t>
      </w:r>
      <w:r w:rsidR="0051360C">
        <w:rPr>
          <w:rFonts w:ascii="Arial" w:hAnsi="Arial" w:cs="Arial"/>
          <w:sz w:val="24"/>
          <w:szCs w:val="24"/>
        </w:rPr>
        <w:t xml:space="preserve"> that </w:t>
      </w:r>
      <w:r w:rsidR="00470026">
        <w:rPr>
          <w:rFonts w:ascii="Arial" w:hAnsi="Arial" w:cs="Arial"/>
          <w:sz w:val="24"/>
          <w:szCs w:val="24"/>
        </w:rPr>
        <w:t xml:space="preserve">inclusion </w:t>
      </w:r>
      <w:r w:rsidR="00D233EF">
        <w:rPr>
          <w:rFonts w:ascii="Arial" w:hAnsi="Arial" w:cs="Arial"/>
          <w:sz w:val="24"/>
          <w:szCs w:val="24"/>
        </w:rPr>
        <w:t>is</w:t>
      </w:r>
      <w:r w:rsidR="00470026">
        <w:rPr>
          <w:rFonts w:ascii="Arial" w:hAnsi="Arial" w:cs="Arial"/>
          <w:sz w:val="24"/>
          <w:szCs w:val="24"/>
        </w:rPr>
        <w:t>,</w:t>
      </w:r>
      <w:r w:rsidR="0064236C">
        <w:rPr>
          <w:rFonts w:ascii="Arial" w:hAnsi="Arial" w:cs="Arial"/>
          <w:sz w:val="24"/>
          <w:szCs w:val="24"/>
        </w:rPr>
        <w:t xml:space="preserve"> </w:t>
      </w:r>
      <w:r w:rsidR="00470026">
        <w:rPr>
          <w:rFonts w:ascii="Arial" w:hAnsi="Arial" w:cs="Arial"/>
          <w:sz w:val="24"/>
          <w:szCs w:val="24"/>
        </w:rPr>
        <w:t>“</w:t>
      </w:r>
      <w:r w:rsidR="00470026" w:rsidRPr="00470026">
        <w:rPr>
          <w:rFonts w:ascii="Arial" w:hAnsi="Arial" w:cs="Arial"/>
          <w:sz w:val="24"/>
          <w:szCs w:val="24"/>
        </w:rPr>
        <w:t>creating an environment where everyone feels welcome and valued</w:t>
      </w:r>
      <w:r w:rsidR="0064236C">
        <w:rPr>
          <w:rFonts w:ascii="Arial" w:hAnsi="Arial" w:cs="Arial"/>
          <w:sz w:val="24"/>
          <w:szCs w:val="24"/>
        </w:rPr>
        <w:t xml:space="preserve"> </w:t>
      </w:r>
      <w:r w:rsidR="0051360C">
        <w:rPr>
          <w:rFonts w:ascii="Arial" w:hAnsi="Arial" w:cs="Arial"/>
          <w:sz w:val="24"/>
          <w:szCs w:val="24"/>
        </w:rPr>
        <w:t>[…]”.</w:t>
      </w:r>
      <w:r w:rsidR="00615A34">
        <w:rPr>
          <w:rFonts w:ascii="Arial" w:hAnsi="Arial" w:cs="Arial"/>
          <w:sz w:val="24"/>
          <w:szCs w:val="24"/>
        </w:rPr>
        <w:t xml:space="preserve"> </w:t>
      </w:r>
      <w:r w:rsidR="0088309D">
        <w:rPr>
          <w:rFonts w:ascii="Arial" w:hAnsi="Arial" w:cs="Arial"/>
          <w:sz w:val="24"/>
          <w:szCs w:val="24"/>
        </w:rPr>
        <w:t xml:space="preserve">It </w:t>
      </w:r>
      <w:r w:rsidR="002D2F5F">
        <w:rPr>
          <w:rFonts w:ascii="Arial" w:hAnsi="Arial" w:cs="Arial"/>
          <w:sz w:val="24"/>
          <w:szCs w:val="24"/>
        </w:rPr>
        <w:t>further states</w:t>
      </w:r>
      <w:r w:rsidR="0088309D">
        <w:rPr>
          <w:rFonts w:ascii="Arial" w:hAnsi="Arial" w:cs="Arial"/>
          <w:sz w:val="24"/>
          <w:szCs w:val="24"/>
        </w:rPr>
        <w:t xml:space="preserve"> that d</w:t>
      </w:r>
      <w:r w:rsidR="00615A34">
        <w:rPr>
          <w:rFonts w:ascii="Arial" w:hAnsi="Arial" w:cs="Arial"/>
          <w:sz w:val="24"/>
          <w:szCs w:val="24"/>
        </w:rPr>
        <w:t xml:space="preserve">iversity </w:t>
      </w:r>
      <w:r w:rsidR="0088309D">
        <w:rPr>
          <w:rFonts w:ascii="Arial" w:hAnsi="Arial" w:cs="Arial"/>
          <w:sz w:val="24"/>
          <w:szCs w:val="24"/>
        </w:rPr>
        <w:t>is “</w:t>
      </w:r>
      <w:r w:rsidR="0088309D" w:rsidRPr="0088309D">
        <w:rPr>
          <w:rFonts w:ascii="Arial" w:hAnsi="Arial" w:cs="Arial"/>
          <w:sz w:val="24"/>
          <w:szCs w:val="24"/>
        </w:rPr>
        <w:t xml:space="preserve">recognising, </w:t>
      </w:r>
      <w:proofErr w:type="gramStart"/>
      <w:r w:rsidR="0088309D" w:rsidRPr="0088309D">
        <w:rPr>
          <w:rFonts w:ascii="Arial" w:hAnsi="Arial" w:cs="Arial"/>
          <w:sz w:val="24"/>
          <w:szCs w:val="24"/>
        </w:rPr>
        <w:t>respecting</w:t>
      </w:r>
      <w:proofErr w:type="gramEnd"/>
      <w:r w:rsidR="0088309D" w:rsidRPr="0088309D">
        <w:rPr>
          <w:rFonts w:ascii="Arial" w:hAnsi="Arial" w:cs="Arial"/>
          <w:sz w:val="24"/>
          <w:szCs w:val="24"/>
        </w:rPr>
        <w:t xml:space="preserve"> and celebrating each other's differences. A diverse environment is one with a wide range of backgrounds and mindsets, which allows for an empowered culture of creativity and innovation.</w:t>
      </w:r>
      <w:r w:rsidR="004870B1">
        <w:rPr>
          <w:rFonts w:ascii="Arial" w:hAnsi="Arial" w:cs="Arial"/>
          <w:sz w:val="24"/>
          <w:szCs w:val="24"/>
        </w:rPr>
        <w:t>”</w:t>
      </w:r>
      <w:r w:rsidR="00524BA7">
        <w:rPr>
          <w:rFonts w:ascii="Arial" w:hAnsi="Arial" w:cs="Arial"/>
          <w:sz w:val="24"/>
          <w:szCs w:val="24"/>
        </w:rPr>
        <w:t xml:space="preserve"> (Edinburgh University, 2022).</w:t>
      </w:r>
    </w:p>
    <w:p w14:paraId="1D52F902" w14:textId="77777777" w:rsidR="002E510E" w:rsidRDefault="002E510E" w:rsidP="002E510E">
      <w:pPr>
        <w:spacing w:after="0" w:line="360" w:lineRule="auto"/>
        <w:rPr>
          <w:rFonts w:ascii="Arial" w:hAnsi="Arial" w:cs="Arial"/>
          <w:sz w:val="24"/>
          <w:szCs w:val="24"/>
        </w:rPr>
      </w:pPr>
    </w:p>
    <w:p w14:paraId="023F395E" w14:textId="4AD324ED" w:rsidR="002E510E" w:rsidRDefault="00353DAA" w:rsidP="002E510E">
      <w:pPr>
        <w:spacing w:after="0" w:line="360" w:lineRule="auto"/>
        <w:rPr>
          <w:rFonts w:ascii="Arial" w:hAnsi="Arial" w:cs="Arial"/>
          <w:sz w:val="24"/>
          <w:szCs w:val="24"/>
        </w:rPr>
      </w:pPr>
      <w:r>
        <w:rPr>
          <w:rFonts w:ascii="Arial" w:hAnsi="Arial" w:cs="Arial"/>
          <w:sz w:val="24"/>
          <w:szCs w:val="24"/>
        </w:rPr>
        <w:t xml:space="preserve">In modern day policing, </w:t>
      </w:r>
      <w:r w:rsidR="00D233EF">
        <w:rPr>
          <w:rFonts w:ascii="Arial" w:hAnsi="Arial" w:cs="Arial"/>
          <w:sz w:val="24"/>
          <w:szCs w:val="24"/>
        </w:rPr>
        <w:t xml:space="preserve">police forces </w:t>
      </w:r>
      <w:r w:rsidR="00967251">
        <w:rPr>
          <w:rFonts w:ascii="Arial" w:hAnsi="Arial" w:cs="Arial"/>
          <w:sz w:val="24"/>
          <w:szCs w:val="24"/>
        </w:rPr>
        <w:t xml:space="preserve">endeavour </w:t>
      </w:r>
      <w:r w:rsidR="00B974AB">
        <w:rPr>
          <w:rFonts w:ascii="Arial" w:hAnsi="Arial" w:cs="Arial"/>
          <w:sz w:val="24"/>
          <w:szCs w:val="24"/>
        </w:rPr>
        <w:t xml:space="preserve">to </w:t>
      </w:r>
      <w:r w:rsidR="00D233EF">
        <w:rPr>
          <w:rFonts w:ascii="Arial" w:hAnsi="Arial" w:cs="Arial"/>
          <w:sz w:val="24"/>
          <w:szCs w:val="24"/>
        </w:rPr>
        <w:t xml:space="preserve">support and encourage a multi-cultural </w:t>
      </w:r>
      <w:r w:rsidR="006D0AF5">
        <w:rPr>
          <w:rFonts w:ascii="Arial" w:hAnsi="Arial" w:cs="Arial"/>
          <w:sz w:val="24"/>
          <w:szCs w:val="24"/>
        </w:rPr>
        <w:t>and diverse range of officers.</w:t>
      </w:r>
      <w:r w:rsidR="003A6E24">
        <w:rPr>
          <w:rFonts w:ascii="Arial" w:hAnsi="Arial" w:cs="Arial"/>
          <w:sz w:val="24"/>
          <w:szCs w:val="24"/>
        </w:rPr>
        <w:t xml:space="preserve"> The reason for this is so that </w:t>
      </w:r>
      <w:r w:rsidR="00B05B0C">
        <w:rPr>
          <w:rFonts w:ascii="Arial" w:hAnsi="Arial" w:cs="Arial"/>
          <w:sz w:val="24"/>
          <w:szCs w:val="24"/>
        </w:rPr>
        <w:t xml:space="preserve">the </w:t>
      </w:r>
      <w:r w:rsidR="003A6E24">
        <w:rPr>
          <w:rFonts w:ascii="Arial" w:hAnsi="Arial" w:cs="Arial"/>
          <w:sz w:val="24"/>
          <w:szCs w:val="24"/>
        </w:rPr>
        <w:t xml:space="preserve">public feel that they </w:t>
      </w:r>
      <w:r w:rsidR="00022A21">
        <w:rPr>
          <w:rFonts w:ascii="Arial" w:hAnsi="Arial" w:cs="Arial"/>
          <w:sz w:val="24"/>
          <w:szCs w:val="24"/>
        </w:rPr>
        <w:t xml:space="preserve">can relate </w:t>
      </w:r>
      <w:r w:rsidR="003A6E24">
        <w:rPr>
          <w:rFonts w:ascii="Arial" w:hAnsi="Arial" w:cs="Arial"/>
          <w:sz w:val="24"/>
          <w:szCs w:val="24"/>
        </w:rPr>
        <w:t xml:space="preserve">to </w:t>
      </w:r>
      <w:r w:rsidR="008565FB">
        <w:rPr>
          <w:rFonts w:ascii="Arial" w:hAnsi="Arial" w:cs="Arial"/>
          <w:sz w:val="24"/>
          <w:szCs w:val="24"/>
        </w:rPr>
        <w:t xml:space="preserve">officers who are or might have a similar background, who they can trust and can be felt that they have been </w:t>
      </w:r>
      <w:r w:rsidR="002A5B62">
        <w:rPr>
          <w:rFonts w:ascii="Arial" w:hAnsi="Arial" w:cs="Arial"/>
          <w:sz w:val="24"/>
          <w:szCs w:val="24"/>
        </w:rPr>
        <w:t xml:space="preserve">listened to, </w:t>
      </w:r>
      <w:proofErr w:type="gramStart"/>
      <w:r w:rsidR="002A5B62">
        <w:rPr>
          <w:rFonts w:ascii="Arial" w:hAnsi="Arial" w:cs="Arial"/>
          <w:sz w:val="24"/>
          <w:szCs w:val="24"/>
        </w:rPr>
        <w:t>understood</w:t>
      </w:r>
      <w:proofErr w:type="gramEnd"/>
      <w:r w:rsidR="002A5B62">
        <w:rPr>
          <w:rFonts w:ascii="Arial" w:hAnsi="Arial" w:cs="Arial"/>
          <w:sz w:val="24"/>
          <w:szCs w:val="24"/>
        </w:rPr>
        <w:t xml:space="preserve"> and </w:t>
      </w:r>
      <w:r w:rsidR="008565FB">
        <w:rPr>
          <w:rFonts w:ascii="Arial" w:hAnsi="Arial" w:cs="Arial"/>
          <w:sz w:val="24"/>
          <w:szCs w:val="24"/>
        </w:rPr>
        <w:t>treated fairly. Without engagement</w:t>
      </w:r>
      <w:r w:rsidR="00430229">
        <w:rPr>
          <w:rFonts w:ascii="Arial" w:hAnsi="Arial" w:cs="Arial"/>
          <w:sz w:val="24"/>
          <w:szCs w:val="24"/>
        </w:rPr>
        <w:t xml:space="preserve"> between the police and the community, crimes may go</w:t>
      </w:r>
      <w:r w:rsidR="00486D73">
        <w:rPr>
          <w:rFonts w:ascii="Arial" w:hAnsi="Arial" w:cs="Arial"/>
          <w:sz w:val="24"/>
          <w:szCs w:val="24"/>
        </w:rPr>
        <w:t xml:space="preserve"> unreported</w:t>
      </w:r>
      <w:r w:rsidR="000B7EBF">
        <w:rPr>
          <w:rFonts w:ascii="Arial" w:hAnsi="Arial" w:cs="Arial"/>
          <w:sz w:val="24"/>
          <w:szCs w:val="24"/>
        </w:rPr>
        <w:t xml:space="preserve"> </w:t>
      </w:r>
      <w:r w:rsidR="00DF04AA">
        <w:rPr>
          <w:rFonts w:ascii="Arial" w:hAnsi="Arial" w:cs="Arial"/>
          <w:sz w:val="24"/>
          <w:szCs w:val="24"/>
        </w:rPr>
        <w:t xml:space="preserve">and </w:t>
      </w:r>
      <w:r w:rsidR="007F5DEF">
        <w:rPr>
          <w:rFonts w:ascii="Arial" w:hAnsi="Arial" w:cs="Arial"/>
          <w:sz w:val="24"/>
          <w:szCs w:val="24"/>
        </w:rPr>
        <w:t xml:space="preserve">result in </w:t>
      </w:r>
      <w:r w:rsidR="00DF04AA">
        <w:rPr>
          <w:rFonts w:ascii="Arial" w:hAnsi="Arial" w:cs="Arial"/>
          <w:sz w:val="24"/>
          <w:szCs w:val="24"/>
        </w:rPr>
        <w:t>a reluctance to confide in the</w:t>
      </w:r>
      <w:r w:rsidR="00B05B0C">
        <w:rPr>
          <w:rFonts w:ascii="Arial" w:hAnsi="Arial" w:cs="Arial"/>
          <w:sz w:val="24"/>
          <w:szCs w:val="24"/>
        </w:rPr>
        <w:t xml:space="preserve"> police</w:t>
      </w:r>
      <w:r w:rsidR="00FF69A3">
        <w:rPr>
          <w:rFonts w:ascii="Arial" w:hAnsi="Arial" w:cs="Arial"/>
          <w:sz w:val="24"/>
          <w:szCs w:val="24"/>
        </w:rPr>
        <w:t xml:space="preserve"> service</w:t>
      </w:r>
      <w:r w:rsidR="00DF04AA">
        <w:rPr>
          <w:rFonts w:ascii="Arial" w:hAnsi="Arial" w:cs="Arial"/>
          <w:sz w:val="24"/>
          <w:szCs w:val="24"/>
        </w:rPr>
        <w:t>.</w:t>
      </w:r>
    </w:p>
    <w:p w14:paraId="61DC728B" w14:textId="77777777" w:rsidR="0034749F" w:rsidRDefault="0034749F" w:rsidP="002E510E">
      <w:pPr>
        <w:spacing w:after="0" w:line="360" w:lineRule="auto"/>
        <w:rPr>
          <w:rFonts w:ascii="Arial" w:hAnsi="Arial" w:cs="Arial"/>
          <w:sz w:val="24"/>
          <w:szCs w:val="24"/>
        </w:rPr>
      </w:pPr>
    </w:p>
    <w:p w14:paraId="1A219026" w14:textId="156B581F" w:rsidR="0034749F" w:rsidRDefault="0034749F" w:rsidP="002E510E">
      <w:pPr>
        <w:spacing w:after="0" w:line="360" w:lineRule="auto"/>
        <w:rPr>
          <w:rFonts w:ascii="Arial" w:hAnsi="Arial" w:cs="Arial"/>
          <w:sz w:val="24"/>
          <w:szCs w:val="24"/>
        </w:rPr>
      </w:pPr>
      <w:proofErr w:type="spellStart"/>
      <w:r>
        <w:rPr>
          <w:rFonts w:ascii="Arial" w:hAnsi="Arial" w:cs="Arial"/>
          <w:sz w:val="24"/>
          <w:szCs w:val="24"/>
        </w:rPr>
        <w:t>Todays</w:t>
      </w:r>
      <w:proofErr w:type="spellEnd"/>
      <w:r>
        <w:rPr>
          <w:rFonts w:ascii="Arial" w:hAnsi="Arial" w:cs="Arial"/>
          <w:sz w:val="24"/>
          <w:szCs w:val="24"/>
        </w:rPr>
        <w:t xml:space="preserve"> </w:t>
      </w:r>
      <w:r w:rsidR="00AD441F">
        <w:rPr>
          <w:rFonts w:ascii="Arial" w:hAnsi="Arial" w:cs="Arial"/>
          <w:sz w:val="24"/>
          <w:szCs w:val="24"/>
        </w:rPr>
        <w:t>modern</w:t>
      </w:r>
      <w:r>
        <w:rPr>
          <w:rFonts w:ascii="Arial" w:hAnsi="Arial" w:cs="Arial"/>
          <w:sz w:val="24"/>
          <w:szCs w:val="24"/>
        </w:rPr>
        <w:t xml:space="preserve"> policing has changed dramatically from previous years and has already started to become </w:t>
      </w:r>
      <w:r w:rsidR="00167805">
        <w:rPr>
          <w:rFonts w:ascii="Arial" w:hAnsi="Arial" w:cs="Arial"/>
          <w:sz w:val="24"/>
          <w:szCs w:val="24"/>
        </w:rPr>
        <w:t xml:space="preserve">more inclusive and incorporate a diverse workforce. There used to be certain criteria </w:t>
      </w:r>
      <w:r w:rsidR="00644EDD">
        <w:rPr>
          <w:rFonts w:ascii="Arial" w:hAnsi="Arial" w:cs="Arial"/>
          <w:sz w:val="24"/>
          <w:szCs w:val="24"/>
        </w:rPr>
        <w:t xml:space="preserve">that an individual needed to be/have </w:t>
      </w:r>
      <w:proofErr w:type="gramStart"/>
      <w:r w:rsidR="00644EDD">
        <w:rPr>
          <w:rFonts w:ascii="Arial" w:hAnsi="Arial" w:cs="Arial"/>
          <w:sz w:val="24"/>
          <w:szCs w:val="24"/>
        </w:rPr>
        <w:t>in order to</w:t>
      </w:r>
      <w:proofErr w:type="gramEnd"/>
      <w:r w:rsidR="00644EDD">
        <w:rPr>
          <w:rFonts w:ascii="Arial" w:hAnsi="Arial" w:cs="Arial"/>
          <w:sz w:val="24"/>
          <w:szCs w:val="24"/>
        </w:rPr>
        <w:t xml:space="preserve"> apply to join the police. You had to be a certain age</w:t>
      </w:r>
      <w:r w:rsidR="00CC7FC8">
        <w:rPr>
          <w:rFonts w:ascii="Arial" w:hAnsi="Arial" w:cs="Arial"/>
          <w:sz w:val="24"/>
          <w:szCs w:val="24"/>
        </w:rPr>
        <w:t xml:space="preserve">, be a certain height, which discriminated against those that did not ‘fit’ that criteria. </w:t>
      </w:r>
      <w:r w:rsidR="007A07D0">
        <w:rPr>
          <w:rFonts w:ascii="Arial" w:hAnsi="Arial" w:cs="Arial"/>
          <w:sz w:val="24"/>
          <w:szCs w:val="24"/>
        </w:rPr>
        <w:t>With the Equality Act and other Law Enforcement legislation put in place, this has reduced discrimination against people when joining and has tried to emphasise problems that had arisen previously. Such as</w:t>
      </w:r>
      <w:r w:rsidR="002A571A">
        <w:rPr>
          <w:rFonts w:ascii="Arial" w:hAnsi="Arial" w:cs="Arial"/>
          <w:sz w:val="24"/>
          <w:szCs w:val="24"/>
        </w:rPr>
        <w:t xml:space="preserve"> fair pay</w:t>
      </w:r>
      <w:r w:rsidR="00CA06C3">
        <w:rPr>
          <w:rFonts w:ascii="Arial" w:hAnsi="Arial" w:cs="Arial"/>
          <w:sz w:val="24"/>
          <w:szCs w:val="24"/>
        </w:rPr>
        <w:t xml:space="preserve"> and</w:t>
      </w:r>
      <w:r w:rsidR="002A571A">
        <w:rPr>
          <w:rFonts w:ascii="Arial" w:hAnsi="Arial" w:cs="Arial"/>
          <w:sz w:val="24"/>
          <w:szCs w:val="24"/>
        </w:rPr>
        <w:t xml:space="preserve"> protected characteristics</w:t>
      </w:r>
      <w:r w:rsidR="00CA06C3">
        <w:rPr>
          <w:rFonts w:ascii="Arial" w:hAnsi="Arial" w:cs="Arial"/>
          <w:sz w:val="24"/>
          <w:szCs w:val="24"/>
        </w:rPr>
        <w:t>.</w:t>
      </w:r>
      <w:r w:rsidR="007A07D0">
        <w:rPr>
          <w:rFonts w:ascii="Arial" w:hAnsi="Arial" w:cs="Arial"/>
          <w:sz w:val="24"/>
          <w:szCs w:val="24"/>
        </w:rPr>
        <w:t xml:space="preserve"> </w:t>
      </w:r>
    </w:p>
    <w:p w14:paraId="5227F86E" w14:textId="77777777" w:rsidR="006C6B11" w:rsidRDefault="006C6B11" w:rsidP="002E510E">
      <w:pPr>
        <w:spacing w:after="0" w:line="360" w:lineRule="auto"/>
        <w:rPr>
          <w:rFonts w:ascii="Arial" w:hAnsi="Arial" w:cs="Arial"/>
          <w:sz w:val="24"/>
          <w:szCs w:val="24"/>
        </w:rPr>
      </w:pPr>
    </w:p>
    <w:p w14:paraId="602D594F" w14:textId="51B5C11B" w:rsidR="002E510E" w:rsidRDefault="006A7FF2" w:rsidP="002E510E">
      <w:pPr>
        <w:spacing w:after="0" w:line="360" w:lineRule="auto"/>
        <w:rPr>
          <w:rFonts w:ascii="Arial" w:hAnsi="Arial" w:cs="Arial"/>
          <w:sz w:val="24"/>
          <w:szCs w:val="24"/>
        </w:rPr>
      </w:pPr>
      <w:r>
        <w:rPr>
          <w:rFonts w:ascii="Arial" w:hAnsi="Arial" w:cs="Arial"/>
          <w:sz w:val="24"/>
          <w:szCs w:val="24"/>
        </w:rPr>
        <w:t xml:space="preserve">Differences that should be </w:t>
      </w:r>
      <w:r w:rsidR="00ED4262">
        <w:rPr>
          <w:rFonts w:ascii="Arial" w:hAnsi="Arial" w:cs="Arial"/>
          <w:sz w:val="24"/>
          <w:szCs w:val="24"/>
        </w:rPr>
        <w:t xml:space="preserve">recognised </w:t>
      </w:r>
      <w:r w:rsidR="004C5B7D">
        <w:rPr>
          <w:rFonts w:ascii="Arial" w:hAnsi="Arial" w:cs="Arial"/>
          <w:sz w:val="24"/>
          <w:szCs w:val="24"/>
        </w:rPr>
        <w:t xml:space="preserve">to reduce discrimination </w:t>
      </w:r>
      <w:r w:rsidR="00ED4262">
        <w:rPr>
          <w:rFonts w:ascii="Arial" w:hAnsi="Arial" w:cs="Arial"/>
          <w:sz w:val="24"/>
          <w:szCs w:val="24"/>
        </w:rPr>
        <w:t xml:space="preserve">are the protected characteristics, such as: </w:t>
      </w:r>
      <w:r w:rsidR="00595C64">
        <w:rPr>
          <w:rFonts w:ascii="Arial" w:hAnsi="Arial" w:cs="Arial"/>
          <w:sz w:val="24"/>
          <w:szCs w:val="24"/>
        </w:rPr>
        <w:t>Disability; R</w:t>
      </w:r>
      <w:r w:rsidR="008D79D8">
        <w:rPr>
          <w:rFonts w:ascii="Arial" w:hAnsi="Arial" w:cs="Arial"/>
          <w:sz w:val="24"/>
          <w:szCs w:val="24"/>
        </w:rPr>
        <w:t>ace</w:t>
      </w:r>
      <w:r w:rsidR="00595C64">
        <w:rPr>
          <w:rFonts w:ascii="Arial" w:hAnsi="Arial" w:cs="Arial"/>
          <w:sz w:val="24"/>
          <w:szCs w:val="24"/>
        </w:rPr>
        <w:t>; R</w:t>
      </w:r>
      <w:r w:rsidR="008D79D8">
        <w:rPr>
          <w:rFonts w:ascii="Arial" w:hAnsi="Arial" w:cs="Arial"/>
          <w:sz w:val="24"/>
          <w:szCs w:val="24"/>
        </w:rPr>
        <w:t>eligion</w:t>
      </w:r>
      <w:r w:rsidR="005A56B6">
        <w:rPr>
          <w:rFonts w:ascii="Arial" w:hAnsi="Arial" w:cs="Arial"/>
          <w:sz w:val="24"/>
          <w:szCs w:val="24"/>
        </w:rPr>
        <w:t xml:space="preserve"> or belief</w:t>
      </w:r>
      <w:r w:rsidR="00595C64">
        <w:rPr>
          <w:rFonts w:ascii="Arial" w:hAnsi="Arial" w:cs="Arial"/>
          <w:sz w:val="24"/>
          <w:szCs w:val="24"/>
        </w:rPr>
        <w:t>; A</w:t>
      </w:r>
      <w:r w:rsidR="008D79D8">
        <w:rPr>
          <w:rFonts w:ascii="Arial" w:hAnsi="Arial" w:cs="Arial"/>
          <w:sz w:val="24"/>
          <w:szCs w:val="24"/>
        </w:rPr>
        <w:t>ge</w:t>
      </w:r>
      <w:r w:rsidR="00595C64">
        <w:rPr>
          <w:rFonts w:ascii="Arial" w:hAnsi="Arial" w:cs="Arial"/>
          <w:sz w:val="24"/>
          <w:szCs w:val="24"/>
        </w:rPr>
        <w:t>; M</w:t>
      </w:r>
      <w:r w:rsidR="008D79D8">
        <w:rPr>
          <w:rFonts w:ascii="Arial" w:hAnsi="Arial" w:cs="Arial"/>
          <w:sz w:val="24"/>
          <w:szCs w:val="24"/>
        </w:rPr>
        <w:t>a</w:t>
      </w:r>
      <w:r w:rsidR="00255182">
        <w:rPr>
          <w:rFonts w:ascii="Arial" w:hAnsi="Arial" w:cs="Arial"/>
          <w:sz w:val="24"/>
          <w:szCs w:val="24"/>
        </w:rPr>
        <w:t>rriage and civil partnership</w:t>
      </w:r>
      <w:r w:rsidR="00595C64">
        <w:rPr>
          <w:rFonts w:ascii="Arial" w:hAnsi="Arial" w:cs="Arial"/>
          <w:sz w:val="24"/>
          <w:szCs w:val="24"/>
        </w:rPr>
        <w:t>; S</w:t>
      </w:r>
      <w:r w:rsidR="008D79D8">
        <w:rPr>
          <w:rFonts w:ascii="Arial" w:hAnsi="Arial" w:cs="Arial"/>
          <w:sz w:val="24"/>
          <w:szCs w:val="24"/>
        </w:rPr>
        <w:t>ex</w:t>
      </w:r>
      <w:r w:rsidR="00302F80">
        <w:rPr>
          <w:rFonts w:ascii="Arial" w:hAnsi="Arial" w:cs="Arial"/>
          <w:sz w:val="24"/>
          <w:szCs w:val="24"/>
        </w:rPr>
        <w:t xml:space="preserve"> and sexual orientation</w:t>
      </w:r>
      <w:r w:rsidR="00595C64">
        <w:rPr>
          <w:rFonts w:ascii="Arial" w:hAnsi="Arial" w:cs="Arial"/>
          <w:sz w:val="24"/>
          <w:szCs w:val="24"/>
        </w:rPr>
        <w:t>; G</w:t>
      </w:r>
      <w:r w:rsidR="008D79D8">
        <w:rPr>
          <w:rFonts w:ascii="Arial" w:hAnsi="Arial" w:cs="Arial"/>
          <w:sz w:val="24"/>
          <w:szCs w:val="24"/>
        </w:rPr>
        <w:t>ender</w:t>
      </w:r>
      <w:r w:rsidR="009E16A4">
        <w:rPr>
          <w:rFonts w:ascii="Arial" w:hAnsi="Arial" w:cs="Arial"/>
          <w:sz w:val="24"/>
          <w:szCs w:val="24"/>
        </w:rPr>
        <w:t xml:space="preserve"> reassignment</w:t>
      </w:r>
      <w:r w:rsidR="00595C64">
        <w:rPr>
          <w:rFonts w:ascii="Arial" w:hAnsi="Arial" w:cs="Arial"/>
          <w:sz w:val="24"/>
          <w:szCs w:val="24"/>
        </w:rPr>
        <w:t>; P</w:t>
      </w:r>
      <w:r w:rsidR="00255182">
        <w:rPr>
          <w:rFonts w:ascii="Arial" w:hAnsi="Arial" w:cs="Arial"/>
          <w:sz w:val="24"/>
          <w:szCs w:val="24"/>
        </w:rPr>
        <w:t xml:space="preserve">regnancy and </w:t>
      </w:r>
      <w:r w:rsidR="00255182">
        <w:rPr>
          <w:rFonts w:ascii="Arial" w:hAnsi="Arial" w:cs="Arial"/>
          <w:sz w:val="24"/>
          <w:szCs w:val="24"/>
        </w:rPr>
        <w:lastRenderedPageBreak/>
        <w:t>maternity</w:t>
      </w:r>
      <w:r w:rsidR="0085651E">
        <w:rPr>
          <w:rFonts w:ascii="Arial" w:hAnsi="Arial" w:cs="Arial"/>
          <w:sz w:val="24"/>
          <w:szCs w:val="24"/>
        </w:rPr>
        <w:t xml:space="preserve"> (</w:t>
      </w:r>
      <w:r w:rsidR="009D78A0">
        <w:rPr>
          <w:rFonts w:ascii="Arial" w:hAnsi="Arial" w:cs="Arial"/>
          <w:sz w:val="24"/>
          <w:szCs w:val="24"/>
        </w:rPr>
        <w:t>College of Policing, 2016).</w:t>
      </w:r>
      <w:r w:rsidR="00323A08">
        <w:rPr>
          <w:rFonts w:ascii="Arial" w:hAnsi="Arial" w:cs="Arial"/>
          <w:sz w:val="24"/>
          <w:szCs w:val="24"/>
        </w:rPr>
        <w:t xml:space="preserve"> These characteristics were</w:t>
      </w:r>
      <w:r w:rsidR="006C03A7">
        <w:rPr>
          <w:rFonts w:ascii="Arial" w:hAnsi="Arial" w:cs="Arial"/>
          <w:sz w:val="24"/>
          <w:szCs w:val="24"/>
        </w:rPr>
        <w:t xml:space="preserve"> stemmed from The Equality Act that was brought into </w:t>
      </w:r>
      <w:r w:rsidR="005D5DAA">
        <w:rPr>
          <w:rFonts w:ascii="Arial" w:hAnsi="Arial" w:cs="Arial"/>
          <w:sz w:val="24"/>
          <w:szCs w:val="24"/>
        </w:rPr>
        <w:t xml:space="preserve">legislation </w:t>
      </w:r>
      <w:r w:rsidR="00335BD4">
        <w:rPr>
          <w:rFonts w:ascii="Arial" w:hAnsi="Arial" w:cs="Arial"/>
          <w:sz w:val="24"/>
          <w:szCs w:val="24"/>
        </w:rPr>
        <w:t>in 2010</w:t>
      </w:r>
      <w:r w:rsidR="00AE167D">
        <w:rPr>
          <w:rFonts w:ascii="Arial" w:hAnsi="Arial" w:cs="Arial"/>
          <w:sz w:val="24"/>
          <w:szCs w:val="24"/>
        </w:rPr>
        <w:t xml:space="preserve">, due to </w:t>
      </w:r>
      <w:r w:rsidR="006910C9">
        <w:rPr>
          <w:rFonts w:ascii="Arial" w:hAnsi="Arial" w:cs="Arial"/>
          <w:sz w:val="24"/>
          <w:szCs w:val="24"/>
        </w:rPr>
        <w:t>a recognition that people were not being treated fairly</w:t>
      </w:r>
      <w:r w:rsidR="00A7145E">
        <w:rPr>
          <w:rFonts w:ascii="Arial" w:hAnsi="Arial" w:cs="Arial"/>
          <w:sz w:val="24"/>
          <w:szCs w:val="24"/>
        </w:rPr>
        <w:t xml:space="preserve"> and were not reporting crimes, such as hate crimes.</w:t>
      </w:r>
      <w:r w:rsidR="00F811B7">
        <w:rPr>
          <w:rFonts w:ascii="Arial" w:hAnsi="Arial" w:cs="Arial"/>
          <w:sz w:val="24"/>
          <w:szCs w:val="24"/>
        </w:rPr>
        <w:t xml:space="preserve"> It also </w:t>
      </w:r>
      <w:r w:rsidR="00096FD4">
        <w:rPr>
          <w:rFonts w:ascii="Arial" w:hAnsi="Arial" w:cs="Arial"/>
          <w:sz w:val="24"/>
          <w:szCs w:val="24"/>
        </w:rPr>
        <w:t>made it easier for people to understand their human rights.</w:t>
      </w:r>
    </w:p>
    <w:p w14:paraId="5D655B7E" w14:textId="77777777" w:rsidR="002E510E" w:rsidRDefault="002E510E" w:rsidP="002E510E">
      <w:pPr>
        <w:spacing w:after="0" w:line="360" w:lineRule="auto"/>
        <w:rPr>
          <w:rFonts w:ascii="Arial" w:hAnsi="Arial" w:cs="Arial"/>
          <w:sz w:val="24"/>
          <w:szCs w:val="24"/>
        </w:rPr>
      </w:pPr>
    </w:p>
    <w:p w14:paraId="18B7E012" w14:textId="09B0C2AE" w:rsidR="00FC1F64" w:rsidRDefault="009303A5" w:rsidP="004600C0">
      <w:pPr>
        <w:spacing w:after="0" w:line="360" w:lineRule="auto"/>
        <w:rPr>
          <w:rFonts w:ascii="Arial" w:hAnsi="Arial" w:cs="Arial"/>
          <w:sz w:val="24"/>
          <w:szCs w:val="24"/>
        </w:rPr>
      </w:pPr>
      <w:r>
        <w:rPr>
          <w:rFonts w:ascii="Arial" w:hAnsi="Arial" w:cs="Arial"/>
          <w:sz w:val="24"/>
          <w:szCs w:val="24"/>
        </w:rPr>
        <w:t xml:space="preserve">Diversity is </w:t>
      </w:r>
      <w:r w:rsidR="005E2BD8">
        <w:rPr>
          <w:rFonts w:ascii="Arial" w:hAnsi="Arial" w:cs="Arial"/>
          <w:sz w:val="24"/>
          <w:szCs w:val="24"/>
        </w:rPr>
        <w:t>instilled in every police officer across the forces in</w:t>
      </w:r>
      <w:r w:rsidR="00945B24">
        <w:rPr>
          <w:rFonts w:ascii="Arial" w:hAnsi="Arial" w:cs="Arial"/>
          <w:sz w:val="24"/>
          <w:szCs w:val="24"/>
        </w:rPr>
        <w:t xml:space="preserve"> England and Wales</w:t>
      </w:r>
      <w:r w:rsidR="005E2BD8">
        <w:rPr>
          <w:rFonts w:ascii="Arial" w:hAnsi="Arial" w:cs="Arial"/>
          <w:sz w:val="24"/>
          <w:szCs w:val="24"/>
        </w:rPr>
        <w:t xml:space="preserve">. </w:t>
      </w:r>
      <w:r w:rsidR="00E16FCE">
        <w:rPr>
          <w:rFonts w:ascii="Arial" w:hAnsi="Arial" w:cs="Arial"/>
          <w:sz w:val="24"/>
          <w:szCs w:val="24"/>
        </w:rPr>
        <w:t>I</w:t>
      </w:r>
      <w:r w:rsidR="008B7057">
        <w:rPr>
          <w:rFonts w:ascii="Arial" w:hAnsi="Arial" w:cs="Arial"/>
          <w:sz w:val="24"/>
          <w:szCs w:val="24"/>
        </w:rPr>
        <w:t xml:space="preserve">t </w:t>
      </w:r>
      <w:r w:rsidR="000D0284">
        <w:rPr>
          <w:rFonts w:ascii="Arial" w:hAnsi="Arial" w:cs="Arial"/>
          <w:sz w:val="24"/>
          <w:szCs w:val="24"/>
        </w:rPr>
        <w:t xml:space="preserve">stems directly </w:t>
      </w:r>
      <w:r w:rsidR="005E2BD8">
        <w:rPr>
          <w:rFonts w:ascii="Arial" w:hAnsi="Arial" w:cs="Arial"/>
          <w:sz w:val="24"/>
          <w:szCs w:val="24"/>
        </w:rPr>
        <w:t xml:space="preserve">from </w:t>
      </w:r>
      <w:r w:rsidR="008B7057">
        <w:rPr>
          <w:rFonts w:ascii="Arial" w:hAnsi="Arial" w:cs="Arial"/>
          <w:sz w:val="24"/>
          <w:szCs w:val="24"/>
        </w:rPr>
        <w:t>the</w:t>
      </w:r>
      <w:r w:rsidR="006C2CA8">
        <w:rPr>
          <w:rFonts w:ascii="Arial" w:hAnsi="Arial" w:cs="Arial"/>
          <w:sz w:val="24"/>
          <w:szCs w:val="24"/>
        </w:rPr>
        <w:t xml:space="preserve"> Code of Ethics, w</w:t>
      </w:r>
      <w:r w:rsidR="000D0284">
        <w:rPr>
          <w:rFonts w:ascii="Arial" w:hAnsi="Arial" w:cs="Arial"/>
          <w:sz w:val="24"/>
          <w:szCs w:val="24"/>
        </w:rPr>
        <w:t>hich are the</w:t>
      </w:r>
      <w:r w:rsidR="008B7057">
        <w:rPr>
          <w:rFonts w:ascii="Arial" w:hAnsi="Arial" w:cs="Arial"/>
          <w:sz w:val="24"/>
          <w:szCs w:val="24"/>
        </w:rPr>
        <w:t xml:space="preserve"> </w:t>
      </w:r>
      <w:r w:rsidR="00540A4C">
        <w:rPr>
          <w:rFonts w:ascii="Arial" w:hAnsi="Arial" w:cs="Arial"/>
          <w:sz w:val="24"/>
          <w:szCs w:val="24"/>
        </w:rPr>
        <w:t>standards of behaviour</w:t>
      </w:r>
      <w:r w:rsidR="00143B9E">
        <w:rPr>
          <w:rFonts w:ascii="Arial" w:hAnsi="Arial" w:cs="Arial"/>
          <w:sz w:val="24"/>
          <w:szCs w:val="24"/>
        </w:rPr>
        <w:t xml:space="preserve"> and principles</w:t>
      </w:r>
      <w:r w:rsidR="008B7057">
        <w:rPr>
          <w:rFonts w:ascii="Arial" w:hAnsi="Arial" w:cs="Arial"/>
          <w:sz w:val="24"/>
          <w:szCs w:val="24"/>
        </w:rPr>
        <w:t xml:space="preserve"> that should be present</w:t>
      </w:r>
      <w:r w:rsidR="0051495E">
        <w:rPr>
          <w:rFonts w:ascii="Arial" w:hAnsi="Arial" w:cs="Arial"/>
          <w:sz w:val="24"/>
          <w:szCs w:val="24"/>
        </w:rPr>
        <w:t xml:space="preserve"> with every</w:t>
      </w:r>
      <w:r w:rsidR="008B7057">
        <w:rPr>
          <w:rFonts w:ascii="Arial" w:hAnsi="Arial" w:cs="Arial"/>
          <w:sz w:val="24"/>
          <w:szCs w:val="24"/>
        </w:rPr>
        <w:t xml:space="preserve"> </w:t>
      </w:r>
      <w:r w:rsidR="000D0284">
        <w:rPr>
          <w:rFonts w:ascii="Arial" w:hAnsi="Arial" w:cs="Arial"/>
          <w:sz w:val="24"/>
          <w:szCs w:val="24"/>
        </w:rPr>
        <w:t>officer</w:t>
      </w:r>
      <w:r w:rsidR="0051495E">
        <w:rPr>
          <w:rFonts w:ascii="Arial" w:hAnsi="Arial" w:cs="Arial"/>
          <w:sz w:val="24"/>
          <w:szCs w:val="24"/>
        </w:rPr>
        <w:t>.</w:t>
      </w:r>
      <w:r w:rsidR="000D0284">
        <w:rPr>
          <w:rFonts w:ascii="Arial" w:hAnsi="Arial" w:cs="Arial"/>
          <w:sz w:val="24"/>
          <w:szCs w:val="24"/>
        </w:rPr>
        <w:t xml:space="preserve"> </w:t>
      </w:r>
      <w:r w:rsidR="00CD3444">
        <w:rPr>
          <w:rFonts w:ascii="Arial" w:hAnsi="Arial" w:cs="Arial"/>
          <w:sz w:val="24"/>
          <w:szCs w:val="24"/>
        </w:rPr>
        <w:t>Point three from the Code of Ethics, outlines ‘Equality and Diversity’</w:t>
      </w:r>
      <w:r w:rsidR="008A43CE">
        <w:rPr>
          <w:rFonts w:ascii="Arial" w:hAnsi="Arial" w:cs="Arial"/>
          <w:sz w:val="24"/>
          <w:szCs w:val="24"/>
        </w:rPr>
        <w:t xml:space="preserve">, which states that </w:t>
      </w:r>
      <w:r w:rsidR="00D91BAD">
        <w:rPr>
          <w:rFonts w:ascii="Arial" w:hAnsi="Arial" w:cs="Arial"/>
          <w:sz w:val="24"/>
          <w:szCs w:val="24"/>
        </w:rPr>
        <w:t xml:space="preserve">each officer </w:t>
      </w:r>
      <w:r w:rsidR="00281A4F">
        <w:rPr>
          <w:rFonts w:ascii="Arial" w:hAnsi="Arial" w:cs="Arial"/>
          <w:sz w:val="24"/>
          <w:szCs w:val="24"/>
        </w:rPr>
        <w:t>“</w:t>
      </w:r>
      <w:r w:rsidR="00D91BAD" w:rsidRPr="00D91BAD">
        <w:rPr>
          <w:rFonts w:ascii="Arial" w:hAnsi="Arial" w:cs="Arial"/>
          <w:sz w:val="24"/>
          <w:szCs w:val="24"/>
        </w:rPr>
        <w:t>will act with fairness and impartiality</w:t>
      </w:r>
      <w:r w:rsidR="00281A4F">
        <w:rPr>
          <w:rFonts w:ascii="Arial" w:hAnsi="Arial" w:cs="Arial"/>
          <w:sz w:val="24"/>
          <w:szCs w:val="24"/>
        </w:rPr>
        <w:t xml:space="preserve"> and </w:t>
      </w:r>
      <w:r w:rsidR="00D91BAD" w:rsidRPr="00D91BAD">
        <w:rPr>
          <w:rFonts w:ascii="Arial" w:hAnsi="Arial" w:cs="Arial"/>
          <w:sz w:val="24"/>
          <w:szCs w:val="24"/>
        </w:rPr>
        <w:t>will not discriminate unlawfully or unfairly</w:t>
      </w:r>
      <w:r w:rsidR="00281A4F">
        <w:rPr>
          <w:rFonts w:ascii="Arial" w:hAnsi="Arial" w:cs="Arial"/>
          <w:sz w:val="24"/>
          <w:szCs w:val="24"/>
        </w:rPr>
        <w:t>.”</w:t>
      </w:r>
      <w:r w:rsidR="003D6DE0">
        <w:rPr>
          <w:rFonts w:ascii="Arial" w:hAnsi="Arial" w:cs="Arial"/>
          <w:sz w:val="24"/>
          <w:szCs w:val="24"/>
        </w:rPr>
        <w:t xml:space="preserve"> (College of Policing, </w:t>
      </w:r>
      <w:r w:rsidR="00F367A1">
        <w:rPr>
          <w:rFonts w:ascii="Arial" w:hAnsi="Arial" w:cs="Arial"/>
          <w:sz w:val="24"/>
          <w:szCs w:val="24"/>
        </w:rPr>
        <w:t>2014, pp. 9)</w:t>
      </w:r>
      <w:r w:rsidR="00EB3B26">
        <w:rPr>
          <w:rFonts w:ascii="Arial" w:hAnsi="Arial" w:cs="Arial"/>
          <w:sz w:val="24"/>
          <w:szCs w:val="24"/>
        </w:rPr>
        <w:t xml:space="preserve">. However, the difficulty </w:t>
      </w:r>
      <w:r w:rsidR="0009593C">
        <w:rPr>
          <w:rFonts w:ascii="Arial" w:hAnsi="Arial" w:cs="Arial"/>
          <w:sz w:val="24"/>
          <w:szCs w:val="24"/>
        </w:rPr>
        <w:t>that police</w:t>
      </w:r>
      <w:r w:rsidR="00EB3B26">
        <w:rPr>
          <w:rFonts w:ascii="Arial" w:hAnsi="Arial" w:cs="Arial"/>
          <w:sz w:val="24"/>
          <w:szCs w:val="24"/>
        </w:rPr>
        <w:t xml:space="preserve"> forces have, is </w:t>
      </w:r>
      <w:r w:rsidR="00B1011F">
        <w:rPr>
          <w:rFonts w:ascii="Arial" w:hAnsi="Arial" w:cs="Arial"/>
          <w:sz w:val="24"/>
          <w:szCs w:val="24"/>
        </w:rPr>
        <w:t xml:space="preserve">ensuring that officers </w:t>
      </w:r>
      <w:r w:rsidR="0099158B">
        <w:rPr>
          <w:rFonts w:ascii="Arial" w:hAnsi="Arial" w:cs="Arial"/>
          <w:sz w:val="24"/>
          <w:szCs w:val="24"/>
        </w:rPr>
        <w:t>act within the code of ethic</w:t>
      </w:r>
      <w:r w:rsidR="0009593C">
        <w:rPr>
          <w:rFonts w:ascii="Arial" w:hAnsi="Arial" w:cs="Arial"/>
          <w:sz w:val="24"/>
          <w:szCs w:val="24"/>
        </w:rPr>
        <w:t xml:space="preserve">s </w:t>
      </w:r>
      <w:r w:rsidR="00B22EA4">
        <w:rPr>
          <w:rFonts w:ascii="Arial" w:hAnsi="Arial" w:cs="Arial"/>
          <w:sz w:val="24"/>
          <w:szCs w:val="24"/>
        </w:rPr>
        <w:t>both on and off duty.</w:t>
      </w:r>
    </w:p>
    <w:p w14:paraId="2EAF8037" w14:textId="77777777" w:rsidR="004600C0" w:rsidRDefault="004600C0" w:rsidP="004600C0">
      <w:pPr>
        <w:spacing w:after="0" w:line="360" w:lineRule="auto"/>
        <w:rPr>
          <w:rFonts w:ascii="Arial" w:hAnsi="Arial" w:cs="Arial"/>
          <w:sz w:val="24"/>
          <w:szCs w:val="24"/>
        </w:rPr>
      </w:pPr>
    </w:p>
    <w:p w14:paraId="42B2D060" w14:textId="6AF67AD2" w:rsidR="00A43F4B" w:rsidRDefault="00A43F4B" w:rsidP="004600C0">
      <w:pPr>
        <w:spacing w:after="0" w:line="360" w:lineRule="auto"/>
        <w:rPr>
          <w:rFonts w:ascii="Arial" w:hAnsi="Arial" w:cs="Arial"/>
          <w:sz w:val="24"/>
          <w:szCs w:val="24"/>
        </w:rPr>
      </w:pPr>
      <w:r w:rsidRPr="00263696">
        <w:rPr>
          <w:rFonts w:ascii="Arial" w:hAnsi="Arial" w:cs="Arial"/>
          <w:sz w:val="24"/>
          <w:szCs w:val="24"/>
        </w:rPr>
        <w:t>“</w:t>
      </w:r>
      <w:r w:rsidRPr="00263696">
        <w:rPr>
          <w:rFonts w:ascii="Arial" w:hAnsi="Arial" w:cs="Arial"/>
          <w:sz w:val="24"/>
          <w:szCs w:val="24"/>
        </w:rPr>
        <w:t>Organisational culture is sometimes described as simply ‘the way we do things around here’, but more detailed definitions describe it as a set of ‘values, beliefs and principles that serve as the foundation for an organisation’s management system’.</w:t>
      </w:r>
      <w:r w:rsidRPr="00263696">
        <w:rPr>
          <w:rFonts w:ascii="Arial" w:hAnsi="Arial" w:cs="Arial"/>
          <w:sz w:val="24"/>
          <w:szCs w:val="24"/>
        </w:rPr>
        <w:t>”</w:t>
      </w:r>
      <w:r w:rsidR="006D4668">
        <w:rPr>
          <w:rFonts w:ascii="Arial" w:hAnsi="Arial" w:cs="Arial"/>
          <w:sz w:val="24"/>
          <w:szCs w:val="24"/>
        </w:rPr>
        <w:t xml:space="preserve"> (CIPD, 2020)</w:t>
      </w:r>
      <w:r w:rsidR="004477D2">
        <w:rPr>
          <w:rFonts w:ascii="Arial" w:hAnsi="Arial" w:cs="Arial"/>
          <w:sz w:val="24"/>
          <w:szCs w:val="24"/>
        </w:rPr>
        <w:t xml:space="preserve">. </w:t>
      </w:r>
      <w:r w:rsidR="00F91CEF">
        <w:rPr>
          <w:rFonts w:ascii="Arial" w:hAnsi="Arial" w:cs="Arial"/>
          <w:sz w:val="24"/>
          <w:szCs w:val="24"/>
        </w:rPr>
        <w:t xml:space="preserve">In policing terms, the values, </w:t>
      </w:r>
      <w:proofErr w:type="gramStart"/>
      <w:r w:rsidR="00F91CEF">
        <w:rPr>
          <w:rFonts w:ascii="Arial" w:hAnsi="Arial" w:cs="Arial"/>
          <w:sz w:val="24"/>
          <w:szCs w:val="24"/>
        </w:rPr>
        <w:t>beliefs</w:t>
      </w:r>
      <w:proofErr w:type="gramEnd"/>
      <w:r w:rsidR="00F91CEF">
        <w:rPr>
          <w:rFonts w:ascii="Arial" w:hAnsi="Arial" w:cs="Arial"/>
          <w:sz w:val="24"/>
          <w:szCs w:val="24"/>
        </w:rPr>
        <w:t xml:space="preserve"> and principles stem from </w:t>
      </w:r>
      <w:r w:rsidR="00590EB6">
        <w:rPr>
          <w:rFonts w:ascii="Arial" w:hAnsi="Arial" w:cs="Arial"/>
          <w:sz w:val="24"/>
          <w:szCs w:val="24"/>
        </w:rPr>
        <w:t xml:space="preserve">the Code of Ethics and the nine </w:t>
      </w:r>
      <w:proofErr w:type="spellStart"/>
      <w:r w:rsidR="00590EB6">
        <w:rPr>
          <w:rFonts w:ascii="Arial" w:hAnsi="Arial" w:cs="Arial"/>
          <w:sz w:val="24"/>
          <w:szCs w:val="24"/>
        </w:rPr>
        <w:t>Peelian</w:t>
      </w:r>
      <w:proofErr w:type="spellEnd"/>
      <w:r w:rsidR="00590EB6">
        <w:rPr>
          <w:rFonts w:ascii="Arial" w:hAnsi="Arial" w:cs="Arial"/>
          <w:sz w:val="24"/>
          <w:szCs w:val="24"/>
        </w:rPr>
        <w:t xml:space="preserve"> Principles</w:t>
      </w:r>
      <w:r w:rsidR="00E53E16">
        <w:rPr>
          <w:rFonts w:ascii="Arial" w:hAnsi="Arial" w:cs="Arial"/>
          <w:sz w:val="24"/>
          <w:szCs w:val="24"/>
        </w:rPr>
        <w:t>, which are embedded in every officer</w:t>
      </w:r>
      <w:r w:rsidR="00590EB6">
        <w:rPr>
          <w:rFonts w:ascii="Arial" w:hAnsi="Arial" w:cs="Arial"/>
          <w:sz w:val="24"/>
          <w:szCs w:val="24"/>
        </w:rPr>
        <w:t>.</w:t>
      </w:r>
      <w:r w:rsidR="00E53E16">
        <w:rPr>
          <w:rFonts w:ascii="Arial" w:hAnsi="Arial" w:cs="Arial"/>
          <w:sz w:val="24"/>
          <w:szCs w:val="24"/>
        </w:rPr>
        <w:t xml:space="preserve"> </w:t>
      </w:r>
      <w:r w:rsidR="00590EB6">
        <w:rPr>
          <w:rFonts w:ascii="Arial" w:hAnsi="Arial" w:cs="Arial"/>
          <w:sz w:val="24"/>
          <w:szCs w:val="24"/>
        </w:rPr>
        <w:t xml:space="preserve"> </w:t>
      </w:r>
      <w:r w:rsidR="000542D1">
        <w:rPr>
          <w:rFonts w:ascii="Arial" w:hAnsi="Arial" w:cs="Arial"/>
          <w:sz w:val="24"/>
          <w:szCs w:val="24"/>
        </w:rPr>
        <w:t>O</w:t>
      </w:r>
      <w:r w:rsidR="00097A17">
        <w:rPr>
          <w:rFonts w:ascii="Arial" w:hAnsi="Arial" w:cs="Arial"/>
          <w:sz w:val="24"/>
          <w:szCs w:val="24"/>
        </w:rPr>
        <w:t>ffice</w:t>
      </w:r>
      <w:r w:rsidR="00E53E16">
        <w:rPr>
          <w:rFonts w:ascii="Arial" w:hAnsi="Arial" w:cs="Arial"/>
          <w:sz w:val="24"/>
          <w:szCs w:val="24"/>
        </w:rPr>
        <w:t>r</w:t>
      </w:r>
      <w:r w:rsidR="000542D1">
        <w:rPr>
          <w:rFonts w:ascii="Arial" w:hAnsi="Arial" w:cs="Arial"/>
          <w:sz w:val="24"/>
          <w:szCs w:val="24"/>
        </w:rPr>
        <w:t>s</w:t>
      </w:r>
      <w:r w:rsidR="00097A17">
        <w:rPr>
          <w:rFonts w:ascii="Arial" w:hAnsi="Arial" w:cs="Arial"/>
          <w:sz w:val="24"/>
          <w:szCs w:val="24"/>
        </w:rPr>
        <w:t xml:space="preserve"> </w:t>
      </w:r>
      <w:r w:rsidR="000542D1">
        <w:rPr>
          <w:rFonts w:ascii="Arial" w:hAnsi="Arial" w:cs="Arial"/>
          <w:sz w:val="24"/>
          <w:szCs w:val="24"/>
        </w:rPr>
        <w:t>are</w:t>
      </w:r>
      <w:r w:rsidR="00097A17">
        <w:rPr>
          <w:rFonts w:ascii="Arial" w:hAnsi="Arial" w:cs="Arial"/>
          <w:sz w:val="24"/>
          <w:szCs w:val="24"/>
        </w:rPr>
        <w:t xml:space="preserve"> tested on these values and beliefs </w:t>
      </w:r>
      <w:proofErr w:type="gramStart"/>
      <w:r w:rsidR="00097A17">
        <w:rPr>
          <w:rFonts w:ascii="Arial" w:hAnsi="Arial" w:cs="Arial"/>
          <w:sz w:val="24"/>
          <w:szCs w:val="24"/>
        </w:rPr>
        <w:t>on a daily basis</w:t>
      </w:r>
      <w:proofErr w:type="gramEnd"/>
      <w:r w:rsidR="00097A17">
        <w:rPr>
          <w:rFonts w:ascii="Arial" w:hAnsi="Arial" w:cs="Arial"/>
          <w:sz w:val="24"/>
          <w:szCs w:val="24"/>
        </w:rPr>
        <w:t xml:space="preserve"> when on duty</w:t>
      </w:r>
      <w:r w:rsidR="00276DD7">
        <w:rPr>
          <w:rFonts w:ascii="Arial" w:hAnsi="Arial" w:cs="Arial"/>
          <w:sz w:val="24"/>
          <w:szCs w:val="24"/>
        </w:rPr>
        <w:t xml:space="preserve"> and responding to incidents. However, the problem </w:t>
      </w:r>
      <w:r w:rsidR="000D164B">
        <w:rPr>
          <w:rFonts w:ascii="Arial" w:hAnsi="Arial" w:cs="Arial"/>
          <w:sz w:val="24"/>
          <w:szCs w:val="24"/>
        </w:rPr>
        <w:t>is, is that culture is beyond managerial control</w:t>
      </w:r>
      <w:r w:rsidR="00EC0672">
        <w:rPr>
          <w:rFonts w:ascii="Arial" w:hAnsi="Arial" w:cs="Arial"/>
          <w:sz w:val="24"/>
          <w:szCs w:val="24"/>
        </w:rPr>
        <w:t xml:space="preserve"> (</w:t>
      </w:r>
      <w:r w:rsidR="00D46430">
        <w:rPr>
          <w:rFonts w:ascii="Arial" w:hAnsi="Arial" w:cs="Arial"/>
          <w:sz w:val="24"/>
          <w:szCs w:val="24"/>
        </w:rPr>
        <w:t>Fenn and Bullock, 2021)</w:t>
      </w:r>
      <w:r w:rsidR="000D164B">
        <w:rPr>
          <w:rFonts w:ascii="Arial" w:hAnsi="Arial" w:cs="Arial"/>
          <w:sz w:val="24"/>
          <w:szCs w:val="24"/>
        </w:rPr>
        <w:t>.</w:t>
      </w:r>
      <w:r w:rsidR="00E55EC2">
        <w:rPr>
          <w:rFonts w:ascii="Arial" w:hAnsi="Arial" w:cs="Arial"/>
          <w:sz w:val="24"/>
          <w:szCs w:val="24"/>
        </w:rPr>
        <w:t xml:space="preserve"> It stems from each </w:t>
      </w:r>
      <w:r w:rsidR="00B87A3B">
        <w:rPr>
          <w:rFonts w:ascii="Arial" w:hAnsi="Arial" w:cs="Arial"/>
          <w:sz w:val="24"/>
          <w:szCs w:val="24"/>
        </w:rPr>
        <w:t>person’s</w:t>
      </w:r>
      <w:r w:rsidR="00E55EC2">
        <w:rPr>
          <w:rFonts w:ascii="Arial" w:hAnsi="Arial" w:cs="Arial"/>
          <w:sz w:val="24"/>
          <w:szCs w:val="24"/>
        </w:rPr>
        <w:t xml:space="preserve"> individual influences, i.e., background</w:t>
      </w:r>
      <w:r w:rsidR="00B87A3B">
        <w:rPr>
          <w:rFonts w:ascii="Arial" w:hAnsi="Arial" w:cs="Arial"/>
          <w:sz w:val="24"/>
          <w:szCs w:val="24"/>
        </w:rPr>
        <w:t xml:space="preserve">, whether that is because of their </w:t>
      </w:r>
      <w:r w:rsidR="00E55EC2">
        <w:rPr>
          <w:rFonts w:ascii="Arial" w:hAnsi="Arial" w:cs="Arial"/>
          <w:sz w:val="24"/>
          <w:szCs w:val="24"/>
        </w:rPr>
        <w:t>social</w:t>
      </w:r>
      <w:r w:rsidR="00930212">
        <w:rPr>
          <w:rFonts w:ascii="Arial" w:hAnsi="Arial" w:cs="Arial"/>
          <w:sz w:val="24"/>
          <w:szCs w:val="24"/>
        </w:rPr>
        <w:t xml:space="preserve"> upbringing, demographic</w:t>
      </w:r>
      <w:r w:rsidR="00931F1C">
        <w:rPr>
          <w:rFonts w:ascii="Arial" w:hAnsi="Arial" w:cs="Arial"/>
          <w:sz w:val="24"/>
          <w:szCs w:val="24"/>
        </w:rPr>
        <w:t xml:space="preserve">, </w:t>
      </w:r>
      <w:r w:rsidR="008D26EC">
        <w:rPr>
          <w:rFonts w:ascii="Arial" w:hAnsi="Arial" w:cs="Arial"/>
          <w:sz w:val="24"/>
          <w:szCs w:val="24"/>
        </w:rPr>
        <w:t xml:space="preserve">and </w:t>
      </w:r>
      <w:r w:rsidR="00931F1C">
        <w:rPr>
          <w:rFonts w:ascii="Arial" w:hAnsi="Arial" w:cs="Arial"/>
          <w:sz w:val="24"/>
          <w:szCs w:val="24"/>
        </w:rPr>
        <w:t>geographical</w:t>
      </w:r>
      <w:r w:rsidR="008D26EC">
        <w:rPr>
          <w:rFonts w:ascii="Arial" w:hAnsi="Arial" w:cs="Arial"/>
          <w:sz w:val="24"/>
          <w:szCs w:val="24"/>
        </w:rPr>
        <w:t xml:space="preserve"> setting</w:t>
      </w:r>
      <w:r w:rsidR="003F4B09">
        <w:rPr>
          <w:rFonts w:ascii="Arial" w:hAnsi="Arial" w:cs="Arial"/>
          <w:sz w:val="24"/>
          <w:szCs w:val="24"/>
        </w:rPr>
        <w:t>.</w:t>
      </w:r>
    </w:p>
    <w:p w14:paraId="05E65032" w14:textId="77777777" w:rsidR="004600C0" w:rsidRDefault="004600C0" w:rsidP="004600C0">
      <w:pPr>
        <w:spacing w:after="0" w:line="360" w:lineRule="auto"/>
        <w:rPr>
          <w:rFonts w:ascii="Arial" w:hAnsi="Arial" w:cs="Arial"/>
          <w:sz w:val="24"/>
          <w:szCs w:val="24"/>
        </w:rPr>
      </w:pPr>
    </w:p>
    <w:p w14:paraId="6551E6B8" w14:textId="68F9DFAC" w:rsidR="008F1BB9" w:rsidRDefault="00B81763" w:rsidP="004600C0">
      <w:pPr>
        <w:spacing w:after="0" w:line="360" w:lineRule="auto"/>
        <w:rPr>
          <w:rFonts w:ascii="Arial" w:hAnsi="Arial" w:cs="Arial"/>
          <w:sz w:val="24"/>
          <w:szCs w:val="24"/>
        </w:rPr>
      </w:pPr>
      <w:r>
        <w:rPr>
          <w:rFonts w:ascii="Arial" w:hAnsi="Arial" w:cs="Arial"/>
          <w:sz w:val="24"/>
          <w:szCs w:val="24"/>
        </w:rPr>
        <w:t>In recent</w:t>
      </w:r>
      <w:r w:rsidR="004600C0">
        <w:rPr>
          <w:rFonts w:ascii="Arial" w:hAnsi="Arial" w:cs="Arial"/>
          <w:sz w:val="24"/>
          <w:szCs w:val="24"/>
        </w:rPr>
        <w:t xml:space="preserve"> years, there have many news articles </w:t>
      </w:r>
      <w:r w:rsidR="00472BC5">
        <w:rPr>
          <w:rFonts w:ascii="Arial" w:hAnsi="Arial" w:cs="Arial"/>
          <w:sz w:val="24"/>
          <w:szCs w:val="24"/>
        </w:rPr>
        <w:t xml:space="preserve">relating to </w:t>
      </w:r>
      <w:r w:rsidR="004600C0">
        <w:rPr>
          <w:rFonts w:ascii="Arial" w:hAnsi="Arial" w:cs="Arial"/>
          <w:sz w:val="24"/>
          <w:szCs w:val="24"/>
        </w:rPr>
        <w:t xml:space="preserve">racism </w:t>
      </w:r>
      <w:r w:rsidR="00EA2A0E">
        <w:rPr>
          <w:rFonts w:ascii="Arial" w:hAnsi="Arial" w:cs="Arial"/>
          <w:sz w:val="24"/>
          <w:szCs w:val="24"/>
        </w:rPr>
        <w:t xml:space="preserve">within </w:t>
      </w:r>
      <w:r w:rsidR="004600C0">
        <w:rPr>
          <w:rFonts w:ascii="Arial" w:hAnsi="Arial" w:cs="Arial"/>
          <w:sz w:val="24"/>
          <w:szCs w:val="24"/>
        </w:rPr>
        <w:t xml:space="preserve">police forces. </w:t>
      </w:r>
      <w:r w:rsidR="008337A8">
        <w:rPr>
          <w:rFonts w:ascii="Arial" w:hAnsi="Arial" w:cs="Arial"/>
          <w:sz w:val="24"/>
          <w:szCs w:val="24"/>
        </w:rPr>
        <w:t>Most recently,</w:t>
      </w:r>
      <w:r w:rsidR="00933071">
        <w:rPr>
          <w:rFonts w:ascii="Arial" w:hAnsi="Arial" w:cs="Arial"/>
          <w:sz w:val="24"/>
          <w:szCs w:val="24"/>
        </w:rPr>
        <w:t xml:space="preserve"> an article in The Guardia</w:t>
      </w:r>
      <w:r w:rsidR="00930003">
        <w:rPr>
          <w:rFonts w:ascii="Arial" w:hAnsi="Arial" w:cs="Arial"/>
          <w:sz w:val="24"/>
          <w:szCs w:val="24"/>
        </w:rPr>
        <w:t>n</w:t>
      </w:r>
      <w:r w:rsidR="00BF1807">
        <w:rPr>
          <w:rFonts w:ascii="Arial" w:hAnsi="Arial" w:cs="Arial"/>
          <w:sz w:val="24"/>
          <w:szCs w:val="24"/>
        </w:rPr>
        <w:t xml:space="preserve"> </w:t>
      </w:r>
      <w:r w:rsidR="00EA2A0E">
        <w:rPr>
          <w:rFonts w:ascii="Arial" w:hAnsi="Arial" w:cs="Arial"/>
          <w:sz w:val="24"/>
          <w:szCs w:val="24"/>
        </w:rPr>
        <w:t>dated</w:t>
      </w:r>
      <w:r w:rsidR="00BF1807">
        <w:rPr>
          <w:rFonts w:ascii="Arial" w:hAnsi="Arial" w:cs="Arial"/>
          <w:sz w:val="24"/>
          <w:szCs w:val="24"/>
        </w:rPr>
        <w:t xml:space="preserve"> March </w:t>
      </w:r>
      <w:r w:rsidR="00933071">
        <w:rPr>
          <w:rFonts w:ascii="Arial" w:hAnsi="Arial" w:cs="Arial"/>
          <w:sz w:val="24"/>
          <w:szCs w:val="24"/>
        </w:rPr>
        <w:t>2023,</w:t>
      </w:r>
      <w:r w:rsidR="00D77FB9">
        <w:rPr>
          <w:rFonts w:ascii="Arial" w:hAnsi="Arial" w:cs="Arial"/>
          <w:sz w:val="24"/>
          <w:szCs w:val="24"/>
        </w:rPr>
        <w:t xml:space="preserve"> taken from Louise Casey’s report</w:t>
      </w:r>
      <w:r w:rsidR="00A71E14">
        <w:rPr>
          <w:rFonts w:ascii="Arial" w:hAnsi="Arial" w:cs="Arial"/>
          <w:sz w:val="24"/>
          <w:szCs w:val="24"/>
        </w:rPr>
        <w:t xml:space="preserve"> about the Metropolitan police,</w:t>
      </w:r>
      <w:r w:rsidR="00933071">
        <w:rPr>
          <w:rFonts w:ascii="Arial" w:hAnsi="Arial" w:cs="Arial"/>
          <w:sz w:val="24"/>
          <w:szCs w:val="24"/>
        </w:rPr>
        <w:t xml:space="preserve"> </w:t>
      </w:r>
      <w:r w:rsidR="005D5AD1">
        <w:rPr>
          <w:rFonts w:ascii="Arial" w:hAnsi="Arial" w:cs="Arial"/>
          <w:sz w:val="24"/>
          <w:szCs w:val="24"/>
        </w:rPr>
        <w:t>an official report</w:t>
      </w:r>
      <w:r w:rsidR="00933071">
        <w:rPr>
          <w:rFonts w:ascii="Arial" w:hAnsi="Arial" w:cs="Arial"/>
          <w:sz w:val="24"/>
          <w:szCs w:val="24"/>
        </w:rPr>
        <w:t xml:space="preserve"> </w:t>
      </w:r>
      <w:r w:rsidR="00A71E14">
        <w:rPr>
          <w:rFonts w:ascii="Arial" w:hAnsi="Arial" w:cs="Arial"/>
          <w:sz w:val="24"/>
          <w:szCs w:val="24"/>
        </w:rPr>
        <w:t>state</w:t>
      </w:r>
      <w:r w:rsidR="005D5AD1">
        <w:rPr>
          <w:rFonts w:ascii="Arial" w:hAnsi="Arial" w:cs="Arial"/>
          <w:sz w:val="24"/>
          <w:szCs w:val="24"/>
        </w:rPr>
        <w:t xml:space="preserve">d </w:t>
      </w:r>
      <w:r w:rsidR="00B45BAA">
        <w:rPr>
          <w:rFonts w:ascii="Arial" w:hAnsi="Arial" w:cs="Arial"/>
          <w:sz w:val="24"/>
          <w:szCs w:val="24"/>
        </w:rPr>
        <w:t>that “t</w:t>
      </w:r>
      <w:r w:rsidR="00B45BAA" w:rsidRPr="00B45BAA">
        <w:rPr>
          <w:rFonts w:ascii="Arial" w:hAnsi="Arial" w:cs="Arial"/>
          <w:sz w:val="24"/>
          <w:szCs w:val="24"/>
        </w:rPr>
        <w:t>he Metropolitan police is broken and rotten, suffering collapsing public trust and is guilty of institutional racism, misogyny and homophobia</w:t>
      </w:r>
      <w:r w:rsidR="00B45BAA">
        <w:rPr>
          <w:rFonts w:ascii="Arial" w:hAnsi="Arial" w:cs="Arial"/>
          <w:sz w:val="24"/>
          <w:szCs w:val="24"/>
        </w:rPr>
        <w:t>”</w:t>
      </w:r>
      <w:r w:rsidR="00930003">
        <w:rPr>
          <w:rFonts w:ascii="Arial" w:hAnsi="Arial" w:cs="Arial"/>
          <w:sz w:val="24"/>
          <w:szCs w:val="24"/>
        </w:rPr>
        <w:t xml:space="preserve"> (Dodd, 2023)</w:t>
      </w:r>
      <w:r w:rsidR="00335F96">
        <w:rPr>
          <w:rFonts w:ascii="Arial" w:hAnsi="Arial" w:cs="Arial"/>
          <w:sz w:val="24"/>
          <w:szCs w:val="24"/>
        </w:rPr>
        <w:t xml:space="preserve">. </w:t>
      </w:r>
      <w:r w:rsidR="00287ADE">
        <w:rPr>
          <w:rFonts w:ascii="Arial" w:hAnsi="Arial" w:cs="Arial"/>
          <w:sz w:val="24"/>
          <w:szCs w:val="24"/>
        </w:rPr>
        <w:t xml:space="preserve">The report continued to say that there were </w:t>
      </w:r>
      <w:r w:rsidR="00616ED2">
        <w:rPr>
          <w:rFonts w:ascii="Arial" w:hAnsi="Arial" w:cs="Arial"/>
          <w:sz w:val="24"/>
          <w:szCs w:val="24"/>
        </w:rPr>
        <w:t xml:space="preserve">stories </w:t>
      </w:r>
      <w:r w:rsidR="009B6DDC">
        <w:rPr>
          <w:rFonts w:ascii="Arial" w:hAnsi="Arial" w:cs="Arial"/>
          <w:sz w:val="24"/>
          <w:szCs w:val="24"/>
        </w:rPr>
        <w:t xml:space="preserve">from serving officers </w:t>
      </w:r>
      <w:r w:rsidR="00616ED2">
        <w:rPr>
          <w:rFonts w:ascii="Arial" w:hAnsi="Arial" w:cs="Arial"/>
          <w:sz w:val="24"/>
          <w:szCs w:val="24"/>
        </w:rPr>
        <w:t xml:space="preserve">that sexual </w:t>
      </w:r>
      <w:r w:rsidR="00983ED3">
        <w:rPr>
          <w:rFonts w:ascii="Arial" w:hAnsi="Arial" w:cs="Arial"/>
          <w:sz w:val="24"/>
          <w:szCs w:val="24"/>
        </w:rPr>
        <w:t>assaults</w:t>
      </w:r>
      <w:r w:rsidR="009B6DDC">
        <w:rPr>
          <w:rFonts w:ascii="Arial" w:hAnsi="Arial" w:cs="Arial"/>
          <w:sz w:val="24"/>
          <w:szCs w:val="24"/>
        </w:rPr>
        <w:t xml:space="preserve"> had taken place </w:t>
      </w:r>
      <w:r w:rsidR="009E018E">
        <w:rPr>
          <w:rFonts w:ascii="Arial" w:hAnsi="Arial" w:cs="Arial"/>
          <w:sz w:val="24"/>
          <w:szCs w:val="24"/>
        </w:rPr>
        <w:t xml:space="preserve">to other </w:t>
      </w:r>
      <w:r w:rsidR="00864625">
        <w:rPr>
          <w:rFonts w:ascii="Arial" w:hAnsi="Arial" w:cs="Arial"/>
          <w:sz w:val="24"/>
          <w:szCs w:val="24"/>
        </w:rPr>
        <w:t>officers</w:t>
      </w:r>
      <w:r w:rsidR="00983ED3">
        <w:rPr>
          <w:rFonts w:ascii="Arial" w:hAnsi="Arial" w:cs="Arial"/>
          <w:sz w:val="24"/>
          <w:szCs w:val="24"/>
        </w:rPr>
        <w:t xml:space="preserve">, </w:t>
      </w:r>
      <w:r w:rsidR="00112B1D">
        <w:rPr>
          <w:rFonts w:ascii="Arial" w:hAnsi="Arial" w:cs="Arial"/>
          <w:sz w:val="24"/>
          <w:szCs w:val="24"/>
        </w:rPr>
        <w:t xml:space="preserve">around 12% of </w:t>
      </w:r>
      <w:r w:rsidR="00983ED3">
        <w:rPr>
          <w:rFonts w:ascii="Arial" w:hAnsi="Arial" w:cs="Arial"/>
          <w:sz w:val="24"/>
          <w:szCs w:val="24"/>
        </w:rPr>
        <w:t>women ha</w:t>
      </w:r>
      <w:r w:rsidR="00864625">
        <w:rPr>
          <w:rFonts w:ascii="Arial" w:hAnsi="Arial" w:cs="Arial"/>
          <w:sz w:val="24"/>
          <w:szCs w:val="24"/>
        </w:rPr>
        <w:t xml:space="preserve">d </w:t>
      </w:r>
      <w:r w:rsidR="00983ED3">
        <w:rPr>
          <w:rFonts w:ascii="Arial" w:hAnsi="Arial" w:cs="Arial"/>
          <w:sz w:val="24"/>
          <w:szCs w:val="24"/>
        </w:rPr>
        <w:t>been harassed at work</w:t>
      </w:r>
      <w:r w:rsidR="00112B1D">
        <w:rPr>
          <w:rFonts w:ascii="Arial" w:hAnsi="Arial" w:cs="Arial"/>
          <w:sz w:val="24"/>
          <w:szCs w:val="24"/>
        </w:rPr>
        <w:t xml:space="preserve"> and </w:t>
      </w:r>
      <w:r w:rsidR="00C31CE8">
        <w:rPr>
          <w:rFonts w:ascii="Arial" w:hAnsi="Arial" w:cs="Arial"/>
          <w:sz w:val="24"/>
          <w:szCs w:val="24"/>
        </w:rPr>
        <w:t xml:space="preserve">in particular </w:t>
      </w:r>
      <w:r w:rsidR="00864625">
        <w:rPr>
          <w:rFonts w:ascii="Arial" w:hAnsi="Arial" w:cs="Arial"/>
          <w:sz w:val="24"/>
          <w:szCs w:val="24"/>
        </w:rPr>
        <w:t>a Muslim officer had had bacon stuffed into his boots.</w:t>
      </w:r>
      <w:r w:rsidR="009E018E">
        <w:rPr>
          <w:rFonts w:ascii="Arial" w:hAnsi="Arial" w:cs="Arial"/>
          <w:sz w:val="24"/>
          <w:szCs w:val="24"/>
        </w:rPr>
        <w:t xml:space="preserve"> </w:t>
      </w:r>
      <w:r w:rsidR="00403199">
        <w:rPr>
          <w:rFonts w:ascii="Arial" w:hAnsi="Arial" w:cs="Arial"/>
          <w:sz w:val="24"/>
          <w:szCs w:val="24"/>
        </w:rPr>
        <w:t>The article continued to say that “</w:t>
      </w:r>
      <w:r w:rsidR="00403199" w:rsidRPr="00403199">
        <w:rPr>
          <w:rFonts w:ascii="Arial" w:hAnsi="Arial" w:cs="Arial"/>
          <w:sz w:val="24"/>
          <w:szCs w:val="24"/>
        </w:rPr>
        <w:t>Britain’s biggest force remains disproportionately white, in a capital that is increasingly diverse.</w:t>
      </w:r>
      <w:r w:rsidR="008F1BB9">
        <w:rPr>
          <w:rFonts w:ascii="Arial" w:hAnsi="Arial" w:cs="Arial"/>
          <w:sz w:val="24"/>
          <w:szCs w:val="24"/>
        </w:rPr>
        <w:t xml:space="preserve">” (Dodd, 2023). </w:t>
      </w:r>
    </w:p>
    <w:p w14:paraId="1A18F94C" w14:textId="77777777" w:rsidR="008F1BB9" w:rsidRDefault="008F1BB9" w:rsidP="004600C0">
      <w:pPr>
        <w:spacing w:after="0" w:line="360" w:lineRule="auto"/>
        <w:rPr>
          <w:rFonts w:ascii="Arial" w:hAnsi="Arial" w:cs="Arial"/>
          <w:sz w:val="24"/>
          <w:szCs w:val="24"/>
        </w:rPr>
      </w:pPr>
    </w:p>
    <w:p w14:paraId="639DC5AA" w14:textId="32B8D435" w:rsidR="005B75BC" w:rsidRDefault="008F1BB9" w:rsidP="00D667C8">
      <w:pPr>
        <w:spacing w:after="0" w:line="360" w:lineRule="auto"/>
        <w:rPr>
          <w:rFonts w:ascii="Arial" w:hAnsi="Arial" w:cs="Arial"/>
          <w:sz w:val="24"/>
          <w:szCs w:val="24"/>
        </w:rPr>
      </w:pPr>
      <w:r>
        <w:rPr>
          <w:rFonts w:ascii="Arial" w:hAnsi="Arial" w:cs="Arial"/>
          <w:sz w:val="24"/>
          <w:szCs w:val="24"/>
        </w:rPr>
        <w:t xml:space="preserve">This is evident from </w:t>
      </w:r>
      <w:r w:rsidR="00591420">
        <w:rPr>
          <w:rFonts w:ascii="Arial" w:hAnsi="Arial" w:cs="Arial"/>
          <w:sz w:val="24"/>
          <w:szCs w:val="24"/>
        </w:rPr>
        <w:t>an online article produced by Police.UK</w:t>
      </w:r>
      <w:r w:rsidR="00591420">
        <w:rPr>
          <w:rFonts w:ascii="Arial" w:hAnsi="Arial" w:cs="Arial"/>
          <w:sz w:val="24"/>
          <w:szCs w:val="24"/>
        </w:rPr>
        <w:t>.</w:t>
      </w:r>
      <w:r w:rsidR="00591420">
        <w:rPr>
          <w:rFonts w:ascii="Arial" w:hAnsi="Arial" w:cs="Arial"/>
          <w:sz w:val="24"/>
          <w:szCs w:val="24"/>
        </w:rPr>
        <w:t xml:space="preserve"> </w:t>
      </w:r>
      <w:r w:rsidR="00591420">
        <w:rPr>
          <w:rFonts w:ascii="Arial" w:hAnsi="Arial" w:cs="Arial"/>
          <w:sz w:val="24"/>
          <w:szCs w:val="24"/>
        </w:rPr>
        <w:t>I</w:t>
      </w:r>
      <w:r w:rsidR="00591420">
        <w:rPr>
          <w:rFonts w:ascii="Arial" w:hAnsi="Arial" w:cs="Arial"/>
          <w:sz w:val="24"/>
          <w:szCs w:val="24"/>
        </w:rPr>
        <w:t>t displays data taken from</w:t>
      </w:r>
      <w:r w:rsidR="00E34DAB">
        <w:rPr>
          <w:rFonts w:ascii="Arial" w:hAnsi="Arial" w:cs="Arial"/>
          <w:sz w:val="24"/>
          <w:szCs w:val="24"/>
        </w:rPr>
        <w:t xml:space="preserve"> the</w:t>
      </w:r>
      <w:r w:rsidR="00883F10">
        <w:rPr>
          <w:rFonts w:ascii="Arial" w:hAnsi="Arial" w:cs="Arial"/>
          <w:sz w:val="24"/>
          <w:szCs w:val="24"/>
        </w:rPr>
        <w:t xml:space="preserve"> </w:t>
      </w:r>
      <w:r w:rsidR="00883F10" w:rsidRPr="00883F10">
        <w:rPr>
          <w:rFonts w:ascii="Arial" w:hAnsi="Arial" w:cs="Arial"/>
          <w:sz w:val="24"/>
          <w:szCs w:val="24"/>
        </w:rPr>
        <w:t xml:space="preserve">Office for National Statistics </w:t>
      </w:r>
      <w:r w:rsidR="00883F10">
        <w:rPr>
          <w:rFonts w:ascii="Arial" w:hAnsi="Arial" w:cs="Arial"/>
          <w:sz w:val="24"/>
          <w:szCs w:val="24"/>
        </w:rPr>
        <w:t>(</w:t>
      </w:r>
      <w:r w:rsidR="00E34DAB">
        <w:rPr>
          <w:rFonts w:ascii="Arial" w:hAnsi="Arial" w:cs="Arial"/>
          <w:sz w:val="24"/>
          <w:szCs w:val="24"/>
        </w:rPr>
        <w:t>ONS</w:t>
      </w:r>
      <w:r w:rsidR="00883F10">
        <w:rPr>
          <w:rFonts w:ascii="Arial" w:hAnsi="Arial" w:cs="Arial"/>
          <w:sz w:val="24"/>
          <w:szCs w:val="24"/>
        </w:rPr>
        <w:t>)</w:t>
      </w:r>
      <w:r w:rsidR="00E34DAB">
        <w:rPr>
          <w:rFonts w:ascii="Arial" w:hAnsi="Arial" w:cs="Arial"/>
          <w:sz w:val="24"/>
          <w:szCs w:val="24"/>
        </w:rPr>
        <w:t xml:space="preserve"> Cen</w:t>
      </w:r>
      <w:r w:rsidR="000324C7">
        <w:rPr>
          <w:rFonts w:ascii="Arial" w:hAnsi="Arial" w:cs="Arial"/>
          <w:sz w:val="24"/>
          <w:szCs w:val="24"/>
        </w:rPr>
        <w:t>s</w:t>
      </w:r>
      <w:r w:rsidR="00E34DAB">
        <w:rPr>
          <w:rFonts w:ascii="Arial" w:hAnsi="Arial" w:cs="Arial"/>
          <w:sz w:val="24"/>
          <w:szCs w:val="24"/>
        </w:rPr>
        <w:t>us</w:t>
      </w:r>
      <w:r w:rsidR="00591420">
        <w:rPr>
          <w:rFonts w:ascii="Arial" w:hAnsi="Arial" w:cs="Arial"/>
          <w:sz w:val="24"/>
          <w:szCs w:val="24"/>
        </w:rPr>
        <w:t xml:space="preserve"> 2021</w:t>
      </w:r>
      <w:r w:rsidR="00E34DAB">
        <w:rPr>
          <w:rFonts w:ascii="Arial" w:hAnsi="Arial" w:cs="Arial"/>
          <w:sz w:val="24"/>
          <w:szCs w:val="24"/>
        </w:rPr>
        <w:t xml:space="preserve">, </w:t>
      </w:r>
      <w:r w:rsidR="000324C7">
        <w:rPr>
          <w:rFonts w:ascii="Arial" w:hAnsi="Arial" w:cs="Arial"/>
          <w:sz w:val="24"/>
          <w:szCs w:val="24"/>
        </w:rPr>
        <w:t>which</w:t>
      </w:r>
      <w:r w:rsidR="00591420">
        <w:rPr>
          <w:rFonts w:ascii="Arial" w:hAnsi="Arial" w:cs="Arial"/>
          <w:sz w:val="24"/>
          <w:szCs w:val="24"/>
        </w:rPr>
        <w:t xml:space="preserve"> outlin</w:t>
      </w:r>
      <w:r w:rsidR="000324C7">
        <w:rPr>
          <w:rFonts w:ascii="Arial" w:hAnsi="Arial" w:cs="Arial"/>
          <w:sz w:val="24"/>
          <w:szCs w:val="24"/>
        </w:rPr>
        <w:t>ed</w:t>
      </w:r>
      <w:r w:rsidR="00591420">
        <w:rPr>
          <w:rFonts w:ascii="Arial" w:hAnsi="Arial" w:cs="Arial"/>
          <w:sz w:val="24"/>
          <w:szCs w:val="24"/>
        </w:rPr>
        <w:t xml:space="preserve"> the proportion of police officers from Black and Minority Ethnic (BME) groups across England and Wales’s police forces. I</w:t>
      </w:r>
      <w:r w:rsidR="00591420">
        <w:rPr>
          <w:rFonts w:ascii="Arial" w:hAnsi="Arial" w:cs="Arial"/>
          <w:sz w:val="24"/>
          <w:szCs w:val="24"/>
        </w:rPr>
        <w:t>n G</w:t>
      </w:r>
      <w:r w:rsidR="00591420">
        <w:rPr>
          <w:rFonts w:ascii="Arial" w:hAnsi="Arial" w:cs="Arial"/>
          <w:sz w:val="24"/>
          <w:szCs w:val="24"/>
        </w:rPr>
        <w:t>went police,</w:t>
      </w:r>
      <w:r w:rsidR="00591420">
        <w:rPr>
          <w:rFonts w:ascii="Arial" w:hAnsi="Arial" w:cs="Arial"/>
          <w:sz w:val="24"/>
          <w:szCs w:val="24"/>
        </w:rPr>
        <w:t xml:space="preserve"> it shows that</w:t>
      </w:r>
      <w:r w:rsidR="00591420">
        <w:rPr>
          <w:rFonts w:ascii="Arial" w:hAnsi="Arial" w:cs="Arial"/>
          <w:sz w:val="24"/>
          <w:szCs w:val="24"/>
        </w:rPr>
        <w:t xml:space="preserve"> the representation of BME officers in 2021 was 2.3%, in comparison to 97.7% of them being white. Despite this, the proportion of BME in the force area only totals 3.9% (Police.UK, 2021). </w:t>
      </w:r>
      <w:r w:rsidR="009D6F56">
        <w:rPr>
          <w:rFonts w:ascii="Arial" w:hAnsi="Arial" w:cs="Arial"/>
          <w:sz w:val="24"/>
          <w:szCs w:val="24"/>
        </w:rPr>
        <w:t>However, i</w:t>
      </w:r>
      <w:r w:rsidR="00591420">
        <w:rPr>
          <w:rFonts w:ascii="Arial" w:hAnsi="Arial" w:cs="Arial"/>
          <w:sz w:val="24"/>
          <w:szCs w:val="24"/>
        </w:rPr>
        <w:t xml:space="preserve">n comparison of those figures with the Metropolitan Police Service, it shows that the representation of BME officers was 15% in 2021, in contrast to 85% of them being white. </w:t>
      </w:r>
      <w:r w:rsidR="009D6F56">
        <w:rPr>
          <w:rFonts w:ascii="Arial" w:hAnsi="Arial" w:cs="Arial"/>
          <w:sz w:val="24"/>
          <w:szCs w:val="24"/>
        </w:rPr>
        <w:t>Conversely</w:t>
      </w:r>
      <w:r w:rsidR="00591420">
        <w:rPr>
          <w:rFonts w:ascii="Arial" w:hAnsi="Arial" w:cs="Arial"/>
          <w:sz w:val="24"/>
          <w:szCs w:val="24"/>
        </w:rPr>
        <w:t>, the proportion of BME in the force area totals 40.2% (Police.UK, 2021). This shows that the Metropolitan Police are still underrepresented by BME officers.</w:t>
      </w:r>
    </w:p>
    <w:p w14:paraId="4D68CC18" w14:textId="77777777" w:rsidR="00D667C8" w:rsidRPr="00263696" w:rsidRDefault="00D667C8" w:rsidP="00D667C8">
      <w:pPr>
        <w:spacing w:after="0" w:line="360" w:lineRule="auto"/>
        <w:rPr>
          <w:rFonts w:ascii="Arial" w:hAnsi="Arial" w:cs="Arial"/>
          <w:sz w:val="24"/>
          <w:szCs w:val="24"/>
        </w:rPr>
      </w:pPr>
    </w:p>
    <w:p w14:paraId="591C406D" w14:textId="6EF84D36" w:rsidR="005B75BC" w:rsidRDefault="00546DFF" w:rsidP="000A7B9C">
      <w:pPr>
        <w:spacing w:after="0" w:line="360" w:lineRule="auto"/>
        <w:rPr>
          <w:rFonts w:ascii="Arial" w:hAnsi="Arial" w:cs="Arial"/>
          <w:sz w:val="24"/>
          <w:szCs w:val="24"/>
        </w:rPr>
      </w:pPr>
      <w:r>
        <w:rPr>
          <w:rFonts w:ascii="Arial" w:hAnsi="Arial" w:cs="Arial"/>
          <w:sz w:val="24"/>
          <w:szCs w:val="24"/>
        </w:rPr>
        <w:t xml:space="preserve">Britain’s multicultural population has become far more </w:t>
      </w:r>
      <w:r w:rsidR="002255D3">
        <w:rPr>
          <w:rFonts w:ascii="Arial" w:hAnsi="Arial" w:cs="Arial"/>
          <w:sz w:val="24"/>
          <w:szCs w:val="24"/>
        </w:rPr>
        <w:t>apparent since the end of the second world war.</w:t>
      </w:r>
      <w:r w:rsidR="00D553E0">
        <w:rPr>
          <w:rFonts w:ascii="Arial" w:hAnsi="Arial" w:cs="Arial"/>
          <w:sz w:val="24"/>
          <w:szCs w:val="24"/>
        </w:rPr>
        <w:t xml:space="preserve"> In two independent </w:t>
      </w:r>
      <w:r w:rsidR="004123AC">
        <w:rPr>
          <w:rFonts w:ascii="Arial" w:hAnsi="Arial" w:cs="Arial"/>
          <w:sz w:val="24"/>
          <w:szCs w:val="24"/>
        </w:rPr>
        <w:t>reports</w:t>
      </w:r>
      <w:r w:rsidR="009A1CF0">
        <w:rPr>
          <w:rFonts w:ascii="Arial" w:hAnsi="Arial" w:cs="Arial"/>
          <w:sz w:val="24"/>
          <w:szCs w:val="24"/>
        </w:rPr>
        <w:t>, The Scarman Report as a result f</w:t>
      </w:r>
      <w:r w:rsidR="004123AC">
        <w:rPr>
          <w:rFonts w:ascii="Arial" w:hAnsi="Arial" w:cs="Arial"/>
          <w:sz w:val="24"/>
          <w:szCs w:val="24"/>
        </w:rPr>
        <w:t xml:space="preserve">rom </w:t>
      </w:r>
      <w:r w:rsidR="002255D3">
        <w:rPr>
          <w:rFonts w:ascii="Arial" w:hAnsi="Arial" w:cs="Arial"/>
          <w:sz w:val="24"/>
          <w:szCs w:val="24"/>
        </w:rPr>
        <w:t>the Brixton Riots</w:t>
      </w:r>
      <w:r w:rsidR="006B2FD8">
        <w:rPr>
          <w:rFonts w:ascii="Arial" w:hAnsi="Arial" w:cs="Arial"/>
          <w:sz w:val="24"/>
          <w:szCs w:val="24"/>
        </w:rPr>
        <w:t xml:space="preserve"> </w:t>
      </w:r>
      <w:r w:rsidR="009A1CF0">
        <w:rPr>
          <w:rFonts w:ascii="Arial" w:hAnsi="Arial" w:cs="Arial"/>
          <w:sz w:val="24"/>
          <w:szCs w:val="24"/>
        </w:rPr>
        <w:t>enquiry</w:t>
      </w:r>
      <w:r w:rsidR="00E53015">
        <w:rPr>
          <w:rFonts w:ascii="Arial" w:hAnsi="Arial" w:cs="Arial"/>
          <w:sz w:val="24"/>
          <w:szCs w:val="24"/>
        </w:rPr>
        <w:t xml:space="preserve"> </w:t>
      </w:r>
      <w:r w:rsidR="004123AC">
        <w:rPr>
          <w:rFonts w:ascii="Arial" w:hAnsi="Arial" w:cs="Arial"/>
          <w:sz w:val="24"/>
          <w:szCs w:val="24"/>
        </w:rPr>
        <w:t xml:space="preserve">in 1981 </w:t>
      </w:r>
      <w:r w:rsidR="00E53015">
        <w:rPr>
          <w:rFonts w:ascii="Arial" w:hAnsi="Arial" w:cs="Arial"/>
          <w:sz w:val="24"/>
          <w:szCs w:val="24"/>
        </w:rPr>
        <w:t xml:space="preserve">and </w:t>
      </w:r>
      <w:r w:rsidR="009A1CF0">
        <w:rPr>
          <w:rFonts w:ascii="Arial" w:hAnsi="Arial" w:cs="Arial"/>
          <w:sz w:val="24"/>
          <w:szCs w:val="24"/>
        </w:rPr>
        <w:t xml:space="preserve">The MacPherson Report as a result from the </w:t>
      </w:r>
      <w:r w:rsidR="0089126A">
        <w:rPr>
          <w:rFonts w:ascii="Arial" w:hAnsi="Arial" w:cs="Arial"/>
          <w:sz w:val="24"/>
          <w:szCs w:val="24"/>
        </w:rPr>
        <w:t xml:space="preserve">Stephen Lawrence </w:t>
      </w:r>
      <w:r w:rsidR="009A1CF0">
        <w:rPr>
          <w:rFonts w:ascii="Arial" w:hAnsi="Arial" w:cs="Arial"/>
          <w:sz w:val="24"/>
          <w:szCs w:val="24"/>
        </w:rPr>
        <w:t xml:space="preserve">enquiry </w:t>
      </w:r>
      <w:r w:rsidR="00BC2C08">
        <w:rPr>
          <w:rFonts w:ascii="Arial" w:hAnsi="Arial" w:cs="Arial"/>
          <w:sz w:val="24"/>
          <w:szCs w:val="24"/>
        </w:rPr>
        <w:t>in 199</w:t>
      </w:r>
      <w:r w:rsidR="00C80DDD">
        <w:rPr>
          <w:rFonts w:ascii="Arial" w:hAnsi="Arial" w:cs="Arial"/>
          <w:sz w:val="24"/>
          <w:szCs w:val="24"/>
        </w:rPr>
        <w:t>9</w:t>
      </w:r>
      <w:r w:rsidR="00BC2C08">
        <w:rPr>
          <w:rFonts w:ascii="Arial" w:hAnsi="Arial" w:cs="Arial"/>
          <w:sz w:val="24"/>
          <w:szCs w:val="24"/>
        </w:rPr>
        <w:t>,</w:t>
      </w:r>
      <w:r w:rsidR="009A1CF0">
        <w:rPr>
          <w:rFonts w:ascii="Arial" w:hAnsi="Arial" w:cs="Arial"/>
          <w:sz w:val="24"/>
          <w:szCs w:val="24"/>
        </w:rPr>
        <w:t xml:space="preserve"> </w:t>
      </w:r>
      <w:r w:rsidR="00BC2C08">
        <w:rPr>
          <w:rFonts w:ascii="Arial" w:hAnsi="Arial" w:cs="Arial"/>
          <w:sz w:val="24"/>
          <w:szCs w:val="24"/>
        </w:rPr>
        <w:t xml:space="preserve">detailed how </w:t>
      </w:r>
      <w:r w:rsidR="0082503B">
        <w:rPr>
          <w:rFonts w:ascii="Arial" w:hAnsi="Arial" w:cs="Arial"/>
          <w:sz w:val="24"/>
          <w:szCs w:val="24"/>
        </w:rPr>
        <w:t xml:space="preserve">the Metropolitan Police dealt with </w:t>
      </w:r>
      <w:r w:rsidR="00E07BE3">
        <w:rPr>
          <w:rFonts w:ascii="Arial" w:hAnsi="Arial" w:cs="Arial"/>
          <w:sz w:val="24"/>
          <w:szCs w:val="24"/>
        </w:rPr>
        <w:t xml:space="preserve">people of different </w:t>
      </w:r>
      <w:r w:rsidR="002E4180">
        <w:rPr>
          <w:rFonts w:ascii="Arial" w:hAnsi="Arial" w:cs="Arial"/>
          <w:sz w:val="24"/>
          <w:szCs w:val="24"/>
        </w:rPr>
        <w:t xml:space="preserve">cultures and </w:t>
      </w:r>
      <w:r w:rsidR="00E07BE3">
        <w:rPr>
          <w:rFonts w:ascii="Arial" w:hAnsi="Arial" w:cs="Arial"/>
          <w:sz w:val="24"/>
          <w:szCs w:val="24"/>
        </w:rPr>
        <w:t xml:space="preserve">ethnicities. </w:t>
      </w:r>
      <w:r w:rsidR="005D73B7">
        <w:rPr>
          <w:rFonts w:ascii="Arial" w:hAnsi="Arial" w:cs="Arial"/>
          <w:sz w:val="24"/>
          <w:szCs w:val="24"/>
        </w:rPr>
        <w:t>The Scarman Report identified, “</w:t>
      </w:r>
      <w:r w:rsidR="006B439C">
        <w:rPr>
          <w:rFonts w:ascii="Arial" w:hAnsi="Arial" w:cs="Arial"/>
          <w:sz w:val="24"/>
          <w:szCs w:val="24"/>
        </w:rPr>
        <w:t xml:space="preserve">failures […] </w:t>
      </w:r>
      <w:r w:rsidR="006B439C" w:rsidRPr="006B439C">
        <w:rPr>
          <w:rFonts w:ascii="Arial" w:hAnsi="Arial" w:cs="Arial"/>
          <w:sz w:val="24"/>
          <w:szCs w:val="24"/>
        </w:rPr>
        <w:t>in the representation of ethnic minorities in the police force</w:t>
      </w:r>
      <w:r w:rsidR="006B439C">
        <w:rPr>
          <w:rFonts w:ascii="Arial" w:hAnsi="Arial" w:cs="Arial"/>
          <w:sz w:val="24"/>
          <w:szCs w:val="24"/>
        </w:rPr>
        <w:t>.”</w:t>
      </w:r>
      <w:r w:rsidR="004F5AED">
        <w:rPr>
          <w:rFonts w:ascii="Arial" w:hAnsi="Arial" w:cs="Arial"/>
          <w:sz w:val="24"/>
          <w:szCs w:val="24"/>
        </w:rPr>
        <w:t xml:space="preserve"> (</w:t>
      </w:r>
      <w:r w:rsidR="000A7B9C">
        <w:rPr>
          <w:rFonts w:ascii="Arial" w:hAnsi="Arial" w:cs="Arial"/>
          <w:sz w:val="24"/>
          <w:szCs w:val="24"/>
        </w:rPr>
        <w:t>Law, 2015)</w:t>
      </w:r>
    </w:p>
    <w:p w14:paraId="6A5EA8D8" w14:textId="77777777" w:rsidR="000A7B9C" w:rsidRDefault="000A7B9C" w:rsidP="000A7B9C">
      <w:pPr>
        <w:spacing w:after="0" w:line="360" w:lineRule="auto"/>
        <w:rPr>
          <w:rFonts w:ascii="Arial" w:hAnsi="Arial" w:cs="Arial"/>
          <w:sz w:val="24"/>
          <w:szCs w:val="24"/>
        </w:rPr>
      </w:pPr>
    </w:p>
    <w:p w14:paraId="38AEA8E2" w14:textId="4E2741AA" w:rsidR="005B75BC" w:rsidRDefault="00C14FCD" w:rsidP="00D667C8">
      <w:pPr>
        <w:spacing w:after="0" w:line="360" w:lineRule="auto"/>
        <w:rPr>
          <w:rFonts w:ascii="Arial" w:hAnsi="Arial" w:cs="Arial"/>
          <w:sz w:val="24"/>
          <w:szCs w:val="24"/>
        </w:rPr>
      </w:pPr>
      <w:r>
        <w:rPr>
          <w:rFonts w:ascii="Arial" w:hAnsi="Arial" w:cs="Arial"/>
          <w:sz w:val="24"/>
          <w:szCs w:val="24"/>
        </w:rPr>
        <w:t>A</w:t>
      </w:r>
      <w:r w:rsidR="00725451">
        <w:rPr>
          <w:rFonts w:ascii="Arial" w:hAnsi="Arial" w:cs="Arial"/>
          <w:sz w:val="24"/>
          <w:szCs w:val="24"/>
        </w:rPr>
        <w:t xml:space="preserve">s the </w:t>
      </w:r>
      <w:r w:rsidR="000410B5">
        <w:rPr>
          <w:rFonts w:ascii="Arial" w:hAnsi="Arial" w:cs="Arial"/>
          <w:sz w:val="24"/>
          <w:szCs w:val="24"/>
        </w:rPr>
        <w:t>population become</w:t>
      </w:r>
      <w:r w:rsidR="00C76D63">
        <w:rPr>
          <w:rFonts w:ascii="Arial" w:hAnsi="Arial" w:cs="Arial"/>
          <w:sz w:val="24"/>
          <w:szCs w:val="24"/>
        </w:rPr>
        <w:t>s</w:t>
      </w:r>
      <w:r w:rsidR="000410B5">
        <w:rPr>
          <w:rFonts w:ascii="Arial" w:hAnsi="Arial" w:cs="Arial"/>
          <w:sz w:val="24"/>
          <w:szCs w:val="24"/>
        </w:rPr>
        <w:t xml:space="preserve"> more diverse, police forces need to become more culturally aware to </w:t>
      </w:r>
      <w:r w:rsidR="00AD734F">
        <w:rPr>
          <w:rFonts w:ascii="Arial" w:hAnsi="Arial" w:cs="Arial"/>
          <w:sz w:val="24"/>
          <w:szCs w:val="24"/>
        </w:rPr>
        <w:t xml:space="preserve">react </w:t>
      </w:r>
      <w:r w:rsidR="00F51238">
        <w:rPr>
          <w:rFonts w:ascii="Arial" w:hAnsi="Arial" w:cs="Arial"/>
          <w:sz w:val="24"/>
          <w:szCs w:val="24"/>
        </w:rPr>
        <w:t>to modern day expectations</w:t>
      </w:r>
      <w:r w:rsidR="000410B5">
        <w:rPr>
          <w:rFonts w:ascii="Arial" w:hAnsi="Arial" w:cs="Arial"/>
          <w:sz w:val="24"/>
          <w:szCs w:val="24"/>
        </w:rPr>
        <w:t xml:space="preserve">. They need to ensure that their work force represents </w:t>
      </w:r>
      <w:r w:rsidR="00484392">
        <w:rPr>
          <w:rFonts w:ascii="Arial" w:hAnsi="Arial" w:cs="Arial"/>
          <w:sz w:val="24"/>
          <w:szCs w:val="24"/>
        </w:rPr>
        <w:t>all communities within their policing demographic.</w:t>
      </w:r>
      <w:r w:rsidR="002944E3">
        <w:rPr>
          <w:rFonts w:ascii="Arial" w:hAnsi="Arial" w:cs="Arial"/>
          <w:sz w:val="24"/>
          <w:szCs w:val="24"/>
        </w:rPr>
        <w:t xml:space="preserve"> The </w:t>
      </w:r>
      <w:r w:rsidR="00646235">
        <w:rPr>
          <w:rFonts w:ascii="Arial" w:hAnsi="Arial" w:cs="Arial"/>
          <w:sz w:val="24"/>
          <w:szCs w:val="24"/>
        </w:rPr>
        <w:t>main challenge that</w:t>
      </w:r>
      <w:r w:rsidR="005458E1">
        <w:rPr>
          <w:rFonts w:ascii="Arial" w:hAnsi="Arial" w:cs="Arial"/>
          <w:sz w:val="24"/>
          <w:szCs w:val="24"/>
        </w:rPr>
        <w:t xml:space="preserve"> all</w:t>
      </w:r>
      <w:r w:rsidR="00646235">
        <w:rPr>
          <w:rFonts w:ascii="Arial" w:hAnsi="Arial" w:cs="Arial"/>
          <w:sz w:val="24"/>
          <w:szCs w:val="24"/>
        </w:rPr>
        <w:t xml:space="preserve"> police forces face, are how to encourage people to apply in the first </w:t>
      </w:r>
      <w:r w:rsidR="000F2F9B">
        <w:rPr>
          <w:rFonts w:ascii="Arial" w:hAnsi="Arial" w:cs="Arial"/>
          <w:sz w:val="24"/>
          <w:szCs w:val="24"/>
        </w:rPr>
        <w:t>instance</w:t>
      </w:r>
      <w:r w:rsidR="005458E1">
        <w:rPr>
          <w:rFonts w:ascii="Arial" w:hAnsi="Arial" w:cs="Arial"/>
          <w:sz w:val="24"/>
          <w:szCs w:val="24"/>
        </w:rPr>
        <w:t>. H</w:t>
      </w:r>
      <w:r w:rsidR="00542A5B">
        <w:rPr>
          <w:rFonts w:ascii="Arial" w:hAnsi="Arial" w:cs="Arial"/>
          <w:sz w:val="24"/>
          <w:szCs w:val="24"/>
        </w:rPr>
        <w:t xml:space="preserve">owever, in the most recent news articles </w:t>
      </w:r>
      <w:r w:rsidR="00FA1A71">
        <w:rPr>
          <w:rFonts w:ascii="Arial" w:hAnsi="Arial" w:cs="Arial"/>
          <w:sz w:val="24"/>
          <w:szCs w:val="24"/>
        </w:rPr>
        <w:t>regarding the</w:t>
      </w:r>
      <w:r w:rsidR="00542A5B">
        <w:rPr>
          <w:rFonts w:ascii="Arial" w:hAnsi="Arial" w:cs="Arial"/>
          <w:sz w:val="24"/>
          <w:szCs w:val="24"/>
        </w:rPr>
        <w:t xml:space="preserve"> Metropolitan Police, it </w:t>
      </w:r>
      <w:r w:rsidR="00A95229">
        <w:rPr>
          <w:rFonts w:ascii="Arial" w:hAnsi="Arial" w:cs="Arial"/>
          <w:sz w:val="24"/>
          <w:szCs w:val="24"/>
        </w:rPr>
        <w:t>was the only</w:t>
      </w:r>
      <w:r w:rsidR="005458E1">
        <w:rPr>
          <w:rFonts w:ascii="Arial" w:hAnsi="Arial" w:cs="Arial"/>
          <w:sz w:val="24"/>
          <w:szCs w:val="24"/>
        </w:rPr>
        <w:t xml:space="preserve"> police</w:t>
      </w:r>
      <w:r w:rsidR="00A95229">
        <w:rPr>
          <w:rFonts w:ascii="Arial" w:hAnsi="Arial" w:cs="Arial"/>
          <w:sz w:val="24"/>
          <w:szCs w:val="24"/>
        </w:rPr>
        <w:t xml:space="preserve"> force across England and Wales that did not reach its target for recruiting 20,000 </w:t>
      </w:r>
      <w:r w:rsidR="005458E1">
        <w:rPr>
          <w:rFonts w:ascii="Arial" w:hAnsi="Arial" w:cs="Arial"/>
          <w:sz w:val="24"/>
          <w:szCs w:val="24"/>
        </w:rPr>
        <w:t xml:space="preserve">new </w:t>
      </w:r>
      <w:r w:rsidR="00A95229">
        <w:rPr>
          <w:rFonts w:ascii="Arial" w:hAnsi="Arial" w:cs="Arial"/>
          <w:sz w:val="24"/>
          <w:szCs w:val="24"/>
        </w:rPr>
        <w:t>police officers.</w:t>
      </w:r>
      <w:r w:rsidR="005C001F">
        <w:rPr>
          <w:rFonts w:ascii="Arial" w:hAnsi="Arial" w:cs="Arial"/>
          <w:sz w:val="24"/>
          <w:szCs w:val="24"/>
        </w:rPr>
        <w:t xml:space="preserve"> </w:t>
      </w:r>
      <w:r w:rsidR="006466A7">
        <w:rPr>
          <w:rFonts w:ascii="Arial" w:hAnsi="Arial" w:cs="Arial"/>
          <w:sz w:val="24"/>
          <w:szCs w:val="24"/>
        </w:rPr>
        <w:t xml:space="preserve">It missed out by </w:t>
      </w:r>
      <w:r w:rsidR="00BE2DF2">
        <w:rPr>
          <w:rFonts w:ascii="Arial" w:hAnsi="Arial" w:cs="Arial"/>
          <w:sz w:val="24"/>
          <w:szCs w:val="24"/>
        </w:rPr>
        <w:t>23.0% (</w:t>
      </w:r>
      <w:r w:rsidR="00C96F4A">
        <w:rPr>
          <w:rFonts w:ascii="Arial" w:hAnsi="Arial" w:cs="Arial"/>
          <w:sz w:val="24"/>
          <w:szCs w:val="24"/>
        </w:rPr>
        <w:t>Gov.UK</w:t>
      </w:r>
      <w:r w:rsidR="00BE2DF2">
        <w:rPr>
          <w:rFonts w:ascii="Arial" w:hAnsi="Arial" w:cs="Arial"/>
          <w:sz w:val="24"/>
          <w:szCs w:val="24"/>
        </w:rPr>
        <w:t xml:space="preserve">). </w:t>
      </w:r>
      <w:r w:rsidR="00CE5F5E">
        <w:rPr>
          <w:rFonts w:ascii="Arial" w:hAnsi="Arial" w:cs="Arial"/>
          <w:sz w:val="24"/>
          <w:szCs w:val="24"/>
        </w:rPr>
        <w:t>Inevitably, t</w:t>
      </w:r>
      <w:r w:rsidR="005C001F">
        <w:rPr>
          <w:rFonts w:ascii="Arial" w:hAnsi="Arial" w:cs="Arial"/>
          <w:sz w:val="24"/>
          <w:szCs w:val="24"/>
        </w:rPr>
        <w:t>he bad press featuring the force ha</w:t>
      </w:r>
      <w:r w:rsidR="00CE5F5E">
        <w:rPr>
          <w:rFonts w:ascii="Arial" w:hAnsi="Arial" w:cs="Arial"/>
          <w:sz w:val="24"/>
          <w:szCs w:val="24"/>
        </w:rPr>
        <w:t>s had</w:t>
      </w:r>
      <w:r w:rsidR="005C001F">
        <w:rPr>
          <w:rFonts w:ascii="Arial" w:hAnsi="Arial" w:cs="Arial"/>
          <w:sz w:val="24"/>
          <w:szCs w:val="24"/>
        </w:rPr>
        <w:t xml:space="preserve"> a </w:t>
      </w:r>
      <w:r w:rsidR="00A50994">
        <w:rPr>
          <w:rFonts w:ascii="Arial" w:hAnsi="Arial" w:cs="Arial"/>
          <w:sz w:val="24"/>
          <w:szCs w:val="24"/>
        </w:rPr>
        <w:t xml:space="preserve">drastic </w:t>
      </w:r>
      <w:r w:rsidR="005C001F">
        <w:rPr>
          <w:rFonts w:ascii="Arial" w:hAnsi="Arial" w:cs="Arial"/>
          <w:sz w:val="24"/>
          <w:szCs w:val="24"/>
        </w:rPr>
        <w:t xml:space="preserve">impact on </w:t>
      </w:r>
      <w:r w:rsidR="005458E1">
        <w:rPr>
          <w:rFonts w:ascii="Arial" w:hAnsi="Arial" w:cs="Arial"/>
          <w:sz w:val="24"/>
          <w:szCs w:val="24"/>
        </w:rPr>
        <w:t>ensuring th</w:t>
      </w:r>
      <w:r w:rsidR="000D7153">
        <w:rPr>
          <w:rFonts w:ascii="Arial" w:hAnsi="Arial" w:cs="Arial"/>
          <w:sz w:val="24"/>
          <w:szCs w:val="24"/>
        </w:rPr>
        <w:t>e</w:t>
      </w:r>
      <w:r w:rsidR="006E18AB">
        <w:rPr>
          <w:rFonts w:ascii="Arial" w:hAnsi="Arial" w:cs="Arial"/>
          <w:sz w:val="24"/>
          <w:szCs w:val="24"/>
        </w:rPr>
        <w:t xml:space="preserve"> recruitment</w:t>
      </w:r>
      <w:r w:rsidR="000D7153">
        <w:rPr>
          <w:rFonts w:ascii="Arial" w:hAnsi="Arial" w:cs="Arial"/>
          <w:sz w:val="24"/>
          <w:szCs w:val="24"/>
        </w:rPr>
        <w:t xml:space="preserve"> </w:t>
      </w:r>
      <w:r w:rsidR="005458E1">
        <w:rPr>
          <w:rFonts w:ascii="Arial" w:hAnsi="Arial" w:cs="Arial"/>
          <w:sz w:val="24"/>
          <w:szCs w:val="24"/>
        </w:rPr>
        <w:t>target was reached</w:t>
      </w:r>
      <w:r w:rsidR="005C001F">
        <w:rPr>
          <w:rFonts w:ascii="Arial" w:hAnsi="Arial" w:cs="Arial"/>
          <w:sz w:val="24"/>
          <w:szCs w:val="24"/>
        </w:rPr>
        <w:t>.</w:t>
      </w:r>
    </w:p>
    <w:p w14:paraId="7CE00080" w14:textId="77777777" w:rsidR="00D667C8" w:rsidRDefault="00D667C8" w:rsidP="00D667C8">
      <w:pPr>
        <w:spacing w:after="0" w:line="360" w:lineRule="auto"/>
        <w:rPr>
          <w:rFonts w:ascii="Arial" w:hAnsi="Arial" w:cs="Arial"/>
          <w:sz w:val="24"/>
          <w:szCs w:val="24"/>
        </w:rPr>
      </w:pPr>
    </w:p>
    <w:p w14:paraId="785F6D51" w14:textId="77777777" w:rsidR="00D667C8" w:rsidRDefault="00D667C8" w:rsidP="00D667C8">
      <w:pPr>
        <w:spacing w:after="0" w:line="360" w:lineRule="auto"/>
        <w:rPr>
          <w:rFonts w:ascii="Arial" w:hAnsi="Arial" w:cs="Arial"/>
          <w:sz w:val="24"/>
          <w:szCs w:val="24"/>
        </w:rPr>
      </w:pPr>
      <w:r>
        <w:rPr>
          <w:rFonts w:ascii="Arial" w:hAnsi="Arial" w:cs="Arial"/>
          <w:sz w:val="24"/>
          <w:szCs w:val="24"/>
        </w:rPr>
        <w:t>Does culture differ in each police force? (GWP vs MET, including results)</w:t>
      </w:r>
    </w:p>
    <w:p w14:paraId="31E57B9C" w14:textId="32CB4003" w:rsidR="005B75BC" w:rsidRPr="00263696" w:rsidRDefault="00D667C8" w:rsidP="00D667C8">
      <w:pPr>
        <w:spacing w:after="0" w:line="360" w:lineRule="auto"/>
        <w:rPr>
          <w:rFonts w:ascii="Arial" w:hAnsi="Arial" w:cs="Arial"/>
          <w:sz w:val="24"/>
          <w:szCs w:val="24"/>
        </w:rPr>
      </w:pPr>
      <w:r w:rsidRPr="00263696">
        <w:rPr>
          <w:rFonts w:ascii="Arial" w:hAnsi="Arial" w:cs="Arial"/>
          <w:sz w:val="24"/>
          <w:szCs w:val="24"/>
        </w:rPr>
        <w:t>How do you create an inclusive and diverse workforce?</w:t>
      </w:r>
    </w:p>
    <w:p w14:paraId="3239026C" w14:textId="77777777" w:rsidR="005B75BC" w:rsidRPr="00263696" w:rsidRDefault="005B75BC" w:rsidP="00B352C1">
      <w:pPr>
        <w:spacing w:line="360" w:lineRule="auto"/>
        <w:rPr>
          <w:rFonts w:ascii="Arial" w:hAnsi="Arial" w:cs="Arial"/>
          <w:sz w:val="24"/>
          <w:szCs w:val="24"/>
        </w:rPr>
      </w:pPr>
    </w:p>
    <w:p w14:paraId="473A010F" w14:textId="77777777" w:rsidR="005B75BC" w:rsidRPr="00263696" w:rsidRDefault="005B75BC" w:rsidP="00B352C1">
      <w:pPr>
        <w:spacing w:line="360" w:lineRule="auto"/>
        <w:rPr>
          <w:rFonts w:ascii="Arial" w:hAnsi="Arial" w:cs="Arial"/>
          <w:sz w:val="24"/>
          <w:szCs w:val="24"/>
        </w:rPr>
      </w:pPr>
    </w:p>
    <w:p w14:paraId="290823C9" w14:textId="77777777" w:rsidR="005B75BC" w:rsidRPr="00263696" w:rsidRDefault="005B75BC" w:rsidP="00B352C1">
      <w:pPr>
        <w:spacing w:line="360" w:lineRule="auto"/>
        <w:rPr>
          <w:rFonts w:ascii="Arial" w:hAnsi="Arial" w:cs="Arial"/>
          <w:sz w:val="24"/>
          <w:szCs w:val="24"/>
        </w:rPr>
      </w:pPr>
    </w:p>
    <w:p w14:paraId="2C9B8D39" w14:textId="77777777" w:rsidR="005B75BC" w:rsidRPr="00263696" w:rsidRDefault="005B75BC" w:rsidP="00B352C1">
      <w:pPr>
        <w:spacing w:line="360" w:lineRule="auto"/>
        <w:rPr>
          <w:rFonts w:ascii="Arial" w:hAnsi="Arial" w:cs="Arial"/>
          <w:sz w:val="24"/>
          <w:szCs w:val="24"/>
        </w:rPr>
      </w:pPr>
    </w:p>
    <w:p w14:paraId="2B67BEA9" w14:textId="77777777" w:rsidR="005B75BC" w:rsidRPr="00263696" w:rsidRDefault="005B75BC" w:rsidP="00B352C1">
      <w:pPr>
        <w:spacing w:line="360" w:lineRule="auto"/>
        <w:rPr>
          <w:rFonts w:ascii="Arial" w:hAnsi="Arial" w:cs="Arial"/>
          <w:sz w:val="24"/>
          <w:szCs w:val="24"/>
        </w:rPr>
      </w:pPr>
    </w:p>
    <w:p w14:paraId="279279D3" w14:textId="77777777" w:rsidR="003259B5" w:rsidRDefault="003259B5" w:rsidP="00B352C1">
      <w:pPr>
        <w:spacing w:line="360" w:lineRule="auto"/>
        <w:rPr>
          <w:rFonts w:ascii="Arial" w:hAnsi="Arial" w:cs="Arial"/>
          <w:sz w:val="24"/>
          <w:szCs w:val="24"/>
        </w:rPr>
      </w:pPr>
    </w:p>
    <w:p w14:paraId="17C37C67" w14:textId="77777777" w:rsidR="00D667C8" w:rsidRDefault="00D667C8" w:rsidP="00B352C1">
      <w:pPr>
        <w:spacing w:line="360" w:lineRule="auto"/>
        <w:rPr>
          <w:rFonts w:ascii="Arial" w:hAnsi="Arial" w:cs="Arial"/>
          <w:b/>
          <w:bCs/>
          <w:sz w:val="24"/>
          <w:szCs w:val="24"/>
        </w:rPr>
      </w:pPr>
    </w:p>
    <w:p w14:paraId="238C958F" w14:textId="77777777" w:rsidR="00D667C8" w:rsidRDefault="00D667C8" w:rsidP="00B352C1">
      <w:pPr>
        <w:spacing w:line="360" w:lineRule="auto"/>
        <w:rPr>
          <w:rFonts w:ascii="Arial" w:hAnsi="Arial" w:cs="Arial"/>
          <w:b/>
          <w:bCs/>
          <w:sz w:val="24"/>
          <w:szCs w:val="24"/>
        </w:rPr>
      </w:pPr>
    </w:p>
    <w:p w14:paraId="6999956D" w14:textId="77777777" w:rsidR="00D667C8" w:rsidRDefault="00D667C8" w:rsidP="00B352C1">
      <w:pPr>
        <w:spacing w:line="360" w:lineRule="auto"/>
        <w:rPr>
          <w:rFonts w:ascii="Arial" w:hAnsi="Arial" w:cs="Arial"/>
          <w:b/>
          <w:bCs/>
          <w:sz w:val="24"/>
          <w:szCs w:val="24"/>
        </w:rPr>
      </w:pPr>
    </w:p>
    <w:p w14:paraId="4492E478" w14:textId="77777777" w:rsidR="00D667C8" w:rsidRDefault="00D667C8" w:rsidP="00B352C1">
      <w:pPr>
        <w:spacing w:line="360" w:lineRule="auto"/>
        <w:rPr>
          <w:rFonts w:ascii="Arial" w:hAnsi="Arial" w:cs="Arial"/>
          <w:b/>
          <w:bCs/>
          <w:sz w:val="24"/>
          <w:szCs w:val="24"/>
        </w:rPr>
      </w:pPr>
    </w:p>
    <w:p w14:paraId="6BCC1932" w14:textId="77777777" w:rsidR="00D667C8" w:rsidRDefault="00D667C8" w:rsidP="00B352C1">
      <w:pPr>
        <w:spacing w:line="360" w:lineRule="auto"/>
        <w:rPr>
          <w:rFonts w:ascii="Arial" w:hAnsi="Arial" w:cs="Arial"/>
          <w:b/>
          <w:bCs/>
          <w:sz w:val="24"/>
          <w:szCs w:val="24"/>
        </w:rPr>
      </w:pPr>
    </w:p>
    <w:p w14:paraId="73714047" w14:textId="77777777" w:rsidR="00D667C8" w:rsidRDefault="00D667C8" w:rsidP="00B352C1">
      <w:pPr>
        <w:spacing w:line="360" w:lineRule="auto"/>
        <w:rPr>
          <w:rFonts w:ascii="Arial" w:hAnsi="Arial" w:cs="Arial"/>
          <w:b/>
          <w:bCs/>
          <w:sz w:val="24"/>
          <w:szCs w:val="24"/>
        </w:rPr>
      </w:pPr>
    </w:p>
    <w:p w14:paraId="4B26AF33" w14:textId="4C922D3B" w:rsidR="00212A2A" w:rsidRDefault="005B75BC" w:rsidP="00B352C1">
      <w:pPr>
        <w:spacing w:line="360" w:lineRule="auto"/>
        <w:rPr>
          <w:rFonts w:ascii="Arial" w:hAnsi="Arial" w:cs="Arial"/>
          <w:sz w:val="24"/>
          <w:szCs w:val="24"/>
        </w:rPr>
      </w:pPr>
      <w:r w:rsidRPr="00263696">
        <w:rPr>
          <w:rFonts w:ascii="Arial" w:hAnsi="Arial" w:cs="Arial"/>
          <w:b/>
          <w:bCs/>
          <w:sz w:val="24"/>
          <w:szCs w:val="24"/>
        </w:rPr>
        <w:t>C</w:t>
      </w:r>
      <w:r w:rsidR="009B7A8B" w:rsidRPr="00263696">
        <w:rPr>
          <w:rFonts w:ascii="Arial" w:hAnsi="Arial" w:cs="Arial"/>
          <w:b/>
          <w:bCs/>
          <w:sz w:val="24"/>
          <w:szCs w:val="24"/>
        </w:rPr>
        <w:t>ritically evaluate the role of response officers in dealing with critical/major incidents.</w:t>
      </w:r>
      <w:r w:rsidR="00050EF5" w:rsidRPr="00263696">
        <w:rPr>
          <w:rFonts w:ascii="Arial" w:hAnsi="Arial" w:cs="Arial"/>
          <w:b/>
          <w:bCs/>
          <w:sz w:val="24"/>
          <w:szCs w:val="24"/>
        </w:rPr>
        <w:t xml:space="preserve"> </w:t>
      </w:r>
      <w:r w:rsidR="00050EF5" w:rsidRPr="00263696">
        <w:rPr>
          <w:rFonts w:ascii="Arial" w:hAnsi="Arial" w:cs="Arial"/>
          <w:sz w:val="24"/>
          <w:szCs w:val="24"/>
        </w:rPr>
        <w:t>(1000 words)</w:t>
      </w:r>
    </w:p>
    <w:p w14:paraId="4A564D68" w14:textId="74ED06A3" w:rsidR="00E277C2" w:rsidRPr="00F634A5" w:rsidRDefault="00F634A5" w:rsidP="00B352C1">
      <w:pPr>
        <w:spacing w:line="360" w:lineRule="auto"/>
        <w:rPr>
          <w:rFonts w:ascii="Arial" w:hAnsi="Arial" w:cs="Arial"/>
          <w:color w:val="FF0000"/>
          <w:sz w:val="20"/>
          <w:szCs w:val="20"/>
        </w:rPr>
      </w:pPr>
      <w:r w:rsidRPr="00F634A5">
        <w:rPr>
          <w:rFonts w:ascii="Arial" w:hAnsi="Arial" w:cs="Arial"/>
          <w:color w:val="FF0000"/>
          <w:sz w:val="20"/>
          <w:szCs w:val="20"/>
        </w:rPr>
        <w:t xml:space="preserve">Give your verdict as to what extent a statement or findings within a piece of research are true, or to what extent you agree with them. Provide evidence taken from a wide range of sources which both agree with and contradict an argument. Come to </w:t>
      </w:r>
      <w:proofErr w:type="gramStart"/>
      <w:r w:rsidRPr="00F634A5">
        <w:rPr>
          <w:rFonts w:ascii="Arial" w:hAnsi="Arial" w:cs="Arial"/>
          <w:color w:val="FF0000"/>
          <w:sz w:val="20"/>
          <w:szCs w:val="20"/>
        </w:rPr>
        <w:t>a final conclusion</w:t>
      </w:r>
      <w:proofErr w:type="gramEnd"/>
      <w:r w:rsidRPr="00F634A5">
        <w:rPr>
          <w:rFonts w:ascii="Arial" w:hAnsi="Arial" w:cs="Arial"/>
          <w:color w:val="FF0000"/>
          <w:sz w:val="20"/>
          <w:szCs w:val="20"/>
        </w:rPr>
        <w:t>, basing your decision on what you judge to be the most important factors and justify how you have made your choice.</w:t>
      </w:r>
    </w:p>
    <w:p w14:paraId="368296EF" w14:textId="77777777" w:rsidR="00E277C2" w:rsidRPr="00263696" w:rsidRDefault="00E277C2" w:rsidP="00B352C1">
      <w:pPr>
        <w:spacing w:line="360" w:lineRule="auto"/>
        <w:rPr>
          <w:rFonts w:ascii="Arial" w:hAnsi="Arial" w:cs="Arial"/>
          <w:sz w:val="24"/>
          <w:szCs w:val="24"/>
        </w:rPr>
      </w:pPr>
    </w:p>
    <w:p w14:paraId="07550AA9" w14:textId="05B6DDDB" w:rsidR="00073651" w:rsidRDefault="00073651" w:rsidP="005B54BB">
      <w:pPr>
        <w:spacing w:after="0" w:line="360" w:lineRule="auto"/>
        <w:rPr>
          <w:rFonts w:ascii="Arial" w:hAnsi="Arial" w:cs="Arial"/>
          <w:sz w:val="24"/>
          <w:szCs w:val="24"/>
        </w:rPr>
      </w:pPr>
      <w:r>
        <w:rPr>
          <w:rFonts w:ascii="Arial" w:hAnsi="Arial" w:cs="Arial"/>
          <w:sz w:val="24"/>
          <w:szCs w:val="24"/>
        </w:rPr>
        <w:t xml:space="preserve">On a day to day basis, the role of a response officer can vary </w:t>
      </w:r>
      <w:r w:rsidR="00DB703C">
        <w:rPr>
          <w:rFonts w:ascii="Arial" w:hAnsi="Arial" w:cs="Arial"/>
          <w:sz w:val="24"/>
          <w:szCs w:val="24"/>
        </w:rPr>
        <w:t>dramatically,</w:t>
      </w:r>
      <w:r>
        <w:rPr>
          <w:rFonts w:ascii="Arial" w:hAnsi="Arial" w:cs="Arial"/>
          <w:sz w:val="24"/>
          <w:szCs w:val="24"/>
        </w:rPr>
        <w:t xml:space="preserve"> and each day is never the same. The roles can vary</w:t>
      </w:r>
      <w:r w:rsidR="00C53EA6">
        <w:rPr>
          <w:rFonts w:ascii="Arial" w:hAnsi="Arial" w:cs="Arial"/>
          <w:sz w:val="24"/>
          <w:szCs w:val="24"/>
        </w:rPr>
        <w:t xml:space="preserve"> from</w:t>
      </w:r>
      <w:r w:rsidR="00CF4F97">
        <w:rPr>
          <w:rFonts w:ascii="Arial" w:hAnsi="Arial" w:cs="Arial"/>
          <w:sz w:val="24"/>
          <w:szCs w:val="24"/>
        </w:rPr>
        <w:t>:</w:t>
      </w:r>
      <w:r w:rsidR="00C53EA6">
        <w:rPr>
          <w:rFonts w:ascii="Arial" w:hAnsi="Arial" w:cs="Arial"/>
          <w:sz w:val="24"/>
          <w:szCs w:val="24"/>
        </w:rPr>
        <w:t xml:space="preserve"> </w:t>
      </w:r>
      <w:r w:rsidR="0083745F">
        <w:rPr>
          <w:rFonts w:ascii="Arial" w:hAnsi="Arial" w:cs="Arial"/>
          <w:sz w:val="24"/>
          <w:szCs w:val="24"/>
        </w:rPr>
        <w:t>obtaining</w:t>
      </w:r>
      <w:r w:rsidR="00C53EA6">
        <w:rPr>
          <w:rFonts w:ascii="Arial" w:hAnsi="Arial" w:cs="Arial"/>
          <w:sz w:val="24"/>
          <w:szCs w:val="24"/>
        </w:rPr>
        <w:t xml:space="preserve"> a missing person report</w:t>
      </w:r>
      <w:r w:rsidR="00CF4F97">
        <w:rPr>
          <w:rFonts w:ascii="Arial" w:hAnsi="Arial" w:cs="Arial"/>
          <w:sz w:val="24"/>
          <w:szCs w:val="24"/>
        </w:rPr>
        <w:t xml:space="preserve">; </w:t>
      </w:r>
      <w:r w:rsidR="0083745F">
        <w:rPr>
          <w:rFonts w:ascii="Arial" w:hAnsi="Arial" w:cs="Arial"/>
          <w:sz w:val="24"/>
          <w:szCs w:val="24"/>
        </w:rPr>
        <w:t xml:space="preserve">attend a </w:t>
      </w:r>
      <w:r w:rsidR="002B29A1">
        <w:rPr>
          <w:rFonts w:ascii="Arial" w:hAnsi="Arial" w:cs="Arial"/>
          <w:sz w:val="24"/>
          <w:szCs w:val="24"/>
        </w:rPr>
        <w:t>theft or shoplifting</w:t>
      </w:r>
      <w:r w:rsidR="0083745F">
        <w:rPr>
          <w:rFonts w:ascii="Arial" w:hAnsi="Arial" w:cs="Arial"/>
          <w:sz w:val="24"/>
          <w:szCs w:val="24"/>
        </w:rPr>
        <w:t xml:space="preserve"> incident</w:t>
      </w:r>
      <w:r w:rsidR="00CF4F97">
        <w:rPr>
          <w:rFonts w:ascii="Arial" w:hAnsi="Arial" w:cs="Arial"/>
          <w:sz w:val="24"/>
          <w:szCs w:val="24"/>
        </w:rPr>
        <w:t>;</w:t>
      </w:r>
      <w:r w:rsidR="002B29A1">
        <w:rPr>
          <w:rFonts w:ascii="Arial" w:hAnsi="Arial" w:cs="Arial"/>
          <w:sz w:val="24"/>
          <w:szCs w:val="24"/>
        </w:rPr>
        <w:t xml:space="preserve"> </w:t>
      </w:r>
      <w:r w:rsidR="0083745F">
        <w:rPr>
          <w:rFonts w:ascii="Arial" w:hAnsi="Arial" w:cs="Arial"/>
          <w:sz w:val="24"/>
          <w:szCs w:val="24"/>
        </w:rPr>
        <w:t xml:space="preserve">deal with </w:t>
      </w:r>
      <w:r w:rsidR="002B29A1">
        <w:rPr>
          <w:rFonts w:ascii="Arial" w:hAnsi="Arial" w:cs="Arial"/>
          <w:sz w:val="24"/>
          <w:szCs w:val="24"/>
        </w:rPr>
        <w:t>a minor Road Traffic Collision (RTC)</w:t>
      </w:r>
      <w:r w:rsidR="0083745F">
        <w:rPr>
          <w:rFonts w:ascii="Arial" w:hAnsi="Arial" w:cs="Arial"/>
          <w:sz w:val="24"/>
          <w:szCs w:val="24"/>
        </w:rPr>
        <w:t xml:space="preserve"> or</w:t>
      </w:r>
      <w:r w:rsidR="002B29A1">
        <w:rPr>
          <w:rFonts w:ascii="Arial" w:hAnsi="Arial" w:cs="Arial"/>
          <w:sz w:val="24"/>
          <w:szCs w:val="24"/>
        </w:rPr>
        <w:t xml:space="preserve"> a broken down vehicle</w:t>
      </w:r>
      <w:r w:rsidR="00CF4F97">
        <w:rPr>
          <w:rFonts w:ascii="Arial" w:hAnsi="Arial" w:cs="Arial"/>
          <w:sz w:val="24"/>
          <w:szCs w:val="24"/>
        </w:rPr>
        <w:t xml:space="preserve">; </w:t>
      </w:r>
      <w:r w:rsidR="0083745F">
        <w:rPr>
          <w:rFonts w:ascii="Arial" w:hAnsi="Arial" w:cs="Arial"/>
          <w:sz w:val="24"/>
          <w:szCs w:val="24"/>
        </w:rPr>
        <w:t xml:space="preserve">attend a </w:t>
      </w:r>
      <w:r w:rsidR="002B29A1">
        <w:rPr>
          <w:rFonts w:ascii="Arial" w:hAnsi="Arial" w:cs="Arial"/>
          <w:sz w:val="24"/>
          <w:szCs w:val="24"/>
        </w:rPr>
        <w:t>mental health crisis</w:t>
      </w:r>
      <w:r w:rsidR="00174360">
        <w:rPr>
          <w:rFonts w:ascii="Arial" w:hAnsi="Arial" w:cs="Arial"/>
          <w:sz w:val="24"/>
          <w:szCs w:val="24"/>
        </w:rPr>
        <w:t xml:space="preserve"> episode</w:t>
      </w:r>
      <w:r w:rsidR="00CF4F97">
        <w:rPr>
          <w:rFonts w:ascii="Arial" w:hAnsi="Arial" w:cs="Arial"/>
          <w:sz w:val="24"/>
          <w:szCs w:val="24"/>
        </w:rPr>
        <w:t xml:space="preserve">; </w:t>
      </w:r>
      <w:r w:rsidR="002B29A1">
        <w:rPr>
          <w:rFonts w:ascii="Arial" w:hAnsi="Arial" w:cs="Arial"/>
          <w:sz w:val="24"/>
          <w:szCs w:val="24"/>
        </w:rPr>
        <w:t>drug overdose</w:t>
      </w:r>
      <w:r w:rsidR="00CF4F97">
        <w:rPr>
          <w:rFonts w:ascii="Arial" w:hAnsi="Arial" w:cs="Arial"/>
          <w:sz w:val="24"/>
          <w:szCs w:val="24"/>
        </w:rPr>
        <w:t>;</w:t>
      </w:r>
      <w:r w:rsidR="002B29A1">
        <w:rPr>
          <w:rFonts w:ascii="Arial" w:hAnsi="Arial" w:cs="Arial"/>
          <w:sz w:val="24"/>
          <w:szCs w:val="24"/>
        </w:rPr>
        <w:t xml:space="preserve"> sudden death or even as far as</w:t>
      </w:r>
      <w:r w:rsidR="00001E9C">
        <w:rPr>
          <w:rFonts w:ascii="Arial" w:hAnsi="Arial" w:cs="Arial"/>
          <w:sz w:val="24"/>
          <w:szCs w:val="24"/>
        </w:rPr>
        <w:t>, a sheep in the road</w:t>
      </w:r>
      <w:r w:rsidR="002B29A1">
        <w:rPr>
          <w:rFonts w:ascii="Arial" w:hAnsi="Arial" w:cs="Arial"/>
          <w:sz w:val="24"/>
          <w:szCs w:val="24"/>
        </w:rPr>
        <w:t xml:space="preserve">. The list </w:t>
      </w:r>
      <w:r w:rsidR="00001E9C">
        <w:rPr>
          <w:rFonts w:ascii="Arial" w:hAnsi="Arial" w:cs="Arial"/>
          <w:sz w:val="24"/>
          <w:szCs w:val="24"/>
        </w:rPr>
        <w:t>is not exhaustive, but these are some of the most common incidents that response officers will deal with on a day to day basis.</w:t>
      </w:r>
      <w:r w:rsidR="007C0355">
        <w:rPr>
          <w:rFonts w:ascii="Arial" w:hAnsi="Arial" w:cs="Arial"/>
          <w:sz w:val="24"/>
          <w:szCs w:val="24"/>
        </w:rPr>
        <w:t xml:space="preserve"> Each call is also given a time frame in which officer</w:t>
      </w:r>
      <w:r w:rsidR="00397033">
        <w:rPr>
          <w:rFonts w:ascii="Arial" w:hAnsi="Arial" w:cs="Arial"/>
          <w:sz w:val="24"/>
          <w:szCs w:val="24"/>
        </w:rPr>
        <w:t>s</w:t>
      </w:r>
      <w:r w:rsidR="007C0355">
        <w:rPr>
          <w:rFonts w:ascii="Arial" w:hAnsi="Arial" w:cs="Arial"/>
          <w:sz w:val="24"/>
          <w:szCs w:val="24"/>
        </w:rPr>
        <w:t xml:space="preserve"> </w:t>
      </w:r>
      <w:r w:rsidR="00397033">
        <w:rPr>
          <w:rFonts w:ascii="Arial" w:hAnsi="Arial" w:cs="Arial"/>
          <w:sz w:val="24"/>
          <w:szCs w:val="24"/>
        </w:rPr>
        <w:t>must</w:t>
      </w:r>
      <w:r w:rsidR="00987D5B">
        <w:rPr>
          <w:rFonts w:ascii="Arial" w:hAnsi="Arial" w:cs="Arial"/>
          <w:sz w:val="24"/>
          <w:szCs w:val="24"/>
        </w:rPr>
        <w:t xml:space="preserve"> attend and respond to the call. They range from Emergency, Priority, Routine or Scheduled and each of these have their own time </w:t>
      </w:r>
      <w:r w:rsidR="008D00FE">
        <w:rPr>
          <w:rFonts w:ascii="Arial" w:hAnsi="Arial" w:cs="Arial"/>
          <w:sz w:val="24"/>
          <w:szCs w:val="24"/>
        </w:rPr>
        <w:t>frames</w:t>
      </w:r>
      <w:r w:rsidR="00987D5B">
        <w:rPr>
          <w:rFonts w:ascii="Arial" w:hAnsi="Arial" w:cs="Arial"/>
          <w:sz w:val="24"/>
          <w:szCs w:val="24"/>
        </w:rPr>
        <w:t>.</w:t>
      </w:r>
    </w:p>
    <w:p w14:paraId="05D5AC61" w14:textId="77777777" w:rsidR="00001E9C" w:rsidRDefault="00001E9C" w:rsidP="005B54BB">
      <w:pPr>
        <w:spacing w:after="0" w:line="360" w:lineRule="auto"/>
        <w:rPr>
          <w:rFonts w:ascii="Arial" w:hAnsi="Arial" w:cs="Arial"/>
          <w:sz w:val="24"/>
          <w:szCs w:val="24"/>
        </w:rPr>
      </w:pPr>
    </w:p>
    <w:p w14:paraId="28E79930" w14:textId="01847BBA" w:rsidR="00001E9C" w:rsidRDefault="00001E9C" w:rsidP="00992FAD">
      <w:pPr>
        <w:spacing w:after="0" w:line="360" w:lineRule="auto"/>
        <w:rPr>
          <w:rFonts w:ascii="Arial" w:hAnsi="Arial" w:cs="Arial"/>
          <w:sz w:val="24"/>
          <w:szCs w:val="24"/>
        </w:rPr>
      </w:pPr>
      <w:r>
        <w:rPr>
          <w:rFonts w:ascii="Arial" w:hAnsi="Arial" w:cs="Arial"/>
          <w:sz w:val="24"/>
          <w:szCs w:val="24"/>
        </w:rPr>
        <w:lastRenderedPageBreak/>
        <w:t xml:space="preserve">In </w:t>
      </w:r>
      <w:r w:rsidR="004F79E5">
        <w:rPr>
          <w:rFonts w:ascii="Arial" w:hAnsi="Arial" w:cs="Arial"/>
          <w:sz w:val="24"/>
          <w:szCs w:val="24"/>
        </w:rPr>
        <w:t>a document from the College of Policing (</w:t>
      </w:r>
      <w:proofErr w:type="spellStart"/>
      <w:r w:rsidR="004F79E5">
        <w:rPr>
          <w:rFonts w:ascii="Arial" w:hAnsi="Arial" w:cs="Arial"/>
          <w:sz w:val="24"/>
          <w:szCs w:val="24"/>
        </w:rPr>
        <w:t>n.d</w:t>
      </w:r>
      <w:proofErr w:type="spellEnd"/>
      <w:r w:rsidR="004F79E5">
        <w:rPr>
          <w:rFonts w:ascii="Arial" w:hAnsi="Arial" w:cs="Arial"/>
          <w:sz w:val="24"/>
          <w:szCs w:val="24"/>
        </w:rPr>
        <w:t xml:space="preserve">), it states what </w:t>
      </w:r>
      <w:r w:rsidR="009410FE">
        <w:rPr>
          <w:rFonts w:ascii="Arial" w:hAnsi="Arial" w:cs="Arial"/>
          <w:sz w:val="24"/>
          <w:szCs w:val="24"/>
        </w:rPr>
        <w:t>the role of a response officer entails</w:t>
      </w:r>
      <w:r w:rsidR="00AA41DC">
        <w:rPr>
          <w:rFonts w:ascii="Arial" w:hAnsi="Arial" w:cs="Arial"/>
          <w:sz w:val="24"/>
          <w:szCs w:val="24"/>
        </w:rPr>
        <w:t>,</w:t>
      </w:r>
      <w:r w:rsidR="00FF166D">
        <w:rPr>
          <w:rFonts w:ascii="Arial" w:hAnsi="Arial" w:cs="Arial"/>
          <w:sz w:val="24"/>
          <w:szCs w:val="24"/>
        </w:rPr>
        <w:t xml:space="preserve"> “</w:t>
      </w:r>
      <w:r w:rsidR="00FF166D" w:rsidRPr="00FF166D">
        <w:rPr>
          <w:rFonts w:ascii="Arial" w:hAnsi="Arial" w:cs="Arial"/>
          <w:sz w:val="24"/>
          <w:szCs w:val="24"/>
        </w:rPr>
        <w:t>protect the public, proactively patrol</w:t>
      </w:r>
      <w:r w:rsidR="00FF166D">
        <w:rPr>
          <w:rFonts w:ascii="Arial" w:hAnsi="Arial" w:cs="Arial"/>
          <w:sz w:val="24"/>
          <w:szCs w:val="24"/>
        </w:rPr>
        <w:t xml:space="preserve"> </w:t>
      </w:r>
      <w:r w:rsidR="00FF166D" w:rsidRPr="00FF166D">
        <w:rPr>
          <w:rFonts w:ascii="Arial" w:hAnsi="Arial" w:cs="Arial"/>
          <w:sz w:val="24"/>
          <w:szCs w:val="24"/>
        </w:rPr>
        <w:t>their communities, manage critical incidents, communicate with vulnerable people,</w:t>
      </w:r>
      <w:r w:rsidR="00FF166D">
        <w:rPr>
          <w:rFonts w:ascii="Arial" w:hAnsi="Arial" w:cs="Arial"/>
          <w:sz w:val="24"/>
          <w:szCs w:val="24"/>
        </w:rPr>
        <w:t xml:space="preserve"> </w:t>
      </w:r>
      <w:r w:rsidR="00FF166D" w:rsidRPr="00FF166D">
        <w:rPr>
          <w:rFonts w:ascii="Arial" w:hAnsi="Arial" w:cs="Arial"/>
          <w:sz w:val="24"/>
          <w:szCs w:val="24"/>
        </w:rPr>
        <w:t>apply conflict management techniques, give emergency first aid and much more</w:t>
      </w:r>
      <w:r w:rsidR="00FF166D">
        <w:rPr>
          <w:rFonts w:ascii="Arial" w:hAnsi="Arial" w:cs="Arial"/>
          <w:sz w:val="24"/>
          <w:szCs w:val="24"/>
        </w:rPr>
        <w:t xml:space="preserve">” (College of Policing, </w:t>
      </w:r>
      <w:proofErr w:type="spellStart"/>
      <w:r w:rsidR="00FF166D">
        <w:rPr>
          <w:rFonts w:ascii="Arial" w:hAnsi="Arial" w:cs="Arial"/>
          <w:sz w:val="24"/>
          <w:szCs w:val="24"/>
        </w:rPr>
        <w:t>n.d</w:t>
      </w:r>
      <w:proofErr w:type="spellEnd"/>
      <w:r w:rsidR="00FF166D">
        <w:rPr>
          <w:rFonts w:ascii="Arial" w:hAnsi="Arial" w:cs="Arial"/>
          <w:sz w:val="24"/>
          <w:szCs w:val="24"/>
        </w:rPr>
        <w:t>)</w:t>
      </w:r>
      <w:r w:rsidR="003C3373">
        <w:rPr>
          <w:rFonts w:ascii="Arial" w:hAnsi="Arial" w:cs="Arial"/>
          <w:sz w:val="24"/>
          <w:szCs w:val="24"/>
        </w:rPr>
        <w:t>. This is</w:t>
      </w:r>
      <w:r w:rsidR="00B01E2A">
        <w:rPr>
          <w:rFonts w:ascii="Arial" w:hAnsi="Arial" w:cs="Arial"/>
          <w:sz w:val="24"/>
          <w:szCs w:val="24"/>
        </w:rPr>
        <w:t xml:space="preserve"> </w:t>
      </w:r>
      <w:r w:rsidR="00AA0A25">
        <w:rPr>
          <w:rFonts w:ascii="Arial" w:hAnsi="Arial" w:cs="Arial"/>
          <w:sz w:val="24"/>
          <w:szCs w:val="24"/>
        </w:rPr>
        <w:t>in addition to responding to incidents</w:t>
      </w:r>
      <w:r w:rsidR="000B18AE">
        <w:rPr>
          <w:rFonts w:ascii="Arial" w:hAnsi="Arial" w:cs="Arial"/>
          <w:sz w:val="24"/>
          <w:szCs w:val="24"/>
        </w:rPr>
        <w:t>.</w:t>
      </w:r>
    </w:p>
    <w:p w14:paraId="3A00F0E8" w14:textId="77777777" w:rsidR="00E66C74" w:rsidRDefault="00E66C74" w:rsidP="00992FAD">
      <w:pPr>
        <w:spacing w:after="0" w:line="360" w:lineRule="auto"/>
        <w:rPr>
          <w:rFonts w:ascii="Arial" w:hAnsi="Arial" w:cs="Arial"/>
          <w:sz w:val="24"/>
          <w:szCs w:val="24"/>
        </w:rPr>
      </w:pPr>
    </w:p>
    <w:p w14:paraId="50180A10" w14:textId="49048532" w:rsidR="007456CC" w:rsidRDefault="00A91E15" w:rsidP="009B6CFF">
      <w:pPr>
        <w:spacing w:after="0" w:line="360" w:lineRule="auto"/>
        <w:rPr>
          <w:rFonts w:ascii="Arial" w:hAnsi="Arial" w:cs="Arial"/>
          <w:sz w:val="24"/>
          <w:szCs w:val="24"/>
        </w:rPr>
      </w:pPr>
      <w:r>
        <w:rPr>
          <w:rFonts w:ascii="Arial" w:hAnsi="Arial" w:cs="Arial"/>
          <w:sz w:val="24"/>
          <w:szCs w:val="24"/>
        </w:rPr>
        <w:t xml:space="preserve">As </w:t>
      </w:r>
      <w:r w:rsidR="00C766CF">
        <w:rPr>
          <w:rFonts w:ascii="Arial" w:hAnsi="Arial" w:cs="Arial"/>
          <w:sz w:val="24"/>
          <w:szCs w:val="24"/>
        </w:rPr>
        <w:t>noted from the</w:t>
      </w:r>
      <w:r w:rsidR="00C03522">
        <w:rPr>
          <w:rFonts w:ascii="Arial" w:hAnsi="Arial" w:cs="Arial"/>
          <w:sz w:val="24"/>
          <w:szCs w:val="24"/>
        </w:rPr>
        <w:t xml:space="preserve"> 2021</w:t>
      </w:r>
      <w:r w:rsidR="00C766CF">
        <w:rPr>
          <w:rFonts w:ascii="Arial" w:hAnsi="Arial" w:cs="Arial"/>
          <w:sz w:val="24"/>
          <w:szCs w:val="24"/>
        </w:rPr>
        <w:t xml:space="preserve"> Home Office’s </w:t>
      </w:r>
      <w:r w:rsidR="00EF70B4">
        <w:rPr>
          <w:rFonts w:ascii="Arial" w:hAnsi="Arial" w:cs="Arial"/>
          <w:sz w:val="24"/>
          <w:szCs w:val="24"/>
        </w:rPr>
        <w:t xml:space="preserve">Critical Incident Management </w:t>
      </w:r>
      <w:r w:rsidR="00C03522">
        <w:rPr>
          <w:rFonts w:ascii="Arial" w:hAnsi="Arial" w:cs="Arial"/>
          <w:sz w:val="24"/>
          <w:szCs w:val="24"/>
        </w:rPr>
        <w:t xml:space="preserve">report, </w:t>
      </w:r>
      <w:r w:rsidR="001F0D1B">
        <w:rPr>
          <w:rFonts w:ascii="Arial" w:hAnsi="Arial" w:cs="Arial"/>
          <w:sz w:val="24"/>
          <w:szCs w:val="24"/>
        </w:rPr>
        <w:t>it defines a critical incident as, “</w:t>
      </w:r>
      <w:r w:rsidR="009B6CFF">
        <w:rPr>
          <w:rFonts w:ascii="Arial" w:hAnsi="Arial" w:cs="Arial"/>
          <w:sz w:val="24"/>
          <w:szCs w:val="24"/>
        </w:rPr>
        <w:t>a</w:t>
      </w:r>
      <w:r w:rsidR="009B6CFF" w:rsidRPr="009B6CFF">
        <w:rPr>
          <w:rFonts w:ascii="Arial" w:hAnsi="Arial" w:cs="Arial"/>
          <w:sz w:val="24"/>
          <w:szCs w:val="24"/>
        </w:rPr>
        <w:t>ny incident where the outcome or consequence of that incident is likely to result in serious harm to any individual, significant</w:t>
      </w:r>
      <w:r w:rsidR="009B6CFF">
        <w:rPr>
          <w:rFonts w:ascii="Arial" w:hAnsi="Arial" w:cs="Arial"/>
          <w:sz w:val="24"/>
          <w:szCs w:val="24"/>
        </w:rPr>
        <w:t xml:space="preserve"> </w:t>
      </w:r>
      <w:r w:rsidR="009B6CFF" w:rsidRPr="009B6CFF">
        <w:rPr>
          <w:rFonts w:ascii="Arial" w:hAnsi="Arial" w:cs="Arial"/>
          <w:sz w:val="24"/>
          <w:szCs w:val="24"/>
        </w:rPr>
        <w:t>community, public confidence, or business impact</w:t>
      </w:r>
      <w:r w:rsidR="009B6CFF">
        <w:rPr>
          <w:rFonts w:ascii="Arial" w:hAnsi="Arial" w:cs="Arial"/>
          <w:sz w:val="24"/>
          <w:szCs w:val="24"/>
        </w:rPr>
        <w:t>”</w:t>
      </w:r>
      <w:r w:rsidR="00481B2C">
        <w:rPr>
          <w:rFonts w:ascii="Arial" w:hAnsi="Arial" w:cs="Arial"/>
          <w:sz w:val="24"/>
          <w:szCs w:val="24"/>
        </w:rPr>
        <w:t xml:space="preserve"> (</w:t>
      </w:r>
      <w:r w:rsidR="00FC7693">
        <w:rPr>
          <w:rFonts w:ascii="Arial" w:hAnsi="Arial" w:cs="Arial"/>
          <w:sz w:val="24"/>
          <w:szCs w:val="24"/>
        </w:rPr>
        <w:t>Home Office, 2021, p.7</w:t>
      </w:r>
      <w:r w:rsidR="00481B2C">
        <w:rPr>
          <w:rFonts w:ascii="Arial" w:hAnsi="Arial" w:cs="Arial"/>
          <w:sz w:val="24"/>
          <w:szCs w:val="24"/>
        </w:rPr>
        <w:t>).</w:t>
      </w:r>
      <w:r w:rsidR="00241BF6">
        <w:rPr>
          <w:rFonts w:ascii="Arial" w:hAnsi="Arial" w:cs="Arial"/>
          <w:sz w:val="24"/>
          <w:szCs w:val="24"/>
        </w:rPr>
        <w:t xml:space="preserve"> In an article on </w:t>
      </w:r>
      <w:r w:rsidR="001E54EC">
        <w:rPr>
          <w:rFonts w:ascii="Arial" w:hAnsi="Arial" w:cs="Arial"/>
          <w:sz w:val="24"/>
          <w:szCs w:val="24"/>
        </w:rPr>
        <w:t xml:space="preserve">‘Critical incident management’ from the College of Policing, it defines a </w:t>
      </w:r>
      <w:r w:rsidR="00330D6B">
        <w:rPr>
          <w:rFonts w:ascii="Arial" w:hAnsi="Arial" w:cs="Arial"/>
          <w:sz w:val="24"/>
          <w:szCs w:val="24"/>
        </w:rPr>
        <w:t>critical in</w:t>
      </w:r>
      <w:r w:rsidR="007456CC">
        <w:rPr>
          <w:rFonts w:ascii="Arial" w:hAnsi="Arial" w:cs="Arial"/>
          <w:sz w:val="24"/>
          <w:szCs w:val="24"/>
        </w:rPr>
        <w:t>cident as, “</w:t>
      </w:r>
      <w:r w:rsidR="007456CC" w:rsidRPr="007456CC">
        <w:rPr>
          <w:rFonts w:ascii="Arial" w:hAnsi="Arial" w:cs="Arial"/>
          <w:sz w:val="24"/>
          <w:szCs w:val="24"/>
        </w:rPr>
        <w:t>any incident where the effectiveness of the police response is likely to have a significant impact on the confidence of the victim, their family and/or the community</w:t>
      </w:r>
      <w:r w:rsidR="007456CC">
        <w:rPr>
          <w:rFonts w:ascii="Arial" w:hAnsi="Arial" w:cs="Arial"/>
          <w:sz w:val="24"/>
          <w:szCs w:val="24"/>
        </w:rPr>
        <w:t>” (College of Policing</w:t>
      </w:r>
      <w:r w:rsidR="003B69DD">
        <w:rPr>
          <w:rFonts w:ascii="Arial" w:hAnsi="Arial" w:cs="Arial"/>
          <w:sz w:val="24"/>
          <w:szCs w:val="24"/>
        </w:rPr>
        <w:t>, 2021).</w:t>
      </w:r>
    </w:p>
    <w:p w14:paraId="4B851E38" w14:textId="77777777" w:rsidR="007456CC" w:rsidRDefault="007456CC" w:rsidP="009B6CFF">
      <w:pPr>
        <w:spacing w:after="0" w:line="360" w:lineRule="auto"/>
        <w:rPr>
          <w:rFonts w:ascii="Arial" w:hAnsi="Arial" w:cs="Arial"/>
          <w:sz w:val="24"/>
          <w:szCs w:val="24"/>
        </w:rPr>
      </w:pPr>
    </w:p>
    <w:p w14:paraId="258A58D9" w14:textId="4CE51605" w:rsidR="00A91E15" w:rsidRDefault="00D71EFD" w:rsidP="009B6CFF">
      <w:pPr>
        <w:spacing w:after="0" w:line="360" w:lineRule="auto"/>
        <w:rPr>
          <w:rFonts w:ascii="Arial" w:hAnsi="Arial" w:cs="Arial"/>
          <w:sz w:val="24"/>
          <w:szCs w:val="24"/>
        </w:rPr>
      </w:pPr>
      <w:r>
        <w:rPr>
          <w:rFonts w:ascii="Arial" w:hAnsi="Arial" w:cs="Arial"/>
          <w:sz w:val="24"/>
          <w:szCs w:val="24"/>
        </w:rPr>
        <w:t>Some e</w:t>
      </w:r>
      <w:r w:rsidR="00145B36">
        <w:rPr>
          <w:rFonts w:ascii="Arial" w:hAnsi="Arial" w:cs="Arial"/>
          <w:sz w:val="24"/>
          <w:szCs w:val="24"/>
        </w:rPr>
        <w:t>xamples of critical</w:t>
      </w:r>
      <w:r w:rsidR="00D30D9F">
        <w:rPr>
          <w:rFonts w:ascii="Arial" w:hAnsi="Arial" w:cs="Arial"/>
          <w:sz w:val="24"/>
          <w:szCs w:val="24"/>
        </w:rPr>
        <w:t xml:space="preserve"> incidents c</w:t>
      </w:r>
      <w:r w:rsidR="00145B36">
        <w:rPr>
          <w:rFonts w:ascii="Arial" w:hAnsi="Arial" w:cs="Arial"/>
          <w:sz w:val="24"/>
          <w:szCs w:val="24"/>
        </w:rPr>
        <w:t>ould be act</w:t>
      </w:r>
      <w:r w:rsidR="00AC2642">
        <w:rPr>
          <w:rFonts w:ascii="Arial" w:hAnsi="Arial" w:cs="Arial"/>
          <w:sz w:val="24"/>
          <w:szCs w:val="24"/>
        </w:rPr>
        <w:t>s</w:t>
      </w:r>
      <w:r w:rsidR="00145B36">
        <w:rPr>
          <w:rFonts w:ascii="Arial" w:hAnsi="Arial" w:cs="Arial"/>
          <w:sz w:val="24"/>
          <w:szCs w:val="24"/>
        </w:rPr>
        <w:t xml:space="preserve"> of terrorism, </w:t>
      </w:r>
      <w:r w:rsidR="001C0AF5">
        <w:rPr>
          <w:rFonts w:ascii="Arial" w:hAnsi="Arial" w:cs="Arial"/>
          <w:sz w:val="24"/>
          <w:szCs w:val="24"/>
        </w:rPr>
        <w:t>natural disasters</w:t>
      </w:r>
      <w:r>
        <w:rPr>
          <w:rFonts w:ascii="Arial" w:hAnsi="Arial" w:cs="Arial"/>
          <w:sz w:val="24"/>
          <w:szCs w:val="24"/>
        </w:rPr>
        <w:t xml:space="preserve"> or major di</w:t>
      </w:r>
      <w:r w:rsidR="006126B1">
        <w:rPr>
          <w:rFonts w:ascii="Arial" w:hAnsi="Arial" w:cs="Arial"/>
          <w:sz w:val="24"/>
          <w:szCs w:val="24"/>
        </w:rPr>
        <w:t>sruption of power</w:t>
      </w:r>
      <w:r w:rsidR="009A7F07">
        <w:rPr>
          <w:rFonts w:ascii="Arial" w:hAnsi="Arial" w:cs="Arial"/>
          <w:sz w:val="24"/>
          <w:szCs w:val="24"/>
        </w:rPr>
        <w:t xml:space="preserve"> or communication</w:t>
      </w:r>
      <w:r w:rsidR="00F736BF">
        <w:rPr>
          <w:rFonts w:ascii="Arial" w:hAnsi="Arial" w:cs="Arial"/>
          <w:sz w:val="24"/>
          <w:szCs w:val="24"/>
        </w:rPr>
        <w:t xml:space="preserve"> networks.</w:t>
      </w:r>
      <w:r w:rsidR="006D2448">
        <w:rPr>
          <w:rFonts w:ascii="Arial" w:hAnsi="Arial" w:cs="Arial"/>
          <w:sz w:val="24"/>
          <w:szCs w:val="24"/>
        </w:rPr>
        <w:t xml:space="preserve"> In comparison to a critical incident, a major incident is declared when</w:t>
      </w:r>
      <w:r w:rsidR="00F135AA">
        <w:rPr>
          <w:rFonts w:ascii="Arial" w:hAnsi="Arial" w:cs="Arial"/>
          <w:sz w:val="24"/>
          <w:szCs w:val="24"/>
        </w:rPr>
        <w:t>, “</w:t>
      </w:r>
      <w:r w:rsidR="00F135AA" w:rsidRPr="00F135AA">
        <w:rPr>
          <w:rFonts w:ascii="Arial" w:hAnsi="Arial" w:cs="Arial"/>
          <w:sz w:val="24"/>
          <w:szCs w:val="24"/>
        </w:rPr>
        <w:t>An event or situation with a range of serious consequences which requires special arrangements to be implemented by one or more emergency responder agency</w:t>
      </w:r>
      <w:r w:rsidR="00524710">
        <w:rPr>
          <w:rFonts w:ascii="Arial" w:hAnsi="Arial" w:cs="Arial"/>
          <w:sz w:val="24"/>
          <w:szCs w:val="24"/>
        </w:rPr>
        <w:t>” (</w:t>
      </w:r>
      <w:r w:rsidR="00D05DCF">
        <w:rPr>
          <w:rFonts w:ascii="Arial" w:hAnsi="Arial" w:cs="Arial"/>
          <w:sz w:val="24"/>
          <w:szCs w:val="24"/>
        </w:rPr>
        <w:t>JESIP, 2023).</w:t>
      </w:r>
    </w:p>
    <w:p w14:paraId="1B239B1B" w14:textId="77777777" w:rsidR="00A91E15" w:rsidRDefault="00A91E15" w:rsidP="00992FAD">
      <w:pPr>
        <w:spacing w:after="0" w:line="360" w:lineRule="auto"/>
        <w:rPr>
          <w:rFonts w:ascii="Arial" w:hAnsi="Arial" w:cs="Arial"/>
          <w:sz w:val="24"/>
          <w:szCs w:val="24"/>
        </w:rPr>
      </w:pPr>
    </w:p>
    <w:p w14:paraId="5ABC05AD" w14:textId="2092241A" w:rsidR="004C7E95" w:rsidRDefault="00E66C74" w:rsidP="00DC4021">
      <w:pPr>
        <w:spacing w:after="0" w:line="360" w:lineRule="auto"/>
        <w:rPr>
          <w:rFonts w:ascii="Arial" w:hAnsi="Arial" w:cs="Arial"/>
          <w:sz w:val="24"/>
          <w:szCs w:val="24"/>
        </w:rPr>
      </w:pPr>
      <w:r>
        <w:rPr>
          <w:rFonts w:ascii="Arial" w:hAnsi="Arial" w:cs="Arial"/>
          <w:sz w:val="24"/>
          <w:szCs w:val="24"/>
        </w:rPr>
        <w:t xml:space="preserve">When response officers </w:t>
      </w:r>
      <w:proofErr w:type="gramStart"/>
      <w:r>
        <w:rPr>
          <w:rFonts w:ascii="Arial" w:hAnsi="Arial" w:cs="Arial"/>
          <w:sz w:val="24"/>
          <w:szCs w:val="24"/>
        </w:rPr>
        <w:t>have to</w:t>
      </w:r>
      <w:proofErr w:type="gramEnd"/>
      <w:r>
        <w:rPr>
          <w:rFonts w:ascii="Arial" w:hAnsi="Arial" w:cs="Arial"/>
          <w:sz w:val="24"/>
          <w:szCs w:val="24"/>
        </w:rPr>
        <w:t xml:space="preserve"> deal with </w:t>
      </w:r>
      <w:r w:rsidR="00D91CF8">
        <w:rPr>
          <w:rFonts w:ascii="Arial" w:hAnsi="Arial" w:cs="Arial"/>
          <w:sz w:val="24"/>
          <w:szCs w:val="24"/>
        </w:rPr>
        <w:t>critical and major incidents, it is extremely important that ‘golden hour’ opportunities</w:t>
      </w:r>
      <w:r w:rsidR="004466D8">
        <w:rPr>
          <w:rFonts w:ascii="Arial" w:hAnsi="Arial" w:cs="Arial"/>
          <w:sz w:val="24"/>
          <w:szCs w:val="24"/>
        </w:rPr>
        <w:t xml:space="preserve"> or principles</w:t>
      </w:r>
      <w:r w:rsidR="00D91CF8">
        <w:rPr>
          <w:rFonts w:ascii="Arial" w:hAnsi="Arial" w:cs="Arial"/>
          <w:sz w:val="24"/>
          <w:szCs w:val="24"/>
        </w:rPr>
        <w:t xml:space="preserve"> are adhered to.</w:t>
      </w:r>
      <w:r w:rsidR="00C33A0F">
        <w:rPr>
          <w:rFonts w:ascii="Arial" w:hAnsi="Arial" w:cs="Arial"/>
          <w:sz w:val="24"/>
          <w:szCs w:val="24"/>
        </w:rPr>
        <w:t xml:space="preserve"> </w:t>
      </w:r>
      <w:r w:rsidR="008156A0">
        <w:rPr>
          <w:rFonts w:ascii="Arial" w:hAnsi="Arial" w:cs="Arial"/>
          <w:sz w:val="24"/>
          <w:szCs w:val="24"/>
        </w:rPr>
        <w:t>If g</w:t>
      </w:r>
      <w:r w:rsidR="00C33A0F">
        <w:rPr>
          <w:rFonts w:ascii="Arial" w:hAnsi="Arial" w:cs="Arial"/>
          <w:sz w:val="24"/>
          <w:szCs w:val="24"/>
        </w:rPr>
        <w:t xml:space="preserve">olden hour </w:t>
      </w:r>
      <w:r w:rsidR="00575667">
        <w:rPr>
          <w:rFonts w:ascii="Arial" w:hAnsi="Arial" w:cs="Arial"/>
          <w:sz w:val="24"/>
          <w:szCs w:val="24"/>
        </w:rPr>
        <w:t>principles</w:t>
      </w:r>
      <w:r w:rsidR="004126B1">
        <w:rPr>
          <w:rFonts w:ascii="Arial" w:hAnsi="Arial" w:cs="Arial"/>
          <w:sz w:val="24"/>
          <w:szCs w:val="24"/>
        </w:rPr>
        <w:t xml:space="preserve"> </w:t>
      </w:r>
      <w:r w:rsidR="008156A0">
        <w:rPr>
          <w:rFonts w:ascii="Arial" w:hAnsi="Arial" w:cs="Arial"/>
          <w:sz w:val="24"/>
          <w:szCs w:val="24"/>
        </w:rPr>
        <w:t xml:space="preserve">are adhered to effectively, it can result in </w:t>
      </w:r>
      <w:r w:rsidR="004126B1">
        <w:rPr>
          <w:rFonts w:ascii="Arial" w:hAnsi="Arial" w:cs="Arial"/>
          <w:sz w:val="24"/>
          <w:szCs w:val="24"/>
        </w:rPr>
        <w:t xml:space="preserve">officers </w:t>
      </w:r>
      <w:r w:rsidR="008156A0">
        <w:rPr>
          <w:rFonts w:ascii="Arial" w:hAnsi="Arial" w:cs="Arial"/>
          <w:sz w:val="24"/>
          <w:szCs w:val="24"/>
        </w:rPr>
        <w:t xml:space="preserve">being able to </w:t>
      </w:r>
      <w:r w:rsidR="004126B1">
        <w:rPr>
          <w:rFonts w:ascii="Arial" w:hAnsi="Arial" w:cs="Arial"/>
          <w:sz w:val="24"/>
          <w:szCs w:val="24"/>
        </w:rPr>
        <w:t xml:space="preserve">preserve </w:t>
      </w:r>
      <w:r w:rsidR="00F00864">
        <w:rPr>
          <w:rFonts w:ascii="Arial" w:hAnsi="Arial" w:cs="Arial"/>
          <w:sz w:val="24"/>
          <w:szCs w:val="24"/>
        </w:rPr>
        <w:t xml:space="preserve">best evidence, save </w:t>
      </w:r>
      <w:r w:rsidR="004126B1">
        <w:rPr>
          <w:rFonts w:ascii="Arial" w:hAnsi="Arial" w:cs="Arial"/>
          <w:sz w:val="24"/>
          <w:szCs w:val="24"/>
        </w:rPr>
        <w:t>life</w:t>
      </w:r>
      <w:r w:rsidR="00F00864">
        <w:rPr>
          <w:rFonts w:ascii="Arial" w:hAnsi="Arial" w:cs="Arial"/>
          <w:sz w:val="24"/>
          <w:szCs w:val="24"/>
        </w:rPr>
        <w:t>, support victims and witnesses, arrest suspec</w:t>
      </w:r>
      <w:r w:rsidR="00D5647F">
        <w:rPr>
          <w:rFonts w:ascii="Arial" w:hAnsi="Arial" w:cs="Arial"/>
          <w:sz w:val="24"/>
          <w:szCs w:val="24"/>
        </w:rPr>
        <w:t>ts, preserve scenes</w:t>
      </w:r>
      <w:r w:rsidR="00C33A0F">
        <w:rPr>
          <w:rFonts w:ascii="Arial" w:hAnsi="Arial" w:cs="Arial"/>
          <w:sz w:val="24"/>
          <w:szCs w:val="24"/>
        </w:rPr>
        <w:t xml:space="preserve"> </w:t>
      </w:r>
      <w:r w:rsidR="008156A0">
        <w:rPr>
          <w:rFonts w:ascii="Arial" w:hAnsi="Arial" w:cs="Arial"/>
          <w:sz w:val="24"/>
          <w:szCs w:val="24"/>
        </w:rPr>
        <w:t xml:space="preserve">and secure </w:t>
      </w:r>
      <w:r w:rsidR="00454310">
        <w:rPr>
          <w:rFonts w:ascii="Arial" w:hAnsi="Arial" w:cs="Arial"/>
          <w:sz w:val="24"/>
          <w:szCs w:val="24"/>
        </w:rPr>
        <w:t>significant material</w:t>
      </w:r>
      <w:r w:rsidR="00EF07F4">
        <w:rPr>
          <w:rFonts w:ascii="Arial" w:hAnsi="Arial" w:cs="Arial"/>
          <w:sz w:val="24"/>
          <w:szCs w:val="24"/>
        </w:rPr>
        <w:t xml:space="preserve"> (Home Office, 2021)</w:t>
      </w:r>
      <w:r w:rsidR="00454310">
        <w:rPr>
          <w:rFonts w:ascii="Arial" w:hAnsi="Arial" w:cs="Arial"/>
          <w:sz w:val="24"/>
          <w:szCs w:val="24"/>
        </w:rPr>
        <w:t xml:space="preserve">. If this </w:t>
      </w:r>
      <w:r w:rsidR="00FB1E5D">
        <w:rPr>
          <w:rFonts w:ascii="Arial" w:hAnsi="Arial" w:cs="Arial"/>
          <w:sz w:val="24"/>
          <w:szCs w:val="24"/>
        </w:rPr>
        <w:t xml:space="preserve">is not </w:t>
      </w:r>
      <w:r w:rsidR="00D5647F">
        <w:rPr>
          <w:rFonts w:ascii="Arial" w:hAnsi="Arial" w:cs="Arial"/>
          <w:sz w:val="24"/>
          <w:szCs w:val="24"/>
        </w:rPr>
        <w:t xml:space="preserve">dealt with appropriately and at the </w:t>
      </w:r>
      <w:r w:rsidR="004878A4">
        <w:rPr>
          <w:rFonts w:ascii="Arial" w:hAnsi="Arial" w:cs="Arial"/>
          <w:sz w:val="24"/>
          <w:szCs w:val="24"/>
        </w:rPr>
        <w:t>highest</w:t>
      </w:r>
      <w:r w:rsidR="00D5647F">
        <w:rPr>
          <w:rFonts w:ascii="Arial" w:hAnsi="Arial" w:cs="Arial"/>
          <w:sz w:val="24"/>
          <w:szCs w:val="24"/>
        </w:rPr>
        <w:t xml:space="preserve"> level of professionalism, </w:t>
      </w:r>
      <w:r w:rsidR="004179D2">
        <w:rPr>
          <w:rFonts w:ascii="Arial" w:hAnsi="Arial" w:cs="Arial"/>
          <w:sz w:val="24"/>
          <w:szCs w:val="24"/>
        </w:rPr>
        <w:t>significant evidential material may result in being lost or not preserve</w:t>
      </w:r>
      <w:r w:rsidR="00D7032B">
        <w:rPr>
          <w:rFonts w:ascii="Arial" w:hAnsi="Arial" w:cs="Arial"/>
          <w:sz w:val="24"/>
          <w:szCs w:val="24"/>
        </w:rPr>
        <w:t>d</w:t>
      </w:r>
      <w:r w:rsidR="00D46A61">
        <w:rPr>
          <w:rFonts w:ascii="Arial" w:hAnsi="Arial" w:cs="Arial"/>
          <w:sz w:val="24"/>
          <w:szCs w:val="24"/>
        </w:rPr>
        <w:t xml:space="preserve"> (HMICFRS, 2023).</w:t>
      </w:r>
    </w:p>
    <w:p w14:paraId="55D6828C" w14:textId="77777777" w:rsidR="00D7032B" w:rsidRDefault="00D7032B" w:rsidP="00DC4021">
      <w:pPr>
        <w:spacing w:after="0" w:line="360" w:lineRule="auto"/>
        <w:rPr>
          <w:rFonts w:ascii="Arial" w:hAnsi="Arial" w:cs="Arial"/>
          <w:sz w:val="24"/>
          <w:szCs w:val="24"/>
        </w:rPr>
      </w:pPr>
    </w:p>
    <w:p w14:paraId="3DBD0140" w14:textId="256FF58A" w:rsidR="00D7032B" w:rsidRDefault="00101C28" w:rsidP="00835364">
      <w:pPr>
        <w:spacing w:after="0" w:line="360" w:lineRule="auto"/>
        <w:rPr>
          <w:rFonts w:ascii="Arial" w:hAnsi="Arial" w:cs="Arial"/>
          <w:sz w:val="24"/>
          <w:szCs w:val="24"/>
        </w:rPr>
      </w:pPr>
      <w:r>
        <w:rPr>
          <w:rFonts w:ascii="Arial" w:hAnsi="Arial" w:cs="Arial"/>
          <w:sz w:val="24"/>
          <w:szCs w:val="24"/>
        </w:rPr>
        <w:t>One</w:t>
      </w:r>
      <w:r w:rsidR="00D7032B">
        <w:rPr>
          <w:rFonts w:ascii="Arial" w:hAnsi="Arial" w:cs="Arial"/>
          <w:sz w:val="24"/>
          <w:szCs w:val="24"/>
        </w:rPr>
        <w:t xml:space="preserve"> of the most recent major incidents</w:t>
      </w:r>
      <w:r>
        <w:rPr>
          <w:rFonts w:ascii="Arial" w:hAnsi="Arial" w:cs="Arial"/>
          <w:sz w:val="24"/>
          <w:szCs w:val="24"/>
        </w:rPr>
        <w:t xml:space="preserve"> declared was</w:t>
      </w:r>
      <w:r w:rsidR="00D7032B">
        <w:rPr>
          <w:rFonts w:ascii="Arial" w:hAnsi="Arial" w:cs="Arial"/>
          <w:sz w:val="24"/>
          <w:szCs w:val="24"/>
        </w:rPr>
        <w:t xml:space="preserve"> th</w:t>
      </w:r>
      <w:r>
        <w:rPr>
          <w:rFonts w:ascii="Arial" w:hAnsi="Arial" w:cs="Arial"/>
          <w:sz w:val="24"/>
          <w:szCs w:val="24"/>
        </w:rPr>
        <w:t xml:space="preserve">at </w:t>
      </w:r>
      <w:r w:rsidR="00297D28">
        <w:rPr>
          <w:rFonts w:ascii="Arial" w:hAnsi="Arial" w:cs="Arial"/>
          <w:sz w:val="24"/>
          <w:szCs w:val="24"/>
        </w:rPr>
        <w:t>of ‘Storm Ciaran’</w:t>
      </w:r>
      <w:r w:rsidR="00121548">
        <w:rPr>
          <w:rFonts w:ascii="Arial" w:hAnsi="Arial" w:cs="Arial"/>
          <w:sz w:val="24"/>
          <w:szCs w:val="24"/>
        </w:rPr>
        <w:t>, which took place earlier this month</w:t>
      </w:r>
      <w:r w:rsidR="007E418E">
        <w:rPr>
          <w:rFonts w:ascii="Arial" w:hAnsi="Arial" w:cs="Arial"/>
          <w:sz w:val="24"/>
          <w:szCs w:val="24"/>
        </w:rPr>
        <w:t xml:space="preserve">, causing </w:t>
      </w:r>
      <w:r w:rsidR="00DE69BC">
        <w:rPr>
          <w:rFonts w:ascii="Arial" w:hAnsi="Arial" w:cs="Arial"/>
          <w:sz w:val="24"/>
          <w:szCs w:val="24"/>
        </w:rPr>
        <w:t>severe</w:t>
      </w:r>
      <w:r w:rsidR="007E418E">
        <w:rPr>
          <w:rFonts w:ascii="Arial" w:hAnsi="Arial" w:cs="Arial"/>
          <w:sz w:val="24"/>
          <w:szCs w:val="24"/>
        </w:rPr>
        <w:t xml:space="preserve"> damage to hundreds of houses</w:t>
      </w:r>
      <w:r w:rsidR="009A6FC2">
        <w:rPr>
          <w:rFonts w:ascii="Arial" w:hAnsi="Arial" w:cs="Arial"/>
          <w:sz w:val="24"/>
          <w:szCs w:val="24"/>
        </w:rPr>
        <w:t xml:space="preserve"> and vehicles</w:t>
      </w:r>
      <w:r>
        <w:rPr>
          <w:rFonts w:ascii="Arial" w:hAnsi="Arial" w:cs="Arial"/>
          <w:sz w:val="24"/>
          <w:szCs w:val="24"/>
        </w:rPr>
        <w:t xml:space="preserve">. Another major incident that </w:t>
      </w:r>
      <w:r w:rsidR="00BE2D63">
        <w:rPr>
          <w:rFonts w:ascii="Arial" w:hAnsi="Arial" w:cs="Arial"/>
          <w:sz w:val="24"/>
          <w:szCs w:val="24"/>
        </w:rPr>
        <w:t>had a damning effect on so many people was that of the Manchester</w:t>
      </w:r>
      <w:r w:rsidR="009A6FC2">
        <w:rPr>
          <w:rFonts w:ascii="Arial" w:hAnsi="Arial" w:cs="Arial"/>
          <w:sz w:val="24"/>
          <w:szCs w:val="24"/>
        </w:rPr>
        <w:t xml:space="preserve"> Arena</w:t>
      </w:r>
      <w:r w:rsidR="00BE2D63">
        <w:rPr>
          <w:rFonts w:ascii="Arial" w:hAnsi="Arial" w:cs="Arial"/>
          <w:sz w:val="24"/>
          <w:szCs w:val="24"/>
        </w:rPr>
        <w:t xml:space="preserve"> bombing in 2017, whe</w:t>
      </w:r>
      <w:r w:rsidR="0024107C">
        <w:rPr>
          <w:rFonts w:ascii="Arial" w:hAnsi="Arial" w:cs="Arial"/>
          <w:sz w:val="24"/>
          <w:szCs w:val="24"/>
        </w:rPr>
        <w:t xml:space="preserve">n </w:t>
      </w:r>
      <w:r w:rsidR="00BE2D63">
        <w:rPr>
          <w:rFonts w:ascii="Arial" w:hAnsi="Arial" w:cs="Arial"/>
          <w:sz w:val="24"/>
          <w:szCs w:val="24"/>
        </w:rPr>
        <w:t xml:space="preserve">a </w:t>
      </w:r>
      <w:r w:rsidR="00A26155">
        <w:rPr>
          <w:rFonts w:ascii="Arial" w:hAnsi="Arial" w:cs="Arial"/>
          <w:sz w:val="24"/>
          <w:szCs w:val="24"/>
        </w:rPr>
        <w:t>suicide bomber</w:t>
      </w:r>
      <w:r w:rsidR="00BE2D63">
        <w:rPr>
          <w:rFonts w:ascii="Arial" w:hAnsi="Arial" w:cs="Arial"/>
          <w:sz w:val="24"/>
          <w:szCs w:val="24"/>
        </w:rPr>
        <w:t xml:space="preserve"> </w:t>
      </w:r>
      <w:r w:rsidR="0009476A">
        <w:rPr>
          <w:rFonts w:ascii="Arial" w:hAnsi="Arial" w:cs="Arial"/>
          <w:sz w:val="24"/>
          <w:szCs w:val="24"/>
        </w:rPr>
        <w:t xml:space="preserve">walked into </w:t>
      </w:r>
      <w:r w:rsidR="0009476A">
        <w:rPr>
          <w:rFonts w:ascii="Arial" w:hAnsi="Arial" w:cs="Arial"/>
          <w:sz w:val="24"/>
          <w:szCs w:val="24"/>
        </w:rPr>
        <w:lastRenderedPageBreak/>
        <w:t xml:space="preserve">the Manchester Arena </w:t>
      </w:r>
      <w:r w:rsidR="00A26155">
        <w:rPr>
          <w:rFonts w:ascii="Arial" w:hAnsi="Arial" w:cs="Arial"/>
          <w:sz w:val="24"/>
          <w:szCs w:val="24"/>
        </w:rPr>
        <w:t xml:space="preserve">at the end of an </w:t>
      </w:r>
      <w:r w:rsidR="0009476A">
        <w:rPr>
          <w:rFonts w:ascii="Arial" w:hAnsi="Arial" w:cs="Arial"/>
          <w:sz w:val="24"/>
          <w:szCs w:val="24"/>
        </w:rPr>
        <w:t xml:space="preserve">Ariana Grande </w:t>
      </w:r>
      <w:r w:rsidR="00A26155">
        <w:rPr>
          <w:rFonts w:ascii="Arial" w:hAnsi="Arial" w:cs="Arial"/>
          <w:sz w:val="24"/>
          <w:szCs w:val="24"/>
        </w:rPr>
        <w:t xml:space="preserve">concert </w:t>
      </w:r>
      <w:r w:rsidR="0009476A">
        <w:rPr>
          <w:rFonts w:ascii="Arial" w:hAnsi="Arial" w:cs="Arial"/>
          <w:sz w:val="24"/>
          <w:szCs w:val="24"/>
        </w:rPr>
        <w:t xml:space="preserve">and detonated a </w:t>
      </w:r>
      <w:r w:rsidR="00DA6D4B">
        <w:rPr>
          <w:rFonts w:ascii="Arial" w:hAnsi="Arial" w:cs="Arial"/>
          <w:sz w:val="24"/>
          <w:szCs w:val="24"/>
        </w:rPr>
        <w:t>‘homemade’ device</w:t>
      </w:r>
      <w:r w:rsidR="0009476A">
        <w:rPr>
          <w:rFonts w:ascii="Arial" w:hAnsi="Arial" w:cs="Arial"/>
          <w:sz w:val="24"/>
          <w:szCs w:val="24"/>
        </w:rPr>
        <w:t>, killing several people, both children and adults.</w:t>
      </w:r>
    </w:p>
    <w:p w14:paraId="19FD4054" w14:textId="77777777" w:rsidR="00835364" w:rsidRDefault="00835364" w:rsidP="00835364">
      <w:pPr>
        <w:spacing w:after="0" w:line="360" w:lineRule="auto"/>
        <w:rPr>
          <w:rFonts w:ascii="Arial" w:hAnsi="Arial" w:cs="Arial"/>
          <w:sz w:val="24"/>
          <w:szCs w:val="24"/>
        </w:rPr>
      </w:pPr>
    </w:p>
    <w:p w14:paraId="569F2BA2" w14:textId="16C18F53" w:rsidR="00674A19" w:rsidRDefault="00835364" w:rsidP="00E979C8">
      <w:pPr>
        <w:spacing w:after="0" w:line="360" w:lineRule="auto"/>
        <w:rPr>
          <w:rFonts w:ascii="Arial" w:hAnsi="Arial" w:cs="Arial"/>
          <w:sz w:val="24"/>
          <w:szCs w:val="24"/>
        </w:rPr>
      </w:pPr>
      <w:r>
        <w:rPr>
          <w:rFonts w:ascii="Arial" w:hAnsi="Arial" w:cs="Arial"/>
          <w:sz w:val="24"/>
          <w:szCs w:val="24"/>
        </w:rPr>
        <w:t xml:space="preserve">When response officers deal with </w:t>
      </w:r>
      <w:r w:rsidR="00F371C2">
        <w:rPr>
          <w:rFonts w:ascii="Arial" w:hAnsi="Arial" w:cs="Arial"/>
          <w:sz w:val="24"/>
          <w:szCs w:val="24"/>
        </w:rPr>
        <w:t>investigations on a day to day basis, they take time to fully investigate</w:t>
      </w:r>
      <w:r w:rsidR="0083188C">
        <w:rPr>
          <w:rFonts w:ascii="Arial" w:hAnsi="Arial" w:cs="Arial"/>
          <w:sz w:val="24"/>
          <w:szCs w:val="24"/>
        </w:rPr>
        <w:t xml:space="preserve"> an incident</w:t>
      </w:r>
      <w:r w:rsidR="00152E81">
        <w:rPr>
          <w:rFonts w:ascii="Arial" w:hAnsi="Arial" w:cs="Arial"/>
          <w:sz w:val="24"/>
          <w:szCs w:val="24"/>
        </w:rPr>
        <w:t>, to ensure that all avenues have been followed and that all</w:t>
      </w:r>
      <w:r w:rsidR="00DD0688">
        <w:rPr>
          <w:rFonts w:ascii="Arial" w:hAnsi="Arial" w:cs="Arial"/>
          <w:sz w:val="24"/>
          <w:szCs w:val="24"/>
        </w:rPr>
        <w:t xml:space="preserve"> relevant</w:t>
      </w:r>
      <w:r w:rsidR="00152E81">
        <w:rPr>
          <w:rFonts w:ascii="Arial" w:hAnsi="Arial" w:cs="Arial"/>
          <w:sz w:val="24"/>
          <w:szCs w:val="24"/>
        </w:rPr>
        <w:t xml:space="preserve"> evidence has been </w:t>
      </w:r>
      <w:r w:rsidR="00DD0688">
        <w:rPr>
          <w:rFonts w:ascii="Arial" w:hAnsi="Arial" w:cs="Arial"/>
          <w:sz w:val="24"/>
          <w:szCs w:val="24"/>
        </w:rPr>
        <w:t xml:space="preserve">obtained and </w:t>
      </w:r>
      <w:r w:rsidR="00335AAA">
        <w:rPr>
          <w:rFonts w:ascii="Arial" w:hAnsi="Arial" w:cs="Arial"/>
          <w:sz w:val="24"/>
          <w:szCs w:val="24"/>
        </w:rPr>
        <w:t>gathered before a decision is made</w:t>
      </w:r>
      <w:r w:rsidR="00152E81">
        <w:rPr>
          <w:rFonts w:ascii="Arial" w:hAnsi="Arial" w:cs="Arial"/>
          <w:sz w:val="24"/>
          <w:szCs w:val="24"/>
        </w:rPr>
        <w:t xml:space="preserve">. </w:t>
      </w:r>
      <w:r w:rsidR="00DD0688">
        <w:rPr>
          <w:rFonts w:ascii="Arial" w:hAnsi="Arial" w:cs="Arial"/>
          <w:sz w:val="24"/>
          <w:szCs w:val="24"/>
        </w:rPr>
        <w:t>However, w</w:t>
      </w:r>
      <w:r w:rsidR="00152E81">
        <w:rPr>
          <w:rFonts w:ascii="Arial" w:hAnsi="Arial" w:cs="Arial"/>
          <w:sz w:val="24"/>
          <w:szCs w:val="24"/>
        </w:rPr>
        <w:t xml:space="preserve">hen dealing with a major or critical incident, officers </w:t>
      </w:r>
      <w:r w:rsidR="00DD0688">
        <w:rPr>
          <w:rFonts w:ascii="Arial" w:hAnsi="Arial" w:cs="Arial"/>
          <w:sz w:val="24"/>
          <w:szCs w:val="24"/>
        </w:rPr>
        <w:t>do</w:t>
      </w:r>
      <w:r w:rsidR="00152E81">
        <w:rPr>
          <w:rFonts w:ascii="Arial" w:hAnsi="Arial" w:cs="Arial"/>
          <w:sz w:val="24"/>
          <w:szCs w:val="24"/>
        </w:rPr>
        <w:t xml:space="preserve"> not have </w:t>
      </w:r>
      <w:r w:rsidR="00DD0688">
        <w:rPr>
          <w:rFonts w:ascii="Arial" w:hAnsi="Arial" w:cs="Arial"/>
          <w:sz w:val="24"/>
          <w:szCs w:val="24"/>
        </w:rPr>
        <w:t xml:space="preserve">time </w:t>
      </w:r>
      <w:r w:rsidR="00213FC4">
        <w:rPr>
          <w:rFonts w:ascii="Arial" w:hAnsi="Arial" w:cs="Arial"/>
          <w:sz w:val="24"/>
          <w:szCs w:val="24"/>
        </w:rPr>
        <w:t xml:space="preserve">to review </w:t>
      </w:r>
      <w:proofErr w:type="gramStart"/>
      <w:r w:rsidR="00213FC4">
        <w:rPr>
          <w:rFonts w:ascii="Arial" w:hAnsi="Arial" w:cs="Arial"/>
          <w:sz w:val="24"/>
          <w:szCs w:val="24"/>
        </w:rPr>
        <w:t>all of</w:t>
      </w:r>
      <w:proofErr w:type="gramEnd"/>
      <w:r w:rsidR="00213FC4">
        <w:rPr>
          <w:rFonts w:ascii="Arial" w:hAnsi="Arial" w:cs="Arial"/>
          <w:sz w:val="24"/>
          <w:szCs w:val="24"/>
        </w:rPr>
        <w:t xml:space="preserve"> the evidence and have to act quickly in </w:t>
      </w:r>
      <w:r w:rsidR="00D43022">
        <w:rPr>
          <w:rFonts w:ascii="Arial" w:hAnsi="Arial" w:cs="Arial"/>
          <w:sz w:val="24"/>
          <w:szCs w:val="24"/>
        </w:rPr>
        <w:t>mak</w:t>
      </w:r>
      <w:r w:rsidR="00213FC4">
        <w:rPr>
          <w:rFonts w:ascii="Arial" w:hAnsi="Arial" w:cs="Arial"/>
          <w:sz w:val="24"/>
          <w:szCs w:val="24"/>
        </w:rPr>
        <w:t xml:space="preserve">ing </w:t>
      </w:r>
      <w:r w:rsidR="00D43022">
        <w:rPr>
          <w:rFonts w:ascii="Arial" w:hAnsi="Arial" w:cs="Arial"/>
          <w:sz w:val="24"/>
          <w:szCs w:val="24"/>
        </w:rPr>
        <w:t>a decision</w:t>
      </w:r>
      <w:r w:rsidR="00213FC4">
        <w:rPr>
          <w:rFonts w:ascii="Arial" w:hAnsi="Arial" w:cs="Arial"/>
          <w:sz w:val="24"/>
          <w:szCs w:val="24"/>
        </w:rPr>
        <w:t>.</w:t>
      </w:r>
      <w:r w:rsidR="00672006">
        <w:rPr>
          <w:rFonts w:ascii="Arial" w:hAnsi="Arial" w:cs="Arial"/>
          <w:sz w:val="24"/>
          <w:szCs w:val="24"/>
        </w:rPr>
        <w:t xml:space="preserve"> I</w:t>
      </w:r>
      <w:r w:rsidR="00D707E7">
        <w:rPr>
          <w:rFonts w:ascii="Arial" w:hAnsi="Arial" w:cs="Arial"/>
          <w:sz w:val="24"/>
          <w:szCs w:val="24"/>
        </w:rPr>
        <w:t xml:space="preserve">t has been suggested that </w:t>
      </w:r>
      <w:proofErr w:type="gramStart"/>
      <w:r w:rsidR="00D707E7">
        <w:rPr>
          <w:rFonts w:ascii="Arial" w:hAnsi="Arial" w:cs="Arial"/>
          <w:sz w:val="24"/>
          <w:szCs w:val="24"/>
        </w:rPr>
        <w:t>in order for</w:t>
      </w:r>
      <w:proofErr w:type="gramEnd"/>
      <w:r w:rsidR="00D707E7">
        <w:rPr>
          <w:rFonts w:ascii="Arial" w:hAnsi="Arial" w:cs="Arial"/>
          <w:sz w:val="24"/>
          <w:szCs w:val="24"/>
        </w:rPr>
        <w:t xml:space="preserve"> emergency services </w:t>
      </w:r>
      <w:r w:rsidR="00B05379">
        <w:rPr>
          <w:rFonts w:ascii="Arial" w:hAnsi="Arial" w:cs="Arial"/>
          <w:sz w:val="24"/>
          <w:szCs w:val="24"/>
        </w:rPr>
        <w:t>to engage quickly</w:t>
      </w:r>
      <w:r w:rsidR="002F3D07">
        <w:rPr>
          <w:rFonts w:ascii="Arial" w:hAnsi="Arial" w:cs="Arial"/>
          <w:sz w:val="24"/>
          <w:szCs w:val="24"/>
        </w:rPr>
        <w:t xml:space="preserve"> and respond to an incident, organisations should form a multi-team system </w:t>
      </w:r>
      <w:r w:rsidR="00E979C8">
        <w:rPr>
          <w:rFonts w:ascii="Arial" w:hAnsi="Arial" w:cs="Arial"/>
          <w:sz w:val="24"/>
          <w:szCs w:val="24"/>
        </w:rPr>
        <w:t>(</w:t>
      </w:r>
      <w:r w:rsidR="00B00AC3">
        <w:rPr>
          <w:rFonts w:ascii="Arial" w:hAnsi="Arial" w:cs="Arial"/>
          <w:sz w:val="24"/>
          <w:szCs w:val="24"/>
        </w:rPr>
        <w:t>Brown</w:t>
      </w:r>
      <w:r w:rsidR="0051257C">
        <w:rPr>
          <w:rFonts w:ascii="Arial" w:hAnsi="Arial" w:cs="Arial"/>
          <w:sz w:val="24"/>
          <w:szCs w:val="24"/>
        </w:rPr>
        <w:t xml:space="preserve">, </w:t>
      </w:r>
      <w:r w:rsidR="00425474">
        <w:rPr>
          <w:rFonts w:ascii="Arial" w:hAnsi="Arial" w:cs="Arial"/>
          <w:sz w:val="24"/>
          <w:szCs w:val="24"/>
        </w:rPr>
        <w:t>Power, Conchie, 2021).</w:t>
      </w:r>
      <w:r w:rsidR="00400DCE">
        <w:rPr>
          <w:rFonts w:ascii="Arial" w:hAnsi="Arial" w:cs="Arial"/>
          <w:sz w:val="24"/>
          <w:szCs w:val="24"/>
        </w:rPr>
        <w:t xml:space="preserve"> Nevertheless</w:t>
      </w:r>
      <w:r w:rsidR="005C682A">
        <w:rPr>
          <w:rFonts w:ascii="Arial" w:hAnsi="Arial" w:cs="Arial"/>
          <w:sz w:val="24"/>
          <w:szCs w:val="24"/>
        </w:rPr>
        <w:t xml:space="preserve">, </w:t>
      </w:r>
      <w:r w:rsidR="00256AAF">
        <w:rPr>
          <w:rFonts w:ascii="Arial" w:hAnsi="Arial" w:cs="Arial"/>
          <w:sz w:val="24"/>
          <w:szCs w:val="24"/>
        </w:rPr>
        <w:t xml:space="preserve">challenges can be faced using this system, due to </w:t>
      </w:r>
      <w:r w:rsidR="00DE2A91">
        <w:rPr>
          <w:rFonts w:ascii="Arial" w:hAnsi="Arial" w:cs="Arial"/>
          <w:sz w:val="24"/>
          <w:szCs w:val="24"/>
        </w:rPr>
        <w:t>poor communication</w:t>
      </w:r>
      <w:r w:rsidR="00A37217">
        <w:rPr>
          <w:rFonts w:ascii="Arial" w:hAnsi="Arial" w:cs="Arial"/>
          <w:sz w:val="24"/>
          <w:szCs w:val="24"/>
        </w:rPr>
        <w:t xml:space="preserve"> and</w:t>
      </w:r>
      <w:r w:rsidR="00DE2A91">
        <w:rPr>
          <w:rFonts w:ascii="Arial" w:hAnsi="Arial" w:cs="Arial"/>
          <w:sz w:val="24"/>
          <w:szCs w:val="24"/>
        </w:rPr>
        <w:t xml:space="preserve"> collaboration</w:t>
      </w:r>
      <w:r w:rsidR="00A37217">
        <w:rPr>
          <w:rFonts w:ascii="Arial" w:hAnsi="Arial" w:cs="Arial"/>
          <w:sz w:val="24"/>
          <w:szCs w:val="24"/>
        </w:rPr>
        <w:t xml:space="preserve"> (</w:t>
      </w:r>
      <w:proofErr w:type="spellStart"/>
      <w:r w:rsidR="00197340">
        <w:rPr>
          <w:rFonts w:ascii="Arial" w:hAnsi="Arial" w:cs="Arial"/>
          <w:sz w:val="24"/>
          <w:szCs w:val="24"/>
        </w:rPr>
        <w:t>Abdeen</w:t>
      </w:r>
      <w:proofErr w:type="spellEnd"/>
      <w:r w:rsidR="00197340">
        <w:rPr>
          <w:rFonts w:ascii="Arial" w:hAnsi="Arial" w:cs="Arial"/>
          <w:sz w:val="24"/>
          <w:szCs w:val="24"/>
        </w:rPr>
        <w:t xml:space="preserve"> </w:t>
      </w:r>
      <w:r w:rsidR="00197340">
        <w:rPr>
          <w:rFonts w:ascii="Arial" w:hAnsi="Arial" w:cs="Arial"/>
          <w:i/>
          <w:iCs/>
          <w:sz w:val="24"/>
          <w:szCs w:val="24"/>
        </w:rPr>
        <w:t>et al.</w:t>
      </w:r>
      <w:r w:rsidR="00197340">
        <w:rPr>
          <w:rFonts w:ascii="Arial" w:hAnsi="Arial" w:cs="Arial"/>
          <w:sz w:val="24"/>
          <w:szCs w:val="24"/>
        </w:rPr>
        <w:t>, 2021)</w:t>
      </w:r>
      <w:r w:rsidR="00841C3A">
        <w:rPr>
          <w:rFonts w:ascii="Arial" w:hAnsi="Arial" w:cs="Arial"/>
          <w:sz w:val="24"/>
          <w:szCs w:val="24"/>
        </w:rPr>
        <w:t>.</w:t>
      </w:r>
    </w:p>
    <w:p w14:paraId="260D38C1" w14:textId="77777777" w:rsidR="00841C3A" w:rsidRDefault="00841C3A" w:rsidP="00E979C8">
      <w:pPr>
        <w:spacing w:after="0" w:line="360" w:lineRule="auto"/>
        <w:rPr>
          <w:rFonts w:ascii="Arial" w:hAnsi="Arial" w:cs="Arial"/>
          <w:sz w:val="24"/>
          <w:szCs w:val="24"/>
        </w:rPr>
      </w:pPr>
    </w:p>
    <w:p w14:paraId="14B72973" w14:textId="18D40733" w:rsidR="00841C3A" w:rsidRPr="004A018A" w:rsidRDefault="00841C3A" w:rsidP="00E979C8">
      <w:pPr>
        <w:spacing w:after="0" w:line="360" w:lineRule="auto"/>
        <w:rPr>
          <w:rFonts w:ascii="Arial" w:hAnsi="Arial" w:cs="Arial"/>
          <w:sz w:val="24"/>
          <w:szCs w:val="24"/>
        </w:rPr>
      </w:pPr>
      <w:r>
        <w:rPr>
          <w:rFonts w:ascii="Arial" w:hAnsi="Arial" w:cs="Arial"/>
          <w:sz w:val="24"/>
          <w:szCs w:val="24"/>
        </w:rPr>
        <w:t xml:space="preserve">The multi-team system that is used in the UK is </w:t>
      </w:r>
      <w:r w:rsidR="00F07AE6">
        <w:rPr>
          <w:rFonts w:ascii="Arial" w:hAnsi="Arial" w:cs="Arial"/>
          <w:sz w:val="24"/>
          <w:szCs w:val="24"/>
        </w:rPr>
        <w:t>known as</w:t>
      </w:r>
      <w:r w:rsidR="000C7F9D">
        <w:rPr>
          <w:rFonts w:ascii="Arial" w:hAnsi="Arial" w:cs="Arial"/>
          <w:sz w:val="24"/>
          <w:szCs w:val="24"/>
        </w:rPr>
        <w:t xml:space="preserve"> </w:t>
      </w:r>
      <w:r w:rsidR="000C7F9D" w:rsidRPr="000C7F9D">
        <w:rPr>
          <w:rFonts w:ascii="Arial" w:hAnsi="Arial" w:cs="Arial"/>
          <w:sz w:val="24"/>
          <w:szCs w:val="24"/>
        </w:rPr>
        <w:t>the Joint Emergency Services Interoperability Programme (JESIP)</w:t>
      </w:r>
      <w:r w:rsidR="000C7F9D">
        <w:rPr>
          <w:rFonts w:ascii="Arial" w:hAnsi="Arial" w:cs="Arial"/>
          <w:sz w:val="24"/>
          <w:szCs w:val="24"/>
        </w:rPr>
        <w:t>.</w:t>
      </w:r>
      <w:r w:rsidR="004A018A">
        <w:rPr>
          <w:rFonts w:ascii="Arial" w:hAnsi="Arial" w:cs="Arial"/>
          <w:sz w:val="24"/>
          <w:szCs w:val="24"/>
        </w:rPr>
        <w:t xml:space="preserve"> This is used at major incidents for </w:t>
      </w:r>
      <w:r w:rsidR="000C7F9D" w:rsidRPr="000C7F9D">
        <w:rPr>
          <w:rFonts w:ascii="Arial" w:hAnsi="Arial" w:cs="Arial"/>
          <w:sz w:val="24"/>
          <w:szCs w:val="24"/>
        </w:rPr>
        <w:t xml:space="preserve">police, </w:t>
      </w:r>
      <w:proofErr w:type="gramStart"/>
      <w:r w:rsidR="000C7F9D" w:rsidRPr="000C7F9D">
        <w:rPr>
          <w:rFonts w:ascii="Arial" w:hAnsi="Arial" w:cs="Arial"/>
          <w:sz w:val="24"/>
          <w:szCs w:val="24"/>
        </w:rPr>
        <w:t>fire</w:t>
      </w:r>
      <w:proofErr w:type="gramEnd"/>
      <w:r w:rsidR="000C7F9D" w:rsidRPr="000C7F9D">
        <w:rPr>
          <w:rFonts w:ascii="Arial" w:hAnsi="Arial" w:cs="Arial"/>
          <w:sz w:val="24"/>
          <w:szCs w:val="24"/>
        </w:rPr>
        <w:t xml:space="preserve"> and ambulance services </w:t>
      </w:r>
      <w:r w:rsidR="004A018A">
        <w:rPr>
          <w:rFonts w:ascii="Arial" w:hAnsi="Arial" w:cs="Arial"/>
          <w:sz w:val="24"/>
          <w:szCs w:val="24"/>
        </w:rPr>
        <w:t xml:space="preserve">to be able to </w:t>
      </w:r>
      <w:r w:rsidR="000C7F9D" w:rsidRPr="000C7F9D">
        <w:rPr>
          <w:rFonts w:ascii="Arial" w:hAnsi="Arial" w:cs="Arial"/>
          <w:sz w:val="24"/>
          <w:szCs w:val="24"/>
        </w:rPr>
        <w:t>work together</w:t>
      </w:r>
      <w:r w:rsidR="004A018A">
        <w:rPr>
          <w:rFonts w:ascii="Arial" w:hAnsi="Arial" w:cs="Arial"/>
          <w:sz w:val="24"/>
          <w:szCs w:val="24"/>
        </w:rPr>
        <w:t xml:space="preserve"> (</w:t>
      </w:r>
      <w:proofErr w:type="spellStart"/>
      <w:r w:rsidR="004A018A">
        <w:rPr>
          <w:rFonts w:ascii="Arial" w:hAnsi="Arial" w:cs="Arial"/>
          <w:sz w:val="24"/>
          <w:szCs w:val="24"/>
        </w:rPr>
        <w:t>Abdeen</w:t>
      </w:r>
      <w:proofErr w:type="spellEnd"/>
      <w:r w:rsidR="004A018A">
        <w:rPr>
          <w:rFonts w:ascii="Arial" w:hAnsi="Arial" w:cs="Arial"/>
          <w:sz w:val="24"/>
          <w:szCs w:val="24"/>
        </w:rPr>
        <w:t xml:space="preserve"> </w:t>
      </w:r>
      <w:r w:rsidR="004A018A">
        <w:rPr>
          <w:rFonts w:ascii="Arial" w:hAnsi="Arial" w:cs="Arial"/>
          <w:i/>
          <w:iCs/>
          <w:sz w:val="24"/>
          <w:szCs w:val="24"/>
        </w:rPr>
        <w:t>et al.</w:t>
      </w:r>
      <w:r w:rsidR="004A018A">
        <w:rPr>
          <w:rFonts w:ascii="Arial" w:hAnsi="Arial" w:cs="Arial"/>
          <w:sz w:val="24"/>
          <w:szCs w:val="24"/>
        </w:rPr>
        <w:t>, 2021).</w:t>
      </w:r>
      <w:r w:rsidR="0082702C">
        <w:rPr>
          <w:rFonts w:ascii="Arial" w:hAnsi="Arial" w:cs="Arial"/>
          <w:sz w:val="24"/>
          <w:szCs w:val="24"/>
        </w:rPr>
        <w:t xml:space="preserve"> </w:t>
      </w:r>
      <w:r w:rsidR="00C65F3B">
        <w:rPr>
          <w:rFonts w:ascii="Arial" w:hAnsi="Arial" w:cs="Arial"/>
          <w:sz w:val="24"/>
          <w:szCs w:val="24"/>
        </w:rPr>
        <w:t>To improve communication, a model was developed t</w:t>
      </w:r>
      <w:r w:rsidR="00AF56B0">
        <w:rPr>
          <w:rFonts w:ascii="Arial" w:hAnsi="Arial" w:cs="Arial"/>
          <w:sz w:val="24"/>
          <w:szCs w:val="24"/>
        </w:rPr>
        <w:t>o minimise any errors from being repeatedly made. This</w:t>
      </w:r>
      <w:r w:rsidR="00963631">
        <w:rPr>
          <w:rFonts w:ascii="Arial" w:hAnsi="Arial" w:cs="Arial"/>
          <w:sz w:val="24"/>
          <w:szCs w:val="24"/>
        </w:rPr>
        <w:t xml:space="preserve"> model</w:t>
      </w:r>
      <w:r w:rsidR="00AF56B0">
        <w:rPr>
          <w:rFonts w:ascii="Arial" w:hAnsi="Arial" w:cs="Arial"/>
          <w:sz w:val="24"/>
          <w:szCs w:val="24"/>
        </w:rPr>
        <w:t xml:space="preserve"> is known as M/ETHANE</w:t>
      </w:r>
      <w:r w:rsidR="00467C03">
        <w:rPr>
          <w:rFonts w:ascii="Arial" w:hAnsi="Arial" w:cs="Arial"/>
          <w:sz w:val="24"/>
          <w:szCs w:val="24"/>
        </w:rPr>
        <w:t xml:space="preserve">: Major Incident; Exact Location; Type of Incident; Hazards; Access; Number of Casualties and Emergency Services (JESIP, </w:t>
      </w:r>
      <w:r w:rsidR="00707F09">
        <w:rPr>
          <w:rFonts w:ascii="Arial" w:hAnsi="Arial" w:cs="Arial"/>
          <w:sz w:val="24"/>
          <w:szCs w:val="24"/>
        </w:rPr>
        <w:t>2021).</w:t>
      </w:r>
      <w:r w:rsidR="00757477">
        <w:rPr>
          <w:rFonts w:ascii="Arial" w:hAnsi="Arial" w:cs="Arial"/>
          <w:sz w:val="24"/>
          <w:szCs w:val="24"/>
        </w:rPr>
        <w:t xml:space="preserve"> </w:t>
      </w:r>
      <w:r w:rsidR="00520B07">
        <w:rPr>
          <w:rFonts w:ascii="Arial" w:hAnsi="Arial" w:cs="Arial"/>
          <w:sz w:val="24"/>
          <w:szCs w:val="24"/>
        </w:rPr>
        <w:t xml:space="preserve">However, </w:t>
      </w:r>
      <w:r w:rsidR="00BC5B0D">
        <w:rPr>
          <w:rFonts w:ascii="Arial" w:hAnsi="Arial" w:cs="Arial"/>
          <w:sz w:val="24"/>
          <w:szCs w:val="24"/>
        </w:rPr>
        <w:t xml:space="preserve">in an article from the Manchester Evening News (2021), the reporter states that the </w:t>
      </w:r>
      <w:r w:rsidR="00D5467A">
        <w:rPr>
          <w:rFonts w:ascii="Arial" w:hAnsi="Arial" w:cs="Arial"/>
          <w:sz w:val="24"/>
          <w:szCs w:val="24"/>
        </w:rPr>
        <w:t>JESIP principles, “unfortunately did not work on the night” (</w:t>
      </w:r>
      <w:r w:rsidR="00757477">
        <w:rPr>
          <w:rFonts w:ascii="Arial" w:hAnsi="Arial" w:cs="Arial"/>
          <w:sz w:val="24"/>
          <w:szCs w:val="24"/>
        </w:rPr>
        <w:t>Britton, 2021).</w:t>
      </w:r>
    </w:p>
    <w:p w14:paraId="47761D65" w14:textId="77777777" w:rsidR="00A8187D" w:rsidRDefault="00A8187D" w:rsidP="00BE14B5">
      <w:pPr>
        <w:spacing w:after="0" w:line="360" w:lineRule="auto"/>
        <w:rPr>
          <w:rFonts w:ascii="Arial" w:hAnsi="Arial" w:cs="Arial"/>
          <w:sz w:val="24"/>
          <w:szCs w:val="24"/>
        </w:rPr>
      </w:pPr>
    </w:p>
    <w:p w14:paraId="0BEB1A53" w14:textId="2F32AD29" w:rsidR="00A8187D" w:rsidRDefault="00A8187D" w:rsidP="002818E0">
      <w:pPr>
        <w:spacing w:after="0" w:line="360" w:lineRule="auto"/>
        <w:rPr>
          <w:rFonts w:ascii="Arial" w:hAnsi="Arial" w:cs="Arial"/>
          <w:sz w:val="24"/>
          <w:szCs w:val="24"/>
        </w:rPr>
      </w:pPr>
      <w:r>
        <w:rPr>
          <w:rFonts w:ascii="Arial" w:hAnsi="Arial" w:cs="Arial"/>
          <w:sz w:val="24"/>
          <w:szCs w:val="24"/>
        </w:rPr>
        <w:t xml:space="preserve">The way response officers respond or handle a major or critical incident </w:t>
      </w:r>
      <w:r w:rsidR="00E33C66">
        <w:rPr>
          <w:rFonts w:ascii="Arial" w:hAnsi="Arial" w:cs="Arial"/>
          <w:sz w:val="24"/>
          <w:szCs w:val="24"/>
        </w:rPr>
        <w:t xml:space="preserve">could be </w:t>
      </w:r>
      <w:r>
        <w:rPr>
          <w:rFonts w:ascii="Arial" w:hAnsi="Arial" w:cs="Arial"/>
          <w:sz w:val="24"/>
          <w:szCs w:val="24"/>
        </w:rPr>
        <w:t xml:space="preserve">detrimental to </w:t>
      </w:r>
      <w:r w:rsidR="0046432B">
        <w:rPr>
          <w:rFonts w:ascii="Arial" w:hAnsi="Arial" w:cs="Arial"/>
          <w:sz w:val="24"/>
          <w:szCs w:val="24"/>
        </w:rPr>
        <w:t>the victims, witnesses and community</w:t>
      </w:r>
      <w:r w:rsidR="00E33C66">
        <w:rPr>
          <w:rFonts w:ascii="Arial" w:hAnsi="Arial" w:cs="Arial"/>
          <w:sz w:val="24"/>
          <w:szCs w:val="24"/>
        </w:rPr>
        <w:t xml:space="preserve"> if not handle</w:t>
      </w:r>
      <w:r w:rsidR="00CE78B9">
        <w:rPr>
          <w:rFonts w:ascii="Arial" w:hAnsi="Arial" w:cs="Arial"/>
          <w:sz w:val="24"/>
          <w:szCs w:val="24"/>
        </w:rPr>
        <w:t xml:space="preserve">d </w:t>
      </w:r>
      <w:r w:rsidR="0091389D">
        <w:rPr>
          <w:rFonts w:ascii="Arial" w:hAnsi="Arial" w:cs="Arial"/>
          <w:sz w:val="24"/>
          <w:szCs w:val="24"/>
        </w:rPr>
        <w:t>appropriately (</w:t>
      </w:r>
      <w:r w:rsidR="0046432B">
        <w:rPr>
          <w:rFonts w:ascii="Arial" w:hAnsi="Arial" w:cs="Arial"/>
          <w:sz w:val="24"/>
          <w:szCs w:val="24"/>
        </w:rPr>
        <w:t>College of Policing, 2021).</w:t>
      </w:r>
      <w:r w:rsidR="00C42D4A">
        <w:rPr>
          <w:rFonts w:ascii="Arial" w:hAnsi="Arial" w:cs="Arial"/>
          <w:sz w:val="24"/>
          <w:szCs w:val="24"/>
        </w:rPr>
        <w:t xml:space="preserve"> This can be related to a recent incident in Gwent</w:t>
      </w:r>
      <w:r w:rsidR="00BE14B5">
        <w:rPr>
          <w:rFonts w:ascii="Arial" w:hAnsi="Arial" w:cs="Arial"/>
          <w:sz w:val="24"/>
          <w:szCs w:val="24"/>
        </w:rPr>
        <w:t>,</w:t>
      </w:r>
      <w:r w:rsidR="00CB4408">
        <w:rPr>
          <w:rFonts w:ascii="Arial" w:hAnsi="Arial" w:cs="Arial"/>
          <w:sz w:val="24"/>
          <w:szCs w:val="24"/>
        </w:rPr>
        <w:t xml:space="preserve"> where a vehicle travelling from Cardiff to Newport containing five young</w:t>
      </w:r>
      <w:r w:rsidR="00BE14B5">
        <w:rPr>
          <w:rFonts w:ascii="Arial" w:hAnsi="Arial" w:cs="Arial"/>
          <w:sz w:val="24"/>
          <w:szCs w:val="24"/>
        </w:rPr>
        <w:t xml:space="preserve"> </w:t>
      </w:r>
      <w:r w:rsidR="00CB4408">
        <w:rPr>
          <w:rFonts w:ascii="Arial" w:hAnsi="Arial" w:cs="Arial"/>
          <w:sz w:val="24"/>
          <w:szCs w:val="24"/>
        </w:rPr>
        <w:t xml:space="preserve">adults had crashed and sadly three of them had died. All five of them had been reported </w:t>
      </w:r>
      <w:r w:rsidR="00B44396">
        <w:rPr>
          <w:rFonts w:ascii="Arial" w:hAnsi="Arial" w:cs="Arial"/>
          <w:sz w:val="24"/>
          <w:szCs w:val="24"/>
        </w:rPr>
        <w:t xml:space="preserve">two days earlier before the car was found, and </w:t>
      </w:r>
      <w:r w:rsidR="00BE14B5">
        <w:rPr>
          <w:rFonts w:ascii="Arial" w:hAnsi="Arial" w:cs="Arial"/>
          <w:sz w:val="24"/>
          <w:szCs w:val="24"/>
        </w:rPr>
        <w:t>although it was not declared a major or critical incident</w:t>
      </w:r>
      <w:r w:rsidR="00CD4776">
        <w:rPr>
          <w:rFonts w:ascii="Arial" w:hAnsi="Arial" w:cs="Arial"/>
          <w:sz w:val="24"/>
          <w:szCs w:val="24"/>
        </w:rPr>
        <w:t xml:space="preserve"> at the time</w:t>
      </w:r>
      <w:r w:rsidR="00B44396">
        <w:rPr>
          <w:rFonts w:ascii="Arial" w:hAnsi="Arial" w:cs="Arial"/>
          <w:sz w:val="24"/>
          <w:szCs w:val="24"/>
        </w:rPr>
        <w:t>, the police were heavily criticised by the bereaved families</w:t>
      </w:r>
      <w:r w:rsidR="00821478">
        <w:rPr>
          <w:rFonts w:ascii="Arial" w:hAnsi="Arial" w:cs="Arial"/>
          <w:sz w:val="24"/>
          <w:szCs w:val="24"/>
        </w:rPr>
        <w:t xml:space="preserve"> and were left feeling angry</w:t>
      </w:r>
      <w:r w:rsidR="00B44396">
        <w:rPr>
          <w:rFonts w:ascii="Arial" w:hAnsi="Arial" w:cs="Arial"/>
          <w:sz w:val="24"/>
          <w:szCs w:val="24"/>
        </w:rPr>
        <w:t xml:space="preserve">, due to the </w:t>
      </w:r>
      <w:r w:rsidR="00D03881">
        <w:rPr>
          <w:rFonts w:ascii="Arial" w:hAnsi="Arial" w:cs="Arial"/>
          <w:sz w:val="24"/>
          <w:szCs w:val="24"/>
        </w:rPr>
        <w:t>time it took them to locate the</w:t>
      </w:r>
      <w:r w:rsidR="00E06256">
        <w:rPr>
          <w:rFonts w:ascii="Arial" w:hAnsi="Arial" w:cs="Arial"/>
          <w:sz w:val="24"/>
          <w:szCs w:val="24"/>
        </w:rPr>
        <w:t xml:space="preserve"> vehicle.</w:t>
      </w:r>
    </w:p>
    <w:p w14:paraId="7EB981C5" w14:textId="38A2F6AA" w:rsidR="009D4CE5" w:rsidRDefault="009D4CE5" w:rsidP="002818E0">
      <w:pPr>
        <w:spacing w:after="0" w:line="360" w:lineRule="auto"/>
        <w:rPr>
          <w:rFonts w:ascii="Arial" w:hAnsi="Arial" w:cs="Arial"/>
          <w:sz w:val="24"/>
          <w:szCs w:val="24"/>
        </w:rPr>
      </w:pPr>
    </w:p>
    <w:p w14:paraId="7A8E4544" w14:textId="77777777" w:rsidR="00442AE0" w:rsidRDefault="00442AE0" w:rsidP="002818E0">
      <w:pPr>
        <w:spacing w:after="0" w:line="360" w:lineRule="auto"/>
        <w:rPr>
          <w:rFonts w:ascii="Arial" w:hAnsi="Arial" w:cs="Arial"/>
          <w:sz w:val="24"/>
          <w:szCs w:val="24"/>
        </w:rPr>
      </w:pPr>
    </w:p>
    <w:p w14:paraId="2275269D" w14:textId="77777777" w:rsidR="00442AE0" w:rsidRDefault="00442AE0" w:rsidP="002818E0">
      <w:pPr>
        <w:spacing w:after="0" w:line="360" w:lineRule="auto"/>
        <w:rPr>
          <w:rFonts w:ascii="Arial" w:hAnsi="Arial" w:cs="Arial"/>
          <w:sz w:val="24"/>
          <w:szCs w:val="24"/>
        </w:rPr>
      </w:pPr>
    </w:p>
    <w:p w14:paraId="27571D14" w14:textId="7C58DF5E" w:rsidR="00311819" w:rsidRPr="00263696" w:rsidRDefault="00311819" w:rsidP="00B352C1">
      <w:pPr>
        <w:spacing w:line="360" w:lineRule="auto"/>
        <w:rPr>
          <w:rFonts w:ascii="Arial" w:hAnsi="Arial" w:cs="Arial"/>
          <w:sz w:val="24"/>
          <w:szCs w:val="24"/>
        </w:rPr>
      </w:pPr>
      <w:r>
        <w:rPr>
          <w:rFonts w:ascii="Arial" w:hAnsi="Arial" w:cs="Arial"/>
          <w:sz w:val="24"/>
          <w:szCs w:val="24"/>
        </w:rPr>
        <w:lastRenderedPageBreak/>
        <w:t>If a major incid</w:t>
      </w:r>
      <w:r w:rsidR="0053732F">
        <w:rPr>
          <w:rFonts w:ascii="Arial" w:hAnsi="Arial" w:cs="Arial"/>
          <w:sz w:val="24"/>
          <w:szCs w:val="24"/>
        </w:rPr>
        <w:t>ent is not handled carefully and incorrect decisions have been made, then this can lead to a lack of public</w:t>
      </w:r>
      <w:r w:rsidR="0016795D">
        <w:rPr>
          <w:rFonts w:ascii="Arial" w:hAnsi="Arial" w:cs="Arial"/>
          <w:sz w:val="24"/>
          <w:szCs w:val="24"/>
        </w:rPr>
        <w:t xml:space="preserve"> confidence and</w:t>
      </w:r>
      <w:r w:rsidR="0053732F">
        <w:rPr>
          <w:rFonts w:ascii="Arial" w:hAnsi="Arial" w:cs="Arial"/>
          <w:sz w:val="24"/>
          <w:szCs w:val="24"/>
        </w:rPr>
        <w:t xml:space="preserve"> trust </w:t>
      </w:r>
      <w:r w:rsidR="002818E0">
        <w:rPr>
          <w:rFonts w:ascii="Arial" w:hAnsi="Arial" w:cs="Arial"/>
          <w:sz w:val="24"/>
          <w:szCs w:val="24"/>
        </w:rPr>
        <w:t>in the police in the future.</w:t>
      </w:r>
      <w:r w:rsidR="00631D7B">
        <w:rPr>
          <w:rFonts w:ascii="Arial" w:hAnsi="Arial" w:cs="Arial"/>
          <w:sz w:val="24"/>
          <w:szCs w:val="24"/>
        </w:rPr>
        <w:t xml:space="preserve"> </w:t>
      </w:r>
    </w:p>
    <w:p w14:paraId="0DA0BB9C" w14:textId="77777777" w:rsidR="005B75BC" w:rsidRPr="00263696" w:rsidRDefault="005B75BC" w:rsidP="00B352C1">
      <w:pPr>
        <w:spacing w:line="360" w:lineRule="auto"/>
        <w:rPr>
          <w:rFonts w:ascii="Arial" w:hAnsi="Arial" w:cs="Arial"/>
          <w:b/>
          <w:bCs/>
          <w:sz w:val="24"/>
          <w:szCs w:val="24"/>
          <w:u w:val="single"/>
        </w:rPr>
      </w:pPr>
    </w:p>
    <w:p w14:paraId="325C7204" w14:textId="77777777" w:rsidR="005B75BC" w:rsidRPr="00263696" w:rsidRDefault="005B75BC" w:rsidP="00B352C1">
      <w:pPr>
        <w:spacing w:line="360" w:lineRule="auto"/>
        <w:rPr>
          <w:rFonts w:ascii="Arial" w:hAnsi="Arial" w:cs="Arial"/>
          <w:b/>
          <w:bCs/>
          <w:sz w:val="24"/>
          <w:szCs w:val="24"/>
          <w:u w:val="single"/>
        </w:rPr>
      </w:pPr>
    </w:p>
    <w:p w14:paraId="4425F670" w14:textId="77777777" w:rsidR="005B75BC" w:rsidRPr="00263696" w:rsidRDefault="005B75BC" w:rsidP="00B352C1">
      <w:pPr>
        <w:spacing w:line="360" w:lineRule="auto"/>
        <w:rPr>
          <w:rFonts w:ascii="Arial" w:hAnsi="Arial" w:cs="Arial"/>
          <w:b/>
          <w:bCs/>
          <w:sz w:val="24"/>
          <w:szCs w:val="24"/>
          <w:u w:val="single"/>
        </w:rPr>
      </w:pPr>
    </w:p>
    <w:p w14:paraId="6B617E06" w14:textId="77777777" w:rsidR="00D231FB" w:rsidRDefault="00D231FB" w:rsidP="00B352C1">
      <w:pPr>
        <w:spacing w:line="360" w:lineRule="auto"/>
        <w:rPr>
          <w:rFonts w:ascii="Arial" w:hAnsi="Arial" w:cs="Arial"/>
          <w:b/>
          <w:bCs/>
          <w:sz w:val="24"/>
          <w:szCs w:val="24"/>
          <w:u w:val="single"/>
        </w:rPr>
      </w:pPr>
    </w:p>
    <w:p w14:paraId="3AD4449E" w14:textId="77777777" w:rsidR="00757477" w:rsidRDefault="00757477" w:rsidP="002427B6">
      <w:pPr>
        <w:spacing w:after="0" w:line="360" w:lineRule="auto"/>
        <w:rPr>
          <w:rFonts w:ascii="Arial" w:hAnsi="Arial" w:cs="Arial"/>
          <w:b/>
          <w:bCs/>
          <w:sz w:val="24"/>
          <w:szCs w:val="24"/>
        </w:rPr>
      </w:pPr>
    </w:p>
    <w:p w14:paraId="04D83522" w14:textId="77777777" w:rsidR="00757477" w:rsidRDefault="00757477" w:rsidP="002427B6">
      <w:pPr>
        <w:spacing w:after="0" w:line="360" w:lineRule="auto"/>
        <w:rPr>
          <w:rFonts w:ascii="Arial" w:hAnsi="Arial" w:cs="Arial"/>
          <w:b/>
          <w:bCs/>
          <w:sz w:val="24"/>
          <w:szCs w:val="24"/>
        </w:rPr>
      </w:pPr>
    </w:p>
    <w:p w14:paraId="09EA923F" w14:textId="77777777" w:rsidR="00757477" w:rsidRDefault="00757477" w:rsidP="002427B6">
      <w:pPr>
        <w:spacing w:after="0" w:line="360" w:lineRule="auto"/>
        <w:rPr>
          <w:rFonts w:ascii="Arial" w:hAnsi="Arial" w:cs="Arial"/>
          <w:b/>
          <w:bCs/>
          <w:sz w:val="24"/>
          <w:szCs w:val="24"/>
        </w:rPr>
      </w:pPr>
    </w:p>
    <w:p w14:paraId="219F6A02" w14:textId="77777777" w:rsidR="00757477" w:rsidRDefault="00757477" w:rsidP="002427B6">
      <w:pPr>
        <w:spacing w:after="0" w:line="360" w:lineRule="auto"/>
        <w:rPr>
          <w:rFonts w:ascii="Arial" w:hAnsi="Arial" w:cs="Arial"/>
          <w:b/>
          <w:bCs/>
          <w:sz w:val="24"/>
          <w:szCs w:val="24"/>
        </w:rPr>
      </w:pPr>
    </w:p>
    <w:p w14:paraId="0EEB6082" w14:textId="77777777" w:rsidR="00757477" w:rsidRDefault="00757477" w:rsidP="002427B6">
      <w:pPr>
        <w:spacing w:after="0" w:line="360" w:lineRule="auto"/>
        <w:rPr>
          <w:rFonts w:ascii="Arial" w:hAnsi="Arial" w:cs="Arial"/>
          <w:b/>
          <w:bCs/>
          <w:sz w:val="24"/>
          <w:szCs w:val="24"/>
        </w:rPr>
      </w:pPr>
    </w:p>
    <w:p w14:paraId="59D95B5F" w14:textId="77777777" w:rsidR="00757477" w:rsidRDefault="00757477" w:rsidP="002427B6">
      <w:pPr>
        <w:spacing w:after="0" w:line="360" w:lineRule="auto"/>
        <w:rPr>
          <w:rFonts w:ascii="Arial" w:hAnsi="Arial" w:cs="Arial"/>
          <w:b/>
          <w:bCs/>
          <w:sz w:val="24"/>
          <w:szCs w:val="24"/>
        </w:rPr>
      </w:pPr>
    </w:p>
    <w:p w14:paraId="6393ADC7" w14:textId="77777777" w:rsidR="00757477" w:rsidRDefault="00757477" w:rsidP="002427B6">
      <w:pPr>
        <w:spacing w:after="0" w:line="360" w:lineRule="auto"/>
        <w:rPr>
          <w:rFonts w:ascii="Arial" w:hAnsi="Arial" w:cs="Arial"/>
          <w:b/>
          <w:bCs/>
          <w:sz w:val="24"/>
          <w:szCs w:val="24"/>
        </w:rPr>
      </w:pPr>
    </w:p>
    <w:p w14:paraId="19F3F8F1" w14:textId="77777777" w:rsidR="00757477" w:rsidRDefault="00757477" w:rsidP="002427B6">
      <w:pPr>
        <w:spacing w:after="0" w:line="360" w:lineRule="auto"/>
        <w:rPr>
          <w:rFonts w:ascii="Arial" w:hAnsi="Arial" w:cs="Arial"/>
          <w:b/>
          <w:bCs/>
          <w:sz w:val="24"/>
          <w:szCs w:val="24"/>
        </w:rPr>
      </w:pPr>
    </w:p>
    <w:p w14:paraId="40F42909" w14:textId="77777777" w:rsidR="00757477" w:rsidRDefault="00757477" w:rsidP="002427B6">
      <w:pPr>
        <w:spacing w:after="0" w:line="360" w:lineRule="auto"/>
        <w:rPr>
          <w:rFonts w:ascii="Arial" w:hAnsi="Arial" w:cs="Arial"/>
          <w:b/>
          <w:bCs/>
          <w:sz w:val="24"/>
          <w:szCs w:val="24"/>
        </w:rPr>
      </w:pPr>
    </w:p>
    <w:p w14:paraId="62BF279C" w14:textId="77777777" w:rsidR="00757477" w:rsidRDefault="00757477" w:rsidP="002427B6">
      <w:pPr>
        <w:spacing w:after="0" w:line="360" w:lineRule="auto"/>
        <w:rPr>
          <w:rFonts w:ascii="Arial" w:hAnsi="Arial" w:cs="Arial"/>
          <w:b/>
          <w:bCs/>
          <w:sz w:val="24"/>
          <w:szCs w:val="24"/>
        </w:rPr>
      </w:pPr>
    </w:p>
    <w:p w14:paraId="1D2CF192" w14:textId="77777777" w:rsidR="00757477" w:rsidRDefault="00757477" w:rsidP="002427B6">
      <w:pPr>
        <w:spacing w:after="0" w:line="360" w:lineRule="auto"/>
        <w:rPr>
          <w:rFonts w:ascii="Arial" w:hAnsi="Arial" w:cs="Arial"/>
          <w:b/>
          <w:bCs/>
          <w:sz w:val="24"/>
          <w:szCs w:val="24"/>
        </w:rPr>
      </w:pPr>
    </w:p>
    <w:p w14:paraId="7D2C5EA4" w14:textId="77777777" w:rsidR="00757477" w:rsidRDefault="00757477" w:rsidP="002427B6">
      <w:pPr>
        <w:spacing w:after="0" w:line="360" w:lineRule="auto"/>
        <w:rPr>
          <w:rFonts w:ascii="Arial" w:hAnsi="Arial" w:cs="Arial"/>
          <w:b/>
          <w:bCs/>
          <w:sz w:val="24"/>
          <w:szCs w:val="24"/>
        </w:rPr>
      </w:pPr>
    </w:p>
    <w:p w14:paraId="34D996AF" w14:textId="77777777" w:rsidR="00757477" w:rsidRDefault="00757477" w:rsidP="002427B6">
      <w:pPr>
        <w:spacing w:after="0" w:line="360" w:lineRule="auto"/>
        <w:rPr>
          <w:rFonts w:ascii="Arial" w:hAnsi="Arial" w:cs="Arial"/>
          <w:b/>
          <w:bCs/>
          <w:sz w:val="24"/>
          <w:szCs w:val="24"/>
        </w:rPr>
      </w:pPr>
    </w:p>
    <w:p w14:paraId="4EDE21E6" w14:textId="77777777" w:rsidR="00757477" w:rsidRDefault="00757477" w:rsidP="002427B6">
      <w:pPr>
        <w:spacing w:after="0" w:line="360" w:lineRule="auto"/>
        <w:rPr>
          <w:rFonts w:ascii="Arial" w:hAnsi="Arial" w:cs="Arial"/>
          <w:b/>
          <w:bCs/>
          <w:sz w:val="24"/>
          <w:szCs w:val="24"/>
        </w:rPr>
      </w:pPr>
    </w:p>
    <w:p w14:paraId="0C0B9F60" w14:textId="77777777" w:rsidR="00757477" w:rsidRDefault="00757477" w:rsidP="002427B6">
      <w:pPr>
        <w:spacing w:after="0" w:line="360" w:lineRule="auto"/>
        <w:rPr>
          <w:rFonts w:ascii="Arial" w:hAnsi="Arial" w:cs="Arial"/>
          <w:b/>
          <w:bCs/>
          <w:sz w:val="24"/>
          <w:szCs w:val="24"/>
        </w:rPr>
      </w:pPr>
    </w:p>
    <w:p w14:paraId="22E64CCF" w14:textId="77777777" w:rsidR="00757477" w:rsidRDefault="00757477" w:rsidP="002427B6">
      <w:pPr>
        <w:spacing w:after="0" w:line="360" w:lineRule="auto"/>
        <w:rPr>
          <w:rFonts w:ascii="Arial" w:hAnsi="Arial" w:cs="Arial"/>
          <w:b/>
          <w:bCs/>
          <w:sz w:val="24"/>
          <w:szCs w:val="24"/>
        </w:rPr>
      </w:pPr>
    </w:p>
    <w:p w14:paraId="1D0BEB8F" w14:textId="77777777" w:rsidR="00757477" w:rsidRDefault="00757477" w:rsidP="002427B6">
      <w:pPr>
        <w:spacing w:after="0" w:line="360" w:lineRule="auto"/>
        <w:rPr>
          <w:rFonts w:ascii="Arial" w:hAnsi="Arial" w:cs="Arial"/>
          <w:b/>
          <w:bCs/>
          <w:sz w:val="24"/>
          <w:szCs w:val="24"/>
        </w:rPr>
      </w:pPr>
    </w:p>
    <w:p w14:paraId="79321106" w14:textId="77777777" w:rsidR="00757477" w:rsidRDefault="00757477" w:rsidP="002427B6">
      <w:pPr>
        <w:spacing w:after="0" w:line="360" w:lineRule="auto"/>
        <w:rPr>
          <w:rFonts w:ascii="Arial" w:hAnsi="Arial" w:cs="Arial"/>
          <w:b/>
          <w:bCs/>
          <w:sz w:val="24"/>
          <w:szCs w:val="24"/>
        </w:rPr>
      </w:pPr>
    </w:p>
    <w:p w14:paraId="4A5F886C" w14:textId="77777777" w:rsidR="00757477" w:rsidRDefault="00757477" w:rsidP="002427B6">
      <w:pPr>
        <w:spacing w:after="0" w:line="360" w:lineRule="auto"/>
        <w:rPr>
          <w:rFonts w:ascii="Arial" w:hAnsi="Arial" w:cs="Arial"/>
          <w:b/>
          <w:bCs/>
          <w:sz w:val="24"/>
          <w:szCs w:val="24"/>
        </w:rPr>
      </w:pPr>
    </w:p>
    <w:p w14:paraId="2744E41F" w14:textId="77777777" w:rsidR="00757477" w:rsidRDefault="00757477" w:rsidP="002427B6">
      <w:pPr>
        <w:spacing w:after="0" w:line="360" w:lineRule="auto"/>
        <w:rPr>
          <w:rFonts w:ascii="Arial" w:hAnsi="Arial" w:cs="Arial"/>
          <w:b/>
          <w:bCs/>
          <w:sz w:val="24"/>
          <w:szCs w:val="24"/>
        </w:rPr>
      </w:pPr>
    </w:p>
    <w:p w14:paraId="5349E54D" w14:textId="77777777" w:rsidR="00757477" w:rsidRDefault="00757477" w:rsidP="002427B6">
      <w:pPr>
        <w:spacing w:after="0" w:line="360" w:lineRule="auto"/>
        <w:rPr>
          <w:rFonts w:ascii="Arial" w:hAnsi="Arial" w:cs="Arial"/>
          <w:b/>
          <w:bCs/>
          <w:sz w:val="24"/>
          <w:szCs w:val="24"/>
        </w:rPr>
      </w:pPr>
    </w:p>
    <w:p w14:paraId="62E63DAB" w14:textId="77777777" w:rsidR="00757477" w:rsidRDefault="00757477" w:rsidP="002427B6">
      <w:pPr>
        <w:spacing w:after="0" w:line="360" w:lineRule="auto"/>
        <w:rPr>
          <w:rFonts w:ascii="Arial" w:hAnsi="Arial" w:cs="Arial"/>
          <w:b/>
          <w:bCs/>
          <w:sz w:val="24"/>
          <w:szCs w:val="24"/>
        </w:rPr>
      </w:pPr>
    </w:p>
    <w:p w14:paraId="5582CB6C" w14:textId="77777777" w:rsidR="00757477" w:rsidRDefault="00757477" w:rsidP="002427B6">
      <w:pPr>
        <w:spacing w:after="0" w:line="360" w:lineRule="auto"/>
        <w:rPr>
          <w:rFonts w:ascii="Arial" w:hAnsi="Arial" w:cs="Arial"/>
          <w:b/>
          <w:bCs/>
          <w:sz w:val="24"/>
          <w:szCs w:val="24"/>
        </w:rPr>
      </w:pPr>
    </w:p>
    <w:p w14:paraId="6EBE58D6" w14:textId="77777777" w:rsidR="00757477" w:rsidRDefault="00757477" w:rsidP="002427B6">
      <w:pPr>
        <w:spacing w:after="0" w:line="360" w:lineRule="auto"/>
        <w:rPr>
          <w:rFonts w:ascii="Arial" w:hAnsi="Arial" w:cs="Arial"/>
          <w:b/>
          <w:bCs/>
          <w:sz w:val="24"/>
          <w:szCs w:val="24"/>
        </w:rPr>
      </w:pPr>
    </w:p>
    <w:p w14:paraId="4B455452" w14:textId="77777777" w:rsidR="00757477" w:rsidRDefault="00757477" w:rsidP="002427B6">
      <w:pPr>
        <w:spacing w:after="0" w:line="360" w:lineRule="auto"/>
        <w:rPr>
          <w:rFonts w:ascii="Arial" w:hAnsi="Arial" w:cs="Arial"/>
          <w:b/>
          <w:bCs/>
          <w:sz w:val="24"/>
          <w:szCs w:val="24"/>
        </w:rPr>
      </w:pPr>
    </w:p>
    <w:p w14:paraId="7AB8FF2D" w14:textId="3DC0B5A4" w:rsidR="009D4CE5" w:rsidRDefault="009D4CE5" w:rsidP="002427B6">
      <w:pPr>
        <w:spacing w:after="0" w:line="360" w:lineRule="auto"/>
        <w:rPr>
          <w:rFonts w:ascii="Arial" w:hAnsi="Arial" w:cs="Arial"/>
          <w:sz w:val="24"/>
          <w:szCs w:val="24"/>
        </w:rPr>
      </w:pPr>
      <w:r w:rsidRPr="00263696">
        <w:rPr>
          <w:rFonts w:ascii="Arial" w:hAnsi="Arial" w:cs="Arial"/>
          <w:b/>
          <w:bCs/>
          <w:sz w:val="24"/>
          <w:szCs w:val="24"/>
        </w:rPr>
        <w:lastRenderedPageBreak/>
        <w:t>Outline potential links between serious and organised crime and public protection issues. How might bias impact in the investigation of such incidents? Your answer must be based on academic research rather than personal experience.</w:t>
      </w:r>
      <w:r w:rsidR="00050EF5" w:rsidRPr="00263696">
        <w:rPr>
          <w:rFonts w:ascii="Arial" w:hAnsi="Arial" w:cs="Arial"/>
          <w:b/>
          <w:bCs/>
          <w:sz w:val="24"/>
          <w:szCs w:val="24"/>
        </w:rPr>
        <w:t xml:space="preserve"> </w:t>
      </w:r>
      <w:r w:rsidR="00050EF5" w:rsidRPr="00263696">
        <w:rPr>
          <w:rFonts w:ascii="Arial" w:hAnsi="Arial" w:cs="Arial"/>
          <w:sz w:val="24"/>
          <w:szCs w:val="24"/>
        </w:rPr>
        <w:t>(1000 words)</w:t>
      </w:r>
    </w:p>
    <w:p w14:paraId="0227C96D" w14:textId="77777777" w:rsidR="002427B6" w:rsidRDefault="002427B6" w:rsidP="002427B6">
      <w:pPr>
        <w:spacing w:after="0" w:line="360" w:lineRule="auto"/>
        <w:rPr>
          <w:rFonts w:ascii="Arial" w:hAnsi="Arial" w:cs="Arial"/>
          <w:sz w:val="24"/>
          <w:szCs w:val="24"/>
        </w:rPr>
      </w:pPr>
    </w:p>
    <w:p w14:paraId="3FD1BBA7" w14:textId="18F4CB4B" w:rsidR="00D231FB" w:rsidRPr="00D231FB" w:rsidRDefault="00D231FB" w:rsidP="002427B6">
      <w:pPr>
        <w:spacing w:after="0" w:line="360" w:lineRule="auto"/>
        <w:rPr>
          <w:rFonts w:ascii="Arial" w:hAnsi="Arial" w:cs="Arial"/>
          <w:sz w:val="24"/>
          <w:szCs w:val="24"/>
        </w:rPr>
      </w:pPr>
      <w:r w:rsidRPr="00D231FB">
        <w:rPr>
          <w:rFonts w:ascii="Arial" w:hAnsi="Arial" w:cs="Arial"/>
          <w:sz w:val="24"/>
          <w:szCs w:val="24"/>
        </w:rPr>
        <w:t>Organised Crime Groups (OCG</w:t>
      </w:r>
      <w:r>
        <w:rPr>
          <w:rFonts w:ascii="Arial" w:hAnsi="Arial" w:cs="Arial"/>
          <w:sz w:val="24"/>
          <w:szCs w:val="24"/>
        </w:rPr>
        <w:t>s</w:t>
      </w:r>
      <w:r w:rsidRPr="00D231FB">
        <w:rPr>
          <w:rFonts w:ascii="Arial" w:hAnsi="Arial" w:cs="Arial"/>
          <w:sz w:val="24"/>
          <w:szCs w:val="24"/>
        </w:rPr>
        <w:t>) are detrimental to the fabric of modern society. OCG</w:t>
      </w:r>
      <w:r w:rsidR="00113DAD">
        <w:rPr>
          <w:rFonts w:ascii="Arial" w:hAnsi="Arial" w:cs="Arial"/>
          <w:sz w:val="24"/>
          <w:szCs w:val="24"/>
        </w:rPr>
        <w:t>s</w:t>
      </w:r>
      <w:r w:rsidRPr="00D231FB">
        <w:rPr>
          <w:rFonts w:ascii="Arial" w:hAnsi="Arial" w:cs="Arial"/>
          <w:sz w:val="24"/>
          <w:szCs w:val="24"/>
        </w:rPr>
        <w:t xml:space="preserve"> can operate within communities and lure vulnerable and non-vulnerable people into their criminal enterprises. Serious and organised crime is defined by</w:t>
      </w:r>
      <w:r w:rsidR="0071404B">
        <w:rPr>
          <w:rFonts w:ascii="Arial" w:hAnsi="Arial" w:cs="Arial"/>
          <w:sz w:val="24"/>
          <w:szCs w:val="24"/>
        </w:rPr>
        <w:t xml:space="preserve"> the Crown Prosecution </w:t>
      </w:r>
      <w:r w:rsidR="0075405B">
        <w:rPr>
          <w:rFonts w:ascii="Arial" w:hAnsi="Arial" w:cs="Arial"/>
          <w:sz w:val="24"/>
          <w:szCs w:val="24"/>
        </w:rPr>
        <w:t xml:space="preserve">Service (CPS) as a, </w:t>
      </w:r>
      <w:r w:rsidRPr="00D231FB">
        <w:rPr>
          <w:rFonts w:ascii="Arial" w:hAnsi="Arial" w:cs="Arial"/>
          <w:sz w:val="24"/>
          <w:szCs w:val="24"/>
        </w:rPr>
        <w:t>“Planned and coordinated criminal behaviour and conducted by people working together on a continual basis. Their motivation is often, but not always, financial gain”</w:t>
      </w:r>
      <w:r w:rsidR="000E3896">
        <w:rPr>
          <w:rFonts w:ascii="Arial" w:hAnsi="Arial" w:cs="Arial"/>
          <w:sz w:val="24"/>
          <w:szCs w:val="24"/>
        </w:rPr>
        <w:t xml:space="preserve"> (CPS, </w:t>
      </w:r>
      <w:proofErr w:type="spellStart"/>
      <w:r w:rsidR="000E3896">
        <w:rPr>
          <w:rFonts w:ascii="Arial" w:hAnsi="Arial" w:cs="Arial"/>
          <w:sz w:val="24"/>
          <w:szCs w:val="24"/>
        </w:rPr>
        <w:t>n.d</w:t>
      </w:r>
      <w:proofErr w:type="spellEnd"/>
      <w:r w:rsidR="000E3896">
        <w:rPr>
          <w:rFonts w:ascii="Arial" w:hAnsi="Arial" w:cs="Arial"/>
          <w:sz w:val="24"/>
          <w:szCs w:val="24"/>
        </w:rPr>
        <w:t>).</w:t>
      </w:r>
    </w:p>
    <w:p w14:paraId="7BE5FA7D" w14:textId="77777777" w:rsidR="002427B6" w:rsidRDefault="002427B6" w:rsidP="002427B6">
      <w:pPr>
        <w:spacing w:after="0" w:line="360" w:lineRule="auto"/>
        <w:rPr>
          <w:rFonts w:ascii="Arial" w:hAnsi="Arial" w:cs="Arial"/>
          <w:sz w:val="24"/>
          <w:szCs w:val="24"/>
        </w:rPr>
      </w:pPr>
    </w:p>
    <w:p w14:paraId="41AD54D4" w14:textId="77777777" w:rsidR="002427B6" w:rsidRDefault="00D231FB" w:rsidP="002427B6">
      <w:pPr>
        <w:spacing w:after="0" w:line="360" w:lineRule="auto"/>
        <w:rPr>
          <w:rFonts w:ascii="Arial" w:hAnsi="Arial" w:cs="Arial"/>
          <w:sz w:val="24"/>
          <w:szCs w:val="24"/>
        </w:rPr>
      </w:pPr>
      <w:r w:rsidRPr="00D231FB">
        <w:rPr>
          <w:rFonts w:ascii="Arial" w:hAnsi="Arial" w:cs="Arial"/>
          <w:sz w:val="24"/>
          <w:szCs w:val="24"/>
        </w:rPr>
        <w:t>OCG</w:t>
      </w:r>
      <w:r w:rsidR="00470FD3">
        <w:rPr>
          <w:rFonts w:ascii="Arial" w:hAnsi="Arial" w:cs="Arial"/>
          <w:sz w:val="24"/>
          <w:szCs w:val="24"/>
        </w:rPr>
        <w:t>s</w:t>
      </w:r>
      <w:r w:rsidRPr="00D231FB">
        <w:rPr>
          <w:rFonts w:ascii="Arial" w:hAnsi="Arial" w:cs="Arial"/>
          <w:sz w:val="24"/>
          <w:szCs w:val="24"/>
        </w:rPr>
        <w:t xml:space="preserve"> strategi</w:t>
      </w:r>
      <w:r w:rsidR="00470FD3">
        <w:rPr>
          <w:rFonts w:ascii="Arial" w:hAnsi="Arial" w:cs="Arial"/>
          <w:sz w:val="24"/>
          <w:szCs w:val="24"/>
        </w:rPr>
        <w:t>s</w:t>
      </w:r>
      <w:r w:rsidRPr="00D231FB">
        <w:rPr>
          <w:rFonts w:ascii="Arial" w:hAnsi="Arial" w:cs="Arial"/>
          <w:sz w:val="24"/>
          <w:szCs w:val="24"/>
        </w:rPr>
        <w:t>e in Child Sexual Exploitation</w:t>
      </w:r>
      <w:r w:rsidR="00470FD3">
        <w:rPr>
          <w:rFonts w:ascii="Arial" w:hAnsi="Arial" w:cs="Arial"/>
          <w:sz w:val="24"/>
          <w:szCs w:val="24"/>
        </w:rPr>
        <w:t xml:space="preserve"> </w:t>
      </w:r>
      <w:r w:rsidRPr="00D231FB">
        <w:rPr>
          <w:rFonts w:ascii="Arial" w:hAnsi="Arial" w:cs="Arial"/>
          <w:sz w:val="24"/>
          <w:szCs w:val="24"/>
        </w:rPr>
        <w:t xml:space="preserve">(CSE) and abuse, drug trafficking, modern day slavery and human trafficking to name a few. They use tactics which help them evade scrutiny from the police. The </w:t>
      </w:r>
      <w:r w:rsidR="002427B6">
        <w:rPr>
          <w:rFonts w:ascii="Arial" w:hAnsi="Arial" w:cs="Arial"/>
          <w:sz w:val="24"/>
          <w:szCs w:val="24"/>
        </w:rPr>
        <w:t>first chapter of ‘What is organised crime?’</w:t>
      </w:r>
      <w:r w:rsidRPr="00D231FB">
        <w:rPr>
          <w:rFonts w:ascii="Arial" w:hAnsi="Arial" w:cs="Arial"/>
          <w:sz w:val="24"/>
          <w:szCs w:val="24"/>
        </w:rPr>
        <w:t xml:space="preserve"> state</w:t>
      </w:r>
      <w:r w:rsidR="002427B6">
        <w:rPr>
          <w:rFonts w:ascii="Arial" w:hAnsi="Arial" w:cs="Arial"/>
          <w:sz w:val="24"/>
          <w:szCs w:val="24"/>
        </w:rPr>
        <w:t>s</w:t>
      </w:r>
      <w:r w:rsidRPr="00D231FB">
        <w:rPr>
          <w:rFonts w:ascii="Arial" w:hAnsi="Arial" w:cs="Arial"/>
          <w:sz w:val="24"/>
          <w:szCs w:val="24"/>
        </w:rPr>
        <w:t xml:space="preserve"> that</w:t>
      </w:r>
      <w:r w:rsidR="002427B6">
        <w:rPr>
          <w:rFonts w:ascii="Arial" w:hAnsi="Arial" w:cs="Arial"/>
          <w:sz w:val="24"/>
          <w:szCs w:val="24"/>
        </w:rPr>
        <w:t>,</w:t>
      </w:r>
      <w:r w:rsidRPr="00D231FB">
        <w:rPr>
          <w:rFonts w:ascii="Arial" w:hAnsi="Arial" w:cs="Arial"/>
          <w:sz w:val="24"/>
          <w:szCs w:val="24"/>
        </w:rPr>
        <w:t xml:space="preserve"> “Planning, preparation, complexity and continuity over time are all characteristics that set organised crime apart [...]”</w:t>
      </w:r>
      <w:r w:rsidR="002427B6">
        <w:rPr>
          <w:rFonts w:ascii="Arial" w:hAnsi="Arial" w:cs="Arial"/>
          <w:sz w:val="24"/>
          <w:szCs w:val="24"/>
        </w:rPr>
        <w:t xml:space="preserve"> (</w:t>
      </w:r>
      <w:r w:rsidR="002427B6">
        <w:rPr>
          <w:rFonts w:ascii="Arial" w:hAnsi="Arial" w:cs="Arial"/>
          <w:sz w:val="24"/>
          <w:szCs w:val="24"/>
        </w:rPr>
        <w:t>Antonopoulos and</w:t>
      </w:r>
      <w:r w:rsidR="002427B6">
        <w:rPr>
          <w:rFonts w:ascii="Arial" w:hAnsi="Arial" w:cs="Arial"/>
          <w:sz w:val="24"/>
          <w:szCs w:val="24"/>
        </w:rPr>
        <w:t xml:space="preserve"> </w:t>
      </w:r>
      <w:r w:rsidR="002427B6">
        <w:rPr>
          <w:rFonts w:ascii="Arial" w:hAnsi="Arial" w:cs="Arial"/>
          <w:sz w:val="24"/>
          <w:szCs w:val="24"/>
        </w:rPr>
        <w:t>Papanicolaou,</w:t>
      </w:r>
      <w:r w:rsidR="002427B6">
        <w:rPr>
          <w:rFonts w:ascii="Arial" w:hAnsi="Arial" w:cs="Arial"/>
          <w:sz w:val="24"/>
          <w:szCs w:val="24"/>
        </w:rPr>
        <w:t xml:space="preserve"> 2018).</w:t>
      </w:r>
    </w:p>
    <w:p w14:paraId="4DBE3F8F" w14:textId="77777777" w:rsidR="002427B6" w:rsidRDefault="002427B6" w:rsidP="002427B6">
      <w:pPr>
        <w:spacing w:after="0" w:line="360" w:lineRule="auto"/>
        <w:rPr>
          <w:rFonts w:ascii="Arial" w:hAnsi="Arial" w:cs="Arial"/>
          <w:sz w:val="24"/>
          <w:szCs w:val="24"/>
        </w:rPr>
      </w:pPr>
    </w:p>
    <w:p w14:paraId="0F141D72" w14:textId="0BBAEB0E" w:rsidR="00D231FB" w:rsidRPr="00D231FB" w:rsidRDefault="00D231FB" w:rsidP="0002482A">
      <w:pPr>
        <w:spacing w:after="0" w:line="360" w:lineRule="auto"/>
        <w:rPr>
          <w:rFonts w:ascii="Arial" w:hAnsi="Arial" w:cs="Arial"/>
          <w:sz w:val="24"/>
          <w:szCs w:val="24"/>
        </w:rPr>
      </w:pPr>
      <w:r w:rsidRPr="00D231FB">
        <w:rPr>
          <w:rFonts w:ascii="Arial" w:hAnsi="Arial" w:cs="Arial"/>
          <w:sz w:val="24"/>
          <w:szCs w:val="24"/>
        </w:rPr>
        <w:t>To understand the scale of OCG</w:t>
      </w:r>
      <w:r w:rsidR="002427B6">
        <w:rPr>
          <w:rFonts w:ascii="Arial" w:hAnsi="Arial" w:cs="Arial"/>
          <w:sz w:val="24"/>
          <w:szCs w:val="24"/>
        </w:rPr>
        <w:t>s</w:t>
      </w:r>
      <w:r w:rsidRPr="00D231FB">
        <w:rPr>
          <w:rFonts w:ascii="Arial" w:hAnsi="Arial" w:cs="Arial"/>
          <w:sz w:val="24"/>
          <w:szCs w:val="24"/>
        </w:rPr>
        <w:t xml:space="preserve"> within England and Wales</w:t>
      </w:r>
      <w:r w:rsidR="002427B6">
        <w:rPr>
          <w:rFonts w:ascii="Arial" w:hAnsi="Arial" w:cs="Arial"/>
          <w:sz w:val="24"/>
          <w:szCs w:val="24"/>
        </w:rPr>
        <w:t>,</w:t>
      </w:r>
      <w:r w:rsidRPr="00D231FB">
        <w:rPr>
          <w:rFonts w:ascii="Arial" w:hAnsi="Arial" w:cs="Arial"/>
          <w:sz w:val="24"/>
          <w:szCs w:val="24"/>
        </w:rPr>
        <w:t xml:space="preserve"> the data sourced fro</w:t>
      </w:r>
      <w:r w:rsidR="007E69A9">
        <w:rPr>
          <w:rFonts w:ascii="Arial" w:hAnsi="Arial" w:cs="Arial"/>
          <w:sz w:val="24"/>
          <w:szCs w:val="24"/>
        </w:rPr>
        <w:t xml:space="preserve">m the </w:t>
      </w:r>
      <w:r w:rsidR="00EB7B92">
        <w:rPr>
          <w:rFonts w:ascii="Arial" w:hAnsi="Arial" w:cs="Arial"/>
          <w:sz w:val="24"/>
          <w:szCs w:val="24"/>
        </w:rPr>
        <w:t xml:space="preserve">National </w:t>
      </w:r>
      <w:r w:rsidR="00582E81">
        <w:rPr>
          <w:rFonts w:ascii="Arial" w:hAnsi="Arial" w:cs="Arial"/>
          <w:sz w:val="24"/>
          <w:szCs w:val="24"/>
        </w:rPr>
        <w:t>Audit Office</w:t>
      </w:r>
      <w:r w:rsidR="006A144D">
        <w:rPr>
          <w:rFonts w:ascii="Arial" w:hAnsi="Arial" w:cs="Arial"/>
          <w:sz w:val="24"/>
          <w:szCs w:val="24"/>
        </w:rPr>
        <w:t>,</w:t>
      </w:r>
      <w:r w:rsidRPr="00D231FB">
        <w:rPr>
          <w:rFonts w:ascii="Arial" w:hAnsi="Arial" w:cs="Arial"/>
          <w:sz w:val="24"/>
          <w:szCs w:val="24"/>
        </w:rPr>
        <w:t xml:space="preserve"> states </w:t>
      </w:r>
      <w:r w:rsidR="0002482A">
        <w:rPr>
          <w:rFonts w:ascii="Arial" w:hAnsi="Arial" w:cs="Arial"/>
          <w:sz w:val="24"/>
          <w:szCs w:val="24"/>
        </w:rPr>
        <w:t xml:space="preserve">that </w:t>
      </w:r>
      <w:r w:rsidRPr="00D231FB">
        <w:rPr>
          <w:rFonts w:ascii="Arial" w:hAnsi="Arial" w:cs="Arial"/>
          <w:sz w:val="24"/>
          <w:szCs w:val="24"/>
        </w:rPr>
        <w:t xml:space="preserve">there are </w:t>
      </w:r>
      <w:r w:rsidR="00664885">
        <w:rPr>
          <w:rFonts w:ascii="Arial" w:hAnsi="Arial" w:cs="Arial"/>
          <w:sz w:val="24"/>
          <w:szCs w:val="24"/>
        </w:rPr>
        <w:t>“</w:t>
      </w:r>
      <w:r w:rsidRPr="00D231FB">
        <w:rPr>
          <w:rFonts w:ascii="Arial" w:hAnsi="Arial" w:cs="Arial"/>
          <w:sz w:val="24"/>
          <w:szCs w:val="24"/>
        </w:rPr>
        <w:t>4,500+ identified organised crime groups operating in the UK</w:t>
      </w:r>
      <w:r w:rsidR="00664885">
        <w:rPr>
          <w:rFonts w:ascii="Arial" w:hAnsi="Arial" w:cs="Arial"/>
          <w:sz w:val="24"/>
          <w:szCs w:val="24"/>
        </w:rPr>
        <w:t>”</w:t>
      </w:r>
      <w:r w:rsidRPr="00D231FB">
        <w:rPr>
          <w:rFonts w:ascii="Arial" w:hAnsi="Arial" w:cs="Arial"/>
          <w:sz w:val="24"/>
          <w:szCs w:val="24"/>
        </w:rPr>
        <w:t xml:space="preserve">. </w:t>
      </w:r>
      <w:r w:rsidR="00762E70">
        <w:rPr>
          <w:rFonts w:ascii="Arial" w:hAnsi="Arial" w:cs="Arial"/>
          <w:sz w:val="24"/>
          <w:szCs w:val="24"/>
        </w:rPr>
        <w:t xml:space="preserve">It </w:t>
      </w:r>
      <w:r w:rsidR="00664885">
        <w:rPr>
          <w:rFonts w:ascii="Arial" w:hAnsi="Arial" w:cs="Arial"/>
          <w:sz w:val="24"/>
          <w:szCs w:val="24"/>
        </w:rPr>
        <w:t>continues to</w:t>
      </w:r>
      <w:r w:rsidR="00762E70">
        <w:rPr>
          <w:rFonts w:ascii="Arial" w:hAnsi="Arial" w:cs="Arial"/>
          <w:sz w:val="24"/>
          <w:szCs w:val="24"/>
        </w:rPr>
        <w:t xml:space="preserve"> state that t</w:t>
      </w:r>
      <w:r w:rsidRPr="00D231FB">
        <w:rPr>
          <w:rFonts w:ascii="Arial" w:hAnsi="Arial" w:cs="Arial"/>
          <w:sz w:val="24"/>
          <w:szCs w:val="24"/>
        </w:rPr>
        <w:t xml:space="preserve">here have been </w:t>
      </w:r>
      <w:r w:rsidR="00762E70">
        <w:rPr>
          <w:rFonts w:ascii="Arial" w:hAnsi="Arial" w:cs="Arial"/>
          <w:sz w:val="24"/>
          <w:szCs w:val="24"/>
        </w:rPr>
        <w:t>“</w:t>
      </w:r>
      <w:r w:rsidRPr="00D231FB">
        <w:rPr>
          <w:rFonts w:ascii="Arial" w:hAnsi="Arial" w:cs="Arial"/>
          <w:sz w:val="24"/>
          <w:szCs w:val="24"/>
        </w:rPr>
        <w:t>61,646 sexual crimes committed against under 16’s in 2018</w:t>
      </w:r>
      <w:r w:rsidR="00762E70">
        <w:rPr>
          <w:rFonts w:ascii="Arial" w:hAnsi="Arial" w:cs="Arial"/>
          <w:sz w:val="24"/>
          <w:szCs w:val="24"/>
        </w:rPr>
        <w:t>”</w:t>
      </w:r>
      <w:r w:rsidRPr="00D231FB">
        <w:rPr>
          <w:rFonts w:ascii="Arial" w:hAnsi="Arial" w:cs="Arial"/>
          <w:sz w:val="24"/>
          <w:szCs w:val="24"/>
        </w:rPr>
        <w:t xml:space="preserve">. This is a 9% increase since 2017, up from 56,346. </w:t>
      </w:r>
      <w:r w:rsidR="00734B3F">
        <w:rPr>
          <w:rFonts w:ascii="Arial" w:hAnsi="Arial" w:cs="Arial"/>
          <w:sz w:val="24"/>
          <w:szCs w:val="24"/>
        </w:rPr>
        <w:t xml:space="preserve">It </w:t>
      </w:r>
      <w:r w:rsidR="00F35599">
        <w:rPr>
          <w:rFonts w:ascii="Arial" w:hAnsi="Arial" w:cs="Arial"/>
          <w:sz w:val="24"/>
          <w:szCs w:val="24"/>
        </w:rPr>
        <w:t>then goes on</w:t>
      </w:r>
      <w:r w:rsidR="00734B3F">
        <w:rPr>
          <w:rFonts w:ascii="Arial" w:hAnsi="Arial" w:cs="Arial"/>
          <w:sz w:val="24"/>
          <w:szCs w:val="24"/>
        </w:rPr>
        <w:t xml:space="preserve"> to state, that t</w:t>
      </w:r>
      <w:r w:rsidRPr="00D231FB">
        <w:rPr>
          <w:rFonts w:ascii="Arial" w:hAnsi="Arial" w:cs="Arial"/>
          <w:sz w:val="24"/>
          <w:szCs w:val="24"/>
        </w:rPr>
        <w:t xml:space="preserve">here have been </w:t>
      </w:r>
      <w:r w:rsidR="00734B3F">
        <w:rPr>
          <w:rFonts w:ascii="Arial" w:hAnsi="Arial" w:cs="Arial"/>
          <w:sz w:val="24"/>
          <w:szCs w:val="24"/>
        </w:rPr>
        <w:t>“</w:t>
      </w:r>
      <w:r w:rsidRPr="00D231FB">
        <w:rPr>
          <w:rFonts w:ascii="Arial" w:hAnsi="Arial" w:cs="Arial"/>
          <w:sz w:val="24"/>
          <w:szCs w:val="24"/>
        </w:rPr>
        <w:t>more than 100 government and law enforcement bodies, agencies, and other organisations tasked with a role in tackling serious and organised crime</w:t>
      </w:r>
      <w:r w:rsidR="00734B3F">
        <w:rPr>
          <w:rFonts w:ascii="Arial" w:hAnsi="Arial" w:cs="Arial"/>
          <w:sz w:val="24"/>
          <w:szCs w:val="24"/>
        </w:rPr>
        <w:t>”,</w:t>
      </w:r>
      <w:r w:rsidRPr="00D231FB">
        <w:rPr>
          <w:rFonts w:ascii="Arial" w:hAnsi="Arial" w:cs="Arial"/>
          <w:sz w:val="24"/>
          <w:szCs w:val="24"/>
        </w:rPr>
        <w:t xml:space="preserve"> with an estimated </w:t>
      </w:r>
      <w:r w:rsidR="002751CF">
        <w:rPr>
          <w:rFonts w:ascii="Arial" w:hAnsi="Arial" w:cs="Arial"/>
          <w:sz w:val="24"/>
          <w:szCs w:val="24"/>
        </w:rPr>
        <w:t>£</w:t>
      </w:r>
      <w:r w:rsidRPr="00D231FB">
        <w:rPr>
          <w:rFonts w:ascii="Arial" w:hAnsi="Arial" w:cs="Arial"/>
          <w:sz w:val="24"/>
          <w:szCs w:val="24"/>
        </w:rPr>
        <w:t>2.9 billion being spent by police and crime commissioners on the issue</w:t>
      </w:r>
      <w:r w:rsidR="00785BC3">
        <w:rPr>
          <w:rFonts w:ascii="Arial" w:hAnsi="Arial" w:cs="Arial"/>
          <w:sz w:val="24"/>
          <w:szCs w:val="24"/>
        </w:rPr>
        <w:t xml:space="preserve"> (Davies, 2019</w:t>
      </w:r>
      <w:r w:rsidR="00664885">
        <w:rPr>
          <w:rFonts w:ascii="Arial" w:hAnsi="Arial" w:cs="Arial"/>
          <w:sz w:val="24"/>
          <w:szCs w:val="24"/>
        </w:rPr>
        <w:t>, p.6</w:t>
      </w:r>
      <w:r w:rsidR="00785BC3">
        <w:rPr>
          <w:rFonts w:ascii="Arial" w:hAnsi="Arial" w:cs="Arial"/>
          <w:sz w:val="24"/>
          <w:szCs w:val="24"/>
        </w:rPr>
        <w:t>).</w:t>
      </w:r>
    </w:p>
    <w:p w14:paraId="11BA4FF2" w14:textId="77777777" w:rsidR="00D231FB" w:rsidRPr="00D231FB" w:rsidRDefault="00D231FB" w:rsidP="0002482A">
      <w:pPr>
        <w:spacing w:after="0" w:line="360" w:lineRule="auto"/>
        <w:rPr>
          <w:rFonts w:ascii="Arial" w:hAnsi="Arial" w:cs="Arial"/>
          <w:sz w:val="24"/>
          <w:szCs w:val="24"/>
        </w:rPr>
      </w:pPr>
    </w:p>
    <w:p w14:paraId="3399ACDD" w14:textId="5F0768CA" w:rsidR="00D231FB" w:rsidRPr="00D231FB" w:rsidRDefault="00D231FB" w:rsidP="00F35599">
      <w:pPr>
        <w:spacing w:after="0" w:line="360" w:lineRule="auto"/>
        <w:rPr>
          <w:rFonts w:ascii="Arial" w:hAnsi="Arial" w:cs="Arial"/>
          <w:sz w:val="24"/>
          <w:szCs w:val="24"/>
        </w:rPr>
      </w:pPr>
      <w:r w:rsidRPr="00D231FB">
        <w:rPr>
          <w:rFonts w:ascii="Arial" w:hAnsi="Arial" w:cs="Arial"/>
          <w:sz w:val="24"/>
          <w:szCs w:val="24"/>
        </w:rPr>
        <w:t xml:space="preserve">It is essential that </w:t>
      </w:r>
      <w:r w:rsidR="0002482A">
        <w:rPr>
          <w:rFonts w:ascii="Arial" w:hAnsi="Arial" w:cs="Arial"/>
          <w:sz w:val="24"/>
          <w:szCs w:val="24"/>
        </w:rPr>
        <w:t>p</w:t>
      </w:r>
      <w:r w:rsidRPr="00D231FB">
        <w:rPr>
          <w:rFonts w:ascii="Arial" w:hAnsi="Arial" w:cs="Arial"/>
          <w:sz w:val="24"/>
          <w:szCs w:val="24"/>
        </w:rPr>
        <w:t>olice forces across England and Wales continue to develop their understanding on how OCGs operate</w:t>
      </w:r>
      <w:r w:rsidR="0002482A">
        <w:rPr>
          <w:rFonts w:ascii="Arial" w:hAnsi="Arial" w:cs="Arial"/>
          <w:sz w:val="24"/>
          <w:szCs w:val="24"/>
        </w:rPr>
        <w:t xml:space="preserve">, </w:t>
      </w:r>
      <w:r w:rsidRPr="00D231FB">
        <w:rPr>
          <w:rFonts w:ascii="Arial" w:hAnsi="Arial" w:cs="Arial"/>
          <w:sz w:val="24"/>
          <w:szCs w:val="24"/>
        </w:rPr>
        <w:t>and why OCGs are continuing to grow</w:t>
      </w:r>
      <w:r w:rsidR="0002482A">
        <w:rPr>
          <w:rFonts w:ascii="Arial" w:hAnsi="Arial" w:cs="Arial"/>
          <w:sz w:val="24"/>
          <w:szCs w:val="24"/>
        </w:rPr>
        <w:t>,</w:t>
      </w:r>
      <w:r w:rsidRPr="00D231FB">
        <w:rPr>
          <w:rFonts w:ascii="Arial" w:hAnsi="Arial" w:cs="Arial"/>
          <w:sz w:val="24"/>
          <w:szCs w:val="24"/>
        </w:rPr>
        <w:t xml:space="preserve"> despite the increase focus and financial funds being directed to tackle t</w:t>
      </w:r>
      <w:r w:rsidR="0002482A">
        <w:rPr>
          <w:rFonts w:ascii="Arial" w:hAnsi="Arial" w:cs="Arial"/>
          <w:sz w:val="24"/>
          <w:szCs w:val="24"/>
        </w:rPr>
        <w:t>he</w:t>
      </w:r>
      <w:r w:rsidRPr="00D231FB">
        <w:rPr>
          <w:rFonts w:ascii="Arial" w:hAnsi="Arial" w:cs="Arial"/>
          <w:sz w:val="24"/>
          <w:szCs w:val="24"/>
        </w:rPr>
        <w:t xml:space="preserve"> threat they pose to local communities.</w:t>
      </w:r>
    </w:p>
    <w:p w14:paraId="29896BBC" w14:textId="77777777" w:rsidR="00D231FB" w:rsidRPr="00D231FB" w:rsidRDefault="00D231FB" w:rsidP="00F35599">
      <w:pPr>
        <w:spacing w:after="0" w:line="360" w:lineRule="auto"/>
        <w:rPr>
          <w:rFonts w:ascii="Arial" w:hAnsi="Arial" w:cs="Arial"/>
          <w:sz w:val="24"/>
          <w:szCs w:val="24"/>
        </w:rPr>
      </w:pPr>
    </w:p>
    <w:p w14:paraId="25BE2067" w14:textId="77777777" w:rsidR="002B6509" w:rsidRDefault="00D231FB" w:rsidP="002B6509">
      <w:pPr>
        <w:spacing w:after="0" w:line="360" w:lineRule="auto"/>
        <w:rPr>
          <w:rFonts w:ascii="Arial" w:hAnsi="Arial" w:cs="Arial"/>
          <w:sz w:val="24"/>
          <w:szCs w:val="24"/>
        </w:rPr>
      </w:pPr>
      <w:r w:rsidRPr="00D231FB">
        <w:rPr>
          <w:rFonts w:ascii="Arial" w:hAnsi="Arial" w:cs="Arial"/>
          <w:sz w:val="24"/>
          <w:szCs w:val="24"/>
        </w:rPr>
        <w:lastRenderedPageBreak/>
        <w:t xml:space="preserve">A relatively new OCG practice is to use a phenomenon known as </w:t>
      </w:r>
      <w:r w:rsidR="0002482A">
        <w:rPr>
          <w:rFonts w:ascii="Arial" w:hAnsi="Arial" w:cs="Arial"/>
          <w:sz w:val="24"/>
          <w:szCs w:val="24"/>
        </w:rPr>
        <w:t>‘</w:t>
      </w:r>
      <w:r w:rsidRPr="00D231FB">
        <w:rPr>
          <w:rFonts w:ascii="Arial" w:hAnsi="Arial" w:cs="Arial"/>
          <w:sz w:val="24"/>
          <w:szCs w:val="24"/>
        </w:rPr>
        <w:t xml:space="preserve">County </w:t>
      </w:r>
      <w:proofErr w:type="gramStart"/>
      <w:r w:rsidRPr="00D231FB">
        <w:rPr>
          <w:rFonts w:ascii="Arial" w:hAnsi="Arial" w:cs="Arial"/>
          <w:sz w:val="24"/>
          <w:szCs w:val="24"/>
        </w:rPr>
        <w:t>lines</w:t>
      </w:r>
      <w:r w:rsidR="0002482A">
        <w:rPr>
          <w:rFonts w:ascii="Arial" w:hAnsi="Arial" w:cs="Arial"/>
          <w:sz w:val="24"/>
          <w:szCs w:val="24"/>
        </w:rPr>
        <w:t>’</w:t>
      </w:r>
      <w:proofErr w:type="gramEnd"/>
      <w:r w:rsidRPr="00D231FB">
        <w:rPr>
          <w:rFonts w:ascii="Arial" w:hAnsi="Arial" w:cs="Arial"/>
          <w:sz w:val="24"/>
          <w:szCs w:val="24"/>
        </w:rPr>
        <w:t>. County lines is a way for OCG</w:t>
      </w:r>
      <w:r w:rsidR="00CA48B3">
        <w:rPr>
          <w:rFonts w:ascii="Arial" w:hAnsi="Arial" w:cs="Arial"/>
          <w:sz w:val="24"/>
          <w:szCs w:val="24"/>
        </w:rPr>
        <w:t>s</w:t>
      </w:r>
      <w:r w:rsidRPr="00D231FB">
        <w:rPr>
          <w:rFonts w:ascii="Arial" w:hAnsi="Arial" w:cs="Arial"/>
          <w:sz w:val="24"/>
          <w:szCs w:val="24"/>
        </w:rPr>
        <w:t xml:space="preserve"> to gain a footing with a new town</w:t>
      </w:r>
      <w:r w:rsidR="00CA48B3">
        <w:rPr>
          <w:rFonts w:ascii="Arial" w:hAnsi="Arial" w:cs="Arial"/>
          <w:sz w:val="24"/>
          <w:szCs w:val="24"/>
        </w:rPr>
        <w:t xml:space="preserve"> or </w:t>
      </w:r>
      <w:r w:rsidRPr="00D231FB">
        <w:rPr>
          <w:rFonts w:ascii="Arial" w:hAnsi="Arial" w:cs="Arial"/>
          <w:sz w:val="24"/>
          <w:szCs w:val="24"/>
        </w:rPr>
        <w:t>community.</w:t>
      </w:r>
      <w:r w:rsidR="00CA48B3">
        <w:rPr>
          <w:rFonts w:ascii="Arial" w:hAnsi="Arial" w:cs="Arial"/>
          <w:sz w:val="24"/>
          <w:szCs w:val="24"/>
        </w:rPr>
        <w:t xml:space="preserve"> </w:t>
      </w:r>
      <w:r w:rsidRPr="00D231FB">
        <w:rPr>
          <w:rFonts w:ascii="Arial" w:hAnsi="Arial" w:cs="Arial"/>
          <w:sz w:val="24"/>
          <w:szCs w:val="24"/>
        </w:rPr>
        <w:t>Children or vulnerable people are targeted by OCG</w:t>
      </w:r>
      <w:r w:rsidR="001A3AE4">
        <w:rPr>
          <w:rFonts w:ascii="Arial" w:hAnsi="Arial" w:cs="Arial"/>
          <w:sz w:val="24"/>
          <w:szCs w:val="24"/>
        </w:rPr>
        <w:t>s</w:t>
      </w:r>
      <w:r w:rsidRPr="00D231FB">
        <w:rPr>
          <w:rFonts w:ascii="Arial" w:hAnsi="Arial" w:cs="Arial"/>
          <w:sz w:val="24"/>
          <w:szCs w:val="24"/>
        </w:rPr>
        <w:t>, coercing them financially or by threat of violence to carry out drug trafficking within the targeted community. OCG</w:t>
      </w:r>
      <w:r w:rsidR="001A3AE4">
        <w:rPr>
          <w:rFonts w:ascii="Arial" w:hAnsi="Arial" w:cs="Arial"/>
          <w:sz w:val="24"/>
          <w:szCs w:val="24"/>
        </w:rPr>
        <w:t>s</w:t>
      </w:r>
      <w:r w:rsidRPr="00D231FB">
        <w:rPr>
          <w:rFonts w:ascii="Arial" w:hAnsi="Arial" w:cs="Arial"/>
          <w:sz w:val="24"/>
          <w:szCs w:val="24"/>
        </w:rPr>
        <w:t xml:space="preserve"> target a place of residence within the town, </w:t>
      </w:r>
      <w:r w:rsidR="001A3AE4">
        <w:rPr>
          <w:rFonts w:ascii="Arial" w:hAnsi="Arial" w:cs="Arial"/>
          <w:sz w:val="24"/>
          <w:szCs w:val="24"/>
        </w:rPr>
        <w:t>which</w:t>
      </w:r>
      <w:r w:rsidRPr="00D231FB">
        <w:rPr>
          <w:rFonts w:ascii="Arial" w:hAnsi="Arial" w:cs="Arial"/>
          <w:sz w:val="24"/>
          <w:szCs w:val="24"/>
        </w:rPr>
        <w:t xml:space="preserve"> is known as </w:t>
      </w:r>
      <w:r w:rsidR="001A3AE4">
        <w:rPr>
          <w:rFonts w:ascii="Arial" w:hAnsi="Arial" w:cs="Arial"/>
          <w:sz w:val="24"/>
          <w:szCs w:val="24"/>
        </w:rPr>
        <w:t>‘</w:t>
      </w:r>
      <w:r w:rsidRPr="00D231FB">
        <w:rPr>
          <w:rFonts w:ascii="Arial" w:hAnsi="Arial" w:cs="Arial"/>
          <w:sz w:val="24"/>
          <w:szCs w:val="24"/>
        </w:rPr>
        <w:t>Cuckooing</w:t>
      </w:r>
      <w:r w:rsidR="001A3AE4">
        <w:rPr>
          <w:rFonts w:ascii="Arial" w:hAnsi="Arial" w:cs="Arial"/>
          <w:sz w:val="24"/>
          <w:szCs w:val="24"/>
        </w:rPr>
        <w:t>’</w:t>
      </w:r>
      <w:r w:rsidRPr="00D231FB">
        <w:rPr>
          <w:rFonts w:ascii="Arial" w:hAnsi="Arial" w:cs="Arial"/>
          <w:sz w:val="24"/>
          <w:szCs w:val="24"/>
        </w:rPr>
        <w:t>. They will seek to befriend a vulnerable or complicit person and use the</w:t>
      </w:r>
      <w:r w:rsidR="000348C0">
        <w:rPr>
          <w:rFonts w:ascii="Arial" w:hAnsi="Arial" w:cs="Arial"/>
          <w:sz w:val="24"/>
          <w:szCs w:val="24"/>
        </w:rPr>
        <w:t>ir</w:t>
      </w:r>
      <w:r w:rsidRPr="00D231FB">
        <w:rPr>
          <w:rFonts w:ascii="Arial" w:hAnsi="Arial" w:cs="Arial"/>
          <w:sz w:val="24"/>
          <w:szCs w:val="24"/>
        </w:rPr>
        <w:t xml:space="preserve"> residence as a place to store</w:t>
      </w:r>
      <w:r w:rsidR="000348C0">
        <w:rPr>
          <w:rFonts w:ascii="Arial" w:hAnsi="Arial" w:cs="Arial"/>
          <w:sz w:val="24"/>
          <w:szCs w:val="24"/>
        </w:rPr>
        <w:t xml:space="preserve"> or </w:t>
      </w:r>
      <w:r w:rsidRPr="00D231FB">
        <w:rPr>
          <w:rFonts w:ascii="Arial" w:hAnsi="Arial" w:cs="Arial"/>
          <w:sz w:val="24"/>
          <w:szCs w:val="24"/>
        </w:rPr>
        <w:t>distribute drugs. The vulnerable or complicit person then takes on a drugs phone line where they are contacted for drugs by people within that community. The vulnerable person is then tied to the OCG and is indebted to them for fear of repercussions.</w:t>
      </w:r>
    </w:p>
    <w:p w14:paraId="062325C6" w14:textId="77777777" w:rsidR="002B6509" w:rsidRDefault="002B6509" w:rsidP="002B6509">
      <w:pPr>
        <w:spacing w:after="0" w:line="360" w:lineRule="auto"/>
        <w:rPr>
          <w:rFonts w:ascii="Arial" w:hAnsi="Arial" w:cs="Arial"/>
          <w:sz w:val="24"/>
          <w:szCs w:val="24"/>
        </w:rPr>
      </w:pPr>
    </w:p>
    <w:p w14:paraId="7476525C" w14:textId="46A31C3D" w:rsidR="002B6509" w:rsidRDefault="002C4820" w:rsidP="002B6509">
      <w:pPr>
        <w:spacing w:after="0" w:line="360" w:lineRule="auto"/>
        <w:rPr>
          <w:rFonts w:ascii="Arial" w:hAnsi="Arial" w:cs="Arial"/>
          <w:sz w:val="24"/>
          <w:szCs w:val="24"/>
        </w:rPr>
      </w:pPr>
      <w:r>
        <w:rPr>
          <w:rFonts w:ascii="Arial" w:hAnsi="Arial" w:cs="Arial"/>
          <w:sz w:val="24"/>
          <w:szCs w:val="24"/>
        </w:rPr>
        <w:t xml:space="preserve">In an online article </w:t>
      </w:r>
      <w:r w:rsidR="001F50E8">
        <w:rPr>
          <w:rFonts w:ascii="Arial" w:hAnsi="Arial" w:cs="Arial"/>
          <w:sz w:val="24"/>
          <w:szCs w:val="24"/>
        </w:rPr>
        <w:t xml:space="preserve">written by Evie Lee for </w:t>
      </w:r>
      <w:r>
        <w:rPr>
          <w:rFonts w:ascii="Arial" w:hAnsi="Arial" w:cs="Arial"/>
          <w:sz w:val="24"/>
          <w:szCs w:val="24"/>
        </w:rPr>
        <w:t>CPD</w:t>
      </w:r>
      <w:r w:rsidR="001F50E8">
        <w:rPr>
          <w:rFonts w:ascii="Arial" w:hAnsi="Arial" w:cs="Arial"/>
          <w:sz w:val="24"/>
          <w:szCs w:val="24"/>
        </w:rPr>
        <w:t xml:space="preserve"> Online College</w:t>
      </w:r>
      <w:r w:rsidR="00413CE7">
        <w:rPr>
          <w:rFonts w:ascii="Arial" w:hAnsi="Arial" w:cs="Arial"/>
          <w:sz w:val="24"/>
          <w:szCs w:val="24"/>
        </w:rPr>
        <w:t xml:space="preserve"> on ‘What are County Lines</w:t>
      </w:r>
      <w:r w:rsidR="004C578E">
        <w:rPr>
          <w:rFonts w:ascii="Arial" w:hAnsi="Arial" w:cs="Arial"/>
          <w:sz w:val="24"/>
          <w:szCs w:val="24"/>
        </w:rPr>
        <w:t>?</w:t>
      </w:r>
      <w:r w:rsidR="00413CE7">
        <w:rPr>
          <w:rFonts w:ascii="Arial" w:hAnsi="Arial" w:cs="Arial"/>
          <w:sz w:val="24"/>
          <w:szCs w:val="24"/>
        </w:rPr>
        <w:t>’</w:t>
      </w:r>
      <w:r w:rsidR="00AE6EBF">
        <w:rPr>
          <w:rFonts w:ascii="Arial" w:hAnsi="Arial" w:cs="Arial"/>
          <w:sz w:val="24"/>
          <w:szCs w:val="24"/>
        </w:rPr>
        <w:t xml:space="preserve"> (2023),</w:t>
      </w:r>
      <w:r w:rsidR="00943D3B">
        <w:rPr>
          <w:rFonts w:ascii="Arial" w:hAnsi="Arial" w:cs="Arial"/>
          <w:sz w:val="24"/>
          <w:szCs w:val="24"/>
        </w:rPr>
        <w:t xml:space="preserve"> she states that</w:t>
      </w:r>
      <w:r w:rsidR="00AE6EBF">
        <w:rPr>
          <w:rFonts w:ascii="Arial" w:hAnsi="Arial" w:cs="Arial"/>
          <w:sz w:val="24"/>
          <w:szCs w:val="24"/>
        </w:rPr>
        <w:t xml:space="preserve"> t</w:t>
      </w:r>
      <w:r w:rsidR="00D231FB" w:rsidRPr="00D231FB">
        <w:rPr>
          <w:rFonts w:ascii="Arial" w:hAnsi="Arial" w:cs="Arial"/>
          <w:sz w:val="24"/>
          <w:szCs w:val="24"/>
        </w:rPr>
        <w:t xml:space="preserve">he UK Government Home Office defines </w:t>
      </w:r>
      <w:r w:rsidR="002B6509">
        <w:rPr>
          <w:rFonts w:ascii="Arial" w:hAnsi="Arial" w:cs="Arial"/>
          <w:sz w:val="24"/>
          <w:szCs w:val="24"/>
        </w:rPr>
        <w:t>c</w:t>
      </w:r>
      <w:r w:rsidR="00D231FB" w:rsidRPr="00D231FB">
        <w:rPr>
          <w:rFonts w:ascii="Arial" w:hAnsi="Arial" w:cs="Arial"/>
          <w:sz w:val="24"/>
          <w:szCs w:val="24"/>
        </w:rPr>
        <w:t xml:space="preserve">ounty </w:t>
      </w:r>
      <w:r w:rsidR="002B6509">
        <w:rPr>
          <w:rFonts w:ascii="Arial" w:hAnsi="Arial" w:cs="Arial"/>
          <w:sz w:val="24"/>
          <w:szCs w:val="24"/>
        </w:rPr>
        <w:t>l</w:t>
      </w:r>
      <w:r w:rsidR="00D231FB" w:rsidRPr="00D231FB">
        <w:rPr>
          <w:rFonts w:ascii="Arial" w:hAnsi="Arial" w:cs="Arial"/>
          <w:sz w:val="24"/>
          <w:szCs w:val="24"/>
        </w:rPr>
        <w:t>ines as</w:t>
      </w:r>
      <w:r w:rsidR="002B6509">
        <w:rPr>
          <w:rFonts w:ascii="Arial" w:hAnsi="Arial" w:cs="Arial"/>
          <w:sz w:val="24"/>
          <w:szCs w:val="24"/>
        </w:rPr>
        <w:t>,</w:t>
      </w:r>
    </w:p>
    <w:p w14:paraId="6DCBFDD4" w14:textId="77777777" w:rsidR="002B6509" w:rsidRDefault="002B6509" w:rsidP="002B6509">
      <w:pPr>
        <w:spacing w:after="0" w:line="360" w:lineRule="auto"/>
        <w:rPr>
          <w:rFonts w:ascii="Arial" w:hAnsi="Arial" w:cs="Arial"/>
          <w:sz w:val="24"/>
          <w:szCs w:val="24"/>
        </w:rPr>
      </w:pPr>
    </w:p>
    <w:p w14:paraId="1DF34332" w14:textId="63AD04E2" w:rsidR="00D231FB" w:rsidRDefault="00D231FB" w:rsidP="00923C7B">
      <w:pPr>
        <w:spacing w:after="0" w:line="360" w:lineRule="auto"/>
        <w:ind w:left="720"/>
        <w:rPr>
          <w:rFonts w:ascii="Arial" w:hAnsi="Arial" w:cs="Arial"/>
          <w:sz w:val="24"/>
          <w:szCs w:val="24"/>
        </w:rPr>
      </w:pPr>
      <w:r w:rsidRPr="00D231FB">
        <w:rPr>
          <w:rFonts w:ascii="Arial" w:hAnsi="Arial" w:cs="Arial"/>
          <w:sz w:val="24"/>
          <w:szCs w:val="24"/>
        </w:rPr>
        <w:t>“A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w:t>
      </w:r>
      <w:r w:rsidR="00923C7B">
        <w:rPr>
          <w:rFonts w:ascii="Arial" w:hAnsi="Arial" w:cs="Arial"/>
          <w:sz w:val="24"/>
          <w:szCs w:val="24"/>
        </w:rPr>
        <w:t xml:space="preserve"> (Lee, 2023)</w:t>
      </w:r>
      <w:r w:rsidR="00377F72">
        <w:rPr>
          <w:rFonts w:ascii="Arial" w:hAnsi="Arial" w:cs="Arial"/>
          <w:sz w:val="24"/>
          <w:szCs w:val="24"/>
        </w:rPr>
        <w:t>.</w:t>
      </w:r>
    </w:p>
    <w:p w14:paraId="77F7E139" w14:textId="77777777" w:rsidR="00923C7B" w:rsidRPr="00D231FB" w:rsidRDefault="00923C7B" w:rsidP="00923C7B">
      <w:pPr>
        <w:spacing w:after="0" w:line="360" w:lineRule="auto"/>
        <w:rPr>
          <w:rFonts w:ascii="Arial" w:hAnsi="Arial" w:cs="Arial"/>
          <w:sz w:val="24"/>
          <w:szCs w:val="24"/>
        </w:rPr>
      </w:pPr>
    </w:p>
    <w:p w14:paraId="32C2E227" w14:textId="77777777" w:rsidR="004F05F9" w:rsidRDefault="00D231FB" w:rsidP="004F05F9">
      <w:pPr>
        <w:spacing w:after="0" w:line="360" w:lineRule="auto"/>
        <w:rPr>
          <w:rFonts w:ascii="Arial" w:hAnsi="Arial" w:cs="Arial"/>
          <w:sz w:val="24"/>
          <w:szCs w:val="24"/>
        </w:rPr>
      </w:pPr>
      <w:r w:rsidRPr="00D231FB">
        <w:rPr>
          <w:rFonts w:ascii="Arial" w:hAnsi="Arial" w:cs="Arial"/>
          <w:sz w:val="24"/>
          <w:szCs w:val="24"/>
        </w:rPr>
        <w:t>With County lines becoming more prevalent, the need for police forces to recognise early signs of OCG activity within a community is paramount. OCG</w:t>
      </w:r>
      <w:r w:rsidR="0068547D">
        <w:rPr>
          <w:rFonts w:ascii="Arial" w:hAnsi="Arial" w:cs="Arial"/>
          <w:sz w:val="24"/>
          <w:szCs w:val="24"/>
        </w:rPr>
        <w:t>s</w:t>
      </w:r>
      <w:r w:rsidRPr="00D231FB">
        <w:rPr>
          <w:rFonts w:ascii="Arial" w:hAnsi="Arial" w:cs="Arial"/>
          <w:sz w:val="24"/>
          <w:szCs w:val="24"/>
        </w:rPr>
        <w:t xml:space="preserve"> recognise that using children or vulnerable persons to conduct their business</w:t>
      </w:r>
      <w:r w:rsidR="004F05F9">
        <w:rPr>
          <w:rFonts w:ascii="Arial" w:hAnsi="Arial" w:cs="Arial"/>
          <w:sz w:val="24"/>
          <w:szCs w:val="24"/>
        </w:rPr>
        <w:t>,</w:t>
      </w:r>
      <w:r w:rsidRPr="00D231FB">
        <w:rPr>
          <w:rFonts w:ascii="Arial" w:hAnsi="Arial" w:cs="Arial"/>
          <w:sz w:val="24"/>
          <w:szCs w:val="24"/>
        </w:rPr>
        <w:t xml:space="preserve"> challenges past ideologies of how drugs are dealt. OCG</w:t>
      </w:r>
      <w:r w:rsidR="004F05F9">
        <w:rPr>
          <w:rFonts w:ascii="Arial" w:hAnsi="Arial" w:cs="Arial"/>
          <w:sz w:val="24"/>
          <w:szCs w:val="24"/>
        </w:rPr>
        <w:t>s</w:t>
      </w:r>
      <w:r w:rsidRPr="00D231FB">
        <w:rPr>
          <w:rFonts w:ascii="Arial" w:hAnsi="Arial" w:cs="Arial"/>
          <w:sz w:val="24"/>
          <w:szCs w:val="24"/>
        </w:rPr>
        <w:t xml:space="preserve"> are aware of police tactics and circumvent this by using vulnerable people to conduct their illegal activities.</w:t>
      </w:r>
    </w:p>
    <w:p w14:paraId="10F33C79" w14:textId="77777777" w:rsidR="004F05F9" w:rsidRDefault="004F05F9" w:rsidP="004F05F9">
      <w:pPr>
        <w:spacing w:after="0" w:line="360" w:lineRule="auto"/>
        <w:rPr>
          <w:rFonts w:ascii="Arial" w:hAnsi="Arial" w:cs="Arial"/>
          <w:sz w:val="24"/>
          <w:szCs w:val="24"/>
        </w:rPr>
      </w:pPr>
    </w:p>
    <w:p w14:paraId="2E359C65" w14:textId="77777777" w:rsidR="00362585" w:rsidRDefault="00D231FB" w:rsidP="00F44936">
      <w:pPr>
        <w:spacing w:after="0" w:line="360" w:lineRule="auto"/>
        <w:rPr>
          <w:rFonts w:ascii="Arial" w:hAnsi="Arial" w:cs="Arial"/>
          <w:sz w:val="24"/>
          <w:szCs w:val="24"/>
        </w:rPr>
      </w:pPr>
      <w:r w:rsidRPr="00D231FB">
        <w:rPr>
          <w:rFonts w:ascii="Arial" w:hAnsi="Arial" w:cs="Arial"/>
          <w:sz w:val="24"/>
          <w:szCs w:val="24"/>
        </w:rPr>
        <w:t xml:space="preserve">If OCGs gain a foothold within communities, then there will be a potential surge of </w:t>
      </w:r>
      <w:r w:rsidR="0065113C">
        <w:rPr>
          <w:rFonts w:ascii="Arial" w:hAnsi="Arial" w:cs="Arial"/>
          <w:sz w:val="24"/>
          <w:szCs w:val="24"/>
        </w:rPr>
        <w:t>policing incidents</w:t>
      </w:r>
      <w:r w:rsidRPr="00D231FB">
        <w:rPr>
          <w:rFonts w:ascii="Arial" w:hAnsi="Arial" w:cs="Arial"/>
          <w:sz w:val="24"/>
          <w:szCs w:val="24"/>
        </w:rPr>
        <w:t xml:space="preserve"> evoking more </w:t>
      </w:r>
      <w:r w:rsidR="008C30A8">
        <w:rPr>
          <w:rFonts w:ascii="Arial" w:hAnsi="Arial" w:cs="Arial"/>
          <w:sz w:val="24"/>
          <w:szCs w:val="24"/>
        </w:rPr>
        <w:t>acquisitive</w:t>
      </w:r>
      <w:r w:rsidRPr="00D231FB">
        <w:rPr>
          <w:rFonts w:ascii="Arial" w:hAnsi="Arial" w:cs="Arial"/>
          <w:sz w:val="24"/>
          <w:szCs w:val="24"/>
        </w:rPr>
        <w:t xml:space="preserve"> </w:t>
      </w:r>
      <w:r w:rsidR="00455BA5">
        <w:rPr>
          <w:rFonts w:ascii="Arial" w:hAnsi="Arial" w:cs="Arial"/>
          <w:sz w:val="24"/>
          <w:szCs w:val="24"/>
        </w:rPr>
        <w:t>crime,</w:t>
      </w:r>
      <w:r w:rsidRPr="00D231FB">
        <w:rPr>
          <w:rFonts w:ascii="Arial" w:hAnsi="Arial" w:cs="Arial"/>
          <w:sz w:val="24"/>
          <w:szCs w:val="24"/>
        </w:rPr>
        <w:t xml:space="preserve"> placing people further</w:t>
      </w:r>
      <w:r w:rsidR="006204B5">
        <w:rPr>
          <w:rFonts w:ascii="Arial" w:hAnsi="Arial" w:cs="Arial"/>
          <w:sz w:val="24"/>
          <w:szCs w:val="24"/>
        </w:rPr>
        <w:t xml:space="preserve"> at</w:t>
      </w:r>
      <w:r w:rsidRPr="00D231FB">
        <w:rPr>
          <w:rFonts w:ascii="Arial" w:hAnsi="Arial" w:cs="Arial"/>
          <w:sz w:val="24"/>
          <w:szCs w:val="24"/>
        </w:rPr>
        <w:t xml:space="preserve"> risk. The following</w:t>
      </w:r>
      <w:r w:rsidR="00B178B0">
        <w:rPr>
          <w:rFonts w:ascii="Arial" w:hAnsi="Arial" w:cs="Arial"/>
          <w:sz w:val="24"/>
          <w:szCs w:val="24"/>
        </w:rPr>
        <w:t xml:space="preserve"> recent</w:t>
      </w:r>
      <w:r w:rsidRPr="00D231FB">
        <w:rPr>
          <w:rFonts w:ascii="Arial" w:hAnsi="Arial" w:cs="Arial"/>
          <w:sz w:val="24"/>
          <w:szCs w:val="24"/>
        </w:rPr>
        <w:t xml:space="preserve"> data</w:t>
      </w:r>
      <w:r w:rsidR="002B4DFD">
        <w:rPr>
          <w:rFonts w:ascii="Arial" w:hAnsi="Arial" w:cs="Arial"/>
          <w:sz w:val="24"/>
          <w:szCs w:val="24"/>
        </w:rPr>
        <w:t>,</w:t>
      </w:r>
      <w:r w:rsidRPr="00D231FB">
        <w:rPr>
          <w:rFonts w:ascii="Arial" w:hAnsi="Arial" w:cs="Arial"/>
          <w:sz w:val="24"/>
          <w:szCs w:val="24"/>
        </w:rPr>
        <w:t xml:space="preserve"> </w:t>
      </w:r>
      <w:r w:rsidR="00B178B0">
        <w:rPr>
          <w:rFonts w:ascii="Arial" w:hAnsi="Arial" w:cs="Arial"/>
          <w:sz w:val="24"/>
          <w:szCs w:val="24"/>
        </w:rPr>
        <w:t xml:space="preserve">taken in April </w:t>
      </w:r>
      <w:r w:rsidR="002B4DFD">
        <w:rPr>
          <w:rFonts w:ascii="Arial" w:hAnsi="Arial" w:cs="Arial"/>
          <w:sz w:val="24"/>
          <w:szCs w:val="24"/>
        </w:rPr>
        <w:t xml:space="preserve">2023, </w:t>
      </w:r>
      <w:r w:rsidR="006A7262">
        <w:rPr>
          <w:rFonts w:ascii="Arial" w:hAnsi="Arial" w:cs="Arial"/>
          <w:sz w:val="24"/>
          <w:szCs w:val="24"/>
        </w:rPr>
        <w:t>by the National Youth Agency (NYA)</w:t>
      </w:r>
      <w:r w:rsidR="001F5660">
        <w:rPr>
          <w:rFonts w:ascii="Arial" w:hAnsi="Arial" w:cs="Arial"/>
          <w:sz w:val="24"/>
          <w:szCs w:val="24"/>
        </w:rPr>
        <w:t xml:space="preserve"> </w:t>
      </w:r>
      <w:r w:rsidRPr="00D231FB">
        <w:rPr>
          <w:rFonts w:ascii="Arial" w:hAnsi="Arial" w:cs="Arial"/>
          <w:sz w:val="24"/>
          <w:szCs w:val="24"/>
        </w:rPr>
        <w:t xml:space="preserve">indicates that young people are susceptible </w:t>
      </w:r>
      <w:r w:rsidR="00090137">
        <w:rPr>
          <w:rFonts w:ascii="Arial" w:hAnsi="Arial" w:cs="Arial"/>
          <w:sz w:val="24"/>
          <w:szCs w:val="24"/>
        </w:rPr>
        <w:t>of</w:t>
      </w:r>
      <w:r w:rsidRPr="00D231FB">
        <w:rPr>
          <w:rFonts w:ascii="Arial" w:hAnsi="Arial" w:cs="Arial"/>
          <w:sz w:val="24"/>
          <w:szCs w:val="24"/>
        </w:rPr>
        <w:t xml:space="preserve"> being targeted by OCG. </w:t>
      </w:r>
      <w:r w:rsidR="001F5660">
        <w:rPr>
          <w:rFonts w:ascii="Arial" w:hAnsi="Arial" w:cs="Arial"/>
          <w:sz w:val="24"/>
          <w:szCs w:val="24"/>
        </w:rPr>
        <w:t xml:space="preserve">The NYA </w:t>
      </w:r>
      <w:r w:rsidRPr="00D231FB">
        <w:rPr>
          <w:rFonts w:ascii="Arial" w:hAnsi="Arial" w:cs="Arial"/>
          <w:sz w:val="24"/>
          <w:szCs w:val="24"/>
        </w:rPr>
        <w:t>found that</w:t>
      </w:r>
      <w:r w:rsidR="001F5660">
        <w:rPr>
          <w:rFonts w:ascii="Arial" w:hAnsi="Arial" w:cs="Arial"/>
          <w:sz w:val="24"/>
          <w:szCs w:val="24"/>
        </w:rPr>
        <w:t xml:space="preserve">, </w:t>
      </w:r>
    </w:p>
    <w:p w14:paraId="5A8E9E75" w14:textId="77777777" w:rsidR="00D8621D" w:rsidRDefault="00D8621D" w:rsidP="00F44936">
      <w:pPr>
        <w:spacing w:after="0" w:line="360" w:lineRule="auto"/>
        <w:rPr>
          <w:rFonts w:ascii="Arial" w:hAnsi="Arial" w:cs="Arial"/>
          <w:sz w:val="24"/>
          <w:szCs w:val="24"/>
        </w:rPr>
      </w:pPr>
    </w:p>
    <w:p w14:paraId="7F9DB5BD" w14:textId="1B553096" w:rsidR="00D231FB" w:rsidRDefault="001F5660" w:rsidP="00362585">
      <w:pPr>
        <w:spacing w:after="0" w:line="360" w:lineRule="auto"/>
        <w:ind w:left="720"/>
        <w:rPr>
          <w:rFonts w:ascii="Arial" w:hAnsi="Arial" w:cs="Arial"/>
          <w:sz w:val="24"/>
          <w:szCs w:val="24"/>
        </w:rPr>
      </w:pPr>
      <w:r>
        <w:rPr>
          <w:rFonts w:ascii="Arial" w:hAnsi="Arial" w:cs="Arial"/>
          <w:sz w:val="24"/>
          <w:szCs w:val="24"/>
        </w:rPr>
        <w:lastRenderedPageBreak/>
        <w:t>“</w:t>
      </w:r>
      <w:r w:rsidR="00D231FB" w:rsidRPr="00D231FB">
        <w:rPr>
          <w:rFonts w:ascii="Arial" w:hAnsi="Arial" w:cs="Arial"/>
          <w:sz w:val="24"/>
          <w:szCs w:val="24"/>
        </w:rPr>
        <w:t>60,000 young people identify as a gang member</w:t>
      </w:r>
      <w:r w:rsidR="00090137">
        <w:rPr>
          <w:rFonts w:ascii="Arial" w:hAnsi="Arial" w:cs="Arial"/>
          <w:sz w:val="24"/>
          <w:szCs w:val="24"/>
        </w:rPr>
        <w:t xml:space="preserve">, </w:t>
      </w:r>
      <w:r w:rsidR="00D231FB" w:rsidRPr="00D231FB">
        <w:rPr>
          <w:rFonts w:ascii="Arial" w:hAnsi="Arial" w:cs="Arial"/>
          <w:sz w:val="24"/>
          <w:szCs w:val="24"/>
        </w:rPr>
        <w:t>300,000 young people know someone who is in a gang</w:t>
      </w:r>
      <w:r w:rsidR="00582582">
        <w:rPr>
          <w:rFonts w:ascii="Arial" w:hAnsi="Arial" w:cs="Arial"/>
          <w:sz w:val="24"/>
          <w:szCs w:val="24"/>
        </w:rPr>
        <w:t xml:space="preserve">, </w:t>
      </w:r>
      <w:r w:rsidR="00D231FB" w:rsidRPr="00D231FB">
        <w:rPr>
          <w:rFonts w:ascii="Arial" w:hAnsi="Arial" w:cs="Arial"/>
          <w:sz w:val="24"/>
          <w:szCs w:val="24"/>
        </w:rPr>
        <w:t xml:space="preserve">500,000 young people are in groups exposed to </w:t>
      </w:r>
      <w:r w:rsidR="00582582">
        <w:rPr>
          <w:rFonts w:ascii="Arial" w:hAnsi="Arial" w:cs="Arial"/>
          <w:sz w:val="24"/>
          <w:szCs w:val="24"/>
        </w:rPr>
        <w:t>‘</w:t>
      </w:r>
      <w:r w:rsidR="00D231FB" w:rsidRPr="00D231FB">
        <w:rPr>
          <w:rFonts w:ascii="Arial" w:hAnsi="Arial" w:cs="Arial"/>
          <w:sz w:val="24"/>
          <w:szCs w:val="24"/>
        </w:rPr>
        <w:t>risky behaviour</w:t>
      </w:r>
      <w:r w:rsidR="00582582">
        <w:rPr>
          <w:rFonts w:ascii="Arial" w:hAnsi="Arial" w:cs="Arial"/>
          <w:sz w:val="24"/>
          <w:szCs w:val="24"/>
        </w:rPr>
        <w:t>’</w:t>
      </w:r>
      <w:r w:rsidR="00D231FB" w:rsidRPr="00D231FB">
        <w:rPr>
          <w:rFonts w:ascii="Arial" w:hAnsi="Arial" w:cs="Arial"/>
          <w:sz w:val="24"/>
          <w:szCs w:val="24"/>
        </w:rPr>
        <w:t xml:space="preserve"> associated with gangs</w:t>
      </w:r>
      <w:r w:rsidR="00582582">
        <w:rPr>
          <w:rFonts w:ascii="Arial" w:hAnsi="Arial" w:cs="Arial"/>
          <w:sz w:val="24"/>
          <w:szCs w:val="24"/>
        </w:rPr>
        <w:t xml:space="preserve">, </w:t>
      </w:r>
      <w:r w:rsidR="00D231FB" w:rsidRPr="00D231FB">
        <w:rPr>
          <w:rFonts w:ascii="Arial" w:hAnsi="Arial" w:cs="Arial"/>
          <w:sz w:val="24"/>
          <w:szCs w:val="24"/>
        </w:rPr>
        <w:t>700,000 young people are persistently absent from education</w:t>
      </w:r>
      <w:r w:rsidR="00582582">
        <w:rPr>
          <w:rFonts w:ascii="Arial" w:hAnsi="Arial" w:cs="Arial"/>
          <w:sz w:val="24"/>
          <w:szCs w:val="24"/>
        </w:rPr>
        <w:t xml:space="preserve">, </w:t>
      </w:r>
      <w:r w:rsidR="00D231FB" w:rsidRPr="00D231FB">
        <w:rPr>
          <w:rFonts w:ascii="Arial" w:hAnsi="Arial" w:cs="Arial"/>
          <w:sz w:val="24"/>
          <w:szCs w:val="24"/>
        </w:rPr>
        <w:t>380,000 young people are homeless or at risk of homelessness</w:t>
      </w:r>
      <w:r w:rsidR="00582582">
        <w:rPr>
          <w:rFonts w:ascii="Arial" w:hAnsi="Arial" w:cs="Arial"/>
          <w:sz w:val="24"/>
          <w:szCs w:val="24"/>
        </w:rPr>
        <w:t xml:space="preserve"> and p</w:t>
      </w:r>
      <w:r w:rsidR="00D231FB" w:rsidRPr="00D231FB">
        <w:rPr>
          <w:rFonts w:ascii="Arial" w:hAnsi="Arial" w:cs="Arial"/>
          <w:sz w:val="24"/>
          <w:szCs w:val="24"/>
        </w:rPr>
        <w:t>ost</w:t>
      </w:r>
      <w:r w:rsidR="00582582">
        <w:rPr>
          <w:rFonts w:ascii="Arial" w:hAnsi="Arial" w:cs="Arial"/>
          <w:sz w:val="24"/>
          <w:szCs w:val="24"/>
        </w:rPr>
        <w:t xml:space="preserve"> </w:t>
      </w:r>
      <w:r w:rsidR="00D231FB" w:rsidRPr="00D231FB">
        <w:rPr>
          <w:rFonts w:ascii="Arial" w:hAnsi="Arial" w:cs="Arial"/>
          <w:sz w:val="24"/>
          <w:szCs w:val="24"/>
        </w:rPr>
        <w:t>COVID-19</w:t>
      </w:r>
      <w:r w:rsidR="00582582">
        <w:rPr>
          <w:rFonts w:ascii="Arial" w:hAnsi="Arial" w:cs="Arial"/>
          <w:sz w:val="24"/>
          <w:szCs w:val="24"/>
        </w:rPr>
        <w:t>,</w:t>
      </w:r>
      <w:r w:rsidR="00D231FB" w:rsidRPr="00D231FB">
        <w:rPr>
          <w:rFonts w:ascii="Arial" w:hAnsi="Arial" w:cs="Arial"/>
          <w:sz w:val="24"/>
          <w:szCs w:val="24"/>
        </w:rPr>
        <w:t xml:space="preserve"> gangs preyed on different demographics, such as young women, those with Special Educational Needs and Disabilities (SEND) and younger ages</w:t>
      </w:r>
      <w:r w:rsidR="00377F72">
        <w:rPr>
          <w:rFonts w:ascii="Arial" w:hAnsi="Arial" w:cs="Arial"/>
          <w:sz w:val="24"/>
          <w:szCs w:val="24"/>
        </w:rPr>
        <w:t>” (Lee, 2023).</w:t>
      </w:r>
    </w:p>
    <w:p w14:paraId="0977F0C5" w14:textId="77777777" w:rsidR="00F44936" w:rsidRPr="00D231FB" w:rsidRDefault="00F44936" w:rsidP="00F44936">
      <w:pPr>
        <w:spacing w:after="0" w:line="360" w:lineRule="auto"/>
        <w:rPr>
          <w:rFonts w:ascii="Arial" w:hAnsi="Arial" w:cs="Arial"/>
          <w:sz w:val="24"/>
          <w:szCs w:val="24"/>
        </w:rPr>
      </w:pPr>
    </w:p>
    <w:p w14:paraId="6693E491" w14:textId="77777777" w:rsidR="00CD3506" w:rsidRDefault="00715950" w:rsidP="00CD3506">
      <w:pPr>
        <w:spacing w:after="0" w:line="360" w:lineRule="auto"/>
        <w:rPr>
          <w:rFonts w:ascii="Arial" w:hAnsi="Arial" w:cs="Arial"/>
          <w:sz w:val="24"/>
          <w:szCs w:val="24"/>
        </w:rPr>
      </w:pPr>
      <w:r>
        <w:rPr>
          <w:rFonts w:ascii="Arial" w:hAnsi="Arial" w:cs="Arial"/>
          <w:sz w:val="24"/>
          <w:szCs w:val="24"/>
        </w:rPr>
        <w:t>In a</w:t>
      </w:r>
      <w:r w:rsidR="00D231FB" w:rsidRPr="00D231FB">
        <w:rPr>
          <w:rFonts w:ascii="Arial" w:hAnsi="Arial" w:cs="Arial"/>
          <w:sz w:val="24"/>
          <w:szCs w:val="24"/>
        </w:rPr>
        <w:t xml:space="preserve"> recent BBC </w:t>
      </w:r>
      <w:r>
        <w:rPr>
          <w:rFonts w:ascii="Arial" w:hAnsi="Arial" w:cs="Arial"/>
          <w:sz w:val="24"/>
          <w:szCs w:val="24"/>
        </w:rPr>
        <w:t>Two</w:t>
      </w:r>
      <w:r w:rsidR="00D231FB" w:rsidRPr="00D231FB">
        <w:rPr>
          <w:rFonts w:ascii="Arial" w:hAnsi="Arial" w:cs="Arial"/>
          <w:sz w:val="24"/>
          <w:szCs w:val="24"/>
        </w:rPr>
        <w:t xml:space="preserve"> documentary called ‘The </w:t>
      </w:r>
      <w:r w:rsidR="00FB0A7F">
        <w:rPr>
          <w:rFonts w:ascii="Arial" w:hAnsi="Arial" w:cs="Arial"/>
          <w:sz w:val="24"/>
          <w:szCs w:val="24"/>
        </w:rPr>
        <w:t>D</w:t>
      </w:r>
      <w:r w:rsidR="00D231FB" w:rsidRPr="00D231FB">
        <w:rPr>
          <w:rFonts w:ascii="Arial" w:hAnsi="Arial" w:cs="Arial"/>
          <w:sz w:val="24"/>
          <w:szCs w:val="24"/>
        </w:rPr>
        <w:t>etectives’</w:t>
      </w:r>
      <w:r w:rsidR="00FB0A7F">
        <w:rPr>
          <w:rFonts w:ascii="Arial" w:hAnsi="Arial" w:cs="Arial"/>
          <w:sz w:val="24"/>
          <w:szCs w:val="24"/>
        </w:rPr>
        <w:t>, it</w:t>
      </w:r>
      <w:r w:rsidR="00D231FB" w:rsidRPr="00D231FB">
        <w:rPr>
          <w:rFonts w:ascii="Arial" w:hAnsi="Arial" w:cs="Arial"/>
          <w:sz w:val="24"/>
          <w:szCs w:val="24"/>
        </w:rPr>
        <w:t xml:space="preserve"> detailed how officers in the Salford area closed in on an OCG. The documentary ho</w:t>
      </w:r>
      <w:r w:rsidR="00E81F72">
        <w:rPr>
          <w:rFonts w:ascii="Arial" w:hAnsi="Arial" w:cs="Arial"/>
          <w:sz w:val="24"/>
          <w:szCs w:val="24"/>
        </w:rPr>
        <w:t xml:space="preserve">ned </w:t>
      </w:r>
      <w:r w:rsidR="004165CC">
        <w:rPr>
          <w:rFonts w:ascii="Arial" w:hAnsi="Arial" w:cs="Arial"/>
          <w:sz w:val="24"/>
          <w:szCs w:val="24"/>
        </w:rPr>
        <w:t xml:space="preserve">in </w:t>
      </w:r>
      <w:r w:rsidR="00D231FB" w:rsidRPr="00D231FB">
        <w:rPr>
          <w:rFonts w:ascii="Arial" w:hAnsi="Arial" w:cs="Arial"/>
          <w:sz w:val="24"/>
          <w:szCs w:val="24"/>
        </w:rPr>
        <w:t xml:space="preserve">on the bravery of a severely injured victim who was attacked with an axe by a lead member of the OCG. The suspect was </w:t>
      </w:r>
      <w:r w:rsidR="00F701C9" w:rsidRPr="00D231FB">
        <w:rPr>
          <w:rFonts w:ascii="Arial" w:hAnsi="Arial" w:cs="Arial"/>
          <w:sz w:val="24"/>
          <w:szCs w:val="24"/>
        </w:rPr>
        <w:t>arrested,</w:t>
      </w:r>
      <w:r w:rsidR="00D231FB" w:rsidRPr="00D231FB">
        <w:rPr>
          <w:rFonts w:ascii="Arial" w:hAnsi="Arial" w:cs="Arial"/>
          <w:sz w:val="24"/>
          <w:szCs w:val="24"/>
        </w:rPr>
        <w:t xml:space="preserve"> and his phone seized. Officers watched videos on the seized phone where a child was being filmed in the passenger seat of the </w:t>
      </w:r>
      <w:r w:rsidR="00F701C9" w:rsidRPr="00D231FB">
        <w:rPr>
          <w:rFonts w:ascii="Arial" w:hAnsi="Arial" w:cs="Arial"/>
          <w:sz w:val="24"/>
          <w:szCs w:val="24"/>
        </w:rPr>
        <w:t>suspect</w:t>
      </w:r>
      <w:r w:rsidR="00F701C9">
        <w:rPr>
          <w:rFonts w:ascii="Arial" w:hAnsi="Arial" w:cs="Arial"/>
          <w:sz w:val="24"/>
          <w:szCs w:val="24"/>
        </w:rPr>
        <w:t>’</w:t>
      </w:r>
      <w:r w:rsidR="00F701C9" w:rsidRPr="00D231FB">
        <w:rPr>
          <w:rFonts w:ascii="Arial" w:hAnsi="Arial" w:cs="Arial"/>
          <w:sz w:val="24"/>
          <w:szCs w:val="24"/>
        </w:rPr>
        <w:t>s</w:t>
      </w:r>
      <w:r w:rsidR="00F701C9">
        <w:rPr>
          <w:rFonts w:ascii="Arial" w:hAnsi="Arial" w:cs="Arial"/>
          <w:sz w:val="24"/>
          <w:szCs w:val="24"/>
        </w:rPr>
        <w:t xml:space="preserve"> </w:t>
      </w:r>
      <w:r w:rsidR="00D231FB" w:rsidRPr="00D231FB">
        <w:rPr>
          <w:rFonts w:ascii="Arial" w:hAnsi="Arial" w:cs="Arial"/>
          <w:sz w:val="24"/>
          <w:szCs w:val="24"/>
        </w:rPr>
        <w:t>vehicle. The child seemingly telling the gang member that he loved him.</w:t>
      </w:r>
    </w:p>
    <w:p w14:paraId="70144ADC" w14:textId="77777777" w:rsidR="00CD3506" w:rsidRDefault="00CD3506" w:rsidP="00CD3506">
      <w:pPr>
        <w:spacing w:after="0" w:line="360" w:lineRule="auto"/>
        <w:rPr>
          <w:rFonts w:ascii="Arial" w:hAnsi="Arial" w:cs="Arial"/>
          <w:sz w:val="24"/>
          <w:szCs w:val="24"/>
        </w:rPr>
      </w:pPr>
    </w:p>
    <w:p w14:paraId="48271327" w14:textId="0042F330" w:rsidR="00D231FB" w:rsidRDefault="00D231FB" w:rsidP="00970D93">
      <w:pPr>
        <w:spacing w:after="0" w:line="360" w:lineRule="auto"/>
        <w:rPr>
          <w:rFonts w:ascii="Arial" w:hAnsi="Arial" w:cs="Arial"/>
          <w:sz w:val="24"/>
          <w:szCs w:val="24"/>
        </w:rPr>
      </w:pPr>
      <w:r w:rsidRPr="00D231FB">
        <w:rPr>
          <w:rFonts w:ascii="Arial" w:hAnsi="Arial" w:cs="Arial"/>
          <w:sz w:val="24"/>
          <w:szCs w:val="24"/>
        </w:rPr>
        <w:t xml:space="preserve">This prompted the detectives to identify the young person and understand how, and why the child became involved. It was quickly established that the OCG were preying on children within the Salford area to partake in their criminal enterprises. The children were groomed into </w:t>
      </w:r>
      <w:r w:rsidR="00614703">
        <w:rPr>
          <w:rFonts w:ascii="Arial" w:hAnsi="Arial" w:cs="Arial"/>
          <w:sz w:val="24"/>
          <w:szCs w:val="24"/>
        </w:rPr>
        <w:t xml:space="preserve">‘drug runners’ </w:t>
      </w:r>
      <w:r w:rsidRPr="00D231FB">
        <w:rPr>
          <w:rFonts w:ascii="Arial" w:hAnsi="Arial" w:cs="Arial"/>
          <w:sz w:val="24"/>
          <w:szCs w:val="24"/>
        </w:rPr>
        <w:t>carrying out duties</w:t>
      </w:r>
      <w:r w:rsidR="00B679AE">
        <w:rPr>
          <w:rFonts w:ascii="Arial" w:hAnsi="Arial" w:cs="Arial"/>
          <w:sz w:val="24"/>
          <w:szCs w:val="24"/>
        </w:rPr>
        <w:t>, which</w:t>
      </w:r>
      <w:r w:rsidRPr="00D231FB">
        <w:rPr>
          <w:rFonts w:ascii="Arial" w:hAnsi="Arial" w:cs="Arial"/>
          <w:sz w:val="24"/>
          <w:szCs w:val="24"/>
        </w:rPr>
        <w:t xml:space="preserve"> allow</w:t>
      </w:r>
      <w:r w:rsidR="00B679AE">
        <w:rPr>
          <w:rFonts w:ascii="Arial" w:hAnsi="Arial" w:cs="Arial"/>
          <w:sz w:val="24"/>
          <w:szCs w:val="24"/>
        </w:rPr>
        <w:t xml:space="preserve">ed </w:t>
      </w:r>
      <w:r w:rsidRPr="00D231FB">
        <w:rPr>
          <w:rFonts w:ascii="Arial" w:hAnsi="Arial" w:cs="Arial"/>
          <w:sz w:val="24"/>
          <w:szCs w:val="24"/>
        </w:rPr>
        <w:t>the OCG to distance themselves from the front line. Each child identified and spoken with to gain a greater understanding how the OCG managed to groom a child seemingly in plain sight. The implications for the children, parents, and community w</w:t>
      </w:r>
      <w:r w:rsidR="004770C8">
        <w:rPr>
          <w:rFonts w:ascii="Arial" w:hAnsi="Arial" w:cs="Arial"/>
          <w:sz w:val="24"/>
          <w:szCs w:val="24"/>
        </w:rPr>
        <w:t>ere</w:t>
      </w:r>
      <w:r w:rsidRPr="00D231FB">
        <w:rPr>
          <w:rFonts w:ascii="Arial" w:hAnsi="Arial" w:cs="Arial"/>
          <w:sz w:val="24"/>
          <w:szCs w:val="24"/>
        </w:rPr>
        <w:t xml:space="preserve"> devastating.</w:t>
      </w:r>
    </w:p>
    <w:p w14:paraId="51DD5AFD" w14:textId="77777777" w:rsidR="00D3014F" w:rsidRDefault="00D3014F" w:rsidP="00970D93">
      <w:pPr>
        <w:spacing w:after="0" w:line="360" w:lineRule="auto"/>
        <w:rPr>
          <w:rFonts w:ascii="Arial" w:hAnsi="Arial" w:cs="Arial"/>
          <w:sz w:val="24"/>
          <w:szCs w:val="24"/>
        </w:rPr>
      </w:pPr>
    </w:p>
    <w:p w14:paraId="1E1696FC" w14:textId="6B07AD2F" w:rsidR="00D231FB" w:rsidRPr="00D231FB" w:rsidRDefault="004770C8" w:rsidP="00970D93">
      <w:pPr>
        <w:spacing w:after="0" w:line="360" w:lineRule="auto"/>
        <w:rPr>
          <w:rFonts w:ascii="Arial" w:hAnsi="Arial" w:cs="Arial"/>
          <w:sz w:val="24"/>
          <w:szCs w:val="24"/>
        </w:rPr>
      </w:pPr>
      <w:r>
        <w:rPr>
          <w:rFonts w:ascii="Arial" w:hAnsi="Arial" w:cs="Arial"/>
          <w:sz w:val="24"/>
          <w:szCs w:val="24"/>
        </w:rPr>
        <w:t xml:space="preserve">In an article taken from The Police Foundation, it states that, </w:t>
      </w:r>
      <w:r w:rsidR="00D231FB" w:rsidRPr="00D231FB">
        <w:rPr>
          <w:rFonts w:ascii="Arial" w:hAnsi="Arial" w:cs="Arial"/>
          <w:sz w:val="24"/>
          <w:szCs w:val="24"/>
        </w:rPr>
        <w:t>“The police are expected to prevent crime, to help those in immediate danger, to investigate offences, to catch criminals, to sustain public order and to protect people, particularly vulnerable people, from harm”</w:t>
      </w:r>
      <w:r w:rsidR="007F50B4">
        <w:rPr>
          <w:rFonts w:ascii="Arial" w:hAnsi="Arial" w:cs="Arial"/>
          <w:sz w:val="24"/>
          <w:szCs w:val="24"/>
        </w:rPr>
        <w:t xml:space="preserve"> (</w:t>
      </w:r>
      <w:r w:rsidR="00AC3A79">
        <w:rPr>
          <w:rFonts w:ascii="Arial" w:hAnsi="Arial" w:cs="Arial"/>
          <w:sz w:val="24"/>
          <w:szCs w:val="24"/>
        </w:rPr>
        <w:t>Muir, 20</w:t>
      </w:r>
      <w:r w:rsidR="00970D93">
        <w:rPr>
          <w:rFonts w:ascii="Arial" w:hAnsi="Arial" w:cs="Arial"/>
          <w:sz w:val="24"/>
          <w:szCs w:val="24"/>
        </w:rPr>
        <w:t>16</w:t>
      </w:r>
      <w:r w:rsidR="007F50B4">
        <w:rPr>
          <w:rFonts w:ascii="Arial" w:hAnsi="Arial" w:cs="Arial"/>
          <w:sz w:val="24"/>
          <w:szCs w:val="24"/>
        </w:rPr>
        <w:t>).</w:t>
      </w:r>
    </w:p>
    <w:p w14:paraId="735A0785" w14:textId="77777777" w:rsidR="00970D93" w:rsidRDefault="00970D93" w:rsidP="00970D93">
      <w:pPr>
        <w:spacing w:after="0" w:line="360" w:lineRule="auto"/>
        <w:rPr>
          <w:rFonts w:ascii="Arial" w:hAnsi="Arial" w:cs="Arial"/>
          <w:sz w:val="24"/>
          <w:szCs w:val="24"/>
        </w:rPr>
      </w:pPr>
    </w:p>
    <w:p w14:paraId="03272871" w14:textId="77777777" w:rsidR="004D6805" w:rsidRDefault="00D231FB" w:rsidP="004D6805">
      <w:pPr>
        <w:spacing w:after="0" w:line="360" w:lineRule="auto"/>
        <w:rPr>
          <w:rFonts w:ascii="Arial" w:hAnsi="Arial" w:cs="Arial"/>
          <w:sz w:val="24"/>
          <w:szCs w:val="24"/>
        </w:rPr>
      </w:pPr>
      <w:r w:rsidRPr="00D231FB">
        <w:rPr>
          <w:rFonts w:ascii="Arial" w:hAnsi="Arial" w:cs="Arial"/>
          <w:sz w:val="24"/>
          <w:szCs w:val="24"/>
        </w:rPr>
        <w:t>OCG</w:t>
      </w:r>
      <w:r w:rsidR="00AC6E27">
        <w:rPr>
          <w:rFonts w:ascii="Arial" w:hAnsi="Arial" w:cs="Arial"/>
          <w:sz w:val="24"/>
          <w:szCs w:val="24"/>
        </w:rPr>
        <w:t>s</w:t>
      </w:r>
      <w:r w:rsidRPr="00D231FB">
        <w:rPr>
          <w:rFonts w:ascii="Arial" w:hAnsi="Arial" w:cs="Arial"/>
          <w:sz w:val="24"/>
          <w:szCs w:val="24"/>
        </w:rPr>
        <w:t xml:space="preserve"> use coercion, </w:t>
      </w:r>
      <w:r w:rsidR="00AC6E27" w:rsidRPr="00D231FB">
        <w:rPr>
          <w:rFonts w:ascii="Arial" w:hAnsi="Arial" w:cs="Arial"/>
          <w:sz w:val="24"/>
          <w:szCs w:val="24"/>
        </w:rPr>
        <w:t>intimidation,</w:t>
      </w:r>
      <w:r w:rsidRPr="00D231FB">
        <w:rPr>
          <w:rFonts w:ascii="Arial" w:hAnsi="Arial" w:cs="Arial"/>
          <w:sz w:val="24"/>
          <w:szCs w:val="24"/>
        </w:rPr>
        <w:t xml:space="preserve"> and violence to maintain their power over an individual. To break the fear and negate the possible reprisals</w:t>
      </w:r>
      <w:r w:rsidR="004D6805">
        <w:rPr>
          <w:rFonts w:ascii="Arial" w:hAnsi="Arial" w:cs="Arial"/>
          <w:sz w:val="24"/>
          <w:szCs w:val="24"/>
        </w:rPr>
        <w:t>,</w:t>
      </w:r>
      <w:r w:rsidRPr="00D231FB">
        <w:rPr>
          <w:rFonts w:ascii="Arial" w:hAnsi="Arial" w:cs="Arial"/>
          <w:sz w:val="24"/>
          <w:szCs w:val="24"/>
        </w:rPr>
        <w:t xml:space="preserve"> if a young person informs</w:t>
      </w:r>
      <w:r w:rsidR="00AC6E27">
        <w:rPr>
          <w:rFonts w:ascii="Arial" w:hAnsi="Arial" w:cs="Arial"/>
          <w:sz w:val="24"/>
          <w:szCs w:val="24"/>
        </w:rPr>
        <w:t xml:space="preserve"> or </w:t>
      </w:r>
      <w:r w:rsidRPr="00D231FB">
        <w:rPr>
          <w:rFonts w:ascii="Arial" w:hAnsi="Arial" w:cs="Arial"/>
          <w:sz w:val="24"/>
          <w:szCs w:val="24"/>
        </w:rPr>
        <w:t>leaves the OCG</w:t>
      </w:r>
      <w:r w:rsidR="004D6805">
        <w:rPr>
          <w:rFonts w:ascii="Arial" w:hAnsi="Arial" w:cs="Arial"/>
          <w:sz w:val="24"/>
          <w:szCs w:val="24"/>
        </w:rPr>
        <w:t>,</w:t>
      </w:r>
      <w:r w:rsidRPr="00D231FB">
        <w:rPr>
          <w:rFonts w:ascii="Arial" w:hAnsi="Arial" w:cs="Arial"/>
          <w:sz w:val="24"/>
          <w:szCs w:val="24"/>
        </w:rPr>
        <w:t xml:space="preserve"> then it</w:t>
      </w:r>
      <w:r w:rsidR="004D6805">
        <w:rPr>
          <w:rFonts w:ascii="Arial" w:hAnsi="Arial" w:cs="Arial"/>
          <w:sz w:val="24"/>
          <w:szCs w:val="24"/>
        </w:rPr>
        <w:t xml:space="preserve"> is</w:t>
      </w:r>
      <w:r w:rsidRPr="00D231FB">
        <w:rPr>
          <w:rFonts w:ascii="Arial" w:hAnsi="Arial" w:cs="Arial"/>
          <w:sz w:val="24"/>
          <w:szCs w:val="24"/>
        </w:rPr>
        <w:t xml:space="preserve"> essential that safeguarding measures </w:t>
      </w:r>
      <w:r w:rsidR="004D6805">
        <w:rPr>
          <w:rFonts w:ascii="Arial" w:hAnsi="Arial" w:cs="Arial"/>
          <w:sz w:val="24"/>
          <w:szCs w:val="24"/>
        </w:rPr>
        <w:t>are</w:t>
      </w:r>
      <w:r w:rsidRPr="00D231FB">
        <w:rPr>
          <w:rFonts w:ascii="Arial" w:hAnsi="Arial" w:cs="Arial"/>
          <w:sz w:val="24"/>
          <w:szCs w:val="24"/>
        </w:rPr>
        <w:t xml:space="preserve"> put in place</w:t>
      </w:r>
      <w:r w:rsidR="004D6805">
        <w:rPr>
          <w:rFonts w:ascii="Arial" w:hAnsi="Arial" w:cs="Arial"/>
          <w:sz w:val="24"/>
          <w:szCs w:val="24"/>
        </w:rPr>
        <w:t>,</w:t>
      </w:r>
      <w:r w:rsidRPr="00D231FB">
        <w:rPr>
          <w:rFonts w:ascii="Arial" w:hAnsi="Arial" w:cs="Arial"/>
          <w:sz w:val="24"/>
          <w:szCs w:val="24"/>
        </w:rPr>
        <w:t xml:space="preserve"> </w:t>
      </w:r>
      <w:proofErr w:type="gramStart"/>
      <w:r w:rsidRPr="00D231FB">
        <w:rPr>
          <w:rFonts w:ascii="Arial" w:hAnsi="Arial" w:cs="Arial"/>
          <w:sz w:val="24"/>
          <w:szCs w:val="24"/>
        </w:rPr>
        <w:t>in order to</w:t>
      </w:r>
      <w:proofErr w:type="gramEnd"/>
      <w:r w:rsidRPr="00D231FB">
        <w:rPr>
          <w:rFonts w:ascii="Arial" w:hAnsi="Arial" w:cs="Arial"/>
          <w:sz w:val="24"/>
          <w:szCs w:val="24"/>
        </w:rPr>
        <w:t xml:space="preserve"> protect the person. </w:t>
      </w:r>
    </w:p>
    <w:p w14:paraId="15E0E717" w14:textId="77777777" w:rsidR="004D6805" w:rsidRDefault="004D6805" w:rsidP="004D6805">
      <w:pPr>
        <w:spacing w:after="0" w:line="360" w:lineRule="auto"/>
        <w:rPr>
          <w:rFonts w:ascii="Arial" w:hAnsi="Arial" w:cs="Arial"/>
          <w:sz w:val="24"/>
          <w:szCs w:val="24"/>
        </w:rPr>
      </w:pPr>
    </w:p>
    <w:p w14:paraId="2F380562" w14:textId="1A45FDB4" w:rsidR="00D231FB" w:rsidRPr="00D231FB" w:rsidRDefault="00D231FB" w:rsidP="00BE684E">
      <w:pPr>
        <w:spacing w:after="0" w:line="360" w:lineRule="auto"/>
        <w:rPr>
          <w:rFonts w:ascii="Arial" w:hAnsi="Arial" w:cs="Arial"/>
          <w:sz w:val="24"/>
          <w:szCs w:val="24"/>
        </w:rPr>
      </w:pPr>
      <w:r w:rsidRPr="00D231FB">
        <w:rPr>
          <w:rFonts w:ascii="Arial" w:hAnsi="Arial" w:cs="Arial"/>
          <w:sz w:val="24"/>
          <w:szCs w:val="24"/>
        </w:rPr>
        <w:lastRenderedPageBreak/>
        <w:t xml:space="preserve">The BBC </w:t>
      </w:r>
      <w:r w:rsidR="004D6805">
        <w:rPr>
          <w:rFonts w:ascii="Arial" w:hAnsi="Arial" w:cs="Arial"/>
          <w:sz w:val="24"/>
          <w:szCs w:val="24"/>
        </w:rPr>
        <w:t>Two</w:t>
      </w:r>
      <w:r w:rsidRPr="00D231FB">
        <w:rPr>
          <w:rFonts w:ascii="Arial" w:hAnsi="Arial" w:cs="Arial"/>
          <w:sz w:val="24"/>
          <w:szCs w:val="24"/>
        </w:rPr>
        <w:t xml:space="preserve"> documentary detailed how the OCG tried to intimidate the victim in to not giving evidence, approaching the victim</w:t>
      </w:r>
      <w:r w:rsidR="00A34221">
        <w:rPr>
          <w:rFonts w:ascii="Arial" w:hAnsi="Arial" w:cs="Arial"/>
          <w:sz w:val="24"/>
          <w:szCs w:val="24"/>
        </w:rPr>
        <w:t>’</w:t>
      </w:r>
      <w:r w:rsidRPr="00D231FB">
        <w:rPr>
          <w:rFonts w:ascii="Arial" w:hAnsi="Arial" w:cs="Arial"/>
          <w:sz w:val="24"/>
          <w:szCs w:val="24"/>
        </w:rPr>
        <w:t>s house</w:t>
      </w:r>
      <w:r w:rsidR="00A34221">
        <w:rPr>
          <w:rFonts w:ascii="Arial" w:hAnsi="Arial" w:cs="Arial"/>
          <w:sz w:val="24"/>
          <w:szCs w:val="24"/>
        </w:rPr>
        <w:t>,</w:t>
      </w:r>
      <w:r w:rsidRPr="00D231FB">
        <w:rPr>
          <w:rFonts w:ascii="Arial" w:hAnsi="Arial" w:cs="Arial"/>
          <w:sz w:val="24"/>
          <w:szCs w:val="24"/>
        </w:rPr>
        <w:t xml:space="preserve"> and offering money for the victim</w:t>
      </w:r>
      <w:r w:rsidR="004D6805">
        <w:rPr>
          <w:rFonts w:ascii="Arial" w:hAnsi="Arial" w:cs="Arial"/>
          <w:sz w:val="24"/>
          <w:szCs w:val="24"/>
        </w:rPr>
        <w:t>’</w:t>
      </w:r>
      <w:r w:rsidRPr="00D231FB">
        <w:rPr>
          <w:rFonts w:ascii="Arial" w:hAnsi="Arial" w:cs="Arial"/>
          <w:sz w:val="24"/>
          <w:szCs w:val="24"/>
        </w:rPr>
        <w:t>s silence. There was also an underlying threat of violence if the victim did not withdraw his support for prosecution. This led to the victim showing visible signs of vulnerability</w:t>
      </w:r>
      <w:r w:rsidR="00A34221">
        <w:rPr>
          <w:rFonts w:ascii="Arial" w:hAnsi="Arial" w:cs="Arial"/>
          <w:sz w:val="24"/>
          <w:szCs w:val="24"/>
        </w:rPr>
        <w:t>,</w:t>
      </w:r>
      <w:r w:rsidRPr="00D231FB">
        <w:rPr>
          <w:rFonts w:ascii="Arial" w:hAnsi="Arial" w:cs="Arial"/>
          <w:sz w:val="24"/>
          <w:szCs w:val="24"/>
        </w:rPr>
        <w:t xml:space="preserve"> where he acknowledged that he ha</w:t>
      </w:r>
      <w:r w:rsidR="00A34221">
        <w:rPr>
          <w:rFonts w:ascii="Arial" w:hAnsi="Arial" w:cs="Arial"/>
          <w:sz w:val="24"/>
          <w:szCs w:val="24"/>
        </w:rPr>
        <w:t>d</w:t>
      </w:r>
      <w:r w:rsidRPr="00D231FB">
        <w:rPr>
          <w:rFonts w:ascii="Arial" w:hAnsi="Arial" w:cs="Arial"/>
          <w:sz w:val="24"/>
          <w:szCs w:val="24"/>
        </w:rPr>
        <w:t xml:space="preserve"> become withdrawn and insinuated that he had tried to take his own life.</w:t>
      </w:r>
    </w:p>
    <w:p w14:paraId="13335546" w14:textId="77777777" w:rsidR="00D231FB" w:rsidRPr="00D231FB" w:rsidRDefault="00D231FB" w:rsidP="00BE684E">
      <w:pPr>
        <w:spacing w:after="0" w:line="360" w:lineRule="auto"/>
        <w:rPr>
          <w:rFonts w:ascii="Arial" w:hAnsi="Arial" w:cs="Arial"/>
          <w:sz w:val="24"/>
          <w:szCs w:val="24"/>
        </w:rPr>
      </w:pPr>
    </w:p>
    <w:p w14:paraId="335B1BA6" w14:textId="5476F8C7" w:rsidR="00D231FB" w:rsidRPr="00D231FB" w:rsidRDefault="00D231FB" w:rsidP="00DA14F8">
      <w:pPr>
        <w:spacing w:after="0" w:line="360" w:lineRule="auto"/>
        <w:rPr>
          <w:rFonts w:ascii="Arial" w:hAnsi="Arial" w:cs="Arial"/>
          <w:sz w:val="24"/>
          <w:szCs w:val="24"/>
        </w:rPr>
      </w:pPr>
      <w:r w:rsidRPr="00D231FB">
        <w:rPr>
          <w:rFonts w:ascii="Arial" w:hAnsi="Arial" w:cs="Arial"/>
          <w:sz w:val="24"/>
          <w:szCs w:val="24"/>
        </w:rPr>
        <w:t>It is essential that police and partner agencies are fully trained to negate</w:t>
      </w:r>
      <w:r w:rsidR="00BE684E">
        <w:rPr>
          <w:rFonts w:ascii="Arial" w:hAnsi="Arial" w:cs="Arial"/>
          <w:sz w:val="24"/>
          <w:szCs w:val="24"/>
        </w:rPr>
        <w:t xml:space="preserve"> </w:t>
      </w:r>
      <w:r w:rsidRPr="00D231FB">
        <w:rPr>
          <w:rFonts w:ascii="Arial" w:hAnsi="Arial" w:cs="Arial"/>
          <w:sz w:val="24"/>
          <w:szCs w:val="24"/>
        </w:rPr>
        <w:t xml:space="preserve">stereotypical thoughts on criminal behaviour. The police and partners must ensure that any biases towards traditional drug trafficking are acknowledged and are all fully </w:t>
      </w:r>
      <w:r w:rsidR="00BE684E" w:rsidRPr="00D231FB">
        <w:rPr>
          <w:rFonts w:ascii="Arial" w:hAnsi="Arial" w:cs="Arial"/>
          <w:sz w:val="24"/>
          <w:szCs w:val="24"/>
        </w:rPr>
        <w:t>briefed</w:t>
      </w:r>
      <w:r w:rsidRPr="00D231FB">
        <w:rPr>
          <w:rFonts w:ascii="Arial" w:hAnsi="Arial" w:cs="Arial"/>
          <w:sz w:val="24"/>
          <w:szCs w:val="24"/>
        </w:rPr>
        <w:t xml:space="preserve"> in the process of how </w:t>
      </w:r>
      <w:r w:rsidR="00DA14F8">
        <w:rPr>
          <w:rFonts w:ascii="Arial" w:hAnsi="Arial" w:cs="Arial"/>
          <w:sz w:val="24"/>
          <w:szCs w:val="24"/>
        </w:rPr>
        <w:t>county lines</w:t>
      </w:r>
      <w:r w:rsidRPr="00D231FB">
        <w:rPr>
          <w:rFonts w:ascii="Arial" w:hAnsi="Arial" w:cs="Arial"/>
          <w:sz w:val="24"/>
          <w:szCs w:val="24"/>
        </w:rPr>
        <w:t xml:space="preserve"> are used. </w:t>
      </w:r>
    </w:p>
    <w:p w14:paraId="7D2DE2EF" w14:textId="77777777" w:rsidR="00DA14F8" w:rsidRDefault="00DA14F8" w:rsidP="00DA14F8">
      <w:pPr>
        <w:spacing w:after="0" w:line="360" w:lineRule="auto"/>
        <w:rPr>
          <w:rFonts w:ascii="Arial" w:hAnsi="Arial" w:cs="Arial"/>
          <w:sz w:val="24"/>
          <w:szCs w:val="24"/>
        </w:rPr>
      </w:pPr>
    </w:p>
    <w:p w14:paraId="110B3503" w14:textId="77777777" w:rsidR="00782C47" w:rsidRDefault="00782C47" w:rsidP="00D231FB">
      <w:pPr>
        <w:spacing w:line="360" w:lineRule="auto"/>
        <w:rPr>
          <w:rFonts w:ascii="Arial" w:hAnsi="Arial" w:cs="Arial"/>
          <w:sz w:val="24"/>
          <w:szCs w:val="24"/>
        </w:rPr>
      </w:pPr>
    </w:p>
    <w:p w14:paraId="49407224" w14:textId="65B94EA6" w:rsidR="00D231FB" w:rsidRPr="00D231FB" w:rsidRDefault="00D231FB" w:rsidP="00D231FB">
      <w:pPr>
        <w:spacing w:line="360" w:lineRule="auto"/>
        <w:rPr>
          <w:rFonts w:ascii="Arial" w:hAnsi="Arial" w:cs="Arial"/>
          <w:sz w:val="24"/>
          <w:szCs w:val="24"/>
        </w:rPr>
      </w:pPr>
      <w:r w:rsidRPr="00D231FB">
        <w:rPr>
          <w:rFonts w:ascii="Arial" w:hAnsi="Arial" w:cs="Arial"/>
          <w:sz w:val="24"/>
          <w:szCs w:val="24"/>
        </w:rPr>
        <w:t>“Biases can have discriminatory effects, whether that bias is conscious (explicit) or unconscious (implicit).</w:t>
      </w:r>
    </w:p>
    <w:p w14:paraId="4867A9D1" w14:textId="77777777" w:rsidR="00D231FB" w:rsidRPr="00D231FB" w:rsidRDefault="00D231FB" w:rsidP="00D231FB">
      <w:pPr>
        <w:spacing w:line="360" w:lineRule="auto"/>
        <w:rPr>
          <w:rFonts w:ascii="Arial" w:hAnsi="Arial" w:cs="Arial"/>
          <w:sz w:val="24"/>
          <w:szCs w:val="24"/>
        </w:rPr>
      </w:pPr>
      <w:r w:rsidRPr="00D231FB">
        <w:rPr>
          <w:rFonts w:ascii="Arial" w:hAnsi="Arial" w:cs="Arial"/>
          <w:sz w:val="24"/>
          <w:szCs w:val="24"/>
        </w:rPr>
        <w:t>Conscious bias is a prejudice of which the person who holds it is aware […]</w:t>
      </w:r>
    </w:p>
    <w:p w14:paraId="4BEA8F7E" w14:textId="77777777" w:rsidR="00D231FB" w:rsidRPr="00D231FB" w:rsidRDefault="00D231FB" w:rsidP="00D231FB">
      <w:pPr>
        <w:spacing w:line="360" w:lineRule="auto"/>
        <w:rPr>
          <w:rFonts w:ascii="Arial" w:hAnsi="Arial" w:cs="Arial"/>
          <w:sz w:val="24"/>
          <w:szCs w:val="24"/>
        </w:rPr>
      </w:pPr>
      <w:r w:rsidRPr="00D231FB">
        <w:rPr>
          <w:rFonts w:ascii="Arial" w:hAnsi="Arial" w:cs="Arial"/>
          <w:sz w:val="24"/>
          <w:szCs w:val="24"/>
        </w:rPr>
        <w:t xml:space="preserve">Unconscious bias and stereotyping are more difficult to identify and address, because people are often unaware of using mental shortcuts to make sense of people and situations that might be new, </w:t>
      </w:r>
      <w:proofErr w:type="gramStart"/>
      <w:r w:rsidRPr="00D231FB">
        <w:rPr>
          <w:rFonts w:ascii="Arial" w:hAnsi="Arial" w:cs="Arial"/>
          <w:sz w:val="24"/>
          <w:szCs w:val="24"/>
        </w:rPr>
        <w:t>different</w:t>
      </w:r>
      <w:proofErr w:type="gramEnd"/>
      <w:r w:rsidRPr="00D231FB">
        <w:rPr>
          <w:rFonts w:ascii="Arial" w:hAnsi="Arial" w:cs="Arial"/>
          <w:sz w:val="24"/>
          <w:szCs w:val="24"/>
        </w:rPr>
        <w:t xml:space="preserve"> or unfamiliar [...] It is particularly important to be aware of it in a profession like policing because of its potential impact on individual liberties.</w:t>
      </w:r>
    </w:p>
    <w:p w14:paraId="008FA314" w14:textId="77777777" w:rsidR="00D231FB" w:rsidRPr="00D231FB" w:rsidRDefault="00D231FB" w:rsidP="00D231FB">
      <w:pPr>
        <w:spacing w:line="360" w:lineRule="auto"/>
        <w:rPr>
          <w:rFonts w:ascii="Arial" w:hAnsi="Arial" w:cs="Arial"/>
          <w:sz w:val="24"/>
          <w:szCs w:val="24"/>
        </w:rPr>
      </w:pPr>
      <w:r w:rsidRPr="00D231FB">
        <w:rPr>
          <w:rFonts w:ascii="Arial" w:hAnsi="Arial" w:cs="Arial"/>
          <w:sz w:val="24"/>
          <w:szCs w:val="24"/>
        </w:rPr>
        <w:t>The difficulty the police face when considering arrest/detention/charging is how complicit, if at all, each person is in the commission and action of the relevant crime.</w:t>
      </w:r>
    </w:p>
    <w:p w14:paraId="216FE2A0" w14:textId="77777777" w:rsidR="00D231FB" w:rsidRPr="00D231FB" w:rsidRDefault="00D231FB" w:rsidP="00D231FB">
      <w:pPr>
        <w:spacing w:line="360" w:lineRule="auto"/>
        <w:rPr>
          <w:rFonts w:ascii="Arial" w:hAnsi="Arial" w:cs="Arial"/>
          <w:sz w:val="24"/>
          <w:szCs w:val="24"/>
        </w:rPr>
      </w:pPr>
    </w:p>
    <w:p w14:paraId="5C55DBFB" w14:textId="77777777" w:rsidR="00D231FB" w:rsidRPr="00D231FB" w:rsidRDefault="00D231FB" w:rsidP="00D231FB">
      <w:pPr>
        <w:spacing w:line="360" w:lineRule="auto"/>
        <w:rPr>
          <w:rFonts w:ascii="Arial" w:hAnsi="Arial" w:cs="Arial"/>
          <w:sz w:val="24"/>
          <w:szCs w:val="24"/>
        </w:rPr>
      </w:pPr>
      <w:r w:rsidRPr="00D231FB">
        <w:rPr>
          <w:rFonts w:ascii="Arial" w:hAnsi="Arial" w:cs="Arial"/>
          <w:sz w:val="24"/>
          <w:szCs w:val="24"/>
        </w:rPr>
        <w:t xml:space="preserve">An online article ‘The role of grooming of women involved in violent crime examined as part of new </w:t>
      </w:r>
      <w:proofErr w:type="gramStart"/>
      <w:r w:rsidRPr="00D231FB">
        <w:rPr>
          <w:rFonts w:ascii="Arial" w:hAnsi="Arial" w:cs="Arial"/>
          <w:sz w:val="24"/>
          <w:szCs w:val="24"/>
        </w:rPr>
        <w:t>gangs</w:t>
      </w:r>
      <w:proofErr w:type="gramEnd"/>
      <w:r w:rsidRPr="00D231FB">
        <w:rPr>
          <w:rFonts w:ascii="Arial" w:hAnsi="Arial" w:cs="Arial"/>
          <w:sz w:val="24"/>
          <w:szCs w:val="24"/>
        </w:rPr>
        <w:t xml:space="preserve"> guidance stated,</w:t>
      </w:r>
    </w:p>
    <w:p w14:paraId="64E518F1" w14:textId="77777777" w:rsidR="00D231FB" w:rsidRPr="00D231FB" w:rsidRDefault="00D231FB" w:rsidP="00D231FB">
      <w:pPr>
        <w:spacing w:line="360" w:lineRule="auto"/>
        <w:rPr>
          <w:rFonts w:ascii="Arial" w:hAnsi="Arial" w:cs="Arial"/>
          <w:sz w:val="24"/>
          <w:szCs w:val="24"/>
        </w:rPr>
      </w:pPr>
    </w:p>
    <w:p w14:paraId="43FAB529" w14:textId="3584EEA2" w:rsidR="00D231FB" w:rsidRPr="00D231FB" w:rsidRDefault="00D231FB" w:rsidP="00D231FB">
      <w:pPr>
        <w:spacing w:line="360" w:lineRule="auto"/>
        <w:rPr>
          <w:rFonts w:ascii="Arial" w:hAnsi="Arial" w:cs="Arial"/>
          <w:sz w:val="24"/>
          <w:szCs w:val="24"/>
        </w:rPr>
      </w:pPr>
      <w:proofErr w:type="gramStart"/>
      <w:r w:rsidRPr="00D231FB">
        <w:rPr>
          <w:rFonts w:ascii="Arial" w:hAnsi="Arial" w:cs="Arial"/>
          <w:sz w:val="24"/>
          <w:szCs w:val="24"/>
        </w:rPr>
        <w:t>“</w:t>
      </w:r>
      <w:r w:rsidR="00D2565A">
        <w:rPr>
          <w:rFonts w:ascii="Arial" w:hAnsi="Arial" w:cs="Arial"/>
          <w:sz w:val="24"/>
          <w:szCs w:val="24"/>
        </w:rPr>
        <w:t xml:space="preserve"> </w:t>
      </w:r>
      <w:r w:rsidRPr="00D231FB">
        <w:rPr>
          <w:rFonts w:ascii="Arial" w:hAnsi="Arial" w:cs="Arial"/>
          <w:sz w:val="24"/>
          <w:szCs w:val="24"/>
        </w:rPr>
        <w:t>[</w:t>
      </w:r>
      <w:proofErr w:type="gramEnd"/>
      <w:r w:rsidRPr="00D231FB">
        <w:rPr>
          <w:rFonts w:ascii="Arial" w:hAnsi="Arial" w:cs="Arial"/>
          <w:sz w:val="24"/>
          <w:szCs w:val="24"/>
        </w:rPr>
        <w:t>…]</w:t>
      </w:r>
      <w:r w:rsidR="00D2565A">
        <w:rPr>
          <w:rFonts w:ascii="Arial" w:hAnsi="Arial" w:cs="Arial"/>
          <w:sz w:val="24"/>
          <w:szCs w:val="24"/>
        </w:rPr>
        <w:t xml:space="preserve"> M</w:t>
      </w:r>
      <w:r w:rsidRPr="00D231FB">
        <w:rPr>
          <w:rFonts w:ascii="Arial" w:hAnsi="Arial" w:cs="Arial"/>
          <w:sz w:val="24"/>
          <w:szCs w:val="24"/>
        </w:rPr>
        <w:t xml:space="preserve">ax </w:t>
      </w:r>
      <w:r w:rsidR="00D2565A">
        <w:rPr>
          <w:rFonts w:ascii="Arial" w:hAnsi="Arial" w:cs="Arial"/>
          <w:sz w:val="24"/>
          <w:szCs w:val="24"/>
        </w:rPr>
        <w:t>H</w:t>
      </w:r>
      <w:r w:rsidRPr="00D231FB">
        <w:rPr>
          <w:rFonts w:ascii="Arial" w:hAnsi="Arial" w:cs="Arial"/>
          <w:sz w:val="24"/>
          <w:szCs w:val="24"/>
        </w:rPr>
        <w:t>ill QC, director of public prosecutions, spoke of the importance of having the evidence to prove gang involvement before applying the label in court.</w:t>
      </w:r>
    </w:p>
    <w:p w14:paraId="0404B70C" w14:textId="39BF8122" w:rsidR="00D231FB" w:rsidRPr="00D231FB" w:rsidRDefault="00D231FB" w:rsidP="00D231FB">
      <w:pPr>
        <w:spacing w:line="360" w:lineRule="auto"/>
        <w:rPr>
          <w:rFonts w:ascii="Arial" w:hAnsi="Arial" w:cs="Arial"/>
          <w:sz w:val="24"/>
          <w:szCs w:val="24"/>
        </w:rPr>
      </w:pPr>
      <w:r w:rsidRPr="00D231FB">
        <w:rPr>
          <w:rFonts w:ascii="Arial" w:hAnsi="Arial" w:cs="Arial"/>
          <w:sz w:val="24"/>
          <w:szCs w:val="24"/>
        </w:rPr>
        <w:lastRenderedPageBreak/>
        <w:t>As a result</w:t>
      </w:r>
      <w:r w:rsidR="00D2565A">
        <w:rPr>
          <w:rFonts w:ascii="Arial" w:hAnsi="Arial" w:cs="Arial"/>
          <w:sz w:val="24"/>
          <w:szCs w:val="24"/>
        </w:rPr>
        <w:t>,</w:t>
      </w:r>
      <w:r w:rsidRPr="00D231FB">
        <w:rPr>
          <w:rFonts w:ascii="Arial" w:hAnsi="Arial" w:cs="Arial"/>
          <w:sz w:val="24"/>
          <w:szCs w:val="24"/>
        </w:rPr>
        <w:t xml:space="preserve"> the new guidance reiterates that prosecutors should argue against unconscious bias and not make assumptions about gang membership or so called joint enterprise/secondary </w:t>
      </w:r>
      <w:r w:rsidR="00D2565A" w:rsidRPr="00D231FB">
        <w:rPr>
          <w:rFonts w:ascii="Arial" w:hAnsi="Arial" w:cs="Arial"/>
          <w:sz w:val="24"/>
          <w:szCs w:val="24"/>
        </w:rPr>
        <w:t>liability”.</w:t>
      </w:r>
    </w:p>
    <w:p w14:paraId="43EEEFF8" w14:textId="77777777" w:rsidR="00D231FB" w:rsidRPr="00D231FB" w:rsidRDefault="00D231FB" w:rsidP="00D231FB">
      <w:pPr>
        <w:spacing w:line="360" w:lineRule="auto"/>
        <w:rPr>
          <w:rFonts w:ascii="Arial" w:hAnsi="Arial" w:cs="Arial"/>
          <w:sz w:val="24"/>
          <w:szCs w:val="24"/>
        </w:rPr>
      </w:pPr>
    </w:p>
    <w:p w14:paraId="4078E82B" w14:textId="13F83196" w:rsidR="00D231FB" w:rsidRPr="00D231FB" w:rsidRDefault="00D231FB" w:rsidP="00D231FB">
      <w:pPr>
        <w:spacing w:line="360" w:lineRule="auto"/>
        <w:rPr>
          <w:rFonts w:ascii="Arial" w:hAnsi="Arial" w:cs="Arial"/>
          <w:sz w:val="24"/>
          <w:szCs w:val="24"/>
        </w:rPr>
      </w:pPr>
      <w:r w:rsidRPr="00D231FB">
        <w:rPr>
          <w:rFonts w:ascii="Arial" w:hAnsi="Arial" w:cs="Arial"/>
          <w:sz w:val="24"/>
          <w:szCs w:val="24"/>
        </w:rPr>
        <w:t>The report further states</w:t>
      </w:r>
      <w:r w:rsidR="00810530">
        <w:rPr>
          <w:rFonts w:ascii="Arial" w:hAnsi="Arial" w:cs="Arial"/>
          <w:sz w:val="24"/>
          <w:szCs w:val="24"/>
        </w:rPr>
        <w:t xml:space="preserve">, </w:t>
      </w:r>
      <w:r w:rsidRPr="00D231FB">
        <w:rPr>
          <w:rFonts w:ascii="Arial" w:hAnsi="Arial" w:cs="Arial"/>
          <w:sz w:val="24"/>
          <w:szCs w:val="24"/>
        </w:rPr>
        <w:t>“[</w:t>
      </w:r>
      <w:r w:rsidR="00810530">
        <w:rPr>
          <w:rFonts w:ascii="Arial" w:hAnsi="Arial" w:cs="Arial"/>
          <w:sz w:val="24"/>
          <w:szCs w:val="24"/>
        </w:rPr>
        <w:t>.</w:t>
      </w:r>
      <w:r w:rsidRPr="00D231FB">
        <w:rPr>
          <w:rFonts w:ascii="Arial" w:hAnsi="Arial" w:cs="Arial"/>
          <w:sz w:val="24"/>
          <w:szCs w:val="24"/>
        </w:rPr>
        <w:t>..]</w:t>
      </w:r>
      <w:r w:rsidR="00810530">
        <w:rPr>
          <w:rFonts w:ascii="Arial" w:hAnsi="Arial" w:cs="Arial"/>
          <w:sz w:val="24"/>
          <w:szCs w:val="24"/>
        </w:rPr>
        <w:t xml:space="preserve"> </w:t>
      </w:r>
      <w:r w:rsidRPr="00D231FB">
        <w:rPr>
          <w:rFonts w:ascii="Arial" w:hAnsi="Arial" w:cs="Arial"/>
          <w:sz w:val="24"/>
          <w:szCs w:val="24"/>
        </w:rPr>
        <w:t>it is vital we look into evidence behind that involvement, especially where vulnerable women and girls are concerned to assess if they have been forced or groomed into committing crimes</w:t>
      </w:r>
      <w:r w:rsidR="00D2565A">
        <w:rPr>
          <w:rFonts w:ascii="Arial" w:hAnsi="Arial" w:cs="Arial"/>
          <w:sz w:val="24"/>
          <w:szCs w:val="24"/>
        </w:rPr>
        <w:t xml:space="preserve"> </w:t>
      </w:r>
      <w:r w:rsidRPr="00D231FB">
        <w:rPr>
          <w:rFonts w:ascii="Arial" w:hAnsi="Arial" w:cs="Arial"/>
          <w:sz w:val="24"/>
          <w:szCs w:val="24"/>
        </w:rPr>
        <w:t>[</w:t>
      </w:r>
      <w:r w:rsidR="00D2565A">
        <w:rPr>
          <w:rFonts w:ascii="Arial" w:hAnsi="Arial" w:cs="Arial"/>
          <w:sz w:val="24"/>
          <w:szCs w:val="24"/>
        </w:rPr>
        <w:t>.</w:t>
      </w:r>
      <w:r w:rsidRPr="00D231FB">
        <w:rPr>
          <w:rFonts w:ascii="Arial" w:hAnsi="Arial" w:cs="Arial"/>
          <w:sz w:val="24"/>
          <w:szCs w:val="24"/>
        </w:rPr>
        <w:t>..] criminal gangs often prey on vulnerable people – some are forced into debt bondage, or face being stabbed or shot if they go to the police or a rival gang”.</w:t>
      </w:r>
    </w:p>
    <w:p w14:paraId="19E12935" w14:textId="77777777" w:rsidR="00D231FB" w:rsidRDefault="00D231FB" w:rsidP="00B352C1">
      <w:pPr>
        <w:spacing w:line="360" w:lineRule="auto"/>
        <w:rPr>
          <w:rFonts w:ascii="Arial" w:hAnsi="Arial" w:cs="Arial"/>
          <w:sz w:val="24"/>
          <w:szCs w:val="24"/>
        </w:rPr>
      </w:pPr>
    </w:p>
    <w:p w14:paraId="2A8C68E0" w14:textId="77777777" w:rsidR="00D231FB" w:rsidRPr="00263696" w:rsidRDefault="00D231FB" w:rsidP="00B352C1">
      <w:pPr>
        <w:spacing w:line="360" w:lineRule="auto"/>
        <w:rPr>
          <w:rFonts w:ascii="Arial" w:hAnsi="Arial" w:cs="Arial"/>
          <w:sz w:val="24"/>
          <w:szCs w:val="24"/>
        </w:rPr>
      </w:pPr>
    </w:p>
    <w:p w14:paraId="245D2697" w14:textId="5D772119" w:rsidR="009D4CE5" w:rsidRPr="00263696" w:rsidRDefault="00152069" w:rsidP="00B352C1">
      <w:pPr>
        <w:spacing w:line="360" w:lineRule="auto"/>
        <w:rPr>
          <w:rFonts w:ascii="Arial" w:hAnsi="Arial" w:cs="Arial"/>
          <w:sz w:val="24"/>
          <w:szCs w:val="24"/>
        </w:rPr>
      </w:pPr>
      <w:r w:rsidRPr="00263696">
        <w:rPr>
          <w:rFonts w:ascii="Arial" w:hAnsi="Arial" w:cs="Arial"/>
          <w:sz w:val="24"/>
          <w:szCs w:val="24"/>
        </w:rPr>
        <w:t>Links between</w:t>
      </w:r>
      <w:r w:rsidR="00EF49C0" w:rsidRPr="00263696">
        <w:rPr>
          <w:rFonts w:ascii="Arial" w:hAnsi="Arial" w:cs="Arial"/>
          <w:sz w:val="24"/>
          <w:szCs w:val="24"/>
        </w:rPr>
        <w:t xml:space="preserve"> serious </w:t>
      </w:r>
      <w:r w:rsidR="00B61006" w:rsidRPr="00263696">
        <w:rPr>
          <w:rFonts w:ascii="Arial" w:hAnsi="Arial" w:cs="Arial"/>
          <w:sz w:val="24"/>
          <w:szCs w:val="24"/>
        </w:rPr>
        <w:t>and organised crime and public protection</w:t>
      </w:r>
    </w:p>
    <w:p w14:paraId="4BD99E8F" w14:textId="1EF73539" w:rsidR="00E44394" w:rsidRPr="00263696" w:rsidRDefault="00E44394" w:rsidP="00B352C1">
      <w:pPr>
        <w:pStyle w:val="ListParagraph"/>
        <w:numPr>
          <w:ilvl w:val="0"/>
          <w:numId w:val="2"/>
        </w:numPr>
        <w:spacing w:line="360" w:lineRule="auto"/>
        <w:rPr>
          <w:rFonts w:ascii="Arial" w:hAnsi="Arial" w:cs="Arial"/>
          <w:sz w:val="24"/>
          <w:szCs w:val="24"/>
        </w:rPr>
      </w:pPr>
      <w:r w:rsidRPr="00263696">
        <w:rPr>
          <w:rFonts w:ascii="Arial" w:hAnsi="Arial" w:cs="Arial"/>
          <w:sz w:val="24"/>
          <w:szCs w:val="24"/>
        </w:rPr>
        <w:t xml:space="preserve">Public feel threatened by an OCG so feel best way to protect themselves is to join the </w:t>
      </w:r>
      <w:proofErr w:type="gramStart"/>
      <w:r w:rsidRPr="00263696">
        <w:rPr>
          <w:rFonts w:ascii="Arial" w:hAnsi="Arial" w:cs="Arial"/>
          <w:sz w:val="24"/>
          <w:szCs w:val="24"/>
        </w:rPr>
        <w:t>group</w:t>
      </w:r>
      <w:proofErr w:type="gramEnd"/>
    </w:p>
    <w:p w14:paraId="00FDDCEC" w14:textId="424027BE" w:rsidR="00E44394" w:rsidRPr="00263696" w:rsidRDefault="00E44394" w:rsidP="00B352C1">
      <w:pPr>
        <w:pStyle w:val="ListParagraph"/>
        <w:numPr>
          <w:ilvl w:val="0"/>
          <w:numId w:val="2"/>
        </w:numPr>
        <w:spacing w:line="360" w:lineRule="auto"/>
        <w:rPr>
          <w:rFonts w:ascii="Arial" w:hAnsi="Arial" w:cs="Arial"/>
          <w:sz w:val="24"/>
          <w:szCs w:val="24"/>
        </w:rPr>
      </w:pPr>
      <w:r w:rsidRPr="00263696">
        <w:rPr>
          <w:rFonts w:ascii="Arial" w:hAnsi="Arial" w:cs="Arial"/>
          <w:sz w:val="24"/>
          <w:szCs w:val="24"/>
        </w:rPr>
        <w:t>Do not co-operate</w:t>
      </w:r>
      <w:r w:rsidR="003E73A2" w:rsidRPr="00263696">
        <w:rPr>
          <w:rFonts w:ascii="Arial" w:hAnsi="Arial" w:cs="Arial"/>
          <w:sz w:val="24"/>
          <w:szCs w:val="24"/>
        </w:rPr>
        <w:t>/engage</w:t>
      </w:r>
      <w:r w:rsidRPr="00263696">
        <w:rPr>
          <w:rFonts w:ascii="Arial" w:hAnsi="Arial" w:cs="Arial"/>
          <w:sz w:val="24"/>
          <w:szCs w:val="24"/>
        </w:rPr>
        <w:t xml:space="preserve"> with </w:t>
      </w:r>
      <w:proofErr w:type="gramStart"/>
      <w:r w:rsidRPr="00263696">
        <w:rPr>
          <w:rFonts w:ascii="Arial" w:hAnsi="Arial" w:cs="Arial"/>
          <w:sz w:val="24"/>
          <w:szCs w:val="24"/>
        </w:rPr>
        <w:t>police</w:t>
      </w:r>
      <w:proofErr w:type="gramEnd"/>
    </w:p>
    <w:p w14:paraId="27D1706F" w14:textId="4E3D298A" w:rsidR="00435CD0" w:rsidRPr="00263696" w:rsidRDefault="00435CD0" w:rsidP="00B352C1">
      <w:pPr>
        <w:spacing w:line="360" w:lineRule="auto"/>
        <w:rPr>
          <w:rFonts w:ascii="Arial" w:hAnsi="Arial" w:cs="Arial"/>
          <w:sz w:val="24"/>
          <w:szCs w:val="24"/>
        </w:rPr>
      </w:pPr>
      <w:r w:rsidRPr="00263696">
        <w:rPr>
          <w:rFonts w:ascii="Arial" w:hAnsi="Arial" w:cs="Arial"/>
          <w:sz w:val="24"/>
          <w:szCs w:val="24"/>
        </w:rPr>
        <w:t>How might bias impact the investigations of such incidents?</w:t>
      </w:r>
    </w:p>
    <w:p w14:paraId="1AFF71CA" w14:textId="62921410" w:rsidR="002C5AE4" w:rsidRPr="00263696" w:rsidRDefault="002C5AE4" w:rsidP="00B352C1">
      <w:pPr>
        <w:pStyle w:val="ListParagraph"/>
        <w:numPr>
          <w:ilvl w:val="0"/>
          <w:numId w:val="1"/>
        </w:numPr>
        <w:spacing w:line="360" w:lineRule="auto"/>
        <w:rPr>
          <w:rFonts w:ascii="Arial" w:hAnsi="Arial" w:cs="Arial"/>
          <w:sz w:val="24"/>
          <w:szCs w:val="24"/>
        </w:rPr>
      </w:pPr>
      <w:r w:rsidRPr="00263696">
        <w:rPr>
          <w:rFonts w:ascii="Arial" w:hAnsi="Arial" w:cs="Arial"/>
          <w:sz w:val="24"/>
          <w:szCs w:val="24"/>
        </w:rPr>
        <w:t xml:space="preserve">Grouping people who look/act similar to on </w:t>
      </w:r>
      <w:proofErr w:type="gramStart"/>
      <w:r w:rsidRPr="00263696">
        <w:rPr>
          <w:rFonts w:ascii="Arial" w:hAnsi="Arial" w:cs="Arial"/>
          <w:sz w:val="24"/>
          <w:szCs w:val="24"/>
        </w:rPr>
        <w:t>OCG</w:t>
      </w:r>
      <w:proofErr w:type="gramEnd"/>
    </w:p>
    <w:p w14:paraId="5839DF0C" w14:textId="3A7354D4" w:rsidR="00531EFE" w:rsidRPr="00263696" w:rsidRDefault="00531EFE" w:rsidP="00B352C1">
      <w:pPr>
        <w:pStyle w:val="ListParagraph"/>
        <w:numPr>
          <w:ilvl w:val="0"/>
          <w:numId w:val="1"/>
        </w:numPr>
        <w:spacing w:line="360" w:lineRule="auto"/>
        <w:rPr>
          <w:rFonts w:ascii="Arial" w:hAnsi="Arial" w:cs="Arial"/>
          <w:sz w:val="24"/>
          <w:szCs w:val="24"/>
        </w:rPr>
      </w:pPr>
      <w:r w:rsidRPr="00263696">
        <w:rPr>
          <w:rFonts w:ascii="Arial" w:hAnsi="Arial" w:cs="Arial"/>
          <w:sz w:val="24"/>
          <w:szCs w:val="24"/>
        </w:rPr>
        <w:t>Being stereotypical</w:t>
      </w:r>
    </w:p>
    <w:p w14:paraId="4ECCC437" w14:textId="0487EA13" w:rsidR="00531EFE" w:rsidRPr="00263696" w:rsidRDefault="00531EFE" w:rsidP="00B352C1">
      <w:pPr>
        <w:pStyle w:val="ListParagraph"/>
        <w:numPr>
          <w:ilvl w:val="0"/>
          <w:numId w:val="1"/>
        </w:numPr>
        <w:spacing w:line="360" w:lineRule="auto"/>
        <w:rPr>
          <w:rFonts w:ascii="Arial" w:hAnsi="Arial" w:cs="Arial"/>
          <w:sz w:val="24"/>
          <w:szCs w:val="24"/>
        </w:rPr>
      </w:pPr>
      <w:r w:rsidRPr="00263696">
        <w:rPr>
          <w:rFonts w:ascii="Arial" w:hAnsi="Arial" w:cs="Arial"/>
          <w:sz w:val="24"/>
          <w:szCs w:val="24"/>
        </w:rPr>
        <w:t xml:space="preserve">Not </w:t>
      </w:r>
      <w:r w:rsidR="008721BA" w:rsidRPr="00263696">
        <w:rPr>
          <w:rFonts w:ascii="Arial" w:hAnsi="Arial" w:cs="Arial"/>
          <w:sz w:val="24"/>
          <w:szCs w:val="24"/>
        </w:rPr>
        <w:t>investigating effectively and professionally</w:t>
      </w:r>
    </w:p>
    <w:p w14:paraId="7A9391EC" w14:textId="77777777" w:rsidR="005B75BC" w:rsidRPr="00263696" w:rsidRDefault="005B75BC" w:rsidP="00B352C1">
      <w:pPr>
        <w:spacing w:line="360" w:lineRule="auto"/>
        <w:rPr>
          <w:rFonts w:ascii="Arial" w:hAnsi="Arial" w:cs="Arial"/>
          <w:sz w:val="24"/>
          <w:szCs w:val="24"/>
        </w:rPr>
      </w:pPr>
    </w:p>
    <w:p w14:paraId="050DB275" w14:textId="77777777" w:rsidR="005B75BC" w:rsidRPr="00263696" w:rsidRDefault="005B75BC" w:rsidP="00B352C1">
      <w:pPr>
        <w:spacing w:line="360" w:lineRule="auto"/>
        <w:rPr>
          <w:rFonts w:ascii="Arial" w:hAnsi="Arial" w:cs="Arial"/>
          <w:sz w:val="24"/>
          <w:szCs w:val="24"/>
        </w:rPr>
      </w:pPr>
    </w:p>
    <w:p w14:paraId="54C43839" w14:textId="77777777" w:rsidR="005B75BC" w:rsidRPr="00263696" w:rsidRDefault="005B75BC" w:rsidP="00B352C1">
      <w:pPr>
        <w:spacing w:line="360" w:lineRule="auto"/>
        <w:rPr>
          <w:rFonts w:ascii="Arial" w:hAnsi="Arial" w:cs="Arial"/>
          <w:sz w:val="24"/>
          <w:szCs w:val="24"/>
        </w:rPr>
      </w:pPr>
    </w:p>
    <w:p w14:paraId="55E72D56" w14:textId="77777777" w:rsidR="005B75BC" w:rsidRPr="00263696" w:rsidRDefault="005B75BC" w:rsidP="00B352C1">
      <w:pPr>
        <w:spacing w:line="360" w:lineRule="auto"/>
        <w:rPr>
          <w:rFonts w:ascii="Arial" w:hAnsi="Arial" w:cs="Arial"/>
          <w:sz w:val="24"/>
          <w:szCs w:val="24"/>
        </w:rPr>
      </w:pPr>
    </w:p>
    <w:p w14:paraId="77D3EE0E" w14:textId="77777777" w:rsidR="005B75BC" w:rsidRPr="00263696" w:rsidRDefault="005B75BC" w:rsidP="00B352C1">
      <w:pPr>
        <w:spacing w:line="360" w:lineRule="auto"/>
        <w:rPr>
          <w:rFonts w:ascii="Arial" w:hAnsi="Arial" w:cs="Arial"/>
          <w:sz w:val="24"/>
          <w:szCs w:val="24"/>
        </w:rPr>
      </w:pPr>
    </w:p>
    <w:p w14:paraId="4B3D9D71" w14:textId="77777777" w:rsidR="005B75BC" w:rsidRPr="00263696" w:rsidRDefault="005B75BC" w:rsidP="00B352C1">
      <w:pPr>
        <w:spacing w:line="360" w:lineRule="auto"/>
        <w:rPr>
          <w:rFonts w:ascii="Arial" w:hAnsi="Arial" w:cs="Arial"/>
          <w:sz w:val="24"/>
          <w:szCs w:val="24"/>
        </w:rPr>
      </w:pPr>
    </w:p>
    <w:p w14:paraId="1219DF1A" w14:textId="77777777" w:rsidR="005B75BC" w:rsidRPr="00263696" w:rsidRDefault="005B75BC" w:rsidP="00B352C1">
      <w:pPr>
        <w:spacing w:line="360" w:lineRule="auto"/>
        <w:rPr>
          <w:rFonts w:ascii="Arial" w:hAnsi="Arial" w:cs="Arial"/>
          <w:sz w:val="24"/>
          <w:szCs w:val="24"/>
        </w:rPr>
      </w:pPr>
    </w:p>
    <w:p w14:paraId="17502332" w14:textId="77777777" w:rsidR="005B75BC" w:rsidRPr="00263696" w:rsidRDefault="005B75BC" w:rsidP="00B352C1">
      <w:pPr>
        <w:spacing w:line="360" w:lineRule="auto"/>
        <w:rPr>
          <w:rFonts w:ascii="Arial" w:hAnsi="Arial" w:cs="Arial"/>
          <w:sz w:val="24"/>
          <w:szCs w:val="24"/>
        </w:rPr>
      </w:pPr>
    </w:p>
    <w:p w14:paraId="3FD31518" w14:textId="2B65E46A" w:rsidR="005844D2" w:rsidRDefault="005844D2" w:rsidP="00B352C1">
      <w:pPr>
        <w:spacing w:line="360" w:lineRule="auto"/>
        <w:rPr>
          <w:rFonts w:ascii="Arial" w:hAnsi="Arial" w:cs="Arial"/>
          <w:sz w:val="24"/>
          <w:szCs w:val="24"/>
        </w:rPr>
      </w:pPr>
      <w:r w:rsidRPr="00263696">
        <w:rPr>
          <w:rFonts w:ascii="Arial" w:hAnsi="Arial" w:cs="Arial"/>
          <w:b/>
          <w:bCs/>
          <w:sz w:val="24"/>
          <w:szCs w:val="24"/>
        </w:rPr>
        <w:lastRenderedPageBreak/>
        <w:t xml:space="preserve">Evaluate the effectiveness of crime prevention theories and strategies as a means of combating </w:t>
      </w:r>
      <w:r w:rsidRPr="00263696">
        <w:rPr>
          <w:rFonts w:ascii="Arial" w:hAnsi="Arial" w:cs="Arial"/>
          <w:b/>
          <w:bCs/>
          <w:sz w:val="24"/>
          <w:szCs w:val="24"/>
          <w:u w:val="single"/>
        </w:rPr>
        <w:t>either</w:t>
      </w:r>
      <w:r w:rsidRPr="00263696">
        <w:rPr>
          <w:rFonts w:ascii="Arial" w:hAnsi="Arial" w:cs="Arial"/>
          <w:b/>
          <w:bCs/>
          <w:sz w:val="24"/>
          <w:szCs w:val="24"/>
        </w:rPr>
        <w:t xml:space="preserve"> anti-social behaviour </w:t>
      </w:r>
      <w:r w:rsidRPr="00263696">
        <w:rPr>
          <w:rFonts w:ascii="Arial" w:hAnsi="Arial" w:cs="Arial"/>
          <w:b/>
          <w:bCs/>
          <w:sz w:val="24"/>
          <w:szCs w:val="24"/>
          <w:u w:val="single"/>
        </w:rPr>
        <w:t>or</w:t>
      </w:r>
      <w:r w:rsidRPr="00263696">
        <w:rPr>
          <w:rFonts w:ascii="Arial" w:hAnsi="Arial" w:cs="Arial"/>
          <w:b/>
          <w:bCs/>
          <w:sz w:val="24"/>
          <w:szCs w:val="24"/>
        </w:rPr>
        <w:t xml:space="preserve"> domestic violence. Your answer must be based on academic research, but you may make reference to relevant case studies.</w:t>
      </w:r>
      <w:r w:rsidR="00050EF5" w:rsidRPr="00263696">
        <w:rPr>
          <w:rFonts w:ascii="Arial" w:hAnsi="Arial" w:cs="Arial"/>
          <w:b/>
          <w:bCs/>
          <w:sz w:val="24"/>
          <w:szCs w:val="24"/>
        </w:rPr>
        <w:t xml:space="preserve"> </w:t>
      </w:r>
      <w:r w:rsidR="00050EF5" w:rsidRPr="00263696">
        <w:rPr>
          <w:rFonts w:ascii="Arial" w:hAnsi="Arial" w:cs="Arial"/>
          <w:sz w:val="24"/>
          <w:szCs w:val="24"/>
        </w:rPr>
        <w:t>(1000 words)</w:t>
      </w:r>
    </w:p>
    <w:p w14:paraId="276B91F2" w14:textId="77777777" w:rsidR="0091043F" w:rsidRPr="00F634A5" w:rsidRDefault="0091043F" w:rsidP="0091043F">
      <w:pPr>
        <w:spacing w:line="360" w:lineRule="auto"/>
        <w:rPr>
          <w:rFonts w:ascii="Arial" w:hAnsi="Arial" w:cs="Arial"/>
          <w:color w:val="FF0000"/>
          <w:sz w:val="20"/>
          <w:szCs w:val="20"/>
        </w:rPr>
      </w:pPr>
      <w:r w:rsidRPr="00F634A5">
        <w:rPr>
          <w:rFonts w:ascii="Arial" w:hAnsi="Arial" w:cs="Arial"/>
          <w:color w:val="FF0000"/>
          <w:sz w:val="20"/>
          <w:szCs w:val="20"/>
        </w:rPr>
        <w:t xml:space="preserve">Give your verdict as to what extent a statement or findings within a piece of research are true, or to what extent you agree with them. Provide evidence taken from a wide range of sources which both agree with and contradict an argument. Come to </w:t>
      </w:r>
      <w:proofErr w:type="gramStart"/>
      <w:r w:rsidRPr="00F634A5">
        <w:rPr>
          <w:rFonts w:ascii="Arial" w:hAnsi="Arial" w:cs="Arial"/>
          <w:color w:val="FF0000"/>
          <w:sz w:val="20"/>
          <w:szCs w:val="20"/>
        </w:rPr>
        <w:t>a final conclusion</w:t>
      </w:r>
      <w:proofErr w:type="gramEnd"/>
      <w:r w:rsidRPr="00F634A5">
        <w:rPr>
          <w:rFonts w:ascii="Arial" w:hAnsi="Arial" w:cs="Arial"/>
          <w:color w:val="FF0000"/>
          <w:sz w:val="20"/>
          <w:szCs w:val="20"/>
        </w:rPr>
        <w:t>, basing your decision on what you judge to be the most important factors and justify how you have made your choice.</w:t>
      </w:r>
    </w:p>
    <w:p w14:paraId="262BDCC8" w14:textId="77777777" w:rsidR="00446477" w:rsidRPr="00446477" w:rsidRDefault="00446477" w:rsidP="00446477">
      <w:pPr>
        <w:spacing w:line="360" w:lineRule="auto"/>
        <w:rPr>
          <w:rFonts w:ascii="Arial" w:hAnsi="Arial" w:cs="Arial"/>
          <w:sz w:val="24"/>
          <w:szCs w:val="24"/>
        </w:rPr>
      </w:pPr>
      <w:r w:rsidRPr="00446477">
        <w:rPr>
          <w:rFonts w:ascii="Arial" w:hAnsi="Arial" w:cs="Arial"/>
          <w:sz w:val="24"/>
          <w:szCs w:val="24"/>
        </w:rPr>
        <w:t xml:space="preserve">Different crime prevention techniques are used to take a pro-active or a responsive approach to policing. There are several theories or strategies all of which have the intention of minimising the impact of anti-social behaviour. </w:t>
      </w:r>
    </w:p>
    <w:p w14:paraId="7BC1A5EA" w14:textId="127B0104" w:rsidR="00446477" w:rsidRPr="00446477" w:rsidRDefault="00446477" w:rsidP="00446477">
      <w:pPr>
        <w:spacing w:line="360" w:lineRule="auto"/>
        <w:rPr>
          <w:rFonts w:ascii="Arial" w:hAnsi="Arial" w:cs="Arial"/>
          <w:sz w:val="24"/>
          <w:szCs w:val="24"/>
        </w:rPr>
      </w:pPr>
      <w:r w:rsidRPr="00446477">
        <w:rPr>
          <w:rFonts w:ascii="Arial" w:hAnsi="Arial" w:cs="Arial"/>
          <w:sz w:val="24"/>
          <w:szCs w:val="24"/>
        </w:rPr>
        <w:t xml:space="preserve">Anti-social behaviour (ASB) is defined as </w:t>
      </w:r>
      <w:r>
        <w:rPr>
          <w:rFonts w:ascii="Arial" w:hAnsi="Arial" w:cs="Arial"/>
          <w:sz w:val="24"/>
          <w:szCs w:val="24"/>
        </w:rPr>
        <w:t>“</w:t>
      </w:r>
      <w:r w:rsidRPr="00446477">
        <w:rPr>
          <w:rFonts w:ascii="Arial" w:hAnsi="Arial" w:cs="Arial"/>
          <w:sz w:val="24"/>
          <w:szCs w:val="24"/>
        </w:rPr>
        <w:t>behaviour by a person which causes, or is likely to cause, harassment, alarm or distress to persons not of the same household as the person</w:t>
      </w:r>
      <w:r w:rsidR="006D0E91">
        <w:rPr>
          <w:rFonts w:ascii="Arial" w:hAnsi="Arial" w:cs="Arial"/>
          <w:sz w:val="24"/>
          <w:szCs w:val="24"/>
        </w:rPr>
        <w:t>”</w:t>
      </w:r>
      <w:r w:rsidRPr="00446477">
        <w:rPr>
          <w:rFonts w:ascii="Arial" w:hAnsi="Arial" w:cs="Arial"/>
          <w:sz w:val="24"/>
          <w:szCs w:val="24"/>
        </w:rPr>
        <w:t xml:space="preserve"> (Antisocial Behaviour Act 2003 and Police Reform and Social Responsibility Act 2011). </w:t>
      </w:r>
    </w:p>
    <w:p w14:paraId="5C20359A" w14:textId="77777777" w:rsidR="00446477" w:rsidRPr="00446477" w:rsidRDefault="00446477" w:rsidP="00446477">
      <w:pPr>
        <w:spacing w:line="360" w:lineRule="auto"/>
        <w:rPr>
          <w:rFonts w:ascii="Arial" w:hAnsi="Arial" w:cs="Arial"/>
          <w:sz w:val="24"/>
          <w:szCs w:val="24"/>
        </w:rPr>
      </w:pPr>
      <w:r w:rsidRPr="00446477">
        <w:rPr>
          <w:rFonts w:ascii="Arial" w:hAnsi="Arial" w:cs="Arial"/>
          <w:sz w:val="24"/>
          <w:szCs w:val="24"/>
        </w:rPr>
        <w:t xml:space="preserve">Understanding the effectiveness of a particular strategy is vital in considering whether it will be suitable for combating specific ASB issues. As mentioned, there are several theories or strategies that are used: Hotspot policing; Problem-solving policing, effective implementation of Problem-oriented policing and a Crime reduction toolkit. </w:t>
      </w:r>
    </w:p>
    <w:p w14:paraId="5AB52950" w14:textId="77777777" w:rsidR="00446477" w:rsidRPr="00446477" w:rsidRDefault="00446477" w:rsidP="00446477">
      <w:pPr>
        <w:spacing w:line="360" w:lineRule="auto"/>
        <w:rPr>
          <w:rFonts w:ascii="Arial" w:hAnsi="Arial" w:cs="Arial"/>
          <w:sz w:val="24"/>
          <w:szCs w:val="24"/>
        </w:rPr>
      </w:pPr>
      <w:r w:rsidRPr="00446477">
        <w:rPr>
          <w:rFonts w:ascii="Arial" w:hAnsi="Arial" w:cs="Arial"/>
          <w:sz w:val="24"/>
          <w:szCs w:val="24"/>
        </w:rPr>
        <w:t>A college of policing study documented, “Out of 78 tests of hot spots policing, 62 had a positive effect on crime. The review found hot spots policing was effective against a range of crime types, including violence, property crime, disorder, and drug offences. The studies included in the review tended to look at the impact of problem-solving, an increase in directed patrol and crackdowns”.</w:t>
      </w:r>
    </w:p>
    <w:p w14:paraId="72FED021" w14:textId="25AA2BBF" w:rsidR="00446477" w:rsidRPr="00446477" w:rsidRDefault="00446477" w:rsidP="00446477">
      <w:pPr>
        <w:spacing w:line="360" w:lineRule="auto"/>
        <w:rPr>
          <w:rFonts w:ascii="Arial" w:hAnsi="Arial" w:cs="Arial"/>
          <w:sz w:val="24"/>
          <w:szCs w:val="24"/>
        </w:rPr>
      </w:pPr>
      <w:r w:rsidRPr="00446477">
        <w:rPr>
          <w:rFonts w:ascii="Arial" w:hAnsi="Arial" w:cs="Arial"/>
          <w:sz w:val="24"/>
          <w:szCs w:val="24"/>
        </w:rPr>
        <w:t>This data illustrates that hotspot policing has a high success rate when used alongside problem-solving strategies. While hotspot policing has can have an immediate impact, the longevity of its success lies in with a more problem-solving approach. The report further states “Problem-solving was found to have the biggest impact on crime and was thought to yield positive benefits for police-community relations”.</w:t>
      </w:r>
      <w:r w:rsidR="00AD6205">
        <w:rPr>
          <w:rFonts w:ascii="Arial" w:hAnsi="Arial" w:cs="Arial"/>
          <w:sz w:val="24"/>
          <w:szCs w:val="24"/>
        </w:rPr>
        <w:t xml:space="preserve"> </w:t>
      </w:r>
      <w:r w:rsidR="00AD6205" w:rsidRPr="00AD6205">
        <w:rPr>
          <w:rFonts w:ascii="Arial" w:hAnsi="Arial" w:cs="Arial"/>
          <w:color w:val="FF0000"/>
          <w:sz w:val="24"/>
          <w:szCs w:val="24"/>
        </w:rPr>
        <w:t>(References to be completed)</w:t>
      </w:r>
    </w:p>
    <w:p w14:paraId="34837BAC" w14:textId="77777777" w:rsidR="00446477" w:rsidRPr="00446477" w:rsidRDefault="00446477" w:rsidP="00446477">
      <w:pPr>
        <w:spacing w:line="360" w:lineRule="auto"/>
        <w:rPr>
          <w:rFonts w:ascii="Arial" w:hAnsi="Arial" w:cs="Arial"/>
          <w:sz w:val="24"/>
          <w:szCs w:val="24"/>
        </w:rPr>
      </w:pPr>
      <w:r w:rsidRPr="00446477">
        <w:rPr>
          <w:rFonts w:ascii="Arial" w:hAnsi="Arial" w:cs="Arial"/>
          <w:sz w:val="24"/>
          <w:szCs w:val="24"/>
        </w:rPr>
        <w:lastRenderedPageBreak/>
        <w:t>A case study conducted by the local governing association detailed an area in Plymouth, reinforcing the above viewpoint. A community: North Stonehouse, were actively involved and encouraged each other to participate in rejuvenating the area.</w:t>
      </w:r>
    </w:p>
    <w:p w14:paraId="332C4EBA" w14:textId="77777777" w:rsidR="00446477" w:rsidRPr="00446477" w:rsidRDefault="00446477" w:rsidP="00446477">
      <w:pPr>
        <w:spacing w:line="360" w:lineRule="auto"/>
        <w:rPr>
          <w:rFonts w:ascii="Arial" w:hAnsi="Arial" w:cs="Arial"/>
          <w:sz w:val="24"/>
          <w:szCs w:val="24"/>
        </w:rPr>
      </w:pPr>
      <w:r w:rsidRPr="00446477">
        <w:rPr>
          <w:rFonts w:ascii="Arial" w:hAnsi="Arial" w:cs="Arial"/>
          <w:sz w:val="24"/>
          <w:szCs w:val="24"/>
        </w:rPr>
        <w:t>“Stonehouse is one of the most deprived areas in Devon and has high levels of burglary, ASB and drug-related crime. A home here is three times more likely to be burgled than in other parts of Plymouth. […] Residents and community groups wanted to be actively involved in building cohesion and reclaiming a sense of local pride”. SNS Project Manager, Michelle Murray, said:</w:t>
      </w:r>
    </w:p>
    <w:p w14:paraId="45D4F5DC" w14:textId="3E266530" w:rsidR="00446477" w:rsidRPr="00446477" w:rsidRDefault="00446477" w:rsidP="00446477">
      <w:pPr>
        <w:spacing w:line="360" w:lineRule="auto"/>
        <w:rPr>
          <w:rFonts w:ascii="Arial" w:hAnsi="Arial" w:cs="Arial"/>
          <w:sz w:val="24"/>
          <w:szCs w:val="24"/>
        </w:rPr>
      </w:pPr>
      <w:r w:rsidRPr="00446477">
        <w:rPr>
          <w:rFonts w:ascii="Arial" w:hAnsi="Arial" w:cs="Arial"/>
          <w:sz w:val="24"/>
          <w:szCs w:val="24"/>
        </w:rPr>
        <w:t>“One of the joys of this project has been working with tried and tested approaches but also looking at how we can work better and differently.”</w:t>
      </w:r>
      <w:r w:rsidR="00AD6205">
        <w:rPr>
          <w:rFonts w:ascii="Arial" w:hAnsi="Arial" w:cs="Arial"/>
          <w:sz w:val="24"/>
          <w:szCs w:val="24"/>
        </w:rPr>
        <w:t xml:space="preserve"> </w:t>
      </w:r>
      <w:r w:rsidR="00AD6205" w:rsidRPr="00AD6205">
        <w:rPr>
          <w:rFonts w:ascii="Arial" w:hAnsi="Arial" w:cs="Arial"/>
          <w:color w:val="FF0000"/>
          <w:sz w:val="24"/>
          <w:szCs w:val="24"/>
        </w:rPr>
        <w:t>(Insert reference)</w:t>
      </w:r>
    </w:p>
    <w:p w14:paraId="15E8CCEB" w14:textId="77777777" w:rsidR="00446477" w:rsidRPr="00446477" w:rsidRDefault="00446477" w:rsidP="00446477">
      <w:pPr>
        <w:spacing w:line="360" w:lineRule="auto"/>
        <w:rPr>
          <w:rFonts w:ascii="Arial" w:hAnsi="Arial" w:cs="Arial"/>
          <w:sz w:val="24"/>
          <w:szCs w:val="24"/>
        </w:rPr>
      </w:pPr>
    </w:p>
    <w:p w14:paraId="1F0A1E9A" w14:textId="77777777" w:rsidR="00446477" w:rsidRPr="00446477" w:rsidRDefault="00446477" w:rsidP="00446477">
      <w:pPr>
        <w:spacing w:line="360" w:lineRule="auto"/>
        <w:rPr>
          <w:rFonts w:ascii="Arial" w:hAnsi="Arial" w:cs="Arial"/>
          <w:sz w:val="24"/>
          <w:szCs w:val="24"/>
        </w:rPr>
      </w:pPr>
      <w:r w:rsidRPr="00446477">
        <w:rPr>
          <w:rFonts w:ascii="Arial" w:hAnsi="Arial" w:cs="Arial"/>
          <w:sz w:val="24"/>
          <w:szCs w:val="24"/>
        </w:rPr>
        <w:t>Bringing the community together has had and encouraging impact on the success of this project, the below quote highlights the importance of involving and consulting the main stakeholders which in this case is the community.</w:t>
      </w:r>
    </w:p>
    <w:p w14:paraId="550FE4D5" w14:textId="1BB8DEF4" w:rsidR="00446477" w:rsidRDefault="00446477" w:rsidP="00446477">
      <w:pPr>
        <w:spacing w:line="360" w:lineRule="auto"/>
        <w:rPr>
          <w:rFonts w:ascii="Arial" w:hAnsi="Arial" w:cs="Arial"/>
          <w:sz w:val="24"/>
          <w:szCs w:val="24"/>
        </w:rPr>
      </w:pPr>
      <w:r w:rsidRPr="00446477">
        <w:rPr>
          <w:rFonts w:ascii="Arial" w:hAnsi="Arial" w:cs="Arial"/>
          <w:sz w:val="24"/>
          <w:szCs w:val="24"/>
        </w:rPr>
        <w:t>“Community groups identified the risk of a feeling of ‘being done to’, so the project had a strong focus on community consultation and involvement.”</w:t>
      </w:r>
    </w:p>
    <w:p w14:paraId="322BE3C1" w14:textId="77777777" w:rsidR="00D579EA" w:rsidRPr="00446477" w:rsidRDefault="00D579EA" w:rsidP="00446477">
      <w:pPr>
        <w:spacing w:line="360" w:lineRule="auto"/>
        <w:rPr>
          <w:rFonts w:ascii="Arial" w:hAnsi="Arial" w:cs="Arial"/>
          <w:sz w:val="24"/>
          <w:szCs w:val="24"/>
        </w:rPr>
      </w:pPr>
    </w:p>
    <w:p w14:paraId="5DCA983E" w14:textId="77777777" w:rsidR="00446477" w:rsidRPr="00446477" w:rsidRDefault="00446477" w:rsidP="00446477">
      <w:pPr>
        <w:spacing w:line="360" w:lineRule="auto"/>
        <w:rPr>
          <w:rFonts w:ascii="Arial" w:hAnsi="Arial" w:cs="Arial"/>
          <w:sz w:val="24"/>
          <w:szCs w:val="24"/>
        </w:rPr>
      </w:pPr>
      <w:r w:rsidRPr="00446477">
        <w:rPr>
          <w:rFonts w:ascii="Arial" w:hAnsi="Arial" w:cs="Arial"/>
          <w:sz w:val="24"/>
          <w:szCs w:val="24"/>
        </w:rPr>
        <w:t xml:space="preserve">It is important that the community are involved when police and partners are </w:t>
      </w:r>
      <w:proofErr w:type="spellStart"/>
      <w:r w:rsidRPr="00446477">
        <w:rPr>
          <w:rFonts w:ascii="Arial" w:hAnsi="Arial" w:cs="Arial"/>
          <w:sz w:val="24"/>
          <w:szCs w:val="24"/>
        </w:rPr>
        <w:t>strategising</w:t>
      </w:r>
      <w:proofErr w:type="spellEnd"/>
      <w:r w:rsidRPr="00446477">
        <w:rPr>
          <w:rFonts w:ascii="Arial" w:hAnsi="Arial" w:cs="Arial"/>
          <w:sz w:val="24"/>
          <w:szCs w:val="24"/>
        </w:rPr>
        <w:t xml:space="preserve"> the approach needed to best resolve ASB issues. If the community are not involved, then long term goals and strategies could fade in time and the problems resurface when police priorities lie elsewhere.</w:t>
      </w:r>
    </w:p>
    <w:p w14:paraId="403F6CB2" w14:textId="223EA75E" w:rsidR="00446477" w:rsidRPr="00446477" w:rsidRDefault="00446477" w:rsidP="00446477">
      <w:pPr>
        <w:spacing w:line="360" w:lineRule="auto"/>
        <w:rPr>
          <w:rFonts w:ascii="Arial" w:hAnsi="Arial" w:cs="Arial"/>
          <w:sz w:val="24"/>
          <w:szCs w:val="24"/>
        </w:rPr>
      </w:pPr>
      <w:r w:rsidRPr="00446477">
        <w:rPr>
          <w:rFonts w:ascii="Arial" w:hAnsi="Arial" w:cs="Arial"/>
          <w:sz w:val="24"/>
          <w:szCs w:val="24"/>
        </w:rPr>
        <w:t>A study from the USA, for example, has found that while intensive police patrols in hot spots delivered short-term but unsustainable reductions in crime, the effect of problem-solving on crime was larger and longer lasting (Taylor</w:t>
      </w:r>
      <w:r w:rsidR="00D579EA">
        <w:rPr>
          <w:rFonts w:ascii="Arial" w:hAnsi="Arial" w:cs="Arial"/>
          <w:sz w:val="24"/>
          <w:szCs w:val="24"/>
        </w:rPr>
        <w:t xml:space="preserve"> </w:t>
      </w:r>
      <w:r w:rsidR="00D579EA">
        <w:rPr>
          <w:rFonts w:ascii="Arial" w:hAnsi="Arial" w:cs="Arial"/>
          <w:i/>
          <w:iCs/>
          <w:sz w:val="24"/>
          <w:szCs w:val="24"/>
        </w:rPr>
        <w:t>et al.</w:t>
      </w:r>
      <w:r w:rsidRPr="00446477">
        <w:rPr>
          <w:rFonts w:ascii="Arial" w:hAnsi="Arial" w:cs="Arial"/>
          <w:sz w:val="24"/>
          <w:szCs w:val="24"/>
        </w:rPr>
        <w:t xml:space="preserve">, 2011) </w:t>
      </w:r>
      <w:r w:rsidRPr="00D579EA">
        <w:rPr>
          <w:rFonts w:ascii="Arial" w:hAnsi="Arial" w:cs="Arial"/>
          <w:color w:val="FF0000"/>
          <w:sz w:val="24"/>
          <w:szCs w:val="24"/>
        </w:rPr>
        <w:t>(find out more about the impact of police numbers on crime rates).</w:t>
      </w:r>
      <w:r w:rsidRPr="00446477">
        <w:rPr>
          <w:rFonts w:ascii="Arial" w:hAnsi="Arial" w:cs="Arial"/>
          <w:sz w:val="24"/>
          <w:szCs w:val="24"/>
        </w:rPr>
        <w:t xml:space="preserve"> A combined approach might therefore be most effective.</w:t>
      </w:r>
    </w:p>
    <w:p w14:paraId="311DE70F" w14:textId="3385031E" w:rsidR="00446477" w:rsidRPr="00446477" w:rsidRDefault="00446477" w:rsidP="00446477">
      <w:pPr>
        <w:spacing w:line="360" w:lineRule="auto"/>
        <w:rPr>
          <w:rFonts w:ascii="Arial" w:hAnsi="Arial" w:cs="Arial"/>
          <w:sz w:val="24"/>
          <w:szCs w:val="24"/>
        </w:rPr>
      </w:pPr>
      <w:r w:rsidRPr="00446477">
        <w:rPr>
          <w:rFonts w:ascii="Arial" w:hAnsi="Arial" w:cs="Arial"/>
          <w:sz w:val="24"/>
          <w:szCs w:val="24"/>
        </w:rPr>
        <w:t>A more problem-solving approach is Problem Orientated Policing (POPS)</w:t>
      </w:r>
      <w:r w:rsidR="00D579EA">
        <w:rPr>
          <w:rFonts w:ascii="Arial" w:hAnsi="Arial" w:cs="Arial"/>
          <w:sz w:val="24"/>
          <w:szCs w:val="24"/>
        </w:rPr>
        <w:t>.</w:t>
      </w:r>
    </w:p>
    <w:p w14:paraId="6335FD9E" w14:textId="77777777" w:rsidR="00446477" w:rsidRPr="00D579EA" w:rsidRDefault="00446477" w:rsidP="00446477">
      <w:pPr>
        <w:spacing w:line="360" w:lineRule="auto"/>
        <w:rPr>
          <w:rFonts w:ascii="Arial" w:hAnsi="Arial" w:cs="Arial"/>
          <w:color w:val="FF0000"/>
          <w:sz w:val="24"/>
          <w:szCs w:val="24"/>
        </w:rPr>
      </w:pPr>
      <w:r w:rsidRPr="00D579EA">
        <w:rPr>
          <w:rFonts w:ascii="Arial" w:hAnsi="Arial" w:cs="Arial"/>
          <w:color w:val="FF0000"/>
          <w:sz w:val="24"/>
          <w:szCs w:val="24"/>
        </w:rPr>
        <w:t>POPS – briefly describe POPS and focus upon any research relating to its success and failure.</w:t>
      </w:r>
    </w:p>
    <w:p w14:paraId="294F8811" w14:textId="2B21D3FD" w:rsidR="00446477" w:rsidRPr="00446477" w:rsidRDefault="00446477" w:rsidP="00446477">
      <w:pPr>
        <w:spacing w:line="360" w:lineRule="auto"/>
        <w:rPr>
          <w:rFonts w:ascii="Arial" w:hAnsi="Arial" w:cs="Arial"/>
          <w:sz w:val="24"/>
          <w:szCs w:val="24"/>
        </w:rPr>
      </w:pPr>
      <w:r w:rsidRPr="00446477">
        <w:rPr>
          <w:rFonts w:ascii="Arial" w:hAnsi="Arial" w:cs="Arial"/>
          <w:sz w:val="24"/>
          <w:szCs w:val="24"/>
        </w:rPr>
        <w:lastRenderedPageBreak/>
        <w:t>“A review of evaluation evidence concluded that problem-solving was an effective – and possibly cost-effective – strategy for reducing a wide range of different crimes (Hinkle</w:t>
      </w:r>
      <w:r w:rsidR="00D10D18">
        <w:rPr>
          <w:rFonts w:ascii="Arial" w:hAnsi="Arial" w:cs="Arial"/>
          <w:sz w:val="24"/>
          <w:szCs w:val="24"/>
        </w:rPr>
        <w:t xml:space="preserve"> </w:t>
      </w:r>
      <w:r w:rsidR="00D10D18">
        <w:rPr>
          <w:rFonts w:ascii="Arial" w:hAnsi="Arial" w:cs="Arial"/>
          <w:i/>
          <w:iCs/>
          <w:sz w:val="24"/>
          <w:szCs w:val="24"/>
        </w:rPr>
        <w:t>et al.</w:t>
      </w:r>
      <w:r w:rsidRPr="00446477">
        <w:rPr>
          <w:rFonts w:ascii="Arial" w:hAnsi="Arial" w:cs="Arial"/>
          <w:sz w:val="24"/>
          <w:szCs w:val="24"/>
        </w:rPr>
        <w:t>, 2020).</w:t>
      </w:r>
    </w:p>
    <w:p w14:paraId="6B23BCB4" w14:textId="77777777" w:rsidR="00446477" w:rsidRPr="00446477" w:rsidRDefault="00446477" w:rsidP="00446477">
      <w:pPr>
        <w:spacing w:line="360" w:lineRule="auto"/>
        <w:rPr>
          <w:rFonts w:ascii="Arial" w:hAnsi="Arial" w:cs="Arial"/>
          <w:sz w:val="24"/>
          <w:szCs w:val="24"/>
        </w:rPr>
      </w:pPr>
      <w:r w:rsidRPr="00446477">
        <w:rPr>
          <w:rFonts w:ascii="Arial" w:hAnsi="Arial" w:cs="Arial"/>
          <w:sz w:val="24"/>
          <w:szCs w:val="24"/>
        </w:rPr>
        <w:t>In total, 31 out of the 34 studies in the review showed problem-solving had reduced crime. When it pooled all the results of these studies, the review found that overall, crime fell by one third in areas that received problem-solving relative to areas that did not.</w:t>
      </w:r>
    </w:p>
    <w:p w14:paraId="3A53442F" w14:textId="550B3F00" w:rsidR="0091043F" w:rsidRPr="00263696" w:rsidRDefault="00446477" w:rsidP="00446477">
      <w:pPr>
        <w:spacing w:line="360" w:lineRule="auto"/>
        <w:rPr>
          <w:rFonts w:ascii="Arial" w:hAnsi="Arial" w:cs="Arial"/>
          <w:sz w:val="24"/>
          <w:szCs w:val="24"/>
        </w:rPr>
      </w:pPr>
      <w:r w:rsidRPr="00446477">
        <w:rPr>
          <w:rFonts w:ascii="Arial" w:hAnsi="Arial" w:cs="Arial"/>
          <w:sz w:val="24"/>
          <w:szCs w:val="24"/>
        </w:rPr>
        <w:t>Problem-solving often requires the police to work in partnership with local people and other organisations (such as local authorities, criminal justice agencies, businesses, and charities) to put in place sustainable solutions to problems (Bullock and others, 2006)”.</w:t>
      </w:r>
    </w:p>
    <w:p w14:paraId="450DE586" w14:textId="77777777" w:rsidR="00D10D18" w:rsidRDefault="00D10D18" w:rsidP="00B352C1">
      <w:pPr>
        <w:spacing w:line="360" w:lineRule="auto"/>
        <w:rPr>
          <w:rFonts w:ascii="Arial" w:hAnsi="Arial" w:cs="Arial"/>
          <w:sz w:val="24"/>
          <w:szCs w:val="24"/>
        </w:rPr>
      </w:pPr>
    </w:p>
    <w:p w14:paraId="2C347C35" w14:textId="77777777" w:rsidR="00D10D18" w:rsidRDefault="00D10D18" w:rsidP="00B352C1">
      <w:pPr>
        <w:spacing w:line="360" w:lineRule="auto"/>
        <w:rPr>
          <w:rFonts w:ascii="Arial" w:hAnsi="Arial" w:cs="Arial"/>
          <w:sz w:val="24"/>
          <w:szCs w:val="24"/>
        </w:rPr>
      </w:pPr>
    </w:p>
    <w:p w14:paraId="0022A9AA" w14:textId="77777777" w:rsidR="00D10D18" w:rsidRDefault="00D10D18" w:rsidP="00B352C1">
      <w:pPr>
        <w:spacing w:line="360" w:lineRule="auto"/>
        <w:rPr>
          <w:rFonts w:ascii="Arial" w:hAnsi="Arial" w:cs="Arial"/>
          <w:sz w:val="24"/>
          <w:szCs w:val="24"/>
        </w:rPr>
      </w:pPr>
    </w:p>
    <w:p w14:paraId="4BD03DB9" w14:textId="748DD49E" w:rsidR="009B7A8B" w:rsidRPr="00263696" w:rsidRDefault="004C3C59" w:rsidP="00B352C1">
      <w:pPr>
        <w:spacing w:line="360" w:lineRule="auto"/>
        <w:rPr>
          <w:rFonts w:ascii="Arial" w:hAnsi="Arial" w:cs="Arial"/>
          <w:sz w:val="24"/>
          <w:szCs w:val="24"/>
        </w:rPr>
      </w:pPr>
      <w:r w:rsidRPr="00263696">
        <w:rPr>
          <w:rFonts w:ascii="Arial" w:hAnsi="Arial" w:cs="Arial"/>
          <w:sz w:val="24"/>
          <w:szCs w:val="24"/>
        </w:rPr>
        <w:t>What are crime prevention theories and strategies?</w:t>
      </w:r>
    </w:p>
    <w:p w14:paraId="3B76E3B7" w14:textId="07297BD4" w:rsidR="004C3C59" w:rsidRPr="00263696" w:rsidRDefault="004C3C59" w:rsidP="00B352C1">
      <w:pPr>
        <w:spacing w:line="360" w:lineRule="auto"/>
        <w:rPr>
          <w:rFonts w:ascii="Arial" w:hAnsi="Arial" w:cs="Arial"/>
          <w:sz w:val="24"/>
          <w:szCs w:val="24"/>
        </w:rPr>
      </w:pPr>
      <w:r w:rsidRPr="00263696">
        <w:rPr>
          <w:rFonts w:ascii="Arial" w:hAnsi="Arial" w:cs="Arial"/>
          <w:sz w:val="24"/>
          <w:szCs w:val="24"/>
        </w:rPr>
        <w:t>How to they help to combat DV?</w:t>
      </w:r>
    </w:p>
    <w:p w14:paraId="3AD7EF5D" w14:textId="45C0996E" w:rsidR="00D77208" w:rsidRPr="00263696" w:rsidRDefault="00D77208" w:rsidP="00B352C1">
      <w:pPr>
        <w:spacing w:line="360" w:lineRule="auto"/>
        <w:rPr>
          <w:rFonts w:ascii="Arial" w:hAnsi="Arial" w:cs="Arial"/>
          <w:sz w:val="24"/>
          <w:szCs w:val="24"/>
        </w:rPr>
      </w:pPr>
      <w:r w:rsidRPr="00263696">
        <w:rPr>
          <w:rFonts w:ascii="Arial" w:hAnsi="Arial" w:cs="Arial"/>
          <w:sz w:val="24"/>
          <w:szCs w:val="24"/>
        </w:rPr>
        <w:t xml:space="preserve">How effective are the crime prevention theories? + and </w:t>
      </w:r>
      <w:r w:rsidR="0061799A" w:rsidRPr="00263696">
        <w:rPr>
          <w:rFonts w:ascii="Arial" w:hAnsi="Arial" w:cs="Arial"/>
          <w:sz w:val="24"/>
          <w:szCs w:val="24"/>
        </w:rPr>
        <w:t>–</w:t>
      </w:r>
    </w:p>
    <w:p w14:paraId="3757BB4B" w14:textId="77777777" w:rsidR="0061799A" w:rsidRPr="00263696" w:rsidRDefault="0061799A" w:rsidP="00B352C1">
      <w:pPr>
        <w:spacing w:line="360" w:lineRule="auto"/>
        <w:rPr>
          <w:rFonts w:ascii="Arial" w:hAnsi="Arial" w:cs="Arial"/>
          <w:sz w:val="24"/>
          <w:szCs w:val="24"/>
        </w:rPr>
      </w:pPr>
    </w:p>
    <w:p w14:paraId="6AB5B69E" w14:textId="77777777" w:rsidR="0061799A" w:rsidRPr="00263696" w:rsidRDefault="0061799A" w:rsidP="00B352C1">
      <w:pPr>
        <w:spacing w:line="360" w:lineRule="auto"/>
        <w:rPr>
          <w:rFonts w:ascii="Arial" w:hAnsi="Arial" w:cs="Arial"/>
          <w:sz w:val="24"/>
          <w:szCs w:val="24"/>
        </w:rPr>
      </w:pPr>
    </w:p>
    <w:p w14:paraId="2165992F" w14:textId="77777777" w:rsidR="0061799A" w:rsidRPr="00263696" w:rsidRDefault="0061799A" w:rsidP="00B352C1">
      <w:pPr>
        <w:spacing w:line="360" w:lineRule="auto"/>
        <w:rPr>
          <w:rFonts w:ascii="Arial" w:hAnsi="Arial" w:cs="Arial"/>
          <w:sz w:val="24"/>
          <w:szCs w:val="24"/>
        </w:rPr>
      </w:pPr>
    </w:p>
    <w:p w14:paraId="3030C5F3" w14:textId="77777777" w:rsidR="003259B5" w:rsidRDefault="003259B5" w:rsidP="00ED4AF2">
      <w:pPr>
        <w:spacing w:line="240" w:lineRule="auto"/>
        <w:rPr>
          <w:rFonts w:ascii="Arial" w:hAnsi="Arial" w:cs="Arial"/>
          <w:sz w:val="24"/>
          <w:szCs w:val="24"/>
        </w:rPr>
      </w:pPr>
    </w:p>
    <w:p w14:paraId="067CAD91" w14:textId="77777777" w:rsidR="00571519" w:rsidRDefault="00571519" w:rsidP="00ED4AF2">
      <w:pPr>
        <w:spacing w:line="240" w:lineRule="auto"/>
        <w:rPr>
          <w:rFonts w:ascii="Arial" w:hAnsi="Arial" w:cs="Arial"/>
          <w:b/>
          <w:bCs/>
          <w:sz w:val="24"/>
          <w:szCs w:val="24"/>
          <w:u w:val="single"/>
        </w:rPr>
      </w:pPr>
    </w:p>
    <w:p w14:paraId="1E0CFA1C" w14:textId="77777777" w:rsidR="003259B5" w:rsidRDefault="003259B5" w:rsidP="00ED4AF2">
      <w:pPr>
        <w:spacing w:line="240" w:lineRule="auto"/>
        <w:rPr>
          <w:rFonts w:ascii="Arial" w:hAnsi="Arial" w:cs="Arial"/>
          <w:b/>
          <w:bCs/>
          <w:sz w:val="24"/>
          <w:szCs w:val="24"/>
          <w:u w:val="single"/>
        </w:rPr>
      </w:pPr>
    </w:p>
    <w:p w14:paraId="257C27CE" w14:textId="77777777" w:rsidR="003259B5" w:rsidRDefault="003259B5" w:rsidP="00ED4AF2">
      <w:pPr>
        <w:spacing w:line="240" w:lineRule="auto"/>
        <w:rPr>
          <w:rFonts w:ascii="Arial" w:hAnsi="Arial" w:cs="Arial"/>
          <w:b/>
          <w:bCs/>
          <w:sz w:val="24"/>
          <w:szCs w:val="24"/>
          <w:u w:val="single"/>
        </w:rPr>
      </w:pPr>
    </w:p>
    <w:p w14:paraId="25DDC9B2" w14:textId="77777777" w:rsidR="003259B5" w:rsidRDefault="003259B5" w:rsidP="00ED4AF2">
      <w:pPr>
        <w:spacing w:line="240" w:lineRule="auto"/>
        <w:rPr>
          <w:rFonts w:ascii="Arial" w:hAnsi="Arial" w:cs="Arial"/>
          <w:b/>
          <w:bCs/>
          <w:sz w:val="24"/>
          <w:szCs w:val="24"/>
          <w:u w:val="single"/>
        </w:rPr>
      </w:pPr>
    </w:p>
    <w:p w14:paraId="4471F659" w14:textId="77777777" w:rsidR="003259B5" w:rsidRDefault="003259B5" w:rsidP="00ED4AF2">
      <w:pPr>
        <w:spacing w:line="240" w:lineRule="auto"/>
        <w:rPr>
          <w:rFonts w:ascii="Arial" w:hAnsi="Arial" w:cs="Arial"/>
          <w:b/>
          <w:bCs/>
          <w:sz w:val="24"/>
          <w:szCs w:val="24"/>
          <w:u w:val="single"/>
        </w:rPr>
      </w:pPr>
    </w:p>
    <w:p w14:paraId="408A02C3" w14:textId="77777777" w:rsidR="003259B5" w:rsidRDefault="003259B5" w:rsidP="00ED4AF2">
      <w:pPr>
        <w:spacing w:line="240" w:lineRule="auto"/>
        <w:rPr>
          <w:rFonts w:ascii="Arial" w:hAnsi="Arial" w:cs="Arial"/>
          <w:b/>
          <w:bCs/>
          <w:sz w:val="24"/>
          <w:szCs w:val="24"/>
          <w:u w:val="single"/>
        </w:rPr>
      </w:pPr>
    </w:p>
    <w:p w14:paraId="6DD1FE53" w14:textId="77777777" w:rsidR="0062712C" w:rsidRDefault="0062712C" w:rsidP="00ED4AF2">
      <w:pPr>
        <w:spacing w:line="240" w:lineRule="auto"/>
        <w:rPr>
          <w:rFonts w:ascii="Arial" w:hAnsi="Arial" w:cs="Arial"/>
          <w:b/>
          <w:bCs/>
          <w:sz w:val="24"/>
          <w:szCs w:val="24"/>
          <w:u w:val="single"/>
        </w:rPr>
      </w:pPr>
    </w:p>
    <w:p w14:paraId="5D906BD5" w14:textId="6DAF014E" w:rsidR="0061799A" w:rsidRDefault="0077368B" w:rsidP="00ED4AF2">
      <w:pPr>
        <w:spacing w:line="240" w:lineRule="auto"/>
        <w:rPr>
          <w:rFonts w:ascii="Arial" w:hAnsi="Arial" w:cs="Arial"/>
          <w:sz w:val="24"/>
          <w:szCs w:val="24"/>
        </w:rPr>
      </w:pPr>
      <w:r w:rsidRPr="00263696">
        <w:rPr>
          <w:rFonts w:ascii="Arial" w:hAnsi="Arial" w:cs="Arial"/>
          <w:b/>
          <w:bCs/>
          <w:sz w:val="24"/>
          <w:szCs w:val="24"/>
          <w:u w:val="single"/>
        </w:rPr>
        <w:lastRenderedPageBreak/>
        <w:t>Bibliography</w:t>
      </w:r>
    </w:p>
    <w:p w14:paraId="4C27A41B" w14:textId="77777777" w:rsidR="00C71A97" w:rsidRDefault="00C71A97" w:rsidP="00C71A97">
      <w:pPr>
        <w:spacing w:after="0" w:line="240" w:lineRule="auto"/>
        <w:rPr>
          <w:rFonts w:ascii="Arial" w:hAnsi="Arial" w:cs="Arial"/>
          <w:sz w:val="24"/>
          <w:szCs w:val="24"/>
        </w:rPr>
      </w:pPr>
    </w:p>
    <w:p w14:paraId="7DE0187E" w14:textId="7A23C435" w:rsidR="0062712C" w:rsidRDefault="0062712C" w:rsidP="00C71A97">
      <w:pPr>
        <w:spacing w:after="0" w:line="240" w:lineRule="auto"/>
        <w:rPr>
          <w:rFonts w:ascii="Arial" w:hAnsi="Arial" w:cs="Arial"/>
          <w:sz w:val="24"/>
          <w:szCs w:val="24"/>
        </w:rPr>
      </w:pPr>
      <w:proofErr w:type="spellStart"/>
      <w:r>
        <w:rPr>
          <w:rFonts w:ascii="Arial" w:hAnsi="Arial" w:cs="Arial"/>
          <w:sz w:val="24"/>
          <w:szCs w:val="24"/>
        </w:rPr>
        <w:t>Abdeed</w:t>
      </w:r>
      <w:proofErr w:type="spellEnd"/>
      <w:r>
        <w:rPr>
          <w:rFonts w:ascii="Arial" w:hAnsi="Arial" w:cs="Arial"/>
          <w:sz w:val="24"/>
          <w:szCs w:val="24"/>
        </w:rPr>
        <w:t xml:space="preserve">, F.N., Fernando, T., </w:t>
      </w:r>
      <w:proofErr w:type="spellStart"/>
      <w:r>
        <w:rPr>
          <w:rFonts w:ascii="Arial" w:hAnsi="Arial" w:cs="Arial"/>
          <w:sz w:val="24"/>
          <w:szCs w:val="24"/>
        </w:rPr>
        <w:t>Kulatunga</w:t>
      </w:r>
      <w:proofErr w:type="spellEnd"/>
      <w:r>
        <w:rPr>
          <w:rFonts w:ascii="Arial" w:hAnsi="Arial" w:cs="Arial"/>
          <w:sz w:val="24"/>
          <w:szCs w:val="24"/>
        </w:rPr>
        <w:t xml:space="preserve">, U., </w:t>
      </w:r>
      <w:proofErr w:type="spellStart"/>
      <w:r>
        <w:rPr>
          <w:rFonts w:ascii="Arial" w:hAnsi="Arial" w:cs="Arial"/>
          <w:sz w:val="24"/>
          <w:szCs w:val="24"/>
        </w:rPr>
        <w:t>Hettige</w:t>
      </w:r>
      <w:proofErr w:type="spellEnd"/>
      <w:r w:rsidR="009B0EE3">
        <w:rPr>
          <w:rFonts w:ascii="Arial" w:hAnsi="Arial" w:cs="Arial"/>
          <w:sz w:val="24"/>
          <w:szCs w:val="24"/>
        </w:rPr>
        <w:t>, S., Arjuna Ranas</w:t>
      </w:r>
      <w:r w:rsidR="0099149B">
        <w:rPr>
          <w:rFonts w:ascii="Arial" w:hAnsi="Arial" w:cs="Arial"/>
          <w:sz w:val="24"/>
          <w:szCs w:val="24"/>
        </w:rPr>
        <w:t>inghe, K.D. (2021)</w:t>
      </w:r>
      <w:r w:rsidR="002A7921">
        <w:rPr>
          <w:rFonts w:ascii="Arial" w:hAnsi="Arial" w:cs="Arial"/>
          <w:sz w:val="24"/>
          <w:szCs w:val="24"/>
        </w:rPr>
        <w:t xml:space="preserve"> ‘Challenges in multi-agency collaboration in disaster management: A Sri Lankan perspective</w:t>
      </w:r>
      <w:r w:rsidR="00CE00CA">
        <w:rPr>
          <w:rFonts w:ascii="Arial" w:hAnsi="Arial" w:cs="Arial"/>
          <w:sz w:val="24"/>
          <w:szCs w:val="24"/>
        </w:rPr>
        <w:t xml:space="preserve">’, </w:t>
      </w:r>
      <w:r w:rsidR="00CE00CA">
        <w:rPr>
          <w:rFonts w:ascii="Arial" w:hAnsi="Arial" w:cs="Arial"/>
          <w:i/>
          <w:iCs/>
          <w:sz w:val="24"/>
          <w:szCs w:val="24"/>
        </w:rPr>
        <w:t>International Journal of Disaster Risk Reduction</w:t>
      </w:r>
      <w:r w:rsidR="0036524C">
        <w:rPr>
          <w:rFonts w:ascii="Arial" w:hAnsi="Arial" w:cs="Arial"/>
          <w:sz w:val="24"/>
          <w:szCs w:val="24"/>
        </w:rPr>
        <w:t>, 62</w:t>
      </w:r>
    </w:p>
    <w:p w14:paraId="7CE41DE2" w14:textId="6185AE7A" w:rsidR="00F07AE6" w:rsidRPr="0036524C" w:rsidRDefault="00F07AE6" w:rsidP="00C71A97">
      <w:pPr>
        <w:spacing w:after="0" w:line="240" w:lineRule="auto"/>
        <w:rPr>
          <w:rFonts w:ascii="Arial" w:hAnsi="Arial" w:cs="Arial"/>
          <w:sz w:val="24"/>
          <w:szCs w:val="24"/>
        </w:rPr>
      </w:pPr>
      <w:r>
        <w:rPr>
          <w:rFonts w:ascii="Arial" w:hAnsi="Arial" w:cs="Arial"/>
          <w:sz w:val="24"/>
          <w:szCs w:val="24"/>
        </w:rPr>
        <w:t xml:space="preserve">Available at: </w:t>
      </w:r>
      <w:hyperlink r:id="rId8" w:history="1">
        <w:r w:rsidRPr="00895D10">
          <w:rPr>
            <w:rStyle w:val="Hyperlink"/>
            <w:rFonts w:ascii="Arial" w:hAnsi="Arial" w:cs="Arial"/>
            <w:sz w:val="24"/>
            <w:szCs w:val="24"/>
          </w:rPr>
          <w:t>https://www.sciencedirect.com/science/article/pii/S2212420921003605</w:t>
        </w:r>
      </w:hyperlink>
      <w:r>
        <w:rPr>
          <w:rFonts w:ascii="Arial" w:hAnsi="Arial" w:cs="Arial"/>
          <w:sz w:val="24"/>
          <w:szCs w:val="24"/>
        </w:rPr>
        <w:t xml:space="preserve"> (Accessed: 12</w:t>
      </w:r>
      <w:r w:rsidRPr="00F07AE6">
        <w:rPr>
          <w:rFonts w:ascii="Arial" w:hAnsi="Arial" w:cs="Arial"/>
          <w:sz w:val="24"/>
          <w:szCs w:val="24"/>
          <w:vertAlign w:val="superscript"/>
        </w:rPr>
        <w:t>th</w:t>
      </w:r>
      <w:r>
        <w:rPr>
          <w:rFonts w:ascii="Arial" w:hAnsi="Arial" w:cs="Arial"/>
          <w:sz w:val="24"/>
          <w:szCs w:val="24"/>
        </w:rPr>
        <w:t xml:space="preserve"> November 2023)</w:t>
      </w:r>
    </w:p>
    <w:p w14:paraId="5F3F847F" w14:textId="77777777" w:rsidR="0062712C" w:rsidRDefault="0062712C" w:rsidP="00C71A97">
      <w:pPr>
        <w:spacing w:after="0" w:line="240" w:lineRule="auto"/>
        <w:rPr>
          <w:rFonts w:ascii="Arial" w:hAnsi="Arial" w:cs="Arial"/>
          <w:sz w:val="24"/>
          <w:szCs w:val="24"/>
        </w:rPr>
      </w:pPr>
    </w:p>
    <w:p w14:paraId="187B34F7" w14:textId="2C16B30F" w:rsidR="00EC4757" w:rsidRDefault="00EC4757" w:rsidP="00C71A97">
      <w:pPr>
        <w:spacing w:after="0" w:line="240" w:lineRule="auto"/>
        <w:rPr>
          <w:rFonts w:ascii="Arial" w:hAnsi="Arial" w:cs="Arial"/>
          <w:sz w:val="24"/>
          <w:szCs w:val="24"/>
        </w:rPr>
      </w:pPr>
      <w:r>
        <w:rPr>
          <w:rFonts w:ascii="Arial" w:hAnsi="Arial" w:cs="Arial"/>
          <w:sz w:val="24"/>
          <w:szCs w:val="24"/>
        </w:rPr>
        <w:t>Anton</w:t>
      </w:r>
      <w:r w:rsidR="00881F0C">
        <w:rPr>
          <w:rFonts w:ascii="Arial" w:hAnsi="Arial" w:cs="Arial"/>
          <w:sz w:val="24"/>
          <w:szCs w:val="24"/>
        </w:rPr>
        <w:t xml:space="preserve">opoulos, G. and </w:t>
      </w:r>
      <w:r w:rsidR="00333D4E">
        <w:rPr>
          <w:rFonts w:ascii="Arial" w:hAnsi="Arial" w:cs="Arial"/>
          <w:sz w:val="24"/>
          <w:szCs w:val="24"/>
        </w:rPr>
        <w:t xml:space="preserve">Papanicolaou, G. (2018) </w:t>
      </w:r>
      <w:r w:rsidR="00B4727A">
        <w:rPr>
          <w:rFonts w:ascii="Arial" w:hAnsi="Arial" w:cs="Arial"/>
          <w:i/>
          <w:iCs/>
          <w:sz w:val="24"/>
          <w:szCs w:val="24"/>
        </w:rPr>
        <w:t>Chapter 1 – What is organised crime?</w:t>
      </w:r>
    </w:p>
    <w:p w14:paraId="6FDE3D72" w14:textId="57DBFF61" w:rsidR="00B4727A" w:rsidRPr="00B4727A" w:rsidRDefault="00B4727A" w:rsidP="00C71A97">
      <w:pPr>
        <w:spacing w:after="0" w:line="240" w:lineRule="auto"/>
        <w:rPr>
          <w:rFonts w:ascii="Arial" w:hAnsi="Arial" w:cs="Arial"/>
          <w:sz w:val="24"/>
          <w:szCs w:val="24"/>
        </w:rPr>
      </w:pPr>
      <w:r>
        <w:rPr>
          <w:rFonts w:ascii="Arial" w:hAnsi="Arial" w:cs="Arial"/>
          <w:sz w:val="24"/>
          <w:szCs w:val="24"/>
        </w:rPr>
        <w:t xml:space="preserve">Available at: </w:t>
      </w:r>
      <w:hyperlink r:id="rId9" w:history="1">
        <w:r w:rsidR="00867DAC" w:rsidRPr="00895D10">
          <w:rPr>
            <w:rStyle w:val="Hyperlink"/>
            <w:rFonts w:ascii="Arial" w:hAnsi="Arial" w:cs="Arial"/>
            <w:sz w:val="24"/>
            <w:szCs w:val="24"/>
          </w:rPr>
          <w:t>https://research.tees.ac.uk/ws/files/64341</w:t>
        </w:r>
        <w:r w:rsidR="00867DAC" w:rsidRPr="00895D10">
          <w:rPr>
            <w:rStyle w:val="Hyperlink"/>
            <w:rFonts w:ascii="Arial" w:hAnsi="Arial" w:cs="Arial"/>
            <w:sz w:val="24"/>
            <w:szCs w:val="24"/>
          </w:rPr>
          <w:t>5</w:t>
        </w:r>
        <w:r w:rsidR="00867DAC" w:rsidRPr="00895D10">
          <w:rPr>
            <w:rStyle w:val="Hyperlink"/>
            <w:rFonts w:ascii="Arial" w:hAnsi="Arial" w:cs="Arial"/>
            <w:sz w:val="24"/>
            <w:szCs w:val="24"/>
          </w:rPr>
          <w:t>0/621632a.pdf</w:t>
        </w:r>
      </w:hyperlink>
      <w:r w:rsidR="00867DAC">
        <w:rPr>
          <w:rFonts w:ascii="Arial" w:hAnsi="Arial" w:cs="Arial"/>
          <w:sz w:val="24"/>
          <w:szCs w:val="24"/>
        </w:rPr>
        <w:t xml:space="preserve"> </w:t>
      </w:r>
      <w:r w:rsidR="0022057D">
        <w:rPr>
          <w:rFonts w:ascii="Arial" w:hAnsi="Arial" w:cs="Arial"/>
          <w:sz w:val="24"/>
          <w:szCs w:val="24"/>
        </w:rPr>
        <w:t>(Accessed: 13</w:t>
      </w:r>
      <w:r w:rsidR="0022057D" w:rsidRPr="0022057D">
        <w:rPr>
          <w:rFonts w:ascii="Arial" w:hAnsi="Arial" w:cs="Arial"/>
          <w:sz w:val="24"/>
          <w:szCs w:val="24"/>
          <w:vertAlign w:val="superscript"/>
        </w:rPr>
        <w:t>th</w:t>
      </w:r>
      <w:r w:rsidR="0022057D">
        <w:rPr>
          <w:rFonts w:ascii="Arial" w:hAnsi="Arial" w:cs="Arial"/>
          <w:sz w:val="24"/>
          <w:szCs w:val="24"/>
        </w:rPr>
        <w:t xml:space="preserve"> November 2023)</w:t>
      </w:r>
    </w:p>
    <w:p w14:paraId="5AC0EBA5" w14:textId="77777777" w:rsidR="00EC4757" w:rsidRDefault="00EC4757" w:rsidP="00C71A97">
      <w:pPr>
        <w:spacing w:after="0" w:line="240" w:lineRule="auto"/>
        <w:rPr>
          <w:rFonts w:ascii="Arial" w:hAnsi="Arial" w:cs="Arial"/>
          <w:sz w:val="24"/>
          <w:szCs w:val="24"/>
        </w:rPr>
      </w:pPr>
    </w:p>
    <w:p w14:paraId="521FB957" w14:textId="492B1160" w:rsidR="00846E4B" w:rsidRPr="00EF2800" w:rsidRDefault="00B74372" w:rsidP="00846E4B">
      <w:pPr>
        <w:spacing w:after="0" w:line="240" w:lineRule="auto"/>
        <w:rPr>
          <w:rFonts w:ascii="Arial" w:hAnsi="Arial" w:cs="Arial"/>
          <w:sz w:val="24"/>
          <w:szCs w:val="24"/>
        </w:rPr>
      </w:pPr>
      <w:r>
        <w:rPr>
          <w:rFonts w:ascii="Arial" w:hAnsi="Arial" w:cs="Arial"/>
          <w:sz w:val="24"/>
          <w:szCs w:val="24"/>
        </w:rPr>
        <w:t>Brown, O., Power, N. and Conchie, S. M.</w:t>
      </w:r>
      <w:r w:rsidR="000527D9">
        <w:rPr>
          <w:rFonts w:ascii="Arial" w:hAnsi="Arial" w:cs="Arial"/>
          <w:sz w:val="24"/>
          <w:szCs w:val="24"/>
        </w:rPr>
        <w:t xml:space="preserve"> (2021)</w:t>
      </w:r>
      <w:r w:rsidR="00B41A3B">
        <w:rPr>
          <w:rFonts w:ascii="Arial" w:hAnsi="Arial" w:cs="Arial"/>
          <w:sz w:val="24"/>
          <w:szCs w:val="24"/>
        </w:rPr>
        <w:t xml:space="preserve"> </w:t>
      </w:r>
      <w:r w:rsidR="00CA40BD">
        <w:rPr>
          <w:rFonts w:ascii="Arial" w:hAnsi="Arial" w:cs="Arial"/>
          <w:sz w:val="24"/>
          <w:szCs w:val="24"/>
        </w:rPr>
        <w:t>‘</w:t>
      </w:r>
      <w:r w:rsidR="00846E4B" w:rsidRPr="00846E4B">
        <w:rPr>
          <w:rFonts w:ascii="Arial" w:hAnsi="Arial" w:cs="Arial"/>
          <w:sz w:val="24"/>
          <w:szCs w:val="24"/>
        </w:rPr>
        <w:t>Communication and coordination across event phases: A multi</w:t>
      </w:r>
      <w:r w:rsidR="00846E4B" w:rsidRPr="00846E4B">
        <w:rPr>
          <w:rFonts w:ascii="Cambria Math" w:hAnsi="Cambria Math" w:cs="Cambria Math"/>
          <w:sz w:val="24"/>
          <w:szCs w:val="24"/>
        </w:rPr>
        <w:t>‐</w:t>
      </w:r>
      <w:r w:rsidR="00846E4B" w:rsidRPr="00846E4B">
        <w:rPr>
          <w:rFonts w:ascii="Arial" w:hAnsi="Arial" w:cs="Arial"/>
          <w:sz w:val="24"/>
          <w:szCs w:val="24"/>
        </w:rPr>
        <w:t>team system emergency response</w:t>
      </w:r>
      <w:r w:rsidR="00CA40BD">
        <w:rPr>
          <w:rFonts w:ascii="Arial" w:hAnsi="Arial" w:cs="Arial"/>
          <w:sz w:val="24"/>
          <w:szCs w:val="24"/>
        </w:rPr>
        <w:t>’</w:t>
      </w:r>
      <w:r w:rsidR="00EF2800">
        <w:rPr>
          <w:rFonts w:ascii="Arial" w:hAnsi="Arial" w:cs="Arial"/>
          <w:sz w:val="24"/>
          <w:szCs w:val="24"/>
        </w:rPr>
        <w:t xml:space="preserve">, </w:t>
      </w:r>
      <w:r w:rsidR="00846E4B" w:rsidRPr="00EF2800">
        <w:rPr>
          <w:rFonts w:ascii="Arial" w:hAnsi="Arial" w:cs="Arial"/>
          <w:i/>
          <w:iCs/>
          <w:sz w:val="24"/>
          <w:szCs w:val="24"/>
        </w:rPr>
        <w:t>Journal of occupational and organizational psychology</w:t>
      </w:r>
      <w:r w:rsidR="00EF2800">
        <w:rPr>
          <w:rFonts w:ascii="Arial" w:hAnsi="Arial" w:cs="Arial"/>
          <w:sz w:val="24"/>
          <w:szCs w:val="24"/>
        </w:rPr>
        <w:t>,</w:t>
      </w:r>
      <w:r w:rsidR="005A07AA">
        <w:rPr>
          <w:rFonts w:ascii="Arial" w:hAnsi="Arial" w:cs="Arial"/>
          <w:sz w:val="24"/>
          <w:szCs w:val="24"/>
        </w:rPr>
        <w:t xml:space="preserve"> 94(3)</w:t>
      </w:r>
      <w:r w:rsidR="0036524C">
        <w:rPr>
          <w:rFonts w:ascii="Arial" w:hAnsi="Arial" w:cs="Arial"/>
          <w:sz w:val="24"/>
          <w:szCs w:val="24"/>
        </w:rPr>
        <w:t>,</w:t>
      </w:r>
      <w:r w:rsidR="00EF2800">
        <w:rPr>
          <w:rFonts w:ascii="Arial" w:hAnsi="Arial" w:cs="Arial"/>
          <w:sz w:val="24"/>
          <w:szCs w:val="24"/>
        </w:rPr>
        <w:t xml:space="preserve"> pp. 591-615</w:t>
      </w:r>
      <w:r w:rsidR="00A21355">
        <w:rPr>
          <w:rFonts w:ascii="Arial" w:hAnsi="Arial" w:cs="Arial"/>
          <w:sz w:val="24"/>
          <w:szCs w:val="24"/>
        </w:rPr>
        <w:t>. Leicester: British Psychological Society</w:t>
      </w:r>
    </w:p>
    <w:p w14:paraId="59A3CB94" w14:textId="77777777" w:rsidR="00846E4B" w:rsidRPr="00846E4B" w:rsidRDefault="00846E4B" w:rsidP="00846E4B">
      <w:pPr>
        <w:spacing w:after="0" w:line="240" w:lineRule="auto"/>
        <w:rPr>
          <w:rFonts w:ascii="Arial" w:hAnsi="Arial" w:cs="Arial"/>
          <w:sz w:val="24"/>
          <w:szCs w:val="24"/>
        </w:rPr>
      </w:pPr>
      <w:r w:rsidRPr="00846E4B">
        <w:rPr>
          <w:rFonts w:ascii="Arial" w:hAnsi="Arial" w:cs="Arial"/>
          <w:sz w:val="24"/>
          <w:szCs w:val="24"/>
        </w:rPr>
        <w:t>DOI: 10.1111/joop.12349</w:t>
      </w:r>
    </w:p>
    <w:p w14:paraId="598DFAFD" w14:textId="77777777" w:rsidR="00A21355" w:rsidRDefault="00A21355" w:rsidP="00C71A97">
      <w:pPr>
        <w:spacing w:after="0" w:line="240" w:lineRule="auto"/>
        <w:rPr>
          <w:rFonts w:ascii="Arial" w:hAnsi="Arial" w:cs="Arial"/>
          <w:sz w:val="24"/>
          <w:szCs w:val="24"/>
        </w:rPr>
      </w:pPr>
    </w:p>
    <w:p w14:paraId="519ABDC6" w14:textId="55BD485D" w:rsidR="00C71A97" w:rsidRPr="00263696" w:rsidRDefault="00C71A97" w:rsidP="00C71A97">
      <w:pPr>
        <w:spacing w:after="0" w:line="240" w:lineRule="auto"/>
        <w:rPr>
          <w:rFonts w:ascii="Arial" w:hAnsi="Arial" w:cs="Arial"/>
          <w:i/>
          <w:iCs/>
          <w:sz w:val="24"/>
          <w:szCs w:val="24"/>
        </w:rPr>
      </w:pPr>
      <w:r w:rsidRPr="00263696">
        <w:rPr>
          <w:rFonts w:ascii="Arial" w:hAnsi="Arial" w:cs="Arial"/>
          <w:sz w:val="24"/>
          <w:szCs w:val="24"/>
        </w:rPr>
        <w:t xml:space="preserve">CIPD (2020) </w:t>
      </w:r>
      <w:r w:rsidRPr="00263696">
        <w:rPr>
          <w:rFonts w:ascii="Arial" w:hAnsi="Arial" w:cs="Arial"/>
          <w:i/>
          <w:iCs/>
          <w:sz w:val="24"/>
          <w:szCs w:val="24"/>
        </w:rPr>
        <w:t>People Profession 2030: the role of organisational culture in future workplace trends</w:t>
      </w:r>
    </w:p>
    <w:p w14:paraId="386F3031" w14:textId="77777777" w:rsidR="00C71A97" w:rsidRDefault="00C71A97" w:rsidP="00C71A97">
      <w:pPr>
        <w:spacing w:after="0" w:line="240" w:lineRule="auto"/>
        <w:rPr>
          <w:rFonts w:ascii="Arial" w:hAnsi="Arial" w:cs="Arial"/>
          <w:sz w:val="24"/>
          <w:szCs w:val="24"/>
        </w:rPr>
      </w:pPr>
      <w:r w:rsidRPr="00263696">
        <w:rPr>
          <w:rFonts w:ascii="Arial" w:hAnsi="Arial" w:cs="Arial"/>
          <w:sz w:val="24"/>
          <w:szCs w:val="24"/>
        </w:rPr>
        <w:t xml:space="preserve">Available at: </w:t>
      </w:r>
      <w:hyperlink r:id="rId10" w:history="1">
        <w:r w:rsidRPr="00263696">
          <w:rPr>
            <w:rStyle w:val="Hyperlink"/>
            <w:rFonts w:ascii="Arial" w:hAnsi="Arial" w:cs="Arial"/>
            <w:sz w:val="24"/>
            <w:szCs w:val="24"/>
          </w:rPr>
          <w:t>www.cipd.org/uk/the-people-profession/the-future/role-organisational-culture-future-workplace-trends/</w:t>
        </w:r>
      </w:hyperlink>
      <w:r w:rsidRPr="00263696">
        <w:rPr>
          <w:rFonts w:ascii="Arial" w:hAnsi="Arial" w:cs="Arial"/>
          <w:sz w:val="24"/>
          <w:szCs w:val="24"/>
        </w:rPr>
        <w:t xml:space="preserve"> (Accessed: 7</w:t>
      </w:r>
      <w:r w:rsidRPr="00263696">
        <w:rPr>
          <w:rFonts w:ascii="Arial" w:hAnsi="Arial" w:cs="Arial"/>
          <w:sz w:val="24"/>
          <w:szCs w:val="24"/>
          <w:vertAlign w:val="superscript"/>
        </w:rPr>
        <w:t>th</w:t>
      </w:r>
      <w:r w:rsidRPr="00263696">
        <w:rPr>
          <w:rFonts w:ascii="Arial" w:hAnsi="Arial" w:cs="Arial"/>
          <w:sz w:val="24"/>
          <w:szCs w:val="24"/>
        </w:rPr>
        <w:t xml:space="preserve"> November 2023)</w:t>
      </w:r>
    </w:p>
    <w:p w14:paraId="0F44F23B" w14:textId="77777777" w:rsidR="005B5B23" w:rsidRDefault="005B5B23" w:rsidP="00FC1F64">
      <w:pPr>
        <w:spacing w:after="0" w:line="240" w:lineRule="auto"/>
        <w:rPr>
          <w:rFonts w:ascii="Arial" w:hAnsi="Arial" w:cs="Arial"/>
          <w:sz w:val="24"/>
          <w:szCs w:val="24"/>
        </w:rPr>
      </w:pPr>
    </w:p>
    <w:p w14:paraId="5F58D91C" w14:textId="20B93411" w:rsidR="005B5B23" w:rsidRPr="00886883" w:rsidRDefault="005B5B23" w:rsidP="00FC1F64">
      <w:pPr>
        <w:spacing w:after="0" w:line="240" w:lineRule="auto"/>
        <w:rPr>
          <w:rFonts w:ascii="Arial" w:hAnsi="Arial" w:cs="Arial"/>
          <w:sz w:val="24"/>
          <w:szCs w:val="24"/>
        </w:rPr>
      </w:pPr>
      <w:r>
        <w:rPr>
          <w:rFonts w:ascii="Arial" w:hAnsi="Arial" w:cs="Arial"/>
          <w:sz w:val="24"/>
          <w:szCs w:val="24"/>
        </w:rPr>
        <w:t>College of Policing (2014)</w:t>
      </w:r>
      <w:r w:rsidR="00B15D72">
        <w:rPr>
          <w:rFonts w:ascii="Arial" w:hAnsi="Arial" w:cs="Arial"/>
          <w:sz w:val="24"/>
          <w:szCs w:val="24"/>
        </w:rPr>
        <w:t xml:space="preserve"> </w:t>
      </w:r>
      <w:r w:rsidR="00B15D72">
        <w:rPr>
          <w:rFonts w:ascii="Arial" w:hAnsi="Arial" w:cs="Arial"/>
          <w:i/>
          <w:iCs/>
          <w:sz w:val="24"/>
          <w:szCs w:val="24"/>
        </w:rPr>
        <w:t>Code of Ethics</w:t>
      </w:r>
      <w:r w:rsidR="00886883">
        <w:rPr>
          <w:rFonts w:ascii="Arial" w:hAnsi="Arial" w:cs="Arial"/>
          <w:sz w:val="24"/>
          <w:szCs w:val="24"/>
        </w:rPr>
        <w:t>, pp. 9-20</w:t>
      </w:r>
    </w:p>
    <w:p w14:paraId="3DC04EB0" w14:textId="5DE3E35E" w:rsidR="00B15D72" w:rsidRPr="00B15D72" w:rsidRDefault="00B15D72" w:rsidP="00FC1F64">
      <w:pPr>
        <w:spacing w:after="0" w:line="240" w:lineRule="auto"/>
        <w:rPr>
          <w:rFonts w:ascii="Arial" w:hAnsi="Arial" w:cs="Arial"/>
          <w:sz w:val="24"/>
          <w:szCs w:val="24"/>
        </w:rPr>
      </w:pPr>
      <w:r>
        <w:rPr>
          <w:rFonts w:ascii="Arial" w:hAnsi="Arial" w:cs="Arial"/>
          <w:sz w:val="24"/>
          <w:szCs w:val="24"/>
        </w:rPr>
        <w:t xml:space="preserve">Available at: </w:t>
      </w:r>
      <w:hyperlink r:id="rId11" w:history="1">
        <w:r w:rsidRPr="00895D10">
          <w:rPr>
            <w:rStyle w:val="Hyperlink"/>
            <w:rFonts w:ascii="Arial" w:hAnsi="Arial" w:cs="Arial"/>
            <w:sz w:val="24"/>
            <w:szCs w:val="24"/>
          </w:rPr>
          <w:t>https://assets.college.police.uk/s3fs-public/2021-02/code_of_ethics.pdf</w:t>
        </w:r>
      </w:hyperlink>
      <w:r>
        <w:rPr>
          <w:rFonts w:ascii="Arial" w:hAnsi="Arial" w:cs="Arial"/>
          <w:sz w:val="24"/>
          <w:szCs w:val="24"/>
        </w:rPr>
        <w:t xml:space="preserve"> (Accessed: 8</w:t>
      </w:r>
      <w:r w:rsidRPr="00B15D72">
        <w:rPr>
          <w:rFonts w:ascii="Arial" w:hAnsi="Arial" w:cs="Arial"/>
          <w:sz w:val="24"/>
          <w:szCs w:val="24"/>
          <w:vertAlign w:val="superscript"/>
        </w:rPr>
        <w:t>th</w:t>
      </w:r>
      <w:r>
        <w:rPr>
          <w:rFonts w:ascii="Arial" w:hAnsi="Arial" w:cs="Arial"/>
          <w:sz w:val="24"/>
          <w:szCs w:val="24"/>
        </w:rPr>
        <w:t xml:space="preserve"> November 2023)</w:t>
      </w:r>
    </w:p>
    <w:p w14:paraId="544E7AF5" w14:textId="77777777" w:rsidR="00DA4B22" w:rsidRDefault="00DA4B22" w:rsidP="00FC1F64">
      <w:pPr>
        <w:spacing w:after="0" w:line="240" w:lineRule="auto"/>
        <w:rPr>
          <w:rFonts w:ascii="Arial" w:hAnsi="Arial" w:cs="Arial"/>
          <w:sz w:val="24"/>
          <w:szCs w:val="24"/>
        </w:rPr>
      </w:pPr>
    </w:p>
    <w:p w14:paraId="5ECADFAD" w14:textId="4BC4C865" w:rsidR="003B69DD" w:rsidRDefault="003B69DD" w:rsidP="00FC1F64">
      <w:pPr>
        <w:spacing w:after="0" w:line="240" w:lineRule="auto"/>
        <w:rPr>
          <w:rFonts w:ascii="Arial" w:hAnsi="Arial" w:cs="Arial"/>
          <w:sz w:val="24"/>
          <w:szCs w:val="24"/>
        </w:rPr>
      </w:pPr>
      <w:r>
        <w:rPr>
          <w:rFonts w:ascii="Arial" w:hAnsi="Arial" w:cs="Arial"/>
          <w:sz w:val="24"/>
          <w:szCs w:val="24"/>
        </w:rPr>
        <w:t xml:space="preserve">College of Policing (2021) </w:t>
      </w:r>
      <w:r>
        <w:rPr>
          <w:rFonts w:ascii="Arial" w:hAnsi="Arial" w:cs="Arial"/>
          <w:i/>
          <w:iCs/>
          <w:sz w:val="24"/>
          <w:szCs w:val="24"/>
        </w:rPr>
        <w:t>Critical incident management</w:t>
      </w:r>
    </w:p>
    <w:p w14:paraId="178F5615" w14:textId="14E6EE09" w:rsidR="003B69DD" w:rsidRDefault="003B69DD" w:rsidP="00FC1F64">
      <w:pPr>
        <w:spacing w:after="0" w:line="240" w:lineRule="auto"/>
        <w:rPr>
          <w:rFonts w:ascii="Arial" w:hAnsi="Arial" w:cs="Arial"/>
          <w:sz w:val="24"/>
          <w:szCs w:val="24"/>
        </w:rPr>
      </w:pPr>
      <w:r>
        <w:rPr>
          <w:rFonts w:ascii="Arial" w:hAnsi="Arial" w:cs="Arial"/>
          <w:sz w:val="24"/>
          <w:szCs w:val="24"/>
        </w:rPr>
        <w:t xml:space="preserve">Available at: </w:t>
      </w:r>
      <w:hyperlink r:id="rId12" w:history="1">
        <w:r w:rsidR="00C94430" w:rsidRPr="00895D10">
          <w:rPr>
            <w:rStyle w:val="Hyperlink"/>
            <w:rFonts w:ascii="Arial" w:hAnsi="Arial" w:cs="Arial"/>
            <w:sz w:val="24"/>
            <w:szCs w:val="24"/>
          </w:rPr>
          <w:t>https://www.college.police.uk/app/critical-incident-management/introduction-and-types-critical-incidents</w:t>
        </w:r>
      </w:hyperlink>
      <w:r w:rsidR="00C94430">
        <w:rPr>
          <w:rFonts w:ascii="Arial" w:hAnsi="Arial" w:cs="Arial"/>
          <w:sz w:val="24"/>
          <w:szCs w:val="24"/>
        </w:rPr>
        <w:t xml:space="preserve"> (Accessed: 13</w:t>
      </w:r>
      <w:r w:rsidR="00C94430" w:rsidRPr="00C94430">
        <w:rPr>
          <w:rFonts w:ascii="Arial" w:hAnsi="Arial" w:cs="Arial"/>
          <w:sz w:val="24"/>
          <w:szCs w:val="24"/>
          <w:vertAlign w:val="superscript"/>
        </w:rPr>
        <w:t>th</w:t>
      </w:r>
      <w:r w:rsidR="00C94430">
        <w:rPr>
          <w:rFonts w:ascii="Arial" w:hAnsi="Arial" w:cs="Arial"/>
          <w:sz w:val="24"/>
          <w:szCs w:val="24"/>
        </w:rPr>
        <w:t xml:space="preserve"> November 2023)</w:t>
      </w:r>
    </w:p>
    <w:p w14:paraId="08EBE10E" w14:textId="77777777" w:rsidR="003B69DD" w:rsidRPr="003B69DD" w:rsidRDefault="003B69DD" w:rsidP="00FC1F64">
      <w:pPr>
        <w:spacing w:after="0" w:line="240" w:lineRule="auto"/>
        <w:rPr>
          <w:rFonts w:ascii="Arial" w:hAnsi="Arial" w:cs="Arial"/>
          <w:sz w:val="24"/>
          <w:szCs w:val="24"/>
        </w:rPr>
      </w:pPr>
    </w:p>
    <w:p w14:paraId="23C783B0" w14:textId="1578C198" w:rsidR="00F8230C" w:rsidRDefault="00F8230C" w:rsidP="00FC1F64">
      <w:pPr>
        <w:spacing w:after="0" w:line="240" w:lineRule="auto"/>
        <w:rPr>
          <w:rFonts w:ascii="Arial" w:hAnsi="Arial" w:cs="Arial"/>
          <w:sz w:val="24"/>
          <w:szCs w:val="24"/>
        </w:rPr>
      </w:pPr>
      <w:r>
        <w:rPr>
          <w:rFonts w:ascii="Arial" w:hAnsi="Arial" w:cs="Arial"/>
          <w:sz w:val="24"/>
          <w:szCs w:val="24"/>
        </w:rPr>
        <w:t>College of Policing (</w:t>
      </w:r>
      <w:r w:rsidR="009D78A0">
        <w:rPr>
          <w:rFonts w:ascii="Arial" w:hAnsi="Arial" w:cs="Arial"/>
          <w:sz w:val="24"/>
          <w:szCs w:val="24"/>
        </w:rPr>
        <w:t>2016</w:t>
      </w:r>
      <w:r>
        <w:rPr>
          <w:rFonts w:ascii="Arial" w:hAnsi="Arial" w:cs="Arial"/>
          <w:sz w:val="24"/>
          <w:szCs w:val="24"/>
        </w:rPr>
        <w:t xml:space="preserve">) </w:t>
      </w:r>
      <w:r>
        <w:rPr>
          <w:rFonts w:ascii="Arial" w:hAnsi="Arial" w:cs="Arial"/>
          <w:i/>
          <w:iCs/>
          <w:sz w:val="24"/>
          <w:szCs w:val="24"/>
        </w:rPr>
        <w:t>Fair</w:t>
      </w:r>
    </w:p>
    <w:p w14:paraId="5E73EC31" w14:textId="163CD0EB" w:rsidR="00F8230C" w:rsidRDefault="00F8230C" w:rsidP="00FC1F64">
      <w:pPr>
        <w:spacing w:after="0" w:line="240" w:lineRule="auto"/>
        <w:rPr>
          <w:rFonts w:ascii="Arial" w:hAnsi="Arial" w:cs="Arial"/>
          <w:sz w:val="24"/>
          <w:szCs w:val="24"/>
        </w:rPr>
      </w:pPr>
      <w:r>
        <w:rPr>
          <w:rFonts w:ascii="Arial" w:hAnsi="Arial" w:cs="Arial"/>
          <w:sz w:val="24"/>
          <w:szCs w:val="24"/>
        </w:rPr>
        <w:t xml:space="preserve">Available at: </w:t>
      </w:r>
      <w:hyperlink r:id="rId13" w:history="1">
        <w:r w:rsidRPr="00895D10">
          <w:rPr>
            <w:rStyle w:val="Hyperlink"/>
            <w:rFonts w:ascii="Arial" w:hAnsi="Arial" w:cs="Arial"/>
            <w:sz w:val="24"/>
            <w:szCs w:val="24"/>
          </w:rPr>
          <w:t>https://www.college.police.uk/app/stop-and-search/fair</w:t>
        </w:r>
      </w:hyperlink>
      <w:r>
        <w:rPr>
          <w:rFonts w:ascii="Arial" w:hAnsi="Arial" w:cs="Arial"/>
          <w:sz w:val="24"/>
          <w:szCs w:val="24"/>
        </w:rPr>
        <w:t xml:space="preserve"> (Accessed: 12</w:t>
      </w:r>
      <w:r w:rsidRPr="00F8230C">
        <w:rPr>
          <w:rFonts w:ascii="Arial" w:hAnsi="Arial" w:cs="Arial"/>
          <w:sz w:val="24"/>
          <w:szCs w:val="24"/>
          <w:vertAlign w:val="superscript"/>
        </w:rPr>
        <w:t>th</w:t>
      </w:r>
      <w:r>
        <w:rPr>
          <w:rFonts w:ascii="Arial" w:hAnsi="Arial" w:cs="Arial"/>
          <w:sz w:val="24"/>
          <w:szCs w:val="24"/>
        </w:rPr>
        <w:t xml:space="preserve"> November 2023)</w:t>
      </w:r>
    </w:p>
    <w:p w14:paraId="41593D41" w14:textId="77777777" w:rsidR="00A50346" w:rsidRDefault="00A50346" w:rsidP="00FC1F64">
      <w:pPr>
        <w:spacing w:after="0" w:line="240" w:lineRule="auto"/>
        <w:rPr>
          <w:rFonts w:ascii="Arial" w:hAnsi="Arial" w:cs="Arial"/>
          <w:sz w:val="24"/>
          <w:szCs w:val="24"/>
        </w:rPr>
      </w:pPr>
    </w:p>
    <w:p w14:paraId="25B646B6" w14:textId="7A54D71C" w:rsidR="00A96F93" w:rsidRPr="004F79E5" w:rsidRDefault="00A96F93" w:rsidP="00FC1F64">
      <w:pPr>
        <w:spacing w:after="0" w:line="240" w:lineRule="auto"/>
        <w:rPr>
          <w:rFonts w:ascii="Arial" w:hAnsi="Arial" w:cs="Arial"/>
          <w:sz w:val="24"/>
          <w:szCs w:val="24"/>
        </w:rPr>
      </w:pPr>
      <w:r>
        <w:rPr>
          <w:rFonts w:ascii="Arial" w:hAnsi="Arial" w:cs="Arial"/>
          <w:sz w:val="24"/>
          <w:szCs w:val="24"/>
        </w:rPr>
        <w:t>College of Policing (</w:t>
      </w:r>
      <w:proofErr w:type="spellStart"/>
      <w:r>
        <w:rPr>
          <w:rFonts w:ascii="Arial" w:hAnsi="Arial" w:cs="Arial"/>
          <w:sz w:val="24"/>
          <w:szCs w:val="24"/>
        </w:rPr>
        <w:t>n.d</w:t>
      </w:r>
      <w:proofErr w:type="spellEnd"/>
      <w:r>
        <w:rPr>
          <w:rFonts w:ascii="Arial" w:hAnsi="Arial" w:cs="Arial"/>
          <w:sz w:val="24"/>
          <w:szCs w:val="24"/>
        </w:rPr>
        <w:t xml:space="preserve">) </w:t>
      </w:r>
      <w:r w:rsidR="005041E8">
        <w:rPr>
          <w:rFonts w:ascii="Arial" w:hAnsi="Arial" w:cs="Arial"/>
          <w:i/>
          <w:iCs/>
          <w:sz w:val="24"/>
          <w:szCs w:val="24"/>
        </w:rPr>
        <w:t>Response Policing Career Pathway</w:t>
      </w:r>
    </w:p>
    <w:p w14:paraId="421B1F66" w14:textId="0F82F2EA" w:rsidR="00A96F93" w:rsidRDefault="00A96F93" w:rsidP="00FC1F64">
      <w:pPr>
        <w:spacing w:after="0" w:line="240" w:lineRule="auto"/>
        <w:rPr>
          <w:rFonts w:ascii="Arial" w:hAnsi="Arial" w:cs="Arial"/>
          <w:sz w:val="24"/>
          <w:szCs w:val="24"/>
        </w:rPr>
      </w:pPr>
      <w:r>
        <w:rPr>
          <w:rFonts w:ascii="Arial" w:hAnsi="Arial" w:cs="Arial"/>
          <w:sz w:val="24"/>
          <w:szCs w:val="24"/>
        </w:rPr>
        <w:t xml:space="preserve">Available at: </w:t>
      </w:r>
      <w:hyperlink r:id="rId14" w:history="1">
        <w:r w:rsidRPr="00895D10">
          <w:rPr>
            <w:rStyle w:val="Hyperlink"/>
            <w:rFonts w:ascii="Arial" w:hAnsi="Arial" w:cs="Arial"/>
            <w:sz w:val="24"/>
            <w:szCs w:val="24"/>
          </w:rPr>
          <w:t>https://www.college.police.uk/career-learning/career-development/career-pathways/response-policing</w:t>
        </w:r>
      </w:hyperlink>
      <w:r>
        <w:rPr>
          <w:rFonts w:ascii="Arial" w:hAnsi="Arial" w:cs="Arial"/>
          <w:sz w:val="24"/>
          <w:szCs w:val="24"/>
        </w:rPr>
        <w:t xml:space="preserve"> </w:t>
      </w:r>
    </w:p>
    <w:p w14:paraId="536C35B8" w14:textId="77777777" w:rsidR="00A96F93" w:rsidRDefault="00A96F93" w:rsidP="00FC1F64">
      <w:pPr>
        <w:spacing w:after="0" w:line="240" w:lineRule="auto"/>
        <w:rPr>
          <w:rFonts w:ascii="Arial" w:hAnsi="Arial" w:cs="Arial"/>
          <w:sz w:val="24"/>
          <w:szCs w:val="24"/>
        </w:rPr>
      </w:pPr>
    </w:p>
    <w:p w14:paraId="0218E555" w14:textId="71F98899" w:rsidR="00A50346" w:rsidRDefault="00A50346" w:rsidP="00FC1F64">
      <w:pPr>
        <w:spacing w:after="0" w:line="240" w:lineRule="auto"/>
        <w:rPr>
          <w:rFonts w:ascii="Arial" w:hAnsi="Arial" w:cs="Arial"/>
          <w:sz w:val="24"/>
          <w:szCs w:val="24"/>
        </w:rPr>
      </w:pPr>
      <w:r w:rsidRPr="00A50346">
        <w:rPr>
          <w:rFonts w:ascii="Arial" w:hAnsi="Arial" w:cs="Arial"/>
          <w:sz w:val="24"/>
          <w:szCs w:val="24"/>
        </w:rPr>
        <w:t>C</w:t>
      </w:r>
      <w:r>
        <w:rPr>
          <w:rFonts w:ascii="Arial" w:hAnsi="Arial" w:cs="Arial"/>
          <w:sz w:val="24"/>
          <w:szCs w:val="24"/>
        </w:rPr>
        <w:t>olvin</w:t>
      </w:r>
      <w:r w:rsidRPr="00A50346">
        <w:rPr>
          <w:rFonts w:ascii="Arial" w:hAnsi="Arial" w:cs="Arial"/>
          <w:sz w:val="24"/>
          <w:szCs w:val="24"/>
        </w:rPr>
        <w:t xml:space="preserve">, R. </w:t>
      </w:r>
      <w:r>
        <w:rPr>
          <w:rFonts w:ascii="Arial" w:hAnsi="Arial" w:cs="Arial"/>
          <w:sz w:val="24"/>
          <w:szCs w:val="24"/>
        </w:rPr>
        <w:t>(</w:t>
      </w:r>
      <w:r w:rsidRPr="00A50346">
        <w:rPr>
          <w:rFonts w:ascii="Arial" w:hAnsi="Arial" w:cs="Arial"/>
          <w:sz w:val="24"/>
          <w:szCs w:val="24"/>
        </w:rPr>
        <w:t>2015</w:t>
      </w:r>
      <w:r>
        <w:rPr>
          <w:rFonts w:ascii="Arial" w:hAnsi="Arial" w:cs="Arial"/>
          <w:sz w:val="24"/>
          <w:szCs w:val="24"/>
        </w:rPr>
        <w:t>)</w:t>
      </w:r>
      <w:r w:rsidRPr="00A50346">
        <w:rPr>
          <w:rFonts w:ascii="Arial" w:hAnsi="Arial" w:cs="Arial"/>
          <w:sz w:val="24"/>
          <w:szCs w:val="24"/>
        </w:rPr>
        <w:t xml:space="preserve"> </w:t>
      </w:r>
      <w:r>
        <w:rPr>
          <w:rFonts w:ascii="Arial" w:hAnsi="Arial" w:cs="Arial"/>
          <w:sz w:val="24"/>
          <w:szCs w:val="24"/>
        </w:rPr>
        <w:t>‘</w:t>
      </w:r>
      <w:r w:rsidRPr="00A50346">
        <w:rPr>
          <w:rFonts w:ascii="Arial" w:hAnsi="Arial" w:cs="Arial"/>
          <w:sz w:val="24"/>
          <w:szCs w:val="24"/>
        </w:rPr>
        <w:t>Shared workplace experiences of lesbian and gay police officers in the United Kingdom</w:t>
      </w:r>
      <w:r>
        <w:rPr>
          <w:rFonts w:ascii="Arial" w:hAnsi="Arial" w:cs="Arial"/>
          <w:sz w:val="24"/>
          <w:szCs w:val="24"/>
        </w:rPr>
        <w:t>’</w:t>
      </w:r>
      <w:r w:rsidR="00745BFB">
        <w:rPr>
          <w:rFonts w:ascii="Arial" w:hAnsi="Arial" w:cs="Arial"/>
          <w:sz w:val="24"/>
          <w:szCs w:val="24"/>
        </w:rPr>
        <w:t>,</w:t>
      </w:r>
      <w:r w:rsidRPr="00A50346">
        <w:rPr>
          <w:rFonts w:ascii="Arial" w:hAnsi="Arial" w:cs="Arial"/>
          <w:sz w:val="24"/>
          <w:szCs w:val="24"/>
        </w:rPr>
        <w:t xml:space="preserve"> </w:t>
      </w:r>
      <w:r w:rsidRPr="00745BFB">
        <w:rPr>
          <w:rFonts w:ascii="Arial" w:hAnsi="Arial" w:cs="Arial"/>
          <w:i/>
          <w:iCs/>
          <w:sz w:val="24"/>
          <w:szCs w:val="24"/>
        </w:rPr>
        <w:t>Policing</w:t>
      </w:r>
      <w:r w:rsidRPr="00A50346">
        <w:rPr>
          <w:rFonts w:ascii="Arial" w:hAnsi="Arial" w:cs="Arial"/>
          <w:sz w:val="24"/>
          <w:szCs w:val="24"/>
        </w:rPr>
        <w:t>, 38(2), pp. 333-349.</w:t>
      </w:r>
    </w:p>
    <w:p w14:paraId="562D5F0E" w14:textId="4457407F" w:rsidR="00ED7A21" w:rsidRDefault="00ED7A21" w:rsidP="00FC1F64">
      <w:pPr>
        <w:spacing w:after="0" w:line="240" w:lineRule="auto"/>
        <w:rPr>
          <w:rFonts w:ascii="Arial" w:hAnsi="Arial" w:cs="Arial"/>
          <w:sz w:val="24"/>
          <w:szCs w:val="24"/>
        </w:rPr>
      </w:pPr>
      <w:r w:rsidRPr="00ED7A21">
        <w:rPr>
          <w:rFonts w:ascii="Arial" w:hAnsi="Arial" w:cs="Arial"/>
          <w:sz w:val="24"/>
          <w:szCs w:val="24"/>
        </w:rPr>
        <w:t>DOI:10.1108/PIJPSM-11-2014-0121</w:t>
      </w:r>
    </w:p>
    <w:p w14:paraId="659CDA41" w14:textId="77777777" w:rsidR="000E3896" w:rsidRDefault="000E3896" w:rsidP="00FC1F64">
      <w:pPr>
        <w:spacing w:after="0" w:line="240" w:lineRule="auto"/>
        <w:rPr>
          <w:rFonts w:ascii="Arial" w:hAnsi="Arial" w:cs="Arial"/>
          <w:sz w:val="24"/>
          <w:szCs w:val="24"/>
        </w:rPr>
      </w:pPr>
    </w:p>
    <w:p w14:paraId="0B17D350" w14:textId="17354748" w:rsidR="000E3896" w:rsidRPr="007A3692" w:rsidRDefault="000E3896" w:rsidP="00FC1F64">
      <w:pPr>
        <w:spacing w:after="0" w:line="240" w:lineRule="auto"/>
        <w:rPr>
          <w:rFonts w:ascii="Arial" w:hAnsi="Arial" w:cs="Arial"/>
          <w:i/>
          <w:iCs/>
          <w:sz w:val="24"/>
          <w:szCs w:val="24"/>
        </w:rPr>
      </w:pPr>
      <w:r>
        <w:rPr>
          <w:rFonts w:ascii="Arial" w:hAnsi="Arial" w:cs="Arial"/>
          <w:sz w:val="24"/>
          <w:szCs w:val="24"/>
        </w:rPr>
        <w:t>CPS</w:t>
      </w:r>
      <w:r w:rsidR="007A3692">
        <w:rPr>
          <w:rFonts w:ascii="Arial" w:hAnsi="Arial" w:cs="Arial"/>
          <w:sz w:val="24"/>
          <w:szCs w:val="24"/>
        </w:rPr>
        <w:t xml:space="preserve"> (</w:t>
      </w:r>
      <w:proofErr w:type="spellStart"/>
      <w:r w:rsidR="007A3692">
        <w:rPr>
          <w:rFonts w:ascii="Arial" w:hAnsi="Arial" w:cs="Arial"/>
          <w:sz w:val="24"/>
          <w:szCs w:val="24"/>
        </w:rPr>
        <w:t>n.d</w:t>
      </w:r>
      <w:proofErr w:type="spellEnd"/>
      <w:r w:rsidR="007A3692">
        <w:rPr>
          <w:rFonts w:ascii="Arial" w:hAnsi="Arial" w:cs="Arial"/>
          <w:sz w:val="24"/>
          <w:szCs w:val="24"/>
        </w:rPr>
        <w:t xml:space="preserve">) </w:t>
      </w:r>
      <w:r w:rsidR="00D032EB">
        <w:rPr>
          <w:rFonts w:ascii="Arial" w:hAnsi="Arial" w:cs="Arial"/>
          <w:i/>
          <w:iCs/>
          <w:sz w:val="24"/>
          <w:szCs w:val="24"/>
        </w:rPr>
        <w:t>Organised Crime - Strategy</w:t>
      </w:r>
    </w:p>
    <w:p w14:paraId="5FDADD2E" w14:textId="585D6B50" w:rsidR="007A3692" w:rsidRDefault="007A3692" w:rsidP="00FC1F64">
      <w:pPr>
        <w:spacing w:after="0" w:line="240" w:lineRule="auto"/>
        <w:rPr>
          <w:rFonts w:ascii="Arial" w:hAnsi="Arial" w:cs="Arial"/>
          <w:sz w:val="24"/>
          <w:szCs w:val="24"/>
        </w:rPr>
      </w:pPr>
      <w:r>
        <w:rPr>
          <w:rFonts w:ascii="Arial" w:hAnsi="Arial" w:cs="Arial"/>
          <w:sz w:val="24"/>
          <w:szCs w:val="24"/>
        </w:rPr>
        <w:t xml:space="preserve">Available at: </w:t>
      </w:r>
      <w:hyperlink r:id="rId15" w:history="1">
        <w:r w:rsidRPr="00895D10">
          <w:rPr>
            <w:rStyle w:val="Hyperlink"/>
            <w:rFonts w:ascii="Arial" w:hAnsi="Arial" w:cs="Arial"/>
            <w:sz w:val="24"/>
            <w:szCs w:val="24"/>
          </w:rPr>
          <w:t>https://www.cps.gov.uk/organised-crime-strategy</w:t>
        </w:r>
      </w:hyperlink>
      <w:r>
        <w:rPr>
          <w:rFonts w:ascii="Arial" w:hAnsi="Arial" w:cs="Arial"/>
          <w:sz w:val="24"/>
          <w:szCs w:val="24"/>
        </w:rPr>
        <w:t xml:space="preserve"> (Accessed: 13</w:t>
      </w:r>
      <w:r w:rsidRPr="007A3692">
        <w:rPr>
          <w:rFonts w:ascii="Arial" w:hAnsi="Arial" w:cs="Arial"/>
          <w:sz w:val="24"/>
          <w:szCs w:val="24"/>
          <w:vertAlign w:val="superscript"/>
        </w:rPr>
        <w:t>th</w:t>
      </w:r>
      <w:r>
        <w:rPr>
          <w:rFonts w:ascii="Arial" w:hAnsi="Arial" w:cs="Arial"/>
          <w:sz w:val="24"/>
          <w:szCs w:val="24"/>
        </w:rPr>
        <w:t xml:space="preserve"> November 2023)</w:t>
      </w:r>
    </w:p>
    <w:p w14:paraId="2DFB821E" w14:textId="77777777" w:rsidR="00F70D4D" w:rsidRDefault="00F70D4D" w:rsidP="00FC1F64">
      <w:pPr>
        <w:spacing w:after="0" w:line="240" w:lineRule="auto"/>
        <w:rPr>
          <w:rFonts w:ascii="Arial" w:hAnsi="Arial" w:cs="Arial"/>
          <w:sz w:val="24"/>
          <w:szCs w:val="24"/>
        </w:rPr>
      </w:pPr>
    </w:p>
    <w:p w14:paraId="62F47F7B" w14:textId="086DBD07" w:rsidR="00AA21C3" w:rsidRPr="00664110" w:rsidRDefault="00AA21C3" w:rsidP="00FC1F64">
      <w:pPr>
        <w:spacing w:after="0" w:line="240" w:lineRule="auto"/>
        <w:rPr>
          <w:rFonts w:ascii="Arial" w:hAnsi="Arial" w:cs="Arial"/>
          <w:sz w:val="24"/>
          <w:szCs w:val="24"/>
        </w:rPr>
      </w:pPr>
      <w:r>
        <w:rPr>
          <w:rFonts w:ascii="Arial" w:hAnsi="Arial" w:cs="Arial"/>
          <w:sz w:val="24"/>
          <w:szCs w:val="24"/>
        </w:rPr>
        <w:lastRenderedPageBreak/>
        <w:t>Davies, G. (</w:t>
      </w:r>
      <w:r w:rsidR="00ED3BD8">
        <w:rPr>
          <w:rFonts w:ascii="Arial" w:hAnsi="Arial" w:cs="Arial"/>
          <w:sz w:val="24"/>
          <w:szCs w:val="24"/>
        </w:rPr>
        <w:t>2019) ‘Tackling serious and organised crime’,</w:t>
      </w:r>
      <w:r w:rsidR="0026320B">
        <w:rPr>
          <w:rFonts w:ascii="Arial" w:hAnsi="Arial" w:cs="Arial"/>
          <w:sz w:val="24"/>
          <w:szCs w:val="24"/>
        </w:rPr>
        <w:t xml:space="preserve"> </w:t>
      </w:r>
      <w:r w:rsidR="00E1693D">
        <w:rPr>
          <w:rFonts w:ascii="Arial" w:hAnsi="Arial" w:cs="Arial"/>
          <w:i/>
          <w:iCs/>
          <w:sz w:val="24"/>
          <w:szCs w:val="24"/>
        </w:rPr>
        <w:t>National Audit Office</w:t>
      </w:r>
      <w:r w:rsidR="00664110">
        <w:rPr>
          <w:rFonts w:ascii="Arial" w:hAnsi="Arial" w:cs="Arial"/>
          <w:sz w:val="24"/>
          <w:szCs w:val="24"/>
        </w:rPr>
        <w:t>, pp. 1-57</w:t>
      </w:r>
    </w:p>
    <w:p w14:paraId="28456DF9" w14:textId="4D609B46" w:rsidR="00E1693D" w:rsidRPr="00E1693D" w:rsidRDefault="00E1693D" w:rsidP="00FC1F64">
      <w:pPr>
        <w:spacing w:after="0" w:line="240" w:lineRule="auto"/>
        <w:rPr>
          <w:rFonts w:ascii="Arial" w:hAnsi="Arial" w:cs="Arial"/>
          <w:sz w:val="24"/>
          <w:szCs w:val="24"/>
        </w:rPr>
      </w:pPr>
      <w:r>
        <w:rPr>
          <w:rFonts w:ascii="Arial" w:hAnsi="Arial" w:cs="Arial"/>
          <w:sz w:val="24"/>
          <w:szCs w:val="24"/>
        </w:rPr>
        <w:t xml:space="preserve">Available at: </w:t>
      </w:r>
      <w:hyperlink r:id="rId16" w:history="1">
        <w:r w:rsidR="00E54858" w:rsidRPr="00895D10">
          <w:rPr>
            <w:rStyle w:val="Hyperlink"/>
            <w:rFonts w:ascii="Arial" w:hAnsi="Arial" w:cs="Arial"/>
            <w:sz w:val="24"/>
            <w:szCs w:val="24"/>
          </w:rPr>
          <w:t>https://www</w:t>
        </w:r>
        <w:r w:rsidR="00E54858" w:rsidRPr="00895D10">
          <w:rPr>
            <w:rStyle w:val="Hyperlink"/>
            <w:rFonts w:ascii="Arial" w:hAnsi="Arial" w:cs="Arial"/>
            <w:sz w:val="24"/>
            <w:szCs w:val="24"/>
          </w:rPr>
          <w:t>.</w:t>
        </w:r>
        <w:r w:rsidR="00E54858" w:rsidRPr="00895D10">
          <w:rPr>
            <w:rStyle w:val="Hyperlink"/>
            <w:rFonts w:ascii="Arial" w:hAnsi="Arial" w:cs="Arial"/>
            <w:sz w:val="24"/>
            <w:szCs w:val="24"/>
          </w:rPr>
          <w:t>nao.org.uk/wp-content/uploads/2019/03/Tackling-serious-and-organised-crime.pdf</w:t>
        </w:r>
      </w:hyperlink>
      <w:r w:rsidR="00E54858">
        <w:rPr>
          <w:rFonts w:ascii="Arial" w:hAnsi="Arial" w:cs="Arial"/>
          <w:sz w:val="24"/>
          <w:szCs w:val="24"/>
        </w:rPr>
        <w:t xml:space="preserve"> </w:t>
      </w:r>
      <w:r w:rsidR="00750AE5">
        <w:rPr>
          <w:rFonts w:ascii="Arial" w:hAnsi="Arial" w:cs="Arial"/>
          <w:sz w:val="24"/>
          <w:szCs w:val="24"/>
        </w:rPr>
        <w:t>(Accessed: 12</w:t>
      </w:r>
      <w:r w:rsidR="00750AE5" w:rsidRPr="00750AE5">
        <w:rPr>
          <w:rFonts w:ascii="Arial" w:hAnsi="Arial" w:cs="Arial"/>
          <w:sz w:val="24"/>
          <w:szCs w:val="24"/>
          <w:vertAlign w:val="superscript"/>
        </w:rPr>
        <w:t>th</w:t>
      </w:r>
      <w:r w:rsidR="00750AE5">
        <w:rPr>
          <w:rFonts w:ascii="Arial" w:hAnsi="Arial" w:cs="Arial"/>
          <w:sz w:val="24"/>
          <w:szCs w:val="24"/>
        </w:rPr>
        <w:t xml:space="preserve"> November 2023)</w:t>
      </w:r>
    </w:p>
    <w:p w14:paraId="12C598DE" w14:textId="77777777" w:rsidR="00AA21C3" w:rsidRDefault="00AA21C3" w:rsidP="00FC1F64">
      <w:pPr>
        <w:spacing w:after="0" w:line="240" w:lineRule="auto"/>
        <w:rPr>
          <w:rFonts w:ascii="Arial" w:hAnsi="Arial" w:cs="Arial"/>
          <w:sz w:val="24"/>
          <w:szCs w:val="24"/>
        </w:rPr>
      </w:pPr>
    </w:p>
    <w:p w14:paraId="146117F2" w14:textId="0B8C36A5" w:rsidR="00A07AB1" w:rsidRDefault="00A07AB1" w:rsidP="00FC1F64">
      <w:pPr>
        <w:spacing w:after="0" w:line="240" w:lineRule="auto"/>
        <w:rPr>
          <w:rFonts w:ascii="Arial" w:hAnsi="Arial" w:cs="Arial"/>
          <w:sz w:val="24"/>
          <w:szCs w:val="24"/>
        </w:rPr>
      </w:pPr>
      <w:r>
        <w:rPr>
          <w:rFonts w:ascii="Arial" w:hAnsi="Arial" w:cs="Arial"/>
          <w:sz w:val="24"/>
          <w:szCs w:val="24"/>
        </w:rPr>
        <w:t>Dodd, V. (2023) ‘</w:t>
      </w:r>
      <w:r w:rsidR="00632EE6" w:rsidRPr="00632EE6">
        <w:rPr>
          <w:rFonts w:ascii="Arial" w:hAnsi="Arial" w:cs="Arial"/>
          <w:sz w:val="24"/>
          <w:szCs w:val="24"/>
        </w:rPr>
        <w:t>Met police found to be institutionally racist, misogynistic and homophobic</w:t>
      </w:r>
      <w:r w:rsidR="00220F73">
        <w:rPr>
          <w:rFonts w:ascii="Arial" w:hAnsi="Arial" w:cs="Arial"/>
          <w:sz w:val="24"/>
          <w:szCs w:val="24"/>
        </w:rPr>
        <w:t xml:space="preserve">’, </w:t>
      </w:r>
      <w:r w:rsidR="00220F73">
        <w:rPr>
          <w:rFonts w:ascii="Arial" w:hAnsi="Arial" w:cs="Arial"/>
          <w:i/>
          <w:iCs/>
          <w:sz w:val="24"/>
          <w:szCs w:val="24"/>
        </w:rPr>
        <w:t>The Guardian</w:t>
      </w:r>
      <w:r w:rsidR="00220F73">
        <w:rPr>
          <w:rFonts w:ascii="Arial" w:hAnsi="Arial" w:cs="Arial"/>
          <w:sz w:val="24"/>
          <w:szCs w:val="24"/>
        </w:rPr>
        <w:t>, 21 March.</w:t>
      </w:r>
    </w:p>
    <w:p w14:paraId="6425A18F" w14:textId="09F3DC5F" w:rsidR="00220F73" w:rsidRPr="00220F73" w:rsidRDefault="00220F73" w:rsidP="00FC1F64">
      <w:pPr>
        <w:spacing w:after="0" w:line="240" w:lineRule="auto"/>
        <w:rPr>
          <w:rFonts w:ascii="Arial" w:hAnsi="Arial" w:cs="Arial"/>
          <w:sz w:val="24"/>
          <w:szCs w:val="24"/>
        </w:rPr>
      </w:pPr>
      <w:r>
        <w:rPr>
          <w:rFonts w:ascii="Arial" w:hAnsi="Arial" w:cs="Arial"/>
          <w:sz w:val="24"/>
          <w:szCs w:val="24"/>
        </w:rPr>
        <w:t xml:space="preserve">Available at: </w:t>
      </w:r>
      <w:hyperlink r:id="rId17" w:history="1">
        <w:r w:rsidR="00662DFB" w:rsidRPr="00895D10">
          <w:rPr>
            <w:rStyle w:val="Hyperlink"/>
            <w:rFonts w:ascii="Arial" w:hAnsi="Arial" w:cs="Arial"/>
            <w:sz w:val="24"/>
            <w:szCs w:val="24"/>
          </w:rPr>
          <w:t>https://www.theguardian.com/uk-news/2023/mar/21/metropolitan-police-institutionally-racist-misogynistic-homophobic-louise-casey-report</w:t>
        </w:r>
      </w:hyperlink>
      <w:r w:rsidR="00662DFB">
        <w:rPr>
          <w:rFonts w:ascii="Arial" w:hAnsi="Arial" w:cs="Arial"/>
          <w:sz w:val="24"/>
          <w:szCs w:val="24"/>
        </w:rPr>
        <w:t xml:space="preserve"> (Accessed: 12</w:t>
      </w:r>
      <w:r w:rsidR="00662DFB" w:rsidRPr="00662DFB">
        <w:rPr>
          <w:rFonts w:ascii="Arial" w:hAnsi="Arial" w:cs="Arial"/>
          <w:sz w:val="24"/>
          <w:szCs w:val="24"/>
          <w:vertAlign w:val="superscript"/>
        </w:rPr>
        <w:t>th</w:t>
      </w:r>
      <w:r w:rsidR="00662DFB">
        <w:rPr>
          <w:rFonts w:ascii="Arial" w:hAnsi="Arial" w:cs="Arial"/>
          <w:sz w:val="24"/>
          <w:szCs w:val="24"/>
        </w:rPr>
        <w:t xml:space="preserve"> November 2023)</w:t>
      </w:r>
    </w:p>
    <w:p w14:paraId="20AAAEF0" w14:textId="77777777" w:rsidR="00930003" w:rsidRDefault="00930003" w:rsidP="00FC1F64">
      <w:pPr>
        <w:spacing w:after="0" w:line="240" w:lineRule="auto"/>
        <w:rPr>
          <w:rFonts w:ascii="Arial" w:hAnsi="Arial" w:cs="Arial"/>
          <w:sz w:val="24"/>
          <w:szCs w:val="24"/>
        </w:rPr>
      </w:pPr>
    </w:p>
    <w:p w14:paraId="5ADDD51F" w14:textId="7C304FAE" w:rsidR="00871037" w:rsidRDefault="0079751C" w:rsidP="0079751C">
      <w:pPr>
        <w:spacing w:after="0" w:line="240" w:lineRule="auto"/>
        <w:rPr>
          <w:rFonts w:ascii="Arial" w:hAnsi="Arial" w:cs="Arial"/>
          <w:sz w:val="24"/>
          <w:szCs w:val="24"/>
        </w:rPr>
      </w:pPr>
      <w:r>
        <w:rPr>
          <w:rFonts w:ascii="Arial" w:hAnsi="Arial" w:cs="Arial"/>
          <w:sz w:val="24"/>
          <w:szCs w:val="24"/>
        </w:rPr>
        <w:t>F</w:t>
      </w:r>
      <w:r w:rsidRPr="00D85556">
        <w:rPr>
          <w:rFonts w:ascii="Arial" w:hAnsi="Arial" w:cs="Arial"/>
          <w:sz w:val="24"/>
          <w:szCs w:val="24"/>
        </w:rPr>
        <w:t>enn, L.</w:t>
      </w:r>
      <w:r>
        <w:rPr>
          <w:rFonts w:ascii="Arial" w:hAnsi="Arial" w:cs="Arial"/>
          <w:sz w:val="24"/>
          <w:szCs w:val="24"/>
        </w:rPr>
        <w:t xml:space="preserve"> and</w:t>
      </w:r>
      <w:r w:rsidRPr="00D85556">
        <w:rPr>
          <w:rFonts w:ascii="Arial" w:hAnsi="Arial" w:cs="Arial"/>
          <w:sz w:val="24"/>
          <w:szCs w:val="24"/>
        </w:rPr>
        <w:t xml:space="preserve"> Bullock, K. (2022) </w:t>
      </w:r>
      <w:r w:rsidR="007059AB">
        <w:rPr>
          <w:rFonts w:ascii="Arial" w:hAnsi="Arial" w:cs="Arial"/>
          <w:sz w:val="24"/>
          <w:szCs w:val="24"/>
        </w:rPr>
        <w:t>‘</w:t>
      </w:r>
      <w:r w:rsidRPr="00D85556">
        <w:rPr>
          <w:rFonts w:ascii="Arial" w:hAnsi="Arial" w:cs="Arial"/>
          <w:sz w:val="24"/>
          <w:szCs w:val="24"/>
        </w:rPr>
        <w:t>How the interplay between organisational ‘culture’ and ‘climate’ shapes police officers’ perceptions of community policing</w:t>
      </w:r>
      <w:r w:rsidR="007059AB">
        <w:rPr>
          <w:rFonts w:ascii="Arial" w:hAnsi="Arial" w:cs="Arial"/>
          <w:sz w:val="24"/>
          <w:szCs w:val="24"/>
        </w:rPr>
        <w:t>’</w:t>
      </w:r>
      <w:r w:rsidR="0018272E">
        <w:rPr>
          <w:rFonts w:ascii="Arial" w:hAnsi="Arial" w:cs="Arial"/>
          <w:sz w:val="24"/>
          <w:szCs w:val="24"/>
        </w:rPr>
        <w:t>.</w:t>
      </w:r>
      <w:r w:rsidRPr="00D85556">
        <w:rPr>
          <w:rFonts w:ascii="Arial" w:hAnsi="Arial" w:cs="Arial"/>
          <w:sz w:val="24"/>
          <w:szCs w:val="24"/>
        </w:rPr>
        <w:t xml:space="preserve"> </w:t>
      </w:r>
      <w:r w:rsidRPr="007059AB">
        <w:rPr>
          <w:rFonts w:ascii="Arial" w:hAnsi="Arial" w:cs="Arial"/>
          <w:i/>
          <w:iCs/>
          <w:sz w:val="24"/>
          <w:szCs w:val="24"/>
        </w:rPr>
        <w:t>International Journal of Police Science &amp; Management</w:t>
      </w:r>
      <w:r w:rsidR="007059AB">
        <w:rPr>
          <w:rFonts w:ascii="Arial" w:hAnsi="Arial" w:cs="Arial"/>
          <w:sz w:val="24"/>
          <w:szCs w:val="24"/>
        </w:rPr>
        <w:t>,</w:t>
      </w:r>
      <w:r w:rsidRPr="00D85556">
        <w:rPr>
          <w:rFonts w:ascii="Arial" w:hAnsi="Arial" w:cs="Arial"/>
          <w:sz w:val="24"/>
          <w:szCs w:val="24"/>
        </w:rPr>
        <w:t xml:space="preserve"> 24(3),</w:t>
      </w:r>
      <w:r w:rsidR="00745BFB">
        <w:rPr>
          <w:rFonts w:ascii="Arial" w:hAnsi="Arial" w:cs="Arial"/>
          <w:sz w:val="24"/>
          <w:szCs w:val="24"/>
        </w:rPr>
        <w:t xml:space="preserve"> pp.</w:t>
      </w:r>
      <w:r w:rsidRPr="00D85556">
        <w:rPr>
          <w:rFonts w:ascii="Arial" w:hAnsi="Arial" w:cs="Arial"/>
          <w:sz w:val="24"/>
          <w:szCs w:val="24"/>
        </w:rPr>
        <w:t xml:space="preserve"> 227-238.</w:t>
      </w:r>
    </w:p>
    <w:p w14:paraId="414D4751" w14:textId="308F48E9" w:rsidR="00072086" w:rsidRDefault="007059AB" w:rsidP="0079751C">
      <w:pPr>
        <w:spacing w:after="0" w:line="240" w:lineRule="auto"/>
        <w:rPr>
          <w:rFonts w:ascii="Arial" w:hAnsi="Arial" w:cs="Arial"/>
          <w:sz w:val="24"/>
          <w:szCs w:val="24"/>
        </w:rPr>
      </w:pPr>
      <w:r>
        <w:rPr>
          <w:rFonts w:ascii="Arial" w:hAnsi="Arial" w:cs="Arial"/>
          <w:sz w:val="24"/>
          <w:szCs w:val="24"/>
        </w:rPr>
        <w:t>DOI</w:t>
      </w:r>
      <w:r w:rsidR="00741797">
        <w:rPr>
          <w:rFonts w:ascii="Arial" w:hAnsi="Arial" w:cs="Arial"/>
          <w:sz w:val="24"/>
          <w:szCs w:val="24"/>
        </w:rPr>
        <w:t>: 10.1177/</w:t>
      </w:r>
      <w:r w:rsidR="00871037" w:rsidRPr="00D85556">
        <w:rPr>
          <w:rFonts w:ascii="Arial" w:hAnsi="Arial" w:cs="Arial"/>
          <w:sz w:val="24"/>
          <w:szCs w:val="24"/>
        </w:rPr>
        <w:t>14613557211064056</w:t>
      </w:r>
    </w:p>
    <w:p w14:paraId="12D2CC53" w14:textId="77777777" w:rsidR="00AC6E27" w:rsidRDefault="00AC6E27" w:rsidP="0079751C">
      <w:pPr>
        <w:spacing w:after="0" w:line="240" w:lineRule="auto"/>
        <w:rPr>
          <w:rFonts w:ascii="Arial" w:hAnsi="Arial" w:cs="Arial"/>
          <w:sz w:val="24"/>
          <w:szCs w:val="24"/>
        </w:rPr>
      </w:pPr>
    </w:p>
    <w:p w14:paraId="71C2CD8D" w14:textId="1DE5C567" w:rsidR="00072086" w:rsidRDefault="00072086" w:rsidP="0079751C">
      <w:pPr>
        <w:spacing w:after="0" w:line="240" w:lineRule="auto"/>
        <w:rPr>
          <w:rFonts w:ascii="Arial" w:hAnsi="Arial" w:cs="Arial"/>
          <w:sz w:val="24"/>
          <w:szCs w:val="24"/>
        </w:rPr>
      </w:pPr>
      <w:r>
        <w:rPr>
          <w:rFonts w:ascii="Arial" w:hAnsi="Arial" w:cs="Arial"/>
          <w:sz w:val="24"/>
          <w:szCs w:val="24"/>
        </w:rPr>
        <w:t>GOV.UK (</w:t>
      </w:r>
      <w:r w:rsidR="00BC72EF">
        <w:rPr>
          <w:rFonts w:ascii="Arial" w:hAnsi="Arial" w:cs="Arial"/>
          <w:sz w:val="24"/>
          <w:szCs w:val="24"/>
        </w:rPr>
        <w:t xml:space="preserve">2023) </w:t>
      </w:r>
      <w:r w:rsidR="00A3280E">
        <w:rPr>
          <w:rFonts w:ascii="Arial" w:hAnsi="Arial" w:cs="Arial"/>
          <w:sz w:val="24"/>
          <w:szCs w:val="24"/>
        </w:rPr>
        <w:t>‘P</w:t>
      </w:r>
      <w:r w:rsidR="00A3280E" w:rsidRPr="00A3280E">
        <w:rPr>
          <w:rFonts w:ascii="Arial" w:hAnsi="Arial" w:cs="Arial"/>
          <w:sz w:val="24"/>
          <w:szCs w:val="24"/>
        </w:rPr>
        <w:t xml:space="preserve">olice officer uplift, final position as </w:t>
      </w:r>
      <w:proofErr w:type="gramStart"/>
      <w:r w:rsidR="00A3280E" w:rsidRPr="00A3280E">
        <w:rPr>
          <w:rFonts w:ascii="Arial" w:hAnsi="Arial" w:cs="Arial"/>
          <w:sz w:val="24"/>
          <w:szCs w:val="24"/>
        </w:rPr>
        <w:t>at</w:t>
      </w:r>
      <w:proofErr w:type="gramEnd"/>
      <w:r w:rsidR="00A3280E" w:rsidRPr="00A3280E">
        <w:rPr>
          <w:rFonts w:ascii="Arial" w:hAnsi="Arial" w:cs="Arial"/>
          <w:sz w:val="24"/>
          <w:szCs w:val="24"/>
        </w:rPr>
        <w:t xml:space="preserve"> March 2023</w:t>
      </w:r>
      <w:r w:rsidR="00A3280E">
        <w:rPr>
          <w:rFonts w:ascii="Arial" w:hAnsi="Arial" w:cs="Arial"/>
          <w:sz w:val="24"/>
          <w:szCs w:val="24"/>
        </w:rPr>
        <w:t>’</w:t>
      </w:r>
      <w:r w:rsidR="00B06E73">
        <w:rPr>
          <w:rFonts w:ascii="Arial" w:hAnsi="Arial" w:cs="Arial"/>
          <w:sz w:val="24"/>
          <w:szCs w:val="24"/>
        </w:rPr>
        <w:t xml:space="preserve">, </w:t>
      </w:r>
      <w:r w:rsidR="00B06E73">
        <w:rPr>
          <w:rFonts w:ascii="Arial" w:hAnsi="Arial" w:cs="Arial"/>
          <w:i/>
          <w:iCs/>
          <w:sz w:val="24"/>
          <w:szCs w:val="24"/>
        </w:rPr>
        <w:t>Home Office</w:t>
      </w:r>
    </w:p>
    <w:p w14:paraId="4C26118F" w14:textId="0A0870B6" w:rsidR="00B06E73" w:rsidRDefault="00AF5970" w:rsidP="0079751C">
      <w:pPr>
        <w:spacing w:after="0" w:line="240" w:lineRule="auto"/>
        <w:rPr>
          <w:rFonts w:ascii="Arial" w:hAnsi="Arial" w:cs="Arial"/>
          <w:sz w:val="24"/>
          <w:szCs w:val="24"/>
        </w:rPr>
      </w:pPr>
      <w:r>
        <w:rPr>
          <w:rFonts w:ascii="Arial" w:hAnsi="Arial" w:cs="Arial"/>
          <w:sz w:val="24"/>
          <w:szCs w:val="24"/>
        </w:rPr>
        <w:t xml:space="preserve">Available at: </w:t>
      </w:r>
      <w:hyperlink r:id="rId18" w:history="1">
        <w:r w:rsidR="00CE5F5E" w:rsidRPr="00895D10">
          <w:rPr>
            <w:rStyle w:val="Hyperlink"/>
            <w:rFonts w:ascii="Arial" w:hAnsi="Arial" w:cs="Arial"/>
            <w:sz w:val="24"/>
            <w:szCs w:val="24"/>
          </w:rPr>
          <w:t>https://www.gov.uk/government/statistics/police-officer-uplift-final-position-as-at-march-2023/police-officer-uplift-final-position-as-at-march-2023</w:t>
        </w:r>
      </w:hyperlink>
      <w:r w:rsidR="00CE5F5E">
        <w:rPr>
          <w:rFonts w:ascii="Arial" w:hAnsi="Arial" w:cs="Arial"/>
          <w:sz w:val="24"/>
          <w:szCs w:val="24"/>
        </w:rPr>
        <w:t xml:space="preserve"> (Accessed: 13</w:t>
      </w:r>
      <w:r w:rsidR="00CE5F5E" w:rsidRPr="00CE5F5E">
        <w:rPr>
          <w:rFonts w:ascii="Arial" w:hAnsi="Arial" w:cs="Arial"/>
          <w:sz w:val="24"/>
          <w:szCs w:val="24"/>
          <w:vertAlign w:val="superscript"/>
        </w:rPr>
        <w:t>th</w:t>
      </w:r>
      <w:r w:rsidR="00CE5F5E">
        <w:rPr>
          <w:rFonts w:ascii="Arial" w:hAnsi="Arial" w:cs="Arial"/>
          <w:sz w:val="24"/>
          <w:szCs w:val="24"/>
        </w:rPr>
        <w:t xml:space="preserve"> November 2023)</w:t>
      </w:r>
    </w:p>
    <w:p w14:paraId="08BC2D07" w14:textId="77777777" w:rsidR="00881032" w:rsidRDefault="00881032" w:rsidP="0079751C">
      <w:pPr>
        <w:spacing w:after="0" w:line="240" w:lineRule="auto"/>
        <w:rPr>
          <w:rFonts w:ascii="Arial" w:hAnsi="Arial" w:cs="Arial"/>
          <w:sz w:val="24"/>
          <w:szCs w:val="24"/>
        </w:rPr>
      </w:pPr>
    </w:p>
    <w:p w14:paraId="5493315A" w14:textId="03CFED88" w:rsidR="00881032" w:rsidRDefault="00A97518" w:rsidP="0079751C">
      <w:pPr>
        <w:spacing w:after="0" w:line="240" w:lineRule="auto"/>
        <w:rPr>
          <w:rFonts w:ascii="Arial" w:hAnsi="Arial" w:cs="Arial"/>
          <w:sz w:val="24"/>
          <w:szCs w:val="24"/>
        </w:rPr>
      </w:pPr>
      <w:r>
        <w:rPr>
          <w:rFonts w:ascii="Arial" w:hAnsi="Arial" w:cs="Arial"/>
          <w:sz w:val="24"/>
          <w:szCs w:val="24"/>
        </w:rPr>
        <w:t xml:space="preserve">HMICFRS (2023) </w:t>
      </w:r>
      <w:r w:rsidR="00357EEE">
        <w:rPr>
          <w:rFonts w:ascii="Arial" w:hAnsi="Arial" w:cs="Arial"/>
          <w:i/>
          <w:iCs/>
          <w:sz w:val="24"/>
          <w:szCs w:val="24"/>
        </w:rPr>
        <w:t>Golden hour principle</w:t>
      </w:r>
    </w:p>
    <w:p w14:paraId="07413979" w14:textId="5730140D" w:rsidR="00E06DDB" w:rsidRDefault="00E06DDB" w:rsidP="0079751C">
      <w:pPr>
        <w:spacing w:after="0" w:line="240" w:lineRule="auto"/>
        <w:rPr>
          <w:rFonts w:ascii="Arial" w:hAnsi="Arial" w:cs="Arial"/>
          <w:sz w:val="24"/>
          <w:szCs w:val="24"/>
        </w:rPr>
      </w:pPr>
      <w:r>
        <w:rPr>
          <w:rFonts w:ascii="Arial" w:hAnsi="Arial" w:cs="Arial"/>
          <w:sz w:val="24"/>
          <w:szCs w:val="24"/>
        </w:rPr>
        <w:t>Available at:</w:t>
      </w:r>
      <w:r w:rsidR="00FD6C21">
        <w:rPr>
          <w:rFonts w:ascii="Arial" w:hAnsi="Arial" w:cs="Arial"/>
          <w:sz w:val="24"/>
          <w:szCs w:val="24"/>
        </w:rPr>
        <w:t xml:space="preserve"> </w:t>
      </w:r>
      <w:hyperlink r:id="rId19" w:history="1">
        <w:r w:rsidR="00FD6C21" w:rsidRPr="00895D10">
          <w:rPr>
            <w:rStyle w:val="Hyperlink"/>
            <w:rFonts w:ascii="Arial" w:hAnsi="Arial" w:cs="Arial"/>
            <w:sz w:val="24"/>
            <w:szCs w:val="24"/>
          </w:rPr>
          <w:t>https://hmicfrs.justiceinspectorates.gov.uk/glossary/golden-hour-principle/</w:t>
        </w:r>
      </w:hyperlink>
      <w:r w:rsidR="00FD6C21">
        <w:rPr>
          <w:rFonts w:ascii="Arial" w:hAnsi="Arial" w:cs="Arial"/>
          <w:sz w:val="24"/>
          <w:szCs w:val="24"/>
        </w:rPr>
        <w:t xml:space="preserve"> (Accessed: 13</w:t>
      </w:r>
      <w:r w:rsidR="00FD6C21" w:rsidRPr="00FD6C21">
        <w:rPr>
          <w:rFonts w:ascii="Arial" w:hAnsi="Arial" w:cs="Arial"/>
          <w:sz w:val="24"/>
          <w:szCs w:val="24"/>
          <w:vertAlign w:val="superscript"/>
        </w:rPr>
        <w:t>th</w:t>
      </w:r>
      <w:r w:rsidR="00FD6C21">
        <w:rPr>
          <w:rFonts w:ascii="Arial" w:hAnsi="Arial" w:cs="Arial"/>
          <w:sz w:val="24"/>
          <w:szCs w:val="24"/>
        </w:rPr>
        <w:t xml:space="preserve"> November 2023)</w:t>
      </w:r>
    </w:p>
    <w:p w14:paraId="65E599EF" w14:textId="77777777" w:rsidR="00554939" w:rsidRDefault="00554939" w:rsidP="0079751C">
      <w:pPr>
        <w:spacing w:after="0" w:line="240" w:lineRule="auto"/>
        <w:rPr>
          <w:rFonts w:ascii="Arial" w:hAnsi="Arial" w:cs="Arial"/>
          <w:sz w:val="24"/>
          <w:szCs w:val="24"/>
        </w:rPr>
      </w:pPr>
    </w:p>
    <w:p w14:paraId="6160D660" w14:textId="1D6AC2C4" w:rsidR="00554939" w:rsidRPr="00946857" w:rsidRDefault="00554939" w:rsidP="0079751C">
      <w:pPr>
        <w:spacing w:after="0" w:line="240" w:lineRule="auto"/>
        <w:rPr>
          <w:rFonts w:ascii="Arial" w:hAnsi="Arial" w:cs="Arial"/>
          <w:sz w:val="24"/>
          <w:szCs w:val="24"/>
        </w:rPr>
      </w:pPr>
      <w:r>
        <w:rPr>
          <w:rFonts w:ascii="Arial" w:hAnsi="Arial" w:cs="Arial"/>
          <w:sz w:val="24"/>
          <w:szCs w:val="24"/>
        </w:rPr>
        <w:t xml:space="preserve">Home Office (2021) </w:t>
      </w:r>
      <w:r w:rsidR="001C52FC">
        <w:rPr>
          <w:rFonts w:ascii="Arial" w:hAnsi="Arial" w:cs="Arial"/>
          <w:i/>
          <w:iCs/>
          <w:sz w:val="24"/>
          <w:szCs w:val="24"/>
        </w:rPr>
        <w:t>Critical Incident Management</w:t>
      </w:r>
      <w:r w:rsidR="00946857">
        <w:rPr>
          <w:rFonts w:ascii="Arial" w:hAnsi="Arial" w:cs="Arial"/>
          <w:sz w:val="24"/>
          <w:szCs w:val="24"/>
        </w:rPr>
        <w:t>, 13, pp. 1-41</w:t>
      </w:r>
    </w:p>
    <w:p w14:paraId="189CE00A" w14:textId="5E7BFFF7" w:rsidR="001C52FC" w:rsidRPr="001C52FC" w:rsidRDefault="001C52FC" w:rsidP="0079751C">
      <w:pPr>
        <w:spacing w:after="0" w:line="240" w:lineRule="auto"/>
        <w:rPr>
          <w:rFonts w:ascii="Arial" w:hAnsi="Arial" w:cs="Arial"/>
          <w:sz w:val="24"/>
          <w:szCs w:val="24"/>
        </w:rPr>
      </w:pPr>
      <w:r>
        <w:rPr>
          <w:rFonts w:ascii="Arial" w:hAnsi="Arial" w:cs="Arial"/>
          <w:sz w:val="24"/>
          <w:szCs w:val="24"/>
        </w:rPr>
        <w:t xml:space="preserve">Available at: </w:t>
      </w:r>
      <w:hyperlink r:id="rId20" w:history="1">
        <w:r w:rsidRPr="00895D10">
          <w:rPr>
            <w:rStyle w:val="Hyperlink"/>
            <w:rFonts w:ascii="Arial" w:hAnsi="Arial" w:cs="Arial"/>
            <w:sz w:val="24"/>
            <w:szCs w:val="24"/>
          </w:rPr>
          <w:t>https://assets.publishing.service.gov.uk/government/uploads/system/uploads/attachment_data/file/1013914/national-critical-incident-management-guidance-v13.0-ext.pdf</w:t>
        </w:r>
      </w:hyperlink>
      <w:r>
        <w:rPr>
          <w:rFonts w:ascii="Arial" w:hAnsi="Arial" w:cs="Arial"/>
          <w:sz w:val="24"/>
          <w:szCs w:val="24"/>
        </w:rPr>
        <w:t xml:space="preserve"> (Accessed: 12</w:t>
      </w:r>
      <w:r w:rsidRPr="001C52FC">
        <w:rPr>
          <w:rFonts w:ascii="Arial" w:hAnsi="Arial" w:cs="Arial"/>
          <w:sz w:val="24"/>
          <w:szCs w:val="24"/>
          <w:vertAlign w:val="superscript"/>
        </w:rPr>
        <w:t>th</w:t>
      </w:r>
      <w:r>
        <w:rPr>
          <w:rFonts w:ascii="Arial" w:hAnsi="Arial" w:cs="Arial"/>
          <w:sz w:val="24"/>
          <w:szCs w:val="24"/>
        </w:rPr>
        <w:t xml:space="preserve"> November 2023)</w:t>
      </w:r>
    </w:p>
    <w:p w14:paraId="6E03415E" w14:textId="77777777" w:rsidR="000A7B9C" w:rsidRDefault="000A7B9C" w:rsidP="00266DC4">
      <w:pPr>
        <w:spacing w:after="0" w:line="240" w:lineRule="auto"/>
        <w:rPr>
          <w:rFonts w:ascii="Arial" w:hAnsi="Arial" w:cs="Arial"/>
          <w:sz w:val="24"/>
          <w:szCs w:val="24"/>
        </w:rPr>
      </w:pPr>
    </w:p>
    <w:p w14:paraId="32812AFF" w14:textId="57A076D5" w:rsidR="00724482" w:rsidRDefault="00724482" w:rsidP="00266DC4">
      <w:pPr>
        <w:spacing w:after="0" w:line="240" w:lineRule="auto"/>
        <w:rPr>
          <w:rFonts w:ascii="Arial" w:hAnsi="Arial" w:cs="Arial"/>
          <w:sz w:val="24"/>
          <w:szCs w:val="24"/>
        </w:rPr>
      </w:pPr>
      <w:r>
        <w:rPr>
          <w:rFonts w:ascii="Arial" w:hAnsi="Arial" w:cs="Arial"/>
          <w:sz w:val="24"/>
          <w:szCs w:val="24"/>
        </w:rPr>
        <w:t xml:space="preserve">JESIP (2023) </w:t>
      </w:r>
      <w:r w:rsidR="00113611">
        <w:rPr>
          <w:rFonts w:ascii="Arial" w:hAnsi="Arial" w:cs="Arial"/>
          <w:i/>
          <w:iCs/>
          <w:sz w:val="24"/>
          <w:szCs w:val="24"/>
        </w:rPr>
        <w:t>Definitions</w:t>
      </w:r>
    </w:p>
    <w:p w14:paraId="71CA9DCF" w14:textId="5E470F2F" w:rsidR="00113611" w:rsidRPr="00113611" w:rsidRDefault="00113611" w:rsidP="00266DC4">
      <w:pPr>
        <w:spacing w:after="0" w:line="240" w:lineRule="auto"/>
        <w:rPr>
          <w:rFonts w:ascii="Arial" w:hAnsi="Arial" w:cs="Arial"/>
          <w:sz w:val="24"/>
          <w:szCs w:val="24"/>
        </w:rPr>
      </w:pPr>
      <w:r>
        <w:rPr>
          <w:rFonts w:ascii="Arial" w:hAnsi="Arial" w:cs="Arial"/>
          <w:sz w:val="24"/>
          <w:szCs w:val="24"/>
        </w:rPr>
        <w:t xml:space="preserve">Available at: </w:t>
      </w:r>
      <w:hyperlink r:id="rId21" w:history="1">
        <w:r w:rsidRPr="00895D10">
          <w:rPr>
            <w:rStyle w:val="Hyperlink"/>
            <w:rFonts w:ascii="Arial" w:hAnsi="Arial" w:cs="Arial"/>
            <w:sz w:val="24"/>
            <w:szCs w:val="24"/>
          </w:rPr>
          <w:t>https://www.jesip.org.uk/joint-doctrine/definitions/</w:t>
        </w:r>
      </w:hyperlink>
      <w:r>
        <w:rPr>
          <w:rFonts w:ascii="Arial" w:hAnsi="Arial" w:cs="Arial"/>
          <w:sz w:val="24"/>
          <w:szCs w:val="24"/>
        </w:rPr>
        <w:t xml:space="preserve"> (Accessed: 13</w:t>
      </w:r>
      <w:r w:rsidRPr="00113611">
        <w:rPr>
          <w:rFonts w:ascii="Arial" w:hAnsi="Arial" w:cs="Arial"/>
          <w:sz w:val="24"/>
          <w:szCs w:val="24"/>
          <w:vertAlign w:val="superscript"/>
        </w:rPr>
        <w:t>th</w:t>
      </w:r>
      <w:r>
        <w:rPr>
          <w:rFonts w:ascii="Arial" w:hAnsi="Arial" w:cs="Arial"/>
          <w:sz w:val="24"/>
          <w:szCs w:val="24"/>
        </w:rPr>
        <w:t xml:space="preserve"> November 2023)</w:t>
      </w:r>
    </w:p>
    <w:p w14:paraId="09159FEB" w14:textId="77777777" w:rsidR="00724482" w:rsidRDefault="00724482" w:rsidP="00266DC4">
      <w:pPr>
        <w:spacing w:after="0" w:line="240" w:lineRule="auto"/>
        <w:rPr>
          <w:rFonts w:ascii="Arial" w:hAnsi="Arial" w:cs="Arial"/>
          <w:sz w:val="24"/>
          <w:szCs w:val="24"/>
        </w:rPr>
      </w:pPr>
    </w:p>
    <w:p w14:paraId="0FA22CBB" w14:textId="77777777" w:rsidR="00871037" w:rsidRDefault="000A7B9C" w:rsidP="00266DC4">
      <w:pPr>
        <w:spacing w:after="0" w:line="240" w:lineRule="auto"/>
        <w:rPr>
          <w:rFonts w:ascii="Arial" w:hAnsi="Arial" w:cs="Arial"/>
          <w:sz w:val="24"/>
          <w:szCs w:val="24"/>
        </w:rPr>
      </w:pPr>
      <w:r>
        <w:rPr>
          <w:rFonts w:ascii="Arial" w:hAnsi="Arial" w:cs="Arial"/>
          <w:sz w:val="24"/>
          <w:szCs w:val="24"/>
        </w:rPr>
        <w:t>L</w:t>
      </w:r>
      <w:r w:rsidR="00D42D7F">
        <w:rPr>
          <w:rFonts w:ascii="Arial" w:hAnsi="Arial" w:cs="Arial"/>
          <w:sz w:val="24"/>
          <w:szCs w:val="24"/>
        </w:rPr>
        <w:t xml:space="preserve">aw, I. (2015) </w:t>
      </w:r>
      <w:r w:rsidR="00AD2F26">
        <w:rPr>
          <w:rFonts w:ascii="Arial" w:hAnsi="Arial" w:cs="Arial"/>
          <w:sz w:val="24"/>
          <w:szCs w:val="24"/>
        </w:rPr>
        <w:t>‘</w:t>
      </w:r>
      <w:r w:rsidR="0043662F">
        <w:rPr>
          <w:rFonts w:ascii="Arial" w:hAnsi="Arial" w:cs="Arial"/>
          <w:sz w:val="24"/>
          <w:szCs w:val="24"/>
        </w:rPr>
        <w:t xml:space="preserve">The Wiley Blackwell </w:t>
      </w:r>
      <w:proofErr w:type="spellStart"/>
      <w:r w:rsidR="0043662F">
        <w:rPr>
          <w:rFonts w:ascii="Arial" w:hAnsi="Arial" w:cs="Arial"/>
          <w:sz w:val="24"/>
          <w:szCs w:val="24"/>
        </w:rPr>
        <w:t>Encyclopedia</w:t>
      </w:r>
      <w:proofErr w:type="spellEnd"/>
      <w:r w:rsidR="0043662F">
        <w:rPr>
          <w:rFonts w:ascii="Arial" w:hAnsi="Arial" w:cs="Arial"/>
          <w:sz w:val="24"/>
          <w:szCs w:val="24"/>
        </w:rPr>
        <w:t xml:space="preserve"> of Race, Ethnicity, and Nationalism</w:t>
      </w:r>
      <w:r w:rsidR="00AD2F26">
        <w:rPr>
          <w:rFonts w:ascii="Arial" w:hAnsi="Arial" w:cs="Arial"/>
          <w:sz w:val="24"/>
          <w:szCs w:val="24"/>
        </w:rPr>
        <w:t xml:space="preserve">’, </w:t>
      </w:r>
      <w:r w:rsidR="00AD2F26">
        <w:rPr>
          <w:rFonts w:ascii="Arial" w:hAnsi="Arial" w:cs="Arial"/>
          <w:i/>
          <w:iCs/>
          <w:sz w:val="24"/>
          <w:szCs w:val="24"/>
        </w:rPr>
        <w:t>The Scarman Report</w:t>
      </w:r>
      <w:r w:rsidR="00C8099C">
        <w:rPr>
          <w:rFonts w:ascii="Arial" w:hAnsi="Arial" w:cs="Arial"/>
          <w:sz w:val="24"/>
          <w:szCs w:val="24"/>
        </w:rPr>
        <w:t xml:space="preserve">. </w:t>
      </w:r>
    </w:p>
    <w:p w14:paraId="506EB0F8" w14:textId="11233B2F" w:rsidR="00266DC4" w:rsidRDefault="00C8099C" w:rsidP="00266DC4">
      <w:pPr>
        <w:spacing w:after="0" w:line="240" w:lineRule="auto"/>
        <w:rPr>
          <w:rFonts w:ascii="Arial" w:hAnsi="Arial" w:cs="Arial"/>
          <w:sz w:val="24"/>
          <w:szCs w:val="24"/>
        </w:rPr>
      </w:pPr>
      <w:r>
        <w:rPr>
          <w:rFonts w:ascii="Arial" w:hAnsi="Arial" w:cs="Arial"/>
          <w:sz w:val="24"/>
          <w:szCs w:val="24"/>
        </w:rPr>
        <w:t>DOI: 10.1002/9781118663202</w:t>
      </w:r>
    </w:p>
    <w:p w14:paraId="2A3234AA" w14:textId="77777777" w:rsidR="00923C7B" w:rsidRDefault="00923C7B" w:rsidP="00266DC4">
      <w:pPr>
        <w:spacing w:after="0" w:line="240" w:lineRule="auto"/>
        <w:rPr>
          <w:rFonts w:ascii="Arial" w:hAnsi="Arial" w:cs="Arial"/>
          <w:sz w:val="24"/>
          <w:szCs w:val="24"/>
        </w:rPr>
      </w:pPr>
    </w:p>
    <w:p w14:paraId="6A1D8718" w14:textId="2AF38C0B" w:rsidR="00F76382" w:rsidRDefault="00923C7B" w:rsidP="00266DC4">
      <w:pPr>
        <w:spacing w:after="0" w:line="240" w:lineRule="auto"/>
        <w:rPr>
          <w:rFonts w:ascii="Arial" w:hAnsi="Arial" w:cs="Arial"/>
          <w:sz w:val="24"/>
          <w:szCs w:val="24"/>
        </w:rPr>
      </w:pPr>
      <w:r>
        <w:rPr>
          <w:rFonts w:ascii="Arial" w:hAnsi="Arial" w:cs="Arial"/>
          <w:sz w:val="24"/>
          <w:szCs w:val="24"/>
        </w:rPr>
        <w:t xml:space="preserve">Lee, E. (2023) </w:t>
      </w:r>
      <w:r w:rsidR="00295694">
        <w:rPr>
          <w:rFonts w:ascii="Arial" w:hAnsi="Arial" w:cs="Arial"/>
          <w:sz w:val="24"/>
          <w:szCs w:val="24"/>
        </w:rPr>
        <w:t xml:space="preserve">‘What are County Lines?’, </w:t>
      </w:r>
      <w:r w:rsidR="00295694">
        <w:rPr>
          <w:rFonts w:ascii="Arial" w:hAnsi="Arial" w:cs="Arial"/>
          <w:i/>
          <w:iCs/>
          <w:sz w:val="24"/>
          <w:szCs w:val="24"/>
        </w:rPr>
        <w:t>CPD Online College</w:t>
      </w:r>
    </w:p>
    <w:p w14:paraId="11F6F162" w14:textId="6925C878" w:rsidR="00F76382" w:rsidRPr="00F76382" w:rsidRDefault="00F76382" w:rsidP="00266DC4">
      <w:pPr>
        <w:spacing w:after="0" w:line="240" w:lineRule="auto"/>
        <w:rPr>
          <w:rFonts w:ascii="Arial" w:hAnsi="Arial" w:cs="Arial"/>
          <w:sz w:val="24"/>
          <w:szCs w:val="24"/>
        </w:rPr>
      </w:pPr>
      <w:r>
        <w:rPr>
          <w:rFonts w:ascii="Arial" w:hAnsi="Arial" w:cs="Arial"/>
          <w:sz w:val="24"/>
          <w:szCs w:val="24"/>
        </w:rPr>
        <w:t xml:space="preserve">Available at: </w:t>
      </w:r>
      <w:hyperlink r:id="rId22" w:history="1">
        <w:r w:rsidR="005F51FF" w:rsidRPr="00895D10">
          <w:rPr>
            <w:rStyle w:val="Hyperlink"/>
            <w:rFonts w:ascii="Arial" w:hAnsi="Arial" w:cs="Arial"/>
            <w:sz w:val="24"/>
            <w:szCs w:val="24"/>
          </w:rPr>
          <w:t>https://cpdonline.co.uk/knowledge-base/safeguarding/county-lines/</w:t>
        </w:r>
      </w:hyperlink>
      <w:r w:rsidR="005F51FF">
        <w:rPr>
          <w:rFonts w:ascii="Arial" w:hAnsi="Arial" w:cs="Arial"/>
          <w:sz w:val="24"/>
          <w:szCs w:val="24"/>
        </w:rPr>
        <w:t xml:space="preserve"> (Accessed: 13</w:t>
      </w:r>
      <w:r w:rsidR="005F51FF" w:rsidRPr="005F51FF">
        <w:rPr>
          <w:rFonts w:ascii="Arial" w:hAnsi="Arial" w:cs="Arial"/>
          <w:sz w:val="24"/>
          <w:szCs w:val="24"/>
          <w:vertAlign w:val="superscript"/>
        </w:rPr>
        <w:t>th</w:t>
      </w:r>
      <w:r w:rsidR="005F51FF">
        <w:rPr>
          <w:rFonts w:ascii="Arial" w:hAnsi="Arial" w:cs="Arial"/>
          <w:sz w:val="24"/>
          <w:szCs w:val="24"/>
        </w:rPr>
        <w:t xml:space="preserve"> November 2023)</w:t>
      </w:r>
      <w:r>
        <w:rPr>
          <w:rFonts w:ascii="Arial" w:hAnsi="Arial" w:cs="Arial"/>
          <w:sz w:val="24"/>
          <w:szCs w:val="24"/>
        </w:rPr>
        <w:t xml:space="preserve"> </w:t>
      </w:r>
    </w:p>
    <w:p w14:paraId="6F729C0B" w14:textId="77777777" w:rsidR="00892E71" w:rsidRDefault="00892E71" w:rsidP="00266DC4">
      <w:pPr>
        <w:spacing w:after="0" w:line="240" w:lineRule="auto"/>
        <w:rPr>
          <w:rFonts w:ascii="Arial" w:hAnsi="Arial" w:cs="Arial"/>
          <w:sz w:val="24"/>
          <w:szCs w:val="24"/>
        </w:rPr>
      </w:pPr>
    </w:p>
    <w:p w14:paraId="6552A20E" w14:textId="7B388787" w:rsidR="00E64DE5" w:rsidRDefault="00E64DE5" w:rsidP="00266DC4">
      <w:pPr>
        <w:spacing w:after="0" w:line="240" w:lineRule="auto"/>
        <w:rPr>
          <w:rFonts w:ascii="Arial" w:hAnsi="Arial" w:cs="Arial"/>
          <w:sz w:val="24"/>
          <w:szCs w:val="24"/>
        </w:rPr>
      </w:pPr>
      <w:r>
        <w:rPr>
          <w:rFonts w:ascii="Arial" w:hAnsi="Arial" w:cs="Arial"/>
          <w:sz w:val="24"/>
          <w:szCs w:val="24"/>
        </w:rPr>
        <w:t xml:space="preserve">Muir, </w:t>
      </w:r>
      <w:r w:rsidR="00814278">
        <w:rPr>
          <w:rFonts w:ascii="Arial" w:hAnsi="Arial" w:cs="Arial"/>
          <w:sz w:val="24"/>
          <w:szCs w:val="24"/>
        </w:rPr>
        <w:t>R.</w:t>
      </w:r>
      <w:r>
        <w:rPr>
          <w:rFonts w:ascii="Arial" w:hAnsi="Arial" w:cs="Arial"/>
          <w:sz w:val="24"/>
          <w:szCs w:val="24"/>
        </w:rPr>
        <w:t xml:space="preserve"> (2016) </w:t>
      </w:r>
      <w:r w:rsidR="00814278">
        <w:rPr>
          <w:rFonts w:ascii="Arial" w:hAnsi="Arial" w:cs="Arial"/>
          <w:sz w:val="24"/>
          <w:szCs w:val="24"/>
        </w:rPr>
        <w:t>‘</w:t>
      </w:r>
      <w:r w:rsidR="00814278" w:rsidRPr="00814278">
        <w:rPr>
          <w:rFonts w:ascii="Arial" w:hAnsi="Arial" w:cs="Arial"/>
          <w:sz w:val="24"/>
          <w:szCs w:val="24"/>
        </w:rPr>
        <w:t>Great expectations: what do the public want from the police?</w:t>
      </w:r>
      <w:r w:rsidR="00814278">
        <w:rPr>
          <w:rFonts w:ascii="Arial" w:hAnsi="Arial" w:cs="Arial"/>
          <w:sz w:val="24"/>
          <w:szCs w:val="24"/>
        </w:rPr>
        <w:t xml:space="preserve">’, </w:t>
      </w:r>
      <w:r w:rsidR="00814278">
        <w:rPr>
          <w:rFonts w:ascii="Arial" w:hAnsi="Arial" w:cs="Arial"/>
          <w:i/>
          <w:iCs/>
          <w:sz w:val="24"/>
          <w:szCs w:val="24"/>
        </w:rPr>
        <w:t>The Police Foundation</w:t>
      </w:r>
    </w:p>
    <w:p w14:paraId="75642F09" w14:textId="04676D57" w:rsidR="0040187B" w:rsidRPr="0040187B" w:rsidRDefault="0040187B" w:rsidP="00266DC4">
      <w:pPr>
        <w:spacing w:after="0" w:line="240" w:lineRule="auto"/>
        <w:rPr>
          <w:rFonts w:ascii="Arial" w:hAnsi="Arial" w:cs="Arial"/>
          <w:sz w:val="24"/>
          <w:szCs w:val="24"/>
        </w:rPr>
      </w:pPr>
      <w:r>
        <w:rPr>
          <w:rFonts w:ascii="Arial" w:hAnsi="Arial" w:cs="Arial"/>
          <w:sz w:val="24"/>
          <w:szCs w:val="24"/>
        </w:rPr>
        <w:t xml:space="preserve">Available at: </w:t>
      </w:r>
      <w:hyperlink r:id="rId23" w:history="1">
        <w:r w:rsidRPr="00895D10">
          <w:rPr>
            <w:rStyle w:val="Hyperlink"/>
            <w:rFonts w:ascii="Arial" w:hAnsi="Arial" w:cs="Arial"/>
            <w:sz w:val="24"/>
            <w:szCs w:val="24"/>
          </w:rPr>
          <w:t>https://www.police-foundation.org.uk/2016/09/great-expectations-what-do-the-public-want-from-the-police/</w:t>
        </w:r>
      </w:hyperlink>
      <w:r>
        <w:rPr>
          <w:rFonts w:ascii="Arial" w:hAnsi="Arial" w:cs="Arial"/>
          <w:sz w:val="24"/>
          <w:szCs w:val="24"/>
        </w:rPr>
        <w:t xml:space="preserve"> (Accessed: 12</w:t>
      </w:r>
      <w:r w:rsidRPr="0040187B">
        <w:rPr>
          <w:rFonts w:ascii="Arial" w:hAnsi="Arial" w:cs="Arial"/>
          <w:sz w:val="24"/>
          <w:szCs w:val="24"/>
          <w:vertAlign w:val="superscript"/>
        </w:rPr>
        <w:t>th</w:t>
      </w:r>
      <w:r>
        <w:rPr>
          <w:rFonts w:ascii="Arial" w:hAnsi="Arial" w:cs="Arial"/>
          <w:sz w:val="24"/>
          <w:szCs w:val="24"/>
        </w:rPr>
        <w:t xml:space="preserve"> November 2023)</w:t>
      </w:r>
    </w:p>
    <w:p w14:paraId="15CBC8D9" w14:textId="77777777" w:rsidR="00E64DE5" w:rsidRDefault="00E64DE5" w:rsidP="00266DC4">
      <w:pPr>
        <w:spacing w:after="0" w:line="240" w:lineRule="auto"/>
        <w:rPr>
          <w:rFonts w:ascii="Arial" w:hAnsi="Arial" w:cs="Arial"/>
          <w:sz w:val="24"/>
          <w:szCs w:val="24"/>
        </w:rPr>
      </w:pPr>
    </w:p>
    <w:p w14:paraId="1B5C0112" w14:textId="1F2DE1F5" w:rsidR="00892E71" w:rsidRDefault="00892E71" w:rsidP="00266DC4">
      <w:pPr>
        <w:spacing w:after="0" w:line="240" w:lineRule="auto"/>
        <w:rPr>
          <w:rFonts w:ascii="Arial" w:hAnsi="Arial" w:cs="Arial"/>
          <w:sz w:val="24"/>
          <w:szCs w:val="24"/>
        </w:rPr>
      </w:pPr>
      <w:r>
        <w:rPr>
          <w:rFonts w:ascii="Arial" w:hAnsi="Arial" w:cs="Arial"/>
          <w:sz w:val="24"/>
          <w:szCs w:val="24"/>
        </w:rPr>
        <w:t>Police.UK (</w:t>
      </w:r>
      <w:r w:rsidR="00F525AA">
        <w:rPr>
          <w:rFonts w:ascii="Arial" w:hAnsi="Arial" w:cs="Arial"/>
          <w:sz w:val="24"/>
          <w:szCs w:val="24"/>
        </w:rPr>
        <w:t>2021</w:t>
      </w:r>
      <w:r>
        <w:rPr>
          <w:rFonts w:ascii="Arial" w:hAnsi="Arial" w:cs="Arial"/>
          <w:sz w:val="24"/>
          <w:szCs w:val="24"/>
        </w:rPr>
        <w:t>)</w:t>
      </w:r>
      <w:r w:rsidR="00F525AA">
        <w:rPr>
          <w:rFonts w:ascii="Arial" w:hAnsi="Arial" w:cs="Arial"/>
          <w:sz w:val="24"/>
          <w:szCs w:val="24"/>
        </w:rPr>
        <w:t xml:space="preserve"> </w:t>
      </w:r>
      <w:r w:rsidR="00F525AA">
        <w:rPr>
          <w:rFonts w:ascii="Arial" w:hAnsi="Arial" w:cs="Arial"/>
          <w:i/>
          <w:iCs/>
          <w:sz w:val="24"/>
          <w:szCs w:val="24"/>
        </w:rPr>
        <w:t>Workforce diversity in Gwent Police</w:t>
      </w:r>
    </w:p>
    <w:p w14:paraId="0EBFDF84" w14:textId="619CF3E8" w:rsidR="00F525AA" w:rsidRPr="00F525AA" w:rsidRDefault="00F525AA" w:rsidP="00266DC4">
      <w:pPr>
        <w:spacing w:after="0" w:line="240" w:lineRule="auto"/>
        <w:rPr>
          <w:rFonts w:ascii="Arial" w:hAnsi="Arial" w:cs="Arial"/>
          <w:sz w:val="24"/>
          <w:szCs w:val="24"/>
        </w:rPr>
      </w:pPr>
      <w:r>
        <w:rPr>
          <w:rFonts w:ascii="Arial" w:hAnsi="Arial" w:cs="Arial"/>
          <w:sz w:val="24"/>
          <w:szCs w:val="24"/>
        </w:rPr>
        <w:lastRenderedPageBreak/>
        <w:t xml:space="preserve">Available at: </w:t>
      </w:r>
      <w:hyperlink r:id="rId24" w:history="1">
        <w:r w:rsidR="00702EF4" w:rsidRPr="00895D10">
          <w:rPr>
            <w:rStyle w:val="Hyperlink"/>
            <w:rFonts w:ascii="Arial" w:hAnsi="Arial" w:cs="Arial"/>
            <w:sz w:val="24"/>
            <w:szCs w:val="24"/>
          </w:rPr>
          <w:t>https://www.police.uk/pu/your-area/gwent-police/performance/workforce-diversity/</w:t>
        </w:r>
      </w:hyperlink>
      <w:r w:rsidR="00702EF4">
        <w:rPr>
          <w:rFonts w:ascii="Arial" w:hAnsi="Arial" w:cs="Arial"/>
          <w:sz w:val="24"/>
          <w:szCs w:val="24"/>
        </w:rPr>
        <w:t xml:space="preserve"> (Accessed: 12</w:t>
      </w:r>
      <w:r w:rsidR="00702EF4" w:rsidRPr="00702EF4">
        <w:rPr>
          <w:rFonts w:ascii="Arial" w:hAnsi="Arial" w:cs="Arial"/>
          <w:sz w:val="24"/>
          <w:szCs w:val="24"/>
          <w:vertAlign w:val="superscript"/>
        </w:rPr>
        <w:t>th</w:t>
      </w:r>
      <w:r w:rsidR="00702EF4">
        <w:rPr>
          <w:rFonts w:ascii="Arial" w:hAnsi="Arial" w:cs="Arial"/>
          <w:sz w:val="24"/>
          <w:szCs w:val="24"/>
        </w:rPr>
        <w:t xml:space="preserve"> November 2023)</w:t>
      </w:r>
    </w:p>
    <w:p w14:paraId="1D5B32FF" w14:textId="77777777" w:rsidR="00C71A97" w:rsidRDefault="00C71A97" w:rsidP="00266DC4">
      <w:pPr>
        <w:spacing w:after="0" w:line="240" w:lineRule="auto"/>
        <w:rPr>
          <w:rFonts w:ascii="Arial" w:hAnsi="Arial" w:cs="Arial"/>
          <w:sz w:val="24"/>
          <w:szCs w:val="24"/>
        </w:rPr>
      </w:pPr>
    </w:p>
    <w:p w14:paraId="05EFA007" w14:textId="77777777" w:rsidR="00C71A97" w:rsidRPr="004D2D5D" w:rsidRDefault="00C71A97" w:rsidP="00C71A97">
      <w:pPr>
        <w:spacing w:after="0" w:line="240" w:lineRule="auto"/>
        <w:rPr>
          <w:rFonts w:ascii="Arial" w:hAnsi="Arial" w:cs="Arial"/>
          <w:i/>
          <w:iCs/>
          <w:sz w:val="24"/>
          <w:szCs w:val="24"/>
        </w:rPr>
      </w:pPr>
      <w:r>
        <w:rPr>
          <w:rFonts w:ascii="Arial" w:hAnsi="Arial" w:cs="Arial"/>
          <w:sz w:val="24"/>
          <w:szCs w:val="24"/>
        </w:rPr>
        <w:t xml:space="preserve">The University of Edinburgh (2022) </w:t>
      </w:r>
      <w:r w:rsidRPr="009D4B61">
        <w:rPr>
          <w:rFonts w:ascii="Arial" w:hAnsi="Arial" w:cs="Arial"/>
          <w:i/>
          <w:iCs/>
          <w:sz w:val="24"/>
          <w:szCs w:val="24"/>
        </w:rPr>
        <w:t>S</w:t>
      </w:r>
      <w:r>
        <w:rPr>
          <w:rFonts w:ascii="Arial" w:hAnsi="Arial" w:cs="Arial"/>
          <w:i/>
          <w:iCs/>
          <w:sz w:val="24"/>
          <w:szCs w:val="24"/>
        </w:rPr>
        <w:t>chool of</w:t>
      </w:r>
      <w:r w:rsidRPr="009D4B61">
        <w:rPr>
          <w:rFonts w:ascii="Arial" w:hAnsi="Arial" w:cs="Arial"/>
          <w:i/>
          <w:iCs/>
          <w:sz w:val="24"/>
          <w:szCs w:val="24"/>
        </w:rPr>
        <w:t xml:space="preserve"> P</w:t>
      </w:r>
      <w:r>
        <w:rPr>
          <w:rFonts w:ascii="Arial" w:hAnsi="Arial" w:cs="Arial"/>
          <w:i/>
          <w:iCs/>
          <w:sz w:val="24"/>
          <w:szCs w:val="24"/>
        </w:rPr>
        <w:t xml:space="preserve">hysics and </w:t>
      </w:r>
      <w:r w:rsidRPr="009D4B61">
        <w:rPr>
          <w:rFonts w:ascii="Arial" w:hAnsi="Arial" w:cs="Arial"/>
          <w:i/>
          <w:iCs/>
          <w:sz w:val="24"/>
          <w:szCs w:val="24"/>
        </w:rPr>
        <w:t>A</w:t>
      </w:r>
      <w:r>
        <w:rPr>
          <w:rFonts w:ascii="Arial" w:hAnsi="Arial" w:cs="Arial"/>
          <w:i/>
          <w:iCs/>
          <w:sz w:val="24"/>
          <w:szCs w:val="24"/>
        </w:rPr>
        <w:t xml:space="preserve">stronomy: Equality, </w:t>
      </w:r>
      <w:proofErr w:type="gramStart"/>
      <w:r>
        <w:rPr>
          <w:rFonts w:ascii="Arial" w:hAnsi="Arial" w:cs="Arial"/>
          <w:i/>
          <w:iCs/>
          <w:sz w:val="24"/>
          <w:szCs w:val="24"/>
        </w:rPr>
        <w:t>Diversity</w:t>
      </w:r>
      <w:proofErr w:type="gramEnd"/>
      <w:r>
        <w:rPr>
          <w:rFonts w:ascii="Arial" w:hAnsi="Arial" w:cs="Arial"/>
          <w:i/>
          <w:iCs/>
          <w:sz w:val="24"/>
          <w:szCs w:val="24"/>
        </w:rPr>
        <w:t xml:space="preserve"> and Inclusion</w:t>
      </w:r>
    </w:p>
    <w:p w14:paraId="3B855A8D" w14:textId="5FFEE094" w:rsidR="00C71A97" w:rsidRDefault="00C71A97" w:rsidP="00266DC4">
      <w:pPr>
        <w:spacing w:after="0" w:line="240" w:lineRule="auto"/>
        <w:rPr>
          <w:rFonts w:ascii="Arial" w:hAnsi="Arial" w:cs="Arial"/>
          <w:sz w:val="24"/>
          <w:szCs w:val="24"/>
        </w:rPr>
      </w:pPr>
      <w:r>
        <w:rPr>
          <w:rFonts w:ascii="Arial" w:hAnsi="Arial" w:cs="Arial"/>
          <w:sz w:val="24"/>
          <w:szCs w:val="24"/>
        </w:rPr>
        <w:t xml:space="preserve">Available at: </w:t>
      </w:r>
      <w:hyperlink r:id="rId25" w:history="1">
        <w:r w:rsidRPr="00895D10">
          <w:rPr>
            <w:rStyle w:val="Hyperlink"/>
            <w:rFonts w:ascii="Arial" w:hAnsi="Arial" w:cs="Arial"/>
            <w:sz w:val="24"/>
            <w:szCs w:val="24"/>
          </w:rPr>
          <w:t>www.ph.ed.ac.uk/equality-diversity-and-inclusion/about-edi/what-does-equality-diversity-and-inclusion-mean</w:t>
        </w:r>
      </w:hyperlink>
      <w:r>
        <w:rPr>
          <w:rFonts w:ascii="Arial" w:hAnsi="Arial" w:cs="Arial"/>
          <w:sz w:val="24"/>
          <w:szCs w:val="24"/>
        </w:rPr>
        <w:t xml:space="preserve"> (Accessed: 8</w:t>
      </w:r>
      <w:r w:rsidRPr="00203691">
        <w:rPr>
          <w:rFonts w:ascii="Arial" w:hAnsi="Arial" w:cs="Arial"/>
          <w:sz w:val="24"/>
          <w:szCs w:val="24"/>
          <w:vertAlign w:val="superscript"/>
        </w:rPr>
        <w:t>th</w:t>
      </w:r>
      <w:r>
        <w:rPr>
          <w:rFonts w:ascii="Arial" w:hAnsi="Arial" w:cs="Arial"/>
          <w:sz w:val="24"/>
          <w:szCs w:val="24"/>
        </w:rPr>
        <w:t xml:space="preserve"> November 2023)</w:t>
      </w:r>
    </w:p>
    <w:p w14:paraId="6B7D9AE8" w14:textId="77777777" w:rsidR="00A50346" w:rsidRDefault="00A50346" w:rsidP="00266DC4">
      <w:pPr>
        <w:spacing w:after="0" w:line="240" w:lineRule="auto"/>
        <w:rPr>
          <w:rFonts w:ascii="Arial" w:hAnsi="Arial" w:cs="Arial"/>
          <w:sz w:val="24"/>
          <w:szCs w:val="24"/>
        </w:rPr>
      </w:pPr>
    </w:p>
    <w:p w14:paraId="53EBE647" w14:textId="7CB02FFD" w:rsidR="000B22D1" w:rsidRDefault="0018272E" w:rsidP="00266DC4">
      <w:pPr>
        <w:spacing w:after="0" w:line="240" w:lineRule="auto"/>
        <w:rPr>
          <w:rFonts w:ascii="Arial" w:hAnsi="Arial" w:cs="Arial"/>
          <w:sz w:val="24"/>
          <w:szCs w:val="24"/>
        </w:rPr>
      </w:pPr>
      <w:r w:rsidRPr="0018272E">
        <w:rPr>
          <w:rFonts w:ascii="Arial" w:hAnsi="Arial" w:cs="Arial"/>
          <w:sz w:val="24"/>
          <w:szCs w:val="24"/>
        </w:rPr>
        <w:t>Wallace, J., Hunt, J. and Richards, C.</w:t>
      </w:r>
      <w:r>
        <w:rPr>
          <w:rFonts w:ascii="Arial" w:hAnsi="Arial" w:cs="Arial"/>
          <w:sz w:val="24"/>
          <w:szCs w:val="24"/>
        </w:rPr>
        <w:t xml:space="preserve"> (</w:t>
      </w:r>
      <w:r w:rsidRPr="0018272E">
        <w:rPr>
          <w:rFonts w:ascii="Arial" w:hAnsi="Arial" w:cs="Arial"/>
          <w:sz w:val="24"/>
          <w:szCs w:val="24"/>
        </w:rPr>
        <w:t>1999</w:t>
      </w:r>
      <w:r>
        <w:rPr>
          <w:rFonts w:ascii="Arial" w:hAnsi="Arial" w:cs="Arial"/>
          <w:sz w:val="24"/>
          <w:szCs w:val="24"/>
        </w:rPr>
        <w:t>)</w:t>
      </w:r>
      <w:r w:rsidRPr="0018272E">
        <w:rPr>
          <w:rFonts w:ascii="Arial" w:hAnsi="Arial" w:cs="Arial"/>
          <w:sz w:val="24"/>
          <w:szCs w:val="24"/>
        </w:rPr>
        <w:t xml:space="preserve"> </w:t>
      </w:r>
      <w:r>
        <w:rPr>
          <w:rFonts w:ascii="Arial" w:hAnsi="Arial" w:cs="Arial"/>
          <w:sz w:val="24"/>
          <w:szCs w:val="24"/>
        </w:rPr>
        <w:t>‘</w:t>
      </w:r>
      <w:r w:rsidRPr="0018272E">
        <w:rPr>
          <w:rFonts w:ascii="Arial" w:hAnsi="Arial" w:cs="Arial"/>
          <w:sz w:val="24"/>
          <w:szCs w:val="24"/>
        </w:rPr>
        <w:t>The relationship between organisational culture, organisational climate and managerial values.</w:t>
      </w:r>
      <w:r>
        <w:rPr>
          <w:rFonts w:ascii="Arial" w:hAnsi="Arial" w:cs="Arial"/>
          <w:sz w:val="24"/>
          <w:szCs w:val="24"/>
        </w:rPr>
        <w:t>’</w:t>
      </w:r>
      <w:r w:rsidRPr="0018272E">
        <w:rPr>
          <w:rFonts w:ascii="Arial" w:hAnsi="Arial" w:cs="Arial"/>
          <w:sz w:val="24"/>
          <w:szCs w:val="24"/>
        </w:rPr>
        <w:t xml:space="preserve"> </w:t>
      </w:r>
      <w:r w:rsidRPr="0018272E">
        <w:rPr>
          <w:rFonts w:ascii="Arial" w:hAnsi="Arial" w:cs="Arial"/>
          <w:i/>
          <w:iCs/>
          <w:sz w:val="24"/>
          <w:szCs w:val="24"/>
        </w:rPr>
        <w:t>International Journal of Public Sector Management</w:t>
      </w:r>
      <w:r w:rsidRPr="0018272E">
        <w:rPr>
          <w:rFonts w:ascii="Arial" w:hAnsi="Arial" w:cs="Arial"/>
          <w:sz w:val="24"/>
          <w:szCs w:val="24"/>
        </w:rPr>
        <w:t>, 12(7), pp.548-56</w:t>
      </w:r>
      <w:r>
        <w:rPr>
          <w:rFonts w:ascii="Arial" w:hAnsi="Arial" w:cs="Arial"/>
          <w:sz w:val="24"/>
          <w:szCs w:val="24"/>
        </w:rPr>
        <w:t xml:space="preserve">4, </w:t>
      </w:r>
      <w:r w:rsidR="000B22D1" w:rsidRPr="000B22D1">
        <w:rPr>
          <w:rFonts w:ascii="Arial" w:hAnsi="Arial" w:cs="Arial"/>
          <w:sz w:val="24"/>
          <w:szCs w:val="24"/>
        </w:rPr>
        <w:t>ISSN: 0951-3558</w:t>
      </w:r>
    </w:p>
    <w:p w14:paraId="646E4777" w14:textId="77777777" w:rsidR="001A0801" w:rsidRDefault="001A0801" w:rsidP="00266DC4">
      <w:pPr>
        <w:spacing w:after="0" w:line="240" w:lineRule="auto"/>
        <w:rPr>
          <w:rFonts w:ascii="Arial" w:hAnsi="Arial" w:cs="Arial"/>
          <w:sz w:val="24"/>
          <w:szCs w:val="24"/>
        </w:rPr>
      </w:pPr>
    </w:p>
    <w:sectPr w:rsidR="001A0801">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CE7BB" w14:textId="77777777" w:rsidR="007379BA" w:rsidRDefault="007379BA" w:rsidP="0097228E">
      <w:pPr>
        <w:spacing w:after="0" w:line="240" w:lineRule="auto"/>
      </w:pPr>
      <w:r>
        <w:separator/>
      </w:r>
    </w:p>
  </w:endnote>
  <w:endnote w:type="continuationSeparator" w:id="0">
    <w:p w14:paraId="726CC9F2" w14:textId="77777777" w:rsidR="007379BA" w:rsidRDefault="007379BA" w:rsidP="00972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9358517"/>
      <w:docPartObj>
        <w:docPartGallery w:val="Page Numbers (Bottom of Page)"/>
        <w:docPartUnique/>
      </w:docPartObj>
    </w:sdtPr>
    <w:sdtEndPr>
      <w:rPr>
        <w:noProof/>
      </w:rPr>
    </w:sdtEndPr>
    <w:sdtContent>
      <w:p w14:paraId="7D2C719B" w14:textId="3F81CF8A" w:rsidR="00A8603A" w:rsidRDefault="00A8603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52284B" w14:textId="77777777" w:rsidR="006335E4" w:rsidRDefault="006335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B9C03" w14:textId="77777777" w:rsidR="007379BA" w:rsidRDefault="007379BA" w:rsidP="0097228E">
      <w:pPr>
        <w:spacing w:after="0" w:line="240" w:lineRule="auto"/>
      </w:pPr>
      <w:r>
        <w:separator/>
      </w:r>
    </w:p>
  </w:footnote>
  <w:footnote w:type="continuationSeparator" w:id="0">
    <w:p w14:paraId="45FE51B1" w14:textId="77777777" w:rsidR="007379BA" w:rsidRDefault="007379BA" w:rsidP="009722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E475" w14:textId="3C3A07F5" w:rsidR="005527C5" w:rsidRDefault="005527C5" w:rsidP="005527C5">
    <w:r w:rsidRPr="0097228E">
      <w:rPr>
        <w:b/>
        <w:bCs/>
      </w:rPr>
      <w:t>Name:</w:t>
    </w:r>
    <w:r>
      <w:t xml:space="preserve"> Hannah Stonelake </w:t>
    </w:r>
    <w:r>
      <w:tab/>
    </w:r>
    <w:r>
      <w:tab/>
    </w:r>
    <w:r>
      <w:tab/>
    </w:r>
    <w:r>
      <w:tab/>
    </w:r>
    <w:r>
      <w:tab/>
    </w:r>
    <w:r>
      <w:tab/>
    </w:r>
    <w:r w:rsidRPr="0097228E">
      <w:rPr>
        <w:b/>
        <w:bCs/>
      </w:rPr>
      <w:t>Student number:</w:t>
    </w:r>
    <w:r>
      <w:t xml:space="preserve"> 2131978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391B93"/>
    <w:multiLevelType w:val="hybridMultilevel"/>
    <w:tmpl w:val="67245D9A"/>
    <w:lvl w:ilvl="0" w:tplc="B97EC3C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74C372C"/>
    <w:multiLevelType w:val="hybridMultilevel"/>
    <w:tmpl w:val="28942A36"/>
    <w:lvl w:ilvl="0" w:tplc="C5CE1AD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378017668">
    <w:abstractNumId w:val="1"/>
  </w:num>
  <w:num w:numId="2" w16cid:durableId="1150369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28E"/>
    <w:rsid w:val="00001E9C"/>
    <w:rsid w:val="00006B43"/>
    <w:rsid w:val="00022A21"/>
    <w:rsid w:val="0002482A"/>
    <w:rsid w:val="000324C7"/>
    <w:rsid w:val="000348C0"/>
    <w:rsid w:val="000410B5"/>
    <w:rsid w:val="00050EF5"/>
    <w:rsid w:val="00051A47"/>
    <w:rsid w:val="000527D9"/>
    <w:rsid w:val="00053A8A"/>
    <w:rsid w:val="000542D1"/>
    <w:rsid w:val="00057F9B"/>
    <w:rsid w:val="000622C8"/>
    <w:rsid w:val="00072086"/>
    <w:rsid w:val="00073651"/>
    <w:rsid w:val="00073AE5"/>
    <w:rsid w:val="000805A2"/>
    <w:rsid w:val="00083925"/>
    <w:rsid w:val="00087A65"/>
    <w:rsid w:val="00090137"/>
    <w:rsid w:val="0009476A"/>
    <w:rsid w:val="0009593C"/>
    <w:rsid w:val="00096FD4"/>
    <w:rsid w:val="00097A17"/>
    <w:rsid w:val="000A7625"/>
    <w:rsid w:val="000A7B9C"/>
    <w:rsid w:val="000B18AE"/>
    <w:rsid w:val="000B22D1"/>
    <w:rsid w:val="000B449F"/>
    <w:rsid w:val="000B7EBF"/>
    <w:rsid w:val="000C7F9D"/>
    <w:rsid w:val="000D0284"/>
    <w:rsid w:val="000D164B"/>
    <w:rsid w:val="000D7153"/>
    <w:rsid w:val="000E3896"/>
    <w:rsid w:val="000F2C66"/>
    <w:rsid w:val="000F2F9B"/>
    <w:rsid w:val="00101C28"/>
    <w:rsid w:val="00112B1D"/>
    <w:rsid w:val="00113611"/>
    <w:rsid w:val="00113DAD"/>
    <w:rsid w:val="00121548"/>
    <w:rsid w:val="001335AE"/>
    <w:rsid w:val="0013506A"/>
    <w:rsid w:val="0013634C"/>
    <w:rsid w:val="00136E50"/>
    <w:rsid w:val="00143B9E"/>
    <w:rsid w:val="00145B36"/>
    <w:rsid w:val="00152069"/>
    <w:rsid w:val="00152E81"/>
    <w:rsid w:val="00167805"/>
    <w:rsid w:val="0016795D"/>
    <w:rsid w:val="001733C2"/>
    <w:rsid w:val="00174360"/>
    <w:rsid w:val="0018272E"/>
    <w:rsid w:val="00197340"/>
    <w:rsid w:val="001A0801"/>
    <w:rsid w:val="001A3AE4"/>
    <w:rsid w:val="001C0AF5"/>
    <w:rsid w:val="001C52FC"/>
    <w:rsid w:val="001E54EC"/>
    <w:rsid w:val="001E711F"/>
    <w:rsid w:val="001F0D1B"/>
    <w:rsid w:val="001F50E8"/>
    <w:rsid w:val="001F5660"/>
    <w:rsid w:val="00203691"/>
    <w:rsid w:val="00212A2A"/>
    <w:rsid w:val="00213FC4"/>
    <w:rsid w:val="0022057D"/>
    <w:rsid w:val="00220F73"/>
    <w:rsid w:val="00223CD5"/>
    <w:rsid w:val="002255D3"/>
    <w:rsid w:val="0023447B"/>
    <w:rsid w:val="0024107C"/>
    <w:rsid w:val="00241BF6"/>
    <w:rsid w:val="002427B6"/>
    <w:rsid w:val="00255182"/>
    <w:rsid w:val="00256AAF"/>
    <w:rsid w:val="0026320B"/>
    <w:rsid w:val="00263696"/>
    <w:rsid w:val="00266DC4"/>
    <w:rsid w:val="002751CF"/>
    <w:rsid w:val="00276DD7"/>
    <w:rsid w:val="002818E0"/>
    <w:rsid w:val="00281A4F"/>
    <w:rsid w:val="00287ADE"/>
    <w:rsid w:val="002944E3"/>
    <w:rsid w:val="00295694"/>
    <w:rsid w:val="002978BA"/>
    <w:rsid w:val="00297D28"/>
    <w:rsid w:val="002A571A"/>
    <w:rsid w:val="002A5B62"/>
    <w:rsid w:val="002A7921"/>
    <w:rsid w:val="002B29A1"/>
    <w:rsid w:val="002B4DFD"/>
    <w:rsid w:val="002B6509"/>
    <w:rsid w:val="002C4820"/>
    <w:rsid w:val="002C5AE4"/>
    <w:rsid w:val="002D2F5F"/>
    <w:rsid w:val="002D4342"/>
    <w:rsid w:val="002E0DF8"/>
    <w:rsid w:val="002E4180"/>
    <w:rsid w:val="002E510E"/>
    <w:rsid w:val="002F3D07"/>
    <w:rsid w:val="00302F80"/>
    <w:rsid w:val="00311819"/>
    <w:rsid w:val="00316D8C"/>
    <w:rsid w:val="00323A08"/>
    <w:rsid w:val="003259B5"/>
    <w:rsid w:val="00330D6B"/>
    <w:rsid w:val="00333D4E"/>
    <w:rsid w:val="00335AAA"/>
    <w:rsid w:val="00335BD4"/>
    <w:rsid w:val="00335F96"/>
    <w:rsid w:val="0034749F"/>
    <w:rsid w:val="00353DAA"/>
    <w:rsid w:val="0035525C"/>
    <w:rsid w:val="00356068"/>
    <w:rsid w:val="00357EEE"/>
    <w:rsid w:val="00362585"/>
    <w:rsid w:val="00363A77"/>
    <w:rsid w:val="0036524C"/>
    <w:rsid w:val="00377F72"/>
    <w:rsid w:val="003851FE"/>
    <w:rsid w:val="00390289"/>
    <w:rsid w:val="00394765"/>
    <w:rsid w:val="00397033"/>
    <w:rsid w:val="003A6E24"/>
    <w:rsid w:val="003B69DD"/>
    <w:rsid w:val="003C1C74"/>
    <w:rsid w:val="003C3373"/>
    <w:rsid w:val="003D6DE0"/>
    <w:rsid w:val="003E73A2"/>
    <w:rsid w:val="003F4B09"/>
    <w:rsid w:val="00400DCE"/>
    <w:rsid w:val="0040187B"/>
    <w:rsid w:val="00403199"/>
    <w:rsid w:val="00411125"/>
    <w:rsid w:val="004112C9"/>
    <w:rsid w:val="004123AC"/>
    <w:rsid w:val="004126B1"/>
    <w:rsid w:val="00413CE7"/>
    <w:rsid w:val="004165CC"/>
    <w:rsid w:val="004179D2"/>
    <w:rsid w:val="00423E0A"/>
    <w:rsid w:val="00425474"/>
    <w:rsid w:val="00430229"/>
    <w:rsid w:val="00432215"/>
    <w:rsid w:val="00435CD0"/>
    <w:rsid w:val="0043662F"/>
    <w:rsid w:val="00441C5D"/>
    <w:rsid w:val="00442AE0"/>
    <w:rsid w:val="00446477"/>
    <w:rsid w:val="004466D8"/>
    <w:rsid w:val="004477D2"/>
    <w:rsid w:val="00454310"/>
    <w:rsid w:val="004553F2"/>
    <w:rsid w:val="00455BA5"/>
    <w:rsid w:val="004600C0"/>
    <w:rsid w:val="0046432B"/>
    <w:rsid w:val="004657CD"/>
    <w:rsid w:val="00467C03"/>
    <w:rsid w:val="00470026"/>
    <w:rsid w:val="00470FD3"/>
    <w:rsid w:val="00472BB0"/>
    <w:rsid w:val="00472BC5"/>
    <w:rsid w:val="004770C8"/>
    <w:rsid w:val="00481B2C"/>
    <w:rsid w:val="00484392"/>
    <w:rsid w:val="00486D73"/>
    <w:rsid w:val="004870B1"/>
    <w:rsid w:val="004878A4"/>
    <w:rsid w:val="004A018A"/>
    <w:rsid w:val="004C3C59"/>
    <w:rsid w:val="004C578E"/>
    <w:rsid w:val="004C5B7D"/>
    <w:rsid w:val="004C7E95"/>
    <w:rsid w:val="004D2D5D"/>
    <w:rsid w:val="004D6805"/>
    <w:rsid w:val="004E0DA4"/>
    <w:rsid w:val="004F05F9"/>
    <w:rsid w:val="004F5AED"/>
    <w:rsid w:val="004F79E5"/>
    <w:rsid w:val="005041E8"/>
    <w:rsid w:val="00507EAC"/>
    <w:rsid w:val="0051257C"/>
    <w:rsid w:val="0051360C"/>
    <w:rsid w:val="0051495E"/>
    <w:rsid w:val="00520B07"/>
    <w:rsid w:val="00524710"/>
    <w:rsid w:val="00524BA7"/>
    <w:rsid w:val="00531EFE"/>
    <w:rsid w:val="0053732F"/>
    <w:rsid w:val="00540133"/>
    <w:rsid w:val="00540A4C"/>
    <w:rsid w:val="00542A5B"/>
    <w:rsid w:val="005458E1"/>
    <w:rsid w:val="00546DFF"/>
    <w:rsid w:val="005527C5"/>
    <w:rsid w:val="00554939"/>
    <w:rsid w:val="0057122C"/>
    <w:rsid w:val="00571519"/>
    <w:rsid w:val="00575667"/>
    <w:rsid w:val="00582582"/>
    <w:rsid w:val="00582E81"/>
    <w:rsid w:val="005844D2"/>
    <w:rsid w:val="00590EB6"/>
    <w:rsid w:val="00591420"/>
    <w:rsid w:val="00595C64"/>
    <w:rsid w:val="005A07AA"/>
    <w:rsid w:val="005A56B6"/>
    <w:rsid w:val="005B54BB"/>
    <w:rsid w:val="005B5B23"/>
    <w:rsid w:val="005B75BC"/>
    <w:rsid w:val="005C001F"/>
    <w:rsid w:val="005C1200"/>
    <w:rsid w:val="005C682A"/>
    <w:rsid w:val="005D5AD1"/>
    <w:rsid w:val="005D5DAA"/>
    <w:rsid w:val="005D73B7"/>
    <w:rsid w:val="005E2BD8"/>
    <w:rsid w:val="005F51FF"/>
    <w:rsid w:val="006126B1"/>
    <w:rsid w:val="00614703"/>
    <w:rsid w:val="00615A34"/>
    <w:rsid w:val="00616ED2"/>
    <w:rsid w:val="0061799A"/>
    <w:rsid w:val="006204B5"/>
    <w:rsid w:val="0062712C"/>
    <w:rsid w:val="00631D7B"/>
    <w:rsid w:val="00632EE6"/>
    <w:rsid w:val="006335E4"/>
    <w:rsid w:val="00640633"/>
    <w:rsid w:val="0064236C"/>
    <w:rsid w:val="00644EDD"/>
    <w:rsid w:val="00646235"/>
    <w:rsid w:val="006466A7"/>
    <w:rsid w:val="0065113C"/>
    <w:rsid w:val="00651176"/>
    <w:rsid w:val="00656BE2"/>
    <w:rsid w:val="00662B53"/>
    <w:rsid w:val="00662DFB"/>
    <w:rsid w:val="00664110"/>
    <w:rsid w:val="00664885"/>
    <w:rsid w:val="00672006"/>
    <w:rsid w:val="00674A19"/>
    <w:rsid w:val="0068547D"/>
    <w:rsid w:val="006910C9"/>
    <w:rsid w:val="006A144D"/>
    <w:rsid w:val="006A7262"/>
    <w:rsid w:val="006A7FF2"/>
    <w:rsid w:val="006B2FD8"/>
    <w:rsid w:val="006B439C"/>
    <w:rsid w:val="006B484E"/>
    <w:rsid w:val="006C03A7"/>
    <w:rsid w:val="006C2CA8"/>
    <w:rsid w:val="006C4F63"/>
    <w:rsid w:val="006C6B11"/>
    <w:rsid w:val="006D0AF5"/>
    <w:rsid w:val="006D0E91"/>
    <w:rsid w:val="006D2448"/>
    <w:rsid w:val="006D4668"/>
    <w:rsid w:val="006E18AB"/>
    <w:rsid w:val="006F3A4B"/>
    <w:rsid w:val="00702EF4"/>
    <w:rsid w:val="00704699"/>
    <w:rsid w:val="007059AB"/>
    <w:rsid w:val="00707F09"/>
    <w:rsid w:val="00713D85"/>
    <w:rsid w:val="0071404B"/>
    <w:rsid w:val="00715950"/>
    <w:rsid w:val="00724482"/>
    <w:rsid w:val="00725451"/>
    <w:rsid w:val="00734B3F"/>
    <w:rsid w:val="007362B0"/>
    <w:rsid w:val="007379BA"/>
    <w:rsid w:val="00741797"/>
    <w:rsid w:val="007456CC"/>
    <w:rsid w:val="00745BFB"/>
    <w:rsid w:val="007477F7"/>
    <w:rsid w:val="0075028C"/>
    <w:rsid w:val="00750AE5"/>
    <w:rsid w:val="00752E13"/>
    <w:rsid w:val="0075405B"/>
    <w:rsid w:val="00757477"/>
    <w:rsid w:val="00761DE8"/>
    <w:rsid w:val="00762E70"/>
    <w:rsid w:val="007708A7"/>
    <w:rsid w:val="0077368B"/>
    <w:rsid w:val="00781DB1"/>
    <w:rsid w:val="00782C47"/>
    <w:rsid w:val="00785323"/>
    <w:rsid w:val="00785BC3"/>
    <w:rsid w:val="0079751C"/>
    <w:rsid w:val="007A07D0"/>
    <w:rsid w:val="007A3692"/>
    <w:rsid w:val="007C0355"/>
    <w:rsid w:val="007C07B1"/>
    <w:rsid w:val="007E418E"/>
    <w:rsid w:val="007E69A9"/>
    <w:rsid w:val="007F50B4"/>
    <w:rsid w:val="007F5DEF"/>
    <w:rsid w:val="00810530"/>
    <w:rsid w:val="00814278"/>
    <w:rsid w:val="008156A0"/>
    <w:rsid w:val="00821478"/>
    <w:rsid w:val="0082503B"/>
    <w:rsid w:val="00825991"/>
    <w:rsid w:val="0082702C"/>
    <w:rsid w:val="0083188C"/>
    <w:rsid w:val="008337A8"/>
    <w:rsid w:val="00835364"/>
    <w:rsid w:val="00835C5E"/>
    <w:rsid w:val="0083745F"/>
    <w:rsid w:val="00841C3A"/>
    <w:rsid w:val="00845740"/>
    <w:rsid w:val="00845D02"/>
    <w:rsid w:val="008463A5"/>
    <w:rsid w:val="00846E4B"/>
    <w:rsid w:val="0085651E"/>
    <w:rsid w:val="008565FB"/>
    <w:rsid w:val="00857C93"/>
    <w:rsid w:val="00862AF4"/>
    <w:rsid w:val="00864625"/>
    <w:rsid w:val="00867DAC"/>
    <w:rsid w:val="00871037"/>
    <w:rsid w:val="008721BA"/>
    <w:rsid w:val="00881032"/>
    <w:rsid w:val="00881F0C"/>
    <w:rsid w:val="0088309D"/>
    <w:rsid w:val="0088393C"/>
    <w:rsid w:val="00883F10"/>
    <w:rsid w:val="008860E1"/>
    <w:rsid w:val="00886883"/>
    <w:rsid w:val="0089126A"/>
    <w:rsid w:val="00892E71"/>
    <w:rsid w:val="008A43CE"/>
    <w:rsid w:val="008B7057"/>
    <w:rsid w:val="008C30A8"/>
    <w:rsid w:val="008D00FE"/>
    <w:rsid w:val="008D25DC"/>
    <w:rsid w:val="008D26EC"/>
    <w:rsid w:val="008D79D8"/>
    <w:rsid w:val="008F1565"/>
    <w:rsid w:val="008F1BB9"/>
    <w:rsid w:val="008F768B"/>
    <w:rsid w:val="009036A9"/>
    <w:rsid w:val="0091043F"/>
    <w:rsid w:val="0091389D"/>
    <w:rsid w:val="00923C7B"/>
    <w:rsid w:val="00930003"/>
    <w:rsid w:val="00930212"/>
    <w:rsid w:val="009303A5"/>
    <w:rsid w:val="00931F1C"/>
    <w:rsid w:val="00933071"/>
    <w:rsid w:val="009410FE"/>
    <w:rsid w:val="00941736"/>
    <w:rsid w:val="00943D3B"/>
    <w:rsid w:val="00945B24"/>
    <w:rsid w:val="00946857"/>
    <w:rsid w:val="009510BE"/>
    <w:rsid w:val="00963631"/>
    <w:rsid w:val="00967251"/>
    <w:rsid w:val="00970D93"/>
    <w:rsid w:val="00971EA5"/>
    <w:rsid w:val="0097228E"/>
    <w:rsid w:val="0097253A"/>
    <w:rsid w:val="00983ED3"/>
    <w:rsid w:val="00987D5B"/>
    <w:rsid w:val="0099149B"/>
    <w:rsid w:val="0099158B"/>
    <w:rsid w:val="00992FAD"/>
    <w:rsid w:val="009A1CF0"/>
    <w:rsid w:val="009A5BCD"/>
    <w:rsid w:val="009A6FC2"/>
    <w:rsid w:val="009A7F07"/>
    <w:rsid w:val="009B0EE3"/>
    <w:rsid w:val="009B6CFF"/>
    <w:rsid w:val="009B6DDC"/>
    <w:rsid w:val="009B7A8B"/>
    <w:rsid w:val="009C25F6"/>
    <w:rsid w:val="009D4B61"/>
    <w:rsid w:val="009D4CE5"/>
    <w:rsid w:val="009D6F56"/>
    <w:rsid w:val="009D78A0"/>
    <w:rsid w:val="009E018E"/>
    <w:rsid w:val="009E16A4"/>
    <w:rsid w:val="009F0AE7"/>
    <w:rsid w:val="009F7E5D"/>
    <w:rsid w:val="00A07AB1"/>
    <w:rsid w:val="00A21355"/>
    <w:rsid w:val="00A26155"/>
    <w:rsid w:val="00A3280E"/>
    <w:rsid w:val="00A337A2"/>
    <w:rsid w:val="00A34221"/>
    <w:rsid w:val="00A37217"/>
    <w:rsid w:val="00A37B95"/>
    <w:rsid w:val="00A43F4B"/>
    <w:rsid w:val="00A50346"/>
    <w:rsid w:val="00A50994"/>
    <w:rsid w:val="00A57441"/>
    <w:rsid w:val="00A616ED"/>
    <w:rsid w:val="00A63013"/>
    <w:rsid w:val="00A7145E"/>
    <w:rsid w:val="00A71E14"/>
    <w:rsid w:val="00A8187D"/>
    <w:rsid w:val="00A8603A"/>
    <w:rsid w:val="00A90999"/>
    <w:rsid w:val="00A91E15"/>
    <w:rsid w:val="00A95229"/>
    <w:rsid w:val="00A96F93"/>
    <w:rsid w:val="00A97518"/>
    <w:rsid w:val="00AA0A25"/>
    <w:rsid w:val="00AA21C3"/>
    <w:rsid w:val="00AA41DC"/>
    <w:rsid w:val="00AA71CB"/>
    <w:rsid w:val="00AC00D5"/>
    <w:rsid w:val="00AC2642"/>
    <w:rsid w:val="00AC3A79"/>
    <w:rsid w:val="00AC6E27"/>
    <w:rsid w:val="00AD2F26"/>
    <w:rsid w:val="00AD441F"/>
    <w:rsid w:val="00AD6205"/>
    <w:rsid w:val="00AD6277"/>
    <w:rsid w:val="00AD6E83"/>
    <w:rsid w:val="00AD734F"/>
    <w:rsid w:val="00AE167D"/>
    <w:rsid w:val="00AE6EBF"/>
    <w:rsid w:val="00AF56B0"/>
    <w:rsid w:val="00AF5970"/>
    <w:rsid w:val="00AF725F"/>
    <w:rsid w:val="00AF74E8"/>
    <w:rsid w:val="00B00AC3"/>
    <w:rsid w:val="00B01E2A"/>
    <w:rsid w:val="00B05379"/>
    <w:rsid w:val="00B05B0C"/>
    <w:rsid w:val="00B06E73"/>
    <w:rsid w:val="00B1011F"/>
    <w:rsid w:val="00B118F7"/>
    <w:rsid w:val="00B15D72"/>
    <w:rsid w:val="00B178B0"/>
    <w:rsid w:val="00B22EA4"/>
    <w:rsid w:val="00B239F8"/>
    <w:rsid w:val="00B24B14"/>
    <w:rsid w:val="00B352C1"/>
    <w:rsid w:val="00B41A3B"/>
    <w:rsid w:val="00B44396"/>
    <w:rsid w:val="00B45BAA"/>
    <w:rsid w:val="00B4727A"/>
    <w:rsid w:val="00B607BF"/>
    <w:rsid w:val="00B61006"/>
    <w:rsid w:val="00B679AE"/>
    <w:rsid w:val="00B74372"/>
    <w:rsid w:val="00B77BBF"/>
    <w:rsid w:val="00B81763"/>
    <w:rsid w:val="00B87A3B"/>
    <w:rsid w:val="00B92907"/>
    <w:rsid w:val="00B974AB"/>
    <w:rsid w:val="00BB0A87"/>
    <w:rsid w:val="00BB4EAE"/>
    <w:rsid w:val="00BC158E"/>
    <w:rsid w:val="00BC2C08"/>
    <w:rsid w:val="00BC5B0D"/>
    <w:rsid w:val="00BC632D"/>
    <w:rsid w:val="00BC72EF"/>
    <w:rsid w:val="00BD467F"/>
    <w:rsid w:val="00BE14B5"/>
    <w:rsid w:val="00BE2D63"/>
    <w:rsid w:val="00BE2DF2"/>
    <w:rsid w:val="00BE684E"/>
    <w:rsid w:val="00BF14B2"/>
    <w:rsid w:val="00BF1807"/>
    <w:rsid w:val="00C03522"/>
    <w:rsid w:val="00C11D53"/>
    <w:rsid w:val="00C14FCD"/>
    <w:rsid w:val="00C31CE8"/>
    <w:rsid w:val="00C33A0F"/>
    <w:rsid w:val="00C40A7C"/>
    <w:rsid w:val="00C42D4A"/>
    <w:rsid w:val="00C53EA6"/>
    <w:rsid w:val="00C610BC"/>
    <w:rsid w:val="00C65F3B"/>
    <w:rsid w:val="00C71A97"/>
    <w:rsid w:val="00C766CF"/>
    <w:rsid w:val="00C76D63"/>
    <w:rsid w:val="00C8099C"/>
    <w:rsid w:val="00C80DDD"/>
    <w:rsid w:val="00C839B5"/>
    <w:rsid w:val="00C94430"/>
    <w:rsid w:val="00C96F4A"/>
    <w:rsid w:val="00CA0679"/>
    <w:rsid w:val="00CA06C3"/>
    <w:rsid w:val="00CA40BD"/>
    <w:rsid w:val="00CA48B3"/>
    <w:rsid w:val="00CB4323"/>
    <w:rsid w:val="00CB4408"/>
    <w:rsid w:val="00CB4520"/>
    <w:rsid w:val="00CC7FC8"/>
    <w:rsid w:val="00CD3444"/>
    <w:rsid w:val="00CD3506"/>
    <w:rsid w:val="00CD3B73"/>
    <w:rsid w:val="00CD4776"/>
    <w:rsid w:val="00CE00CA"/>
    <w:rsid w:val="00CE5F5E"/>
    <w:rsid w:val="00CE78B9"/>
    <w:rsid w:val="00CF0005"/>
    <w:rsid w:val="00CF4F97"/>
    <w:rsid w:val="00D032EB"/>
    <w:rsid w:val="00D03881"/>
    <w:rsid w:val="00D05DCF"/>
    <w:rsid w:val="00D10D18"/>
    <w:rsid w:val="00D231FB"/>
    <w:rsid w:val="00D233EF"/>
    <w:rsid w:val="00D23F76"/>
    <w:rsid w:val="00D2565A"/>
    <w:rsid w:val="00D3014F"/>
    <w:rsid w:val="00D303A1"/>
    <w:rsid w:val="00D30D9F"/>
    <w:rsid w:val="00D33DC3"/>
    <w:rsid w:val="00D42D7F"/>
    <w:rsid w:val="00D43022"/>
    <w:rsid w:val="00D46430"/>
    <w:rsid w:val="00D46A61"/>
    <w:rsid w:val="00D5467A"/>
    <w:rsid w:val="00D553E0"/>
    <w:rsid w:val="00D5647F"/>
    <w:rsid w:val="00D579EA"/>
    <w:rsid w:val="00D60DFF"/>
    <w:rsid w:val="00D65CBF"/>
    <w:rsid w:val="00D667C8"/>
    <w:rsid w:val="00D7032B"/>
    <w:rsid w:val="00D707E7"/>
    <w:rsid w:val="00D71EFD"/>
    <w:rsid w:val="00D72D7E"/>
    <w:rsid w:val="00D77208"/>
    <w:rsid w:val="00D77251"/>
    <w:rsid w:val="00D77FB9"/>
    <w:rsid w:val="00D85556"/>
    <w:rsid w:val="00D8621D"/>
    <w:rsid w:val="00D86E5D"/>
    <w:rsid w:val="00D91BAD"/>
    <w:rsid w:val="00D91CF8"/>
    <w:rsid w:val="00DA14F8"/>
    <w:rsid w:val="00DA353A"/>
    <w:rsid w:val="00DA4B22"/>
    <w:rsid w:val="00DA6D4B"/>
    <w:rsid w:val="00DB703C"/>
    <w:rsid w:val="00DC4021"/>
    <w:rsid w:val="00DC77E1"/>
    <w:rsid w:val="00DD0688"/>
    <w:rsid w:val="00DD6CCF"/>
    <w:rsid w:val="00DE2A91"/>
    <w:rsid w:val="00DE69BC"/>
    <w:rsid w:val="00DF04AA"/>
    <w:rsid w:val="00DF23C0"/>
    <w:rsid w:val="00DF6D14"/>
    <w:rsid w:val="00E06256"/>
    <w:rsid w:val="00E06DDB"/>
    <w:rsid w:val="00E07BE3"/>
    <w:rsid w:val="00E122D4"/>
    <w:rsid w:val="00E15AEA"/>
    <w:rsid w:val="00E1693D"/>
    <w:rsid w:val="00E16FCE"/>
    <w:rsid w:val="00E23F50"/>
    <w:rsid w:val="00E277C2"/>
    <w:rsid w:val="00E33C66"/>
    <w:rsid w:val="00E34492"/>
    <w:rsid w:val="00E34DAB"/>
    <w:rsid w:val="00E44394"/>
    <w:rsid w:val="00E51E47"/>
    <w:rsid w:val="00E53015"/>
    <w:rsid w:val="00E53E16"/>
    <w:rsid w:val="00E54858"/>
    <w:rsid w:val="00E55EC2"/>
    <w:rsid w:val="00E57989"/>
    <w:rsid w:val="00E64DE5"/>
    <w:rsid w:val="00E65265"/>
    <w:rsid w:val="00E66C74"/>
    <w:rsid w:val="00E81F72"/>
    <w:rsid w:val="00E96C4C"/>
    <w:rsid w:val="00E979C8"/>
    <w:rsid w:val="00EA2A0E"/>
    <w:rsid w:val="00EB3B26"/>
    <w:rsid w:val="00EB4D68"/>
    <w:rsid w:val="00EB7B92"/>
    <w:rsid w:val="00EC0672"/>
    <w:rsid w:val="00EC4757"/>
    <w:rsid w:val="00ED2F8B"/>
    <w:rsid w:val="00ED3BD8"/>
    <w:rsid w:val="00ED4262"/>
    <w:rsid w:val="00ED4AF2"/>
    <w:rsid w:val="00ED7A21"/>
    <w:rsid w:val="00EF07F4"/>
    <w:rsid w:val="00EF2800"/>
    <w:rsid w:val="00EF49C0"/>
    <w:rsid w:val="00EF59EB"/>
    <w:rsid w:val="00EF70B4"/>
    <w:rsid w:val="00F00864"/>
    <w:rsid w:val="00F00887"/>
    <w:rsid w:val="00F07AE6"/>
    <w:rsid w:val="00F135AA"/>
    <w:rsid w:val="00F21915"/>
    <w:rsid w:val="00F35599"/>
    <w:rsid w:val="00F363B5"/>
    <w:rsid w:val="00F367A1"/>
    <w:rsid w:val="00F371C2"/>
    <w:rsid w:val="00F44936"/>
    <w:rsid w:val="00F51238"/>
    <w:rsid w:val="00F525AA"/>
    <w:rsid w:val="00F57F21"/>
    <w:rsid w:val="00F634A5"/>
    <w:rsid w:val="00F66549"/>
    <w:rsid w:val="00F701C9"/>
    <w:rsid w:val="00F70D4D"/>
    <w:rsid w:val="00F736BF"/>
    <w:rsid w:val="00F76382"/>
    <w:rsid w:val="00F770CF"/>
    <w:rsid w:val="00F811B7"/>
    <w:rsid w:val="00F8230C"/>
    <w:rsid w:val="00F87E5F"/>
    <w:rsid w:val="00F91CEF"/>
    <w:rsid w:val="00FA1A71"/>
    <w:rsid w:val="00FB0A7F"/>
    <w:rsid w:val="00FB1E5D"/>
    <w:rsid w:val="00FC1F64"/>
    <w:rsid w:val="00FC7693"/>
    <w:rsid w:val="00FD6C21"/>
    <w:rsid w:val="00FE2E35"/>
    <w:rsid w:val="00FF166D"/>
    <w:rsid w:val="00FF4C28"/>
    <w:rsid w:val="00FF69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C8BC59"/>
  <w15:chartTrackingRefBased/>
  <w15:docId w15:val="{E1932B4E-37A5-47E0-B170-9FD99FD1A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35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35E4"/>
  </w:style>
  <w:style w:type="paragraph" w:styleId="Footer">
    <w:name w:val="footer"/>
    <w:basedOn w:val="Normal"/>
    <w:link w:val="FooterChar"/>
    <w:uiPriority w:val="99"/>
    <w:unhideWhenUsed/>
    <w:rsid w:val="006335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35E4"/>
  </w:style>
  <w:style w:type="paragraph" w:styleId="ListParagraph">
    <w:name w:val="List Paragraph"/>
    <w:basedOn w:val="Normal"/>
    <w:uiPriority w:val="34"/>
    <w:qFormat/>
    <w:rsid w:val="002C5AE4"/>
    <w:pPr>
      <w:ind w:left="720"/>
      <w:contextualSpacing/>
    </w:pPr>
  </w:style>
  <w:style w:type="character" w:styleId="Hyperlink">
    <w:name w:val="Hyperlink"/>
    <w:basedOn w:val="DefaultParagraphFont"/>
    <w:uiPriority w:val="99"/>
    <w:unhideWhenUsed/>
    <w:rsid w:val="007708A7"/>
    <w:rPr>
      <w:color w:val="0563C1" w:themeColor="hyperlink"/>
      <w:u w:val="single"/>
    </w:rPr>
  </w:style>
  <w:style w:type="character" w:styleId="UnresolvedMention">
    <w:name w:val="Unresolved Mention"/>
    <w:basedOn w:val="DefaultParagraphFont"/>
    <w:uiPriority w:val="99"/>
    <w:semiHidden/>
    <w:unhideWhenUsed/>
    <w:rsid w:val="007708A7"/>
    <w:rPr>
      <w:color w:val="605E5C"/>
      <w:shd w:val="clear" w:color="auto" w:fill="E1DFDD"/>
    </w:rPr>
  </w:style>
  <w:style w:type="paragraph" w:customStyle="1" w:styleId="Default">
    <w:name w:val="Default"/>
    <w:rsid w:val="00212A2A"/>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113DA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957592">
      <w:bodyDiv w:val="1"/>
      <w:marLeft w:val="0"/>
      <w:marRight w:val="0"/>
      <w:marTop w:val="0"/>
      <w:marBottom w:val="0"/>
      <w:divBdr>
        <w:top w:val="none" w:sz="0" w:space="0" w:color="auto"/>
        <w:left w:val="none" w:sz="0" w:space="0" w:color="auto"/>
        <w:bottom w:val="none" w:sz="0" w:space="0" w:color="auto"/>
        <w:right w:val="none" w:sz="0" w:space="0" w:color="auto"/>
      </w:divBdr>
    </w:div>
    <w:div w:id="972710661">
      <w:bodyDiv w:val="1"/>
      <w:marLeft w:val="0"/>
      <w:marRight w:val="0"/>
      <w:marTop w:val="0"/>
      <w:marBottom w:val="0"/>
      <w:divBdr>
        <w:top w:val="none" w:sz="0" w:space="0" w:color="auto"/>
        <w:left w:val="none" w:sz="0" w:space="0" w:color="auto"/>
        <w:bottom w:val="none" w:sz="0" w:space="0" w:color="auto"/>
        <w:right w:val="none" w:sz="0" w:space="0" w:color="auto"/>
      </w:divBdr>
    </w:div>
    <w:div w:id="1040516966">
      <w:bodyDiv w:val="1"/>
      <w:marLeft w:val="0"/>
      <w:marRight w:val="0"/>
      <w:marTop w:val="0"/>
      <w:marBottom w:val="0"/>
      <w:divBdr>
        <w:top w:val="none" w:sz="0" w:space="0" w:color="auto"/>
        <w:left w:val="none" w:sz="0" w:space="0" w:color="auto"/>
        <w:bottom w:val="none" w:sz="0" w:space="0" w:color="auto"/>
        <w:right w:val="none" w:sz="0" w:space="0" w:color="auto"/>
      </w:divBdr>
    </w:div>
    <w:div w:id="1504932871">
      <w:bodyDiv w:val="1"/>
      <w:marLeft w:val="0"/>
      <w:marRight w:val="0"/>
      <w:marTop w:val="0"/>
      <w:marBottom w:val="0"/>
      <w:divBdr>
        <w:top w:val="none" w:sz="0" w:space="0" w:color="auto"/>
        <w:left w:val="none" w:sz="0" w:space="0" w:color="auto"/>
        <w:bottom w:val="none" w:sz="0" w:space="0" w:color="auto"/>
        <w:right w:val="none" w:sz="0" w:space="0" w:color="auto"/>
      </w:divBdr>
    </w:div>
    <w:div w:id="1533491158">
      <w:bodyDiv w:val="1"/>
      <w:marLeft w:val="0"/>
      <w:marRight w:val="0"/>
      <w:marTop w:val="0"/>
      <w:marBottom w:val="0"/>
      <w:divBdr>
        <w:top w:val="none" w:sz="0" w:space="0" w:color="auto"/>
        <w:left w:val="none" w:sz="0" w:space="0" w:color="auto"/>
        <w:bottom w:val="none" w:sz="0" w:space="0" w:color="auto"/>
        <w:right w:val="none" w:sz="0" w:space="0" w:color="auto"/>
      </w:divBdr>
    </w:div>
    <w:div w:id="1818692208">
      <w:bodyDiv w:val="1"/>
      <w:marLeft w:val="0"/>
      <w:marRight w:val="0"/>
      <w:marTop w:val="0"/>
      <w:marBottom w:val="0"/>
      <w:divBdr>
        <w:top w:val="none" w:sz="0" w:space="0" w:color="auto"/>
        <w:left w:val="none" w:sz="0" w:space="0" w:color="auto"/>
        <w:bottom w:val="none" w:sz="0" w:space="0" w:color="auto"/>
        <w:right w:val="none" w:sz="0" w:space="0" w:color="auto"/>
      </w:divBdr>
    </w:div>
    <w:div w:id="1905483505">
      <w:bodyDiv w:val="1"/>
      <w:marLeft w:val="0"/>
      <w:marRight w:val="0"/>
      <w:marTop w:val="0"/>
      <w:marBottom w:val="0"/>
      <w:divBdr>
        <w:top w:val="none" w:sz="0" w:space="0" w:color="auto"/>
        <w:left w:val="none" w:sz="0" w:space="0" w:color="auto"/>
        <w:bottom w:val="none" w:sz="0" w:space="0" w:color="auto"/>
        <w:right w:val="none" w:sz="0" w:space="0" w:color="auto"/>
      </w:divBdr>
      <w:divsChild>
        <w:div w:id="1750424708">
          <w:marLeft w:val="0"/>
          <w:marRight w:val="0"/>
          <w:marTop w:val="0"/>
          <w:marBottom w:val="0"/>
          <w:divBdr>
            <w:top w:val="none" w:sz="0" w:space="0" w:color="auto"/>
            <w:left w:val="none" w:sz="0" w:space="0" w:color="auto"/>
            <w:bottom w:val="none" w:sz="0" w:space="0" w:color="auto"/>
            <w:right w:val="none" w:sz="0" w:space="0" w:color="auto"/>
          </w:divBdr>
          <w:divsChild>
            <w:div w:id="147787930">
              <w:marLeft w:val="0"/>
              <w:marRight w:val="0"/>
              <w:marTop w:val="0"/>
              <w:marBottom w:val="0"/>
              <w:divBdr>
                <w:top w:val="none" w:sz="0" w:space="0" w:color="auto"/>
                <w:left w:val="none" w:sz="0" w:space="0" w:color="auto"/>
                <w:bottom w:val="none" w:sz="0" w:space="0" w:color="auto"/>
                <w:right w:val="none" w:sz="0" w:space="0" w:color="auto"/>
              </w:divBdr>
              <w:divsChild>
                <w:div w:id="1774591949">
                  <w:marLeft w:val="0"/>
                  <w:marRight w:val="150"/>
                  <w:marTop w:val="0"/>
                  <w:marBottom w:val="0"/>
                  <w:divBdr>
                    <w:top w:val="none" w:sz="0" w:space="0" w:color="auto"/>
                    <w:left w:val="none" w:sz="0" w:space="0" w:color="auto"/>
                    <w:bottom w:val="none" w:sz="0" w:space="0" w:color="auto"/>
                    <w:right w:val="none" w:sz="0" w:space="0" w:color="auto"/>
                  </w:divBdr>
                </w:div>
                <w:div w:id="212823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507973">
          <w:marLeft w:val="0"/>
          <w:marRight w:val="0"/>
          <w:marTop w:val="0"/>
          <w:marBottom w:val="0"/>
          <w:divBdr>
            <w:top w:val="none" w:sz="0" w:space="0" w:color="auto"/>
            <w:left w:val="none" w:sz="0" w:space="0" w:color="auto"/>
            <w:bottom w:val="none" w:sz="0" w:space="0" w:color="auto"/>
            <w:right w:val="none" w:sz="0" w:space="0" w:color="auto"/>
          </w:divBdr>
          <w:divsChild>
            <w:div w:id="1374840463">
              <w:marLeft w:val="0"/>
              <w:marRight w:val="0"/>
              <w:marTop w:val="0"/>
              <w:marBottom w:val="0"/>
              <w:divBdr>
                <w:top w:val="none" w:sz="0" w:space="0" w:color="auto"/>
                <w:left w:val="none" w:sz="0" w:space="0" w:color="auto"/>
                <w:bottom w:val="none" w:sz="0" w:space="0" w:color="auto"/>
                <w:right w:val="none" w:sz="0" w:space="0" w:color="auto"/>
              </w:divBdr>
              <w:divsChild>
                <w:div w:id="1558282005">
                  <w:marLeft w:val="0"/>
                  <w:marRight w:val="150"/>
                  <w:marTop w:val="0"/>
                  <w:marBottom w:val="0"/>
                  <w:divBdr>
                    <w:top w:val="none" w:sz="0" w:space="0" w:color="auto"/>
                    <w:left w:val="none" w:sz="0" w:space="0" w:color="auto"/>
                    <w:bottom w:val="none" w:sz="0" w:space="0" w:color="auto"/>
                    <w:right w:val="none" w:sz="0" w:space="0" w:color="auto"/>
                  </w:divBdr>
                </w:div>
                <w:div w:id="15869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504350">
          <w:marLeft w:val="0"/>
          <w:marRight w:val="0"/>
          <w:marTop w:val="0"/>
          <w:marBottom w:val="0"/>
          <w:divBdr>
            <w:top w:val="none" w:sz="0" w:space="0" w:color="auto"/>
            <w:left w:val="none" w:sz="0" w:space="0" w:color="auto"/>
            <w:bottom w:val="none" w:sz="0" w:space="0" w:color="auto"/>
            <w:right w:val="none" w:sz="0" w:space="0" w:color="auto"/>
          </w:divBdr>
          <w:divsChild>
            <w:div w:id="1009675569">
              <w:marLeft w:val="0"/>
              <w:marRight w:val="0"/>
              <w:marTop w:val="0"/>
              <w:marBottom w:val="0"/>
              <w:divBdr>
                <w:top w:val="none" w:sz="0" w:space="0" w:color="auto"/>
                <w:left w:val="none" w:sz="0" w:space="0" w:color="auto"/>
                <w:bottom w:val="none" w:sz="0" w:space="0" w:color="auto"/>
                <w:right w:val="none" w:sz="0" w:space="0" w:color="auto"/>
              </w:divBdr>
              <w:divsChild>
                <w:div w:id="1022165919">
                  <w:marLeft w:val="0"/>
                  <w:marRight w:val="150"/>
                  <w:marTop w:val="0"/>
                  <w:marBottom w:val="0"/>
                  <w:divBdr>
                    <w:top w:val="none" w:sz="0" w:space="0" w:color="auto"/>
                    <w:left w:val="none" w:sz="0" w:space="0" w:color="auto"/>
                    <w:bottom w:val="none" w:sz="0" w:space="0" w:color="auto"/>
                    <w:right w:val="none" w:sz="0" w:space="0" w:color="auto"/>
                  </w:divBdr>
                </w:div>
                <w:div w:id="4877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834658">
          <w:marLeft w:val="0"/>
          <w:marRight w:val="0"/>
          <w:marTop w:val="0"/>
          <w:marBottom w:val="0"/>
          <w:divBdr>
            <w:top w:val="none" w:sz="0" w:space="0" w:color="auto"/>
            <w:left w:val="none" w:sz="0" w:space="0" w:color="auto"/>
            <w:bottom w:val="none" w:sz="0" w:space="0" w:color="auto"/>
            <w:right w:val="none" w:sz="0" w:space="0" w:color="auto"/>
          </w:divBdr>
          <w:divsChild>
            <w:div w:id="1097864717">
              <w:marLeft w:val="0"/>
              <w:marRight w:val="0"/>
              <w:marTop w:val="0"/>
              <w:marBottom w:val="0"/>
              <w:divBdr>
                <w:top w:val="none" w:sz="0" w:space="0" w:color="auto"/>
                <w:left w:val="none" w:sz="0" w:space="0" w:color="auto"/>
                <w:bottom w:val="none" w:sz="0" w:space="0" w:color="auto"/>
                <w:right w:val="none" w:sz="0" w:space="0" w:color="auto"/>
              </w:divBdr>
              <w:divsChild>
                <w:div w:id="1931237158">
                  <w:marLeft w:val="0"/>
                  <w:marRight w:val="150"/>
                  <w:marTop w:val="0"/>
                  <w:marBottom w:val="0"/>
                  <w:divBdr>
                    <w:top w:val="none" w:sz="0" w:space="0" w:color="auto"/>
                    <w:left w:val="none" w:sz="0" w:space="0" w:color="auto"/>
                    <w:bottom w:val="none" w:sz="0" w:space="0" w:color="auto"/>
                    <w:right w:val="none" w:sz="0" w:space="0" w:color="auto"/>
                  </w:divBdr>
                </w:div>
                <w:div w:id="209592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45089">
          <w:marLeft w:val="0"/>
          <w:marRight w:val="0"/>
          <w:marTop w:val="0"/>
          <w:marBottom w:val="0"/>
          <w:divBdr>
            <w:top w:val="none" w:sz="0" w:space="0" w:color="auto"/>
            <w:left w:val="none" w:sz="0" w:space="0" w:color="auto"/>
            <w:bottom w:val="none" w:sz="0" w:space="0" w:color="auto"/>
            <w:right w:val="none" w:sz="0" w:space="0" w:color="auto"/>
          </w:divBdr>
          <w:divsChild>
            <w:div w:id="1890648718">
              <w:marLeft w:val="0"/>
              <w:marRight w:val="0"/>
              <w:marTop w:val="0"/>
              <w:marBottom w:val="0"/>
              <w:divBdr>
                <w:top w:val="none" w:sz="0" w:space="0" w:color="auto"/>
                <w:left w:val="none" w:sz="0" w:space="0" w:color="auto"/>
                <w:bottom w:val="none" w:sz="0" w:space="0" w:color="auto"/>
                <w:right w:val="none" w:sz="0" w:space="0" w:color="auto"/>
              </w:divBdr>
              <w:divsChild>
                <w:div w:id="2030525087">
                  <w:marLeft w:val="0"/>
                  <w:marRight w:val="150"/>
                  <w:marTop w:val="0"/>
                  <w:marBottom w:val="0"/>
                  <w:divBdr>
                    <w:top w:val="none" w:sz="0" w:space="0" w:color="auto"/>
                    <w:left w:val="none" w:sz="0" w:space="0" w:color="auto"/>
                    <w:bottom w:val="none" w:sz="0" w:space="0" w:color="auto"/>
                    <w:right w:val="none" w:sz="0" w:space="0" w:color="auto"/>
                  </w:divBdr>
                </w:div>
                <w:div w:id="60129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438672">
          <w:marLeft w:val="0"/>
          <w:marRight w:val="0"/>
          <w:marTop w:val="0"/>
          <w:marBottom w:val="0"/>
          <w:divBdr>
            <w:top w:val="none" w:sz="0" w:space="0" w:color="auto"/>
            <w:left w:val="none" w:sz="0" w:space="0" w:color="auto"/>
            <w:bottom w:val="none" w:sz="0" w:space="0" w:color="auto"/>
            <w:right w:val="none" w:sz="0" w:space="0" w:color="auto"/>
          </w:divBdr>
          <w:divsChild>
            <w:div w:id="1981424765">
              <w:marLeft w:val="0"/>
              <w:marRight w:val="0"/>
              <w:marTop w:val="0"/>
              <w:marBottom w:val="0"/>
              <w:divBdr>
                <w:top w:val="none" w:sz="0" w:space="0" w:color="auto"/>
                <w:left w:val="none" w:sz="0" w:space="0" w:color="auto"/>
                <w:bottom w:val="none" w:sz="0" w:space="0" w:color="auto"/>
                <w:right w:val="none" w:sz="0" w:space="0" w:color="auto"/>
              </w:divBdr>
              <w:divsChild>
                <w:div w:id="692191864">
                  <w:marLeft w:val="0"/>
                  <w:marRight w:val="150"/>
                  <w:marTop w:val="0"/>
                  <w:marBottom w:val="0"/>
                  <w:divBdr>
                    <w:top w:val="none" w:sz="0" w:space="0" w:color="auto"/>
                    <w:left w:val="none" w:sz="0" w:space="0" w:color="auto"/>
                    <w:bottom w:val="none" w:sz="0" w:space="0" w:color="auto"/>
                    <w:right w:val="none" w:sz="0" w:space="0" w:color="auto"/>
                  </w:divBdr>
                </w:div>
                <w:div w:id="121655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262352">
          <w:marLeft w:val="0"/>
          <w:marRight w:val="0"/>
          <w:marTop w:val="0"/>
          <w:marBottom w:val="0"/>
          <w:divBdr>
            <w:top w:val="none" w:sz="0" w:space="0" w:color="auto"/>
            <w:left w:val="none" w:sz="0" w:space="0" w:color="auto"/>
            <w:bottom w:val="none" w:sz="0" w:space="0" w:color="auto"/>
            <w:right w:val="none" w:sz="0" w:space="0" w:color="auto"/>
          </w:divBdr>
          <w:divsChild>
            <w:div w:id="904728820">
              <w:marLeft w:val="0"/>
              <w:marRight w:val="0"/>
              <w:marTop w:val="0"/>
              <w:marBottom w:val="0"/>
              <w:divBdr>
                <w:top w:val="none" w:sz="0" w:space="0" w:color="auto"/>
                <w:left w:val="none" w:sz="0" w:space="0" w:color="auto"/>
                <w:bottom w:val="none" w:sz="0" w:space="0" w:color="auto"/>
                <w:right w:val="none" w:sz="0" w:space="0" w:color="auto"/>
              </w:divBdr>
              <w:divsChild>
                <w:div w:id="1785926179">
                  <w:marLeft w:val="0"/>
                  <w:marRight w:val="150"/>
                  <w:marTop w:val="0"/>
                  <w:marBottom w:val="0"/>
                  <w:divBdr>
                    <w:top w:val="none" w:sz="0" w:space="0" w:color="auto"/>
                    <w:left w:val="none" w:sz="0" w:space="0" w:color="auto"/>
                    <w:bottom w:val="none" w:sz="0" w:space="0" w:color="auto"/>
                    <w:right w:val="none" w:sz="0" w:space="0" w:color="auto"/>
                  </w:divBdr>
                </w:div>
                <w:div w:id="140833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477698">
          <w:marLeft w:val="0"/>
          <w:marRight w:val="0"/>
          <w:marTop w:val="0"/>
          <w:marBottom w:val="0"/>
          <w:divBdr>
            <w:top w:val="none" w:sz="0" w:space="0" w:color="auto"/>
            <w:left w:val="none" w:sz="0" w:space="0" w:color="auto"/>
            <w:bottom w:val="none" w:sz="0" w:space="0" w:color="auto"/>
            <w:right w:val="none" w:sz="0" w:space="0" w:color="auto"/>
          </w:divBdr>
          <w:divsChild>
            <w:div w:id="2129005807">
              <w:marLeft w:val="0"/>
              <w:marRight w:val="150"/>
              <w:marTop w:val="0"/>
              <w:marBottom w:val="0"/>
              <w:divBdr>
                <w:top w:val="none" w:sz="0" w:space="0" w:color="auto"/>
                <w:left w:val="none" w:sz="0" w:space="0" w:color="auto"/>
                <w:bottom w:val="none" w:sz="0" w:space="0" w:color="auto"/>
                <w:right w:val="none" w:sz="0" w:space="0" w:color="auto"/>
              </w:divBdr>
            </w:div>
            <w:div w:id="743574964">
              <w:marLeft w:val="0"/>
              <w:marRight w:val="120"/>
              <w:marTop w:val="0"/>
              <w:marBottom w:val="0"/>
              <w:divBdr>
                <w:top w:val="none" w:sz="0" w:space="0" w:color="auto"/>
                <w:left w:val="none" w:sz="0" w:space="0" w:color="auto"/>
                <w:bottom w:val="none" w:sz="0" w:space="0" w:color="auto"/>
                <w:right w:val="none" w:sz="0" w:space="0" w:color="auto"/>
              </w:divBdr>
            </w:div>
            <w:div w:id="1309094783">
              <w:marLeft w:val="0"/>
              <w:marRight w:val="150"/>
              <w:marTop w:val="0"/>
              <w:marBottom w:val="0"/>
              <w:divBdr>
                <w:top w:val="none" w:sz="0" w:space="0" w:color="auto"/>
                <w:left w:val="none" w:sz="0" w:space="0" w:color="auto"/>
                <w:bottom w:val="none" w:sz="0" w:space="0" w:color="auto"/>
                <w:right w:val="none" w:sz="0" w:space="0" w:color="auto"/>
              </w:divBdr>
            </w:div>
            <w:div w:id="893390677">
              <w:marLeft w:val="0"/>
              <w:marRight w:val="120"/>
              <w:marTop w:val="0"/>
              <w:marBottom w:val="0"/>
              <w:divBdr>
                <w:top w:val="none" w:sz="0" w:space="0" w:color="auto"/>
                <w:left w:val="none" w:sz="0" w:space="0" w:color="auto"/>
                <w:bottom w:val="none" w:sz="0" w:space="0" w:color="auto"/>
                <w:right w:val="none" w:sz="0" w:space="0" w:color="auto"/>
              </w:divBdr>
            </w:div>
          </w:divsChild>
        </w:div>
        <w:div w:id="1930507174">
          <w:marLeft w:val="0"/>
          <w:marRight w:val="0"/>
          <w:marTop w:val="0"/>
          <w:marBottom w:val="0"/>
          <w:divBdr>
            <w:top w:val="none" w:sz="0" w:space="0" w:color="auto"/>
            <w:left w:val="none" w:sz="0" w:space="0" w:color="auto"/>
            <w:bottom w:val="none" w:sz="0" w:space="0" w:color="auto"/>
            <w:right w:val="none" w:sz="0" w:space="0" w:color="auto"/>
          </w:divBdr>
          <w:divsChild>
            <w:div w:id="303238732">
              <w:marLeft w:val="0"/>
              <w:marRight w:val="0"/>
              <w:marTop w:val="0"/>
              <w:marBottom w:val="0"/>
              <w:divBdr>
                <w:top w:val="none" w:sz="0" w:space="0" w:color="auto"/>
                <w:left w:val="none" w:sz="0" w:space="0" w:color="auto"/>
                <w:bottom w:val="none" w:sz="0" w:space="0" w:color="auto"/>
                <w:right w:val="none" w:sz="0" w:space="0" w:color="auto"/>
              </w:divBdr>
              <w:divsChild>
                <w:div w:id="417362951">
                  <w:marLeft w:val="0"/>
                  <w:marRight w:val="150"/>
                  <w:marTop w:val="0"/>
                  <w:marBottom w:val="0"/>
                  <w:divBdr>
                    <w:top w:val="none" w:sz="0" w:space="0" w:color="auto"/>
                    <w:left w:val="none" w:sz="0" w:space="0" w:color="auto"/>
                    <w:bottom w:val="none" w:sz="0" w:space="0" w:color="auto"/>
                    <w:right w:val="none" w:sz="0" w:space="0" w:color="auto"/>
                  </w:divBdr>
                </w:div>
                <w:div w:id="151946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845998">
          <w:marLeft w:val="0"/>
          <w:marRight w:val="0"/>
          <w:marTop w:val="0"/>
          <w:marBottom w:val="0"/>
          <w:divBdr>
            <w:top w:val="none" w:sz="0" w:space="0" w:color="auto"/>
            <w:left w:val="none" w:sz="0" w:space="0" w:color="auto"/>
            <w:bottom w:val="none" w:sz="0" w:space="0" w:color="auto"/>
            <w:right w:val="none" w:sz="0" w:space="0" w:color="auto"/>
          </w:divBdr>
          <w:divsChild>
            <w:div w:id="651297380">
              <w:marLeft w:val="0"/>
              <w:marRight w:val="0"/>
              <w:marTop w:val="0"/>
              <w:marBottom w:val="0"/>
              <w:divBdr>
                <w:top w:val="none" w:sz="0" w:space="0" w:color="auto"/>
                <w:left w:val="none" w:sz="0" w:space="0" w:color="auto"/>
                <w:bottom w:val="none" w:sz="0" w:space="0" w:color="auto"/>
                <w:right w:val="none" w:sz="0" w:space="0" w:color="auto"/>
              </w:divBdr>
              <w:divsChild>
                <w:div w:id="1454446017">
                  <w:marLeft w:val="0"/>
                  <w:marRight w:val="0"/>
                  <w:marTop w:val="0"/>
                  <w:marBottom w:val="0"/>
                  <w:divBdr>
                    <w:top w:val="none" w:sz="0" w:space="0" w:color="auto"/>
                    <w:left w:val="none" w:sz="0" w:space="0" w:color="auto"/>
                    <w:bottom w:val="none" w:sz="0" w:space="0" w:color="auto"/>
                    <w:right w:val="none" w:sz="0" w:space="0" w:color="auto"/>
                  </w:divBdr>
                  <w:divsChild>
                    <w:div w:id="2138179444">
                      <w:marLeft w:val="0"/>
                      <w:marRight w:val="150"/>
                      <w:marTop w:val="0"/>
                      <w:marBottom w:val="0"/>
                      <w:divBdr>
                        <w:top w:val="none" w:sz="0" w:space="0" w:color="auto"/>
                        <w:left w:val="none" w:sz="0" w:space="0" w:color="auto"/>
                        <w:bottom w:val="none" w:sz="0" w:space="0" w:color="auto"/>
                        <w:right w:val="none" w:sz="0" w:space="0" w:color="auto"/>
                      </w:divBdr>
                    </w:div>
                    <w:div w:id="205345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904571">
          <w:marLeft w:val="0"/>
          <w:marRight w:val="0"/>
          <w:marTop w:val="0"/>
          <w:marBottom w:val="0"/>
          <w:divBdr>
            <w:top w:val="none" w:sz="0" w:space="0" w:color="auto"/>
            <w:left w:val="none" w:sz="0" w:space="0" w:color="auto"/>
            <w:bottom w:val="none" w:sz="0" w:space="0" w:color="auto"/>
            <w:right w:val="none" w:sz="0" w:space="0" w:color="auto"/>
          </w:divBdr>
          <w:divsChild>
            <w:div w:id="1283462886">
              <w:marLeft w:val="0"/>
              <w:marRight w:val="0"/>
              <w:marTop w:val="0"/>
              <w:marBottom w:val="0"/>
              <w:divBdr>
                <w:top w:val="none" w:sz="0" w:space="0" w:color="auto"/>
                <w:left w:val="none" w:sz="0" w:space="0" w:color="auto"/>
                <w:bottom w:val="none" w:sz="0" w:space="0" w:color="auto"/>
                <w:right w:val="none" w:sz="0" w:space="0" w:color="auto"/>
              </w:divBdr>
              <w:divsChild>
                <w:div w:id="1782996190">
                  <w:marLeft w:val="0"/>
                  <w:marRight w:val="0"/>
                  <w:marTop w:val="0"/>
                  <w:marBottom w:val="0"/>
                  <w:divBdr>
                    <w:top w:val="none" w:sz="0" w:space="0" w:color="auto"/>
                    <w:left w:val="none" w:sz="0" w:space="0" w:color="auto"/>
                    <w:bottom w:val="none" w:sz="0" w:space="0" w:color="auto"/>
                    <w:right w:val="none" w:sz="0" w:space="0" w:color="auto"/>
                  </w:divBdr>
                  <w:divsChild>
                    <w:div w:id="490296864">
                      <w:marLeft w:val="0"/>
                      <w:marRight w:val="150"/>
                      <w:marTop w:val="0"/>
                      <w:marBottom w:val="0"/>
                      <w:divBdr>
                        <w:top w:val="none" w:sz="0" w:space="0" w:color="auto"/>
                        <w:left w:val="none" w:sz="0" w:space="0" w:color="auto"/>
                        <w:bottom w:val="none" w:sz="0" w:space="0" w:color="auto"/>
                        <w:right w:val="none" w:sz="0" w:space="0" w:color="auto"/>
                      </w:divBdr>
                    </w:div>
                    <w:div w:id="64928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842743">
          <w:marLeft w:val="0"/>
          <w:marRight w:val="0"/>
          <w:marTop w:val="0"/>
          <w:marBottom w:val="0"/>
          <w:divBdr>
            <w:top w:val="none" w:sz="0" w:space="0" w:color="auto"/>
            <w:left w:val="none" w:sz="0" w:space="0" w:color="auto"/>
            <w:bottom w:val="none" w:sz="0" w:space="0" w:color="auto"/>
            <w:right w:val="none" w:sz="0" w:space="0" w:color="auto"/>
          </w:divBdr>
          <w:divsChild>
            <w:div w:id="1791439787">
              <w:marLeft w:val="0"/>
              <w:marRight w:val="0"/>
              <w:marTop w:val="0"/>
              <w:marBottom w:val="0"/>
              <w:divBdr>
                <w:top w:val="none" w:sz="0" w:space="0" w:color="auto"/>
                <w:left w:val="none" w:sz="0" w:space="0" w:color="auto"/>
                <w:bottom w:val="none" w:sz="0" w:space="0" w:color="auto"/>
                <w:right w:val="none" w:sz="0" w:space="0" w:color="auto"/>
              </w:divBdr>
              <w:divsChild>
                <w:div w:id="193227870">
                  <w:marLeft w:val="0"/>
                  <w:marRight w:val="0"/>
                  <w:marTop w:val="0"/>
                  <w:marBottom w:val="0"/>
                  <w:divBdr>
                    <w:top w:val="none" w:sz="0" w:space="0" w:color="auto"/>
                    <w:left w:val="none" w:sz="0" w:space="0" w:color="auto"/>
                    <w:bottom w:val="none" w:sz="0" w:space="0" w:color="auto"/>
                    <w:right w:val="none" w:sz="0" w:space="0" w:color="auto"/>
                  </w:divBdr>
                  <w:divsChild>
                    <w:div w:id="1376851423">
                      <w:marLeft w:val="0"/>
                      <w:marRight w:val="150"/>
                      <w:marTop w:val="0"/>
                      <w:marBottom w:val="0"/>
                      <w:divBdr>
                        <w:top w:val="none" w:sz="0" w:space="0" w:color="auto"/>
                        <w:left w:val="none" w:sz="0" w:space="0" w:color="auto"/>
                        <w:bottom w:val="none" w:sz="0" w:space="0" w:color="auto"/>
                        <w:right w:val="none" w:sz="0" w:space="0" w:color="auto"/>
                      </w:divBdr>
                    </w:div>
                    <w:div w:id="4589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161253">
      <w:bodyDiv w:val="1"/>
      <w:marLeft w:val="0"/>
      <w:marRight w:val="0"/>
      <w:marTop w:val="0"/>
      <w:marBottom w:val="0"/>
      <w:divBdr>
        <w:top w:val="none" w:sz="0" w:space="0" w:color="auto"/>
        <w:left w:val="none" w:sz="0" w:space="0" w:color="auto"/>
        <w:bottom w:val="none" w:sz="0" w:space="0" w:color="auto"/>
        <w:right w:val="none" w:sz="0" w:space="0" w:color="auto"/>
      </w:divBdr>
    </w:div>
    <w:div w:id="2064865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2212420921003605" TargetMode="External"/><Relationship Id="rId13" Type="http://schemas.openxmlformats.org/officeDocument/2006/relationships/hyperlink" Target="https://www.college.police.uk/app/stop-and-search/fair" TargetMode="External"/><Relationship Id="rId18" Type="http://schemas.openxmlformats.org/officeDocument/2006/relationships/hyperlink" Target="https://www.gov.uk/government/statistics/police-officer-uplift-final-position-as-at-march-2023/police-officer-uplift-final-position-as-at-march-2023"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jesip.org.uk/joint-doctrine/definitions/" TargetMode="External"/><Relationship Id="rId7" Type="http://schemas.openxmlformats.org/officeDocument/2006/relationships/endnotes" Target="endnotes.xml"/><Relationship Id="rId12" Type="http://schemas.openxmlformats.org/officeDocument/2006/relationships/hyperlink" Target="https://www.college.police.uk/app/critical-incident-management/introduction-and-types-critical-incidents" TargetMode="External"/><Relationship Id="rId17" Type="http://schemas.openxmlformats.org/officeDocument/2006/relationships/hyperlink" Target="https://www.theguardian.com/uk-news/2023/mar/21/metropolitan-police-institutionally-racist-misogynistic-homophobic-louise-casey-report" TargetMode="External"/><Relationship Id="rId25" Type="http://schemas.openxmlformats.org/officeDocument/2006/relationships/hyperlink" Target="http://www.ph.ed.ac.uk/equality-diversity-and-inclusion/about-edi/what-does-equality-diversity-and-inclusion-mean" TargetMode="External"/><Relationship Id="rId2" Type="http://schemas.openxmlformats.org/officeDocument/2006/relationships/numbering" Target="numbering.xml"/><Relationship Id="rId16" Type="http://schemas.openxmlformats.org/officeDocument/2006/relationships/hyperlink" Target="https://www.nao.org.uk/wp-content/uploads/2019/03/Tackling-serious-and-organised-crime.pdf" TargetMode="External"/><Relationship Id="rId20" Type="http://schemas.openxmlformats.org/officeDocument/2006/relationships/hyperlink" Target="https://assets.publishing.service.gov.uk/government/uploads/system/uploads/attachment_data/file/1013914/national-critical-incident-management-guidance-v13.0-ext.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college.police.uk/s3fs-public/2021-02/code_of_ethics.pdf" TargetMode="External"/><Relationship Id="rId24" Type="http://schemas.openxmlformats.org/officeDocument/2006/relationships/hyperlink" Target="https://www.police.uk/pu/your-area/gwent-police/performance/workforce-diversity/" TargetMode="External"/><Relationship Id="rId5" Type="http://schemas.openxmlformats.org/officeDocument/2006/relationships/webSettings" Target="webSettings.xml"/><Relationship Id="rId15" Type="http://schemas.openxmlformats.org/officeDocument/2006/relationships/hyperlink" Target="https://www.cps.gov.uk/organised-crime-strategy" TargetMode="External"/><Relationship Id="rId23" Type="http://schemas.openxmlformats.org/officeDocument/2006/relationships/hyperlink" Target="https://www.police-foundation.org.uk/2016/09/great-expectations-what-do-the-public-want-from-the-police/" TargetMode="External"/><Relationship Id="rId28" Type="http://schemas.openxmlformats.org/officeDocument/2006/relationships/fontTable" Target="fontTable.xml"/><Relationship Id="rId10" Type="http://schemas.openxmlformats.org/officeDocument/2006/relationships/hyperlink" Target="http://www.cipd.org/uk/the-people-profession/the-future/role-organisational-culture-future-workplace-trends/" TargetMode="External"/><Relationship Id="rId19" Type="http://schemas.openxmlformats.org/officeDocument/2006/relationships/hyperlink" Target="https://hmicfrs.justiceinspectorates.gov.uk/glossary/golden-hour-principle/" TargetMode="External"/><Relationship Id="rId4" Type="http://schemas.openxmlformats.org/officeDocument/2006/relationships/settings" Target="settings.xml"/><Relationship Id="rId9" Type="http://schemas.openxmlformats.org/officeDocument/2006/relationships/hyperlink" Target="https://research.tees.ac.uk/ws/files/6434150/621632a.pdf" TargetMode="External"/><Relationship Id="rId14" Type="http://schemas.openxmlformats.org/officeDocument/2006/relationships/hyperlink" Target="https://www.college.police.uk/career-learning/career-development/career-pathways/response-policing" TargetMode="External"/><Relationship Id="rId22" Type="http://schemas.openxmlformats.org/officeDocument/2006/relationships/hyperlink" Target="https://cpdonline.co.uk/knowledge-base/safeguarding/county-lines/"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B6935-FF4E-44D7-8BD6-EE5C2377C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7634</TotalTime>
  <Pages>18</Pages>
  <Words>5090</Words>
  <Characters>29014</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Stonelake, Hannah</dc:creator>
  <cp:keywords/>
  <dc:description/>
  <cp:lastModifiedBy>Stonelake, Hannah</cp:lastModifiedBy>
  <cp:revision>633</cp:revision>
  <dcterms:created xsi:type="dcterms:W3CDTF">2023-04-06T19:22:00Z</dcterms:created>
  <dcterms:modified xsi:type="dcterms:W3CDTF">2023-11-13T23:57:00Z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2023-04-06T19:22:28Z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ed8aa719-482c-4351-aaa8-7abbbf77583b</vt:lpwstr>
  </property>
  <property fmtid="{D5CDD505-2E9C-101B-9397-08002B2CF9AE}" pid="8" name="MSIP_Label_f2acd28b-79a3-4a0f-b0ff-4b75658b1549_ContentBits">
    <vt:lpwstr>0</vt:lpwstr>
  </property>
</Properties>
</file>