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5B26E" w14:textId="1A9C7929" w:rsidR="004221E8" w:rsidRDefault="00466F58" w:rsidP="00466F58">
      <w:pPr>
        <w:jc w:val="center"/>
        <w:rPr>
          <w:sz w:val="28"/>
          <w:szCs w:val="28"/>
          <w:u w:val="single"/>
        </w:rPr>
      </w:pPr>
      <w:r w:rsidRPr="00466F58">
        <w:rPr>
          <w:sz w:val="28"/>
          <w:szCs w:val="28"/>
          <w:u w:val="single"/>
        </w:rPr>
        <w:t xml:space="preserve">PCDA Academic Assignment 1 </w:t>
      </w:r>
    </w:p>
    <w:p w14:paraId="729494BE" w14:textId="77777777" w:rsidR="00466F58" w:rsidRDefault="00466F58" w:rsidP="00466F58">
      <w:pPr>
        <w:jc w:val="center"/>
        <w:rPr>
          <w:sz w:val="28"/>
          <w:szCs w:val="28"/>
          <w:u w:val="single"/>
        </w:rPr>
      </w:pPr>
    </w:p>
    <w:p w14:paraId="77192A51" w14:textId="57598023" w:rsidR="00503D88" w:rsidRPr="00CD3AA5" w:rsidRDefault="00466F58" w:rsidP="00466F58">
      <w:pPr>
        <w:spacing w:after="0" w:line="276" w:lineRule="auto"/>
        <w:ind w:right="531"/>
        <w:rPr>
          <w:rFonts w:eastAsia="Times New Roman" w:cstheme="minorHAnsi"/>
          <w:b/>
          <w:bCs/>
          <w:u w:val="single"/>
          <w:lang w:eastAsia="en-GB"/>
        </w:rPr>
      </w:pPr>
      <w:r w:rsidRPr="00466F58">
        <w:rPr>
          <w:rFonts w:eastAsia="Times New Roman" w:cstheme="minorHAnsi"/>
          <w:b/>
          <w:bCs/>
          <w:u w:val="single"/>
          <w:lang w:eastAsia="en-GB"/>
        </w:rPr>
        <w:t>Essay one – Maintaining Professional Standards</w:t>
      </w:r>
      <w:r>
        <w:rPr>
          <w:rFonts w:eastAsia="Times New Roman" w:cstheme="minorHAnsi"/>
          <w:b/>
          <w:bCs/>
          <w:u w:val="single"/>
          <w:lang w:eastAsia="en-GB"/>
        </w:rPr>
        <w:t xml:space="preserve"> - </w:t>
      </w:r>
      <w:r w:rsidRPr="00466F58">
        <w:rPr>
          <w:rFonts w:eastAsia="Times New Roman" w:cstheme="minorHAnsi"/>
          <w:b/>
          <w:bCs/>
          <w:u w:val="single"/>
          <w:lang w:eastAsia="en-GB"/>
        </w:rPr>
        <w:t>Word limit: 1000 words</w:t>
      </w:r>
    </w:p>
    <w:p w14:paraId="09368277" w14:textId="2988906B" w:rsidR="00466F58" w:rsidRDefault="00466F58" w:rsidP="00466F58">
      <w:pPr>
        <w:spacing w:after="0" w:line="276" w:lineRule="auto"/>
        <w:ind w:right="531"/>
        <w:rPr>
          <w:rFonts w:eastAsia="Times New Roman" w:cstheme="minorHAnsi"/>
          <w:lang w:eastAsia="en-GB"/>
        </w:rPr>
      </w:pPr>
      <w:r w:rsidRPr="00CD3AA5">
        <w:rPr>
          <w:rFonts w:eastAsia="Times New Roman" w:cstheme="minorHAnsi"/>
          <w:b/>
          <w:bCs/>
          <w:i/>
          <w:iCs/>
          <w:lang w:eastAsia="en-GB"/>
        </w:rPr>
        <w:t>Critically examine policing policies and procedures (e.g. PACE, Code of Ethics, NDM, use of BWV) aimed at reducing misconduct and malpractice by police officers</w:t>
      </w:r>
      <w:r w:rsidRPr="00466F58">
        <w:rPr>
          <w:rFonts w:eastAsia="Times New Roman" w:cstheme="minorHAnsi"/>
          <w:lang w:eastAsia="en-GB"/>
        </w:rPr>
        <w:t xml:space="preserve">. </w:t>
      </w:r>
    </w:p>
    <w:p w14:paraId="361645C7" w14:textId="77777777" w:rsidR="00466F58" w:rsidRPr="00CD3AA5" w:rsidRDefault="00466F58" w:rsidP="00466F58">
      <w:pPr>
        <w:overflowPunct w:val="0"/>
        <w:autoSpaceDE w:val="0"/>
        <w:autoSpaceDN w:val="0"/>
        <w:adjustRightInd w:val="0"/>
        <w:spacing w:after="0" w:line="276" w:lineRule="auto"/>
        <w:ind w:right="531"/>
        <w:textAlignment w:val="baseline"/>
        <w:rPr>
          <w:rFonts w:eastAsia="Times New Roman" w:cstheme="minorHAnsi"/>
          <w:i/>
          <w:iCs/>
          <w:color w:val="FF0000"/>
          <w:lang w:eastAsia="en-GB"/>
        </w:rPr>
      </w:pPr>
      <w:r w:rsidRPr="00CD3AA5">
        <w:rPr>
          <w:rFonts w:eastAsia="Times New Roman" w:cstheme="minorHAnsi"/>
          <w:i/>
          <w:iCs/>
          <w:color w:val="FF0000"/>
          <w:lang w:eastAsia="en-GB"/>
        </w:rPr>
        <w:t xml:space="preserve">NB – to critically examine is to give a balanced answer that points out weaknesses as well as favourable aspects of the topic in question. </w:t>
      </w:r>
    </w:p>
    <w:p w14:paraId="5E84057A" w14:textId="77777777" w:rsidR="008533FC" w:rsidRDefault="008533FC" w:rsidP="00466F58">
      <w:pPr>
        <w:spacing w:after="0" w:line="276" w:lineRule="auto"/>
        <w:ind w:right="531"/>
        <w:rPr>
          <w:rFonts w:eastAsia="Times New Roman" w:cstheme="minorHAnsi"/>
          <w:lang w:eastAsia="en-GB"/>
        </w:rPr>
      </w:pPr>
    </w:p>
    <w:p w14:paraId="262EE8A1" w14:textId="5BFB5DEA" w:rsidR="00DF142E" w:rsidRDefault="00E0705C" w:rsidP="00466F58">
      <w:pPr>
        <w:spacing w:after="0" w:line="276" w:lineRule="auto"/>
        <w:ind w:right="531"/>
        <w:rPr>
          <w:rFonts w:eastAsia="Times New Roman" w:cstheme="minorHAnsi"/>
          <w:lang w:eastAsia="en-GB"/>
        </w:rPr>
      </w:pPr>
      <w:r>
        <w:rPr>
          <w:rFonts w:eastAsia="Times New Roman" w:cstheme="minorHAnsi"/>
          <w:lang w:eastAsia="en-GB"/>
        </w:rPr>
        <w:t xml:space="preserve">Policing misconduct has been a controversial subject </w:t>
      </w:r>
      <w:r w:rsidR="00C30C63">
        <w:rPr>
          <w:rFonts w:eastAsia="Times New Roman" w:cstheme="minorHAnsi"/>
          <w:lang w:eastAsia="en-GB"/>
        </w:rPr>
        <w:t xml:space="preserve">for many years. The essence and nature of policing is for the police to </w:t>
      </w:r>
      <w:r w:rsidR="00C85676">
        <w:rPr>
          <w:rFonts w:eastAsia="Times New Roman" w:cstheme="minorHAnsi"/>
          <w:lang w:eastAsia="en-GB"/>
        </w:rPr>
        <w:t xml:space="preserve">serve the community, directed by their legal authority and code of ethics. It is expected that all police officers </w:t>
      </w:r>
      <w:r w:rsidR="00284641">
        <w:rPr>
          <w:rFonts w:eastAsia="Times New Roman" w:cstheme="minorHAnsi"/>
          <w:lang w:eastAsia="en-GB"/>
        </w:rPr>
        <w:t xml:space="preserve">act in a professional manner with honesty and integrity. The police have developed policies and </w:t>
      </w:r>
      <w:r w:rsidR="00742C11">
        <w:rPr>
          <w:rFonts w:eastAsia="Times New Roman" w:cstheme="minorHAnsi"/>
          <w:lang w:eastAsia="en-GB"/>
        </w:rPr>
        <w:t xml:space="preserve">procedures to ensure the possibility of malpractice is reduced and community confidence </w:t>
      </w:r>
      <w:r w:rsidR="009E4491">
        <w:rPr>
          <w:rFonts w:eastAsia="Times New Roman" w:cstheme="minorHAnsi"/>
          <w:lang w:eastAsia="en-GB"/>
        </w:rPr>
        <w:t>is increased.</w:t>
      </w:r>
    </w:p>
    <w:p w14:paraId="46F4A1E7" w14:textId="77777777" w:rsidR="009E4491" w:rsidRDefault="009E4491" w:rsidP="00466F58">
      <w:pPr>
        <w:spacing w:after="0" w:line="276" w:lineRule="auto"/>
        <w:ind w:right="531"/>
        <w:rPr>
          <w:rFonts w:eastAsia="Times New Roman" w:cstheme="minorHAnsi"/>
          <w:lang w:eastAsia="en-GB"/>
        </w:rPr>
      </w:pPr>
    </w:p>
    <w:p w14:paraId="74F09FF1" w14:textId="7756CAEC" w:rsidR="009E4491" w:rsidRDefault="009E4491" w:rsidP="00466F58">
      <w:pPr>
        <w:spacing w:after="0" w:line="276" w:lineRule="auto"/>
        <w:ind w:right="531"/>
        <w:rPr>
          <w:rFonts w:eastAsia="Times New Roman" w:cstheme="minorHAnsi"/>
          <w:lang w:eastAsia="en-GB"/>
        </w:rPr>
      </w:pPr>
      <w:r>
        <w:rPr>
          <w:rFonts w:eastAsia="Times New Roman" w:cstheme="minorHAnsi"/>
          <w:lang w:eastAsia="en-GB"/>
        </w:rPr>
        <w:t xml:space="preserve">According to the code of ethics </w:t>
      </w:r>
      <w:r w:rsidR="00A65927">
        <w:rPr>
          <w:rFonts w:eastAsia="Times New Roman" w:cstheme="minorHAnsi"/>
          <w:lang w:eastAsia="en-GB"/>
        </w:rPr>
        <w:t>‘</w:t>
      </w:r>
      <w:r>
        <w:rPr>
          <w:rFonts w:eastAsia="Times New Roman" w:cstheme="minorHAnsi"/>
          <w:lang w:eastAsia="en-GB"/>
        </w:rPr>
        <w:t>Effective pol</w:t>
      </w:r>
      <w:r w:rsidR="00026B1F">
        <w:rPr>
          <w:rFonts w:eastAsia="Times New Roman" w:cstheme="minorHAnsi"/>
          <w:lang w:eastAsia="en-GB"/>
        </w:rPr>
        <w:t>ic</w:t>
      </w:r>
      <w:r>
        <w:rPr>
          <w:rFonts w:eastAsia="Times New Roman" w:cstheme="minorHAnsi"/>
          <w:lang w:eastAsia="en-GB"/>
        </w:rPr>
        <w:t>ing is built o</w:t>
      </w:r>
      <w:r w:rsidR="006746D2">
        <w:rPr>
          <w:rFonts w:eastAsia="Times New Roman" w:cstheme="minorHAnsi"/>
          <w:lang w:eastAsia="en-GB"/>
        </w:rPr>
        <w:t xml:space="preserve">n </w:t>
      </w:r>
      <w:r>
        <w:rPr>
          <w:rFonts w:eastAsia="Times New Roman" w:cstheme="minorHAnsi"/>
          <w:lang w:eastAsia="en-GB"/>
        </w:rPr>
        <w:t xml:space="preserve">public trust </w:t>
      </w:r>
      <w:r w:rsidR="00022FDC">
        <w:rPr>
          <w:rFonts w:eastAsia="Times New Roman" w:cstheme="minorHAnsi"/>
          <w:lang w:eastAsia="en-GB"/>
        </w:rPr>
        <w:t>and confidence</w:t>
      </w:r>
      <w:r w:rsidR="00A65927">
        <w:rPr>
          <w:rFonts w:eastAsia="Times New Roman" w:cstheme="minorHAnsi"/>
          <w:lang w:eastAsia="en-GB"/>
        </w:rPr>
        <w:t>’</w:t>
      </w:r>
      <w:r w:rsidR="00E80F8B">
        <w:rPr>
          <w:rFonts w:eastAsia="Times New Roman" w:cstheme="minorHAnsi"/>
          <w:lang w:eastAsia="en-GB"/>
        </w:rPr>
        <w:t xml:space="preserve"> (Gov UK, 2023).</w:t>
      </w:r>
      <w:r w:rsidR="00022FDC">
        <w:rPr>
          <w:rFonts w:eastAsia="Times New Roman" w:cstheme="minorHAnsi"/>
          <w:lang w:eastAsia="en-GB"/>
        </w:rPr>
        <w:t xml:space="preserve"> The</w:t>
      </w:r>
      <w:r w:rsidR="00322595">
        <w:rPr>
          <w:rFonts w:eastAsia="Times New Roman" w:cstheme="minorHAnsi"/>
          <w:lang w:eastAsia="en-GB"/>
        </w:rPr>
        <w:t xml:space="preserve"> </w:t>
      </w:r>
      <w:r w:rsidR="00022FDC">
        <w:rPr>
          <w:rFonts w:eastAsia="Times New Roman" w:cstheme="minorHAnsi"/>
          <w:lang w:eastAsia="en-GB"/>
        </w:rPr>
        <w:t xml:space="preserve">policing policies and procedures </w:t>
      </w:r>
      <w:r w:rsidR="00322595">
        <w:rPr>
          <w:rFonts w:eastAsia="Times New Roman" w:cstheme="minorHAnsi"/>
          <w:lang w:eastAsia="en-GB"/>
        </w:rPr>
        <w:t xml:space="preserve">such as </w:t>
      </w:r>
      <w:r w:rsidR="002F6E20">
        <w:rPr>
          <w:rFonts w:eastAsia="Times New Roman" w:cstheme="minorHAnsi"/>
          <w:lang w:eastAsia="en-GB"/>
        </w:rPr>
        <w:t xml:space="preserve">the </w:t>
      </w:r>
      <w:r w:rsidR="00322595">
        <w:rPr>
          <w:rFonts w:eastAsia="Times New Roman" w:cstheme="minorHAnsi"/>
          <w:lang w:eastAsia="en-GB"/>
        </w:rPr>
        <w:t>Police and Criminal Evidence Act, 1984</w:t>
      </w:r>
      <w:r w:rsidR="002F6E20">
        <w:rPr>
          <w:rFonts w:eastAsia="Times New Roman" w:cstheme="minorHAnsi"/>
          <w:lang w:eastAsia="en-GB"/>
        </w:rPr>
        <w:t xml:space="preserve"> or commonly known as PACE</w:t>
      </w:r>
      <w:r w:rsidR="00322595">
        <w:rPr>
          <w:rFonts w:eastAsia="Times New Roman" w:cstheme="minorHAnsi"/>
          <w:lang w:eastAsia="en-GB"/>
        </w:rPr>
        <w:t xml:space="preserve"> </w:t>
      </w:r>
      <w:r w:rsidR="0063275A">
        <w:rPr>
          <w:rFonts w:eastAsia="Times New Roman" w:cstheme="minorHAnsi"/>
          <w:lang w:eastAsia="en-GB"/>
        </w:rPr>
        <w:t xml:space="preserve">which </w:t>
      </w:r>
      <w:r w:rsidR="00322595">
        <w:rPr>
          <w:rFonts w:eastAsia="Times New Roman" w:cstheme="minorHAnsi"/>
          <w:lang w:eastAsia="en-GB"/>
        </w:rPr>
        <w:t>identif</w:t>
      </w:r>
      <w:r w:rsidR="0063275A">
        <w:rPr>
          <w:rFonts w:eastAsia="Times New Roman" w:cstheme="minorHAnsi"/>
          <w:lang w:eastAsia="en-GB"/>
        </w:rPr>
        <w:t>ies</w:t>
      </w:r>
      <w:r w:rsidR="00322595">
        <w:rPr>
          <w:rFonts w:eastAsia="Times New Roman" w:cstheme="minorHAnsi"/>
          <w:lang w:eastAsia="en-GB"/>
        </w:rPr>
        <w:t xml:space="preserve"> the </w:t>
      </w:r>
      <w:r w:rsidR="00666342">
        <w:rPr>
          <w:rFonts w:eastAsia="Times New Roman" w:cstheme="minorHAnsi"/>
          <w:lang w:eastAsia="en-GB"/>
        </w:rPr>
        <w:t xml:space="preserve">powers of police tackling crimes whilst ensuring </w:t>
      </w:r>
      <w:r w:rsidR="0025767F">
        <w:rPr>
          <w:rFonts w:eastAsia="Times New Roman" w:cstheme="minorHAnsi"/>
          <w:lang w:eastAsia="en-GB"/>
        </w:rPr>
        <w:t xml:space="preserve">the rights of the </w:t>
      </w:r>
      <w:r w:rsidR="009702F5">
        <w:rPr>
          <w:rFonts w:eastAsia="Times New Roman" w:cstheme="minorHAnsi"/>
          <w:lang w:eastAsia="en-GB"/>
        </w:rPr>
        <w:t>public are protected</w:t>
      </w:r>
      <w:r w:rsidR="00C74962">
        <w:rPr>
          <w:rFonts w:eastAsia="Times New Roman" w:cstheme="minorHAnsi"/>
          <w:lang w:eastAsia="en-GB"/>
        </w:rPr>
        <w:t xml:space="preserve"> (</w:t>
      </w:r>
      <w:r w:rsidR="00E721C0">
        <w:rPr>
          <w:rFonts w:eastAsia="Times New Roman" w:cstheme="minorHAnsi"/>
          <w:lang w:eastAsia="en-GB"/>
        </w:rPr>
        <w:t>Home Office</w:t>
      </w:r>
      <w:r w:rsidR="00C74962">
        <w:rPr>
          <w:rFonts w:eastAsia="Times New Roman" w:cstheme="minorHAnsi"/>
          <w:lang w:eastAsia="en-GB"/>
        </w:rPr>
        <w:t xml:space="preserve">, </w:t>
      </w:r>
      <w:r w:rsidR="008921DA">
        <w:rPr>
          <w:rFonts w:eastAsia="Times New Roman" w:cstheme="minorHAnsi"/>
          <w:lang w:eastAsia="en-GB"/>
        </w:rPr>
        <w:t xml:space="preserve">2023). </w:t>
      </w:r>
      <w:r w:rsidR="009702F5">
        <w:rPr>
          <w:rFonts w:eastAsia="Times New Roman" w:cstheme="minorHAnsi"/>
          <w:lang w:eastAsia="en-GB"/>
        </w:rPr>
        <w:t xml:space="preserve">Unlike the </w:t>
      </w:r>
      <w:r w:rsidR="002E7120" w:rsidRPr="002E7120">
        <w:rPr>
          <w:rFonts w:eastAsia="Times New Roman" w:cstheme="minorHAnsi"/>
          <w:lang w:eastAsia="en-GB"/>
        </w:rPr>
        <w:t>His Majesty's Inspectorate of Constabulary and Fire &amp; Rescue Services</w:t>
      </w:r>
      <w:r w:rsidR="002E7120">
        <w:rPr>
          <w:rFonts w:eastAsia="Times New Roman" w:cstheme="minorHAnsi"/>
          <w:lang w:eastAsia="en-GB"/>
        </w:rPr>
        <w:t xml:space="preserve"> </w:t>
      </w:r>
      <w:r w:rsidR="008921DA">
        <w:rPr>
          <w:rFonts w:eastAsia="Times New Roman" w:cstheme="minorHAnsi"/>
          <w:lang w:eastAsia="en-GB"/>
        </w:rPr>
        <w:t xml:space="preserve">or abbreviated as </w:t>
      </w:r>
      <w:r w:rsidR="009702F5">
        <w:rPr>
          <w:rFonts w:eastAsia="Times New Roman" w:cstheme="minorHAnsi"/>
          <w:lang w:eastAsia="en-GB"/>
        </w:rPr>
        <w:t>HMI</w:t>
      </w:r>
      <w:r w:rsidR="00EF1F06">
        <w:rPr>
          <w:rFonts w:eastAsia="Times New Roman" w:cstheme="minorHAnsi"/>
          <w:lang w:eastAsia="en-GB"/>
        </w:rPr>
        <w:t>CFRS</w:t>
      </w:r>
      <w:r w:rsidR="008921DA">
        <w:rPr>
          <w:rFonts w:eastAsia="Times New Roman" w:cstheme="minorHAnsi"/>
          <w:lang w:eastAsia="en-GB"/>
        </w:rPr>
        <w:t xml:space="preserve"> </w:t>
      </w:r>
      <w:r w:rsidR="00EF1F06">
        <w:rPr>
          <w:rFonts w:eastAsia="Times New Roman" w:cstheme="minorHAnsi"/>
          <w:lang w:eastAsia="en-GB"/>
        </w:rPr>
        <w:t xml:space="preserve">are there to inspect and report to the public </w:t>
      </w:r>
      <w:r w:rsidR="00F14D5A">
        <w:rPr>
          <w:rFonts w:eastAsia="Times New Roman" w:cstheme="minorHAnsi"/>
          <w:lang w:eastAsia="en-GB"/>
        </w:rPr>
        <w:t>on performance of the police. HMICFRS</w:t>
      </w:r>
      <w:r w:rsidR="00923E5B">
        <w:rPr>
          <w:rFonts w:eastAsia="Times New Roman" w:cstheme="minorHAnsi"/>
          <w:lang w:eastAsia="en-GB"/>
        </w:rPr>
        <w:t>’</w:t>
      </w:r>
      <w:r w:rsidR="00F14D5A">
        <w:rPr>
          <w:rFonts w:eastAsia="Times New Roman" w:cstheme="minorHAnsi"/>
          <w:lang w:eastAsia="en-GB"/>
        </w:rPr>
        <w:t xml:space="preserve"> </w:t>
      </w:r>
      <w:r w:rsidR="00CA7D27">
        <w:rPr>
          <w:rFonts w:eastAsia="Times New Roman" w:cstheme="minorHAnsi"/>
          <w:lang w:eastAsia="en-GB"/>
        </w:rPr>
        <w:t>main focus is to promote i</w:t>
      </w:r>
      <w:r w:rsidR="001E7ED9">
        <w:rPr>
          <w:rFonts w:eastAsia="Times New Roman" w:cstheme="minorHAnsi"/>
          <w:lang w:eastAsia="en-GB"/>
        </w:rPr>
        <w:t>mprovements in policing and ensure everyone’s</w:t>
      </w:r>
      <w:r w:rsidR="00CA7D27">
        <w:rPr>
          <w:rFonts w:eastAsia="Times New Roman" w:cstheme="minorHAnsi"/>
          <w:lang w:eastAsia="en-GB"/>
        </w:rPr>
        <w:t xml:space="preserve"> safety is paramount</w:t>
      </w:r>
      <w:r w:rsidR="001E7ED9">
        <w:rPr>
          <w:rFonts w:eastAsia="Times New Roman" w:cstheme="minorHAnsi"/>
          <w:lang w:eastAsia="en-GB"/>
        </w:rPr>
        <w:t xml:space="preserve">. </w:t>
      </w:r>
      <w:r w:rsidR="001C46A1">
        <w:rPr>
          <w:rFonts w:eastAsia="Times New Roman" w:cstheme="minorHAnsi"/>
          <w:lang w:eastAsia="en-GB"/>
        </w:rPr>
        <w:t xml:space="preserve">Unlike PACE the HMICFRS provide </w:t>
      </w:r>
      <w:r w:rsidR="00026B1F">
        <w:rPr>
          <w:rFonts w:eastAsia="Times New Roman" w:cstheme="minorHAnsi"/>
          <w:lang w:eastAsia="en-GB"/>
        </w:rPr>
        <w:t>authoritative</w:t>
      </w:r>
      <w:r w:rsidR="001C46A1">
        <w:rPr>
          <w:rFonts w:eastAsia="Times New Roman" w:cstheme="minorHAnsi"/>
          <w:lang w:eastAsia="en-GB"/>
        </w:rPr>
        <w:t xml:space="preserve"> information to allow all the public </w:t>
      </w:r>
      <w:r w:rsidR="00FD44B6">
        <w:rPr>
          <w:rFonts w:eastAsia="Times New Roman" w:cstheme="minorHAnsi"/>
          <w:lang w:eastAsia="en-GB"/>
        </w:rPr>
        <w:t xml:space="preserve">compare performance of their local </w:t>
      </w:r>
      <w:r w:rsidR="001234B1">
        <w:rPr>
          <w:rFonts w:eastAsia="Times New Roman" w:cstheme="minorHAnsi"/>
          <w:lang w:eastAsia="en-GB"/>
        </w:rPr>
        <w:t xml:space="preserve">police versus </w:t>
      </w:r>
      <w:r w:rsidR="008D51E8">
        <w:rPr>
          <w:rFonts w:eastAsia="Times New Roman" w:cstheme="minorHAnsi"/>
          <w:lang w:eastAsia="en-GB"/>
        </w:rPr>
        <w:t xml:space="preserve">another police force. Evidence obtained by </w:t>
      </w:r>
      <w:r w:rsidR="005D1947">
        <w:rPr>
          <w:rFonts w:eastAsia="Times New Roman" w:cstheme="minorHAnsi"/>
          <w:lang w:eastAsia="en-GB"/>
        </w:rPr>
        <w:t xml:space="preserve">HMICFRS is </w:t>
      </w:r>
      <w:r w:rsidR="00026B1F">
        <w:rPr>
          <w:rFonts w:eastAsia="Times New Roman" w:cstheme="minorHAnsi"/>
          <w:lang w:eastAsia="en-GB"/>
        </w:rPr>
        <w:t>utilised</w:t>
      </w:r>
      <w:r w:rsidR="005D1947">
        <w:rPr>
          <w:rFonts w:eastAsia="Times New Roman" w:cstheme="minorHAnsi"/>
          <w:lang w:eastAsia="en-GB"/>
        </w:rPr>
        <w:t xml:space="preserve"> to improve service drive </w:t>
      </w:r>
      <w:r w:rsidR="005A0EDD">
        <w:rPr>
          <w:rFonts w:eastAsia="Times New Roman" w:cstheme="minorHAnsi"/>
          <w:lang w:eastAsia="en-GB"/>
        </w:rPr>
        <w:t xml:space="preserve">and highlight </w:t>
      </w:r>
      <w:r w:rsidR="003078E9">
        <w:rPr>
          <w:rFonts w:eastAsia="Times New Roman" w:cstheme="minorHAnsi"/>
          <w:lang w:eastAsia="en-GB"/>
        </w:rPr>
        <w:t>good improvements can be made and performance can be challenged</w:t>
      </w:r>
      <w:r w:rsidR="00BF5BBA">
        <w:rPr>
          <w:rFonts w:eastAsia="Times New Roman" w:cstheme="minorHAnsi"/>
          <w:lang w:eastAsia="en-GB"/>
        </w:rPr>
        <w:t xml:space="preserve"> (</w:t>
      </w:r>
      <w:r w:rsidR="006E457E">
        <w:rPr>
          <w:rFonts w:eastAsia="Times New Roman" w:cstheme="minorHAnsi"/>
          <w:lang w:eastAsia="en-GB"/>
        </w:rPr>
        <w:t xml:space="preserve">Criminal justice joint inspection, 2023). </w:t>
      </w:r>
      <w:r w:rsidR="003078E9">
        <w:rPr>
          <w:rFonts w:eastAsia="Times New Roman" w:cstheme="minorHAnsi"/>
          <w:lang w:eastAsia="en-GB"/>
        </w:rPr>
        <w:t>I feel like</w:t>
      </w:r>
      <w:r w:rsidR="00E56C28">
        <w:rPr>
          <w:rFonts w:eastAsia="Times New Roman" w:cstheme="minorHAnsi"/>
          <w:lang w:eastAsia="en-GB"/>
        </w:rPr>
        <w:t xml:space="preserve"> this provides the</w:t>
      </w:r>
      <w:r w:rsidR="004A3FED">
        <w:rPr>
          <w:rFonts w:eastAsia="Times New Roman" w:cstheme="minorHAnsi"/>
          <w:lang w:eastAsia="en-GB"/>
        </w:rPr>
        <w:t xml:space="preserve"> </w:t>
      </w:r>
      <w:r w:rsidR="00E56C28">
        <w:rPr>
          <w:rFonts w:eastAsia="Times New Roman" w:cstheme="minorHAnsi"/>
          <w:lang w:eastAsia="en-GB"/>
        </w:rPr>
        <w:t xml:space="preserve">public </w:t>
      </w:r>
      <w:r w:rsidR="004A3FED">
        <w:rPr>
          <w:rFonts w:eastAsia="Times New Roman" w:cstheme="minorHAnsi"/>
          <w:lang w:eastAsia="en-GB"/>
        </w:rPr>
        <w:t xml:space="preserve">with evidence of complaints and influences being </w:t>
      </w:r>
      <w:r w:rsidR="00922FDB">
        <w:rPr>
          <w:rFonts w:eastAsia="Times New Roman" w:cstheme="minorHAnsi"/>
          <w:lang w:eastAsia="en-GB"/>
        </w:rPr>
        <w:t>upheld</w:t>
      </w:r>
      <w:r w:rsidR="004A3FED">
        <w:rPr>
          <w:rFonts w:eastAsia="Times New Roman" w:cstheme="minorHAnsi"/>
          <w:lang w:eastAsia="en-GB"/>
        </w:rPr>
        <w:t xml:space="preserve"> and investigated.</w:t>
      </w:r>
      <w:r w:rsidR="00581B8C">
        <w:rPr>
          <w:rFonts w:eastAsia="Times New Roman" w:cstheme="minorHAnsi"/>
          <w:lang w:eastAsia="en-GB"/>
        </w:rPr>
        <w:t xml:space="preserve"> </w:t>
      </w:r>
    </w:p>
    <w:p w14:paraId="627BAA28" w14:textId="77777777" w:rsidR="00581B8C" w:rsidRDefault="00581B8C" w:rsidP="00466F58">
      <w:pPr>
        <w:spacing w:after="0" w:line="276" w:lineRule="auto"/>
        <w:ind w:right="531"/>
        <w:rPr>
          <w:rFonts w:eastAsia="Times New Roman" w:cstheme="minorHAnsi"/>
          <w:lang w:eastAsia="en-GB"/>
        </w:rPr>
      </w:pPr>
    </w:p>
    <w:p w14:paraId="4933DDF3" w14:textId="52CB3FC5" w:rsidR="004B6E04" w:rsidRDefault="00581B8C" w:rsidP="00466F58">
      <w:pPr>
        <w:spacing w:after="0" w:line="276" w:lineRule="auto"/>
        <w:ind w:right="531"/>
        <w:rPr>
          <w:rFonts w:eastAsia="Times New Roman" w:cstheme="minorHAnsi"/>
          <w:lang w:eastAsia="en-GB"/>
        </w:rPr>
      </w:pPr>
      <w:r>
        <w:rPr>
          <w:rFonts w:eastAsia="Times New Roman" w:cstheme="minorHAnsi"/>
          <w:lang w:eastAsia="en-GB"/>
        </w:rPr>
        <w:t xml:space="preserve">The code of ethics is a guidance </w:t>
      </w:r>
      <w:r w:rsidR="00B76D9F">
        <w:rPr>
          <w:rFonts w:eastAsia="Times New Roman" w:cstheme="minorHAnsi"/>
          <w:lang w:eastAsia="en-GB"/>
        </w:rPr>
        <w:t xml:space="preserve">for ‘everyone in policing’ to ensure day to day practice is </w:t>
      </w:r>
      <w:r w:rsidR="00026B1F">
        <w:rPr>
          <w:rFonts w:eastAsia="Times New Roman" w:cstheme="minorHAnsi"/>
          <w:lang w:eastAsia="en-GB"/>
        </w:rPr>
        <w:t>ethical</w:t>
      </w:r>
      <w:r w:rsidR="00DC21ED">
        <w:rPr>
          <w:rFonts w:eastAsia="Times New Roman" w:cstheme="minorHAnsi"/>
          <w:lang w:eastAsia="en-GB"/>
        </w:rPr>
        <w:t xml:space="preserve"> (College of Policing, 2024). </w:t>
      </w:r>
      <w:r w:rsidR="00FF5F19">
        <w:rPr>
          <w:rFonts w:eastAsia="Times New Roman" w:cstheme="minorHAnsi"/>
          <w:lang w:eastAsia="en-GB"/>
        </w:rPr>
        <w:t>Due to this it has been over 15 years since body worn videos</w:t>
      </w:r>
      <w:r w:rsidR="00C638B6">
        <w:rPr>
          <w:rFonts w:eastAsia="Times New Roman" w:cstheme="minorHAnsi"/>
          <w:lang w:eastAsia="en-GB"/>
        </w:rPr>
        <w:t xml:space="preserve"> or abbreviated as </w:t>
      </w:r>
      <w:r w:rsidR="00FF5F19">
        <w:rPr>
          <w:rFonts w:eastAsia="Times New Roman" w:cstheme="minorHAnsi"/>
          <w:lang w:eastAsia="en-GB"/>
        </w:rPr>
        <w:t xml:space="preserve">BWV </w:t>
      </w:r>
      <w:r w:rsidR="00482AC1">
        <w:rPr>
          <w:rFonts w:eastAsia="Times New Roman" w:cstheme="minorHAnsi"/>
          <w:lang w:eastAsia="en-GB"/>
        </w:rPr>
        <w:t>first arrived</w:t>
      </w:r>
      <w:r w:rsidR="00C638B6">
        <w:rPr>
          <w:rFonts w:eastAsia="Times New Roman" w:cstheme="minorHAnsi"/>
          <w:lang w:eastAsia="en-GB"/>
        </w:rPr>
        <w:t xml:space="preserve"> and </w:t>
      </w:r>
      <w:r w:rsidR="00482AC1">
        <w:rPr>
          <w:rFonts w:eastAsia="Times New Roman" w:cstheme="minorHAnsi"/>
          <w:lang w:eastAsia="en-GB"/>
        </w:rPr>
        <w:t xml:space="preserve">lessons have been learnt. BWV are now a primary way that </w:t>
      </w:r>
      <w:r w:rsidR="00042BB7">
        <w:rPr>
          <w:rFonts w:eastAsia="Times New Roman" w:cstheme="minorHAnsi"/>
          <w:lang w:eastAsia="en-GB"/>
        </w:rPr>
        <w:t xml:space="preserve">officers and police staff can gather evidence </w:t>
      </w:r>
      <w:r w:rsidR="00A051B8">
        <w:rPr>
          <w:rFonts w:eastAsia="Times New Roman" w:cstheme="minorHAnsi"/>
          <w:lang w:eastAsia="en-GB"/>
        </w:rPr>
        <w:t xml:space="preserve">at most incidents attended. </w:t>
      </w:r>
      <w:r w:rsidR="00085C8E">
        <w:rPr>
          <w:rFonts w:eastAsia="Times New Roman" w:cstheme="minorHAnsi"/>
          <w:lang w:eastAsia="en-GB"/>
        </w:rPr>
        <w:t xml:space="preserve">BWV has had a significant impact </w:t>
      </w:r>
      <w:r w:rsidR="000A5ADC">
        <w:rPr>
          <w:rFonts w:eastAsia="Times New Roman" w:cstheme="minorHAnsi"/>
          <w:lang w:eastAsia="en-GB"/>
        </w:rPr>
        <w:t xml:space="preserve">on </w:t>
      </w:r>
      <w:r w:rsidR="00560DFE">
        <w:rPr>
          <w:rFonts w:eastAsia="Times New Roman" w:cstheme="minorHAnsi"/>
          <w:lang w:eastAsia="en-GB"/>
        </w:rPr>
        <w:t>assisting</w:t>
      </w:r>
      <w:r w:rsidR="000A5ADC">
        <w:rPr>
          <w:rFonts w:eastAsia="Times New Roman" w:cstheme="minorHAnsi"/>
          <w:lang w:eastAsia="en-GB"/>
        </w:rPr>
        <w:t xml:space="preserve"> the </w:t>
      </w:r>
      <w:r w:rsidR="000A5ADC" w:rsidRPr="0001358D">
        <w:rPr>
          <w:rFonts w:eastAsia="Times New Roman" w:cstheme="minorHAnsi"/>
          <w:lang w:eastAsia="en-GB"/>
        </w:rPr>
        <w:t>outcome</w:t>
      </w:r>
      <w:r w:rsidR="000A5ADC">
        <w:rPr>
          <w:rFonts w:eastAsia="Times New Roman" w:cstheme="minorHAnsi"/>
          <w:lang w:eastAsia="en-GB"/>
        </w:rPr>
        <w:t xml:space="preserve"> of </w:t>
      </w:r>
      <w:r w:rsidR="000C643E">
        <w:rPr>
          <w:rFonts w:eastAsia="Times New Roman" w:cstheme="minorHAnsi"/>
          <w:lang w:eastAsia="en-GB"/>
        </w:rPr>
        <w:t>Police misconduct as per research from College of Policing</w:t>
      </w:r>
      <w:r w:rsidR="00130FFD">
        <w:rPr>
          <w:rFonts w:eastAsia="Times New Roman" w:cstheme="minorHAnsi"/>
          <w:lang w:eastAsia="en-GB"/>
        </w:rPr>
        <w:t xml:space="preserve"> out of ’A significant </w:t>
      </w:r>
      <w:r w:rsidR="00747427">
        <w:rPr>
          <w:rFonts w:eastAsia="Times New Roman" w:cstheme="minorHAnsi"/>
          <w:lang w:eastAsia="en-GB"/>
        </w:rPr>
        <w:t xml:space="preserve">reduction of 16.6% was found in those wearing Body worn </w:t>
      </w:r>
      <w:r w:rsidR="0001358D">
        <w:rPr>
          <w:rFonts w:eastAsia="Times New Roman" w:cstheme="minorHAnsi"/>
          <w:lang w:eastAsia="en-GB"/>
        </w:rPr>
        <w:t>cameras</w:t>
      </w:r>
      <w:r w:rsidR="00747427">
        <w:rPr>
          <w:rFonts w:eastAsia="Times New Roman" w:cstheme="minorHAnsi"/>
          <w:lang w:eastAsia="en-GB"/>
        </w:rPr>
        <w:t xml:space="preserve"> </w:t>
      </w:r>
      <w:r w:rsidR="00F472C7">
        <w:rPr>
          <w:rFonts w:eastAsia="Times New Roman" w:cstheme="minorHAnsi"/>
          <w:lang w:eastAsia="en-GB"/>
        </w:rPr>
        <w:t xml:space="preserve">compared to the control </w:t>
      </w:r>
      <w:r w:rsidR="0001358D">
        <w:rPr>
          <w:rFonts w:eastAsia="Times New Roman" w:cstheme="minorHAnsi"/>
          <w:lang w:eastAsia="en-GB"/>
        </w:rPr>
        <w:t>groups</w:t>
      </w:r>
      <w:r w:rsidR="00F472C7">
        <w:rPr>
          <w:rFonts w:eastAsia="Times New Roman" w:cstheme="minorHAnsi"/>
          <w:lang w:eastAsia="en-GB"/>
        </w:rPr>
        <w:t xml:space="preserve"> without Body worn </w:t>
      </w:r>
      <w:r w:rsidR="0001358D">
        <w:rPr>
          <w:rFonts w:eastAsia="Times New Roman" w:cstheme="minorHAnsi"/>
          <w:lang w:eastAsia="en-GB"/>
        </w:rPr>
        <w:t>cameras’ (College of Policing, 2021).</w:t>
      </w:r>
      <w:r w:rsidR="004C5BB1">
        <w:rPr>
          <w:rFonts w:eastAsia="Times New Roman" w:cstheme="minorHAnsi"/>
          <w:lang w:eastAsia="en-GB"/>
        </w:rPr>
        <w:t xml:space="preserve"> However, from the same research it </w:t>
      </w:r>
      <w:r w:rsidR="007F28C1">
        <w:rPr>
          <w:rFonts w:eastAsia="Times New Roman" w:cstheme="minorHAnsi"/>
          <w:lang w:eastAsia="en-GB"/>
        </w:rPr>
        <w:t>states, ‘</w:t>
      </w:r>
      <w:r w:rsidR="00D85BA1">
        <w:rPr>
          <w:rFonts w:eastAsia="Times New Roman" w:cstheme="minorHAnsi"/>
          <w:lang w:eastAsia="en-GB"/>
        </w:rPr>
        <w:t xml:space="preserve">Body worn cameras </w:t>
      </w:r>
      <w:r w:rsidR="00D85BA1" w:rsidRPr="00D85BA1">
        <w:rPr>
          <w:rFonts w:eastAsia="Times New Roman" w:cstheme="minorHAnsi"/>
          <w:lang w:eastAsia="en-GB"/>
        </w:rPr>
        <w:t>does not have a significant impact on crime-related outcomes</w:t>
      </w:r>
      <w:r w:rsidR="00D85BA1">
        <w:rPr>
          <w:rFonts w:eastAsia="Times New Roman" w:cstheme="minorHAnsi"/>
          <w:lang w:eastAsia="en-GB"/>
        </w:rPr>
        <w:t xml:space="preserve">’ (College of Policing, 2021). I feel </w:t>
      </w:r>
      <w:r w:rsidR="003B2F8E">
        <w:rPr>
          <w:rFonts w:eastAsia="Times New Roman" w:cstheme="minorHAnsi"/>
          <w:lang w:eastAsia="en-GB"/>
        </w:rPr>
        <w:t xml:space="preserve">BWV </w:t>
      </w:r>
      <w:r w:rsidR="00705928">
        <w:rPr>
          <w:rFonts w:eastAsia="Times New Roman" w:cstheme="minorHAnsi"/>
          <w:lang w:eastAsia="en-GB"/>
        </w:rPr>
        <w:t xml:space="preserve">are a good tool to </w:t>
      </w:r>
      <w:r w:rsidR="00DD5F6D">
        <w:rPr>
          <w:rFonts w:eastAsia="Times New Roman" w:cstheme="minorHAnsi"/>
          <w:lang w:eastAsia="en-GB"/>
        </w:rPr>
        <w:t>utilise</w:t>
      </w:r>
      <w:r w:rsidR="00705928">
        <w:rPr>
          <w:rFonts w:eastAsia="Times New Roman" w:cstheme="minorHAnsi"/>
          <w:lang w:eastAsia="en-GB"/>
        </w:rPr>
        <w:t xml:space="preserve"> for Police, despite research showing that it does not have a significant </w:t>
      </w:r>
      <w:r w:rsidR="00DD5F6D">
        <w:rPr>
          <w:rFonts w:eastAsia="Times New Roman" w:cstheme="minorHAnsi"/>
          <w:lang w:eastAsia="en-GB"/>
        </w:rPr>
        <w:t>impact</w:t>
      </w:r>
      <w:r w:rsidR="00705928">
        <w:rPr>
          <w:rFonts w:eastAsia="Times New Roman" w:cstheme="minorHAnsi"/>
          <w:lang w:eastAsia="en-GB"/>
        </w:rPr>
        <w:t xml:space="preserve"> on crime </w:t>
      </w:r>
      <w:r w:rsidR="00DD5F6D">
        <w:rPr>
          <w:rFonts w:eastAsia="Times New Roman" w:cstheme="minorHAnsi"/>
          <w:lang w:eastAsia="en-GB"/>
        </w:rPr>
        <w:t>reduction, but it does assist Police in reduction of complaints.</w:t>
      </w:r>
    </w:p>
    <w:p w14:paraId="71B457CB" w14:textId="77777777" w:rsidR="004B6E04" w:rsidRDefault="004B6E04" w:rsidP="00466F58">
      <w:pPr>
        <w:spacing w:after="0" w:line="276" w:lineRule="auto"/>
        <w:ind w:right="531"/>
        <w:rPr>
          <w:rFonts w:eastAsia="Times New Roman" w:cstheme="minorHAnsi"/>
          <w:lang w:eastAsia="en-GB"/>
        </w:rPr>
      </w:pPr>
    </w:p>
    <w:p w14:paraId="33029BA9" w14:textId="410B3B17" w:rsidR="00581B8C" w:rsidRDefault="0055435B" w:rsidP="00466F58">
      <w:pPr>
        <w:spacing w:after="0" w:line="276" w:lineRule="auto"/>
        <w:ind w:right="531"/>
        <w:rPr>
          <w:rFonts w:eastAsia="Times New Roman" w:cstheme="minorHAnsi"/>
          <w:lang w:eastAsia="en-GB"/>
        </w:rPr>
      </w:pPr>
      <w:r>
        <w:rPr>
          <w:rFonts w:eastAsia="Times New Roman" w:cstheme="minorHAnsi"/>
          <w:lang w:eastAsia="en-GB"/>
        </w:rPr>
        <w:t>The Independent Office</w:t>
      </w:r>
      <w:r w:rsidR="00026901">
        <w:rPr>
          <w:rFonts w:eastAsia="Times New Roman" w:cstheme="minorHAnsi"/>
          <w:lang w:eastAsia="en-GB"/>
        </w:rPr>
        <w:t xml:space="preserve"> for </w:t>
      </w:r>
      <w:r w:rsidR="00090B56">
        <w:rPr>
          <w:rFonts w:eastAsia="Times New Roman" w:cstheme="minorHAnsi"/>
          <w:lang w:eastAsia="en-GB"/>
        </w:rPr>
        <w:t>Police Conduct</w:t>
      </w:r>
      <w:r w:rsidR="00C638B6">
        <w:rPr>
          <w:rFonts w:eastAsia="Times New Roman" w:cstheme="minorHAnsi"/>
          <w:lang w:eastAsia="en-GB"/>
        </w:rPr>
        <w:t xml:space="preserve">, commonly known as </w:t>
      </w:r>
      <w:r w:rsidR="00090B56">
        <w:rPr>
          <w:rFonts w:eastAsia="Times New Roman" w:cstheme="minorHAnsi"/>
          <w:lang w:eastAsia="en-GB"/>
        </w:rPr>
        <w:t xml:space="preserve">IOPC </w:t>
      </w:r>
      <w:r w:rsidR="00350F64">
        <w:rPr>
          <w:rFonts w:eastAsia="Times New Roman" w:cstheme="minorHAnsi"/>
          <w:lang w:eastAsia="en-GB"/>
        </w:rPr>
        <w:t xml:space="preserve">work within complaints and many BWV evidence is </w:t>
      </w:r>
      <w:r w:rsidR="008533FC">
        <w:rPr>
          <w:rFonts w:eastAsia="Times New Roman" w:cstheme="minorHAnsi"/>
          <w:lang w:eastAsia="en-GB"/>
        </w:rPr>
        <w:t>valuable</w:t>
      </w:r>
      <w:r w:rsidR="00350F64">
        <w:rPr>
          <w:rFonts w:eastAsia="Times New Roman" w:cstheme="minorHAnsi"/>
          <w:lang w:eastAsia="en-GB"/>
        </w:rPr>
        <w:t xml:space="preserve"> to protect </w:t>
      </w:r>
      <w:r w:rsidR="0031027F">
        <w:rPr>
          <w:rFonts w:eastAsia="Times New Roman" w:cstheme="minorHAnsi"/>
          <w:lang w:eastAsia="en-GB"/>
        </w:rPr>
        <w:t xml:space="preserve">the police and the public. </w:t>
      </w:r>
      <w:r w:rsidR="0063776A">
        <w:rPr>
          <w:rFonts w:eastAsia="Times New Roman" w:cstheme="minorHAnsi"/>
          <w:lang w:eastAsia="en-GB"/>
        </w:rPr>
        <w:t>The IOPC will deal with</w:t>
      </w:r>
      <w:r w:rsidR="00100A0D">
        <w:rPr>
          <w:rFonts w:eastAsia="Times New Roman" w:cstheme="minorHAnsi"/>
          <w:lang w:eastAsia="en-GB"/>
        </w:rPr>
        <w:t xml:space="preserve"> the most serious and sensitive incidents and allegation involving the Police</w:t>
      </w:r>
      <w:r w:rsidR="00A74471">
        <w:rPr>
          <w:rFonts w:eastAsia="Times New Roman" w:cstheme="minorHAnsi"/>
          <w:lang w:eastAsia="en-GB"/>
        </w:rPr>
        <w:t xml:space="preserve">. </w:t>
      </w:r>
      <w:r w:rsidR="0028246C">
        <w:rPr>
          <w:rFonts w:eastAsia="Times New Roman" w:cstheme="minorHAnsi"/>
          <w:lang w:eastAsia="en-GB"/>
        </w:rPr>
        <w:t>(IOPC, 2023)</w:t>
      </w:r>
      <w:r w:rsidR="00647C6B">
        <w:rPr>
          <w:rFonts w:eastAsia="Times New Roman" w:cstheme="minorHAnsi"/>
          <w:lang w:eastAsia="en-GB"/>
        </w:rPr>
        <w:t xml:space="preserve">. </w:t>
      </w:r>
      <w:r w:rsidR="00B06B0F">
        <w:rPr>
          <w:rFonts w:eastAsia="Times New Roman" w:cstheme="minorHAnsi"/>
          <w:lang w:eastAsia="en-GB"/>
        </w:rPr>
        <w:t>These serious and sensitive incidents</w:t>
      </w:r>
      <w:r w:rsidR="0069616F">
        <w:rPr>
          <w:rFonts w:eastAsia="Times New Roman" w:cstheme="minorHAnsi"/>
          <w:lang w:eastAsia="en-GB"/>
        </w:rPr>
        <w:t xml:space="preserve"> </w:t>
      </w:r>
      <w:r w:rsidR="00B77B97">
        <w:rPr>
          <w:rFonts w:eastAsia="Times New Roman" w:cstheme="minorHAnsi"/>
          <w:lang w:eastAsia="en-GB"/>
        </w:rPr>
        <w:t xml:space="preserve">must be referred to the IOPC even if there is a complaint </w:t>
      </w:r>
      <w:r w:rsidR="00B77B97">
        <w:rPr>
          <w:rFonts w:eastAsia="Times New Roman" w:cstheme="minorHAnsi"/>
          <w:lang w:eastAsia="en-GB"/>
        </w:rPr>
        <w:lastRenderedPageBreak/>
        <w:t xml:space="preserve">made, these incidents often involve </w:t>
      </w:r>
      <w:r w:rsidR="00A40B93">
        <w:rPr>
          <w:rFonts w:eastAsia="Times New Roman" w:cstheme="minorHAnsi"/>
          <w:lang w:eastAsia="en-GB"/>
        </w:rPr>
        <w:t xml:space="preserve">a </w:t>
      </w:r>
      <w:r w:rsidR="007F54BD">
        <w:rPr>
          <w:rFonts w:eastAsia="Times New Roman" w:cstheme="minorHAnsi"/>
          <w:lang w:eastAsia="en-GB"/>
        </w:rPr>
        <w:t xml:space="preserve">post incident procedure </w:t>
      </w:r>
      <w:r w:rsidR="00A6444C">
        <w:rPr>
          <w:rFonts w:eastAsia="Times New Roman" w:cstheme="minorHAnsi"/>
          <w:lang w:eastAsia="en-GB"/>
        </w:rPr>
        <w:t xml:space="preserve">or abbreviated as </w:t>
      </w:r>
      <w:r w:rsidR="00A40B93">
        <w:rPr>
          <w:rFonts w:eastAsia="Times New Roman" w:cstheme="minorHAnsi"/>
          <w:lang w:eastAsia="en-GB"/>
        </w:rPr>
        <w:t>PI</w:t>
      </w:r>
      <w:r w:rsidR="007F54BD">
        <w:rPr>
          <w:rFonts w:eastAsia="Times New Roman" w:cstheme="minorHAnsi"/>
          <w:lang w:eastAsia="en-GB"/>
        </w:rPr>
        <w:t>P</w:t>
      </w:r>
      <w:r w:rsidR="00A6444C">
        <w:rPr>
          <w:rFonts w:eastAsia="Times New Roman" w:cstheme="minorHAnsi"/>
          <w:lang w:eastAsia="en-GB"/>
        </w:rPr>
        <w:t xml:space="preserve">s, </w:t>
      </w:r>
      <w:r w:rsidR="00C66EFC">
        <w:rPr>
          <w:rFonts w:eastAsia="Times New Roman" w:cstheme="minorHAnsi"/>
          <w:lang w:eastAsia="en-GB"/>
        </w:rPr>
        <w:t xml:space="preserve">this often takes place </w:t>
      </w:r>
      <w:r w:rsidR="00962F4E">
        <w:rPr>
          <w:rFonts w:eastAsia="Times New Roman" w:cstheme="minorHAnsi"/>
          <w:lang w:eastAsia="en-GB"/>
        </w:rPr>
        <w:t>after a death or serious injury occurs following Police contact (College of Policing</w:t>
      </w:r>
      <w:r w:rsidR="00E33A8D">
        <w:rPr>
          <w:rFonts w:eastAsia="Times New Roman" w:cstheme="minorHAnsi"/>
          <w:lang w:eastAsia="en-GB"/>
        </w:rPr>
        <w:t xml:space="preserve">, 2024). The </w:t>
      </w:r>
      <w:r w:rsidR="0031027F">
        <w:rPr>
          <w:rFonts w:eastAsia="Times New Roman" w:cstheme="minorHAnsi"/>
          <w:lang w:eastAsia="en-GB"/>
        </w:rPr>
        <w:t xml:space="preserve">IOPC feel that improving the first response </w:t>
      </w:r>
      <w:r w:rsidR="00295001">
        <w:rPr>
          <w:rFonts w:eastAsia="Times New Roman" w:cstheme="minorHAnsi"/>
          <w:lang w:eastAsia="en-GB"/>
        </w:rPr>
        <w:t>to a complaint may increase the chances of a</w:t>
      </w:r>
      <w:r w:rsidR="002D21AB">
        <w:rPr>
          <w:rFonts w:eastAsia="Times New Roman" w:cstheme="minorHAnsi"/>
          <w:lang w:eastAsia="en-GB"/>
        </w:rPr>
        <w:t xml:space="preserve">n accepted rather than a challenged outcome. </w:t>
      </w:r>
      <w:r w:rsidR="00C60BF8">
        <w:rPr>
          <w:rFonts w:eastAsia="Times New Roman" w:cstheme="minorHAnsi"/>
          <w:lang w:eastAsia="en-GB"/>
        </w:rPr>
        <w:t xml:space="preserve">The </w:t>
      </w:r>
      <w:r w:rsidR="002D21AB">
        <w:rPr>
          <w:rFonts w:eastAsia="Times New Roman" w:cstheme="minorHAnsi"/>
          <w:lang w:eastAsia="en-GB"/>
        </w:rPr>
        <w:t xml:space="preserve">IOPC work with </w:t>
      </w:r>
      <w:r w:rsidR="004B6B0B">
        <w:rPr>
          <w:rFonts w:eastAsia="Times New Roman" w:cstheme="minorHAnsi"/>
          <w:lang w:eastAsia="en-GB"/>
        </w:rPr>
        <w:t xml:space="preserve">police force </w:t>
      </w:r>
      <w:r w:rsidR="002D21AB">
        <w:rPr>
          <w:rFonts w:eastAsia="Times New Roman" w:cstheme="minorHAnsi"/>
          <w:lang w:eastAsia="en-GB"/>
        </w:rPr>
        <w:t>Professional Standards Department</w:t>
      </w:r>
      <w:r w:rsidR="00E33A8D">
        <w:rPr>
          <w:rFonts w:eastAsia="Times New Roman" w:cstheme="minorHAnsi"/>
          <w:lang w:eastAsia="en-GB"/>
        </w:rPr>
        <w:t>, known internally by Police as PSD</w:t>
      </w:r>
      <w:r w:rsidR="009B16D0">
        <w:rPr>
          <w:rFonts w:eastAsia="Times New Roman" w:cstheme="minorHAnsi"/>
          <w:lang w:eastAsia="en-GB"/>
        </w:rPr>
        <w:t xml:space="preserve"> and local policing bodies to ensure </w:t>
      </w:r>
      <w:r w:rsidR="006879EF">
        <w:rPr>
          <w:rFonts w:eastAsia="Times New Roman" w:cstheme="minorHAnsi"/>
          <w:lang w:eastAsia="en-GB"/>
        </w:rPr>
        <w:t>investigation findings and complaint handling are reasonable and pro</w:t>
      </w:r>
      <w:r w:rsidR="00E41549">
        <w:rPr>
          <w:rFonts w:eastAsia="Times New Roman" w:cstheme="minorHAnsi"/>
          <w:lang w:eastAsia="en-GB"/>
        </w:rPr>
        <w:t xml:space="preserve">portionate. </w:t>
      </w:r>
    </w:p>
    <w:p w14:paraId="233FE18F" w14:textId="77777777" w:rsidR="00DF142E" w:rsidRDefault="00DF142E" w:rsidP="00466F58">
      <w:pPr>
        <w:spacing w:after="0" w:line="276" w:lineRule="auto"/>
        <w:ind w:right="531"/>
        <w:rPr>
          <w:rFonts w:eastAsia="Times New Roman" w:cstheme="minorHAnsi"/>
          <w:lang w:eastAsia="en-GB"/>
        </w:rPr>
      </w:pPr>
    </w:p>
    <w:p w14:paraId="7787487D" w14:textId="0B039CAB" w:rsidR="00370483" w:rsidRDefault="00370483" w:rsidP="00466F58">
      <w:pPr>
        <w:spacing w:after="0" w:line="276" w:lineRule="auto"/>
        <w:ind w:right="531"/>
        <w:rPr>
          <w:rFonts w:eastAsia="Times New Roman" w:cstheme="minorHAnsi"/>
          <w:lang w:eastAsia="en-GB"/>
        </w:rPr>
      </w:pPr>
      <w:r>
        <w:rPr>
          <w:rFonts w:eastAsia="Times New Roman" w:cstheme="minorHAnsi"/>
          <w:lang w:eastAsia="en-GB"/>
        </w:rPr>
        <w:t xml:space="preserve">As a part of the complaints system a process was created in November 2018 for organisations designated by the home office called super-complaints. These organisations consists of HMICFRS, College of Policing and the IOPC. </w:t>
      </w:r>
      <w:r w:rsidR="00FD029E">
        <w:rPr>
          <w:rFonts w:eastAsia="Times New Roman" w:cstheme="minorHAnsi"/>
          <w:lang w:eastAsia="en-GB"/>
        </w:rPr>
        <w:t>(</w:t>
      </w:r>
      <w:r w:rsidR="0017099B">
        <w:rPr>
          <w:rFonts w:eastAsia="Times New Roman" w:cstheme="minorHAnsi"/>
          <w:lang w:eastAsia="en-GB"/>
        </w:rPr>
        <w:t>IOPC et al</w:t>
      </w:r>
      <w:r w:rsidR="004B7BF9">
        <w:rPr>
          <w:rFonts w:eastAsia="Times New Roman" w:cstheme="minorHAnsi"/>
          <w:lang w:eastAsia="en-GB"/>
        </w:rPr>
        <w:t xml:space="preserve">, 2022). A super complaint is defined as </w:t>
      </w:r>
      <w:r w:rsidR="00FA6AFB">
        <w:rPr>
          <w:rFonts w:eastAsia="Times New Roman" w:cstheme="minorHAnsi"/>
          <w:lang w:eastAsia="en-GB"/>
        </w:rPr>
        <w:t>‘</w:t>
      </w:r>
      <w:r w:rsidR="00FA6AFB" w:rsidRPr="00FA6AFB">
        <w:rPr>
          <w:rFonts w:eastAsia="Times New Roman" w:cstheme="minorHAnsi"/>
          <w:lang w:eastAsia="en-GB"/>
        </w:rPr>
        <w:t>a feature, or combination of features, of policing in England and Wales by one or more than one police force is, or appears to be, significantly harming the interests of the public</w:t>
      </w:r>
      <w:r w:rsidR="00FA6AFB">
        <w:rPr>
          <w:rFonts w:eastAsia="Times New Roman" w:cstheme="minorHAnsi"/>
          <w:lang w:eastAsia="en-GB"/>
        </w:rPr>
        <w:t>.’ (</w:t>
      </w:r>
      <w:r w:rsidR="002E140B">
        <w:rPr>
          <w:rFonts w:eastAsia="Times New Roman" w:cstheme="minorHAnsi"/>
          <w:lang w:eastAsia="en-GB"/>
        </w:rPr>
        <w:t xml:space="preserve">Section 29A Police reform act 2002). I feel that super complaints work well as it shows the public that Police can be held accountable </w:t>
      </w:r>
      <w:r w:rsidR="004259A9">
        <w:rPr>
          <w:rFonts w:eastAsia="Times New Roman" w:cstheme="minorHAnsi"/>
          <w:lang w:eastAsia="en-GB"/>
        </w:rPr>
        <w:t>by fellow governing bodies.</w:t>
      </w:r>
    </w:p>
    <w:p w14:paraId="1D008D75" w14:textId="77777777" w:rsidR="00370483" w:rsidRDefault="00370483" w:rsidP="00466F58">
      <w:pPr>
        <w:spacing w:after="0" w:line="276" w:lineRule="auto"/>
        <w:ind w:right="531"/>
        <w:rPr>
          <w:rFonts w:eastAsia="Times New Roman" w:cstheme="minorHAnsi"/>
          <w:lang w:eastAsia="en-GB"/>
        </w:rPr>
      </w:pPr>
    </w:p>
    <w:p w14:paraId="4045A3E3" w14:textId="10C98416" w:rsidR="00DF142E" w:rsidRDefault="00E41549" w:rsidP="00466F58">
      <w:pPr>
        <w:spacing w:after="0" w:line="276" w:lineRule="auto"/>
        <w:ind w:right="531"/>
        <w:rPr>
          <w:rFonts w:eastAsia="Times New Roman" w:cstheme="minorHAnsi"/>
          <w:lang w:eastAsia="en-GB"/>
        </w:rPr>
      </w:pPr>
      <w:r>
        <w:rPr>
          <w:rFonts w:eastAsia="Times New Roman" w:cstheme="minorHAnsi"/>
          <w:lang w:eastAsia="en-GB"/>
        </w:rPr>
        <w:t>In March 2024, a tool kit was devised as a benefit to all call handlers</w:t>
      </w:r>
      <w:r w:rsidR="00B86EC5">
        <w:rPr>
          <w:rFonts w:eastAsia="Times New Roman" w:cstheme="minorHAnsi"/>
          <w:lang w:eastAsia="en-GB"/>
        </w:rPr>
        <w:t xml:space="preserve"> dealing with complaints. The toolkit </w:t>
      </w:r>
      <w:r w:rsidR="0040785F">
        <w:rPr>
          <w:rFonts w:eastAsia="Times New Roman" w:cstheme="minorHAnsi"/>
          <w:lang w:eastAsia="en-GB"/>
        </w:rPr>
        <w:t xml:space="preserve">ensured </w:t>
      </w:r>
      <w:r w:rsidR="00895FA5">
        <w:rPr>
          <w:rFonts w:eastAsia="Times New Roman" w:cstheme="minorHAnsi"/>
          <w:lang w:eastAsia="en-GB"/>
        </w:rPr>
        <w:t xml:space="preserve">all call handlers had support and guidance providing </w:t>
      </w:r>
      <w:r w:rsidR="008533FC">
        <w:rPr>
          <w:rFonts w:eastAsia="Times New Roman" w:cstheme="minorHAnsi"/>
          <w:lang w:eastAsia="en-GB"/>
        </w:rPr>
        <w:t>consistency</w:t>
      </w:r>
      <w:r w:rsidR="00895FA5">
        <w:rPr>
          <w:rFonts w:eastAsia="Times New Roman" w:cstheme="minorHAnsi"/>
          <w:lang w:eastAsia="en-GB"/>
        </w:rPr>
        <w:t xml:space="preserve"> </w:t>
      </w:r>
      <w:r w:rsidR="00B32645">
        <w:rPr>
          <w:rFonts w:eastAsia="Times New Roman" w:cstheme="minorHAnsi"/>
          <w:lang w:eastAsia="en-GB"/>
        </w:rPr>
        <w:t>and standards across the complaint handling process</w:t>
      </w:r>
      <w:r w:rsidR="00083419">
        <w:rPr>
          <w:rFonts w:eastAsia="Times New Roman" w:cstheme="minorHAnsi"/>
          <w:lang w:eastAsia="en-GB"/>
        </w:rPr>
        <w:t xml:space="preserve"> (IOPC, 2024). </w:t>
      </w:r>
      <w:r w:rsidR="00B32645">
        <w:rPr>
          <w:rFonts w:eastAsia="Times New Roman" w:cstheme="minorHAnsi"/>
          <w:lang w:eastAsia="en-GB"/>
        </w:rPr>
        <w:t>Due to the IOPC toolkit</w:t>
      </w:r>
      <w:r w:rsidR="00407C5F">
        <w:rPr>
          <w:rFonts w:eastAsia="Times New Roman" w:cstheme="minorHAnsi"/>
          <w:lang w:eastAsia="en-GB"/>
        </w:rPr>
        <w:t>, I feel all call handlers treat complaints fairly and accurately</w:t>
      </w:r>
      <w:r w:rsidR="006658ED">
        <w:rPr>
          <w:rFonts w:eastAsia="Times New Roman" w:cstheme="minorHAnsi"/>
          <w:lang w:eastAsia="en-GB"/>
        </w:rPr>
        <w:t xml:space="preserve"> having guidance. I feel this is a positive influence on policing and the policing process</w:t>
      </w:r>
      <w:r w:rsidR="00D90B05">
        <w:rPr>
          <w:rFonts w:eastAsia="Times New Roman" w:cstheme="minorHAnsi"/>
          <w:lang w:eastAsia="en-GB"/>
        </w:rPr>
        <w:t xml:space="preserve"> and will increase public confidence with the police.</w:t>
      </w:r>
    </w:p>
    <w:p w14:paraId="0F4DCE33" w14:textId="77777777" w:rsidR="00B95398" w:rsidRDefault="00B95398" w:rsidP="00466F58">
      <w:pPr>
        <w:spacing w:after="0" w:line="276" w:lineRule="auto"/>
        <w:ind w:right="531"/>
        <w:rPr>
          <w:rFonts w:eastAsia="Times New Roman" w:cstheme="minorHAnsi"/>
          <w:lang w:eastAsia="en-GB"/>
        </w:rPr>
      </w:pPr>
    </w:p>
    <w:p w14:paraId="6DEC1B10" w14:textId="2688FCA3" w:rsidR="00111357" w:rsidRDefault="00F43938" w:rsidP="00466F58">
      <w:pPr>
        <w:spacing w:after="0" w:line="276" w:lineRule="auto"/>
        <w:ind w:right="531"/>
        <w:rPr>
          <w:rFonts w:eastAsia="Times New Roman" w:cstheme="minorHAnsi"/>
          <w:lang w:eastAsia="en-GB"/>
        </w:rPr>
      </w:pPr>
      <w:r>
        <w:rPr>
          <w:rFonts w:eastAsia="Times New Roman" w:cstheme="minorHAnsi"/>
          <w:lang w:eastAsia="en-GB"/>
        </w:rPr>
        <w:t>P</w:t>
      </w:r>
      <w:r w:rsidR="00453FEE">
        <w:rPr>
          <w:rFonts w:eastAsia="Times New Roman" w:cstheme="minorHAnsi"/>
          <w:lang w:eastAsia="en-GB"/>
        </w:rPr>
        <w:t xml:space="preserve">rogress has been made to help increase public </w:t>
      </w:r>
      <w:r w:rsidR="00897829">
        <w:rPr>
          <w:rFonts w:eastAsia="Times New Roman" w:cstheme="minorHAnsi"/>
          <w:lang w:eastAsia="en-GB"/>
        </w:rPr>
        <w:t>confidence</w:t>
      </w:r>
      <w:r w:rsidR="00453FEE">
        <w:rPr>
          <w:rFonts w:eastAsia="Times New Roman" w:cstheme="minorHAnsi"/>
          <w:lang w:eastAsia="en-GB"/>
        </w:rPr>
        <w:t xml:space="preserve"> in </w:t>
      </w:r>
      <w:r w:rsidR="00897829">
        <w:rPr>
          <w:rFonts w:eastAsia="Times New Roman" w:cstheme="minorHAnsi"/>
          <w:lang w:eastAsia="en-GB"/>
        </w:rPr>
        <w:t>policing</w:t>
      </w:r>
      <w:r w:rsidR="004754C5">
        <w:rPr>
          <w:rFonts w:eastAsia="Times New Roman" w:cstheme="minorHAnsi"/>
          <w:lang w:eastAsia="en-GB"/>
        </w:rPr>
        <w:t xml:space="preserve"> a core example of this is </w:t>
      </w:r>
      <w:r w:rsidR="00194241">
        <w:rPr>
          <w:rFonts w:eastAsia="Times New Roman" w:cstheme="minorHAnsi"/>
          <w:lang w:eastAsia="en-GB"/>
        </w:rPr>
        <w:t>PACE</w:t>
      </w:r>
      <w:r w:rsidR="004754C5">
        <w:rPr>
          <w:rFonts w:eastAsia="Times New Roman" w:cstheme="minorHAnsi"/>
          <w:lang w:eastAsia="en-GB"/>
        </w:rPr>
        <w:t xml:space="preserve">, which </w:t>
      </w:r>
      <w:r w:rsidR="00194241">
        <w:rPr>
          <w:rFonts w:eastAsia="Times New Roman" w:cstheme="minorHAnsi"/>
          <w:lang w:eastAsia="en-GB"/>
        </w:rPr>
        <w:t>was formed following riots in Brixton 1981</w:t>
      </w:r>
      <w:r w:rsidR="004754C5">
        <w:rPr>
          <w:rFonts w:eastAsia="Times New Roman" w:cstheme="minorHAnsi"/>
          <w:lang w:eastAsia="en-GB"/>
        </w:rPr>
        <w:t xml:space="preserve">. Prior to </w:t>
      </w:r>
      <w:r w:rsidR="00897829">
        <w:rPr>
          <w:rFonts w:eastAsia="Times New Roman" w:cstheme="minorHAnsi"/>
          <w:lang w:eastAsia="en-GB"/>
        </w:rPr>
        <w:t xml:space="preserve">PACE there was massive tension between the </w:t>
      </w:r>
      <w:r w:rsidR="000F062B">
        <w:rPr>
          <w:rFonts w:eastAsia="Times New Roman" w:cstheme="minorHAnsi"/>
          <w:lang w:eastAsia="en-GB"/>
        </w:rPr>
        <w:t>Metropolitan</w:t>
      </w:r>
      <w:r w:rsidR="00897829">
        <w:rPr>
          <w:rFonts w:eastAsia="Times New Roman" w:cstheme="minorHAnsi"/>
          <w:lang w:eastAsia="en-GB"/>
        </w:rPr>
        <w:t xml:space="preserve"> Police and mainly young black youths</w:t>
      </w:r>
      <w:r w:rsidR="004D6C8E">
        <w:rPr>
          <w:rFonts w:eastAsia="Times New Roman" w:cstheme="minorHAnsi"/>
          <w:lang w:eastAsia="en-GB"/>
        </w:rPr>
        <w:t>, this was caused via the increase of stop searches performed on black youths</w:t>
      </w:r>
      <w:r w:rsidR="000F062B">
        <w:rPr>
          <w:rFonts w:eastAsia="Times New Roman" w:cstheme="minorHAnsi"/>
          <w:lang w:eastAsia="en-GB"/>
        </w:rPr>
        <w:t xml:space="preserve"> whereas the white youths were not being searched as frequently</w:t>
      </w:r>
      <w:r w:rsidR="0056778C">
        <w:rPr>
          <w:rFonts w:eastAsia="Times New Roman" w:cstheme="minorHAnsi"/>
          <w:lang w:eastAsia="en-GB"/>
        </w:rPr>
        <w:t xml:space="preserve"> </w:t>
      </w:r>
      <w:r w:rsidR="00574CDA">
        <w:rPr>
          <w:rFonts w:eastAsia="Times New Roman" w:cstheme="minorHAnsi"/>
          <w:lang w:eastAsia="en-GB"/>
        </w:rPr>
        <w:t>(Fraga</w:t>
      </w:r>
      <w:r w:rsidR="00E863CC">
        <w:rPr>
          <w:rFonts w:eastAsia="Times New Roman" w:cstheme="minorHAnsi"/>
          <w:lang w:eastAsia="en-GB"/>
        </w:rPr>
        <w:t xml:space="preserve"> et al</w:t>
      </w:r>
      <w:r w:rsidR="001510E1">
        <w:rPr>
          <w:rFonts w:eastAsia="Times New Roman" w:cstheme="minorHAnsi"/>
          <w:lang w:eastAsia="en-GB"/>
        </w:rPr>
        <w:t xml:space="preserve">, 2021). PACE was created and its core aim was to </w:t>
      </w:r>
      <w:r w:rsidR="00617D89">
        <w:rPr>
          <w:rFonts w:eastAsia="Times New Roman" w:cstheme="minorHAnsi"/>
          <w:lang w:eastAsia="en-GB"/>
        </w:rPr>
        <w:t xml:space="preserve">resolve the </w:t>
      </w:r>
      <w:r w:rsidR="00350067">
        <w:rPr>
          <w:rFonts w:eastAsia="Times New Roman" w:cstheme="minorHAnsi"/>
          <w:lang w:eastAsia="en-GB"/>
        </w:rPr>
        <w:t xml:space="preserve">underlying issues with Police abusing their powers. I feel the </w:t>
      </w:r>
      <w:r w:rsidR="00D20745">
        <w:rPr>
          <w:rFonts w:eastAsia="Times New Roman" w:cstheme="minorHAnsi"/>
          <w:lang w:eastAsia="en-GB"/>
        </w:rPr>
        <w:t>introduction</w:t>
      </w:r>
      <w:r w:rsidR="00350067">
        <w:rPr>
          <w:rFonts w:eastAsia="Times New Roman" w:cstheme="minorHAnsi"/>
          <w:lang w:eastAsia="en-GB"/>
        </w:rPr>
        <w:t xml:space="preserve"> of PACE was a </w:t>
      </w:r>
      <w:r w:rsidR="00BE64F5">
        <w:rPr>
          <w:rFonts w:eastAsia="Times New Roman" w:cstheme="minorHAnsi"/>
          <w:lang w:eastAsia="en-GB"/>
        </w:rPr>
        <w:t>significant</w:t>
      </w:r>
      <w:r w:rsidR="00350067">
        <w:rPr>
          <w:rFonts w:eastAsia="Times New Roman" w:cstheme="minorHAnsi"/>
          <w:lang w:eastAsia="en-GB"/>
        </w:rPr>
        <w:t xml:space="preserve"> step </w:t>
      </w:r>
      <w:r>
        <w:rPr>
          <w:rFonts w:eastAsia="Times New Roman" w:cstheme="minorHAnsi"/>
          <w:lang w:eastAsia="en-GB"/>
        </w:rPr>
        <w:t>in the right direction</w:t>
      </w:r>
      <w:r w:rsidR="00BE64F5">
        <w:rPr>
          <w:rFonts w:eastAsia="Times New Roman" w:cstheme="minorHAnsi"/>
          <w:lang w:eastAsia="en-GB"/>
        </w:rPr>
        <w:t xml:space="preserve"> to increase the confidence between Police and the public as the public could see that </w:t>
      </w:r>
      <w:r w:rsidR="00C923DB">
        <w:rPr>
          <w:rFonts w:eastAsia="Times New Roman" w:cstheme="minorHAnsi"/>
          <w:lang w:eastAsia="en-GB"/>
        </w:rPr>
        <w:t>Policing and partner agencies were listening and attempting to resolve issues they identified.</w:t>
      </w:r>
    </w:p>
    <w:p w14:paraId="4276EB33" w14:textId="77777777" w:rsidR="0092080C" w:rsidRDefault="0092080C" w:rsidP="00466F58">
      <w:pPr>
        <w:spacing w:after="0" w:line="276" w:lineRule="auto"/>
        <w:ind w:right="531"/>
        <w:rPr>
          <w:rFonts w:eastAsia="Times New Roman" w:cstheme="minorHAnsi"/>
          <w:lang w:eastAsia="en-GB"/>
        </w:rPr>
      </w:pPr>
    </w:p>
    <w:p w14:paraId="7751234A" w14:textId="6F557198" w:rsidR="00111357" w:rsidRDefault="0092080C" w:rsidP="00466F58">
      <w:pPr>
        <w:spacing w:after="0" w:line="276" w:lineRule="auto"/>
        <w:ind w:right="531"/>
        <w:rPr>
          <w:rFonts w:eastAsia="Times New Roman" w:cstheme="minorHAnsi"/>
          <w:lang w:eastAsia="en-GB"/>
        </w:rPr>
      </w:pPr>
      <w:r>
        <w:rPr>
          <w:rFonts w:eastAsia="Times New Roman" w:cstheme="minorHAnsi"/>
          <w:lang w:eastAsia="en-GB"/>
        </w:rPr>
        <w:t xml:space="preserve">As of </w:t>
      </w:r>
      <w:r w:rsidR="00E005E1">
        <w:rPr>
          <w:rFonts w:eastAsia="Times New Roman" w:cstheme="minorHAnsi"/>
          <w:lang w:eastAsia="en-GB"/>
        </w:rPr>
        <w:t>16</w:t>
      </w:r>
      <w:r w:rsidR="00E005E1" w:rsidRPr="00FC3F16">
        <w:rPr>
          <w:rFonts w:eastAsia="Times New Roman" w:cstheme="minorHAnsi"/>
          <w:vertAlign w:val="superscript"/>
          <w:lang w:eastAsia="en-GB"/>
        </w:rPr>
        <w:t>th</w:t>
      </w:r>
      <w:r w:rsidR="00E005E1">
        <w:rPr>
          <w:rFonts w:eastAsia="Times New Roman" w:cstheme="minorHAnsi"/>
          <w:lang w:eastAsia="en-GB"/>
        </w:rPr>
        <w:t xml:space="preserve"> APRIL 2024,</w:t>
      </w:r>
      <w:r>
        <w:rPr>
          <w:rFonts w:eastAsia="Times New Roman" w:cstheme="minorHAnsi"/>
          <w:lang w:eastAsia="en-GB"/>
        </w:rPr>
        <w:t xml:space="preserve"> </w:t>
      </w:r>
      <w:r w:rsidR="007C4EDF">
        <w:rPr>
          <w:rFonts w:eastAsia="Times New Roman" w:cstheme="minorHAnsi"/>
          <w:lang w:eastAsia="en-GB"/>
        </w:rPr>
        <w:t>a</w:t>
      </w:r>
      <w:r>
        <w:rPr>
          <w:rFonts w:eastAsia="Times New Roman" w:cstheme="minorHAnsi"/>
          <w:lang w:eastAsia="en-GB"/>
        </w:rPr>
        <w:t>nother</w:t>
      </w:r>
      <w:r w:rsidR="00111357">
        <w:rPr>
          <w:rFonts w:eastAsia="Times New Roman" w:cstheme="minorHAnsi"/>
          <w:lang w:eastAsia="en-GB"/>
        </w:rPr>
        <w:t xml:space="preserve"> </w:t>
      </w:r>
      <w:r w:rsidR="007C4EDF">
        <w:rPr>
          <w:rFonts w:eastAsia="Times New Roman" w:cstheme="minorHAnsi"/>
          <w:lang w:eastAsia="en-GB"/>
        </w:rPr>
        <w:t>Police</w:t>
      </w:r>
      <w:r w:rsidR="00891C73">
        <w:rPr>
          <w:rFonts w:eastAsia="Times New Roman" w:cstheme="minorHAnsi"/>
          <w:lang w:eastAsia="en-GB"/>
        </w:rPr>
        <w:t xml:space="preserve"> procedure has been </w:t>
      </w:r>
      <w:r w:rsidR="00840D87">
        <w:rPr>
          <w:rFonts w:eastAsia="Times New Roman" w:cstheme="minorHAnsi"/>
          <w:lang w:eastAsia="en-GB"/>
        </w:rPr>
        <w:t>implemented</w:t>
      </w:r>
      <w:r w:rsidR="00891C73">
        <w:rPr>
          <w:rFonts w:eastAsia="Times New Roman" w:cstheme="minorHAnsi"/>
          <w:lang w:eastAsia="en-GB"/>
        </w:rPr>
        <w:t xml:space="preserve"> to Chief constables to allow them to </w:t>
      </w:r>
      <w:r w:rsidR="00FC3F16">
        <w:rPr>
          <w:rFonts w:eastAsia="Times New Roman" w:cstheme="minorHAnsi"/>
          <w:lang w:eastAsia="en-GB"/>
        </w:rPr>
        <w:t xml:space="preserve">correctly deal with cases of misconduct or </w:t>
      </w:r>
      <w:r w:rsidR="007C4EDF">
        <w:rPr>
          <w:rFonts w:eastAsia="Times New Roman" w:cstheme="minorHAnsi"/>
          <w:lang w:eastAsia="en-GB"/>
        </w:rPr>
        <w:t>malpractice</w:t>
      </w:r>
      <w:r w:rsidR="00FC3F16">
        <w:rPr>
          <w:rFonts w:eastAsia="Times New Roman" w:cstheme="minorHAnsi"/>
          <w:lang w:eastAsia="en-GB"/>
        </w:rPr>
        <w:t xml:space="preserve"> within their </w:t>
      </w:r>
      <w:r w:rsidR="007C4EDF">
        <w:rPr>
          <w:rFonts w:eastAsia="Times New Roman" w:cstheme="minorHAnsi"/>
          <w:lang w:eastAsia="en-GB"/>
        </w:rPr>
        <w:t>Police</w:t>
      </w:r>
      <w:r w:rsidR="00FC3F16">
        <w:rPr>
          <w:rFonts w:eastAsia="Times New Roman" w:cstheme="minorHAnsi"/>
          <w:lang w:eastAsia="en-GB"/>
        </w:rPr>
        <w:t xml:space="preserve"> </w:t>
      </w:r>
      <w:r w:rsidR="00840D87">
        <w:rPr>
          <w:rFonts w:eastAsia="Times New Roman" w:cstheme="minorHAnsi"/>
          <w:lang w:eastAsia="en-GB"/>
        </w:rPr>
        <w:t>force</w:t>
      </w:r>
      <w:r w:rsidR="007C4EDF">
        <w:rPr>
          <w:rFonts w:eastAsia="Times New Roman" w:cstheme="minorHAnsi"/>
          <w:lang w:eastAsia="en-GB"/>
        </w:rPr>
        <w:t>. As ‘</w:t>
      </w:r>
      <w:r w:rsidR="00741FCF" w:rsidRPr="00741FCF">
        <w:rPr>
          <w:rFonts w:eastAsia="Times New Roman" w:cstheme="minorHAnsi"/>
          <w:lang w:eastAsia="en-GB"/>
        </w:rPr>
        <w:t>By giving these powers to chief constables, police leaders will be held increasingly accountable for their own officers and be able to influence any dismissal decisions impacting their own force.</w:t>
      </w:r>
      <w:r w:rsidR="00741FCF">
        <w:rPr>
          <w:rFonts w:eastAsia="Times New Roman" w:cstheme="minorHAnsi"/>
          <w:lang w:eastAsia="en-GB"/>
        </w:rPr>
        <w:t>’ (Home Office</w:t>
      </w:r>
      <w:r w:rsidR="004671E2">
        <w:rPr>
          <w:rFonts w:eastAsia="Times New Roman" w:cstheme="minorHAnsi"/>
          <w:lang w:eastAsia="en-GB"/>
        </w:rPr>
        <w:t xml:space="preserve">, 2024). I personally believe that this will boost public confidence in the Police as it shows that the </w:t>
      </w:r>
      <w:r w:rsidR="00327A11">
        <w:rPr>
          <w:rFonts w:eastAsia="Times New Roman" w:cstheme="minorHAnsi"/>
          <w:lang w:eastAsia="en-GB"/>
        </w:rPr>
        <w:t xml:space="preserve">Government and Home office are listening to the Public and are holding the higher ups of </w:t>
      </w:r>
      <w:r w:rsidR="00E005E1">
        <w:rPr>
          <w:rFonts w:eastAsia="Times New Roman" w:cstheme="minorHAnsi"/>
          <w:lang w:eastAsia="en-GB"/>
        </w:rPr>
        <w:t>Police</w:t>
      </w:r>
      <w:r w:rsidR="00327A11">
        <w:rPr>
          <w:rFonts w:eastAsia="Times New Roman" w:cstheme="minorHAnsi"/>
          <w:lang w:eastAsia="en-GB"/>
        </w:rPr>
        <w:t xml:space="preserve"> officers to be </w:t>
      </w:r>
      <w:r w:rsidR="00E005E1">
        <w:rPr>
          <w:rFonts w:eastAsia="Times New Roman" w:cstheme="minorHAnsi"/>
          <w:lang w:eastAsia="en-GB"/>
        </w:rPr>
        <w:t>accountable</w:t>
      </w:r>
      <w:r w:rsidR="00327A11">
        <w:rPr>
          <w:rFonts w:eastAsia="Times New Roman" w:cstheme="minorHAnsi"/>
          <w:lang w:eastAsia="en-GB"/>
        </w:rPr>
        <w:t xml:space="preserve"> and be responsible for</w:t>
      </w:r>
      <w:r w:rsidR="00E005E1">
        <w:rPr>
          <w:rFonts w:eastAsia="Times New Roman" w:cstheme="minorHAnsi"/>
          <w:lang w:eastAsia="en-GB"/>
        </w:rPr>
        <w:t xml:space="preserve"> the outcomes of their misconduct.</w:t>
      </w:r>
    </w:p>
    <w:p w14:paraId="3F16C739" w14:textId="77777777" w:rsidR="00E005E1" w:rsidRDefault="00E005E1" w:rsidP="00466F58">
      <w:pPr>
        <w:spacing w:after="0" w:line="276" w:lineRule="auto"/>
        <w:ind w:right="531"/>
        <w:rPr>
          <w:rFonts w:eastAsia="Times New Roman" w:cstheme="minorHAnsi"/>
          <w:lang w:eastAsia="en-GB"/>
        </w:rPr>
      </w:pPr>
    </w:p>
    <w:p w14:paraId="7332EC84" w14:textId="2C15E5B6" w:rsidR="00E005E1" w:rsidRDefault="00E005E1" w:rsidP="00466F58">
      <w:pPr>
        <w:spacing w:after="0" w:line="276" w:lineRule="auto"/>
        <w:ind w:right="531"/>
        <w:rPr>
          <w:rFonts w:eastAsia="Times New Roman" w:cstheme="minorHAnsi"/>
          <w:lang w:eastAsia="en-GB"/>
        </w:rPr>
      </w:pPr>
      <w:r>
        <w:rPr>
          <w:rFonts w:eastAsia="Times New Roman" w:cstheme="minorHAnsi"/>
          <w:lang w:eastAsia="en-GB"/>
        </w:rPr>
        <w:t>From all the points discussed I feel Policing is moving in the correct direction to gain a positive reputation with the Public due to their constant efforts to improve Policies and procedures surrounding the malpractice and misconduct of Officers.</w:t>
      </w:r>
    </w:p>
    <w:p w14:paraId="5D670A34" w14:textId="77777777" w:rsidR="00163E8A" w:rsidRDefault="00163E8A" w:rsidP="00466F58">
      <w:pPr>
        <w:spacing w:after="0" w:line="276" w:lineRule="auto"/>
        <w:ind w:right="531"/>
        <w:rPr>
          <w:rFonts w:eastAsia="Times New Roman" w:cstheme="minorHAnsi"/>
          <w:lang w:eastAsia="en-GB"/>
        </w:rPr>
      </w:pPr>
    </w:p>
    <w:p w14:paraId="74A5D595" w14:textId="0E982494" w:rsidR="00F302CF" w:rsidRPr="00F302CF" w:rsidRDefault="00E005E1" w:rsidP="00F302CF">
      <w:pPr>
        <w:spacing w:after="0" w:line="276" w:lineRule="auto"/>
        <w:ind w:right="531"/>
        <w:jc w:val="center"/>
        <w:rPr>
          <w:rFonts w:eastAsia="Times New Roman" w:cstheme="minorHAnsi"/>
          <w:b/>
          <w:bCs/>
          <w:sz w:val="24"/>
          <w:szCs w:val="24"/>
          <w:lang w:eastAsia="en-GB"/>
        </w:rPr>
      </w:pPr>
      <w:r>
        <w:rPr>
          <w:rFonts w:eastAsia="Times New Roman" w:cstheme="minorHAnsi"/>
          <w:b/>
          <w:bCs/>
          <w:sz w:val="24"/>
          <w:szCs w:val="24"/>
          <w:lang w:eastAsia="en-GB"/>
        </w:rPr>
        <w:lastRenderedPageBreak/>
        <w:t>10</w:t>
      </w:r>
      <w:r w:rsidR="00840D87">
        <w:rPr>
          <w:rFonts w:eastAsia="Times New Roman" w:cstheme="minorHAnsi"/>
          <w:b/>
          <w:bCs/>
          <w:sz w:val="24"/>
          <w:szCs w:val="24"/>
          <w:lang w:eastAsia="en-GB"/>
        </w:rPr>
        <w:t>1</w:t>
      </w:r>
      <w:r w:rsidR="00032EAF">
        <w:rPr>
          <w:rFonts w:eastAsia="Times New Roman" w:cstheme="minorHAnsi"/>
          <w:b/>
          <w:bCs/>
          <w:sz w:val="24"/>
          <w:szCs w:val="24"/>
          <w:lang w:eastAsia="en-GB"/>
        </w:rPr>
        <w:t>0</w:t>
      </w:r>
      <w:r w:rsidR="00F302CF" w:rsidRPr="00F302CF">
        <w:rPr>
          <w:rFonts w:eastAsia="Times New Roman" w:cstheme="minorHAnsi"/>
          <w:b/>
          <w:bCs/>
          <w:sz w:val="24"/>
          <w:szCs w:val="24"/>
          <w:lang w:eastAsia="en-GB"/>
        </w:rPr>
        <w:t>/1000</w:t>
      </w:r>
    </w:p>
    <w:p w14:paraId="2E778E0D" w14:textId="77777777" w:rsidR="00DF142E" w:rsidRDefault="00DF142E" w:rsidP="00466F58">
      <w:pPr>
        <w:spacing w:after="0" w:line="276" w:lineRule="auto"/>
        <w:ind w:right="531"/>
        <w:rPr>
          <w:rFonts w:eastAsia="Times New Roman" w:cstheme="minorHAnsi"/>
          <w:lang w:eastAsia="en-GB"/>
        </w:rPr>
      </w:pPr>
    </w:p>
    <w:p w14:paraId="2F2D9AC0" w14:textId="77777777" w:rsidR="00F302CF" w:rsidRPr="00466F58" w:rsidRDefault="00F302CF" w:rsidP="00466F58">
      <w:pPr>
        <w:spacing w:after="0" w:line="276" w:lineRule="auto"/>
        <w:ind w:right="531"/>
        <w:rPr>
          <w:rFonts w:eastAsia="Times New Roman" w:cstheme="minorHAnsi"/>
          <w:lang w:eastAsia="en-GB"/>
        </w:rPr>
      </w:pPr>
    </w:p>
    <w:p w14:paraId="4DAA00BE" w14:textId="35BBF602" w:rsidR="00050D9F" w:rsidRPr="00CD3AA5" w:rsidRDefault="00466F58" w:rsidP="00466F58">
      <w:pPr>
        <w:spacing w:after="0" w:line="276" w:lineRule="auto"/>
        <w:ind w:right="531"/>
        <w:rPr>
          <w:rFonts w:eastAsia="Times New Roman" w:cstheme="minorHAnsi"/>
          <w:b/>
          <w:bCs/>
          <w:u w:val="single"/>
          <w:lang w:eastAsia="en-GB"/>
        </w:rPr>
      </w:pPr>
      <w:r w:rsidRPr="00466F58">
        <w:rPr>
          <w:rFonts w:eastAsia="Times New Roman" w:cstheme="minorHAnsi"/>
          <w:b/>
          <w:bCs/>
          <w:u w:val="single"/>
          <w:lang w:eastAsia="en-GB"/>
        </w:rPr>
        <w:t>Essay two – Public Protection</w:t>
      </w:r>
      <w:r>
        <w:rPr>
          <w:rFonts w:eastAsia="Times New Roman" w:cstheme="minorHAnsi"/>
          <w:b/>
          <w:bCs/>
          <w:u w:val="single"/>
          <w:lang w:eastAsia="en-GB"/>
        </w:rPr>
        <w:t xml:space="preserve"> - </w:t>
      </w:r>
      <w:r w:rsidRPr="00466F58">
        <w:rPr>
          <w:rFonts w:eastAsia="Times New Roman" w:cstheme="minorHAnsi"/>
          <w:b/>
          <w:bCs/>
          <w:u w:val="single"/>
          <w:lang w:eastAsia="en-GB"/>
        </w:rPr>
        <w:t>Word limit: 1000 words</w:t>
      </w:r>
    </w:p>
    <w:p w14:paraId="189D296E" w14:textId="77777777" w:rsidR="00050D9F" w:rsidRPr="00050D9F" w:rsidRDefault="00050D9F" w:rsidP="00050D9F">
      <w:pPr>
        <w:spacing w:after="0" w:line="276" w:lineRule="auto"/>
        <w:ind w:right="531"/>
        <w:rPr>
          <w:rFonts w:eastAsia="Times New Roman" w:cstheme="minorHAnsi"/>
          <w:b/>
          <w:bCs/>
          <w:i/>
          <w:iCs/>
          <w:lang w:eastAsia="en-GB"/>
        </w:rPr>
      </w:pPr>
      <w:r w:rsidRPr="00050D9F">
        <w:rPr>
          <w:rFonts w:eastAsia="Times New Roman" w:cstheme="minorHAnsi"/>
          <w:b/>
          <w:bCs/>
          <w:i/>
          <w:iCs/>
          <w:lang w:eastAsia="en-GB"/>
        </w:rPr>
        <w:t>What characteristics (socio-economic, psychological etc.) can make a person vulnerable to exploitation to criminal gangs?</w:t>
      </w:r>
    </w:p>
    <w:p w14:paraId="400649C4" w14:textId="604B1868" w:rsidR="00050D9F" w:rsidRDefault="00050D9F" w:rsidP="00050D9F">
      <w:pPr>
        <w:spacing w:after="0" w:line="276" w:lineRule="auto"/>
        <w:ind w:right="531"/>
        <w:rPr>
          <w:rFonts w:eastAsia="Times New Roman" w:cstheme="minorHAnsi"/>
          <w:b/>
          <w:bCs/>
          <w:i/>
          <w:iCs/>
          <w:color w:val="FF0000"/>
          <w:lang w:eastAsia="en-GB"/>
        </w:rPr>
      </w:pPr>
      <w:r w:rsidRPr="00050D9F">
        <w:rPr>
          <w:rFonts w:eastAsia="Times New Roman" w:cstheme="minorHAnsi"/>
          <w:b/>
          <w:bCs/>
          <w:i/>
          <w:iCs/>
          <w:color w:val="FF0000"/>
          <w:lang w:eastAsia="en-GB"/>
        </w:rPr>
        <w:t>Your answer must be based on academic research.</w:t>
      </w:r>
    </w:p>
    <w:p w14:paraId="4E849B77" w14:textId="77777777" w:rsidR="0087223A" w:rsidRDefault="0087223A" w:rsidP="00466F58">
      <w:pPr>
        <w:overflowPunct w:val="0"/>
        <w:autoSpaceDE w:val="0"/>
        <w:autoSpaceDN w:val="0"/>
        <w:adjustRightInd w:val="0"/>
        <w:spacing w:after="0" w:line="276" w:lineRule="auto"/>
        <w:ind w:right="531"/>
        <w:textAlignment w:val="baseline"/>
        <w:rPr>
          <w:rFonts w:eastAsia="Times New Roman" w:cstheme="minorHAnsi"/>
          <w:lang w:eastAsia="en-GB"/>
        </w:rPr>
      </w:pPr>
    </w:p>
    <w:p w14:paraId="32D80152" w14:textId="279EBC38" w:rsidR="002D71E3" w:rsidRDefault="002D71E3" w:rsidP="00466F58">
      <w:pPr>
        <w:overflowPunct w:val="0"/>
        <w:autoSpaceDE w:val="0"/>
        <w:autoSpaceDN w:val="0"/>
        <w:adjustRightInd w:val="0"/>
        <w:spacing w:after="0" w:line="276" w:lineRule="auto"/>
        <w:ind w:right="531"/>
        <w:textAlignment w:val="baseline"/>
        <w:rPr>
          <w:rFonts w:eastAsia="Times New Roman" w:cstheme="minorHAnsi"/>
          <w:lang w:eastAsia="en-GB"/>
        </w:rPr>
      </w:pPr>
      <w:r>
        <w:rPr>
          <w:rFonts w:eastAsia="Times New Roman" w:cstheme="minorHAnsi"/>
          <w:lang w:eastAsia="en-GB"/>
        </w:rPr>
        <w:t xml:space="preserve">Throughout Policing </w:t>
      </w:r>
      <w:r w:rsidR="00E01E40">
        <w:rPr>
          <w:rFonts w:eastAsia="Times New Roman" w:cstheme="minorHAnsi"/>
          <w:lang w:eastAsia="en-GB"/>
        </w:rPr>
        <w:t>there are</w:t>
      </w:r>
      <w:r w:rsidR="00257A95">
        <w:rPr>
          <w:rFonts w:eastAsia="Times New Roman" w:cstheme="minorHAnsi"/>
          <w:lang w:eastAsia="en-GB"/>
        </w:rPr>
        <w:t xml:space="preserve"> certain</w:t>
      </w:r>
      <w:r w:rsidR="00E01E40">
        <w:rPr>
          <w:rFonts w:eastAsia="Times New Roman" w:cstheme="minorHAnsi"/>
          <w:lang w:eastAsia="en-GB"/>
        </w:rPr>
        <w:t xml:space="preserve"> similarities in the characteristics that are present when someone </w:t>
      </w:r>
      <w:r w:rsidR="0066009E">
        <w:rPr>
          <w:rFonts w:eastAsia="Times New Roman" w:cstheme="minorHAnsi"/>
          <w:lang w:eastAsia="en-GB"/>
        </w:rPr>
        <w:t xml:space="preserve">is vulnerable to being exploited in criminal gangs or criminal activities. </w:t>
      </w:r>
      <w:r w:rsidR="00287267">
        <w:rPr>
          <w:rFonts w:eastAsia="Times New Roman" w:cstheme="minorHAnsi"/>
          <w:lang w:eastAsia="en-GB"/>
        </w:rPr>
        <w:t xml:space="preserve">A person </w:t>
      </w:r>
      <w:r w:rsidR="00B94CF9">
        <w:rPr>
          <w:rFonts w:eastAsia="Times New Roman" w:cstheme="minorHAnsi"/>
          <w:lang w:eastAsia="en-GB"/>
        </w:rPr>
        <w:t>can be</w:t>
      </w:r>
      <w:r w:rsidR="00287267">
        <w:rPr>
          <w:rFonts w:eastAsia="Times New Roman" w:cstheme="minorHAnsi"/>
          <w:lang w:eastAsia="en-GB"/>
        </w:rPr>
        <w:t xml:space="preserve"> </w:t>
      </w:r>
      <w:r w:rsidR="005815BC">
        <w:rPr>
          <w:rFonts w:eastAsia="Times New Roman" w:cstheme="minorHAnsi"/>
          <w:lang w:eastAsia="en-GB"/>
        </w:rPr>
        <w:t>su</w:t>
      </w:r>
      <w:r w:rsidR="00FE4174">
        <w:rPr>
          <w:rFonts w:eastAsia="Times New Roman" w:cstheme="minorHAnsi"/>
          <w:lang w:eastAsia="en-GB"/>
        </w:rPr>
        <w:t xml:space="preserve">sceptible to criminal exploitation from </w:t>
      </w:r>
      <w:r w:rsidR="00B94CF9">
        <w:rPr>
          <w:rFonts w:eastAsia="Times New Roman" w:cstheme="minorHAnsi"/>
          <w:lang w:eastAsia="en-GB"/>
        </w:rPr>
        <w:t>gangs</w:t>
      </w:r>
      <w:r w:rsidR="00FE4174">
        <w:rPr>
          <w:rFonts w:eastAsia="Times New Roman" w:cstheme="minorHAnsi"/>
          <w:lang w:eastAsia="en-GB"/>
        </w:rPr>
        <w:t xml:space="preserve"> based on numerous </w:t>
      </w:r>
      <w:r w:rsidR="00B94CF9">
        <w:rPr>
          <w:rFonts w:eastAsia="Times New Roman" w:cstheme="minorHAnsi"/>
          <w:lang w:eastAsia="en-GB"/>
        </w:rPr>
        <w:t>characteristics</w:t>
      </w:r>
      <w:r w:rsidR="00FE4174">
        <w:rPr>
          <w:rFonts w:eastAsia="Times New Roman" w:cstheme="minorHAnsi"/>
          <w:lang w:eastAsia="en-GB"/>
        </w:rPr>
        <w:t>. The defin</w:t>
      </w:r>
      <w:r w:rsidR="009F1F5D">
        <w:rPr>
          <w:rFonts w:eastAsia="Times New Roman" w:cstheme="minorHAnsi"/>
          <w:lang w:eastAsia="en-GB"/>
        </w:rPr>
        <w:t xml:space="preserve">ition of a vulnerable person in a policing perspective is that </w:t>
      </w:r>
      <w:r w:rsidR="0075589D">
        <w:rPr>
          <w:rFonts w:eastAsia="Times New Roman" w:cstheme="minorHAnsi"/>
          <w:lang w:eastAsia="en-GB"/>
        </w:rPr>
        <w:t xml:space="preserve">‘a person is </w:t>
      </w:r>
      <w:r w:rsidR="00B94CF9">
        <w:rPr>
          <w:rFonts w:eastAsia="Times New Roman" w:cstheme="minorHAnsi"/>
          <w:lang w:eastAsia="en-GB"/>
        </w:rPr>
        <w:t>vulnerable</w:t>
      </w:r>
      <w:r w:rsidR="0075589D">
        <w:rPr>
          <w:rFonts w:eastAsia="Times New Roman" w:cstheme="minorHAnsi"/>
          <w:lang w:eastAsia="en-GB"/>
        </w:rPr>
        <w:t xml:space="preserve"> if, as a result of their situation or circumstances </w:t>
      </w:r>
      <w:r w:rsidR="0075608A">
        <w:rPr>
          <w:rFonts w:eastAsia="Times New Roman" w:cstheme="minorHAnsi"/>
          <w:lang w:eastAsia="en-GB"/>
        </w:rPr>
        <w:t xml:space="preserve">they are unable to take care or protect themselves from harm </w:t>
      </w:r>
      <w:r w:rsidR="00C27DF9">
        <w:rPr>
          <w:rFonts w:eastAsia="Times New Roman" w:cstheme="minorHAnsi"/>
          <w:lang w:eastAsia="en-GB"/>
        </w:rPr>
        <w:t>or exploitation.</w:t>
      </w:r>
      <w:r w:rsidR="0022006F">
        <w:rPr>
          <w:rFonts w:eastAsia="Times New Roman" w:cstheme="minorHAnsi"/>
          <w:lang w:eastAsia="en-GB"/>
        </w:rPr>
        <w:t>’</w:t>
      </w:r>
      <w:r w:rsidR="00C27DF9">
        <w:rPr>
          <w:rFonts w:eastAsia="Times New Roman" w:cstheme="minorHAnsi"/>
          <w:lang w:eastAsia="en-GB"/>
        </w:rPr>
        <w:t xml:space="preserve"> (College of Policing, 2021).</w:t>
      </w:r>
    </w:p>
    <w:p w14:paraId="66BF7923" w14:textId="77777777" w:rsidR="00A777DB" w:rsidRDefault="00A777DB" w:rsidP="00466F58">
      <w:pPr>
        <w:overflowPunct w:val="0"/>
        <w:autoSpaceDE w:val="0"/>
        <w:autoSpaceDN w:val="0"/>
        <w:adjustRightInd w:val="0"/>
        <w:spacing w:after="0" w:line="276" w:lineRule="auto"/>
        <w:ind w:right="531"/>
        <w:textAlignment w:val="baseline"/>
        <w:rPr>
          <w:rFonts w:eastAsia="Times New Roman" w:cstheme="minorHAnsi"/>
          <w:lang w:eastAsia="en-GB"/>
        </w:rPr>
      </w:pPr>
    </w:p>
    <w:p w14:paraId="481F886F" w14:textId="45CD245F" w:rsidR="00B72AE1" w:rsidRDefault="00A777DB" w:rsidP="00466F58">
      <w:pPr>
        <w:overflowPunct w:val="0"/>
        <w:autoSpaceDE w:val="0"/>
        <w:autoSpaceDN w:val="0"/>
        <w:adjustRightInd w:val="0"/>
        <w:spacing w:after="0" w:line="276" w:lineRule="auto"/>
        <w:ind w:right="531"/>
        <w:textAlignment w:val="baseline"/>
        <w:rPr>
          <w:rFonts w:eastAsia="Times New Roman" w:cstheme="minorHAnsi"/>
          <w:lang w:eastAsia="en-GB"/>
        </w:rPr>
      </w:pPr>
      <w:r>
        <w:rPr>
          <w:rFonts w:eastAsia="Times New Roman" w:cstheme="minorHAnsi"/>
          <w:lang w:eastAsia="en-GB"/>
        </w:rPr>
        <w:t xml:space="preserve">A common denominator </w:t>
      </w:r>
      <w:r w:rsidR="00987A07">
        <w:rPr>
          <w:rFonts w:eastAsia="Times New Roman" w:cstheme="minorHAnsi"/>
          <w:lang w:eastAsia="en-GB"/>
        </w:rPr>
        <w:t xml:space="preserve">for </w:t>
      </w:r>
      <w:r w:rsidR="00B63968">
        <w:rPr>
          <w:rFonts w:eastAsia="Times New Roman" w:cstheme="minorHAnsi"/>
          <w:lang w:eastAsia="en-GB"/>
        </w:rPr>
        <w:t xml:space="preserve">people </w:t>
      </w:r>
      <w:r w:rsidR="00AB2050">
        <w:rPr>
          <w:rFonts w:eastAsia="Times New Roman" w:cstheme="minorHAnsi"/>
          <w:lang w:eastAsia="en-GB"/>
        </w:rPr>
        <w:t xml:space="preserve">who are </w:t>
      </w:r>
      <w:r w:rsidR="00B63968">
        <w:rPr>
          <w:rFonts w:eastAsia="Times New Roman" w:cstheme="minorHAnsi"/>
          <w:lang w:eastAsia="en-GB"/>
        </w:rPr>
        <w:t>exploited into criminality is a term called Adverse Child</w:t>
      </w:r>
      <w:r w:rsidR="003D335A">
        <w:rPr>
          <w:rFonts w:eastAsia="Times New Roman" w:cstheme="minorHAnsi"/>
          <w:lang w:eastAsia="en-GB"/>
        </w:rPr>
        <w:t xml:space="preserve">hood Experiences or commonly abbreviated as ACES. ACES is </w:t>
      </w:r>
      <w:r w:rsidR="00C073D6">
        <w:rPr>
          <w:rFonts w:eastAsia="Times New Roman" w:cstheme="minorHAnsi"/>
          <w:lang w:eastAsia="en-GB"/>
        </w:rPr>
        <w:t xml:space="preserve">best </w:t>
      </w:r>
      <w:r w:rsidR="003D335A">
        <w:rPr>
          <w:rFonts w:eastAsia="Times New Roman" w:cstheme="minorHAnsi"/>
          <w:lang w:eastAsia="en-GB"/>
        </w:rPr>
        <w:t xml:space="preserve">described by the NHS as </w:t>
      </w:r>
      <w:r w:rsidR="00AB2050">
        <w:rPr>
          <w:rFonts w:eastAsia="Times New Roman" w:cstheme="minorHAnsi"/>
          <w:lang w:eastAsia="en-GB"/>
        </w:rPr>
        <w:t>‘</w:t>
      </w:r>
      <w:r w:rsidR="00C073D6">
        <w:rPr>
          <w:rFonts w:eastAsia="Times New Roman" w:cstheme="minorHAnsi"/>
          <w:lang w:eastAsia="en-GB"/>
        </w:rPr>
        <w:t xml:space="preserve">any incidents that occur during </w:t>
      </w:r>
      <w:r w:rsidR="00133EB9">
        <w:rPr>
          <w:rFonts w:eastAsia="Times New Roman" w:cstheme="minorHAnsi"/>
          <w:lang w:eastAsia="en-GB"/>
        </w:rPr>
        <w:t>someone’s</w:t>
      </w:r>
      <w:r w:rsidR="00C073D6">
        <w:rPr>
          <w:rFonts w:eastAsia="Times New Roman" w:cstheme="minorHAnsi"/>
          <w:lang w:eastAsia="en-GB"/>
        </w:rPr>
        <w:t xml:space="preserve"> childhood that are highly stressful and traumatic</w:t>
      </w:r>
      <w:r w:rsidR="000F789C">
        <w:rPr>
          <w:rFonts w:eastAsia="Times New Roman" w:cstheme="minorHAnsi"/>
          <w:lang w:eastAsia="en-GB"/>
        </w:rPr>
        <w:t xml:space="preserve">, the incidents can be </w:t>
      </w:r>
      <w:r w:rsidR="00133EB9">
        <w:rPr>
          <w:rFonts w:eastAsia="Times New Roman" w:cstheme="minorHAnsi"/>
          <w:lang w:eastAsia="en-GB"/>
        </w:rPr>
        <w:t xml:space="preserve">a singular event or they can be </w:t>
      </w:r>
      <w:r w:rsidR="000F789C">
        <w:rPr>
          <w:rFonts w:eastAsia="Times New Roman" w:cstheme="minorHAnsi"/>
          <w:lang w:eastAsia="en-GB"/>
        </w:rPr>
        <w:t>prolonged threats</w:t>
      </w:r>
      <w:r w:rsidR="00133EB9">
        <w:rPr>
          <w:rFonts w:eastAsia="Times New Roman" w:cstheme="minorHAnsi"/>
          <w:lang w:eastAsia="en-GB"/>
        </w:rPr>
        <w:t>, breaches of their safety, security, trust or integrity</w:t>
      </w:r>
      <w:r w:rsidR="00AB2050">
        <w:rPr>
          <w:rFonts w:eastAsia="Times New Roman" w:cstheme="minorHAnsi"/>
          <w:lang w:eastAsia="en-GB"/>
        </w:rPr>
        <w:t>’ (NHS Manchester, 2024).</w:t>
      </w:r>
      <w:r w:rsidR="00133EB9">
        <w:rPr>
          <w:rFonts w:eastAsia="Times New Roman" w:cstheme="minorHAnsi"/>
          <w:lang w:eastAsia="en-GB"/>
        </w:rPr>
        <w:t xml:space="preserve"> </w:t>
      </w:r>
      <w:r w:rsidR="00806BAF">
        <w:rPr>
          <w:rFonts w:eastAsia="Times New Roman" w:cstheme="minorHAnsi"/>
          <w:lang w:eastAsia="en-GB"/>
        </w:rPr>
        <w:t xml:space="preserve">When ACES is </w:t>
      </w:r>
      <w:r w:rsidR="00922FDB">
        <w:rPr>
          <w:rFonts w:eastAsia="Times New Roman" w:cstheme="minorHAnsi"/>
          <w:lang w:eastAsia="en-GB"/>
        </w:rPr>
        <w:t>discussed,</w:t>
      </w:r>
      <w:r w:rsidR="00806BAF">
        <w:rPr>
          <w:rFonts w:eastAsia="Times New Roman" w:cstheme="minorHAnsi"/>
          <w:lang w:eastAsia="en-GB"/>
        </w:rPr>
        <w:t xml:space="preserve"> </w:t>
      </w:r>
      <w:r w:rsidR="00C4159E">
        <w:rPr>
          <w:rFonts w:eastAsia="Times New Roman" w:cstheme="minorHAnsi"/>
          <w:lang w:eastAsia="en-GB"/>
        </w:rPr>
        <w:t xml:space="preserve">most people think of it as generically physical abuse however it is also </w:t>
      </w:r>
      <w:r w:rsidR="00CD7318">
        <w:rPr>
          <w:rFonts w:eastAsia="Times New Roman" w:cstheme="minorHAnsi"/>
          <w:lang w:eastAsia="en-GB"/>
        </w:rPr>
        <w:t xml:space="preserve">sexual, </w:t>
      </w:r>
      <w:r w:rsidR="00922FDB">
        <w:rPr>
          <w:rFonts w:eastAsia="Times New Roman" w:cstheme="minorHAnsi"/>
          <w:lang w:eastAsia="en-GB"/>
        </w:rPr>
        <w:t>emotional,</w:t>
      </w:r>
      <w:r w:rsidR="00CD7318">
        <w:rPr>
          <w:rFonts w:eastAsia="Times New Roman" w:cstheme="minorHAnsi"/>
          <w:lang w:eastAsia="en-GB"/>
        </w:rPr>
        <w:t xml:space="preserve"> and mental abuse. ACES also extends to </w:t>
      </w:r>
      <w:r w:rsidR="004760E7">
        <w:rPr>
          <w:rFonts w:eastAsia="Times New Roman" w:cstheme="minorHAnsi"/>
          <w:lang w:eastAsia="en-GB"/>
        </w:rPr>
        <w:t xml:space="preserve">children that have lived in a household or been around people who </w:t>
      </w:r>
      <w:r w:rsidR="00C049D7">
        <w:rPr>
          <w:rFonts w:eastAsia="Times New Roman" w:cstheme="minorHAnsi"/>
          <w:lang w:eastAsia="en-GB"/>
        </w:rPr>
        <w:t xml:space="preserve">have </w:t>
      </w:r>
      <w:r w:rsidR="004760E7">
        <w:rPr>
          <w:rFonts w:eastAsia="Times New Roman" w:cstheme="minorHAnsi"/>
          <w:lang w:eastAsia="en-GB"/>
        </w:rPr>
        <w:t>abused drugs</w:t>
      </w:r>
      <w:r w:rsidR="00E85496">
        <w:rPr>
          <w:rFonts w:eastAsia="Times New Roman" w:cstheme="minorHAnsi"/>
          <w:lang w:eastAsia="en-GB"/>
        </w:rPr>
        <w:t xml:space="preserve"> and or </w:t>
      </w:r>
      <w:r w:rsidR="004760E7">
        <w:rPr>
          <w:rFonts w:eastAsia="Times New Roman" w:cstheme="minorHAnsi"/>
          <w:lang w:eastAsia="en-GB"/>
        </w:rPr>
        <w:t>alcohol</w:t>
      </w:r>
      <w:r w:rsidR="00E85496">
        <w:rPr>
          <w:rFonts w:eastAsia="Times New Roman" w:cstheme="minorHAnsi"/>
          <w:lang w:eastAsia="en-GB"/>
        </w:rPr>
        <w:t xml:space="preserve">, been exposed to </w:t>
      </w:r>
      <w:r w:rsidR="004760E7">
        <w:rPr>
          <w:rFonts w:eastAsia="Times New Roman" w:cstheme="minorHAnsi"/>
          <w:lang w:eastAsia="en-GB"/>
        </w:rPr>
        <w:t xml:space="preserve">domestic violence, </w:t>
      </w:r>
      <w:r w:rsidR="007B421C">
        <w:rPr>
          <w:rFonts w:eastAsia="Times New Roman" w:cstheme="minorHAnsi"/>
          <w:lang w:eastAsia="en-GB"/>
        </w:rPr>
        <w:t>exposed to someone who has been to prison, exposed to someone with serious mental health</w:t>
      </w:r>
      <w:r w:rsidR="002C7475">
        <w:rPr>
          <w:rFonts w:eastAsia="Times New Roman" w:cstheme="minorHAnsi"/>
          <w:lang w:eastAsia="en-GB"/>
        </w:rPr>
        <w:t xml:space="preserve"> and even been exposed to the loss of a parent through divorce / death </w:t>
      </w:r>
      <w:r w:rsidR="000B3694">
        <w:rPr>
          <w:rFonts w:eastAsia="Times New Roman" w:cstheme="minorHAnsi"/>
          <w:lang w:eastAsia="en-GB"/>
        </w:rPr>
        <w:t>/ abandonment</w:t>
      </w:r>
      <w:r w:rsidR="00922FDB">
        <w:rPr>
          <w:rFonts w:eastAsia="Times New Roman" w:cstheme="minorHAnsi"/>
          <w:lang w:eastAsia="en-GB"/>
        </w:rPr>
        <w:t xml:space="preserve"> (NHS Manchester, 2024).</w:t>
      </w:r>
    </w:p>
    <w:p w14:paraId="521B8E7E" w14:textId="77777777" w:rsidR="00091457" w:rsidRDefault="00091457" w:rsidP="00091457">
      <w:pPr>
        <w:overflowPunct w:val="0"/>
        <w:autoSpaceDE w:val="0"/>
        <w:autoSpaceDN w:val="0"/>
        <w:adjustRightInd w:val="0"/>
        <w:spacing w:after="0" w:line="276" w:lineRule="auto"/>
        <w:ind w:right="531"/>
        <w:textAlignment w:val="baseline"/>
        <w:rPr>
          <w:rFonts w:eastAsia="Times New Roman" w:cstheme="minorHAnsi"/>
          <w:lang w:eastAsia="en-GB"/>
        </w:rPr>
      </w:pPr>
    </w:p>
    <w:p w14:paraId="2BBF0DAC" w14:textId="413D85CA" w:rsidR="00091457" w:rsidRDefault="00091457" w:rsidP="00466F58">
      <w:pPr>
        <w:overflowPunct w:val="0"/>
        <w:autoSpaceDE w:val="0"/>
        <w:autoSpaceDN w:val="0"/>
        <w:adjustRightInd w:val="0"/>
        <w:spacing w:after="0" w:line="276" w:lineRule="auto"/>
        <w:ind w:right="531"/>
        <w:textAlignment w:val="baseline"/>
        <w:rPr>
          <w:rFonts w:eastAsia="Times New Roman" w:cstheme="minorHAnsi"/>
          <w:lang w:eastAsia="en-GB"/>
        </w:rPr>
      </w:pPr>
      <w:r>
        <w:rPr>
          <w:rFonts w:eastAsia="Times New Roman" w:cstheme="minorHAnsi"/>
          <w:lang w:eastAsia="en-GB"/>
        </w:rPr>
        <w:t>An elderly or young adult can also be at a higher risk of exploitation from criminal networks / gangs by using a process called cuckooing. Criminals will specifically target individuals they deem vulnerable based on their circumstances and perceived learning difficulties. This process would involve the criminals using the vulnerable persons property / home to continue their criminal activities. Criminals will often befriend a vulnerable person and continue to coerce them into believing they are their friend or that they can help them. This process is called cuckooing and is ‘found that disabled people will often find themselves socially isolated within their communities which leaves that at the risk of exploitation. (MacDonald et al</w:t>
      </w:r>
      <w:r w:rsidR="008E2536">
        <w:rPr>
          <w:rFonts w:eastAsia="Times New Roman" w:cstheme="minorHAnsi"/>
          <w:lang w:eastAsia="en-GB"/>
        </w:rPr>
        <w:t>,</w:t>
      </w:r>
      <w:r>
        <w:rPr>
          <w:rFonts w:eastAsia="Times New Roman" w:cstheme="minorHAnsi"/>
          <w:lang w:eastAsia="en-GB"/>
        </w:rPr>
        <w:t xml:space="preserve"> 2022)</w:t>
      </w:r>
      <w:r w:rsidR="001701E7">
        <w:rPr>
          <w:rFonts w:eastAsia="Times New Roman" w:cstheme="minorHAnsi"/>
          <w:lang w:eastAsia="en-GB"/>
        </w:rPr>
        <w:t>.</w:t>
      </w:r>
    </w:p>
    <w:p w14:paraId="4BD1FE74" w14:textId="77777777" w:rsidR="00091457" w:rsidRDefault="00091457" w:rsidP="00466F58">
      <w:pPr>
        <w:overflowPunct w:val="0"/>
        <w:autoSpaceDE w:val="0"/>
        <w:autoSpaceDN w:val="0"/>
        <w:adjustRightInd w:val="0"/>
        <w:spacing w:after="0" w:line="276" w:lineRule="auto"/>
        <w:ind w:right="531"/>
        <w:textAlignment w:val="baseline"/>
        <w:rPr>
          <w:rFonts w:eastAsia="Times New Roman" w:cstheme="minorHAnsi"/>
          <w:lang w:eastAsia="en-GB"/>
        </w:rPr>
      </w:pPr>
    </w:p>
    <w:p w14:paraId="2AA2661D" w14:textId="6CA010C2" w:rsidR="001D7F51" w:rsidRDefault="00C442FA" w:rsidP="00466F58">
      <w:pPr>
        <w:overflowPunct w:val="0"/>
        <w:autoSpaceDE w:val="0"/>
        <w:autoSpaceDN w:val="0"/>
        <w:adjustRightInd w:val="0"/>
        <w:spacing w:after="0" w:line="276" w:lineRule="auto"/>
        <w:ind w:right="531"/>
        <w:textAlignment w:val="baseline"/>
        <w:rPr>
          <w:rFonts w:eastAsia="Times New Roman" w:cstheme="minorHAnsi"/>
          <w:lang w:eastAsia="en-GB"/>
        </w:rPr>
      </w:pPr>
      <w:r>
        <w:rPr>
          <w:rFonts w:eastAsia="Times New Roman" w:cstheme="minorHAnsi"/>
          <w:lang w:eastAsia="en-GB"/>
        </w:rPr>
        <w:t xml:space="preserve">People are often exposed into to criminal actives through criminal gang members </w:t>
      </w:r>
      <w:r w:rsidR="007E2A25">
        <w:rPr>
          <w:rFonts w:eastAsia="Times New Roman" w:cstheme="minorHAnsi"/>
          <w:lang w:eastAsia="en-GB"/>
        </w:rPr>
        <w:t>and a frequently used</w:t>
      </w:r>
      <w:r>
        <w:rPr>
          <w:rFonts w:eastAsia="Times New Roman" w:cstheme="minorHAnsi"/>
          <w:lang w:eastAsia="en-GB"/>
        </w:rPr>
        <w:t xml:space="preserve"> term is county lines. </w:t>
      </w:r>
      <w:r w:rsidR="00F27909">
        <w:rPr>
          <w:rFonts w:eastAsia="Times New Roman" w:cstheme="minorHAnsi"/>
          <w:lang w:eastAsia="en-GB"/>
        </w:rPr>
        <w:t xml:space="preserve">County lines </w:t>
      </w:r>
      <w:r w:rsidR="003A67AC">
        <w:rPr>
          <w:rFonts w:eastAsia="Times New Roman" w:cstheme="minorHAnsi"/>
          <w:lang w:eastAsia="en-GB"/>
        </w:rPr>
        <w:t xml:space="preserve">can be described as </w:t>
      </w:r>
      <w:r w:rsidR="000953A2">
        <w:rPr>
          <w:rFonts w:eastAsia="Times New Roman" w:cstheme="minorHAnsi"/>
          <w:lang w:eastAsia="en-GB"/>
        </w:rPr>
        <w:t>gangs</w:t>
      </w:r>
      <w:r w:rsidR="00406FC5">
        <w:rPr>
          <w:rFonts w:eastAsia="Times New Roman" w:cstheme="minorHAnsi"/>
          <w:lang w:eastAsia="en-GB"/>
        </w:rPr>
        <w:t xml:space="preserve"> and organised criminal networks involved in exporting illegal drugs into one or more </w:t>
      </w:r>
      <w:r w:rsidR="009B759C">
        <w:rPr>
          <w:rFonts w:eastAsia="Times New Roman" w:cstheme="minorHAnsi"/>
          <w:lang w:eastAsia="en-GB"/>
        </w:rPr>
        <w:t xml:space="preserve">importing areas within the </w:t>
      </w:r>
      <w:r w:rsidR="000953A2">
        <w:rPr>
          <w:rFonts w:eastAsia="Times New Roman" w:cstheme="minorHAnsi"/>
          <w:lang w:eastAsia="en-GB"/>
        </w:rPr>
        <w:t>UK and</w:t>
      </w:r>
      <w:r w:rsidR="009B759C">
        <w:rPr>
          <w:rFonts w:eastAsia="Times New Roman" w:cstheme="minorHAnsi"/>
          <w:lang w:eastAsia="en-GB"/>
        </w:rPr>
        <w:t xml:space="preserve"> exploiting </w:t>
      </w:r>
      <w:r w:rsidR="002B0C1D">
        <w:rPr>
          <w:rFonts w:eastAsia="Times New Roman" w:cstheme="minorHAnsi"/>
          <w:lang w:eastAsia="en-GB"/>
        </w:rPr>
        <w:t xml:space="preserve">children and vulnerable adults to move and store the drugs, money, </w:t>
      </w:r>
      <w:r w:rsidR="000953A2">
        <w:rPr>
          <w:rFonts w:eastAsia="Times New Roman" w:cstheme="minorHAnsi"/>
          <w:lang w:eastAsia="en-GB"/>
        </w:rPr>
        <w:t>weapons</w:t>
      </w:r>
      <w:r w:rsidR="002B0C1D">
        <w:rPr>
          <w:rFonts w:eastAsia="Times New Roman" w:cstheme="minorHAnsi"/>
          <w:lang w:eastAsia="en-GB"/>
        </w:rPr>
        <w:t xml:space="preserve"> by </w:t>
      </w:r>
      <w:r w:rsidR="000953A2">
        <w:rPr>
          <w:rFonts w:eastAsia="Times New Roman" w:cstheme="minorHAnsi"/>
          <w:lang w:eastAsia="en-GB"/>
        </w:rPr>
        <w:t>utilising</w:t>
      </w:r>
      <w:r w:rsidR="002B0C1D">
        <w:rPr>
          <w:rFonts w:eastAsia="Times New Roman" w:cstheme="minorHAnsi"/>
          <w:lang w:eastAsia="en-GB"/>
        </w:rPr>
        <w:t xml:space="preserve"> tactics such as coercion, </w:t>
      </w:r>
      <w:r w:rsidR="00137607">
        <w:rPr>
          <w:rFonts w:eastAsia="Times New Roman" w:cstheme="minorHAnsi"/>
          <w:lang w:eastAsia="en-GB"/>
        </w:rPr>
        <w:t>intimidation,</w:t>
      </w:r>
      <w:r w:rsidR="002B0C1D">
        <w:rPr>
          <w:rFonts w:eastAsia="Times New Roman" w:cstheme="minorHAnsi"/>
          <w:lang w:eastAsia="en-GB"/>
        </w:rPr>
        <w:t xml:space="preserve"> and </w:t>
      </w:r>
      <w:r w:rsidR="000953A2">
        <w:rPr>
          <w:rFonts w:eastAsia="Times New Roman" w:cstheme="minorHAnsi"/>
          <w:lang w:eastAsia="en-GB"/>
        </w:rPr>
        <w:t xml:space="preserve">violence </w:t>
      </w:r>
      <w:r w:rsidR="004B422A">
        <w:rPr>
          <w:rFonts w:eastAsia="Times New Roman" w:cstheme="minorHAnsi"/>
          <w:lang w:eastAsia="en-GB"/>
        </w:rPr>
        <w:t xml:space="preserve">(Gov UK, </w:t>
      </w:r>
      <w:r w:rsidR="00AA2D3F">
        <w:rPr>
          <w:rFonts w:eastAsia="Times New Roman" w:cstheme="minorHAnsi"/>
          <w:lang w:eastAsia="en-GB"/>
        </w:rPr>
        <w:t>2023).</w:t>
      </w:r>
      <w:r w:rsidR="008B1080">
        <w:rPr>
          <w:rFonts w:eastAsia="Times New Roman" w:cstheme="minorHAnsi"/>
          <w:lang w:eastAsia="en-GB"/>
        </w:rPr>
        <w:t xml:space="preserve"> There is lists of characteristics that is not </w:t>
      </w:r>
      <w:r w:rsidR="00667245">
        <w:rPr>
          <w:rFonts w:eastAsia="Times New Roman" w:cstheme="minorHAnsi"/>
          <w:lang w:eastAsia="en-GB"/>
        </w:rPr>
        <w:t>exhaustive</w:t>
      </w:r>
      <w:r w:rsidR="00605052">
        <w:rPr>
          <w:rFonts w:eastAsia="Times New Roman" w:cstheme="minorHAnsi"/>
          <w:lang w:eastAsia="en-GB"/>
        </w:rPr>
        <w:t xml:space="preserve"> </w:t>
      </w:r>
      <w:r w:rsidR="00BE25E4">
        <w:rPr>
          <w:rFonts w:eastAsia="Times New Roman" w:cstheme="minorHAnsi"/>
          <w:lang w:eastAsia="en-GB"/>
        </w:rPr>
        <w:t>documented</w:t>
      </w:r>
      <w:r w:rsidR="00605052">
        <w:rPr>
          <w:rFonts w:eastAsia="Times New Roman" w:cstheme="minorHAnsi"/>
          <w:lang w:eastAsia="en-GB"/>
        </w:rPr>
        <w:t xml:space="preserve"> by GOV UK, these characteristics involve being aged 15 to 17 years of age, sex / gender, </w:t>
      </w:r>
      <w:r w:rsidR="006A24D4">
        <w:rPr>
          <w:rFonts w:eastAsia="Times New Roman" w:cstheme="minorHAnsi"/>
          <w:lang w:eastAsia="en-GB"/>
        </w:rPr>
        <w:t>ethnicity,</w:t>
      </w:r>
      <w:r w:rsidR="00667245">
        <w:rPr>
          <w:rFonts w:eastAsia="Times New Roman" w:cstheme="minorHAnsi"/>
          <w:lang w:eastAsia="en-GB"/>
        </w:rPr>
        <w:t xml:space="preserve"> and location.</w:t>
      </w:r>
      <w:r w:rsidR="000953A2">
        <w:rPr>
          <w:rFonts w:eastAsia="Times New Roman" w:cstheme="minorHAnsi"/>
          <w:lang w:eastAsia="en-GB"/>
        </w:rPr>
        <w:t xml:space="preserve"> </w:t>
      </w:r>
      <w:r w:rsidR="009B50FC">
        <w:rPr>
          <w:rFonts w:eastAsia="Times New Roman" w:cstheme="minorHAnsi"/>
          <w:lang w:eastAsia="en-GB"/>
        </w:rPr>
        <w:t>C</w:t>
      </w:r>
      <w:r w:rsidR="009E427B">
        <w:rPr>
          <w:rFonts w:eastAsia="Times New Roman" w:cstheme="minorHAnsi"/>
          <w:lang w:eastAsia="en-GB"/>
        </w:rPr>
        <w:t xml:space="preserve">ertain aspects </w:t>
      </w:r>
      <w:r w:rsidR="00137607">
        <w:rPr>
          <w:rFonts w:eastAsia="Times New Roman" w:cstheme="minorHAnsi"/>
          <w:lang w:eastAsia="en-GB"/>
        </w:rPr>
        <w:t xml:space="preserve">can heighten vulnerability </w:t>
      </w:r>
      <w:r w:rsidR="00DF1B2E">
        <w:rPr>
          <w:rFonts w:eastAsia="Times New Roman" w:cstheme="minorHAnsi"/>
          <w:lang w:eastAsia="en-GB"/>
        </w:rPr>
        <w:t>such as someone having contact with the criminal justice system, having experience of neglect</w:t>
      </w:r>
      <w:r w:rsidR="003E608F">
        <w:rPr>
          <w:rFonts w:eastAsia="Times New Roman" w:cstheme="minorHAnsi"/>
          <w:lang w:eastAsia="en-GB"/>
        </w:rPr>
        <w:t xml:space="preserve">, having social difficulties, being homeless, having mental health issues / concerns, having </w:t>
      </w:r>
      <w:r w:rsidR="009B50FC">
        <w:rPr>
          <w:rFonts w:eastAsia="Times New Roman" w:cstheme="minorHAnsi"/>
          <w:lang w:eastAsia="en-GB"/>
        </w:rPr>
        <w:t>economic vulnerability</w:t>
      </w:r>
      <w:r w:rsidR="003E608F">
        <w:rPr>
          <w:rFonts w:eastAsia="Times New Roman" w:cstheme="minorHAnsi"/>
          <w:lang w:eastAsia="en-GB"/>
        </w:rPr>
        <w:t xml:space="preserve"> </w:t>
      </w:r>
      <w:r w:rsidR="009B50FC">
        <w:rPr>
          <w:rFonts w:eastAsia="Times New Roman" w:cstheme="minorHAnsi"/>
          <w:lang w:eastAsia="en-GB"/>
        </w:rPr>
        <w:t>(Gov UK, 2023</w:t>
      </w:r>
      <w:r w:rsidR="001B0C7B">
        <w:rPr>
          <w:rFonts w:eastAsia="Times New Roman" w:cstheme="minorHAnsi"/>
          <w:lang w:eastAsia="en-GB"/>
        </w:rPr>
        <w:t>b</w:t>
      </w:r>
      <w:r w:rsidR="009B50FC">
        <w:rPr>
          <w:rFonts w:eastAsia="Times New Roman" w:cstheme="minorHAnsi"/>
          <w:lang w:eastAsia="en-GB"/>
        </w:rPr>
        <w:t xml:space="preserve">). </w:t>
      </w:r>
      <w:r w:rsidR="007C1B99">
        <w:rPr>
          <w:rFonts w:eastAsia="Times New Roman" w:cstheme="minorHAnsi"/>
          <w:lang w:eastAsia="en-GB"/>
        </w:rPr>
        <w:t xml:space="preserve">Most people generally  </w:t>
      </w:r>
      <w:r w:rsidR="007C1B99">
        <w:rPr>
          <w:rFonts w:eastAsia="Times New Roman" w:cstheme="minorHAnsi"/>
          <w:lang w:eastAsia="en-GB"/>
        </w:rPr>
        <w:lastRenderedPageBreak/>
        <w:t xml:space="preserve">assume </w:t>
      </w:r>
      <w:r w:rsidR="00DD1C0E">
        <w:rPr>
          <w:rFonts w:eastAsia="Times New Roman" w:cstheme="minorHAnsi"/>
          <w:lang w:eastAsia="en-GB"/>
        </w:rPr>
        <w:t xml:space="preserve">that it is mainly males </w:t>
      </w:r>
      <w:r w:rsidR="004F4860">
        <w:rPr>
          <w:rFonts w:eastAsia="Times New Roman" w:cstheme="minorHAnsi"/>
          <w:lang w:eastAsia="en-GB"/>
        </w:rPr>
        <w:t>that</w:t>
      </w:r>
      <w:r w:rsidR="00DD1C0E">
        <w:rPr>
          <w:rFonts w:eastAsia="Times New Roman" w:cstheme="minorHAnsi"/>
          <w:lang w:eastAsia="en-GB"/>
        </w:rPr>
        <w:t xml:space="preserve"> are identified victims of county lines, however </w:t>
      </w:r>
      <w:r w:rsidR="004F4860">
        <w:rPr>
          <w:rFonts w:eastAsia="Times New Roman" w:cstheme="minorHAnsi"/>
          <w:lang w:eastAsia="en-GB"/>
        </w:rPr>
        <w:t>females</w:t>
      </w:r>
      <w:r w:rsidR="00DD1C0E">
        <w:rPr>
          <w:rFonts w:eastAsia="Times New Roman" w:cstheme="minorHAnsi"/>
          <w:lang w:eastAsia="en-GB"/>
        </w:rPr>
        <w:t xml:space="preserve"> are just as prone to the exploitation </w:t>
      </w:r>
      <w:r w:rsidR="004F4860">
        <w:rPr>
          <w:rFonts w:eastAsia="Times New Roman" w:cstheme="minorHAnsi"/>
          <w:lang w:eastAsia="en-GB"/>
        </w:rPr>
        <w:t xml:space="preserve">but is not reported as much. </w:t>
      </w:r>
      <w:r w:rsidR="00FC73F9">
        <w:rPr>
          <w:rFonts w:eastAsia="Times New Roman" w:cstheme="minorHAnsi"/>
          <w:lang w:eastAsia="en-GB"/>
        </w:rPr>
        <w:t xml:space="preserve">Females will often be targeted by criminal gangs and </w:t>
      </w:r>
      <w:r w:rsidR="00D9057B">
        <w:rPr>
          <w:rFonts w:eastAsia="Times New Roman" w:cstheme="minorHAnsi"/>
          <w:lang w:eastAsia="en-GB"/>
        </w:rPr>
        <w:t xml:space="preserve">coerced and exploited </w:t>
      </w:r>
      <w:r w:rsidR="00FC73F9">
        <w:rPr>
          <w:rFonts w:eastAsia="Times New Roman" w:cstheme="minorHAnsi"/>
          <w:lang w:eastAsia="en-GB"/>
        </w:rPr>
        <w:t>using their previous trauma</w:t>
      </w:r>
      <w:r w:rsidR="00D9057B">
        <w:rPr>
          <w:rFonts w:eastAsia="Times New Roman" w:cstheme="minorHAnsi"/>
          <w:lang w:eastAsia="en-GB"/>
        </w:rPr>
        <w:t xml:space="preserve">s and </w:t>
      </w:r>
      <w:r w:rsidR="000E37CF">
        <w:rPr>
          <w:rFonts w:eastAsia="Times New Roman" w:cstheme="minorHAnsi"/>
          <w:lang w:eastAsia="en-GB"/>
        </w:rPr>
        <w:t>vulnerabilities</w:t>
      </w:r>
      <w:r w:rsidR="00D9057B">
        <w:rPr>
          <w:rFonts w:eastAsia="Times New Roman" w:cstheme="minorHAnsi"/>
          <w:lang w:eastAsia="en-GB"/>
        </w:rPr>
        <w:t xml:space="preserve">. </w:t>
      </w:r>
      <w:r w:rsidR="00CF0D87">
        <w:rPr>
          <w:rFonts w:eastAsia="Times New Roman" w:cstheme="minorHAnsi"/>
          <w:lang w:eastAsia="en-GB"/>
        </w:rPr>
        <w:t>Studies show that females who are exploited by criminal gangs such as county lines have been a subject to domestic abuse</w:t>
      </w:r>
      <w:r w:rsidR="000D57E1">
        <w:rPr>
          <w:rFonts w:eastAsia="Times New Roman" w:cstheme="minorHAnsi"/>
          <w:lang w:eastAsia="en-GB"/>
        </w:rPr>
        <w:t xml:space="preserve">, coercive </w:t>
      </w:r>
      <w:r w:rsidR="00763EAA">
        <w:rPr>
          <w:rFonts w:eastAsia="Times New Roman" w:cstheme="minorHAnsi"/>
          <w:lang w:eastAsia="en-GB"/>
        </w:rPr>
        <w:t>control,</w:t>
      </w:r>
      <w:r w:rsidR="000D57E1">
        <w:rPr>
          <w:rFonts w:eastAsia="Times New Roman" w:cstheme="minorHAnsi"/>
          <w:lang w:eastAsia="en-GB"/>
        </w:rPr>
        <w:t xml:space="preserve"> and sexual exploitation. </w:t>
      </w:r>
      <w:r w:rsidR="00C15275">
        <w:rPr>
          <w:rFonts w:eastAsia="Times New Roman" w:cstheme="minorHAnsi"/>
          <w:lang w:eastAsia="en-GB"/>
        </w:rPr>
        <w:t xml:space="preserve">It is found that </w:t>
      </w:r>
      <w:r w:rsidR="00763EAA">
        <w:rPr>
          <w:rFonts w:eastAsia="Times New Roman" w:cstheme="minorHAnsi"/>
          <w:lang w:eastAsia="en-GB"/>
        </w:rPr>
        <w:t>criminals</w:t>
      </w:r>
      <w:r w:rsidR="00C15275">
        <w:rPr>
          <w:rFonts w:eastAsia="Times New Roman" w:cstheme="minorHAnsi"/>
          <w:lang w:eastAsia="en-GB"/>
        </w:rPr>
        <w:t xml:space="preserve"> will </w:t>
      </w:r>
      <w:r w:rsidR="00763EAA">
        <w:rPr>
          <w:rFonts w:eastAsia="Times New Roman" w:cstheme="minorHAnsi"/>
          <w:lang w:eastAsia="en-GB"/>
        </w:rPr>
        <w:t>utilise</w:t>
      </w:r>
      <w:r w:rsidR="00C15275">
        <w:rPr>
          <w:rFonts w:eastAsia="Times New Roman" w:cstheme="minorHAnsi"/>
          <w:lang w:eastAsia="en-GB"/>
        </w:rPr>
        <w:t xml:space="preserve"> coercion to recruit young females </w:t>
      </w:r>
      <w:r w:rsidR="00570F0A">
        <w:rPr>
          <w:rFonts w:eastAsia="Times New Roman" w:cstheme="minorHAnsi"/>
          <w:lang w:eastAsia="en-GB"/>
        </w:rPr>
        <w:t xml:space="preserve">into the gangs, ‘this is built on a foundation of trust where the victims share </w:t>
      </w:r>
      <w:r w:rsidR="00763EAA">
        <w:rPr>
          <w:rFonts w:eastAsia="Times New Roman" w:cstheme="minorHAnsi"/>
          <w:lang w:eastAsia="en-GB"/>
        </w:rPr>
        <w:t>intimate experiences with the perpetrator’ (Harvard et al, 2021)</w:t>
      </w:r>
      <w:r w:rsidR="00CD44E1">
        <w:rPr>
          <w:rFonts w:eastAsia="Times New Roman" w:cstheme="minorHAnsi"/>
          <w:lang w:eastAsia="en-GB"/>
        </w:rPr>
        <w:t>.</w:t>
      </w:r>
      <w:r w:rsidR="00353F3E">
        <w:rPr>
          <w:rFonts w:eastAsia="Times New Roman" w:cstheme="minorHAnsi"/>
          <w:lang w:eastAsia="en-GB"/>
        </w:rPr>
        <w:t xml:space="preserve"> It is also found that females that reside in local care </w:t>
      </w:r>
      <w:r w:rsidR="001E7840">
        <w:rPr>
          <w:rFonts w:eastAsia="Times New Roman" w:cstheme="minorHAnsi"/>
          <w:lang w:eastAsia="en-GB"/>
        </w:rPr>
        <w:t>authorities</w:t>
      </w:r>
      <w:r w:rsidR="00353F3E">
        <w:rPr>
          <w:rFonts w:eastAsia="Times New Roman" w:cstheme="minorHAnsi"/>
          <w:lang w:eastAsia="en-GB"/>
        </w:rPr>
        <w:t xml:space="preserve"> who have history </w:t>
      </w:r>
      <w:r w:rsidR="001E7840">
        <w:rPr>
          <w:rFonts w:eastAsia="Times New Roman" w:cstheme="minorHAnsi"/>
          <w:lang w:eastAsia="en-GB"/>
        </w:rPr>
        <w:t>of</w:t>
      </w:r>
      <w:r w:rsidR="00353F3E">
        <w:rPr>
          <w:rFonts w:eastAsia="Times New Roman" w:cstheme="minorHAnsi"/>
          <w:lang w:eastAsia="en-GB"/>
        </w:rPr>
        <w:t xml:space="preserve"> personal trauma and abuse were especially </w:t>
      </w:r>
      <w:r w:rsidR="003F4BBB">
        <w:rPr>
          <w:rFonts w:eastAsia="Times New Roman" w:cstheme="minorHAnsi"/>
          <w:lang w:eastAsia="en-GB"/>
        </w:rPr>
        <w:t>vulnerable to gang involvement. This is due to their own personal is</w:t>
      </w:r>
      <w:r w:rsidR="00A63E08">
        <w:rPr>
          <w:rFonts w:eastAsia="Times New Roman" w:cstheme="minorHAnsi"/>
          <w:lang w:eastAsia="en-GB"/>
        </w:rPr>
        <w:t xml:space="preserve">olation and loneliness which put them at risk and more susceptible to being exploited </w:t>
      </w:r>
      <w:r w:rsidR="001E7840">
        <w:rPr>
          <w:rFonts w:eastAsia="Times New Roman" w:cstheme="minorHAnsi"/>
          <w:lang w:eastAsia="en-GB"/>
        </w:rPr>
        <w:t xml:space="preserve">from criminal gangs. (Harvard </w:t>
      </w:r>
      <w:r w:rsidR="002A7A85">
        <w:rPr>
          <w:rFonts w:eastAsia="Times New Roman" w:cstheme="minorHAnsi"/>
          <w:lang w:eastAsia="en-GB"/>
        </w:rPr>
        <w:t>e</w:t>
      </w:r>
      <w:r w:rsidR="001E7840">
        <w:rPr>
          <w:rFonts w:eastAsia="Times New Roman" w:cstheme="minorHAnsi"/>
          <w:lang w:eastAsia="en-GB"/>
        </w:rPr>
        <w:t xml:space="preserve">t </w:t>
      </w:r>
      <w:r w:rsidR="002A7A85">
        <w:rPr>
          <w:rFonts w:eastAsia="Times New Roman" w:cstheme="minorHAnsi"/>
          <w:lang w:eastAsia="en-GB"/>
        </w:rPr>
        <w:t>a</w:t>
      </w:r>
      <w:r w:rsidR="001E7840">
        <w:rPr>
          <w:rFonts w:eastAsia="Times New Roman" w:cstheme="minorHAnsi"/>
          <w:lang w:eastAsia="en-GB"/>
        </w:rPr>
        <w:t>l, 2021).</w:t>
      </w:r>
      <w:r w:rsidR="006311D6">
        <w:rPr>
          <w:rFonts w:eastAsia="Times New Roman" w:cstheme="minorHAnsi"/>
          <w:lang w:eastAsia="en-GB"/>
        </w:rPr>
        <w:t xml:space="preserve"> </w:t>
      </w:r>
      <w:r w:rsidR="00EF3101">
        <w:rPr>
          <w:rFonts w:eastAsia="Times New Roman" w:cstheme="minorHAnsi"/>
          <w:lang w:eastAsia="en-GB"/>
        </w:rPr>
        <w:t>F</w:t>
      </w:r>
      <w:r w:rsidR="00DF6D3B">
        <w:rPr>
          <w:rFonts w:eastAsia="Times New Roman" w:cstheme="minorHAnsi"/>
          <w:lang w:eastAsia="en-GB"/>
        </w:rPr>
        <w:t xml:space="preserve">rom here criminals could </w:t>
      </w:r>
      <w:r w:rsidR="003B470D">
        <w:rPr>
          <w:rFonts w:eastAsia="Times New Roman" w:cstheme="minorHAnsi"/>
          <w:lang w:eastAsia="en-GB"/>
        </w:rPr>
        <w:t>exploit</w:t>
      </w:r>
      <w:r w:rsidR="00EC18F9">
        <w:rPr>
          <w:rFonts w:eastAsia="Times New Roman" w:cstheme="minorHAnsi"/>
          <w:lang w:eastAsia="en-GB"/>
        </w:rPr>
        <w:t xml:space="preserve"> the females by being offered their desires and addictions such as drugs and or alcohol</w:t>
      </w:r>
      <w:r w:rsidR="003B470D">
        <w:rPr>
          <w:rFonts w:eastAsia="Times New Roman" w:cstheme="minorHAnsi"/>
          <w:lang w:eastAsia="en-GB"/>
        </w:rPr>
        <w:t>. However</w:t>
      </w:r>
      <w:r w:rsidR="008A13AF">
        <w:rPr>
          <w:rFonts w:eastAsia="Times New Roman" w:cstheme="minorHAnsi"/>
          <w:lang w:eastAsia="en-GB"/>
        </w:rPr>
        <w:t xml:space="preserve">, young females would often be given what they desire in a </w:t>
      </w:r>
      <w:r w:rsidR="00820314">
        <w:rPr>
          <w:rFonts w:eastAsia="Times New Roman" w:cstheme="minorHAnsi"/>
          <w:lang w:eastAsia="en-GB"/>
        </w:rPr>
        <w:t>guise</w:t>
      </w:r>
      <w:r w:rsidR="008A13AF">
        <w:rPr>
          <w:rFonts w:eastAsia="Times New Roman" w:cstheme="minorHAnsi"/>
          <w:lang w:eastAsia="en-GB"/>
        </w:rPr>
        <w:t xml:space="preserve"> if generosity from criminal gangs t</w:t>
      </w:r>
      <w:r w:rsidR="001971DE">
        <w:rPr>
          <w:rFonts w:eastAsia="Times New Roman" w:cstheme="minorHAnsi"/>
          <w:lang w:eastAsia="en-GB"/>
        </w:rPr>
        <w:t xml:space="preserve">o lure them in. A </w:t>
      </w:r>
      <w:r w:rsidR="00820314">
        <w:rPr>
          <w:rFonts w:eastAsia="Times New Roman" w:cstheme="minorHAnsi"/>
          <w:lang w:eastAsia="en-GB"/>
        </w:rPr>
        <w:t>participant</w:t>
      </w:r>
      <w:r w:rsidR="001971DE">
        <w:rPr>
          <w:rFonts w:eastAsia="Times New Roman" w:cstheme="minorHAnsi"/>
          <w:lang w:eastAsia="en-GB"/>
        </w:rPr>
        <w:t xml:space="preserve"> </w:t>
      </w:r>
      <w:r w:rsidR="00A21E2C">
        <w:rPr>
          <w:rFonts w:eastAsia="Times New Roman" w:cstheme="minorHAnsi"/>
          <w:lang w:eastAsia="en-GB"/>
        </w:rPr>
        <w:t>who worked for female voluntary sector had explained how, ‘gang boy</w:t>
      </w:r>
      <w:r w:rsidR="00820314">
        <w:rPr>
          <w:rFonts w:eastAsia="Times New Roman" w:cstheme="minorHAnsi"/>
          <w:lang w:eastAsia="en-GB"/>
        </w:rPr>
        <w:t>s used drugs and alcohol to facilitate exploitation.’ (Harvard et al, 2021).</w:t>
      </w:r>
      <w:r w:rsidR="001112EA">
        <w:rPr>
          <w:rFonts w:eastAsia="Times New Roman" w:cstheme="minorHAnsi"/>
          <w:lang w:eastAsia="en-GB"/>
        </w:rPr>
        <w:t xml:space="preserve"> As such the females</w:t>
      </w:r>
      <w:r w:rsidR="003106EA">
        <w:rPr>
          <w:rFonts w:eastAsia="Times New Roman" w:cstheme="minorHAnsi"/>
          <w:lang w:eastAsia="en-GB"/>
        </w:rPr>
        <w:t xml:space="preserve"> not only become victims of grooming</w:t>
      </w:r>
      <w:r w:rsidR="001112EA">
        <w:rPr>
          <w:rFonts w:eastAsia="Times New Roman" w:cstheme="minorHAnsi"/>
          <w:lang w:eastAsia="en-GB"/>
        </w:rPr>
        <w:t xml:space="preserve"> b</w:t>
      </w:r>
      <w:r w:rsidR="003106EA">
        <w:rPr>
          <w:rFonts w:eastAsia="Times New Roman" w:cstheme="minorHAnsi"/>
          <w:lang w:eastAsia="en-GB"/>
        </w:rPr>
        <w:t>ut also become sexually exploited</w:t>
      </w:r>
      <w:r w:rsidR="00CD08FF">
        <w:rPr>
          <w:rFonts w:eastAsia="Times New Roman" w:cstheme="minorHAnsi"/>
          <w:lang w:eastAsia="en-GB"/>
        </w:rPr>
        <w:t>.</w:t>
      </w:r>
    </w:p>
    <w:p w14:paraId="4CDA12C7" w14:textId="77777777" w:rsidR="00C442FA" w:rsidRDefault="00C442FA" w:rsidP="00466F58">
      <w:pPr>
        <w:overflowPunct w:val="0"/>
        <w:autoSpaceDE w:val="0"/>
        <w:autoSpaceDN w:val="0"/>
        <w:adjustRightInd w:val="0"/>
        <w:spacing w:after="0" w:line="276" w:lineRule="auto"/>
        <w:ind w:right="531"/>
        <w:textAlignment w:val="baseline"/>
        <w:rPr>
          <w:rFonts w:eastAsia="Times New Roman" w:cstheme="minorHAnsi"/>
          <w:lang w:eastAsia="en-GB"/>
        </w:rPr>
      </w:pPr>
    </w:p>
    <w:p w14:paraId="46779B6B" w14:textId="3A78283B" w:rsidR="00AF2813" w:rsidRDefault="001121E5" w:rsidP="00930994">
      <w:pPr>
        <w:overflowPunct w:val="0"/>
        <w:autoSpaceDE w:val="0"/>
        <w:autoSpaceDN w:val="0"/>
        <w:adjustRightInd w:val="0"/>
        <w:spacing w:after="0" w:line="276" w:lineRule="auto"/>
        <w:ind w:right="531"/>
        <w:textAlignment w:val="baseline"/>
        <w:rPr>
          <w:rFonts w:eastAsia="Times New Roman" w:cstheme="minorHAnsi"/>
          <w:lang w:eastAsia="en-GB"/>
        </w:rPr>
      </w:pPr>
      <w:r>
        <w:rPr>
          <w:rFonts w:eastAsia="Times New Roman" w:cstheme="minorHAnsi"/>
          <w:lang w:eastAsia="en-GB"/>
        </w:rPr>
        <w:t xml:space="preserve">As someone becomes more exploited into </w:t>
      </w:r>
      <w:r w:rsidR="00B948C1">
        <w:rPr>
          <w:rFonts w:eastAsia="Times New Roman" w:cstheme="minorHAnsi"/>
          <w:lang w:eastAsia="en-GB"/>
        </w:rPr>
        <w:t>criminal</w:t>
      </w:r>
      <w:r>
        <w:rPr>
          <w:rFonts w:eastAsia="Times New Roman" w:cstheme="minorHAnsi"/>
          <w:lang w:eastAsia="en-GB"/>
        </w:rPr>
        <w:t xml:space="preserve"> </w:t>
      </w:r>
      <w:r w:rsidR="00B948C1">
        <w:rPr>
          <w:rFonts w:eastAsia="Times New Roman" w:cstheme="minorHAnsi"/>
          <w:lang w:eastAsia="en-GB"/>
        </w:rPr>
        <w:t>activities,</w:t>
      </w:r>
      <w:r>
        <w:rPr>
          <w:rFonts w:eastAsia="Times New Roman" w:cstheme="minorHAnsi"/>
          <w:lang w:eastAsia="en-GB"/>
        </w:rPr>
        <w:t xml:space="preserve"> </w:t>
      </w:r>
      <w:r w:rsidR="008035CE">
        <w:rPr>
          <w:rFonts w:eastAsia="Times New Roman" w:cstheme="minorHAnsi"/>
          <w:lang w:eastAsia="en-GB"/>
        </w:rPr>
        <w:t>they would</w:t>
      </w:r>
      <w:r w:rsidR="00257A95">
        <w:rPr>
          <w:rFonts w:eastAsia="Times New Roman" w:cstheme="minorHAnsi"/>
          <w:lang w:eastAsia="en-GB"/>
        </w:rPr>
        <w:t xml:space="preserve"> subsequently</w:t>
      </w:r>
      <w:r w:rsidR="008035CE">
        <w:rPr>
          <w:rFonts w:eastAsia="Times New Roman" w:cstheme="minorHAnsi"/>
          <w:lang w:eastAsia="en-GB"/>
        </w:rPr>
        <w:t xml:space="preserve"> become known to </w:t>
      </w:r>
      <w:r w:rsidR="00B948C1">
        <w:rPr>
          <w:rFonts w:eastAsia="Times New Roman" w:cstheme="minorHAnsi"/>
          <w:lang w:eastAsia="en-GB"/>
        </w:rPr>
        <w:t>multiple</w:t>
      </w:r>
      <w:r w:rsidR="008035CE">
        <w:rPr>
          <w:rFonts w:eastAsia="Times New Roman" w:cstheme="minorHAnsi"/>
          <w:lang w:eastAsia="en-GB"/>
        </w:rPr>
        <w:t xml:space="preserve"> agencies and these agencies were not communicating and the </w:t>
      </w:r>
      <w:r w:rsidR="00B948C1">
        <w:rPr>
          <w:rFonts w:eastAsia="Times New Roman" w:cstheme="minorHAnsi"/>
          <w:lang w:eastAsia="en-GB"/>
        </w:rPr>
        <w:t>exploitation was becoming worse for individuals</w:t>
      </w:r>
      <w:r w:rsidR="009406B9">
        <w:rPr>
          <w:rFonts w:eastAsia="Times New Roman" w:cstheme="minorHAnsi"/>
          <w:lang w:eastAsia="en-GB"/>
        </w:rPr>
        <w:t>.</w:t>
      </w:r>
      <w:r w:rsidR="00B3417B">
        <w:rPr>
          <w:rFonts w:eastAsia="Times New Roman" w:cstheme="minorHAnsi"/>
          <w:lang w:eastAsia="en-GB"/>
        </w:rPr>
        <w:t xml:space="preserve"> As such </w:t>
      </w:r>
      <w:r w:rsidR="00481064">
        <w:rPr>
          <w:rFonts w:eastAsia="Times New Roman" w:cstheme="minorHAnsi"/>
          <w:lang w:eastAsia="en-GB"/>
        </w:rPr>
        <w:t xml:space="preserve">a </w:t>
      </w:r>
      <w:r w:rsidR="004736FE">
        <w:rPr>
          <w:rFonts w:eastAsia="Times New Roman" w:cstheme="minorHAnsi"/>
          <w:lang w:eastAsia="en-GB"/>
        </w:rPr>
        <w:t>Multi-agency</w:t>
      </w:r>
      <w:r w:rsidR="008B4366">
        <w:rPr>
          <w:rFonts w:eastAsia="Times New Roman" w:cstheme="minorHAnsi"/>
          <w:lang w:eastAsia="en-GB"/>
        </w:rPr>
        <w:t xml:space="preserve"> public protection was set up in 2001 and named </w:t>
      </w:r>
      <w:r w:rsidR="00B3417B">
        <w:rPr>
          <w:rFonts w:eastAsia="Times New Roman" w:cstheme="minorHAnsi"/>
          <w:lang w:eastAsia="en-GB"/>
        </w:rPr>
        <w:t>MAPPA with the objective of improving the communication between agencies.</w:t>
      </w:r>
      <w:r w:rsidR="00481064">
        <w:rPr>
          <w:rFonts w:eastAsia="Times New Roman" w:cstheme="minorHAnsi"/>
          <w:lang w:eastAsia="en-GB"/>
        </w:rPr>
        <w:t xml:space="preserve"> (HM Inspectorate of Probation, 2021</w:t>
      </w:r>
      <w:r w:rsidR="00931271">
        <w:rPr>
          <w:rFonts w:eastAsia="Times New Roman" w:cstheme="minorHAnsi"/>
          <w:lang w:eastAsia="en-GB"/>
        </w:rPr>
        <w:t xml:space="preserve">). </w:t>
      </w:r>
      <w:r w:rsidR="004454E6">
        <w:rPr>
          <w:rFonts w:eastAsia="Times New Roman" w:cstheme="minorHAnsi"/>
          <w:lang w:eastAsia="en-GB"/>
        </w:rPr>
        <w:t>‘</w:t>
      </w:r>
      <w:r w:rsidR="0075076C">
        <w:rPr>
          <w:rFonts w:eastAsia="Times New Roman" w:cstheme="minorHAnsi"/>
          <w:lang w:eastAsia="en-GB"/>
        </w:rPr>
        <w:t xml:space="preserve">MAPPA has since become a tool that has </w:t>
      </w:r>
      <w:r w:rsidR="00931271">
        <w:rPr>
          <w:rFonts w:eastAsia="Times New Roman" w:cstheme="minorHAnsi"/>
          <w:lang w:eastAsia="en-GB"/>
        </w:rPr>
        <w:t>played a crucial part in</w:t>
      </w:r>
      <w:r w:rsidR="0075076C">
        <w:rPr>
          <w:rFonts w:eastAsia="Times New Roman" w:cstheme="minorHAnsi"/>
          <w:lang w:eastAsia="en-GB"/>
        </w:rPr>
        <w:t xml:space="preserve"> the public protection </w:t>
      </w:r>
      <w:r w:rsidR="00931271">
        <w:rPr>
          <w:rFonts w:eastAsia="Times New Roman" w:cstheme="minorHAnsi"/>
          <w:lang w:eastAsia="en-GB"/>
        </w:rPr>
        <w:t>of both Wales and England</w:t>
      </w:r>
      <w:r w:rsidR="004454E6">
        <w:rPr>
          <w:rFonts w:eastAsia="Times New Roman" w:cstheme="minorHAnsi"/>
          <w:lang w:eastAsia="en-GB"/>
        </w:rPr>
        <w:t>’</w:t>
      </w:r>
      <w:r w:rsidR="00402BCD">
        <w:rPr>
          <w:rFonts w:eastAsia="Times New Roman" w:cstheme="minorHAnsi"/>
          <w:lang w:eastAsia="en-GB"/>
        </w:rPr>
        <w:t xml:space="preserve"> (College of Policing, 2017).</w:t>
      </w:r>
      <w:r w:rsidR="00C60BA7">
        <w:rPr>
          <w:rFonts w:eastAsia="Times New Roman" w:cstheme="minorHAnsi"/>
          <w:lang w:eastAsia="en-GB"/>
        </w:rPr>
        <w:t xml:space="preserve"> </w:t>
      </w:r>
      <w:r w:rsidR="003D1726">
        <w:rPr>
          <w:rFonts w:eastAsia="Times New Roman" w:cstheme="minorHAnsi"/>
          <w:lang w:eastAsia="en-GB"/>
        </w:rPr>
        <w:t xml:space="preserve">Offenders are managed by MAPPA and called MAPPA service users, these users can be split into 3 categories; </w:t>
      </w:r>
      <w:r w:rsidR="00930994" w:rsidRPr="00930994">
        <w:rPr>
          <w:rFonts w:eastAsia="Times New Roman" w:cstheme="minorHAnsi"/>
          <w:lang w:eastAsia="en-GB"/>
        </w:rPr>
        <w:t>Individuals subject to Sexual Offender Notification requirements</w:t>
      </w:r>
      <w:r w:rsidR="00930994">
        <w:rPr>
          <w:rFonts w:eastAsia="Times New Roman" w:cstheme="minorHAnsi"/>
          <w:lang w:eastAsia="en-GB"/>
        </w:rPr>
        <w:t xml:space="preserve">, </w:t>
      </w:r>
      <w:r w:rsidR="00930994" w:rsidRPr="00930994">
        <w:rPr>
          <w:rFonts w:eastAsia="Times New Roman" w:cstheme="minorHAnsi"/>
          <w:lang w:eastAsia="en-GB"/>
        </w:rPr>
        <w:t>Violent offenders convicted of a specified violent offence and sentenced to at least 12 months custody or detained under a hospital order; or non-registered sexual offenders</w:t>
      </w:r>
      <w:r w:rsidR="00930994">
        <w:rPr>
          <w:rFonts w:eastAsia="Times New Roman" w:cstheme="minorHAnsi"/>
          <w:lang w:eastAsia="en-GB"/>
        </w:rPr>
        <w:t xml:space="preserve">, </w:t>
      </w:r>
      <w:r w:rsidR="00930994" w:rsidRPr="00930994">
        <w:rPr>
          <w:rFonts w:eastAsia="Times New Roman" w:cstheme="minorHAnsi"/>
          <w:lang w:eastAsia="en-GB"/>
        </w:rPr>
        <w:t>Other dangerous offenders who pose a high risk of serious harm but do not meet criteria for Category 1, 2 or 4, and who require management at Level 2 or 3</w:t>
      </w:r>
      <w:r w:rsidR="00930994">
        <w:rPr>
          <w:rFonts w:eastAsia="Times New Roman" w:cstheme="minorHAnsi"/>
          <w:lang w:eastAsia="en-GB"/>
        </w:rPr>
        <w:t xml:space="preserve">. These </w:t>
      </w:r>
      <w:r w:rsidR="0020591B">
        <w:rPr>
          <w:rFonts w:eastAsia="Times New Roman" w:cstheme="minorHAnsi"/>
          <w:lang w:eastAsia="en-GB"/>
        </w:rPr>
        <w:t>categories</w:t>
      </w:r>
      <w:r w:rsidR="00930994">
        <w:rPr>
          <w:rFonts w:eastAsia="Times New Roman" w:cstheme="minorHAnsi"/>
          <w:lang w:eastAsia="en-GB"/>
        </w:rPr>
        <w:t xml:space="preserve"> </w:t>
      </w:r>
      <w:r w:rsidR="00C8310B">
        <w:rPr>
          <w:rFonts w:eastAsia="Times New Roman" w:cstheme="minorHAnsi"/>
          <w:lang w:eastAsia="en-GB"/>
        </w:rPr>
        <w:t xml:space="preserve">mentioned each have a level they are assessed on which require different levels of </w:t>
      </w:r>
      <w:r w:rsidR="0020591B">
        <w:rPr>
          <w:rFonts w:eastAsia="Times New Roman" w:cstheme="minorHAnsi"/>
          <w:lang w:eastAsia="en-GB"/>
        </w:rPr>
        <w:t>attention</w:t>
      </w:r>
      <w:r w:rsidR="00C8310B">
        <w:rPr>
          <w:rFonts w:eastAsia="Times New Roman" w:cstheme="minorHAnsi"/>
          <w:lang w:eastAsia="en-GB"/>
        </w:rPr>
        <w:t xml:space="preserve"> and actions</w:t>
      </w:r>
      <w:r w:rsidR="009E00A4">
        <w:rPr>
          <w:rFonts w:eastAsia="Times New Roman" w:cstheme="minorHAnsi"/>
          <w:lang w:eastAsia="en-GB"/>
        </w:rPr>
        <w:t xml:space="preserve">. </w:t>
      </w:r>
      <w:r w:rsidR="00FC3D5B">
        <w:rPr>
          <w:rFonts w:eastAsia="Times New Roman" w:cstheme="minorHAnsi"/>
          <w:lang w:eastAsia="en-GB"/>
        </w:rPr>
        <w:t>(</w:t>
      </w:r>
      <w:r w:rsidR="003D1661">
        <w:rPr>
          <w:rFonts w:eastAsia="Times New Roman" w:cstheme="minorHAnsi"/>
          <w:lang w:eastAsia="en-GB"/>
        </w:rPr>
        <w:t xml:space="preserve">Vulnerability Knowledge &amp; Practise Programme, 2023). By information now being shared it has become increasingly </w:t>
      </w:r>
      <w:r w:rsidR="00CB2868">
        <w:rPr>
          <w:rFonts w:eastAsia="Times New Roman" w:cstheme="minorHAnsi"/>
          <w:lang w:eastAsia="en-GB"/>
        </w:rPr>
        <w:t>prevalent</w:t>
      </w:r>
      <w:r w:rsidR="003D1661">
        <w:rPr>
          <w:rFonts w:eastAsia="Times New Roman" w:cstheme="minorHAnsi"/>
          <w:lang w:eastAsia="en-GB"/>
        </w:rPr>
        <w:t xml:space="preserve"> why </w:t>
      </w:r>
      <w:r w:rsidR="00A8587A">
        <w:rPr>
          <w:rFonts w:eastAsia="Times New Roman" w:cstheme="minorHAnsi"/>
          <w:lang w:eastAsia="en-GB"/>
        </w:rPr>
        <w:t>agencies and communities must share information to best manage the risk for both the public and the agencies</w:t>
      </w:r>
      <w:r w:rsidR="0058289D">
        <w:rPr>
          <w:rFonts w:eastAsia="Times New Roman" w:cstheme="minorHAnsi"/>
          <w:lang w:eastAsia="en-GB"/>
        </w:rPr>
        <w:t xml:space="preserve"> involved.</w:t>
      </w:r>
    </w:p>
    <w:p w14:paraId="56C9C474" w14:textId="77777777" w:rsidR="004C4C50" w:rsidRDefault="004C4C50" w:rsidP="00930994">
      <w:pPr>
        <w:overflowPunct w:val="0"/>
        <w:autoSpaceDE w:val="0"/>
        <w:autoSpaceDN w:val="0"/>
        <w:adjustRightInd w:val="0"/>
        <w:spacing w:after="0" w:line="276" w:lineRule="auto"/>
        <w:ind w:right="531"/>
        <w:textAlignment w:val="baseline"/>
        <w:rPr>
          <w:rFonts w:eastAsia="Times New Roman" w:cstheme="minorHAnsi"/>
          <w:lang w:eastAsia="en-GB"/>
        </w:rPr>
      </w:pPr>
    </w:p>
    <w:p w14:paraId="46E0EF6F" w14:textId="3CFF49FC" w:rsidR="004C4C50" w:rsidRDefault="003B5237" w:rsidP="00930994">
      <w:pPr>
        <w:overflowPunct w:val="0"/>
        <w:autoSpaceDE w:val="0"/>
        <w:autoSpaceDN w:val="0"/>
        <w:adjustRightInd w:val="0"/>
        <w:spacing w:after="0" w:line="276" w:lineRule="auto"/>
        <w:ind w:right="531"/>
        <w:textAlignment w:val="baseline"/>
        <w:rPr>
          <w:rFonts w:eastAsia="Times New Roman" w:cstheme="minorHAnsi"/>
          <w:lang w:eastAsia="en-GB"/>
        </w:rPr>
      </w:pPr>
      <w:r>
        <w:rPr>
          <w:rFonts w:eastAsia="Times New Roman" w:cstheme="minorHAnsi"/>
          <w:lang w:eastAsia="en-GB"/>
        </w:rPr>
        <w:t>Overall,</w:t>
      </w:r>
      <w:r w:rsidR="004C4C50">
        <w:rPr>
          <w:rFonts w:eastAsia="Times New Roman" w:cstheme="minorHAnsi"/>
          <w:lang w:eastAsia="en-GB"/>
        </w:rPr>
        <w:t xml:space="preserve"> as highlighted there are multiple factors that can make someone susceptible to being exploited into criminal activities</w:t>
      </w:r>
      <w:r>
        <w:rPr>
          <w:rFonts w:eastAsia="Times New Roman" w:cstheme="minorHAnsi"/>
          <w:lang w:eastAsia="en-GB"/>
        </w:rPr>
        <w:t>. From all the research it shows anyone can be exploited but due to factoring aspects of their lives</w:t>
      </w:r>
      <w:r w:rsidR="00B47095">
        <w:rPr>
          <w:rFonts w:eastAsia="Times New Roman" w:cstheme="minorHAnsi"/>
          <w:lang w:eastAsia="en-GB"/>
        </w:rPr>
        <w:t>,</w:t>
      </w:r>
      <w:r>
        <w:rPr>
          <w:rFonts w:eastAsia="Times New Roman" w:cstheme="minorHAnsi"/>
          <w:lang w:eastAsia="en-GB"/>
        </w:rPr>
        <w:t xml:space="preserve"> certain people are more prone to being exploited </w:t>
      </w:r>
      <w:r w:rsidR="00B00CAB">
        <w:rPr>
          <w:rFonts w:eastAsia="Times New Roman" w:cstheme="minorHAnsi"/>
          <w:lang w:eastAsia="en-GB"/>
        </w:rPr>
        <w:t xml:space="preserve">or </w:t>
      </w:r>
      <w:r>
        <w:rPr>
          <w:rFonts w:eastAsia="Times New Roman" w:cstheme="minorHAnsi"/>
          <w:lang w:eastAsia="en-GB"/>
        </w:rPr>
        <w:t>targeted by criminals.</w:t>
      </w:r>
    </w:p>
    <w:p w14:paraId="577179FA" w14:textId="5BD3FD37" w:rsidR="000B3694" w:rsidRDefault="000B3694" w:rsidP="00466F58">
      <w:pPr>
        <w:overflowPunct w:val="0"/>
        <w:autoSpaceDE w:val="0"/>
        <w:autoSpaceDN w:val="0"/>
        <w:adjustRightInd w:val="0"/>
        <w:spacing w:after="0" w:line="276" w:lineRule="auto"/>
        <w:ind w:right="531"/>
        <w:textAlignment w:val="baseline"/>
        <w:rPr>
          <w:rFonts w:eastAsia="Times New Roman" w:cstheme="minorHAnsi"/>
          <w:lang w:eastAsia="en-GB"/>
        </w:rPr>
      </w:pPr>
    </w:p>
    <w:p w14:paraId="76E979DA" w14:textId="704B0562" w:rsidR="00F302CF" w:rsidRPr="00F302CF" w:rsidRDefault="00F302CF" w:rsidP="00F302CF">
      <w:pPr>
        <w:overflowPunct w:val="0"/>
        <w:autoSpaceDE w:val="0"/>
        <w:autoSpaceDN w:val="0"/>
        <w:adjustRightInd w:val="0"/>
        <w:spacing w:after="0" w:line="276" w:lineRule="auto"/>
        <w:ind w:right="531"/>
        <w:jc w:val="center"/>
        <w:textAlignment w:val="baseline"/>
        <w:rPr>
          <w:rFonts w:eastAsia="Times New Roman" w:cstheme="minorHAnsi"/>
          <w:b/>
          <w:bCs/>
          <w:sz w:val="24"/>
          <w:szCs w:val="24"/>
          <w:lang w:eastAsia="en-GB"/>
        </w:rPr>
      </w:pPr>
      <w:r w:rsidRPr="00F302CF">
        <w:rPr>
          <w:rFonts w:eastAsia="Times New Roman" w:cstheme="minorHAnsi"/>
          <w:b/>
          <w:bCs/>
          <w:sz w:val="24"/>
          <w:szCs w:val="24"/>
          <w:lang w:eastAsia="en-GB"/>
        </w:rPr>
        <w:t>99</w:t>
      </w:r>
      <w:r w:rsidR="008D1C48">
        <w:rPr>
          <w:rFonts w:eastAsia="Times New Roman" w:cstheme="minorHAnsi"/>
          <w:b/>
          <w:bCs/>
          <w:sz w:val="24"/>
          <w:szCs w:val="24"/>
          <w:lang w:eastAsia="en-GB"/>
        </w:rPr>
        <w:t>7</w:t>
      </w:r>
      <w:r w:rsidRPr="00F302CF">
        <w:rPr>
          <w:rFonts w:eastAsia="Times New Roman" w:cstheme="minorHAnsi"/>
          <w:b/>
          <w:bCs/>
          <w:sz w:val="24"/>
          <w:szCs w:val="24"/>
          <w:lang w:eastAsia="en-GB"/>
        </w:rPr>
        <w:t>/1000</w:t>
      </w:r>
    </w:p>
    <w:p w14:paraId="424B557B" w14:textId="77777777" w:rsidR="00F302CF" w:rsidRPr="00F302CF" w:rsidRDefault="00F302CF" w:rsidP="00F302CF">
      <w:pPr>
        <w:overflowPunct w:val="0"/>
        <w:autoSpaceDE w:val="0"/>
        <w:autoSpaceDN w:val="0"/>
        <w:adjustRightInd w:val="0"/>
        <w:spacing w:after="0" w:line="276" w:lineRule="auto"/>
        <w:ind w:right="531"/>
        <w:jc w:val="center"/>
        <w:textAlignment w:val="baseline"/>
        <w:rPr>
          <w:rFonts w:eastAsia="Times New Roman" w:cstheme="minorHAnsi"/>
          <w:b/>
          <w:bCs/>
          <w:i/>
          <w:iCs/>
          <w:lang w:eastAsia="en-GB"/>
        </w:rPr>
      </w:pPr>
    </w:p>
    <w:p w14:paraId="0F433C26" w14:textId="6D927E3A" w:rsidR="0058289D" w:rsidRDefault="0058289D" w:rsidP="00466F58">
      <w:pPr>
        <w:overflowPunct w:val="0"/>
        <w:autoSpaceDE w:val="0"/>
        <w:autoSpaceDN w:val="0"/>
        <w:adjustRightInd w:val="0"/>
        <w:spacing w:after="0" w:line="276" w:lineRule="auto"/>
        <w:ind w:right="531"/>
        <w:textAlignment w:val="baseline"/>
        <w:rPr>
          <w:rFonts w:eastAsia="Times New Roman" w:cstheme="minorHAnsi"/>
          <w:lang w:eastAsia="en-GB"/>
        </w:rPr>
      </w:pPr>
    </w:p>
    <w:p w14:paraId="57A913DF" w14:textId="77777777" w:rsidR="0058289D" w:rsidRDefault="0058289D" w:rsidP="00466F58">
      <w:pPr>
        <w:overflowPunct w:val="0"/>
        <w:autoSpaceDE w:val="0"/>
        <w:autoSpaceDN w:val="0"/>
        <w:adjustRightInd w:val="0"/>
        <w:spacing w:after="0" w:line="276" w:lineRule="auto"/>
        <w:ind w:right="531"/>
        <w:textAlignment w:val="baseline"/>
        <w:rPr>
          <w:rFonts w:eastAsia="Times New Roman" w:cstheme="minorHAnsi"/>
          <w:lang w:eastAsia="en-GB"/>
        </w:rPr>
      </w:pPr>
    </w:p>
    <w:p w14:paraId="30CC0E7A" w14:textId="77777777" w:rsidR="0058289D" w:rsidRDefault="0058289D" w:rsidP="00466F58">
      <w:pPr>
        <w:overflowPunct w:val="0"/>
        <w:autoSpaceDE w:val="0"/>
        <w:autoSpaceDN w:val="0"/>
        <w:adjustRightInd w:val="0"/>
        <w:spacing w:after="0" w:line="276" w:lineRule="auto"/>
        <w:ind w:right="531"/>
        <w:textAlignment w:val="baseline"/>
        <w:rPr>
          <w:rFonts w:eastAsia="Times New Roman" w:cstheme="minorHAnsi"/>
          <w:lang w:eastAsia="en-GB"/>
        </w:rPr>
      </w:pPr>
    </w:p>
    <w:p w14:paraId="4E109B93" w14:textId="7CB39241" w:rsidR="00DC6D68" w:rsidRPr="00024E8F" w:rsidRDefault="00466F58" w:rsidP="00466F58">
      <w:pPr>
        <w:overflowPunct w:val="0"/>
        <w:autoSpaceDE w:val="0"/>
        <w:autoSpaceDN w:val="0"/>
        <w:adjustRightInd w:val="0"/>
        <w:spacing w:after="0" w:line="276" w:lineRule="auto"/>
        <w:ind w:right="531"/>
        <w:textAlignment w:val="baseline"/>
        <w:rPr>
          <w:rFonts w:eastAsia="Times New Roman" w:cstheme="minorHAnsi"/>
          <w:b/>
          <w:bCs/>
          <w:u w:val="single"/>
          <w:lang w:eastAsia="en-GB"/>
        </w:rPr>
      </w:pPr>
      <w:r w:rsidRPr="00466F58">
        <w:rPr>
          <w:rFonts w:eastAsia="Times New Roman" w:cstheme="minorHAnsi"/>
          <w:b/>
          <w:bCs/>
          <w:u w:val="single"/>
          <w:lang w:eastAsia="en-GB"/>
        </w:rPr>
        <w:t>Essay three – Vulnerability &amp; Risk</w:t>
      </w:r>
      <w:r>
        <w:rPr>
          <w:rFonts w:eastAsia="Times New Roman" w:cstheme="minorHAnsi"/>
          <w:b/>
          <w:bCs/>
          <w:u w:val="single"/>
          <w:lang w:eastAsia="en-GB"/>
        </w:rPr>
        <w:t xml:space="preserve"> - </w:t>
      </w:r>
      <w:r w:rsidRPr="00466F58">
        <w:rPr>
          <w:rFonts w:eastAsia="Times New Roman" w:cstheme="minorHAnsi"/>
          <w:b/>
          <w:bCs/>
          <w:u w:val="single"/>
          <w:lang w:eastAsia="en-GB"/>
        </w:rPr>
        <w:t>Word limit: 1000 words</w:t>
      </w:r>
    </w:p>
    <w:p w14:paraId="4696BC53" w14:textId="031EC24C" w:rsidR="00466F58" w:rsidRPr="0081207C" w:rsidRDefault="00466F58" w:rsidP="00466F58">
      <w:pPr>
        <w:overflowPunct w:val="0"/>
        <w:autoSpaceDE w:val="0"/>
        <w:autoSpaceDN w:val="0"/>
        <w:adjustRightInd w:val="0"/>
        <w:spacing w:after="0" w:line="276" w:lineRule="auto"/>
        <w:ind w:right="531"/>
        <w:textAlignment w:val="baseline"/>
        <w:rPr>
          <w:rFonts w:eastAsia="Times New Roman" w:cstheme="minorHAnsi"/>
          <w:b/>
          <w:bCs/>
          <w:i/>
          <w:iCs/>
          <w:lang w:eastAsia="en-GB"/>
        </w:rPr>
      </w:pPr>
      <w:r w:rsidRPr="0081207C">
        <w:rPr>
          <w:rFonts w:eastAsia="Times New Roman" w:cstheme="minorHAnsi"/>
          <w:b/>
          <w:bCs/>
          <w:i/>
          <w:iCs/>
          <w:lang w:eastAsia="en-GB"/>
        </w:rPr>
        <w:lastRenderedPageBreak/>
        <w:t>Is early intervention an effective means of preventing young people from offending? What increases or detracts from its effectiveness?</w:t>
      </w:r>
    </w:p>
    <w:p w14:paraId="1FC38463" w14:textId="77777777" w:rsidR="00466F58" w:rsidRPr="0081207C" w:rsidRDefault="00466F58" w:rsidP="00466F58">
      <w:pPr>
        <w:overflowPunct w:val="0"/>
        <w:autoSpaceDE w:val="0"/>
        <w:autoSpaceDN w:val="0"/>
        <w:adjustRightInd w:val="0"/>
        <w:spacing w:after="0" w:line="276" w:lineRule="auto"/>
        <w:ind w:right="531"/>
        <w:textAlignment w:val="baseline"/>
        <w:rPr>
          <w:rFonts w:eastAsia="Times New Roman" w:cstheme="minorHAnsi"/>
          <w:b/>
          <w:bCs/>
          <w:i/>
          <w:iCs/>
          <w:color w:val="FF0000"/>
          <w:lang w:eastAsia="en-GB"/>
        </w:rPr>
      </w:pPr>
      <w:r w:rsidRPr="0081207C">
        <w:rPr>
          <w:rFonts w:eastAsia="Times New Roman" w:cstheme="minorHAnsi"/>
          <w:b/>
          <w:bCs/>
          <w:i/>
          <w:iCs/>
          <w:color w:val="FF0000"/>
          <w:lang w:eastAsia="en-GB"/>
        </w:rPr>
        <w:t>Your answer must be based on academic research.</w:t>
      </w:r>
    </w:p>
    <w:p w14:paraId="115363F8" w14:textId="77777777" w:rsidR="009F410E" w:rsidRDefault="009F410E" w:rsidP="00466F58">
      <w:pPr>
        <w:spacing w:after="0" w:line="276" w:lineRule="auto"/>
        <w:ind w:right="531"/>
        <w:rPr>
          <w:rFonts w:eastAsia="Times New Roman" w:cstheme="minorHAnsi"/>
          <w:lang w:eastAsia="en-GB"/>
        </w:rPr>
      </w:pPr>
    </w:p>
    <w:p w14:paraId="1813227A" w14:textId="36F3150F" w:rsidR="00CF1330" w:rsidRDefault="001D2588" w:rsidP="00466F58">
      <w:pPr>
        <w:spacing w:after="0" w:line="276" w:lineRule="auto"/>
        <w:ind w:right="531"/>
        <w:rPr>
          <w:rFonts w:eastAsia="Times New Roman" w:cstheme="minorHAnsi"/>
          <w:lang w:eastAsia="en-GB"/>
        </w:rPr>
      </w:pPr>
      <w:r>
        <w:rPr>
          <w:rFonts w:eastAsia="Times New Roman" w:cstheme="minorHAnsi"/>
          <w:lang w:eastAsia="en-GB"/>
        </w:rPr>
        <w:t xml:space="preserve">When </w:t>
      </w:r>
      <w:r w:rsidR="002810AD">
        <w:rPr>
          <w:rFonts w:eastAsia="Times New Roman" w:cstheme="minorHAnsi"/>
          <w:lang w:eastAsia="en-GB"/>
        </w:rPr>
        <w:t>discussing</w:t>
      </w:r>
      <w:r>
        <w:rPr>
          <w:rFonts w:eastAsia="Times New Roman" w:cstheme="minorHAnsi"/>
          <w:lang w:eastAsia="en-GB"/>
        </w:rPr>
        <w:t xml:space="preserve"> young people and their criminality </w:t>
      </w:r>
      <w:r w:rsidR="00C95556">
        <w:rPr>
          <w:rFonts w:eastAsia="Times New Roman" w:cstheme="minorHAnsi"/>
          <w:lang w:eastAsia="en-GB"/>
        </w:rPr>
        <w:t xml:space="preserve">and how to stop it a commonly sought after </w:t>
      </w:r>
      <w:r w:rsidR="00A86234">
        <w:rPr>
          <w:rFonts w:eastAsia="Times New Roman" w:cstheme="minorHAnsi"/>
          <w:lang w:eastAsia="en-GB"/>
        </w:rPr>
        <w:t>solution is an interventio</w:t>
      </w:r>
      <w:r w:rsidR="005E55AF">
        <w:rPr>
          <w:rFonts w:eastAsia="Times New Roman" w:cstheme="minorHAnsi"/>
          <w:lang w:eastAsia="en-GB"/>
        </w:rPr>
        <w:t xml:space="preserve">n. </w:t>
      </w:r>
      <w:r w:rsidR="00677298">
        <w:rPr>
          <w:rFonts w:eastAsia="Times New Roman" w:cstheme="minorHAnsi"/>
          <w:lang w:eastAsia="en-GB"/>
        </w:rPr>
        <w:t xml:space="preserve">This is </w:t>
      </w:r>
      <w:r w:rsidR="00202880">
        <w:rPr>
          <w:rFonts w:eastAsia="Times New Roman" w:cstheme="minorHAnsi"/>
          <w:lang w:eastAsia="en-GB"/>
        </w:rPr>
        <w:t xml:space="preserve">because within the past 20 years </w:t>
      </w:r>
      <w:r w:rsidR="00FB7170">
        <w:rPr>
          <w:rFonts w:eastAsia="Times New Roman" w:cstheme="minorHAnsi"/>
          <w:lang w:eastAsia="en-GB"/>
        </w:rPr>
        <w:t>youth imprisonment is substantially higher and the government</w:t>
      </w:r>
      <w:r w:rsidR="00677298">
        <w:rPr>
          <w:rFonts w:eastAsia="Times New Roman" w:cstheme="minorHAnsi"/>
          <w:lang w:eastAsia="en-GB"/>
        </w:rPr>
        <w:t xml:space="preserve"> </w:t>
      </w:r>
      <w:r w:rsidR="00FB7170">
        <w:rPr>
          <w:rFonts w:eastAsia="Times New Roman" w:cstheme="minorHAnsi"/>
          <w:lang w:eastAsia="en-GB"/>
        </w:rPr>
        <w:t>has</w:t>
      </w:r>
      <w:r w:rsidR="00677298">
        <w:rPr>
          <w:rFonts w:eastAsia="Times New Roman" w:cstheme="minorHAnsi"/>
          <w:lang w:eastAsia="en-GB"/>
        </w:rPr>
        <w:t xml:space="preserve"> </w:t>
      </w:r>
      <w:r w:rsidR="00790579">
        <w:rPr>
          <w:rFonts w:eastAsia="Times New Roman" w:cstheme="minorHAnsi"/>
          <w:lang w:eastAsia="en-GB"/>
        </w:rPr>
        <w:t>‘</w:t>
      </w:r>
      <w:r w:rsidR="00677298">
        <w:rPr>
          <w:rFonts w:eastAsia="Times New Roman" w:cstheme="minorHAnsi"/>
          <w:lang w:eastAsia="en-GB"/>
        </w:rPr>
        <w:t xml:space="preserve">concerns </w:t>
      </w:r>
      <w:r w:rsidR="00677298" w:rsidRPr="00677298">
        <w:rPr>
          <w:rFonts w:eastAsia="Times New Roman" w:cstheme="minorHAnsi"/>
          <w:lang w:eastAsia="en-GB"/>
        </w:rPr>
        <w:t>regarding the levels of expenditure on enforcement, courts and the use of prisons.</w:t>
      </w:r>
      <w:r w:rsidR="00790579">
        <w:rPr>
          <w:rFonts w:eastAsia="Times New Roman" w:cstheme="minorHAnsi"/>
          <w:lang w:eastAsia="en-GB"/>
        </w:rPr>
        <w:t xml:space="preserve">’ </w:t>
      </w:r>
      <w:r w:rsidR="005A5689">
        <w:rPr>
          <w:rFonts w:eastAsia="Times New Roman" w:cstheme="minorHAnsi"/>
          <w:lang w:eastAsia="en-GB"/>
        </w:rPr>
        <w:t>(Department of Education, 2011)</w:t>
      </w:r>
      <w:r w:rsidR="00DA380B">
        <w:rPr>
          <w:rFonts w:eastAsia="Times New Roman" w:cstheme="minorHAnsi"/>
          <w:lang w:eastAsia="en-GB"/>
        </w:rPr>
        <w:t>.</w:t>
      </w:r>
    </w:p>
    <w:p w14:paraId="76F32091" w14:textId="77777777" w:rsidR="00CF1330" w:rsidRDefault="00CF1330" w:rsidP="00466F58">
      <w:pPr>
        <w:spacing w:after="0" w:line="276" w:lineRule="auto"/>
        <w:ind w:right="531"/>
        <w:rPr>
          <w:rFonts w:eastAsia="Times New Roman" w:cstheme="minorHAnsi"/>
          <w:lang w:eastAsia="en-GB"/>
        </w:rPr>
      </w:pPr>
    </w:p>
    <w:p w14:paraId="73A836A6" w14:textId="45172144" w:rsidR="008C6643" w:rsidRDefault="00CF1330" w:rsidP="00466F58">
      <w:pPr>
        <w:spacing w:after="0" w:line="276" w:lineRule="auto"/>
        <w:ind w:right="531"/>
        <w:rPr>
          <w:rFonts w:eastAsia="Times New Roman" w:cstheme="minorHAnsi"/>
          <w:lang w:eastAsia="en-GB"/>
        </w:rPr>
      </w:pPr>
      <w:r>
        <w:rPr>
          <w:rFonts w:eastAsia="Times New Roman" w:cstheme="minorHAnsi"/>
          <w:lang w:eastAsia="en-GB"/>
        </w:rPr>
        <w:t>To</w:t>
      </w:r>
      <w:r w:rsidR="005E55AF">
        <w:rPr>
          <w:rFonts w:eastAsia="Times New Roman" w:cstheme="minorHAnsi"/>
          <w:lang w:eastAsia="en-GB"/>
        </w:rPr>
        <w:t xml:space="preserve"> understand if an intervention is the right decision </w:t>
      </w:r>
      <w:r w:rsidR="00FA073D">
        <w:rPr>
          <w:rFonts w:eastAsia="Times New Roman" w:cstheme="minorHAnsi"/>
          <w:lang w:eastAsia="en-GB"/>
        </w:rPr>
        <w:t xml:space="preserve">first you would have to assess and look at something called the offending curve. The offending curve </w:t>
      </w:r>
      <w:r w:rsidR="00496D2D">
        <w:rPr>
          <w:rFonts w:eastAsia="Times New Roman" w:cstheme="minorHAnsi"/>
          <w:lang w:eastAsia="en-GB"/>
        </w:rPr>
        <w:t>or commonly known as the age-crime curve</w:t>
      </w:r>
      <w:r w:rsidR="00260BD6">
        <w:rPr>
          <w:rFonts w:eastAsia="Times New Roman" w:cstheme="minorHAnsi"/>
          <w:lang w:eastAsia="en-GB"/>
        </w:rPr>
        <w:t xml:space="preserve"> is a graph that </w:t>
      </w:r>
      <w:r w:rsidR="00DF27BB">
        <w:rPr>
          <w:rFonts w:eastAsia="Times New Roman" w:cstheme="minorHAnsi"/>
          <w:lang w:eastAsia="en-GB"/>
        </w:rPr>
        <w:t xml:space="preserve">is </w:t>
      </w:r>
      <w:r w:rsidR="00FC6E5F">
        <w:rPr>
          <w:rFonts w:eastAsia="Times New Roman" w:cstheme="minorHAnsi"/>
          <w:lang w:eastAsia="en-GB"/>
        </w:rPr>
        <w:t>a ‘</w:t>
      </w:r>
      <w:r w:rsidR="00FC6E5F" w:rsidRPr="00FC6E5F">
        <w:rPr>
          <w:rFonts w:eastAsia="Times New Roman" w:cstheme="minorHAnsi"/>
          <w:lang w:eastAsia="en-GB"/>
        </w:rPr>
        <w:t>widely agreed upon and rigorously debated facet of criminology</w:t>
      </w:r>
      <w:r w:rsidR="00AE091F">
        <w:rPr>
          <w:rFonts w:eastAsia="Times New Roman" w:cstheme="minorHAnsi"/>
          <w:lang w:eastAsia="en-GB"/>
        </w:rPr>
        <w:t>’ (Pinkerton</w:t>
      </w:r>
      <w:r w:rsidR="00A0272E">
        <w:rPr>
          <w:rFonts w:eastAsia="Times New Roman" w:cstheme="minorHAnsi"/>
          <w:lang w:eastAsia="en-GB"/>
        </w:rPr>
        <w:t>, 2022). The basis of this graph is to attempt to see a pattern of crime versus age and what the best point is for intervention or change to be implemented</w:t>
      </w:r>
      <w:r w:rsidR="008C6643">
        <w:rPr>
          <w:rFonts w:eastAsia="Times New Roman" w:cstheme="minorHAnsi"/>
          <w:lang w:eastAsia="en-GB"/>
        </w:rPr>
        <w:t>, wit</w:t>
      </w:r>
      <w:r w:rsidR="00E65D0E">
        <w:rPr>
          <w:rFonts w:eastAsia="Times New Roman" w:cstheme="minorHAnsi"/>
          <w:lang w:eastAsia="en-GB"/>
        </w:rPr>
        <w:t xml:space="preserve">hin the graphs it tends to </w:t>
      </w:r>
      <w:r w:rsidR="00EF5CD5">
        <w:rPr>
          <w:rFonts w:eastAsia="Times New Roman" w:cstheme="minorHAnsi"/>
          <w:lang w:eastAsia="en-GB"/>
        </w:rPr>
        <w:t>‘</w:t>
      </w:r>
      <w:r w:rsidR="00EF5CD5" w:rsidRPr="00EF5CD5">
        <w:rPr>
          <w:rFonts w:eastAsia="Times New Roman" w:cstheme="minorHAnsi"/>
          <w:lang w:eastAsia="en-GB"/>
        </w:rPr>
        <w:t>increase from late childhood, peaks in the teenage years (around ages 15–19), and then declines from the early 20s</w:t>
      </w:r>
      <w:r w:rsidR="00EF5CD5">
        <w:rPr>
          <w:rFonts w:eastAsia="Times New Roman" w:cstheme="minorHAnsi"/>
          <w:lang w:eastAsia="en-GB"/>
        </w:rPr>
        <w:t>’ (</w:t>
      </w:r>
      <w:proofErr w:type="spellStart"/>
      <w:r w:rsidR="00EF5CD5">
        <w:rPr>
          <w:rFonts w:eastAsia="Times New Roman" w:cstheme="minorHAnsi"/>
          <w:lang w:eastAsia="en-GB"/>
        </w:rPr>
        <w:t>Loeber</w:t>
      </w:r>
      <w:proofErr w:type="spellEnd"/>
      <w:r w:rsidR="00EF5CD5">
        <w:rPr>
          <w:rFonts w:eastAsia="Times New Roman" w:cstheme="minorHAnsi"/>
          <w:lang w:eastAsia="en-GB"/>
        </w:rPr>
        <w:t xml:space="preserve"> et al, 2018).</w:t>
      </w:r>
      <w:r w:rsidR="00952528">
        <w:rPr>
          <w:rFonts w:eastAsia="Times New Roman" w:cstheme="minorHAnsi"/>
          <w:lang w:eastAsia="en-GB"/>
        </w:rPr>
        <w:t xml:space="preserve"> From looking at the </w:t>
      </w:r>
      <w:r w:rsidR="0044007E">
        <w:rPr>
          <w:rFonts w:eastAsia="Times New Roman" w:cstheme="minorHAnsi"/>
          <w:lang w:eastAsia="en-GB"/>
        </w:rPr>
        <w:t xml:space="preserve">age-crime </w:t>
      </w:r>
      <w:r w:rsidR="00824915">
        <w:rPr>
          <w:rFonts w:eastAsia="Times New Roman" w:cstheme="minorHAnsi"/>
          <w:lang w:eastAsia="en-GB"/>
        </w:rPr>
        <w:t xml:space="preserve">curve it shows that if an intervention is to take place it must be earlier on </w:t>
      </w:r>
      <w:r w:rsidR="007B2845">
        <w:rPr>
          <w:rFonts w:eastAsia="Times New Roman" w:cstheme="minorHAnsi"/>
          <w:lang w:eastAsia="en-GB"/>
        </w:rPr>
        <w:t>in the curve in an attempt to disrupt the possibility of further instances of criminality, th</w:t>
      </w:r>
      <w:r w:rsidR="00955E10">
        <w:rPr>
          <w:rFonts w:eastAsia="Times New Roman" w:cstheme="minorHAnsi"/>
          <w:lang w:eastAsia="en-GB"/>
        </w:rPr>
        <w:t>ere</w:t>
      </w:r>
      <w:r w:rsidR="007B2845">
        <w:rPr>
          <w:rFonts w:eastAsia="Times New Roman" w:cstheme="minorHAnsi"/>
          <w:lang w:eastAsia="en-GB"/>
        </w:rPr>
        <w:t xml:space="preserve">fore creating the term </w:t>
      </w:r>
      <w:r w:rsidR="00955E10">
        <w:rPr>
          <w:rFonts w:eastAsia="Times New Roman" w:cstheme="minorHAnsi"/>
          <w:lang w:eastAsia="en-GB"/>
        </w:rPr>
        <w:t xml:space="preserve">known as </w:t>
      </w:r>
      <w:r w:rsidR="007B2845">
        <w:rPr>
          <w:rFonts w:eastAsia="Times New Roman" w:cstheme="minorHAnsi"/>
          <w:lang w:eastAsia="en-GB"/>
        </w:rPr>
        <w:t xml:space="preserve">early intervention. </w:t>
      </w:r>
    </w:p>
    <w:p w14:paraId="3117B780" w14:textId="77777777" w:rsidR="005E55AF" w:rsidRDefault="005E55AF" w:rsidP="00466F58">
      <w:pPr>
        <w:spacing w:after="0" w:line="276" w:lineRule="auto"/>
        <w:ind w:right="531"/>
        <w:rPr>
          <w:rFonts w:eastAsia="Times New Roman" w:cstheme="minorHAnsi"/>
          <w:lang w:eastAsia="en-GB"/>
        </w:rPr>
      </w:pPr>
    </w:p>
    <w:p w14:paraId="1DDE0909" w14:textId="251DEC3C" w:rsidR="009F410E" w:rsidRDefault="008A68AB" w:rsidP="00466F58">
      <w:pPr>
        <w:spacing w:after="0" w:line="276" w:lineRule="auto"/>
        <w:ind w:right="531"/>
        <w:rPr>
          <w:rFonts w:eastAsia="Times New Roman" w:cstheme="minorHAnsi"/>
          <w:lang w:eastAsia="en-GB"/>
        </w:rPr>
      </w:pPr>
      <w:r>
        <w:rPr>
          <w:rFonts w:eastAsia="Times New Roman" w:cstheme="minorHAnsi"/>
          <w:lang w:eastAsia="en-GB"/>
        </w:rPr>
        <w:t>E</w:t>
      </w:r>
      <w:r w:rsidR="00A86234">
        <w:rPr>
          <w:rFonts w:eastAsia="Times New Roman" w:cstheme="minorHAnsi"/>
          <w:lang w:eastAsia="en-GB"/>
        </w:rPr>
        <w:t>arly interventio</w:t>
      </w:r>
      <w:r w:rsidR="00772D93">
        <w:rPr>
          <w:rFonts w:eastAsia="Times New Roman" w:cstheme="minorHAnsi"/>
          <w:lang w:eastAsia="en-GB"/>
        </w:rPr>
        <w:t xml:space="preserve">n </w:t>
      </w:r>
      <w:r w:rsidR="002810AD">
        <w:rPr>
          <w:rFonts w:eastAsia="Times New Roman" w:cstheme="minorHAnsi"/>
          <w:lang w:eastAsia="en-GB"/>
        </w:rPr>
        <w:t>often</w:t>
      </w:r>
      <w:r w:rsidR="00B95DF3">
        <w:rPr>
          <w:rFonts w:eastAsia="Times New Roman" w:cstheme="minorHAnsi"/>
          <w:lang w:eastAsia="en-GB"/>
        </w:rPr>
        <w:t xml:space="preserve"> take</w:t>
      </w:r>
      <w:r w:rsidR="002810AD">
        <w:rPr>
          <w:rFonts w:eastAsia="Times New Roman" w:cstheme="minorHAnsi"/>
          <w:lang w:eastAsia="en-GB"/>
        </w:rPr>
        <w:t>s</w:t>
      </w:r>
      <w:r w:rsidR="00B95DF3">
        <w:rPr>
          <w:rFonts w:eastAsia="Times New Roman" w:cstheme="minorHAnsi"/>
          <w:lang w:eastAsia="en-GB"/>
        </w:rPr>
        <w:t xml:space="preserve"> two routes, one being </w:t>
      </w:r>
      <w:r w:rsidR="002810AD">
        <w:rPr>
          <w:rFonts w:eastAsia="Times New Roman" w:cstheme="minorHAnsi"/>
          <w:lang w:eastAsia="en-GB"/>
        </w:rPr>
        <w:t>diversion</w:t>
      </w:r>
      <w:r w:rsidR="00B95DF3">
        <w:rPr>
          <w:rFonts w:eastAsia="Times New Roman" w:cstheme="minorHAnsi"/>
          <w:lang w:eastAsia="en-GB"/>
        </w:rPr>
        <w:t xml:space="preserve"> and the other </w:t>
      </w:r>
      <w:r w:rsidR="002810AD">
        <w:rPr>
          <w:rFonts w:eastAsia="Times New Roman" w:cstheme="minorHAnsi"/>
          <w:lang w:eastAsia="en-GB"/>
        </w:rPr>
        <w:t>being</w:t>
      </w:r>
      <w:r w:rsidR="00B95DF3">
        <w:rPr>
          <w:rFonts w:eastAsia="Times New Roman" w:cstheme="minorHAnsi"/>
          <w:lang w:eastAsia="en-GB"/>
        </w:rPr>
        <w:t xml:space="preserve"> </w:t>
      </w:r>
      <w:r w:rsidR="004173EE">
        <w:rPr>
          <w:rFonts w:eastAsia="Times New Roman" w:cstheme="minorHAnsi"/>
          <w:lang w:eastAsia="en-GB"/>
        </w:rPr>
        <w:t xml:space="preserve">prevention. Prevention </w:t>
      </w:r>
      <w:r w:rsidR="002A23EE">
        <w:rPr>
          <w:rFonts w:eastAsia="Times New Roman" w:cstheme="minorHAnsi"/>
          <w:lang w:eastAsia="en-GB"/>
        </w:rPr>
        <w:t>tries to stop children becoming involved in the first instance</w:t>
      </w:r>
      <w:r w:rsidR="00183B1C">
        <w:rPr>
          <w:rFonts w:eastAsia="Times New Roman" w:cstheme="minorHAnsi"/>
          <w:lang w:eastAsia="en-GB"/>
        </w:rPr>
        <w:t xml:space="preserve"> using methods to address their unmet needs and vulnerabilities</w:t>
      </w:r>
      <w:r w:rsidR="00A626BF">
        <w:rPr>
          <w:rFonts w:eastAsia="Times New Roman" w:cstheme="minorHAnsi"/>
          <w:lang w:eastAsia="en-GB"/>
        </w:rPr>
        <w:t xml:space="preserve"> leading to p</w:t>
      </w:r>
      <w:r w:rsidR="0066701F">
        <w:rPr>
          <w:rFonts w:eastAsia="Times New Roman" w:cstheme="minorHAnsi"/>
          <w:lang w:eastAsia="en-GB"/>
        </w:rPr>
        <w:t>romote positive outcomes</w:t>
      </w:r>
      <w:r w:rsidR="00183B1C">
        <w:rPr>
          <w:rFonts w:eastAsia="Times New Roman" w:cstheme="minorHAnsi"/>
          <w:lang w:eastAsia="en-GB"/>
        </w:rPr>
        <w:t xml:space="preserve">. </w:t>
      </w:r>
      <w:r w:rsidR="00374190">
        <w:rPr>
          <w:rFonts w:eastAsia="Times New Roman" w:cstheme="minorHAnsi"/>
          <w:lang w:eastAsia="en-GB"/>
        </w:rPr>
        <w:t>Whereas</w:t>
      </w:r>
      <w:r w:rsidR="002810AD">
        <w:rPr>
          <w:rFonts w:eastAsia="Times New Roman" w:cstheme="minorHAnsi"/>
          <w:lang w:eastAsia="en-GB"/>
        </w:rPr>
        <w:t xml:space="preserve"> </w:t>
      </w:r>
      <w:r w:rsidR="00374190">
        <w:rPr>
          <w:rFonts w:eastAsia="Times New Roman" w:cstheme="minorHAnsi"/>
          <w:lang w:eastAsia="en-GB"/>
        </w:rPr>
        <w:t>d</w:t>
      </w:r>
      <w:r w:rsidR="002810AD">
        <w:rPr>
          <w:rFonts w:eastAsia="Times New Roman" w:cstheme="minorHAnsi"/>
          <w:lang w:eastAsia="en-GB"/>
        </w:rPr>
        <w:t xml:space="preserve">iversion </w:t>
      </w:r>
      <w:r w:rsidR="00101298">
        <w:rPr>
          <w:rFonts w:eastAsia="Times New Roman" w:cstheme="minorHAnsi"/>
          <w:lang w:eastAsia="en-GB"/>
        </w:rPr>
        <w:t>aims to intervene when a child is already involved in criminal activity</w:t>
      </w:r>
      <w:r w:rsidR="00374190">
        <w:rPr>
          <w:rFonts w:eastAsia="Times New Roman" w:cstheme="minorHAnsi"/>
          <w:lang w:eastAsia="en-GB"/>
        </w:rPr>
        <w:t xml:space="preserve"> and </w:t>
      </w:r>
      <w:r w:rsidR="00A626BF">
        <w:rPr>
          <w:rFonts w:eastAsia="Times New Roman" w:cstheme="minorHAnsi"/>
          <w:lang w:eastAsia="en-GB"/>
        </w:rPr>
        <w:t xml:space="preserve">to </w:t>
      </w:r>
      <w:r w:rsidR="0066701F">
        <w:rPr>
          <w:rFonts w:eastAsia="Times New Roman" w:cstheme="minorHAnsi"/>
          <w:lang w:eastAsia="en-GB"/>
        </w:rPr>
        <w:t xml:space="preserve">help </w:t>
      </w:r>
      <w:r w:rsidR="00A626BF">
        <w:rPr>
          <w:rFonts w:eastAsia="Times New Roman" w:cstheme="minorHAnsi"/>
          <w:lang w:eastAsia="en-GB"/>
        </w:rPr>
        <w:t>identify the underlying reasons for their behaviour</w:t>
      </w:r>
      <w:r w:rsidR="005D46C9">
        <w:rPr>
          <w:rFonts w:eastAsia="Times New Roman" w:cstheme="minorHAnsi"/>
          <w:lang w:eastAsia="en-GB"/>
        </w:rPr>
        <w:t>s</w:t>
      </w:r>
      <w:r w:rsidR="00A626BF">
        <w:rPr>
          <w:rFonts w:eastAsia="Times New Roman" w:cstheme="minorHAnsi"/>
          <w:lang w:eastAsia="en-GB"/>
        </w:rPr>
        <w:t>.</w:t>
      </w:r>
      <w:r w:rsidR="006666D4">
        <w:rPr>
          <w:rFonts w:eastAsia="Times New Roman" w:cstheme="minorHAnsi"/>
          <w:lang w:eastAsia="en-GB"/>
        </w:rPr>
        <w:t xml:space="preserve"> (Youth Justice Board for England and Wales, 2023).</w:t>
      </w:r>
    </w:p>
    <w:p w14:paraId="32DCC2E7" w14:textId="77777777" w:rsidR="005600A3" w:rsidRDefault="005600A3" w:rsidP="00466F58">
      <w:pPr>
        <w:spacing w:after="0" w:line="276" w:lineRule="auto"/>
        <w:ind w:right="531"/>
        <w:rPr>
          <w:rFonts w:eastAsia="Times New Roman" w:cstheme="minorHAnsi"/>
          <w:lang w:eastAsia="en-GB"/>
        </w:rPr>
      </w:pPr>
    </w:p>
    <w:p w14:paraId="6C98DC5C" w14:textId="69EA9643" w:rsidR="00E8640E" w:rsidRDefault="008A68AB" w:rsidP="00466F58">
      <w:pPr>
        <w:spacing w:after="0" w:line="276" w:lineRule="auto"/>
        <w:ind w:right="531"/>
        <w:rPr>
          <w:rFonts w:eastAsia="Times New Roman" w:cstheme="minorHAnsi"/>
          <w:lang w:eastAsia="en-GB"/>
        </w:rPr>
      </w:pPr>
      <w:r>
        <w:rPr>
          <w:rFonts w:eastAsia="Times New Roman" w:cstheme="minorHAnsi"/>
          <w:lang w:eastAsia="en-GB"/>
        </w:rPr>
        <w:t>Early</w:t>
      </w:r>
      <w:r w:rsidR="00B71985">
        <w:rPr>
          <w:rFonts w:eastAsia="Times New Roman" w:cstheme="minorHAnsi"/>
          <w:lang w:eastAsia="en-GB"/>
        </w:rPr>
        <w:t xml:space="preserve"> intervention seeks out</w:t>
      </w:r>
      <w:r>
        <w:rPr>
          <w:rFonts w:eastAsia="Times New Roman" w:cstheme="minorHAnsi"/>
          <w:lang w:eastAsia="en-GB"/>
        </w:rPr>
        <w:t xml:space="preserve"> to target</w:t>
      </w:r>
      <w:r w:rsidR="00B71985">
        <w:rPr>
          <w:rFonts w:eastAsia="Times New Roman" w:cstheme="minorHAnsi"/>
          <w:lang w:eastAsia="en-GB"/>
        </w:rPr>
        <w:t xml:space="preserve"> and support four key areas </w:t>
      </w:r>
      <w:r w:rsidR="007666EF">
        <w:rPr>
          <w:rFonts w:eastAsia="Times New Roman" w:cstheme="minorHAnsi"/>
          <w:lang w:eastAsia="en-GB"/>
        </w:rPr>
        <w:t>which</w:t>
      </w:r>
      <w:r w:rsidR="00B71985">
        <w:rPr>
          <w:rFonts w:eastAsia="Times New Roman" w:cstheme="minorHAnsi"/>
          <w:lang w:eastAsia="en-GB"/>
        </w:rPr>
        <w:t xml:space="preserve"> are </w:t>
      </w:r>
      <w:r w:rsidR="007666EF">
        <w:rPr>
          <w:rFonts w:eastAsia="Times New Roman" w:cstheme="minorHAnsi"/>
          <w:lang w:eastAsia="en-GB"/>
        </w:rPr>
        <w:t xml:space="preserve">follows: </w:t>
      </w:r>
      <w:r w:rsidR="00A13125">
        <w:rPr>
          <w:rFonts w:eastAsia="Times New Roman" w:cstheme="minorHAnsi"/>
          <w:lang w:eastAsia="en-GB"/>
        </w:rPr>
        <w:t>Physical health, cognitive health, behaviour</w:t>
      </w:r>
      <w:r w:rsidR="00493534">
        <w:rPr>
          <w:rFonts w:eastAsia="Times New Roman" w:cstheme="minorHAnsi"/>
          <w:lang w:eastAsia="en-GB"/>
        </w:rPr>
        <w:t xml:space="preserve">, social and emotional skills. </w:t>
      </w:r>
      <w:r w:rsidR="00FF4A12">
        <w:rPr>
          <w:rFonts w:eastAsia="Times New Roman" w:cstheme="minorHAnsi"/>
          <w:lang w:eastAsia="en-GB"/>
        </w:rPr>
        <w:t>Although these</w:t>
      </w:r>
      <w:r w:rsidR="00493534">
        <w:rPr>
          <w:rFonts w:eastAsia="Times New Roman" w:cstheme="minorHAnsi"/>
          <w:lang w:eastAsia="en-GB"/>
        </w:rPr>
        <w:t xml:space="preserve"> areas are often the targets of early intervention</w:t>
      </w:r>
      <w:r w:rsidR="00FF4A12">
        <w:rPr>
          <w:rFonts w:eastAsia="Times New Roman" w:cstheme="minorHAnsi"/>
          <w:lang w:eastAsia="en-GB"/>
        </w:rPr>
        <w:t xml:space="preserve"> t</w:t>
      </w:r>
      <w:r w:rsidR="00E92613">
        <w:rPr>
          <w:rFonts w:eastAsia="Times New Roman" w:cstheme="minorHAnsi"/>
          <w:lang w:eastAsia="en-GB"/>
        </w:rPr>
        <w:t xml:space="preserve">he main focus for Police is often the behavioural aspect </w:t>
      </w:r>
      <w:r w:rsidR="00FF4A12">
        <w:rPr>
          <w:rFonts w:eastAsia="Times New Roman" w:cstheme="minorHAnsi"/>
          <w:lang w:eastAsia="en-GB"/>
        </w:rPr>
        <w:t>due to</w:t>
      </w:r>
      <w:r w:rsidR="00E92613">
        <w:rPr>
          <w:rFonts w:eastAsia="Times New Roman" w:cstheme="minorHAnsi"/>
          <w:lang w:eastAsia="en-GB"/>
        </w:rPr>
        <w:t xml:space="preserve"> Police often deal</w:t>
      </w:r>
      <w:r w:rsidR="00FF4A12">
        <w:rPr>
          <w:rFonts w:eastAsia="Times New Roman" w:cstheme="minorHAnsi"/>
          <w:lang w:eastAsia="en-GB"/>
        </w:rPr>
        <w:t xml:space="preserve">ing </w:t>
      </w:r>
      <w:r w:rsidR="00E92613">
        <w:rPr>
          <w:rFonts w:eastAsia="Times New Roman" w:cstheme="minorHAnsi"/>
          <w:lang w:eastAsia="en-GB"/>
        </w:rPr>
        <w:t xml:space="preserve">with the </w:t>
      </w:r>
      <w:r w:rsidR="00D66599">
        <w:rPr>
          <w:rFonts w:eastAsia="Times New Roman" w:cstheme="minorHAnsi"/>
          <w:lang w:eastAsia="en-GB"/>
        </w:rPr>
        <w:t>negatives</w:t>
      </w:r>
      <w:r w:rsidR="007715A5">
        <w:rPr>
          <w:rFonts w:eastAsia="Times New Roman" w:cstheme="minorHAnsi"/>
          <w:lang w:eastAsia="en-GB"/>
        </w:rPr>
        <w:t xml:space="preserve"> outcome being the </w:t>
      </w:r>
      <w:r w:rsidR="00D66599">
        <w:rPr>
          <w:rFonts w:eastAsia="Times New Roman" w:cstheme="minorHAnsi"/>
          <w:lang w:eastAsia="en-GB"/>
        </w:rPr>
        <w:t xml:space="preserve">youths </w:t>
      </w:r>
      <w:r w:rsidR="00E71277">
        <w:rPr>
          <w:rFonts w:eastAsia="Times New Roman" w:cstheme="minorHAnsi"/>
          <w:lang w:eastAsia="en-GB"/>
        </w:rPr>
        <w:t>offending,</w:t>
      </w:r>
      <w:r w:rsidR="00D66599">
        <w:rPr>
          <w:rFonts w:eastAsia="Times New Roman" w:cstheme="minorHAnsi"/>
          <w:lang w:eastAsia="en-GB"/>
        </w:rPr>
        <w:t xml:space="preserve"> </w:t>
      </w:r>
      <w:r w:rsidR="00FF4A12">
        <w:rPr>
          <w:rFonts w:eastAsia="Times New Roman" w:cstheme="minorHAnsi"/>
          <w:lang w:eastAsia="en-GB"/>
        </w:rPr>
        <w:t xml:space="preserve">such as </w:t>
      </w:r>
      <w:r w:rsidR="00E92613">
        <w:rPr>
          <w:rFonts w:eastAsia="Times New Roman" w:cstheme="minorHAnsi"/>
          <w:lang w:eastAsia="en-GB"/>
        </w:rPr>
        <w:t>Anti-social behaviour</w:t>
      </w:r>
      <w:r w:rsidR="00D66599">
        <w:rPr>
          <w:rFonts w:eastAsia="Times New Roman" w:cstheme="minorHAnsi"/>
          <w:lang w:eastAsia="en-GB"/>
        </w:rPr>
        <w:t xml:space="preserve"> within communities</w:t>
      </w:r>
      <w:r w:rsidR="00E92613">
        <w:rPr>
          <w:rFonts w:eastAsia="Times New Roman" w:cstheme="minorHAnsi"/>
          <w:lang w:eastAsia="en-GB"/>
        </w:rPr>
        <w:t xml:space="preserve">, </w:t>
      </w:r>
      <w:r w:rsidR="00D66599">
        <w:rPr>
          <w:rFonts w:eastAsia="Times New Roman" w:cstheme="minorHAnsi"/>
          <w:lang w:eastAsia="en-GB"/>
        </w:rPr>
        <w:t xml:space="preserve">this is </w:t>
      </w:r>
      <w:r w:rsidR="00E92613">
        <w:rPr>
          <w:rFonts w:eastAsia="Times New Roman" w:cstheme="minorHAnsi"/>
          <w:lang w:eastAsia="en-GB"/>
        </w:rPr>
        <w:t xml:space="preserve">commonly known as ASB. </w:t>
      </w:r>
      <w:r w:rsidR="003E357E">
        <w:rPr>
          <w:rFonts w:eastAsia="Times New Roman" w:cstheme="minorHAnsi"/>
          <w:lang w:eastAsia="en-GB"/>
        </w:rPr>
        <w:t>T</w:t>
      </w:r>
      <w:r w:rsidR="008209BB">
        <w:rPr>
          <w:rFonts w:eastAsia="Times New Roman" w:cstheme="minorHAnsi"/>
          <w:lang w:eastAsia="en-GB"/>
        </w:rPr>
        <w:t xml:space="preserve">argeting the behaviour </w:t>
      </w:r>
      <w:r w:rsidR="009C54AC">
        <w:rPr>
          <w:rFonts w:eastAsia="Times New Roman" w:cstheme="minorHAnsi"/>
          <w:lang w:eastAsia="en-GB"/>
        </w:rPr>
        <w:t xml:space="preserve">aspect is vital in reducing the youths involvement in criminal activities </w:t>
      </w:r>
      <w:r w:rsidR="00112B70">
        <w:rPr>
          <w:rFonts w:eastAsia="Times New Roman" w:cstheme="minorHAnsi"/>
          <w:lang w:eastAsia="en-GB"/>
        </w:rPr>
        <w:t>including ASB</w:t>
      </w:r>
      <w:r w:rsidR="00871D04">
        <w:rPr>
          <w:rFonts w:eastAsia="Times New Roman" w:cstheme="minorHAnsi"/>
          <w:lang w:eastAsia="en-GB"/>
        </w:rPr>
        <w:t>.</w:t>
      </w:r>
      <w:r w:rsidR="000F25BD">
        <w:rPr>
          <w:rFonts w:eastAsia="Times New Roman" w:cstheme="minorHAnsi"/>
          <w:lang w:eastAsia="en-GB"/>
        </w:rPr>
        <w:t xml:space="preserve"> </w:t>
      </w:r>
      <w:r w:rsidR="00871D04">
        <w:rPr>
          <w:rFonts w:eastAsia="Times New Roman" w:cstheme="minorHAnsi"/>
          <w:lang w:eastAsia="en-GB"/>
        </w:rPr>
        <w:t>I</w:t>
      </w:r>
      <w:r w:rsidR="000F25BD">
        <w:rPr>
          <w:rFonts w:eastAsia="Times New Roman" w:cstheme="minorHAnsi"/>
          <w:lang w:eastAsia="en-GB"/>
        </w:rPr>
        <w:t xml:space="preserve">f this was not targeted during </w:t>
      </w:r>
      <w:r w:rsidR="003E357E">
        <w:rPr>
          <w:rFonts w:eastAsia="Times New Roman" w:cstheme="minorHAnsi"/>
          <w:lang w:eastAsia="en-GB"/>
        </w:rPr>
        <w:t>childhood,</w:t>
      </w:r>
      <w:r w:rsidR="00112B70">
        <w:rPr>
          <w:rFonts w:eastAsia="Times New Roman" w:cstheme="minorHAnsi"/>
          <w:lang w:eastAsia="en-GB"/>
        </w:rPr>
        <w:t xml:space="preserve"> it was a highly predictive</w:t>
      </w:r>
      <w:r w:rsidR="000F25BD">
        <w:rPr>
          <w:rFonts w:eastAsia="Times New Roman" w:cstheme="minorHAnsi"/>
          <w:lang w:eastAsia="en-GB"/>
        </w:rPr>
        <w:t xml:space="preserve"> that th</w:t>
      </w:r>
      <w:r w:rsidR="00E71277">
        <w:rPr>
          <w:rFonts w:eastAsia="Times New Roman" w:cstheme="minorHAnsi"/>
          <w:lang w:eastAsia="en-GB"/>
        </w:rPr>
        <w:t>e youths involvement with criminal activities would increase during teenage and adult years</w:t>
      </w:r>
      <w:r w:rsidR="00C344F7">
        <w:rPr>
          <w:rFonts w:eastAsia="Times New Roman" w:cstheme="minorHAnsi"/>
          <w:lang w:eastAsia="en-GB"/>
        </w:rPr>
        <w:t xml:space="preserve"> (Early Intervention Foundation, 2024)</w:t>
      </w:r>
      <w:r w:rsidR="00E71277">
        <w:rPr>
          <w:rFonts w:eastAsia="Times New Roman" w:cstheme="minorHAnsi"/>
          <w:lang w:eastAsia="en-GB"/>
        </w:rPr>
        <w:t>.</w:t>
      </w:r>
      <w:r w:rsidR="00287FFD">
        <w:rPr>
          <w:rFonts w:eastAsia="Times New Roman" w:cstheme="minorHAnsi"/>
          <w:lang w:eastAsia="en-GB"/>
        </w:rPr>
        <w:t xml:space="preserve"> </w:t>
      </w:r>
      <w:r w:rsidR="003E357E">
        <w:rPr>
          <w:rFonts w:eastAsia="Times New Roman" w:cstheme="minorHAnsi"/>
          <w:lang w:eastAsia="en-GB"/>
        </w:rPr>
        <w:t>From</w:t>
      </w:r>
      <w:r w:rsidR="00C344F7">
        <w:rPr>
          <w:rFonts w:eastAsia="Times New Roman" w:cstheme="minorHAnsi"/>
          <w:lang w:eastAsia="en-GB"/>
        </w:rPr>
        <w:t xml:space="preserve"> further</w:t>
      </w:r>
      <w:r w:rsidR="003E357E">
        <w:rPr>
          <w:rFonts w:eastAsia="Times New Roman" w:cstheme="minorHAnsi"/>
          <w:lang w:eastAsia="en-GB"/>
        </w:rPr>
        <w:t xml:space="preserve"> research</w:t>
      </w:r>
      <w:r w:rsidR="00533C42">
        <w:rPr>
          <w:rFonts w:eastAsia="Times New Roman" w:cstheme="minorHAnsi"/>
          <w:lang w:eastAsia="en-GB"/>
        </w:rPr>
        <w:t xml:space="preserve"> by Early Intervention Foundation</w:t>
      </w:r>
      <w:r w:rsidR="00DA4F9E">
        <w:rPr>
          <w:rFonts w:eastAsia="Times New Roman" w:cstheme="minorHAnsi"/>
          <w:lang w:eastAsia="en-GB"/>
        </w:rPr>
        <w:t xml:space="preserve"> (</w:t>
      </w:r>
      <w:r w:rsidR="00533C42">
        <w:rPr>
          <w:rFonts w:eastAsia="Times New Roman" w:cstheme="minorHAnsi"/>
          <w:lang w:eastAsia="en-GB"/>
        </w:rPr>
        <w:t>2024</w:t>
      </w:r>
      <w:r w:rsidR="00DA4F9E">
        <w:rPr>
          <w:rFonts w:eastAsia="Times New Roman" w:cstheme="minorHAnsi"/>
          <w:lang w:eastAsia="en-GB"/>
        </w:rPr>
        <w:t>)</w:t>
      </w:r>
      <w:r w:rsidR="003E357E">
        <w:rPr>
          <w:rFonts w:eastAsia="Times New Roman" w:cstheme="minorHAnsi"/>
          <w:lang w:eastAsia="en-GB"/>
        </w:rPr>
        <w:t xml:space="preserve"> the main focus</w:t>
      </w:r>
      <w:r w:rsidR="00266482">
        <w:rPr>
          <w:rFonts w:eastAsia="Times New Roman" w:cstheme="minorHAnsi"/>
          <w:lang w:eastAsia="en-GB"/>
        </w:rPr>
        <w:t xml:space="preserve"> of targeting the behaviour aspect</w:t>
      </w:r>
      <w:r w:rsidR="003E357E">
        <w:rPr>
          <w:rFonts w:eastAsia="Times New Roman" w:cstheme="minorHAnsi"/>
          <w:lang w:eastAsia="en-GB"/>
        </w:rPr>
        <w:t xml:space="preserve"> is to </w:t>
      </w:r>
      <w:r w:rsidR="00461647">
        <w:rPr>
          <w:rFonts w:eastAsia="Times New Roman" w:cstheme="minorHAnsi"/>
          <w:lang w:eastAsia="en-GB"/>
        </w:rPr>
        <w:t>‘</w:t>
      </w:r>
      <w:r w:rsidR="00E71277" w:rsidRPr="00E71277">
        <w:rPr>
          <w:rFonts w:eastAsia="Times New Roman" w:cstheme="minorHAnsi"/>
          <w:lang w:eastAsia="en-GB"/>
        </w:rPr>
        <w:t>reduc</w:t>
      </w:r>
      <w:r w:rsidR="003E357E">
        <w:rPr>
          <w:rFonts w:eastAsia="Times New Roman" w:cstheme="minorHAnsi"/>
          <w:lang w:eastAsia="en-GB"/>
        </w:rPr>
        <w:t>e</w:t>
      </w:r>
      <w:r w:rsidR="00E71277" w:rsidRPr="00E71277">
        <w:rPr>
          <w:rFonts w:eastAsia="Times New Roman" w:cstheme="minorHAnsi"/>
          <w:lang w:eastAsia="en-GB"/>
        </w:rPr>
        <w:t xml:space="preserve"> antisocial behaviour and crime, violence and aggression at school, and affiliation with antisocial peers</w:t>
      </w:r>
      <w:r w:rsidR="00461647">
        <w:rPr>
          <w:rFonts w:eastAsia="Times New Roman" w:cstheme="minorHAnsi"/>
          <w:lang w:eastAsia="en-GB"/>
        </w:rPr>
        <w:t>’</w:t>
      </w:r>
      <w:r w:rsidR="00533C42">
        <w:rPr>
          <w:rFonts w:eastAsia="Times New Roman" w:cstheme="minorHAnsi"/>
          <w:lang w:eastAsia="en-GB"/>
        </w:rPr>
        <w:t>.</w:t>
      </w:r>
      <w:r w:rsidR="00E92613">
        <w:rPr>
          <w:rFonts w:eastAsia="Times New Roman" w:cstheme="minorHAnsi"/>
          <w:lang w:eastAsia="en-GB"/>
        </w:rPr>
        <w:t xml:space="preserve"> </w:t>
      </w:r>
    </w:p>
    <w:p w14:paraId="57E9AB1F" w14:textId="77777777" w:rsidR="00A13125" w:rsidRDefault="00A13125" w:rsidP="00466F58">
      <w:pPr>
        <w:spacing w:after="0" w:line="276" w:lineRule="auto"/>
        <w:ind w:right="531"/>
        <w:rPr>
          <w:rFonts w:eastAsia="Times New Roman" w:cstheme="minorHAnsi"/>
          <w:lang w:eastAsia="en-GB"/>
        </w:rPr>
      </w:pPr>
    </w:p>
    <w:p w14:paraId="28E6FED3" w14:textId="7E597EAD" w:rsidR="00D760F4" w:rsidRDefault="005600A3" w:rsidP="00466F58">
      <w:pPr>
        <w:spacing w:after="0" w:line="276" w:lineRule="auto"/>
        <w:ind w:right="531"/>
        <w:rPr>
          <w:rFonts w:eastAsia="Times New Roman" w:cstheme="minorHAnsi"/>
          <w:lang w:eastAsia="en-GB"/>
        </w:rPr>
      </w:pPr>
      <w:r>
        <w:rPr>
          <w:rFonts w:eastAsia="Times New Roman" w:cstheme="minorHAnsi"/>
          <w:lang w:eastAsia="en-GB"/>
        </w:rPr>
        <w:t xml:space="preserve">Early intervention like any other form of an intervention has </w:t>
      </w:r>
      <w:r w:rsidR="005C01C7">
        <w:rPr>
          <w:rFonts w:eastAsia="Times New Roman" w:cstheme="minorHAnsi"/>
          <w:lang w:eastAsia="en-GB"/>
        </w:rPr>
        <w:t>factors</w:t>
      </w:r>
      <w:r>
        <w:rPr>
          <w:rFonts w:eastAsia="Times New Roman" w:cstheme="minorHAnsi"/>
          <w:lang w:eastAsia="en-GB"/>
        </w:rPr>
        <w:t xml:space="preserve"> which alter its effectiveness</w:t>
      </w:r>
      <w:r w:rsidR="005C01C7">
        <w:rPr>
          <w:rFonts w:eastAsia="Times New Roman" w:cstheme="minorHAnsi"/>
          <w:lang w:eastAsia="en-GB"/>
        </w:rPr>
        <w:t xml:space="preserve"> in both positive and negative ways</w:t>
      </w:r>
      <w:r>
        <w:rPr>
          <w:rFonts w:eastAsia="Times New Roman" w:cstheme="minorHAnsi"/>
          <w:lang w:eastAsia="en-GB"/>
        </w:rPr>
        <w:t xml:space="preserve">. </w:t>
      </w:r>
      <w:r w:rsidR="00FC459F">
        <w:rPr>
          <w:rFonts w:eastAsia="Times New Roman" w:cstheme="minorHAnsi"/>
          <w:lang w:eastAsia="en-GB"/>
        </w:rPr>
        <w:t xml:space="preserve">A key factor to making sure the intervention is effective is to try and intervene as early as possible as </w:t>
      </w:r>
      <w:r w:rsidR="000F3EB3">
        <w:rPr>
          <w:rFonts w:eastAsia="Times New Roman" w:cstheme="minorHAnsi"/>
          <w:lang w:eastAsia="en-GB"/>
        </w:rPr>
        <w:t>shown in research</w:t>
      </w:r>
      <w:r w:rsidR="004E5022">
        <w:rPr>
          <w:rFonts w:eastAsia="Times New Roman" w:cstheme="minorHAnsi"/>
          <w:lang w:eastAsia="en-GB"/>
        </w:rPr>
        <w:t xml:space="preserve"> </w:t>
      </w:r>
      <w:r w:rsidR="009069E9">
        <w:rPr>
          <w:rFonts w:eastAsia="Times New Roman" w:cstheme="minorHAnsi"/>
          <w:lang w:eastAsia="en-GB"/>
        </w:rPr>
        <w:t xml:space="preserve">by </w:t>
      </w:r>
      <w:proofErr w:type="spellStart"/>
      <w:r w:rsidR="009069E9">
        <w:rPr>
          <w:rFonts w:eastAsia="Times New Roman" w:cstheme="minorHAnsi"/>
          <w:lang w:eastAsia="en-GB"/>
        </w:rPr>
        <w:t>Osher</w:t>
      </w:r>
      <w:proofErr w:type="spellEnd"/>
      <w:r w:rsidR="009069E9">
        <w:rPr>
          <w:rFonts w:eastAsia="Times New Roman" w:cstheme="minorHAnsi"/>
          <w:lang w:eastAsia="en-GB"/>
        </w:rPr>
        <w:t xml:space="preserve"> et al</w:t>
      </w:r>
      <w:r w:rsidR="00DA4F9E">
        <w:rPr>
          <w:rFonts w:eastAsia="Times New Roman" w:cstheme="minorHAnsi"/>
          <w:lang w:eastAsia="en-GB"/>
        </w:rPr>
        <w:t xml:space="preserve"> (</w:t>
      </w:r>
      <w:r w:rsidR="009069E9">
        <w:rPr>
          <w:rFonts w:eastAsia="Times New Roman" w:cstheme="minorHAnsi"/>
          <w:lang w:eastAsia="en-GB"/>
        </w:rPr>
        <w:t>2003</w:t>
      </w:r>
      <w:r w:rsidR="00DA4F9E">
        <w:rPr>
          <w:rFonts w:eastAsia="Times New Roman" w:cstheme="minorHAnsi"/>
          <w:lang w:eastAsia="en-GB"/>
        </w:rPr>
        <w:t>)</w:t>
      </w:r>
      <w:r w:rsidR="000F3EB3">
        <w:rPr>
          <w:rFonts w:eastAsia="Times New Roman" w:cstheme="minorHAnsi"/>
          <w:lang w:eastAsia="en-GB"/>
        </w:rPr>
        <w:t xml:space="preserve"> it </w:t>
      </w:r>
      <w:r w:rsidR="00FC459F" w:rsidRPr="00FC459F">
        <w:rPr>
          <w:rFonts w:eastAsia="Times New Roman" w:cstheme="minorHAnsi"/>
          <w:lang w:eastAsia="en-GB"/>
        </w:rPr>
        <w:t xml:space="preserve">prevents the onset of </w:t>
      </w:r>
      <w:r w:rsidR="000F3EB3">
        <w:rPr>
          <w:rFonts w:eastAsia="Times New Roman" w:cstheme="minorHAnsi"/>
          <w:lang w:eastAsia="en-GB"/>
        </w:rPr>
        <w:t>poor</w:t>
      </w:r>
      <w:r w:rsidR="00FC459F" w:rsidRPr="00FC459F">
        <w:rPr>
          <w:rFonts w:eastAsia="Times New Roman" w:cstheme="minorHAnsi"/>
          <w:lang w:eastAsia="en-GB"/>
        </w:rPr>
        <w:t xml:space="preserve"> behaviou</w:t>
      </w:r>
      <w:r w:rsidR="000F3EB3">
        <w:rPr>
          <w:rFonts w:eastAsia="Times New Roman" w:cstheme="minorHAnsi"/>
          <w:lang w:eastAsia="en-GB"/>
        </w:rPr>
        <w:t>r and will help to support the youths resilience and assets</w:t>
      </w:r>
      <w:r w:rsidR="004E5022">
        <w:rPr>
          <w:rFonts w:eastAsia="Times New Roman" w:cstheme="minorHAnsi"/>
          <w:lang w:eastAsia="en-GB"/>
        </w:rPr>
        <w:t xml:space="preserve">. </w:t>
      </w:r>
      <w:r w:rsidR="00BB54E7">
        <w:rPr>
          <w:rFonts w:eastAsia="Times New Roman" w:cstheme="minorHAnsi"/>
          <w:lang w:eastAsia="en-GB"/>
        </w:rPr>
        <w:t xml:space="preserve">Another factor to the effectiveness of </w:t>
      </w:r>
      <w:r w:rsidR="003E5665">
        <w:rPr>
          <w:rFonts w:eastAsia="Times New Roman" w:cstheme="minorHAnsi"/>
          <w:lang w:eastAsia="en-GB"/>
        </w:rPr>
        <w:t xml:space="preserve">an </w:t>
      </w:r>
      <w:r w:rsidR="00BB54E7">
        <w:rPr>
          <w:rFonts w:eastAsia="Times New Roman" w:cstheme="minorHAnsi"/>
          <w:lang w:eastAsia="en-GB"/>
        </w:rPr>
        <w:t>early intervention is the willingness to engage</w:t>
      </w:r>
      <w:r w:rsidR="003E5665">
        <w:rPr>
          <w:rFonts w:eastAsia="Times New Roman" w:cstheme="minorHAnsi"/>
          <w:lang w:eastAsia="en-GB"/>
        </w:rPr>
        <w:t xml:space="preserve"> from the youth</w:t>
      </w:r>
      <w:r w:rsidR="00BB54E7">
        <w:rPr>
          <w:rFonts w:eastAsia="Times New Roman" w:cstheme="minorHAnsi"/>
          <w:lang w:eastAsia="en-GB"/>
        </w:rPr>
        <w:t xml:space="preserve"> with </w:t>
      </w:r>
      <w:r w:rsidR="00492746">
        <w:rPr>
          <w:rFonts w:eastAsia="Times New Roman" w:cstheme="minorHAnsi"/>
          <w:lang w:eastAsia="en-GB"/>
        </w:rPr>
        <w:t>the intervention set up.</w:t>
      </w:r>
      <w:r w:rsidR="003E5665">
        <w:rPr>
          <w:rFonts w:eastAsia="Times New Roman" w:cstheme="minorHAnsi"/>
          <w:lang w:eastAsia="en-GB"/>
        </w:rPr>
        <w:t xml:space="preserve"> As</w:t>
      </w:r>
      <w:r w:rsidR="000F3EB3">
        <w:rPr>
          <w:rFonts w:eastAsia="Times New Roman" w:cstheme="minorHAnsi"/>
          <w:lang w:eastAsia="en-GB"/>
        </w:rPr>
        <w:t xml:space="preserve"> noted in research </w:t>
      </w:r>
      <w:r w:rsidR="009069E9">
        <w:rPr>
          <w:rFonts w:eastAsia="Times New Roman" w:cstheme="minorHAnsi"/>
          <w:lang w:eastAsia="en-GB"/>
        </w:rPr>
        <w:t>by Farrington et al</w:t>
      </w:r>
      <w:r w:rsidR="00DA4F9E">
        <w:rPr>
          <w:rFonts w:eastAsia="Times New Roman" w:cstheme="minorHAnsi"/>
          <w:lang w:eastAsia="en-GB"/>
        </w:rPr>
        <w:t xml:space="preserve"> (</w:t>
      </w:r>
      <w:r w:rsidR="009069E9">
        <w:rPr>
          <w:rFonts w:eastAsia="Times New Roman" w:cstheme="minorHAnsi"/>
          <w:lang w:eastAsia="en-GB"/>
        </w:rPr>
        <w:t>2012</w:t>
      </w:r>
      <w:r w:rsidR="00DA4F9E">
        <w:rPr>
          <w:rFonts w:eastAsia="Times New Roman" w:cstheme="minorHAnsi"/>
          <w:lang w:eastAsia="en-GB"/>
        </w:rPr>
        <w:t>)</w:t>
      </w:r>
      <w:r w:rsidR="009069E9">
        <w:rPr>
          <w:rFonts w:eastAsia="Times New Roman" w:cstheme="minorHAnsi"/>
          <w:lang w:eastAsia="en-GB"/>
        </w:rPr>
        <w:t xml:space="preserve"> </w:t>
      </w:r>
      <w:r w:rsidR="000F3EB3">
        <w:rPr>
          <w:rFonts w:eastAsia="Times New Roman" w:cstheme="minorHAnsi"/>
          <w:lang w:eastAsia="en-GB"/>
        </w:rPr>
        <w:lastRenderedPageBreak/>
        <w:t>that by intervening early</w:t>
      </w:r>
      <w:r w:rsidR="00492746">
        <w:rPr>
          <w:rFonts w:eastAsia="Times New Roman" w:cstheme="minorHAnsi"/>
          <w:lang w:eastAsia="en-GB"/>
        </w:rPr>
        <w:t xml:space="preserve"> and</w:t>
      </w:r>
      <w:r w:rsidR="000F3EB3">
        <w:rPr>
          <w:rFonts w:eastAsia="Times New Roman" w:cstheme="minorHAnsi"/>
          <w:lang w:eastAsia="en-GB"/>
        </w:rPr>
        <w:t xml:space="preserve"> that the youth</w:t>
      </w:r>
      <w:r w:rsidR="003E5665">
        <w:rPr>
          <w:rFonts w:eastAsia="Times New Roman" w:cstheme="minorHAnsi"/>
          <w:lang w:eastAsia="en-GB"/>
        </w:rPr>
        <w:t xml:space="preserve"> engages, they are</w:t>
      </w:r>
      <w:r w:rsidR="000F3EB3">
        <w:rPr>
          <w:rFonts w:eastAsia="Times New Roman" w:cstheme="minorHAnsi"/>
          <w:lang w:eastAsia="en-GB"/>
        </w:rPr>
        <w:t xml:space="preserve"> 16% less likely to </w:t>
      </w:r>
      <w:r w:rsidR="00194C31">
        <w:rPr>
          <w:rFonts w:eastAsia="Times New Roman" w:cstheme="minorHAnsi"/>
          <w:lang w:eastAsia="en-GB"/>
        </w:rPr>
        <w:t xml:space="preserve">revert to </w:t>
      </w:r>
      <w:r w:rsidR="00842BD4">
        <w:rPr>
          <w:rFonts w:eastAsia="Times New Roman" w:cstheme="minorHAnsi"/>
          <w:lang w:eastAsia="en-GB"/>
        </w:rPr>
        <w:t>criminal activities</w:t>
      </w:r>
      <w:r w:rsidR="00E00BAF">
        <w:rPr>
          <w:rFonts w:eastAsia="Times New Roman" w:cstheme="minorHAnsi"/>
          <w:lang w:eastAsia="en-GB"/>
        </w:rPr>
        <w:t xml:space="preserve">. </w:t>
      </w:r>
      <w:r w:rsidR="00A548B8">
        <w:rPr>
          <w:rFonts w:eastAsia="Times New Roman" w:cstheme="minorHAnsi"/>
          <w:lang w:eastAsia="en-GB"/>
        </w:rPr>
        <w:t>Furthermore</w:t>
      </w:r>
      <w:r w:rsidR="005C01C7">
        <w:rPr>
          <w:rFonts w:eastAsia="Times New Roman" w:cstheme="minorHAnsi"/>
          <w:lang w:eastAsia="en-GB"/>
        </w:rPr>
        <w:t>,</w:t>
      </w:r>
      <w:r w:rsidR="00A548B8">
        <w:rPr>
          <w:rFonts w:eastAsia="Times New Roman" w:cstheme="minorHAnsi"/>
          <w:lang w:eastAsia="en-GB"/>
        </w:rPr>
        <w:t xml:space="preserve"> another benefitting factor towards an interventions </w:t>
      </w:r>
      <w:r w:rsidR="00C17D8E">
        <w:rPr>
          <w:rFonts w:eastAsia="Times New Roman" w:cstheme="minorHAnsi"/>
          <w:lang w:eastAsia="en-GB"/>
        </w:rPr>
        <w:t xml:space="preserve">effectiveness is if a youth has a positive support network, </w:t>
      </w:r>
      <w:r w:rsidR="005C01C7">
        <w:rPr>
          <w:rFonts w:eastAsia="Times New Roman" w:cstheme="minorHAnsi"/>
          <w:lang w:eastAsia="en-GB"/>
        </w:rPr>
        <w:t>whether</w:t>
      </w:r>
      <w:r w:rsidR="00C17D8E">
        <w:rPr>
          <w:rFonts w:eastAsia="Times New Roman" w:cstheme="minorHAnsi"/>
          <w:lang w:eastAsia="en-GB"/>
        </w:rPr>
        <w:t xml:space="preserve"> </w:t>
      </w:r>
      <w:r w:rsidR="00BF641F">
        <w:rPr>
          <w:rFonts w:eastAsia="Times New Roman" w:cstheme="minorHAnsi"/>
          <w:lang w:eastAsia="en-GB"/>
        </w:rPr>
        <w:t xml:space="preserve">that be </w:t>
      </w:r>
      <w:r w:rsidR="00745360">
        <w:rPr>
          <w:rFonts w:eastAsia="Times New Roman" w:cstheme="minorHAnsi"/>
          <w:lang w:eastAsia="en-GB"/>
        </w:rPr>
        <w:t xml:space="preserve">from family, </w:t>
      </w:r>
      <w:r w:rsidR="005C01C7">
        <w:rPr>
          <w:rFonts w:eastAsia="Times New Roman" w:cstheme="minorHAnsi"/>
          <w:lang w:eastAsia="en-GB"/>
        </w:rPr>
        <w:t>friends,</w:t>
      </w:r>
      <w:r w:rsidR="00745360">
        <w:rPr>
          <w:rFonts w:eastAsia="Times New Roman" w:cstheme="minorHAnsi"/>
          <w:lang w:eastAsia="en-GB"/>
        </w:rPr>
        <w:t xml:space="preserve"> or support agencies such as social services. This is evident in research by </w:t>
      </w:r>
      <w:r w:rsidR="007368E3">
        <w:rPr>
          <w:rFonts w:eastAsia="Times New Roman" w:cstheme="minorHAnsi"/>
          <w:lang w:eastAsia="en-GB"/>
        </w:rPr>
        <w:t>Braithwa</w:t>
      </w:r>
      <w:r w:rsidR="00AE3AF9">
        <w:rPr>
          <w:rFonts w:eastAsia="Times New Roman" w:cstheme="minorHAnsi"/>
          <w:lang w:eastAsia="en-GB"/>
        </w:rPr>
        <w:t>ite et al</w:t>
      </w:r>
      <w:r w:rsidR="00DA4F9E">
        <w:rPr>
          <w:rFonts w:eastAsia="Times New Roman" w:cstheme="minorHAnsi"/>
          <w:lang w:eastAsia="en-GB"/>
        </w:rPr>
        <w:t xml:space="preserve"> (</w:t>
      </w:r>
      <w:r w:rsidR="00AE3AF9">
        <w:rPr>
          <w:rFonts w:eastAsia="Times New Roman" w:cstheme="minorHAnsi"/>
          <w:lang w:eastAsia="en-GB"/>
        </w:rPr>
        <w:t>2023</w:t>
      </w:r>
      <w:r w:rsidR="00DA4F9E">
        <w:rPr>
          <w:rFonts w:eastAsia="Times New Roman" w:cstheme="minorHAnsi"/>
          <w:lang w:eastAsia="en-GB"/>
        </w:rPr>
        <w:t>)</w:t>
      </w:r>
      <w:r w:rsidR="00AE3AF9">
        <w:rPr>
          <w:rFonts w:eastAsia="Times New Roman" w:cstheme="minorHAnsi"/>
          <w:lang w:eastAsia="en-GB"/>
        </w:rPr>
        <w:t xml:space="preserve"> who states, ‘</w:t>
      </w:r>
      <w:r w:rsidR="00AE3AF9" w:rsidRPr="00AE3AF9">
        <w:rPr>
          <w:rFonts w:eastAsia="Times New Roman" w:cstheme="minorHAnsi"/>
          <w:lang w:eastAsia="en-GB"/>
        </w:rPr>
        <w:t>Those with robust social support networks have better health, longer lives, and higher well-being</w:t>
      </w:r>
      <w:r w:rsidR="00AE3AF9">
        <w:rPr>
          <w:rFonts w:eastAsia="Times New Roman" w:cstheme="minorHAnsi"/>
          <w:lang w:eastAsia="en-GB"/>
        </w:rPr>
        <w:t>’.</w:t>
      </w:r>
      <w:r w:rsidR="00D63B0D">
        <w:rPr>
          <w:rFonts w:eastAsia="Times New Roman" w:cstheme="minorHAnsi"/>
          <w:lang w:eastAsia="en-GB"/>
        </w:rPr>
        <w:t xml:space="preserve"> And it is further supported by </w:t>
      </w:r>
      <w:r w:rsidR="007201E9">
        <w:rPr>
          <w:rFonts w:eastAsia="Times New Roman" w:cstheme="minorHAnsi"/>
          <w:lang w:eastAsia="en-GB"/>
        </w:rPr>
        <w:t>Stuart et al</w:t>
      </w:r>
      <w:r w:rsidR="00DA4F9E">
        <w:rPr>
          <w:rFonts w:eastAsia="Times New Roman" w:cstheme="minorHAnsi"/>
          <w:lang w:eastAsia="en-GB"/>
        </w:rPr>
        <w:t xml:space="preserve"> (</w:t>
      </w:r>
      <w:r w:rsidR="007201E9">
        <w:rPr>
          <w:rFonts w:eastAsia="Times New Roman" w:cstheme="minorHAnsi"/>
          <w:lang w:eastAsia="en-GB"/>
        </w:rPr>
        <w:t>2021</w:t>
      </w:r>
      <w:r w:rsidR="00DA4F9E">
        <w:rPr>
          <w:rFonts w:eastAsia="Times New Roman" w:cstheme="minorHAnsi"/>
          <w:lang w:eastAsia="en-GB"/>
        </w:rPr>
        <w:t>)</w:t>
      </w:r>
      <w:r w:rsidR="007201E9">
        <w:rPr>
          <w:rFonts w:eastAsia="Times New Roman" w:cstheme="minorHAnsi"/>
          <w:lang w:eastAsia="en-GB"/>
        </w:rPr>
        <w:t xml:space="preserve"> who states, ‘</w:t>
      </w:r>
      <w:r w:rsidR="007201E9" w:rsidRPr="007201E9">
        <w:rPr>
          <w:rFonts w:eastAsia="Times New Roman" w:cstheme="minorHAnsi"/>
          <w:lang w:eastAsia="en-GB"/>
        </w:rPr>
        <w:t>Social connectedness especially reduces murders of adolescents and young adults committed during gang and drug activity</w:t>
      </w:r>
      <w:r w:rsidR="007201E9">
        <w:rPr>
          <w:rFonts w:eastAsia="Times New Roman" w:cstheme="minorHAnsi"/>
          <w:lang w:eastAsia="en-GB"/>
        </w:rPr>
        <w:t>’.</w:t>
      </w:r>
      <w:r w:rsidR="009221AA">
        <w:rPr>
          <w:rFonts w:eastAsia="Times New Roman" w:cstheme="minorHAnsi"/>
          <w:lang w:eastAsia="en-GB"/>
        </w:rPr>
        <w:t xml:space="preserve"> Another benefiting factor is making sure the care is delivered by the right person and was subsequently </w:t>
      </w:r>
      <w:r w:rsidR="003D0E44">
        <w:rPr>
          <w:rFonts w:eastAsia="Times New Roman" w:cstheme="minorHAnsi"/>
          <w:lang w:eastAsia="en-GB"/>
        </w:rPr>
        <w:t xml:space="preserve">this </w:t>
      </w:r>
      <w:r w:rsidR="00573C10">
        <w:rPr>
          <w:rFonts w:eastAsia="Times New Roman" w:cstheme="minorHAnsi"/>
          <w:lang w:eastAsia="en-GB"/>
        </w:rPr>
        <w:t xml:space="preserve">approach was </w:t>
      </w:r>
      <w:r w:rsidR="009221AA">
        <w:rPr>
          <w:rFonts w:eastAsia="Times New Roman" w:cstheme="minorHAnsi"/>
          <w:lang w:eastAsia="en-GB"/>
        </w:rPr>
        <w:t>branded as Right Care Right Person or abbreviated RCRP, this was first implemented during 2021 into Policing to help deal with incidents in a better man</w:t>
      </w:r>
      <w:r w:rsidR="00573C10">
        <w:rPr>
          <w:rFonts w:eastAsia="Times New Roman" w:cstheme="minorHAnsi"/>
          <w:lang w:eastAsia="en-GB"/>
        </w:rPr>
        <w:t xml:space="preserve">aged </w:t>
      </w:r>
      <w:r w:rsidR="009221AA">
        <w:rPr>
          <w:rFonts w:eastAsia="Times New Roman" w:cstheme="minorHAnsi"/>
          <w:lang w:eastAsia="en-GB"/>
        </w:rPr>
        <w:t>pe</w:t>
      </w:r>
      <w:r w:rsidR="00573C10">
        <w:rPr>
          <w:rFonts w:eastAsia="Times New Roman" w:cstheme="minorHAnsi"/>
          <w:lang w:eastAsia="en-GB"/>
        </w:rPr>
        <w:t xml:space="preserve">ople </w:t>
      </w:r>
      <w:r w:rsidR="009221AA">
        <w:rPr>
          <w:rFonts w:eastAsia="Times New Roman" w:cstheme="minorHAnsi"/>
          <w:lang w:eastAsia="en-GB"/>
        </w:rPr>
        <w:t xml:space="preserve">you </w:t>
      </w:r>
      <w:r w:rsidR="00573C10">
        <w:rPr>
          <w:rFonts w:eastAsia="Times New Roman" w:cstheme="minorHAnsi"/>
          <w:lang w:eastAsia="en-GB"/>
        </w:rPr>
        <w:t>engage with whilst</w:t>
      </w:r>
      <w:r w:rsidR="009221AA">
        <w:rPr>
          <w:rFonts w:eastAsia="Times New Roman" w:cstheme="minorHAnsi"/>
          <w:lang w:eastAsia="en-GB"/>
        </w:rPr>
        <w:t xml:space="preserve"> ensuring you met their needs appropriately (College of Policing, 2023). Although not directly connected to early interventions this </w:t>
      </w:r>
      <w:r w:rsidR="003D0E44">
        <w:rPr>
          <w:rFonts w:eastAsia="Times New Roman" w:cstheme="minorHAnsi"/>
          <w:lang w:eastAsia="en-GB"/>
        </w:rPr>
        <w:t xml:space="preserve">approach towards Policing and dealing with incidents can be </w:t>
      </w:r>
      <w:r w:rsidR="00573C10">
        <w:rPr>
          <w:rFonts w:eastAsia="Times New Roman" w:cstheme="minorHAnsi"/>
          <w:lang w:eastAsia="en-GB"/>
        </w:rPr>
        <w:t xml:space="preserve">directly </w:t>
      </w:r>
      <w:r w:rsidR="003D0E44">
        <w:rPr>
          <w:rFonts w:eastAsia="Times New Roman" w:cstheme="minorHAnsi"/>
          <w:lang w:eastAsia="en-GB"/>
        </w:rPr>
        <w:t>transferred into benefiting an early intervention</w:t>
      </w:r>
      <w:r w:rsidR="00EF28BD">
        <w:rPr>
          <w:rFonts w:eastAsia="Times New Roman" w:cstheme="minorHAnsi"/>
          <w:lang w:eastAsia="en-GB"/>
        </w:rPr>
        <w:t>s effectiveness</w:t>
      </w:r>
      <w:r w:rsidR="00FD2522">
        <w:rPr>
          <w:rFonts w:eastAsia="Times New Roman" w:cstheme="minorHAnsi"/>
          <w:lang w:eastAsia="en-GB"/>
        </w:rPr>
        <w:t>.</w:t>
      </w:r>
      <w:r w:rsidR="006E1E5E">
        <w:rPr>
          <w:rFonts w:eastAsia="Times New Roman" w:cstheme="minorHAnsi"/>
          <w:lang w:eastAsia="en-GB"/>
        </w:rPr>
        <w:t xml:space="preserve"> </w:t>
      </w:r>
    </w:p>
    <w:p w14:paraId="4F61C703" w14:textId="260F2B80" w:rsidR="00EB5BD2" w:rsidRDefault="00EB5BD2" w:rsidP="00466F58">
      <w:pPr>
        <w:spacing w:after="0" w:line="276" w:lineRule="auto"/>
        <w:ind w:right="531"/>
        <w:rPr>
          <w:rFonts w:eastAsia="Times New Roman" w:cstheme="minorHAnsi"/>
          <w:lang w:eastAsia="en-GB"/>
        </w:rPr>
      </w:pPr>
    </w:p>
    <w:p w14:paraId="77FB7B32" w14:textId="548AB7EF" w:rsidR="00771083" w:rsidRDefault="008F2E71" w:rsidP="00466F58">
      <w:pPr>
        <w:spacing w:after="0" w:line="276" w:lineRule="auto"/>
        <w:ind w:right="531"/>
        <w:rPr>
          <w:rFonts w:eastAsia="Times New Roman" w:cstheme="minorHAnsi"/>
          <w:lang w:eastAsia="en-GB"/>
        </w:rPr>
      </w:pPr>
      <w:r>
        <w:rPr>
          <w:rFonts w:eastAsia="Times New Roman" w:cstheme="minorHAnsi"/>
          <w:lang w:eastAsia="en-GB"/>
        </w:rPr>
        <w:t>As opposed to the previously stated factors</w:t>
      </w:r>
      <w:r w:rsidR="00626DED">
        <w:rPr>
          <w:rFonts w:eastAsia="Times New Roman" w:cstheme="minorHAnsi"/>
          <w:lang w:eastAsia="en-GB"/>
        </w:rPr>
        <w:t xml:space="preserve"> Early intervention</w:t>
      </w:r>
      <w:r>
        <w:rPr>
          <w:rFonts w:eastAsia="Times New Roman" w:cstheme="minorHAnsi"/>
          <w:lang w:eastAsia="en-GB"/>
        </w:rPr>
        <w:t xml:space="preserve"> also</w:t>
      </w:r>
      <w:r w:rsidR="00626DED">
        <w:rPr>
          <w:rFonts w:eastAsia="Times New Roman" w:cstheme="minorHAnsi"/>
          <w:lang w:eastAsia="en-GB"/>
        </w:rPr>
        <w:t xml:space="preserve"> has </w:t>
      </w:r>
      <w:r w:rsidR="00590361">
        <w:rPr>
          <w:rFonts w:eastAsia="Times New Roman" w:cstheme="minorHAnsi"/>
          <w:lang w:eastAsia="en-GB"/>
        </w:rPr>
        <w:t xml:space="preserve">factors that negatively </w:t>
      </w:r>
      <w:r>
        <w:rPr>
          <w:rFonts w:eastAsia="Times New Roman" w:cstheme="minorHAnsi"/>
          <w:lang w:eastAsia="en-GB"/>
        </w:rPr>
        <w:t>impact</w:t>
      </w:r>
      <w:r w:rsidR="00590361">
        <w:rPr>
          <w:rFonts w:eastAsia="Times New Roman" w:cstheme="minorHAnsi"/>
          <w:lang w:eastAsia="en-GB"/>
        </w:rPr>
        <w:t xml:space="preserve"> its effectiveness.</w:t>
      </w:r>
      <w:r w:rsidR="00B20F61">
        <w:rPr>
          <w:rFonts w:eastAsia="Times New Roman" w:cstheme="minorHAnsi"/>
          <w:lang w:eastAsia="en-GB"/>
        </w:rPr>
        <w:t xml:space="preserve"> One of these is whereby the youths have had bad experiences with Police in the past and they now lack trust or faith with them</w:t>
      </w:r>
      <w:r w:rsidR="009311C0">
        <w:rPr>
          <w:rFonts w:eastAsia="Times New Roman" w:cstheme="minorHAnsi"/>
          <w:lang w:eastAsia="en-GB"/>
        </w:rPr>
        <w:t>, this is evident in research performed by IPOC Youth Panel</w:t>
      </w:r>
      <w:r w:rsidR="00DA4F9E">
        <w:rPr>
          <w:rFonts w:eastAsia="Times New Roman" w:cstheme="minorHAnsi"/>
          <w:lang w:eastAsia="en-GB"/>
        </w:rPr>
        <w:t xml:space="preserve"> (</w:t>
      </w:r>
      <w:r w:rsidR="009311C0">
        <w:rPr>
          <w:rFonts w:eastAsia="Times New Roman" w:cstheme="minorHAnsi"/>
          <w:lang w:eastAsia="en-GB"/>
        </w:rPr>
        <w:t>2021</w:t>
      </w:r>
      <w:r w:rsidR="00DA4F9E">
        <w:rPr>
          <w:rFonts w:eastAsia="Times New Roman" w:cstheme="minorHAnsi"/>
          <w:lang w:eastAsia="en-GB"/>
        </w:rPr>
        <w:t>)</w:t>
      </w:r>
      <w:r w:rsidR="00E61E55">
        <w:rPr>
          <w:rFonts w:eastAsia="Times New Roman" w:cstheme="minorHAnsi"/>
          <w:lang w:eastAsia="en-GB"/>
        </w:rPr>
        <w:t xml:space="preserve"> who within their research state</w:t>
      </w:r>
      <w:r w:rsidR="00B7698C">
        <w:rPr>
          <w:rFonts w:eastAsia="Times New Roman" w:cstheme="minorHAnsi"/>
          <w:lang w:eastAsia="en-GB"/>
        </w:rPr>
        <w:t>, ‘</w:t>
      </w:r>
      <w:r w:rsidR="00B7698C" w:rsidRPr="00B7698C">
        <w:rPr>
          <w:rFonts w:eastAsia="Times New Roman" w:cstheme="minorHAnsi"/>
          <w:lang w:eastAsia="en-GB"/>
        </w:rPr>
        <w:t>we found that many young people lack confidence in police accountability</w:t>
      </w:r>
      <w:r w:rsidR="00B7698C">
        <w:rPr>
          <w:rFonts w:eastAsia="Times New Roman" w:cstheme="minorHAnsi"/>
          <w:lang w:eastAsia="en-GB"/>
        </w:rPr>
        <w:t>’</w:t>
      </w:r>
      <w:r w:rsidR="009311C0">
        <w:rPr>
          <w:rFonts w:eastAsia="Times New Roman" w:cstheme="minorHAnsi"/>
          <w:lang w:eastAsia="en-GB"/>
        </w:rPr>
        <w:t xml:space="preserve">. Furthering this point if a youth is struggling with their own issues such as their mental wellbeing / health, it can affect their ability to change. This is evident in research by </w:t>
      </w:r>
      <w:r w:rsidR="009311C0">
        <w:rPr>
          <w:rFonts w:eastAsia="Times New Roman" w:cstheme="minorHAnsi"/>
          <w:lang w:eastAsia="en-GB"/>
        </w:rPr>
        <w:softHyphen/>
      </w:r>
      <w:r w:rsidR="009311C0">
        <w:rPr>
          <w:rFonts w:eastAsia="Times New Roman" w:cstheme="minorHAnsi"/>
          <w:lang w:eastAsia="en-GB"/>
        </w:rPr>
        <w:softHyphen/>
      </w:r>
      <w:r w:rsidR="009311C0">
        <w:rPr>
          <w:rFonts w:eastAsia="Times New Roman" w:cstheme="minorHAnsi"/>
          <w:lang w:eastAsia="en-GB"/>
        </w:rPr>
        <w:softHyphen/>
      </w:r>
      <w:r w:rsidR="00EC30D3">
        <w:rPr>
          <w:rFonts w:eastAsia="Times New Roman" w:cstheme="minorHAnsi"/>
          <w:lang w:eastAsia="en-GB"/>
        </w:rPr>
        <w:t>Schreiber et al</w:t>
      </w:r>
      <w:r w:rsidR="00DA4F9E">
        <w:rPr>
          <w:rFonts w:eastAsia="Times New Roman" w:cstheme="minorHAnsi"/>
          <w:lang w:eastAsia="en-GB"/>
        </w:rPr>
        <w:t xml:space="preserve"> (</w:t>
      </w:r>
      <w:r w:rsidR="00EC30D3">
        <w:rPr>
          <w:rFonts w:eastAsia="Times New Roman" w:cstheme="minorHAnsi"/>
          <w:lang w:eastAsia="en-GB"/>
        </w:rPr>
        <w:t>2024</w:t>
      </w:r>
      <w:r w:rsidR="00DA4F9E">
        <w:rPr>
          <w:rFonts w:eastAsia="Times New Roman" w:cstheme="minorHAnsi"/>
          <w:lang w:eastAsia="en-GB"/>
        </w:rPr>
        <w:t>)</w:t>
      </w:r>
      <w:r w:rsidR="009311C0">
        <w:rPr>
          <w:rFonts w:eastAsia="Times New Roman" w:cstheme="minorHAnsi"/>
          <w:lang w:eastAsia="en-GB"/>
        </w:rPr>
        <w:t xml:space="preserve"> who states, ‘</w:t>
      </w:r>
      <w:r w:rsidR="009311C0" w:rsidRPr="00294846">
        <w:rPr>
          <w:rFonts w:eastAsia="Times New Roman" w:cstheme="minorHAnsi"/>
          <w:lang w:eastAsia="en-GB"/>
        </w:rPr>
        <w:t>positive beliefs could directly influence the way people behave</w:t>
      </w:r>
      <w:r w:rsidR="009311C0">
        <w:rPr>
          <w:rFonts w:eastAsia="Times New Roman" w:cstheme="minorHAnsi"/>
          <w:lang w:eastAsia="en-GB"/>
        </w:rPr>
        <w:t>’.</w:t>
      </w:r>
      <w:r w:rsidR="000E4B98">
        <w:rPr>
          <w:rFonts w:eastAsia="Times New Roman" w:cstheme="minorHAnsi"/>
          <w:lang w:eastAsia="en-GB"/>
        </w:rPr>
        <w:t xml:space="preserve"> </w:t>
      </w:r>
      <w:r w:rsidR="00771083">
        <w:rPr>
          <w:rFonts w:eastAsia="Times New Roman" w:cstheme="minorHAnsi"/>
          <w:lang w:eastAsia="en-GB"/>
        </w:rPr>
        <w:t xml:space="preserve">Another negatively impacting factor to the effectiveness of </w:t>
      </w:r>
      <w:proofErr w:type="spellStart"/>
      <w:r w:rsidR="00771083">
        <w:rPr>
          <w:rFonts w:eastAsia="Times New Roman" w:cstheme="minorHAnsi"/>
          <w:lang w:eastAsia="en-GB"/>
        </w:rPr>
        <w:t>a</w:t>
      </w:r>
      <w:proofErr w:type="spellEnd"/>
      <w:r w:rsidR="00771083">
        <w:rPr>
          <w:rFonts w:eastAsia="Times New Roman" w:cstheme="minorHAnsi"/>
          <w:lang w:eastAsia="en-GB"/>
        </w:rPr>
        <w:t xml:space="preserve"> early intervention is if a child has been subject to an Adverse Childhood Experience or commonly known to public sectors as ACES</w:t>
      </w:r>
      <w:r w:rsidR="00344D67">
        <w:rPr>
          <w:rFonts w:eastAsia="Times New Roman" w:cstheme="minorHAnsi"/>
          <w:lang w:eastAsia="en-GB"/>
        </w:rPr>
        <w:t xml:space="preserve">. The reason this will </w:t>
      </w:r>
      <w:r w:rsidR="0034780D">
        <w:rPr>
          <w:rFonts w:eastAsia="Times New Roman" w:cstheme="minorHAnsi"/>
          <w:lang w:eastAsia="en-GB"/>
        </w:rPr>
        <w:t>negatively</w:t>
      </w:r>
      <w:r w:rsidR="00344D67">
        <w:rPr>
          <w:rFonts w:eastAsia="Times New Roman" w:cstheme="minorHAnsi"/>
          <w:lang w:eastAsia="en-GB"/>
        </w:rPr>
        <w:t xml:space="preserve"> impact an intervention is due to the </w:t>
      </w:r>
      <w:r w:rsidR="0007136A">
        <w:rPr>
          <w:rFonts w:eastAsia="Times New Roman" w:cstheme="minorHAnsi"/>
          <w:lang w:eastAsia="en-GB"/>
        </w:rPr>
        <w:t>effect it leaves of a child as they grow older after being subject to ACES</w:t>
      </w:r>
      <w:r w:rsidR="00865054">
        <w:rPr>
          <w:rFonts w:eastAsia="Times New Roman" w:cstheme="minorHAnsi"/>
          <w:lang w:eastAsia="en-GB"/>
        </w:rPr>
        <w:t>. (</w:t>
      </w:r>
      <w:proofErr w:type="spellStart"/>
      <w:r w:rsidR="00D418C5">
        <w:rPr>
          <w:rFonts w:eastAsia="Times New Roman" w:cstheme="minorHAnsi"/>
          <w:lang w:eastAsia="en-GB"/>
        </w:rPr>
        <w:t>Asmussen</w:t>
      </w:r>
      <w:proofErr w:type="spellEnd"/>
      <w:r w:rsidR="00D418C5">
        <w:rPr>
          <w:rFonts w:eastAsia="Times New Roman" w:cstheme="minorHAnsi"/>
          <w:lang w:eastAsia="en-GB"/>
        </w:rPr>
        <w:t xml:space="preserve"> et al,2020)</w:t>
      </w:r>
    </w:p>
    <w:p w14:paraId="2A67450B" w14:textId="77777777" w:rsidR="00590361" w:rsidRDefault="00590361" w:rsidP="00466F58">
      <w:pPr>
        <w:spacing w:after="0" w:line="276" w:lineRule="auto"/>
        <w:ind w:right="531"/>
        <w:rPr>
          <w:rFonts w:eastAsia="Times New Roman" w:cstheme="minorHAnsi"/>
          <w:lang w:eastAsia="en-GB"/>
        </w:rPr>
      </w:pPr>
    </w:p>
    <w:p w14:paraId="0A627496" w14:textId="00DDEDFA" w:rsidR="0047021B" w:rsidRDefault="00EA69EC" w:rsidP="00466F58">
      <w:pPr>
        <w:spacing w:after="0" w:line="276" w:lineRule="auto"/>
        <w:ind w:right="531"/>
        <w:rPr>
          <w:rFonts w:eastAsia="Times New Roman" w:cstheme="minorHAnsi"/>
          <w:lang w:eastAsia="en-GB"/>
        </w:rPr>
      </w:pPr>
      <w:r>
        <w:rPr>
          <w:rFonts w:eastAsia="Times New Roman" w:cstheme="minorHAnsi"/>
          <w:lang w:eastAsia="en-GB"/>
        </w:rPr>
        <w:t>Overall,</w:t>
      </w:r>
      <w:r w:rsidR="00951F6D">
        <w:rPr>
          <w:rFonts w:eastAsia="Times New Roman" w:cstheme="minorHAnsi"/>
          <w:lang w:eastAsia="en-GB"/>
        </w:rPr>
        <w:t xml:space="preserve"> looking at early intervention and how effective it can be the research done shows like</w:t>
      </w:r>
      <w:r w:rsidR="00537F68">
        <w:rPr>
          <w:rFonts w:eastAsia="Times New Roman" w:cstheme="minorHAnsi"/>
          <w:lang w:eastAsia="en-GB"/>
        </w:rPr>
        <w:t xml:space="preserve"> </w:t>
      </w:r>
      <w:r w:rsidR="001961CF">
        <w:rPr>
          <w:rFonts w:eastAsia="Times New Roman" w:cstheme="minorHAnsi"/>
          <w:lang w:eastAsia="en-GB"/>
        </w:rPr>
        <w:t xml:space="preserve">with any form of change or intervention it come with its own positive and negative impacting factors which will impact its effectiveness. But </w:t>
      </w:r>
      <w:r w:rsidR="00537F68">
        <w:rPr>
          <w:rFonts w:eastAsia="Times New Roman" w:cstheme="minorHAnsi"/>
          <w:lang w:eastAsia="en-GB"/>
        </w:rPr>
        <w:t xml:space="preserve">with the all the above research it shows that early intervention can truly be an effective means </w:t>
      </w:r>
      <w:r w:rsidR="006C2F55">
        <w:rPr>
          <w:rFonts w:eastAsia="Times New Roman" w:cstheme="minorHAnsi"/>
          <w:lang w:eastAsia="en-GB"/>
        </w:rPr>
        <w:t xml:space="preserve">of an intervention if it is set up and conducted </w:t>
      </w:r>
      <w:r w:rsidR="00C12EA6">
        <w:rPr>
          <w:rFonts w:eastAsia="Times New Roman" w:cstheme="minorHAnsi"/>
          <w:lang w:eastAsia="en-GB"/>
        </w:rPr>
        <w:t xml:space="preserve">well. As </w:t>
      </w:r>
      <w:r w:rsidR="00537F68">
        <w:rPr>
          <w:rFonts w:eastAsia="Times New Roman" w:cstheme="minorHAnsi"/>
          <w:lang w:eastAsia="en-GB"/>
        </w:rPr>
        <w:t>not only prevent young people from further criminality but also will help improve other aspects of their lives</w:t>
      </w:r>
      <w:r w:rsidR="00D004FB">
        <w:rPr>
          <w:rFonts w:eastAsia="Times New Roman" w:cstheme="minorHAnsi"/>
          <w:lang w:eastAsia="en-GB"/>
        </w:rPr>
        <w:t xml:space="preserve">. </w:t>
      </w:r>
    </w:p>
    <w:p w14:paraId="1D506F30" w14:textId="77777777" w:rsidR="009F410E" w:rsidRDefault="009F410E" w:rsidP="00466F58">
      <w:pPr>
        <w:spacing w:after="0" w:line="276" w:lineRule="auto"/>
        <w:ind w:right="531"/>
        <w:rPr>
          <w:rFonts w:eastAsia="Times New Roman" w:cstheme="minorHAnsi"/>
          <w:lang w:eastAsia="en-GB"/>
        </w:rPr>
      </w:pPr>
    </w:p>
    <w:p w14:paraId="04721864" w14:textId="7B8D5747" w:rsidR="00F302CF" w:rsidRPr="00F302CF" w:rsidRDefault="00184015" w:rsidP="00F302CF">
      <w:pPr>
        <w:spacing w:after="0" w:line="276" w:lineRule="auto"/>
        <w:ind w:right="531"/>
        <w:jc w:val="center"/>
        <w:rPr>
          <w:rFonts w:eastAsia="Times New Roman" w:cstheme="minorHAnsi"/>
          <w:b/>
          <w:bCs/>
          <w:sz w:val="24"/>
          <w:szCs w:val="24"/>
          <w:lang w:eastAsia="en-GB"/>
        </w:rPr>
      </w:pPr>
      <w:r>
        <w:rPr>
          <w:rFonts w:eastAsia="Times New Roman" w:cstheme="minorHAnsi"/>
          <w:b/>
          <w:bCs/>
          <w:sz w:val="24"/>
          <w:szCs w:val="24"/>
          <w:lang w:eastAsia="en-GB"/>
        </w:rPr>
        <w:t>9</w:t>
      </w:r>
      <w:r w:rsidR="00C94241">
        <w:rPr>
          <w:rFonts w:eastAsia="Times New Roman" w:cstheme="minorHAnsi"/>
          <w:b/>
          <w:bCs/>
          <w:sz w:val="24"/>
          <w:szCs w:val="24"/>
          <w:lang w:eastAsia="en-GB"/>
        </w:rPr>
        <w:t>75</w:t>
      </w:r>
      <w:r w:rsidR="00F302CF" w:rsidRPr="00F302CF">
        <w:rPr>
          <w:rFonts w:eastAsia="Times New Roman" w:cstheme="minorHAnsi"/>
          <w:b/>
          <w:bCs/>
          <w:sz w:val="24"/>
          <w:szCs w:val="24"/>
          <w:lang w:eastAsia="en-GB"/>
        </w:rPr>
        <w:t>/1000</w:t>
      </w:r>
    </w:p>
    <w:p w14:paraId="59528BCB" w14:textId="77777777" w:rsidR="00F302CF" w:rsidRDefault="00F302CF" w:rsidP="00F302CF">
      <w:pPr>
        <w:spacing w:after="0" w:line="276" w:lineRule="auto"/>
        <w:ind w:right="531"/>
        <w:jc w:val="center"/>
        <w:rPr>
          <w:rFonts w:eastAsia="Times New Roman" w:cstheme="minorHAnsi"/>
          <w:lang w:eastAsia="en-GB"/>
        </w:rPr>
      </w:pPr>
    </w:p>
    <w:p w14:paraId="7FE069FA" w14:textId="77777777" w:rsidR="00F302CF" w:rsidRPr="00466F58" w:rsidRDefault="00F302CF" w:rsidP="00F302CF">
      <w:pPr>
        <w:spacing w:after="0" w:line="276" w:lineRule="auto"/>
        <w:ind w:right="531"/>
        <w:jc w:val="center"/>
        <w:rPr>
          <w:rFonts w:eastAsia="Times New Roman" w:cstheme="minorHAnsi"/>
          <w:lang w:eastAsia="en-GB"/>
        </w:rPr>
      </w:pPr>
    </w:p>
    <w:p w14:paraId="0FFA3A1E" w14:textId="1383FDE9" w:rsidR="002F608F" w:rsidRPr="00024E8F" w:rsidRDefault="00466F58" w:rsidP="00466F58">
      <w:pPr>
        <w:overflowPunct w:val="0"/>
        <w:autoSpaceDE w:val="0"/>
        <w:autoSpaceDN w:val="0"/>
        <w:adjustRightInd w:val="0"/>
        <w:spacing w:after="0" w:line="276" w:lineRule="auto"/>
        <w:ind w:right="531"/>
        <w:textAlignment w:val="baseline"/>
        <w:rPr>
          <w:rFonts w:eastAsia="Times New Roman" w:cstheme="minorHAnsi"/>
          <w:b/>
          <w:bCs/>
          <w:u w:val="single"/>
          <w:lang w:eastAsia="en-GB"/>
        </w:rPr>
      </w:pPr>
      <w:r w:rsidRPr="00466F58">
        <w:rPr>
          <w:rFonts w:eastAsia="Times New Roman" w:cstheme="minorHAnsi"/>
          <w:b/>
          <w:bCs/>
          <w:u w:val="single"/>
          <w:lang w:eastAsia="en-GB"/>
        </w:rPr>
        <w:t>Essay four – Valuing Difference &amp; Inclusion - Word limit: 1000 words</w:t>
      </w:r>
    </w:p>
    <w:p w14:paraId="6258EE23" w14:textId="2B08E9B3" w:rsidR="00466F58" w:rsidRPr="00466F58" w:rsidRDefault="00466F58" w:rsidP="00466F58">
      <w:pPr>
        <w:overflowPunct w:val="0"/>
        <w:autoSpaceDE w:val="0"/>
        <w:autoSpaceDN w:val="0"/>
        <w:adjustRightInd w:val="0"/>
        <w:spacing w:after="0" w:line="276" w:lineRule="auto"/>
        <w:ind w:right="531"/>
        <w:textAlignment w:val="baseline"/>
        <w:rPr>
          <w:rFonts w:eastAsia="Times New Roman" w:cstheme="minorHAnsi"/>
          <w:lang w:eastAsia="en-GB"/>
        </w:rPr>
      </w:pPr>
      <w:r w:rsidRPr="00466F58">
        <w:rPr>
          <w:rFonts w:eastAsia="Times New Roman" w:cstheme="minorHAnsi"/>
          <w:lang w:eastAsia="en-GB"/>
        </w:rPr>
        <w:t>How effectively has policing adapted to accommodate diversity within the UK?</w:t>
      </w:r>
    </w:p>
    <w:p w14:paraId="08B4A9C2" w14:textId="77777777" w:rsidR="00466F58" w:rsidRPr="00466F58" w:rsidRDefault="00466F58" w:rsidP="00466F58">
      <w:pPr>
        <w:overflowPunct w:val="0"/>
        <w:autoSpaceDE w:val="0"/>
        <w:autoSpaceDN w:val="0"/>
        <w:adjustRightInd w:val="0"/>
        <w:spacing w:after="0" w:line="276" w:lineRule="auto"/>
        <w:ind w:right="531"/>
        <w:textAlignment w:val="baseline"/>
        <w:rPr>
          <w:rFonts w:eastAsia="Times New Roman" w:cstheme="minorHAnsi"/>
          <w:lang w:eastAsia="en-GB"/>
        </w:rPr>
      </w:pPr>
      <w:r w:rsidRPr="00466F58">
        <w:rPr>
          <w:rFonts w:eastAsia="Times New Roman" w:cstheme="minorHAnsi"/>
          <w:lang w:eastAsia="en-GB"/>
        </w:rPr>
        <w:t>Consider the police force itself and/or the way police engage with diverse communities.</w:t>
      </w:r>
    </w:p>
    <w:p w14:paraId="15E12051" w14:textId="77777777" w:rsidR="00466F58" w:rsidRPr="00466F58" w:rsidRDefault="00466F58" w:rsidP="00466F58">
      <w:pPr>
        <w:overflowPunct w:val="0"/>
        <w:autoSpaceDE w:val="0"/>
        <w:autoSpaceDN w:val="0"/>
        <w:adjustRightInd w:val="0"/>
        <w:spacing w:after="0" w:line="276" w:lineRule="auto"/>
        <w:ind w:right="531"/>
        <w:textAlignment w:val="baseline"/>
        <w:rPr>
          <w:rFonts w:eastAsia="Times New Roman" w:cstheme="minorHAnsi"/>
          <w:i/>
          <w:iCs/>
          <w:color w:val="FF0000"/>
          <w:lang w:eastAsia="en-GB"/>
        </w:rPr>
      </w:pPr>
      <w:r w:rsidRPr="00466F58">
        <w:rPr>
          <w:rFonts w:eastAsia="Times New Roman" w:cstheme="minorHAnsi"/>
          <w:i/>
          <w:iCs/>
          <w:color w:val="FF0000"/>
          <w:lang w:eastAsia="en-GB"/>
        </w:rPr>
        <w:t>Support your answer with relevant evidence drawn from academic sources.</w:t>
      </w:r>
    </w:p>
    <w:p w14:paraId="3EB90B72" w14:textId="77777777" w:rsidR="00951F6D" w:rsidRDefault="00951F6D" w:rsidP="00466F58">
      <w:pPr>
        <w:rPr>
          <w:u w:val="single"/>
        </w:rPr>
      </w:pPr>
    </w:p>
    <w:p w14:paraId="3B83349C" w14:textId="5E3365AB" w:rsidR="0011779D" w:rsidRDefault="00951F6D" w:rsidP="00466F58">
      <w:r>
        <w:lastRenderedPageBreak/>
        <w:t>Much like any other part of the world the UK is constantly changing with diversity becoming more prevalent than ever. This means the way Police treat and deal with members has had to change to accommodate for these changes</w:t>
      </w:r>
      <w:r w:rsidR="002A0AA8">
        <w:t xml:space="preserve"> to the </w:t>
      </w:r>
      <w:proofErr w:type="spellStart"/>
      <w:r w:rsidR="002A0AA8">
        <w:t>diverity</w:t>
      </w:r>
      <w:proofErr w:type="spellEnd"/>
      <w:r>
        <w:t>. But t</w:t>
      </w:r>
      <w:r w:rsidR="0011779D">
        <w:t xml:space="preserve">o fully understand how policing effectively policing has </w:t>
      </w:r>
      <w:r>
        <w:t>been changing</w:t>
      </w:r>
      <w:r w:rsidR="004D5097">
        <w:t xml:space="preserve"> to accommodate</w:t>
      </w:r>
      <w:r>
        <w:t xml:space="preserve"> for</w:t>
      </w:r>
      <w:r w:rsidR="004D5097">
        <w:t xml:space="preserve"> diversity</w:t>
      </w:r>
      <w:r w:rsidR="0011779D">
        <w:t xml:space="preserve"> you must look back to see why the changes were implemented. The main event to look at is the Brixton riots and what lead up to the event, in brief young black males were subject to multiple forms institutional racism and abuse of power by Police. Following this it raised tensions between both Police and the black / African communities and their confidence in the Police, which still effects both Police and the public to date. Since the Brixton incident there has been several other landmark incidents which has affected how police are seen in an ethical manner by the public, some of these have not occurred within the UK but have had a major impact on all Police worldwide </w:t>
      </w:r>
      <w:r w:rsidR="008D28F1">
        <w:t>(Basu, 2021).</w:t>
      </w:r>
      <w:r w:rsidR="00122018">
        <w:t xml:space="preserve"> From this it is noted that Police have </w:t>
      </w:r>
      <w:r w:rsidR="00122018">
        <w:t>struggle</w:t>
      </w:r>
      <w:r w:rsidR="00122018">
        <w:t>d</w:t>
      </w:r>
      <w:r w:rsidR="00122018">
        <w:t xml:space="preserve"> to engage with minority groups </w:t>
      </w:r>
      <w:r w:rsidR="00122018">
        <w:t xml:space="preserve">namely a community known as BAME or Black, Asian, Minority Ethic </w:t>
      </w:r>
      <w:r w:rsidR="00122018">
        <w:t xml:space="preserve">within the UK due to </w:t>
      </w:r>
      <w:r w:rsidR="00122018">
        <w:t xml:space="preserve">these stated </w:t>
      </w:r>
      <w:r w:rsidR="00122018">
        <w:t>previous incidents leading to a severe diminishment of trust between minorities and police</w:t>
      </w:r>
      <w:r w:rsidR="00122018">
        <w:t xml:space="preserve"> (</w:t>
      </w:r>
      <w:r w:rsidR="00122018">
        <w:t>Gold, 2022)</w:t>
      </w:r>
      <w:r w:rsidR="00122018">
        <w:t xml:space="preserve">. </w:t>
      </w:r>
    </w:p>
    <w:p w14:paraId="3C306F0C" w14:textId="77777777" w:rsidR="0011779D" w:rsidRDefault="0011779D" w:rsidP="00466F58"/>
    <w:p w14:paraId="5221F52B" w14:textId="7B8AF26D" w:rsidR="00024E8F" w:rsidRDefault="0011779D" w:rsidP="00466F58">
      <w:r>
        <w:t>Subsequently p</w:t>
      </w:r>
      <w:r w:rsidR="00625B58">
        <w:t>olicing</w:t>
      </w:r>
      <w:r w:rsidR="00024E8F">
        <w:t xml:space="preserve"> </w:t>
      </w:r>
      <w:r w:rsidR="00122018">
        <w:t>has implemented</w:t>
      </w:r>
      <w:r w:rsidR="00024E8F">
        <w:t xml:space="preserve"> change</w:t>
      </w:r>
      <w:r w:rsidR="00122018">
        <w:t>s</w:t>
      </w:r>
      <w:r w:rsidR="00024E8F">
        <w:t xml:space="preserve"> </w:t>
      </w:r>
      <w:r>
        <w:t>during the cou</w:t>
      </w:r>
      <w:r w:rsidR="00024E8F">
        <w:t xml:space="preserve">rse of </w:t>
      </w:r>
      <w:r>
        <w:t>these events</w:t>
      </w:r>
      <w:r w:rsidR="00024E8F">
        <w:t xml:space="preserve"> t</w:t>
      </w:r>
      <w:r>
        <w:t xml:space="preserve">ry to better themselves and to </w:t>
      </w:r>
      <w:r w:rsidR="00024E8F">
        <w:t xml:space="preserve">accommodate </w:t>
      </w:r>
      <w:r w:rsidR="00122018">
        <w:t xml:space="preserve">for the ongoing </w:t>
      </w:r>
      <w:r w:rsidR="00024E8F">
        <w:t>change</w:t>
      </w:r>
      <w:r w:rsidR="00122018">
        <w:t>s</w:t>
      </w:r>
      <w:r w:rsidR="00024E8F">
        <w:t xml:space="preserve"> of diversity within the UK. </w:t>
      </w:r>
      <w:r w:rsidR="00803484">
        <w:t>In line</w:t>
      </w:r>
      <w:r w:rsidR="006741D9">
        <w:t xml:space="preserve"> with the </w:t>
      </w:r>
      <w:r w:rsidR="00EA60F5">
        <w:t>accommodating</w:t>
      </w:r>
      <w:r w:rsidR="00BD5F86">
        <w:t xml:space="preserve"> to the change with diversity the core of </w:t>
      </w:r>
      <w:r w:rsidR="00EA60F5">
        <w:t>policing</w:t>
      </w:r>
      <w:r w:rsidR="00BD5F86">
        <w:t xml:space="preserve">, the code of ethics was amended </w:t>
      </w:r>
      <w:r w:rsidR="002F516A">
        <w:t xml:space="preserve">2023 and 2024 to accommodate for </w:t>
      </w:r>
      <w:r w:rsidR="00122018">
        <w:t xml:space="preserve">a better style of policing known as </w:t>
      </w:r>
      <w:r w:rsidR="002F516A">
        <w:t xml:space="preserve">ethical </w:t>
      </w:r>
      <w:r>
        <w:t>p</w:t>
      </w:r>
      <w:r w:rsidR="00634F83">
        <w:t>olicing</w:t>
      </w:r>
      <w:r w:rsidR="002F516A">
        <w:t>.</w:t>
      </w:r>
      <w:r w:rsidR="00321221">
        <w:t xml:space="preserve"> The changes were made to </w:t>
      </w:r>
      <w:r w:rsidR="00157AB9">
        <w:t xml:space="preserve">provide </w:t>
      </w:r>
      <w:r w:rsidR="00CF3B9C">
        <w:t>inclusivity</w:t>
      </w:r>
      <w:r w:rsidR="00157AB9">
        <w:t xml:space="preserve"> to all</w:t>
      </w:r>
      <w:r w:rsidR="002F516A">
        <w:t xml:space="preserve"> (</w:t>
      </w:r>
      <w:r w:rsidR="00634F83">
        <w:t>College of Policing, 2024)</w:t>
      </w:r>
      <w:r w:rsidR="00CF3B9C">
        <w:t xml:space="preserve">. </w:t>
      </w:r>
      <w:r w:rsidR="00C27A9F">
        <w:t xml:space="preserve">The diversity is not only </w:t>
      </w:r>
      <w:r w:rsidR="00CF3B9C">
        <w:t>accommodated</w:t>
      </w:r>
      <w:r w:rsidR="00B74239">
        <w:t xml:space="preserve"> for </w:t>
      </w:r>
      <w:r w:rsidR="00C27A9F">
        <w:t xml:space="preserve">ethnic </w:t>
      </w:r>
      <w:r w:rsidR="00075CD2">
        <w:t xml:space="preserve">diversity, but it includes </w:t>
      </w:r>
      <w:r w:rsidR="00B74239">
        <w:t xml:space="preserve">all forms </w:t>
      </w:r>
      <w:r w:rsidR="00075CD2">
        <w:t>neurodiversity</w:t>
      </w:r>
      <w:r w:rsidR="00B74239">
        <w:t xml:space="preserve"> such as</w:t>
      </w:r>
      <w:r w:rsidR="00721861">
        <w:t xml:space="preserve"> </w:t>
      </w:r>
      <w:r w:rsidR="006322D9">
        <w:t>a</w:t>
      </w:r>
      <w:r w:rsidR="00721861">
        <w:t xml:space="preserve">utism and </w:t>
      </w:r>
      <w:r w:rsidR="006322D9" w:rsidRPr="006322D9">
        <w:t>attention deficit hyperactivity disorder</w:t>
      </w:r>
      <w:r w:rsidR="006322D9">
        <w:t>.</w:t>
      </w:r>
      <w:r w:rsidR="00CF3B9C">
        <w:t xml:space="preserve"> </w:t>
      </w:r>
    </w:p>
    <w:p w14:paraId="2C5AF10E" w14:textId="77777777" w:rsidR="00730916" w:rsidRDefault="00730916" w:rsidP="00466F58"/>
    <w:p w14:paraId="77C9262B" w14:textId="1C834B57" w:rsidR="004D5097" w:rsidRDefault="00C27A9F" w:rsidP="00466F58">
      <w:r>
        <w:t xml:space="preserve">Policing </w:t>
      </w:r>
      <w:r w:rsidR="004D5097">
        <w:t xml:space="preserve">begun </w:t>
      </w:r>
      <w:r>
        <w:t>adapt</w:t>
      </w:r>
      <w:r w:rsidR="004D5097">
        <w:t xml:space="preserve">ing by beginning to </w:t>
      </w:r>
      <w:r>
        <w:t xml:space="preserve">utilise ethical </w:t>
      </w:r>
      <w:r w:rsidR="006B33CE">
        <w:t>p</w:t>
      </w:r>
      <w:r>
        <w:t xml:space="preserve">olicing. </w:t>
      </w:r>
      <w:r w:rsidR="006B33CE">
        <w:t xml:space="preserve">Although there is </w:t>
      </w:r>
      <w:r w:rsidR="004D5097">
        <w:t>no clear</w:t>
      </w:r>
      <w:r w:rsidR="006B33CE">
        <w:t xml:space="preserve"> definition to what ethical policing is</w:t>
      </w:r>
      <w:r w:rsidR="00A0446D">
        <w:t>,</w:t>
      </w:r>
      <w:r w:rsidR="006B33CE">
        <w:t xml:space="preserve"> we can break it down into the two words of ethics and polic</w:t>
      </w:r>
      <w:r w:rsidR="00A0446D">
        <w:t>e to see how they may have colliding viewpoints</w:t>
      </w:r>
      <w:r w:rsidR="006B33CE">
        <w:t>, Ethics is</w:t>
      </w:r>
      <w:r>
        <w:t xml:space="preserve"> defined as ‘</w:t>
      </w:r>
      <w:r w:rsidR="006B33CE" w:rsidRPr="006B33CE">
        <w:t>moral principles that control or influence a person’s behaviour</w:t>
      </w:r>
      <w:r w:rsidR="006B33CE">
        <w:t xml:space="preserve">’ </w:t>
      </w:r>
      <w:r>
        <w:t>(</w:t>
      </w:r>
      <w:r w:rsidR="00491979" w:rsidRPr="00491979">
        <w:t>Oxford University Press</w:t>
      </w:r>
      <w:r w:rsidR="00491979">
        <w:t xml:space="preserve">, </w:t>
      </w:r>
      <w:r w:rsidR="00491979" w:rsidRPr="00491979">
        <w:t>2024)</w:t>
      </w:r>
      <w:r w:rsidR="00491979">
        <w:t xml:space="preserve">. </w:t>
      </w:r>
      <w:r w:rsidR="00A0446D">
        <w:t>Whereas the term Police is defined as ‘</w:t>
      </w:r>
      <w:r w:rsidR="00A0446D" w:rsidRPr="00A0446D">
        <w:t>the organized civil force of a state, concerned with maintenance of law and order, the detection and prevention of crime</w:t>
      </w:r>
      <w:r w:rsidR="00A0446D">
        <w:t xml:space="preserve">’ (Dictionary.com, 2024). This shows how the term ethical policing can be a difficult target point for police forces as by definition policing’s focus is on maintenance of law and order and that they are dictated by their powers and policies whereas being ethical relates to a </w:t>
      </w:r>
      <w:proofErr w:type="spellStart"/>
      <w:r w:rsidR="00803484">
        <w:t>persons</w:t>
      </w:r>
      <w:proofErr w:type="spellEnd"/>
      <w:r w:rsidR="00803484">
        <w:t xml:space="preserve"> </w:t>
      </w:r>
      <w:r w:rsidR="00A0446D">
        <w:t>moral principles. Police often struggle to find the perfect balance between these and are slowly making changes within their organisations to make sure they move forward positively for all members of the public.</w:t>
      </w:r>
      <w:r w:rsidR="00803484">
        <w:t xml:space="preserve"> </w:t>
      </w:r>
    </w:p>
    <w:p w14:paraId="58E9DBB3" w14:textId="77777777" w:rsidR="00A0446D" w:rsidRDefault="00A0446D" w:rsidP="00466F58"/>
    <w:p w14:paraId="1E7F9ED8" w14:textId="4EA21F82" w:rsidR="00C27A9F" w:rsidRPr="00CF3B9C" w:rsidRDefault="00803484" w:rsidP="00466F58">
      <w:r>
        <w:t xml:space="preserve">Within these changes to become </w:t>
      </w:r>
      <w:r w:rsidR="00730916">
        <w:t>ethical polic</w:t>
      </w:r>
      <w:r>
        <w:t>e forces</w:t>
      </w:r>
      <w:r w:rsidR="00730916">
        <w:t xml:space="preserve"> a term came to light called policing by consent </w:t>
      </w:r>
      <w:r w:rsidR="005450F6">
        <w:t xml:space="preserve">and </w:t>
      </w:r>
      <w:r w:rsidR="008123B3">
        <w:t>the</w:t>
      </w:r>
      <w:r w:rsidR="005450F6">
        <w:t xml:space="preserve"> intention was to provide better engagement between police and the public</w:t>
      </w:r>
      <w:r w:rsidR="008123B3">
        <w:t>.</w:t>
      </w:r>
      <w:r w:rsidR="005450F6">
        <w:t xml:space="preserve"> </w:t>
      </w:r>
      <w:r w:rsidR="008123B3">
        <w:t>Policing by consent is</w:t>
      </w:r>
      <w:r w:rsidR="005450F6">
        <w:t xml:space="preserve"> best explained as ‘</w:t>
      </w:r>
      <w:r w:rsidR="005450F6" w:rsidRPr="005450F6">
        <w:t>the power of the police coming from the common consent of the public, as opposed to the power of the state</w:t>
      </w:r>
      <w:r w:rsidR="008123B3">
        <w:t>’ (</w:t>
      </w:r>
      <w:r w:rsidR="00084C68">
        <w:t>Home Office</w:t>
      </w:r>
      <w:r w:rsidR="008123B3">
        <w:t>,</w:t>
      </w:r>
      <w:r w:rsidR="0092237D">
        <w:t xml:space="preserve"> 2012)</w:t>
      </w:r>
      <w:r w:rsidR="00CA5CED">
        <w:t xml:space="preserve">. </w:t>
      </w:r>
      <w:r>
        <w:t>Policing has been struggling for a long period of time with the confidence from the public due to so many instances of misconduct which is why policing by consent was such a vital action to moving in the right direction for both the public and policing personal (Tudor, 2023). As mentioned, p</w:t>
      </w:r>
      <w:r w:rsidR="00CA5CED">
        <w:t xml:space="preserve">olicing by </w:t>
      </w:r>
      <w:r w:rsidR="00111F06">
        <w:t xml:space="preserve">consent does have barriers for policing as it </w:t>
      </w:r>
      <w:r>
        <w:t>s</w:t>
      </w:r>
      <w:r w:rsidR="00B844A1">
        <w:t>ignificantly</w:t>
      </w:r>
      <w:r w:rsidR="00111F06">
        <w:t xml:space="preserve"> relies on the </w:t>
      </w:r>
      <w:r>
        <w:t>public’s</w:t>
      </w:r>
      <w:r w:rsidR="00111F06">
        <w:t xml:space="preserve"> trust and confidence which low </w:t>
      </w:r>
      <w:r w:rsidR="00C92A5E">
        <w:t xml:space="preserve">currently due to multiple instances of misconduct, </w:t>
      </w:r>
      <w:r w:rsidR="001A6F0D">
        <w:t>corruption,</w:t>
      </w:r>
      <w:r w:rsidR="00C92A5E">
        <w:t xml:space="preserve"> and poor ethical behaviour</w:t>
      </w:r>
      <w:r w:rsidR="00B844A1">
        <w:t xml:space="preserve"> (</w:t>
      </w:r>
      <w:r w:rsidR="00B00779">
        <w:t>Mynenko, 2022).</w:t>
      </w:r>
      <w:r>
        <w:t xml:space="preserve"> </w:t>
      </w:r>
    </w:p>
    <w:p w14:paraId="62F62CD0" w14:textId="77777777" w:rsidR="002F2404" w:rsidRDefault="002F2404" w:rsidP="00466F58"/>
    <w:p w14:paraId="1E8D734B" w14:textId="338CC822" w:rsidR="00803484" w:rsidRDefault="00B00779" w:rsidP="00466F58">
      <w:r>
        <w:t>T</w:t>
      </w:r>
      <w:r w:rsidR="00F33FB2">
        <w:t xml:space="preserve">o </w:t>
      </w:r>
      <w:r>
        <w:t xml:space="preserve">further </w:t>
      </w:r>
      <w:r w:rsidR="00F33FB2">
        <w:t xml:space="preserve">assist the police with ethically </w:t>
      </w:r>
      <w:r w:rsidR="007459A9">
        <w:t>policing</w:t>
      </w:r>
      <w:r w:rsidR="00F33FB2">
        <w:t xml:space="preserve"> </w:t>
      </w:r>
      <w:r w:rsidR="007459A9">
        <w:t>communit</w:t>
      </w:r>
      <w:r w:rsidR="0064679F">
        <w:t xml:space="preserve">ies </w:t>
      </w:r>
      <w:r w:rsidR="00F33FB2">
        <w:t xml:space="preserve">is a </w:t>
      </w:r>
      <w:r w:rsidR="005A3276">
        <w:t xml:space="preserve">term called Right Care Right Person, this further benefits in building the rapport with communities as </w:t>
      </w:r>
      <w:r w:rsidR="007459A9">
        <w:t>the name suggests Police will be able to deal with instances in a better manner as they will get sent to incidents they are better suited to deal with</w:t>
      </w:r>
      <w:r w:rsidR="00702136">
        <w:t xml:space="preserve"> (</w:t>
      </w:r>
      <w:r w:rsidR="00E62E46">
        <w:t>Home Office et al</w:t>
      </w:r>
      <w:r w:rsidR="00702136">
        <w:t>, 2024).</w:t>
      </w:r>
      <w:r>
        <w:t xml:space="preserve"> Not only does </w:t>
      </w:r>
      <w:r w:rsidR="00C34DD6">
        <w:t xml:space="preserve">Right Care Right Person help Police deal with incidents in a better manner </w:t>
      </w:r>
      <w:r w:rsidR="00AC031E">
        <w:t>but it</w:t>
      </w:r>
      <w:r w:rsidR="00C34DD6">
        <w:t xml:space="preserve"> </w:t>
      </w:r>
      <w:r w:rsidR="00A96E69">
        <w:t>indirectly helps to</w:t>
      </w:r>
      <w:r w:rsidR="00C34DD6">
        <w:t xml:space="preserve"> </w:t>
      </w:r>
      <w:r w:rsidR="00DC6745">
        <w:t xml:space="preserve">improve the </w:t>
      </w:r>
      <w:r w:rsidR="00AC031E">
        <w:t>public’s</w:t>
      </w:r>
      <w:r w:rsidR="00DC6745">
        <w:t xml:space="preserve"> confidence</w:t>
      </w:r>
      <w:r w:rsidR="00F402C3">
        <w:t>, t</w:t>
      </w:r>
      <w:r w:rsidR="00A96E69">
        <w:t xml:space="preserve">his </w:t>
      </w:r>
      <w:r w:rsidR="00F402C3">
        <w:t xml:space="preserve">being </w:t>
      </w:r>
      <w:r w:rsidR="00DC6745">
        <w:t>due to the increase in Police’s response times</w:t>
      </w:r>
      <w:r w:rsidR="00F402C3">
        <w:t>, engagement and communication provided</w:t>
      </w:r>
      <w:r w:rsidR="005D772D">
        <w:t xml:space="preserve"> </w:t>
      </w:r>
      <w:r w:rsidR="00F402C3">
        <w:t>(</w:t>
      </w:r>
      <w:r w:rsidR="005D772D">
        <w:t>College of Policing, 2013).</w:t>
      </w:r>
    </w:p>
    <w:p w14:paraId="3CAEFEF6" w14:textId="77777777" w:rsidR="000A54FC" w:rsidRDefault="000A54FC" w:rsidP="00466F58"/>
    <w:p w14:paraId="5A28394D" w14:textId="6B6B62D6" w:rsidR="000A54FC" w:rsidRDefault="000A54FC" w:rsidP="00466F58">
      <w:r>
        <w:t>Within the Police organisation the public often stated that police lacked diversity from within the organisation and for that reason they struggled to rebuild that confidence in them. To combat this the police organisations around the UK have put an emphasis on the importance of having ethnic diverse police force, and this is shown in the recent years due to the increase of members of the before stated BAME communities being recruited into policing</w:t>
      </w:r>
      <w:r w:rsidR="00B16583">
        <w:t xml:space="preserve"> </w:t>
      </w:r>
      <w:r>
        <w:t>(</w:t>
      </w:r>
      <w:proofErr w:type="spellStart"/>
      <w:r>
        <w:t>Alogba</w:t>
      </w:r>
      <w:proofErr w:type="spellEnd"/>
      <w:r>
        <w:t>, 2020). This is not just showing that the Police organisations can</w:t>
      </w:r>
      <w:r w:rsidR="00951F6D">
        <w:t xml:space="preserve"> show that they can represent their local communities, but it shows that they are truly trying to accommodate for the change in diversity whilst subsequently, leading back to the core of ethical policing which is policing by consent.</w:t>
      </w:r>
    </w:p>
    <w:p w14:paraId="134A29A0" w14:textId="77777777" w:rsidR="004D5097" w:rsidRDefault="004D5097" w:rsidP="00466F58"/>
    <w:p w14:paraId="5A5A7EC3" w14:textId="006B6922" w:rsidR="00296AD5" w:rsidRDefault="00F236AA" w:rsidP="00466F58">
      <w:r>
        <w:t>Policing has always been a difficult topic when it comes to change</w:t>
      </w:r>
      <w:r w:rsidR="004D5097">
        <w:t>s, this being</w:t>
      </w:r>
      <w:r>
        <w:t xml:space="preserve"> due to the </w:t>
      </w:r>
      <w:r w:rsidR="004D5097">
        <w:t xml:space="preserve">struggles within the </w:t>
      </w:r>
      <w:r>
        <w:t>organisatio</w:t>
      </w:r>
      <w:r w:rsidR="004D5097">
        <w:t>ns</w:t>
      </w:r>
      <w:r>
        <w:t xml:space="preserve"> culture</w:t>
      </w:r>
      <w:r w:rsidR="00951F6D">
        <w:t xml:space="preserve"> and the lack of confidence from the general members of the public</w:t>
      </w:r>
      <w:r w:rsidR="00FE4693">
        <w:t>. F</w:t>
      </w:r>
      <w:r w:rsidR="00296AD5">
        <w:t xml:space="preserve">rom all the </w:t>
      </w:r>
      <w:r>
        <w:t>above-mentioned</w:t>
      </w:r>
      <w:r w:rsidR="00296AD5">
        <w:t xml:space="preserve"> points it shows the Police forces within the UK are actively trying</w:t>
      </w:r>
      <w:r w:rsidR="007C6502">
        <w:t xml:space="preserve"> and improving the way they deal with members of the public</w:t>
      </w:r>
      <w:r w:rsidR="00B16583">
        <w:t xml:space="preserve"> both</w:t>
      </w:r>
      <w:r w:rsidR="007C6502">
        <w:t xml:space="preserve"> </w:t>
      </w:r>
      <w:r w:rsidR="00F5718E">
        <w:t xml:space="preserve">ethically </w:t>
      </w:r>
      <w:r w:rsidR="00B16583">
        <w:t xml:space="preserve">and directly </w:t>
      </w:r>
      <w:r w:rsidR="0088345D">
        <w:t>accommodating</w:t>
      </w:r>
      <w:r w:rsidR="00F5718E">
        <w:t xml:space="preserve"> for any </w:t>
      </w:r>
      <w:r w:rsidR="0088345D">
        <w:t xml:space="preserve">additional needs </w:t>
      </w:r>
      <w:r w:rsidR="00894B81">
        <w:t>relating to their</w:t>
      </w:r>
      <w:r w:rsidR="0088345D">
        <w:t xml:space="preserve"> diversity. </w:t>
      </w:r>
    </w:p>
    <w:p w14:paraId="4B99C2D5" w14:textId="77777777" w:rsidR="00625B58" w:rsidRPr="00625B58" w:rsidRDefault="00625B58" w:rsidP="00625B58">
      <w:pPr>
        <w:spacing w:after="0" w:line="276" w:lineRule="auto"/>
        <w:ind w:left="360" w:right="531"/>
        <w:rPr>
          <w:rFonts w:eastAsia="Times New Roman" w:cstheme="minorHAnsi"/>
          <w:lang w:eastAsia="en-GB"/>
        </w:rPr>
      </w:pPr>
    </w:p>
    <w:p w14:paraId="64D44EA7" w14:textId="0D2F803A" w:rsidR="00625B58" w:rsidRPr="00625B58" w:rsidRDefault="00951F6D" w:rsidP="00625B58">
      <w:pPr>
        <w:pStyle w:val="ListParagraph"/>
        <w:spacing w:after="0" w:line="276" w:lineRule="auto"/>
        <w:ind w:right="531"/>
        <w:jc w:val="center"/>
        <w:rPr>
          <w:rFonts w:eastAsia="Times New Roman" w:cstheme="minorHAnsi"/>
          <w:b/>
          <w:bCs/>
          <w:sz w:val="24"/>
          <w:szCs w:val="24"/>
          <w:lang w:eastAsia="en-GB"/>
        </w:rPr>
      </w:pPr>
      <w:r>
        <w:rPr>
          <w:rFonts w:eastAsia="Times New Roman" w:cstheme="minorHAnsi"/>
          <w:b/>
          <w:bCs/>
          <w:sz w:val="24"/>
          <w:szCs w:val="24"/>
          <w:lang w:eastAsia="en-GB"/>
        </w:rPr>
        <w:t>93</w:t>
      </w:r>
      <w:r w:rsidR="00B16583">
        <w:rPr>
          <w:rFonts w:eastAsia="Times New Roman" w:cstheme="minorHAnsi"/>
          <w:b/>
          <w:bCs/>
          <w:sz w:val="24"/>
          <w:szCs w:val="24"/>
          <w:lang w:eastAsia="en-GB"/>
        </w:rPr>
        <w:t>7</w:t>
      </w:r>
      <w:r w:rsidR="00625B58" w:rsidRPr="00625B58">
        <w:rPr>
          <w:rFonts w:eastAsia="Times New Roman" w:cstheme="minorHAnsi"/>
          <w:b/>
          <w:bCs/>
          <w:sz w:val="24"/>
          <w:szCs w:val="24"/>
          <w:lang w:eastAsia="en-GB"/>
        </w:rPr>
        <w:t>/1000</w:t>
      </w:r>
    </w:p>
    <w:p w14:paraId="35406059" w14:textId="77777777" w:rsidR="00625B58" w:rsidRPr="00625B58" w:rsidRDefault="00625B58" w:rsidP="00625B58">
      <w:pPr>
        <w:spacing w:after="0" w:line="240" w:lineRule="auto"/>
        <w:ind w:left="360"/>
        <w:rPr>
          <w:rFonts w:ascii="Arial" w:eastAsia="Times New Roman" w:hAnsi="Arial" w:cs="Arial"/>
          <w:sz w:val="20"/>
          <w:szCs w:val="20"/>
          <w:lang w:eastAsia="en-GB"/>
        </w:rPr>
      </w:pPr>
    </w:p>
    <w:p w14:paraId="170841BC" w14:textId="77777777" w:rsidR="00024E8F" w:rsidRPr="00024E8F" w:rsidRDefault="00024E8F" w:rsidP="00466F58"/>
    <w:p w14:paraId="788E5271" w14:textId="4D9A4ABA" w:rsidR="00786682" w:rsidRDefault="00786682" w:rsidP="003A30BE">
      <w:pPr>
        <w:jc w:val="center"/>
        <w:rPr>
          <w:b/>
          <w:bCs/>
          <w:sz w:val="28"/>
          <w:szCs w:val="28"/>
          <w:u w:val="single"/>
        </w:rPr>
      </w:pPr>
      <w:r w:rsidRPr="003A30BE">
        <w:rPr>
          <w:b/>
          <w:bCs/>
          <w:sz w:val="28"/>
          <w:szCs w:val="28"/>
          <w:u w:val="single"/>
        </w:rPr>
        <w:t>BIBLOGRPAHY</w:t>
      </w:r>
    </w:p>
    <w:p w14:paraId="12490FA1" w14:textId="77777777" w:rsidR="003A30BE" w:rsidRPr="003A30BE" w:rsidRDefault="003A30BE" w:rsidP="003A30BE">
      <w:pPr>
        <w:jc w:val="center"/>
        <w:rPr>
          <w:b/>
          <w:bCs/>
          <w:sz w:val="28"/>
          <w:szCs w:val="28"/>
          <w:u w:val="single"/>
        </w:rPr>
      </w:pPr>
    </w:p>
    <w:p w14:paraId="69B67F6C" w14:textId="77777777" w:rsidR="00B16583" w:rsidRDefault="00B16583" w:rsidP="00B16583">
      <w:pPr>
        <w:ind w:left="360"/>
      </w:pPr>
      <w:proofErr w:type="spellStart"/>
      <w:r w:rsidRPr="000A54FC">
        <w:t>Alogba</w:t>
      </w:r>
      <w:proofErr w:type="spellEnd"/>
      <w:r w:rsidRPr="000A54FC">
        <w:t>, T. (2020). </w:t>
      </w:r>
      <w:r w:rsidRPr="00B16583">
        <w:rPr>
          <w:i/>
          <w:iCs/>
        </w:rPr>
        <w:t>Recruiting for diversity</w:t>
      </w:r>
      <w:r w:rsidRPr="000A54FC">
        <w:t>. [Online]. College of Policing. Last Updated: 13 August 2020. Available at: https://www.college.police.uk/article/recruiting-diversity [Accessed 4 August 2024]</w:t>
      </w:r>
    </w:p>
    <w:p w14:paraId="63890694" w14:textId="77777777" w:rsidR="00B16583" w:rsidRPr="00220C92" w:rsidRDefault="00B16583" w:rsidP="00B16583">
      <w:pPr>
        <w:ind w:left="360"/>
      </w:pPr>
    </w:p>
    <w:p w14:paraId="19433A16" w14:textId="77777777" w:rsidR="00B16583" w:rsidRDefault="00B16583" w:rsidP="00B16583">
      <w:pPr>
        <w:ind w:left="360"/>
      </w:pPr>
      <w:proofErr w:type="spellStart"/>
      <w:r w:rsidRPr="00326BB4">
        <w:t>Asmussen</w:t>
      </w:r>
      <w:proofErr w:type="spellEnd"/>
      <w:r w:rsidRPr="00326BB4">
        <w:t>, K., Fischer, F., Drayton, E &amp; McBride, T. (2020). </w:t>
      </w:r>
      <w:r w:rsidRPr="00B16583">
        <w:rPr>
          <w:i/>
          <w:iCs/>
        </w:rPr>
        <w:t>Adverse childhood experiences: What we know, what we don't know, and what should happen next</w:t>
      </w:r>
      <w:r w:rsidRPr="00326BB4">
        <w:t xml:space="preserve">. [Online]. Early Intervention Foundation. Last Updated: 26 February 2020. Available at: </w:t>
      </w:r>
      <w:r w:rsidRPr="00761591">
        <w:t xml:space="preserve">https://www.eif.org.uk/report/adverse-childhood-experiences-what-we-know-what-we-dont-know-and-what-should-happen-next </w:t>
      </w:r>
      <w:r w:rsidRPr="00326BB4">
        <w:t>[Accessed 2 August 2024]</w:t>
      </w:r>
    </w:p>
    <w:p w14:paraId="740822B0" w14:textId="77777777" w:rsidR="00B16583" w:rsidRDefault="00B16583" w:rsidP="00B16583">
      <w:pPr>
        <w:ind w:left="360"/>
      </w:pPr>
    </w:p>
    <w:p w14:paraId="43182E64" w14:textId="77777777" w:rsidR="00B16583" w:rsidRDefault="00B16583" w:rsidP="00B16583">
      <w:pPr>
        <w:ind w:left="360"/>
      </w:pPr>
      <w:r w:rsidRPr="00031CE1">
        <w:lastRenderedPageBreak/>
        <w:t>Basu, N. (2021). </w:t>
      </w:r>
      <w:r w:rsidRPr="00B16583">
        <w:rPr>
          <w:i/>
          <w:iCs/>
        </w:rPr>
        <w:t>Improving inclusion in policing</w:t>
      </w:r>
      <w:r w:rsidRPr="00031CE1">
        <w:t>. [Online]. College of Policing. Last Updated: 19 October 2021. Available at: https://www.college.police.uk/article/improving-inclusion-policing [Accessed 3 August 2024]</w:t>
      </w:r>
    </w:p>
    <w:p w14:paraId="48427E3D" w14:textId="77777777" w:rsidR="00B16583" w:rsidRDefault="00B16583" w:rsidP="00B16583">
      <w:pPr>
        <w:ind w:left="360"/>
      </w:pPr>
    </w:p>
    <w:p w14:paraId="11B88859" w14:textId="77777777" w:rsidR="00B16583" w:rsidRDefault="00B16583" w:rsidP="00B16583">
      <w:pPr>
        <w:ind w:left="360"/>
      </w:pPr>
      <w:r w:rsidRPr="00A17048">
        <w:t>Braithwaite, K &amp; Gooden, M. B. (2023). </w:t>
      </w:r>
      <w:r w:rsidRPr="00B16583">
        <w:rPr>
          <w:i/>
          <w:iCs/>
        </w:rPr>
        <w:t>Cultivating a Strong Social Support Network</w:t>
      </w:r>
      <w:r w:rsidRPr="00A17048">
        <w:t>. [Online]. Psychology Today. Last Updated: 7 November 2023. Available at: https://www.psychologytoday.com/us/blog/resilient-you/202311/cultivating-a-strong-social-support-net</w:t>
      </w:r>
      <w:r>
        <w:t>work</w:t>
      </w:r>
      <w:r w:rsidRPr="00A17048">
        <w:t xml:space="preserve"> [Accessed 2 August 2024]</w:t>
      </w:r>
    </w:p>
    <w:p w14:paraId="0B6C0081" w14:textId="77777777" w:rsidR="00B16583" w:rsidRDefault="00B16583" w:rsidP="00B16583">
      <w:pPr>
        <w:ind w:left="360"/>
      </w:pPr>
    </w:p>
    <w:p w14:paraId="6F5385E3" w14:textId="77777777" w:rsidR="00B16583" w:rsidRDefault="00B16583" w:rsidP="00B16583">
      <w:pPr>
        <w:ind w:left="360"/>
      </w:pPr>
      <w:r w:rsidRPr="00866DB9">
        <w:t>College of Policing. (2013). </w:t>
      </w:r>
      <w:r w:rsidRPr="00B16583">
        <w:rPr>
          <w:i/>
          <w:iCs/>
        </w:rPr>
        <w:t>Phase 3 – restoring public confidence</w:t>
      </w:r>
      <w:r w:rsidRPr="00866DB9">
        <w:t>. [Online]. College of Policing. Last Updated: 23 October 2013. Available at: https://www.college.police.uk/app/critical-incident-management/phase-3-restoring-public-confidence [Accessed 3 August 2024]</w:t>
      </w:r>
    </w:p>
    <w:p w14:paraId="68F297B5" w14:textId="77777777" w:rsidR="00B16583" w:rsidRDefault="00B16583" w:rsidP="00B16583">
      <w:pPr>
        <w:ind w:left="360"/>
      </w:pPr>
    </w:p>
    <w:p w14:paraId="72444136" w14:textId="77777777" w:rsidR="00B16583" w:rsidRDefault="00B16583" w:rsidP="00B16583">
      <w:pPr>
        <w:ind w:left="360"/>
      </w:pPr>
      <w:r w:rsidRPr="00776158">
        <w:t>College of Policing. (2017). </w:t>
      </w:r>
      <w:r w:rsidRPr="00B16583">
        <w:rPr>
          <w:i/>
          <w:iCs/>
        </w:rPr>
        <w:t>Multi-agency public protection arrangements (MAPPA)</w:t>
      </w:r>
      <w:r w:rsidRPr="00776158">
        <w:t xml:space="preserve">. [Online]. College of Policing. Last Updated: 21 December 2023. Available at: </w:t>
      </w:r>
      <w:r w:rsidRPr="00E00B14">
        <w:t xml:space="preserve">https://www.college.police.uk/app/major-investigation-and-public-protection/managing-sexual-offenders-and-violent-offenders/multi-agency-public-protection-arrangements-mappa </w:t>
      </w:r>
      <w:r w:rsidRPr="00776158">
        <w:t xml:space="preserve">[Accessed </w:t>
      </w:r>
      <w:r w:rsidRPr="0062440B">
        <w:t xml:space="preserve">15 July </w:t>
      </w:r>
      <w:r w:rsidRPr="00776158">
        <w:t>2024]</w:t>
      </w:r>
    </w:p>
    <w:p w14:paraId="1618DD44" w14:textId="77777777" w:rsidR="00B16583" w:rsidRDefault="00B16583" w:rsidP="00B16583">
      <w:pPr>
        <w:ind w:left="360"/>
      </w:pPr>
    </w:p>
    <w:p w14:paraId="3F869640" w14:textId="77777777" w:rsidR="00B16583" w:rsidRDefault="00B16583" w:rsidP="00B16583">
      <w:pPr>
        <w:ind w:left="360"/>
      </w:pPr>
      <w:r w:rsidRPr="0061257E">
        <w:t>College of Policing. (2020). </w:t>
      </w:r>
      <w:r w:rsidRPr="00B16583">
        <w:rPr>
          <w:i/>
          <w:iCs/>
        </w:rPr>
        <w:t>Post-incident procedures following death or serious injury</w:t>
      </w:r>
      <w:r w:rsidRPr="0061257E">
        <w:t xml:space="preserve">. [Online]. College of Policing. Last Updated: 28 March 2024. Available at: </w:t>
      </w:r>
      <w:r w:rsidRPr="000907CA">
        <w:t xml:space="preserve">https://www.college.police.uk/app/post-incident-procedures-following-death-or-serious-injury/post-incident-procedures-following-death-or-serious-injury </w:t>
      </w:r>
      <w:r w:rsidRPr="0061257E">
        <w:t xml:space="preserve">[Accessed </w:t>
      </w:r>
      <w:r>
        <w:t>7 July</w:t>
      </w:r>
      <w:r w:rsidRPr="00703DC6">
        <w:t xml:space="preserve"> </w:t>
      </w:r>
      <w:r w:rsidRPr="0061257E">
        <w:t>2024]</w:t>
      </w:r>
    </w:p>
    <w:p w14:paraId="70B44654" w14:textId="77777777" w:rsidR="00B16583" w:rsidRDefault="00B16583" w:rsidP="00B16583">
      <w:pPr>
        <w:ind w:left="360"/>
      </w:pPr>
    </w:p>
    <w:p w14:paraId="293EE2CD" w14:textId="77777777" w:rsidR="00B16583" w:rsidRDefault="00B16583" w:rsidP="00B16583">
      <w:pPr>
        <w:ind w:left="360"/>
      </w:pPr>
      <w:r w:rsidRPr="000D271F">
        <w:t>College of Policing. (2021). </w:t>
      </w:r>
      <w:r w:rsidRPr="00B16583">
        <w:rPr>
          <w:i/>
          <w:iCs/>
        </w:rPr>
        <w:t>Body-worn cameras</w:t>
      </w:r>
      <w:r w:rsidRPr="000D271F">
        <w:t xml:space="preserve">. [Online]. College of Policing. Last Updated: 10 June 2021. Available at: https://www.college.police.uk/research/crime-reduction-toolkit/body-worn-cameras [Accessed </w:t>
      </w:r>
      <w:r>
        <w:t>5 July</w:t>
      </w:r>
      <w:r w:rsidRPr="0007746A">
        <w:t xml:space="preserve"> </w:t>
      </w:r>
      <w:r w:rsidRPr="000D271F">
        <w:t>2024]</w:t>
      </w:r>
    </w:p>
    <w:p w14:paraId="0BE2FBC5" w14:textId="77777777" w:rsidR="00B16583" w:rsidRDefault="00B16583" w:rsidP="00B16583">
      <w:pPr>
        <w:ind w:left="360"/>
      </w:pPr>
    </w:p>
    <w:p w14:paraId="6C8FAC3C" w14:textId="77777777" w:rsidR="00B16583" w:rsidRDefault="00B16583" w:rsidP="00B16583">
      <w:pPr>
        <w:ind w:left="360"/>
      </w:pPr>
      <w:r w:rsidRPr="00F95FBA">
        <w:t>College of Policing. (2021). </w:t>
      </w:r>
      <w:r w:rsidRPr="00B16583">
        <w:rPr>
          <w:i/>
          <w:iCs/>
        </w:rPr>
        <w:t>Introduction to vulnerability-related risk</w:t>
      </w:r>
      <w:r w:rsidRPr="00F95FBA">
        <w:t xml:space="preserve">. [Online]. College of Policing. Last Updated: 18 November 2021. Available at: </w:t>
      </w:r>
      <w:r w:rsidRPr="00185C8E">
        <w:t xml:space="preserve">https://www.college.police.uk/guidance/vulnerability-related-risks/introduction-vulnerability-related-risk </w:t>
      </w:r>
      <w:r w:rsidRPr="00F95FBA">
        <w:t xml:space="preserve">[Accessed </w:t>
      </w:r>
      <w:r>
        <w:t>9 July</w:t>
      </w:r>
      <w:r w:rsidRPr="00703DC6">
        <w:t xml:space="preserve"> </w:t>
      </w:r>
      <w:r w:rsidRPr="00F95FBA">
        <w:t>2024]</w:t>
      </w:r>
    </w:p>
    <w:p w14:paraId="6D9D45EE" w14:textId="77777777" w:rsidR="00B16583" w:rsidRDefault="00B16583" w:rsidP="00B16583">
      <w:pPr>
        <w:ind w:left="360"/>
      </w:pPr>
    </w:p>
    <w:p w14:paraId="5ECF6ADD" w14:textId="77777777" w:rsidR="00B16583" w:rsidRDefault="00B16583" w:rsidP="00B16583">
      <w:pPr>
        <w:ind w:left="360"/>
      </w:pPr>
      <w:r w:rsidRPr="00763539">
        <w:t>College of Policing. (2023). </w:t>
      </w:r>
      <w:r w:rsidRPr="00B16583">
        <w:rPr>
          <w:i/>
          <w:iCs/>
        </w:rPr>
        <w:t>Right Care Right Person (RCRP) national guidance launched</w:t>
      </w:r>
      <w:r w:rsidRPr="00763539">
        <w:t>. [Online]. College of Policing. Last Updated: 25 July 2023. Available at: https://www.college.police.uk/article/rcrp-national-guidance-launched [Accessed 2 August 2024]</w:t>
      </w:r>
    </w:p>
    <w:p w14:paraId="5A40342A" w14:textId="77777777" w:rsidR="00B16583" w:rsidRDefault="00B16583" w:rsidP="00B16583">
      <w:pPr>
        <w:ind w:left="360"/>
      </w:pPr>
    </w:p>
    <w:p w14:paraId="56437DDF" w14:textId="77777777" w:rsidR="00B16583" w:rsidRDefault="00B16583" w:rsidP="00B16583">
      <w:pPr>
        <w:ind w:left="360"/>
      </w:pPr>
      <w:r w:rsidRPr="00BD6344">
        <w:lastRenderedPageBreak/>
        <w:t>College of Policing. (2024). </w:t>
      </w:r>
      <w:r w:rsidRPr="00B16583">
        <w:rPr>
          <w:i/>
          <w:iCs/>
        </w:rPr>
        <w:t>Guidance for ethical and professional behaviour in policing</w:t>
      </w:r>
      <w:r w:rsidRPr="00BD6344">
        <w:t xml:space="preserve">. [Online]. College of Policing. Last Updated: 24 January 2024. Available at: https://www.college.police.uk/ethics/code-of-ethics/guidance [Accessed </w:t>
      </w:r>
      <w:r>
        <w:t>5 July</w:t>
      </w:r>
      <w:r w:rsidRPr="0007746A">
        <w:t xml:space="preserve"> </w:t>
      </w:r>
      <w:r w:rsidRPr="00BD6344">
        <w:t>2024]</w:t>
      </w:r>
    </w:p>
    <w:p w14:paraId="59695D92" w14:textId="77777777" w:rsidR="00B16583" w:rsidRDefault="00B16583" w:rsidP="00B16583">
      <w:pPr>
        <w:ind w:left="360"/>
      </w:pPr>
    </w:p>
    <w:p w14:paraId="7640A8D4" w14:textId="77777777" w:rsidR="00B16583" w:rsidRDefault="00B16583" w:rsidP="00B16583">
      <w:pPr>
        <w:ind w:left="360"/>
      </w:pPr>
      <w:r w:rsidRPr="00490AE7">
        <w:t>College of Policing. (2024). </w:t>
      </w:r>
      <w:r w:rsidRPr="00B16583">
        <w:rPr>
          <w:i/>
          <w:iCs/>
        </w:rPr>
        <w:t>Why the Code of Ethics has changed</w:t>
      </w:r>
      <w:r w:rsidRPr="00490AE7">
        <w:t>. [Online]. College of Policing. Last Updated: 24 January 2024. Available at: https://www.college.police.uk/article/why-code-ethics-has-changed [Accessed 3 August 2024]</w:t>
      </w:r>
    </w:p>
    <w:p w14:paraId="7E3B66DF" w14:textId="77777777" w:rsidR="00B16583" w:rsidRDefault="00B16583" w:rsidP="00B16583">
      <w:pPr>
        <w:ind w:left="360"/>
      </w:pPr>
    </w:p>
    <w:p w14:paraId="2999BE89" w14:textId="77777777" w:rsidR="00B16583" w:rsidRDefault="00B16583" w:rsidP="00B16583">
      <w:pPr>
        <w:ind w:left="360"/>
      </w:pPr>
      <w:r w:rsidRPr="00CA5E35">
        <w:t>Criminal Justice Joint Inspection. (2024). </w:t>
      </w:r>
      <w:r w:rsidRPr="00B16583">
        <w:rPr>
          <w:i/>
          <w:iCs/>
        </w:rPr>
        <w:t>His Majesty’s Inspectorate of Constabulary and Fire &amp; Rescue Services (HMICFRS)</w:t>
      </w:r>
      <w:r w:rsidRPr="00CA5E35">
        <w:t xml:space="preserve">. [Online]. Criminal Justice Joint Inspection. Last Updated: 31 July 2024. Available at: https://www.justiceinspectorates.gov.uk/cjji/about-cjji/about-the-justice-inspectorates/hmicfrs/ [Accessed </w:t>
      </w:r>
      <w:r>
        <w:t>5 July</w:t>
      </w:r>
      <w:r w:rsidRPr="0007746A">
        <w:t xml:space="preserve"> </w:t>
      </w:r>
      <w:r w:rsidRPr="00CA5E35">
        <w:t>2024]</w:t>
      </w:r>
    </w:p>
    <w:p w14:paraId="71D5ECEE" w14:textId="77777777" w:rsidR="00B16583" w:rsidRDefault="00B16583" w:rsidP="00B16583">
      <w:pPr>
        <w:ind w:left="360"/>
      </w:pPr>
    </w:p>
    <w:p w14:paraId="0A2F4871" w14:textId="77777777" w:rsidR="00B16583" w:rsidRDefault="00B16583" w:rsidP="00B16583">
      <w:pPr>
        <w:ind w:left="360"/>
      </w:pPr>
      <w:r w:rsidRPr="001A75F4">
        <w:t xml:space="preserve">Department for Education. (2011). </w:t>
      </w:r>
      <w:r w:rsidRPr="00B16583">
        <w:rPr>
          <w:i/>
          <w:iCs/>
        </w:rPr>
        <w:t xml:space="preserve">Research and analysis: Prevention and reduction: a review of strategies for intervening early to prevent or reduce youth crime and anti-social behaviour. </w:t>
      </w:r>
      <w:r w:rsidRPr="001A75F4">
        <w:t xml:space="preserve">[Online]. GOV.UK. Last Updated: 26 May 2011. Available at: </w:t>
      </w:r>
      <w:r w:rsidRPr="006B60AE">
        <w:t xml:space="preserve">https://www.gov.uk/government/publications/prevention-and-reduction-a-review-of-strategies-for-intervening-early-to-prevent-or-reduce-youth-crime-and-anti-social-behaviour </w:t>
      </w:r>
      <w:r w:rsidRPr="001A75F4">
        <w:t>[Accessed 1 August 2024]</w:t>
      </w:r>
    </w:p>
    <w:p w14:paraId="15D5A107" w14:textId="77777777" w:rsidR="00B16583" w:rsidRDefault="00B16583" w:rsidP="00B16583">
      <w:pPr>
        <w:ind w:left="360"/>
      </w:pPr>
    </w:p>
    <w:p w14:paraId="52FAD324" w14:textId="77777777" w:rsidR="00B16583" w:rsidRDefault="00B16583" w:rsidP="00B16583">
      <w:pPr>
        <w:ind w:left="360"/>
      </w:pPr>
      <w:r w:rsidRPr="00A0446D">
        <w:t>Dictionary.com. (2024). </w:t>
      </w:r>
      <w:r w:rsidRPr="00B16583">
        <w:rPr>
          <w:i/>
          <w:iCs/>
        </w:rPr>
        <w:t>Police</w:t>
      </w:r>
      <w:r w:rsidRPr="00A0446D">
        <w:t>. [Online]. Dictionary.com. Available at: https://www.dictionary.com/browse/police [Accessed 4 August 2024]</w:t>
      </w:r>
    </w:p>
    <w:p w14:paraId="75CE52DB" w14:textId="77777777" w:rsidR="00B16583" w:rsidRDefault="00B16583" w:rsidP="00B16583">
      <w:pPr>
        <w:ind w:left="360"/>
      </w:pPr>
    </w:p>
    <w:p w14:paraId="7B82FFD7" w14:textId="77777777" w:rsidR="00B16583" w:rsidRDefault="00B16583" w:rsidP="00B16583">
      <w:pPr>
        <w:ind w:left="360"/>
      </w:pPr>
      <w:r w:rsidRPr="00244956">
        <w:t>Early Intervention Foundation. (2024). </w:t>
      </w:r>
      <w:r w:rsidRPr="00B16583">
        <w:rPr>
          <w:i/>
          <w:iCs/>
        </w:rPr>
        <w:t>What is early intervention?</w:t>
      </w:r>
      <w:r w:rsidRPr="00244956">
        <w:t>. [Online]. Early Intervention Foundation. Available at: https://www.eif.org.uk/why-it-matters/what-is-early-intervention [Accessed 2 August 2024]</w:t>
      </w:r>
    </w:p>
    <w:p w14:paraId="455AD0A9" w14:textId="77777777" w:rsidR="00B16583" w:rsidRDefault="00B16583" w:rsidP="00B16583">
      <w:pPr>
        <w:ind w:left="360"/>
      </w:pPr>
    </w:p>
    <w:p w14:paraId="6B9DCD4B" w14:textId="77777777" w:rsidR="00B16583" w:rsidRDefault="00B16583" w:rsidP="00B16583">
      <w:pPr>
        <w:ind w:left="360"/>
      </w:pPr>
      <w:r w:rsidRPr="00DF0B47">
        <w:t xml:space="preserve">Farrington, D. P., </w:t>
      </w:r>
      <w:proofErr w:type="spellStart"/>
      <w:r w:rsidRPr="00DF0B47">
        <w:t>Loeber</w:t>
      </w:r>
      <w:proofErr w:type="spellEnd"/>
      <w:r w:rsidRPr="00DF0B47">
        <w:t>, R &amp; Howell, J. C. (2012). </w:t>
      </w:r>
      <w:r w:rsidRPr="00B16583">
        <w:rPr>
          <w:i/>
          <w:iCs/>
        </w:rPr>
        <w:t>Young Adult Offenders - The Need for More Effective Legislative Options and Justice Processing</w:t>
      </w:r>
      <w:r w:rsidRPr="00DF0B47">
        <w:t>. [Online]. Wiley online library. Last Updated: 22 November 2012. Available at: https://onlinelibrary.wiley.com/doi/10.1111/j.1745-9133.2012.00842.x [Accessed 2 August 2024]</w:t>
      </w:r>
    </w:p>
    <w:p w14:paraId="53BE8A1D" w14:textId="77777777" w:rsidR="00B16583" w:rsidRDefault="00B16583" w:rsidP="00B16583">
      <w:pPr>
        <w:ind w:left="360"/>
      </w:pPr>
    </w:p>
    <w:p w14:paraId="1FD9AF8F" w14:textId="77777777" w:rsidR="00B16583" w:rsidRDefault="00B16583" w:rsidP="00B16583">
      <w:pPr>
        <w:ind w:left="360"/>
      </w:pPr>
      <w:r w:rsidRPr="00CF6F35">
        <w:t>Fraga</w:t>
      </w:r>
      <w:r>
        <w:t>,</w:t>
      </w:r>
      <w:r w:rsidRPr="00CF6F35">
        <w:t xml:space="preserve"> K &amp; </w:t>
      </w:r>
      <w:proofErr w:type="spellStart"/>
      <w:r w:rsidRPr="00CF6F35">
        <w:t>Anglis</w:t>
      </w:r>
      <w:proofErr w:type="spellEnd"/>
      <w:r>
        <w:t>,</w:t>
      </w:r>
      <w:r w:rsidRPr="00CF6F35">
        <w:t xml:space="preserve"> J. (2021). How The Brixton Riots Exploded In London — And Forced A National Reckoning On Race. [Online]. All that's Interesting. Last Updated: 21 September 2021. Available at: https://allthatsinteresting.com/brixton-riots [Accessed </w:t>
      </w:r>
      <w:r>
        <w:t>7 July</w:t>
      </w:r>
      <w:r w:rsidRPr="0007746A">
        <w:t xml:space="preserve"> </w:t>
      </w:r>
      <w:r w:rsidRPr="00CF6F35">
        <w:t>2024]</w:t>
      </w:r>
    </w:p>
    <w:p w14:paraId="60A19447" w14:textId="77777777" w:rsidR="00B16583" w:rsidRDefault="00B16583" w:rsidP="00B16583">
      <w:pPr>
        <w:ind w:left="360"/>
      </w:pPr>
    </w:p>
    <w:p w14:paraId="7D30B76B" w14:textId="77777777" w:rsidR="00B16583" w:rsidRDefault="00B16583" w:rsidP="00B16583">
      <w:pPr>
        <w:ind w:left="360"/>
      </w:pPr>
      <w:r w:rsidRPr="00122018">
        <w:t>Gold, J. (2022). </w:t>
      </w:r>
      <w:r w:rsidRPr="00B16583">
        <w:rPr>
          <w:i/>
          <w:iCs/>
        </w:rPr>
        <w:t>Improving community relations in the police through procedural justice – an action learning initiative</w:t>
      </w:r>
      <w:r w:rsidRPr="00122018">
        <w:t xml:space="preserve">. [Online]. Taylor &amp; Francis Online. Last Updated: 4 October 2022. </w:t>
      </w:r>
      <w:r w:rsidRPr="00122018">
        <w:lastRenderedPageBreak/>
        <w:t>Available at: https://www.tandfonline.com/doi/full/10.1080/14767333.2022.2129586#abstract [Accessed 4 August 2024]</w:t>
      </w:r>
    </w:p>
    <w:p w14:paraId="06E9382C" w14:textId="77777777" w:rsidR="00B16583" w:rsidRDefault="00B16583" w:rsidP="00B16583">
      <w:pPr>
        <w:ind w:left="360"/>
      </w:pPr>
    </w:p>
    <w:p w14:paraId="50F98619" w14:textId="77777777" w:rsidR="00B16583" w:rsidRDefault="00B16583" w:rsidP="00B16583">
      <w:pPr>
        <w:ind w:left="360"/>
      </w:pPr>
      <w:r w:rsidRPr="00C407A9">
        <w:t xml:space="preserve">GOV UK. (2002). </w:t>
      </w:r>
      <w:r w:rsidRPr="00B16583">
        <w:rPr>
          <w:i/>
          <w:iCs/>
        </w:rPr>
        <w:t>Police Reform Act 2002</w:t>
      </w:r>
      <w:r w:rsidRPr="00C407A9">
        <w:t xml:space="preserve">. [Online]. Legislation.gov.uk. Last Updated: 2002. Available at: </w:t>
      </w:r>
      <w:r w:rsidRPr="00803484">
        <w:t>https://www.legislation.gov.uk/ukpga/2002/30/section/29A#:~:text=%5B%20F1%2029A%20Power%20to%20make%20super-complaints%20%281%29,be%2C%20significantly%20harming%20the%20interests%20of%20the%20public</w:t>
      </w:r>
      <w:r w:rsidRPr="00C407A9">
        <w:t>.</w:t>
      </w:r>
      <w:r>
        <w:t xml:space="preserve"> </w:t>
      </w:r>
      <w:r w:rsidRPr="00C407A9">
        <w:t xml:space="preserve">[Accessed </w:t>
      </w:r>
      <w:r>
        <w:t>5 July</w:t>
      </w:r>
      <w:r w:rsidRPr="0007746A">
        <w:t xml:space="preserve"> </w:t>
      </w:r>
      <w:r w:rsidRPr="00C407A9">
        <w:t>2024]</w:t>
      </w:r>
    </w:p>
    <w:p w14:paraId="2F7031CB" w14:textId="77777777" w:rsidR="00B16583" w:rsidRDefault="00B16583" w:rsidP="00B16583">
      <w:pPr>
        <w:ind w:left="360"/>
      </w:pPr>
    </w:p>
    <w:p w14:paraId="0F9A3B3C" w14:textId="77777777" w:rsidR="00B16583" w:rsidRDefault="00B16583" w:rsidP="00B16583">
      <w:pPr>
        <w:ind w:left="360"/>
      </w:pPr>
      <w:r w:rsidRPr="000D5F9A">
        <w:t>GOV UK. (2023). </w:t>
      </w:r>
      <w:r w:rsidRPr="00B16583">
        <w:rPr>
          <w:i/>
          <w:iCs/>
        </w:rPr>
        <w:t>Ethical policing: code of practice (accessible)</w:t>
      </w:r>
      <w:r w:rsidRPr="000D5F9A">
        <w:t>. [Online]. GOV</w:t>
      </w:r>
      <w:r>
        <w:t>.</w:t>
      </w:r>
      <w:r w:rsidRPr="000D5F9A">
        <w:t>UK. Last Updated: 15 December 2023. Available at</w:t>
      </w:r>
      <w:r w:rsidRPr="004F5879">
        <w:t xml:space="preserve"> https://www.gov.uk/government/publications/ethical-policing-code-of-practice/ethical-policing-code-of-practice-accessible </w:t>
      </w:r>
      <w:r w:rsidRPr="000D5F9A">
        <w:t xml:space="preserve">[Accessed </w:t>
      </w:r>
      <w:r>
        <w:t>5 July</w:t>
      </w:r>
      <w:r w:rsidRPr="0007746A">
        <w:t xml:space="preserve"> </w:t>
      </w:r>
      <w:r w:rsidRPr="000D5F9A">
        <w:t>2024]</w:t>
      </w:r>
    </w:p>
    <w:p w14:paraId="072F03BF" w14:textId="77777777" w:rsidR="00B16583" w:rsidRPr="00B16583" w:rsidRDefault="00B16583" w:rsidP="00B16583">
      <w:pPr>
        <w:ind w:left="360"/>
        <w:rPr>
          <w:u w:val="single"/>
        </w:rPr>
      </w:pPr>
    </w:p>
    <w:p w14:paraId="2ADF3195" w14:textId="77777777" w:rsidR="00B16583" w:rsidRDefault="00B16583" w:rsidP="00B16583">
      <w:pPr>
        <w:ind w:left="360"/>
      </w:pPr>
      <w:r w:rsidRPr="00703DC6">
        <w:t>Gov UK. (2023). </w:t>
      </w:r>
      <w:r w:rsidRPr="00B16583">
        <w:rPr>
          <w:i/>
          <w:iCs/>
        </w:rPr>
        <w:t>Guidance Criminal exploitation of children and vulnerable adults: county lines (accessible version)</w:t>
      </w:r>
      <w:r w:rsidRPr="00703DC6">
        <w:t xml:space="preserve">. [Online]. GOV.UK. Last Updated: 20 October 2023. Available at: </w:t>
      </w:r>
      <w:r w:rsidRPr="0095591A">
        <w:t xml:space="preserve">https://www.gov.uk/government/publications/criminal-exploitation-of-children-and-vulnerable-adults-county-lines/criminal-exploitation-of-children-and-vulnerable-adults-county-lines </w:t>
      </w:r>
      <w:r w:rsidRPr="00703DC6">
        <w:t xml:space="preserve">[Accessed </w:t>
      </w:r>
      <w:r>
        <w:t>12 July</w:t>
      </w:r>
      <w:r w:rsidRPr="00703DC6">
        <w:t xml:space="preserve"> 2024]</w:t>
      </w:r>
    </w:p>
    <w:p w14:paraId="3309C31C" w14:textId="77777777" w:rsidR="00B16583" w:rsidRDefault="00B16583" w:rsidP="00B16583">
      <w:pPr>
        <w:ind w:left="360"/>
      </w:pPr>
    </w:p>
    <w:p w14:paraId="4F7DF13A" w14:textId="77777777" w:rsidR="00B16583" w:rsidRDefault="00B16583" w:rsidP="00B16583">
      <w:pPr>
        <w:ind w:left="360"/>
      </w:pPr>
      <w:r w:rsidRPr="00106404">
        <w:t>Gov U</w:t>
      </w:r>
      <w:r>
        <w:t>K</w:t>
      </w:r>
      <w:r w:rsidRPr="00106404">
        <w:t>. (2023). </w:t>
      </w:r>
      <w:r w:rsidRPr="00B16583">
        <w:rPr>
          <w:i/>
          <w:iCs/>
        </w:rPr>
        <w:t>Guidance: County Lines Programme overview</w:t>
      </w:r>
      <w:r w:rsidRPr="00106404">
        <w:t xml:space="preserve">. [Online]. GOV.UK. Last Updated: 11 December 2023. Available at: https://www.gov.uk/government/publications/county-lines-programme/county-lines-programme-overview [Accessed </w:t>
      </w:r>
      <w:r>
        <w:t>12 July</w:t>
      </w:r>
      <w:r w:rsidRPr="00703DC6">
        <w:t xml:space="preserve"> </w:t>
      </w:r>
      <w:r w:rsidRPr="00106404">
        <w:t>2024]</w:t>
      </w:r>
    </w:p>
    <w:p w14:paraId="3D9930E6" w14:textId="77777777" w:rsidR="00B16583" w:rsidRDefault="00B16583" w:rsidP="00B16583">
      <w:pPr>
        <w:ind w:left="360"/>
      </w:pPr>
    </w:p>
    <w:p w14:paraId="2D9C1E94" w14:textId="77777777" w:rsidR="00B16583" w:rsidRDefault="00B16583" w:rsidP="00B16583">
      <w:pPr>
        <w:ind w:left="360"/>
      </w:pPr>
      <w:r w:rsidRPr="005558B3">
        <w:t xml:space="preserve">Harvard, T. E, </w:t>
      </w:r>
      <w:proofErr w:type="spellStart"/>
      <w:r w:rsidRPr="005558B3">
        <w:t>Densley</w:t>
      </w:r>
      <w:proofErr w:type="spellEnd"/>
      <w:r w:rsidRPr="005558B3">
        <w:t>, J. A, Whittaker, A., Wills, J. (2021). </w:t>
      </w:r>
      <w:r w:rsidRPr="00B16583">
        <w:rPr>
          <w:i/>
          <w:iCs/>
        </w:rPr>
        <w:t>Street gangs and coercive control: The gendered exploitation of young women and girls in county lines</w:t>
      </w:r>
      <w:r w:rsidRPr="005558B3">
        <w:t xml:space="preserve">. [Online]. Sage Journals. Last Updated: 11 October 2021. Available at: https://journals.sagepub.com/doi/full/10.1177/17488958211051513 [Accessed </w:t>
      </w:r>
      <w:r w:rsidRPr="0062440B">
        <w:t>15 July</w:t>
      </w:r>
      <w:r w:rsidRPr="005558B3">
        <w:t xml:space="preserve"> 2024]</w:t>
      </w:r>
    </w:p>
    <w:p w14:paraId="46D553B1" w14:textId="77777777" w:rsidR="00B16583" w:rsidRDefault="00B16583" w:rsidP="00B16583">
      <w:pPr>
        <w:ind w:left="360"/>
      </w:pPr>
    </w:p>
    <w:p w14:paraId="594DEBCE" w14:textId="77777777" w:rsidR="00B16583" w:rsidRDefault="00B16583" w:rsidP="00B16583">
      <w:pPr>
        <w:ind w:left="360"/>
      </w:pPr>
      <w:r w:rsidRPr="003562C9">
        <w:t>HM Inspectorate of Probation. (2021). </w:t>
      </w:r>
      <w:r w:rsidRPr="00B16583">
        <w:rPr>
          <w:i/>
          <w:iCs/>
        </w:rPr>
        <w:t>Multi-agency public protection arrangements</w:t>
      </w:r>
      <w:r w:rsidRPr="003562C9">
        <w:t xml:space="preserve">. [Online]. HM Inspectorate of Probation. Last Updated: 17 May 2021. Available at: </w:t>
      </w:r>
      <w:r w:rsidRPr="001F2451">
        <w:t xml:space="preserve">https://www.justiceinspectorates.gov.uk/hmiprobation/research/the-evidence-base-probation/specific-types-of-delivery/mappa/ </w:t>
      </w:r>
      <w:r w:rsidRPr="003562C9">
        <w:t xml:space="preserve">[Accessed </w:t>
      </w:r>
      <w:r w:rsidRPr="0062440B">
        <w:t xml:space="preserve">15 July </w:t>
      </w:r>
      <w:r w:rsidRPr="003562C9">
        <w:t>2024]</w:t>
      </w:r>
    </w:p>
    <w:p w14:paraId="58F246EC" w14:textId="77777777" w:rsidR="00B16583" w:rsidRDefault="00B16583" w:rsidP="00B16583">
      <w:pPr>
        <w:ind w:left="360"/>
      </w:pPr>
    </w:p>
    <w:p w14:paraId="1D5C2816" w14:textId="77777777" w:rsidR="00B16583" w:rsidRDefault="00B16583" w:rsidP="00B16583">
      <w:pPr>
        <w:ind w:left="360"/>
      </w:pPr>
      <w:r w:rsidRPr="002C579C">
        <w:t>Home Office &amp; Department of Health &amp; Social Care. (2024). </w:t>
      </w:r>
      <w:r w:rsidRPr="00B16583">
        <w:rPr>
          <w:i/>
          <w:iCs/>
        </w:rPr>
        <w:t>Policy paper - National Partnership Agreement: Right Care, Right Person (RCRP)</w:t>
      </w:r>
      <w:r w:rsidRPr="002C579C">
        <w:t xml:space="preserve">. [Online]. GOV.UK. Last Updated: 17 April 2024. Available at: </w:t>
      </w:r>
      <w:r w:rsidRPr="008D0450">
        <w:t xml:space="preserve">https://www.gov.uk/government/publications/national-partnership-agreement-right-care-right-person/national-partnership-agreement-right-care-right-person-rcrp </w:t>
      </w:r>
      <w:r w:rsidRPr="002C579C">
        <w:t>[Accessed 3 August 2024]</w:t>
      </w:r>
    </w:p>
    <w:p w14:paraId="135B82A9" w14:textId="77777777" w:rsidR="00B16583" w:rsidRDefault="00B16583" w:rsidP="00B16583">
      <w:pPr>
        <w:ind w:left="360"/>
      </w:pPr>
    </w:p>
    <w:p w14:paraId="737A9D32" w14:textId="77777777" w:rsidR="00B16583" w:rsidRDefault="00B16583" w:rsidP="00B16583">
      <w:pPr>
        <w:ind w:left="360"/>
      </w:pPr>
      <w:r w:rsidRPr="0039436F">
        <w:t>Home Office. (2012). </w:t>
      </w:r>
      <w:r w:rsidRPr="00B16583">
        <w:rPr>
          <w:i/>
          <w:iCs/>
        </w:rPr>
        <w:t>FOI release - Definition of policing by consent</w:t>
      </w:r>
      <w:r w:rsidRPr="0039436F">
        <w:t>. [Online]. GOV.UK. Last Updated: 10 December 2012. Available at: https://www.gov.uk/government/publications/policing-by-consent/definition-of-policing-by-consent [Accessed 3 August 2024]</w:t>
      </w:r>
    </w:p>
    <w:p w14:paraId="5D425658" w14:textId="77777777" w:rsidR="00B16583" w:rsidRDefault="00B16583" w:rsidP="00B16583">
      <w:pPr>
        <w:ind w:left="360"/>
      </w:pPr>
    </w:p>
    <w:p w14:paraId="41ED72C3" w14:textId="77777777" w:rsidR="00B16583" w:rsidRDefault="00B16583" w:rsidP="00B16583">
      <w:pPr>
        <w:ind w:left="360"/>
      </w:pPr>
      <w:r w:rsidRPr="00220C92">
        <w:t>Home Office. (2013). </w:t>
      </w:r>
      <w:r w:rsidRPr="00B16583">
        <w:rPr>
          <w:i/>
          <w:iCs/>
        </w:rPr>
        <w:t>Guidance: Police and Criminal Evidence Act 1984 (PACE) codes of practice</w:t>
      </w:r>
      <w:r w:rsidRPr="00220C92">
        <w:t xml:space="preserve">. [Online]. GOV.UK. Last Updated: 20 December 2023. Available at: https://www.gov.uk/guidance/police-and-criminal-evidence-act-1984-pace-codes-of-practice [Accessed </w:t>
      </w:r>
      <w:r>
        <w:t>5 July</w:t>
      </w:r>
      <w:r w:rsidRPr="0007746A">
        <w:t xml:space="preserve"> </w:t>
      </w:r>
      <w:r w:rsidRPr="00220C92">
        <w:t>2024]</w:t>
      </w:r>
    </w:p>
    <w:p w14:paraId="31B511E4" w14:textId="77777777" w:rsidR="00B16583" w:rsidRDefault="00B16583" w:rsidP="00B16583">
      <w:pPr>
        <w:ind w:left="360"/>
      </w:pPr>
    </w:p>
    <w:p w14:paraId="4D587662" w14:textId="77777777" w:rsidR="00B16583" w:rsidRDefault="00B16583" w:rsidP="00B16583">
      <w:pPr>
        <w:ind w:left="360"/>
      </w:pPr>
      <w:r w:rsidRPr="00802A6D">
        <w:t xml:space="preserve">Home Office. (2024). Chief constables given powers to sack unfit officers. [Online]. GOV.UK. Last Updated: 16 April 2024. Available at: https://www.gov.uk/government/news/chief-constables-given-powers-to-sack-unfit-officers [Accessed </w:t>
      </w:r>
      <w:r>
        <w:t>7 July</w:t>
      </w:r>
      <w:r w:rsidRPr="00703DC6">
        <w:t xml:space="preserve"> </w:t>
      </w:r>
      <w:r w:rsidRPr="00802A6D">
        <w:t>2024]</w:t>
      </w:r>
    </w:p>
    <w:p w14:paraId="5A5095DE" w14:textId="77777777" w:rsidR="00B16583" w:rsidRDefault="00B16583" w:rsidP="00B16583">
      <w:pPr>
        <w:ind w:left="360"/>
      </w:pPr>
    </w:p>
    <w:p w14:paraId="55C27BBF" w14:textId="77777777" w:rsidR="00B16583" w:rsidRDefault="00B16583" w:rsidP="00B16583">
      <w:pPr>
        <w:ind w:left="360"/>
      </w:pPr>
      <w:r w:rsidRPr="00F0571F">
        <w:t>IOPC et al. (2018). </w:t>
      </w:r>
      <w:r w:rsidRPr="00B16583">
        <w:rPr>
          <w:i/>
          <w:iCs/>
        </w:rPr>
        <w:t>Guidance: Police super-complaints</w:t>
      </w:r>
      <w:r w:rsidRPr="00F0571F">
        <w:t xml:space="preserve">. [Online]. GOV.UK. Last Updated: 13 June 2022. Available at: https://www.gov.uk/guidance/police-super-complaints [Accessed </w:t>
      </w:r>
      <w:r>
        <w:t>5 July</w:t>
      </w:r>
      <w:r w:rsidRPr="0007746A">
        <w:t xml:space="preserve"> </w:t>
      </w:r>
      <w:r w:rsidRPr="00F0571F">
        <w:t>2024]</w:t>
      </w:r>
    </w:p>
    <w:p w14:paraId="68EA69EE" w14:textId="77777777" w:rsidR="00B16583" w:rsidRDefault="00B16583" w:rsidP="00B16583">
      <w:pPr>
        <w:ind w:left="360"/>
      </w:pPr>
    </w:p>
    <w:p w14:paraId="211228AD" w14:textId="77777777" w:rsidR="00B16583" w:rsidRDefault="00B16583" w:rsidP="00B16583">
      <w:pPr>
        <w:ind w:left="360"/>
      </w:pPr>
      <w:r w:rsidRPr="00A230F6">
        <w:t>IOPC Youth Panel. (2021). </w:t>
      </w:r>
      <w:r w:rsidRPr="00B16583">
        <w:rPr>
          <w:i/>
          <w:iCs/>
        </w:rPr>
        <w:t>IOPC Youth Panel report 2021</w:t>
      </w:r>
      <w:r w:rsidRPr="00A230F6">
        <w:t>. [Online]. Independent Office for Police Conduct. Last Updated: 1 November 2021. Available at: https://www.policeconduct.gov.uk/publications/iopc-youth-panel-report-2021 [Accessed 2 August 2024]</w:t>
      </w:r>
    </w:p>
    <w:p w14:paraId="77998CDB" w14:textId="77777777" w:rsidR="00B16583" w:rsidRDefault="00B16583" w:rsidP="00B16583">
      <w:pPr>
        <w:ind w:left="360"/>
      </w:pPr>
    </w:p>
    <w:p w14:paraId="50AF49F7" w14:textId="77777777" w:rsidR="00B16583" w:rsidRDefault="00B16583" w:rsidP="00B16583">
      <w:pPr>
        <w:ind w:left="360"/>
      </w:pPr>
      <w:r w:rsidRPr="0007746A">
        <w:t>IOPC. (2023). </w:t>
      </w:r>
      <w:r w:rsidRPr="00B16583">
        <w:rPr>
          <w:i/>
          <w:iCs/>
        </w:rPr>
        <w:t>What we do</w:t>
      </w:r>
      <w:r w:rsidRPr="0007746A">
        <w:t xml:space="preserve">. [Online]. Independent Office for Police Conduct. Last Updated: 2023. Available at: https://www.policeconduct.gov.uk/about-us/what-we-do [Accessed </w:t>
      </w:r>
      <w:r>
        <w:t>5 July</w:t>
      </w:r>
      <w:r w:rsidRPr="0007746A">
        <w:t xml:space="preserve"> 2024]</w:t>
      </w:r>
    </w:p>
    <w:p w14:paraId="7D2DA146" w14:textId="77777777" w:rsidR="00B16583" w:rsidRDefault="00B16583" w:rsidP="00B16583">
      <w:pPr>
        <w:ind w:left="360"/>
      </w:pPr>
    </w:p>
    <w:p w14:paraId="6FB56FC1" w14:textId="77777777" w:rsidR="00B16583" w:rsidRDefault="00B16583" w:rsidP="00B16583">
      <w:pPr>
        <w:ind w:left="360"/>
      </w:pPr>
      <w:r w:rsidRPr="00413D78">
        <w:t>IOPC. (2024). </w:t>
      </w:r>
      <w:r w:rsidRPr="00B16583">
        <w:rPr>
          <w:i/>
          <w:iCs/>
        </w:rPr>
        <w:t>Complaint handling toolkit - 2024</w:t>
      </w:r>
      <w:r w:rsidRPr="00413D78">
        <w:t xml:space="preserve">. [Online]. Independent Office for Police Conduct. Last Updated: 26 March 2024. Available at: https://www.policeconduct.gov.uk/publications/complaint-handling-toolkit-2024 [Accessed </w:t>
      </w:r>
      <w:r>
        <w:t>7 July</w:t>
      </w:r>
      <w:r w:rsidRPr="00703DC6">
        <w:t xml:space="preserve"> </w:t>
      </w:r>
      <w:r w:rsidRPr="00413D78">
        <w:t>2024]</w:t>
      </w:r>
    </w:p>
    <w:p w14:paraId="06A40DE9" w14:textId="77777777" w:rsidR="00B16583" w:rsidRDefault="00B16583" w:rsidP="00B16583">
      <w:pPr>
        <w:ind w:left="360"/>
      </w:pPr>
    </w:p>
    <w:p w14:paraId="1E8D35F4" w14:textId="77777777" w:rsidR="00B16583" w:rsidRDefault="00B16583" w:rsidP="00B16583">
      <w:pPr>
        <w:ind w:left="360"/>
      </w:pPr>
      <w:proofErr w:type="spellStart"/>
      <w:r w:rsidRPr="0032190F">
        <w:t>Loeber</w:t>
      </w:r>
      <w:proofErr w:type="spellEnd"/>
      <w:r w:rsidRPr="0032190F">
        <w:t>, R &amp; Farrington, D. P. (2018). </w:t>
      </w:r>
      <w:r w:rsidRPr="00B16583">
        <w:rPr>
          <w:i/>
          <w:iCs/>
        </w:rPr>
        <w:t>Age-Crime Curve</w:t>
      </w:r>
      <w:r w:rsidRPr="0032190F">
        <w:t>. [Online]. Springer Link. Last Updated: 27 November 2018. Available at: https://link.springer.com/referenceworkentry/10.1007/978-1-4614-5690-2_474#citeas [Accessed 1 August 2024]</w:t>
      </w:r>
    </w:p>
    <w:p w14:paraId="146FAF7B" w14:textId="77777777" w:rsidR="00B16583" w:rsidRDefault="00B16583" w:rsidP="00B16583">
      <w:pPr>
        <w:ind w:left="360"/>
      </w:pPr>
    </w:p>
    <w:p w14:paraId="2A5B886A" w14:textId="77777777" w:rsidR="00B16583" w:rsidRDefault="00B16583" w:rsidP="00B16583">
      <w:pPr>
        <w:ind w:left="360"/>
      </w:pPr>
      <w:r w:rsidRPr="009730A2">
        <w:t>Macdonald, S. J</w:t>
      </w:r>
      <w:r>
        <w:t>.</w:t>
      </w:r>
      <w:r w:rsidRPr="009730A2">
        <w:t>, Donovan, C</w:t>
      </w:r>
      <w:r>
        <w:t>.</w:t>
      </w:r>
      <w:r w:rsidRPr="009730A2">
        <w:t>, Clayton, J</w:t>
      </w:r>
      <w:r>
        <w:t>.</w:t>
      </w:r>
      <w:r w:rsidRPr="009730A2">
        <w:t>, &amp; Husband, M. (2021). </w:t>
      </w:r>
      <w:r w:rsidRPr="00B16583">
        <w:rPr>
          <w:i/>
          <w:iCs/>
        </w:rPr>
        <w:t>Becoming cuckooed: conceptualising the relationship between disability, home takeovers and criminal exploitation</w:t>
      </w:r>
      <w:r w:rsidRPr="009730A2">
        <w:t xml:space="preserve">. </w:t>
      </w:r>
      <w:r w:rsidRPr="009730A2">
        <w:lastRenderedPageBreak/>
        <w:t xml:space="preserve">[Online]. Taylor &amp; Francis Online. Last Updated: 4 May 2022. Available at: https://www.tandfonline.com/doi/full/10.1080/09687599.2022.2071680 [Accessed </w:t>
      </w:r>
      <w:r>
        <w:t>9 July</w:t>
      </w:r>
      <w:r w:rsidRPr="00703DC6">
        <w:t xml:space="preserve"> </w:t>
      </w:r>
      <w:r w:rsidRPr="009730A2">
        <w:t>2024]</w:t>
      </w:r>
    </w:p>
    <w:p w14:paraId="25041B0F" w14:textId="77777777" w:rsidR="00B16583" w:rsidRDefault="00B16583" w:rsidP="00B16583">
      <w:pPr>
        <w:ind w:left="360"/>
      </w:pPr>
    </w:p>
    <w:p w14:paraId="148D1BE2" w14:textId="77777777" w:rsidR="00B16583" w:rsidRDefault="00B16583" w:rsidP="00B16583">
      <w:pPr>
        <w:ind w:left="360"/>
      </w:pPr>
      <w:r w:rsidRPr="00892029">
        <w:t>Mynenko, K. D &amp; Ditcham, K. (2022). </w:t>
      </w:r>
      <w:r w:rsidRPr="00B16583">
        <w:rPr>
          <w:i/>
          <w:iCs/>
        </w:rPr>
        <w:t>Public Confidence in the Police: A New Low for the Service</w:t>
      </w:r>
      <w:r w:rsidRPr="00892029">
        <w:t xml:space="preserve">. [Online]. RUSI. Last Updated: 11 February 2022. Available at: </w:t>
      </w:r>
      <w:r w:rsidRPr="00C335D5">
        <w:t xml:space="preserve">https://www.rusi.org/explore-our-research/publications/commentary/public-confidence-police-new-low-service </w:t>
      </w:r>
      <w:r w:rsidRPr="00892029">
        <w:t>[Accessed 3 August 2024]</w:t>
      </w:r>
    </w:p>
    <w:p w14:paraId="69CE57ED" w14:textId="77777777" w:rsidR="00B16583" w:rsidRDefault="00B16583" w:rsidP="00B16583">
      <w:pPr>
        <w:ind w:left="360"/>
      </w:pPr>
    </w:p>
    <w:p w14:paraId="04736A9F" w14:textId="77777777" w:rsidR="00B16583" w:rsidRDefault="00B16583" w:rsidP="00B16583">
      <w:pPr>
        <w:ind w:left="360"/>
      </w:pPr>
      <w:r w:rsidRPr="002231A6">
        <w:t>NHS Manchester. (2024). </w:t>
      </w:r>
      <w:r w:rsidRPr="00B16583">
        <w:rPr>
          <w:i/>
          <w:iCs/>
        </w:rPr>
        <w:t>Adverse Childhood Experiences (ACEs) and Attachment</w:t>
      </w:r>
      <w:r w:rsidRPr="002231A6">
        <w:t xml:space="preserve">. [Online]. NHS Manchester University - NHS Foundation Trust. Last Updated: 2024. Available at: </w:t>
      </w:r>
      <w:r w:rsidRPr="001369D8">
        <w:t xml:space="preserve">https://mft.nhs.uk/rmch/services/camhs/young-people/adverse-childhood-experiences-aces-and-attachment/ </w:t>
      </w:r>
      <w:r w:rsidRPr="002231A6">
        <w:t xml:space="preserve">[Accessed </w:t>
      </w:r>
      <w:r>
        <w:t>9 July</w:t>
      </w:r>
      <w:r w:rsidRPr="00703DC6">
        <w:t xml:space="preserve"> </w:t>
      </w:r>
      <w:r w:rsidRPr="002231A6">
        <w:t>2024]</w:t>
      </w:r>
    </w:p>
    <w:p w14:paraId="7C71B97C" w14:textId="77777777" w:rsidR="00B16583" w:rsidRDefault="00B16583" w:rsidP="00B16583">
      <w:pPr>
        <w:ind w:left="360"/>
      </w:pPr>
    </w:p>
    <w:p w14:paraId="5ACE0E1B" w14:textId="77777777" w:rsidR="00B16583" w:rsidRDefault="00B16583" w:rsidP="00B16583">
      <w:pPr>
        <w:ind w:left="360"/>
      </w:pPr>
      <w:proofErr w:type="spellStart"/>
      <w:r w:rsidRPr="00B42FA2">
        <w:t>Osher</w:t>
      </w:r>
      <w:proofErr w:type="spellEnd"/>
      <w:r w:rsidRPr="00B42FA2">
        <w:t>, D. M., Quinn, M. M., Poirier, J. M &amp; Rutherford, R. B. (2003). </w:t>
      </w:r>
      <w:r w:rsidRPr="00B16583">
        <w:rPr>
          <w:i/>
          <w:iCs/>
        </w:rPr>
        <w:t>Deconstructing the pipeline: Using efficacy, effectiveness, and cost-benefit data to reduce minority youth incarceration</w:t>
      </w:r>
      <w:r w:rsidRPr="00B42FA2">
        <w:t>. [Online]. Wiley online library. Last Updated: 5 November 2003. Available at: https://onlinelibrary.wiley.com/doi/abs/10.1002/yd.56 [Accessed 2 August 2024]</w:t>
      </w:r>
    </w:p>
    <w:p w14:paraId="56C673FE" w14:textId="77777777" w:rsidR="00B16583" w:rsidRDefault="00B16583" w:rsidP="00B16583">
      <w:pPr>
        <w:ind w:left="360"/>
      </w:pPr>
    </w:p>
    <w:p w14:paraId="2E00126D" w14:textId="77777777" w:rsidR="00B16583" w:rsidRDefault="00B16583" w:rsidP="00B16583">
      <w:pPr>
        <w:ind w:left="360"/>
      </w:pPr>
      <w:r w:rsidRPr="00491979">
        <w:t>Oxford University Press. (2024). </w:t>
      </w:r>
      <w:r w:rsidRPr="00B16583">
        <w:rPr>
          <w:i/>
          <w:iCs/>
        </w:rPr>
        <w:t>Ethic noun</w:t>
      </w:r>
      <w:r w:rsidRPr="00491979">
        <w:t>. [Online]. Oxford Learners Dictionary. Available at: https://www.oxfordlearnersdictionaries.com/definition/english/ethic [Accessed 4 August 2024]</w:t>
      </w:r>
    </w:p>
    <w:p w14:paraId="016764A5" w14:textId="77777777" w:rsidR="00B16583" w:rsidRDefault="00B16583" w:rsidP="00B16583">
      <w:pPr>
        <w:ind w:left="360"/>
      </w:pPr>
    </w:p>
    <w:p w14:paraId="53CFB9A9" w14:textId="77777777" w:rsidR="00B16583" w:rsidRDefault="00B16583" w:rsidP="00B16583">
      <w:pPr>
        <w:ind w:left="360"/>
      </w:pPr>
      <w:r w:rsidRPr="003E052B">
        <w:t>Pinkerton. (2022). </w:t>
      </w:r>
      <w:r w:rsidRPr="00B16583">
        <w:rPr>
          <w:i/>
          <w:iCs/>
        </w:rPr>
        <w:t>The Age-Crime Curve - Perspectives in Crime: Is there a relationship between age and crime?</w:t>
      </w:r>
      <w:r w:rsidRPr="003E052B">
        <w:t>. [Online]. Pinkerton. Last Updated: 12 July 2022. Available at: https://pinkerton.com/our-insights/blog/age-crime-curve [Accessed 1 August 2024]</w:t>
      </w:r>
    </w:p>
    <w:p w14:paraId="10D0D874" w14:textId="77777777" w:rsidR="00B16583" w:rsidRDefault="00B16583" w:rsidP="00B16583">
      <w:pPr>
        <w:ind w:left="360"/>
      </w:pPr>
    </w:p>
    <w:p w14:paraId="63126EF8" w14:textId="77777777" w:rsidR="00B16583" w:rsidRDefault="00B16583" w:rsidP="00B16583">
      <w:pPr>
        <w:ind w:left="360"/>
      </w:pPr>
      <w:r w:rsidRPr="000122B6">
        <w:t xml:space="preserve">Schreiber, C &amp; </w:t>
      </w:r>
      <w:proofErr w:type="spellStart"/>
      <w:r w:rsidRPr="000122B6">
        <w:t>Schotanus</w:t>
      </w:r>
      <w:proofErr w:type="spellEnd"/>
      <w:r w:rsidRPr="000122B6">
        <w:t>-Dijkstra, M. (2024). </w:t>
      </w:r>
      <w:r w:rsidRPr="00B16583">
        <w:rPr>
          <w:i/>
          <w:iCs/>
        </w:rPr>
        <w:t>Enhancing mental wellbeing by changing mindsets? Results from two randomized controlled trials</w:t>
      </w:r>
      <w:r w:rsidRPr="000122B6">
        <w:t>. [Online]. BMC Psychology. Last Updated: 15 February 2024. Available at: https://bmcpsychology.biomedcentral.com/articles/10.1186/s40359-023-01470-2 [Accessed 2 August 2024]</w:t>
      </w:r>
    </w:p>
    <w:p w14:paraId="77E0F539" w14:textId="77777777" w:rsidR="00B16583" w:rsidRDefault="00B16583" w:rsidP="00B16583">
      <w:pPr>
        <w:ind w:left="360"/>
      </w:pPr>
    </w:p>
    <w:p w14:paraId="5538137B" w14:textId="77777777" w:rsidR="00B16583" w:rsidRDefault="00B16583" w:rsidP="00B16583">
      <w:pPr>
        <w:ind w:left="360"/>
      </w:pPr>
      <w:r w:rsidRPr="008E11F5">
        <w:t>Stuart, B. A &amp; Taylor, E. J. (2021). </w:t>
      </w:r>
      <w:r w:rsidRPr="00B16583">
        <w:rPr>
          <w:i/>
          <w:iCs/>
        </w:rPr>
        <w:t>The Effect of Social Connectedness on Crime: Evidence from the Great Migration</w:t>
      </w:r>
      <w:r w:rsidRPr="008E11F5">
        <w:t>. [Online]. PubMed Central. Last Updated: 1 March 2021. Available at: https://www.ncbi.nlm.nih.gov/pmc/articles/PMC8460118/ [Accessed 2 August 2024]</w:t>
      </w:r>
    </w:p>
    <w:p w14:paraId="21D85439" w14:textId="77777777" w:rsidR="00B16583" w:rsidRDefault="00B16583" w:rsidP="00B16583">
      <w:pPr>
        <w:ind w:left="360"/>
      </w:pPr>
    </w:p>
    <w:p w14:paraId="126F421D" w14:textId="662F9F8C" w:rsidR="00B16583" w:rsidRDefault="00B16583" w:rsidP="00B16583">
      <w:pPr>
        <w:ind w:left="360"/>
      </w:pPr>
      <w:r w:rsidRPr="00803484">
        <w:t>Tudor, S. (2023). </w:t>
      </w:r>
      <w:r w:rsidRPr="00B16583">
        <w:rPr>
          <w:i/>
          <w:iCs/>
        </w:rPr>
        <w:t>Police standards and culture: Restoring public trust</w:t>
      </w:r>
      <w:r w:rsidRPr="00803484">
        <w:t>. [Online]. UK Parliament - House of Lords Library. Last Updated: 27 April 2023. Available at: https://lordslibrary.parliament.uk/police-standards-and-culture-restoring-public-trust/ [Accessed 4 August 2024]</w:t>
      </w:r>
    </w:p>
    <w:p w14:paraId="0103DBF4" w14:textId="77777777" w:rsidR="00B16583" w:rsidRDefault="00B16583" w:rsidP="00B16583">
      <w:pPr>
        <w:ind w:left="360"/>
      </w:pPr>
    </w:p>
    <w:p w14:paraId="1A69493F" w14:textId="77777777" w:rsidR="00B16583" w:rsidRDefault="00B16583" w:rsidP="00B16583">
      <w:pPr>
        <w:ind w:left="360"/>
      </w:pPr>
      <w:r w:rsidRPr="0062440B">
        <w:t>Vulnerability Knowledge &amp; Practise Programme. (2023). </w:t>
      </w:r>
      <w:r w:rsidRPr="00B16583">
        <w:rPr>
          <w:i/>
          <w:iCs/>
        </w:rPr>
        <w:t>Learning for the Police from Multi Agency Public Protection Arrangements (MAPPA) Serious Case Reviews - 2023</w:t>
      </w:r>
      <w:r w:rsidRPr="0062440B">
        <w:t>. [Online]. Vulnerability Knowledge &amp; Practise Programme. Available at: https://www.vkpp.org.uk/publications/publications-and-reports/reports/learning-for-the-police-from-multi-agency-public-protection-arrangements-mappa-serious-case-reviews/ [Accessed 15 July 2024]</w:t>
      </w:r>
    </w:p>
    <w:p w14:paraId="54A5580C" w14:textId="77777777" w:rsidR="00B16583" w:rsidRDefault="00B16583" w:rsidP="00B16583">
      <w:pPr>
        <w:ind w:left="360"/>
      </w:pPr>
    </w:p>
    <w:p w14:paraId="542BAA69" w14:textId="77777777" w:rsidR="00B16583" w:rsidRDefault="00B16583" w:rsidP="00B16583">
      <w:pPr>
        <w:ind w:left="360"/>
      </w:pPr>
      <w:r w:rsidRPr="00DF37A3">
        <w:t>Youth Justice Board for England and Wales. (2023). </w:t>
      </w:r>
      <w:r w:rsidRPr="00B16583">
        <w:rPr>
          <w:i/>
          <w:iCs/>
        </w:rPr>
        <w:t>News story: Early intervention for lifelong benefits</w:t>
      </w:r>
      <w:r w:rsidRPr="00DF37A3">
        <w:t xml:space="preserve">. [Online]. GOV.UK. Last Updated: 9 February 2023. Available at: https://www.gov.uk/government/news/early-intervention-for-lifelong-benefits [Accessed </w:t>
      </w:r>
      <w:r>
        <w:t xml:space="preserve">2 </w:t>
      </w:r>
      <w:r w:rsidRPr="00DF37A3">
        <w:t>August 2024]</w:t>
      </w:r>
    </w:p>
    <w:p w14:paraId="4F3B750E" w14:textId="5EFB71BB" w:rsidR="005D772D" w:rsidRPr="00075CD2" w:rsidRDefault="005D772D" w:rsidP="00466F58"/>
    <w:sectPr w:rsidR="005D772D" w:rsidRPr="00075C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81C36"/>
    <w:multiLevelType w:val="hybridMultilevel"/>
    <w:tmpl w:val="E6A4D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332F1"/>
    <w:multiLevelType w:val="hybridMultilevel"/>
    <w:tmpl w:val="10C48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7648A"/>
    <w:multiLevelType w:val="hybridMultilevel"/>
    <w:tmpl w:val="99E45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C53B1D"/>
    <w:multiLevelType w:val="hybridMultilevel"/>
    <w:tmpl w:val="F7701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9601C5"/>
    <w:multiLevelType w:val="hybridMultilevel"/>
    <w:tmpl w:val="2FB45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D04A16"/>
    <w:multiLevelType w:val="hybridMultilevel"/>
    <w:tmpl w:val="D0841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8B064B"/>
    <w:multiLevelType w:val="hybridMultilevel"/>
    <w:tmpl w:val="28B29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546E9C"/>
    <w:multiLevelType w:val="hybridMultilevel"/>
    <w:tmpl w:val="9F9E0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7434589">
    <w:abstractNumId w:val="8"/>
  </w:num>
  <w:num w:numId="2" w16cid:durableId="1661538095">
    <w:abstractNumId w:val="2"/>
  </w:num>
  <w:num w:numId="3" w16cid:durableId="694303945">
    <w:abstractNumId w:val="1"/>
  </w:num>
  <w:num w:numId="4" w16cid:durableId="1520193218">
    <w:abstractNumId w:val="5"/>
  </w:num>
  <w:num w:numId="5" w16cid:durableId="1181552808">
    <w:abstractNumId w:val="7"/>
  </w:num>
  <w:num w:numId="6" w16cid:durableId="1555892263">
    <w:abstractNumId w:val="9"/>
  </w:num>
  <w:num w:numId="7" w16cid:durableId="1662923793">
    <w:abstractNumId w:val="4"/>
  </w:num>
  <w:num w:numId="8" w16cid:durableId="1981185244">
    <w:abstractNumId w:val="6"/>
  </w:num>
  <w:num w:numId="9" w16cid:durableId="824274948">
    <w:abstractNumId w:val="0"/>
  </w:num>
  <w:num w:numId="10" w16cid:durableId="13919958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F58"/>
    <w:rsid w:val="00004D01"/>
    <w:rsid w:val="00010FFC"/>
    <w:rsid w:val="000122B6"/>
    <w:rsid w:val="0001358D"/>
    <w:rsid w:val="0002098E"/>
    <w:rsid w:val="000213F7"/>
    <w:rsid w:val="00022FDC"/>
    <w:rsid w:val="00024BDA"/>
    <w:rsid w:val="00024E8F"/>
    <w:rsid w:val="00026901"/>
    <w:rsid w:val="00026B1F"/>
    <w:rsid w:val="00026C0A"/>
    <w:rsid w:val="00027DC4"/>
    <w:rsid w:val="00030DC8"/>
    <w:rsid w:val="00031CE1"/>
    <w:rsid w:val="00032EAF"/>
    <w:rsid w:val="00037B7A"/>
    <w:rsid w:val="00042BB7"/>
    <w:rsid w:val="00050D9F"/>
    <w:rsid w:val="00057007"/>
    <w:rsid w:val="000571EF"/>
    <w:rsid w:val="000608CD"/>
    <w:rsid w:val="0007136A"/>
    <w:rsid w:val="0007450B"/>
    <w:rsid w:val="00075B2A"/>
    <w:rsid w:val="00075CD2"/>
    <w:rsid w:val="0007746A"/>
    <w:rsid w:val="000804B0"/>
    <w:rsid w:val="00083419"/>
    <w:rsid w:val="00084C68"/>
    <w:rsid w:val="00085C8E"/>
    <w:rsid w:val="00090587"/>
    <w:rsid w:val="000907CA"/>
    <w:rsid w:val="00090B56"/>
    <w:rsid w:val="000913D4"/>
    <w:rsid w:val="00091457"/>
    <w:rsid w:val="00091711"/>
    <w:rsid w:val="000947A7"/>
    <w:rsid w:val="00094818"/>
    <w:rsid w:val="000953A2"/>
    <w:rsid w:val="000962D5"/>
    <w:rsid w:val="000A3FE1"/>
    <w:rsid w:val="000A54FC"/>
    <w:rsid w:val="000A5ADC"/>
    <w:rsid w:val="000A5E20"/>
    <w:rsid w:val="000B0A9A"/>
    <w:rsid w:val="000B3694"/>
    <w:rsid w:val="000C643E"/>
    <w:rsid w:val="000D271F"/>
    <w:rsid w:val="000D57E1"/>
    <w:rsid w:val="000D5F9A"/>
    <w:rsid w:val="000E37CF"/>
    <w:rsid w:val="000E4B98"/>
    <w:rsid w:val="000E6D64"/>
    <w:rsid w:val="000F062B"/>
    <w:rsid w:val="000F25BD"/>
    <w:rsid w:val="000F2D40"/>
    <w:rsid w:val="000F3EB3"/>
    <w:rsid w:val="000F5534"/>
    <w:rsid w:val="000F789C"/>
    <w:rsid w:val="00100A0D"/>
    <w:rsid w:val="00101298"/>
    <w:rsid w:val="00106404"/>
    <w:rsid w:val="00106F29"/>
    <w:rsid w:val="001112EA"/>
    <w:rsid w:val="00111357"/>
    <w:rsid w:val="00111C80"/>
    <w:rsid w:val="00111F06"/>
    <w:rsid w:val="001121E5"/>
    <w:rsid w:val="00112B70"/>
    <w:rsid w:val="0011779D"/>
    <w:rsid w:val="00117A2C"/>
    <w:rsid w:val="00122018"/>
    <w:rsid w:val="00122DE6"/>
    <w:rsid w:val="001234B1"/>
    <w:rsid w:val="00130FFD"/>
    <w:rsid w:val="00133EB9"/>
    <w:rsid w:val="001369D8"/>
    <w:rsid w:val="00137607"/>
    <w:rsid w:val="001510E1"/>
    <w:rsid w:val="001554F3"/>
    <w:rsid w:val="001568E4"/>
    <w:rsid w:val="00157AB9"/>
    <w:rsid w:val="00163E8A"/>
    <w:rsid w:val="0016626F"/>
    <w:rsid w:val="001701E7"/>
    <w:rsid w:val="0017099B"/>
    <w:rsid w:val="00177B14"/>
    <w:rsid w:val="00183B1C"/>
    <w:rsid w:val="00184015"/>
    <w:rsid w:val="001858E2"/>
    <w:rsid w:val="00185C8E"/>
    <w:rsid w:val="00186F6E"/>
    <w:rsid w:val="00193894"/>
    <w:rsid w:val="00194241"/>
    <w:rsid w:val="00194C31"/>
    <w:rsid w:val="00195038"/>
    <w:rsid w:val="001961CF"/>
    <w:rsid w:val="001971DE"/>
    <w:rsid w:val="001A6F0D"/>
    <w:rsid w:val="001A75F4"/>
    <w:rsid w:val="001B0C7B"/>
    <w:rsid w:val="001C46A1"/>
    <w:rsid w:val="001D2588"/>
    <w:rsid w:val="001D7F51"/>
    <w:rsid w:val="001E4033"/>
    <w:rsid w:val="001E7840"/>
    <w:rsid w:val="001E7ED9"/>
    <w:rsid w:val="001F1B79"/>
    <w:rsid w:val="001F2451"/>
    <w:rsid w:val="001F5502"/>
    <w:rsid w:val="00202880"/>
    <w:rsid w:val="0020591B"/>
    <w:rsid w:val="0021145C"/>
    <w:rsid w:val="00214A0C"/>
    <w:rsid w:val="00217539"/>
    <w:rsid w:val="0022006F"/>
    <w:rsid w:val="00220C92"/>
    <w:rsid w:val="002231A6"/>
    <w:rsid w:val="0022341D"/>
    <w:rsid w:val="00244956"/>
    <w:rsid w:val="002533A4"/>
    <w:rsid w:val="0025767F"/>
    <w:rsid w:val="00257A95"/>
    <w:rsid w:val="00260BD6"/>
    <w:rsid w:val="00261157"/>
    <w:rsid w:val="00266482"/>
    <w:rsid w:val="002665DC"/>
    <w:rsid w:val="00266A2E"/>
    <w:rsid w:val="00270F34"/>
    <w:rsid w:val="00275B36"/>
    <w:rsid w:val="002810AD"/>
    <w:rsid w:val="0028185D"/>
    <w:rsid w:val="0028246C"/>
    <w:rsid w:val="00284641"/>
    <w:rsid w:val="00287267"/>
    <w:rsid w:val="00287FFD"/>
    <w:rsid w:val="00294846"/>
    <w:rsid w:val="00295001"/>
    <w:rsid w:val="002952C7"/>
    <w:rsid w:val="00296AD5"/>
    <w:rsid w:val="002A0AA8"/>
    <w:rsid w:val="002A23EE"/>
    <w:rsid w:val="002A7A85"/>
    <w:rsid w:val="002B0C1D"/>
    <w:rsid w:val="002C4A79"/>
    <w:rsid w:val="002C579C"/>
    <w:rsid w:val="002C7475"/>
    <w:rsid w:val="002D21AB"/>
    <w:rsid w:val="002D71E3"/>
    <w:rsid w:val="002E140B"/>
    <w:rsid w:val="002E32A9"/>
    <w:rsid w:val="002E7120"/>
    <w:rsid w:val="002F236F"/>
    <w:rsid w:val="002F2404"/>
    <w:rsid w:val="002F3E34"/>
    <w:rsid w:val="002F516A"/>
    <w:rsid w:val="002F608F"/>
    <w:rsid w:val="002F6E20"/>
    <w:rsid w:val="00301D63"/>
    <w:rsid w:val="00305AE0"/>
    <w:rsid w:val="003078E9"/>
    <w:rsid w:val="0031027F"/>
    <w:rsid w:val="003106EA"/>
    <w:rsid w:val="00316CDF"/>
    <w:rsid w:val="00321221"/>
    <w:rsid w:val="0032190F"/>
    <w:rsid w:val="00322595"/>
    <w:rsid w:val="00322C86"/>
    <w:rsid w:val="00326BB4"/>
    <w:rsid w:val="00327A11"/>
    <w:rsid w:val="00344D67"/>
    <w:rsid w:val="0034780D"/>
    <w:rsid w:val="00350067"/>
    <w:rsid w:val="00350F64"/>
    <w:rsid w:val="0035218E"/>
    <w:rsid w:val="00353F3E"/>
    <w:rsid w:val="00355352"/>
    <w:rsid w:val="003562C9"/>
    <w:rsid w:val="00361E12"/>
    <w:rsid w:val="00370483"/>
    <w:rsid w:val="00372EBE"/>
    <w:rsid w:val="00374190"/>
    <w:rsid w:val="00374BC3"/>
    <w:rsid w:val="00383EA6"/>
    <w:rsid w:val="0039436F"/>
    <w:rsid w:val="003A30BE"/>
    <w:rsid w:val="003A3BE4"/>
    <w:rsid w:val="003A67AC"/>
    <w:rsid w:val="003B1731"/>
    <w:rsid w:val="003B2A77"/>
    <w:rsid w:val="003B2F8E"/>
    <w:rsid w:val="003B349B"/>
    <w:rsid w:val="003B470D"/>
    <w:rsid w:val="003B5237"/>
    <w:rsid w:val="003B5296"/>
    <w:rsid w:val="003C1328"/>
    <w:rsid w:val="003D0E44"/>
    <w:rsid w:val="003D1661"/>
    <w:rsid w:val="003D1726"/>
    <w:rsid w:val="003D335A"/>
    <w:rsid w:val="003D639A"/>
    <w:rsid w:val="003E052B"/>
    <w:rsid w:val="003E357E"/>
    <w:rsid w:val="003E5665"/>
    <w:rsid w:val="003E608F"/>
    <w:rsid w:val="003F4BBB"/>
    <w:rsid w:val="0040026A"/>
    <w:rsid w:val="00402BCD"/>
    <w:rsid w:val="004039F3"/>
    <w:rsid w:val="00406FC5"/>
    <w:rsid w:val="0040785F"/>
    <w:rsid w:val="00407C5F"/>
    <w:rsid w:val="004101AD"/>
    <w:rsid w:val="00413D78"/>
    <w:rsid w:val="004173EE"/>
    <w:rsid w:val="0042142A"/>
    <w:rsid w:val="004221E8"/>
    <w:rsid w:val="004259A9"/>
    <w:rsid w:val="00426041"/>
    <w:rsid w:val="004364D0"/>
    <w:rsid w:val="0044007E"/>
    <w:rsid w:val="004454E6"/>
    <w:rsid w:val="0044606F"/>
    <w:rsid w:val="004462AC"/>
    <w:rsid w:val="00451592"/>
    <w:rsid w:val="00453FEE"/>
    <w:rsid w:val="00461647"/>
    <w:rsid w:val="00466F58"/>
    <w:rsid w:val="004671E2"/>
    <w:rsid w:val="0047021B"/>
    <w:rsid w:val="004736FE"/>
    <w:rsid w:val="004754C5"/>
    <w:rsid w:val="004760E7"/>
    <w:rsid w:val="00481064"/>
    <w:rsid w:val="00482AC1"/>
    <w:rsid w:val="00487278"/>
    <w:rsid w:val="00490AE7"/>
    <w:rsid w:val="00491979"/>
    <w:rsid w:val="00492746"/>
    <w:rsid w:val="00493534"/>
    <w:rsid w:val="00496D2D"/>
    <w:rsid w:val="004A0B39"/>
    <w:rsid w:val="004A2880"/>
    <w:rsid w:val="004A3FED"/>
    <w:rsid w:val="004B422A"/>
    <w:rsid w:val="004B6B0B"/>
    <w:rsid w:val="004B6E04"/>
    <w:rsid w:val="004B7BF9"/>
    <w:rsid w:val="004C4C50"/>
    <w:rsid w:val="004C5BB1"/>
    <w:rsid w:val="004D5097"/>
    <w:rsid w:val="004D6C8E"/>
    <w:rsid w:val="004E0019"/>
    <w:rsid w:val="004E384D"/>
    <w:rsid w:val="004E5022"/>
    <w:rsid w:val="004F4860"/>
    <w:rsid w:val="004F5879"/>
    <w:rsid w:val="005015E9"/>
    <w:rsid w:val="00503D88"/>
    <w:rsid w:val="00516032"/>
    <w:rsid w:val="005165C3"/>
    <w:rsid w:val="0052336D"/>
    <w:rsid w:val="00533C42"/>
    <w:rsid w:val="00537F68"/>
    <w:rsid w:val="00543166"/>
    <w:rsid w:val="005450F6"/>
    <w:rsid w:val="005535D3"/>
    <w:rsid w:val="0055435B"/>
    <w:rsid w:val="005545DC"/>
    <w:rsid w:val="005558B3"/>
    <w:rsid w:val="005600A3"/>
    <w:rsid w:val="00560A38"/>
    <w:rsid w:val="00560DFE"/>
    <w:rsid w:val="0056778C"/>
    <w:rsid w:val="00570F0A"/>
    <w:rsid w:val="00573C10"/>
    <w:rsid w:val="00574CDA"/>
    <w:rsid w:val="005759F6"/>
    <w:rsid w:val="00576B78"/>
    <w:rsid w:val="005815BC"/>
    <w:rsid w:val="00581B8C"/>
    <w:rsid w:val="0058289D"/>
    <w:rsid w:val="00585068"/>
    <w:rsid w:val="00586C73"/>
    <w:rsid w:val="00590361"/>
    <w:rsid w:val="00593308"/>
    <w:rsid w:val="005A0614"/>
    <w:rsid w:val="005A0EDD"/>
    <w:rsid w:val="005A3276"/>
    <w:rsid w:val="005A51B5"/>
    <w:rsid w:val="005A5689"/>
    <w:rsid w:val="005B27AC"/>
    <w:rsid w:val="005C01C7"/>
    <w:rsid w:val="005D1947"/>
    <w:rsid w:val="005D46C9"/>
    <w:rsid w:val="005D772D"/>
    <w:rsid w:val="005E55AF"/>
    <w:rsid w:val="005F1751"/>
    <w:rsid w:val="005F7F45"/>
    <w:rsid w:val="00605052"/>
    <w:rsid w:val="0061257E"/>
    <w:rsid w:val="006172DC"/>
    <w:rsid w:val="00617D89"/>
    <w:rsid w:val="0062277A"/>
    <w:rsid w:val="0062440B"/>
    <w:rsid w:val="006245DC"/>
    <w:rsid w:val="006250E8"/>
    <w:rsid w:val="00625B58"/>
    <w:rsid w:val="00626DED"/>
    <w:rsid w:val="006304B7"/>
    <w:rsid w:val="00630BCC"/>
    <w:rsid w:val="006311D6"/>
    <w:rsid w:val="006322D9"/>
    <w:rsid w:val="0063275A"/>
    <w:rsid w:val="00634F83"/>
    <w:rsid w:val="0063776A"/>
    <w:rsid w:val="006427D2"/>
    <w:rsid w:val="0064679F"/>
    <w:rsid w:val="00647C6B"/>
    <w:rsid w:val="006500BF"/>
    <w:rsid w:val="00657569"/>
    <w:rsid w:val="0066009E"/>
    <w:rsid w:val="006658ED"/>
    <w:rsid w:val="00666342"/>
    <w:rsid w:val="006666D4"/>
    <w:rsid w:val="0066701F"/>
    <w:rsid w:val="00667245"/>
    <w:rsid w:val="00670B06"/>
    <w:rsid w:val="006741D9"/>
    <w:rsid w:val="006746D2"/>
    <w:rsid w:val="00674781"/>
    <w:rsid w:val="00677298"/>
    <w:rsid w:val="006828F9"/>
    <w:rsid w:val="006879EF"/>
    <w:rsid w:val="0069046F"/>
    <w:rsid w:val="0069616F"/>
    <w:rsid w:val="006A24D4"/>
    <w:rsid w:val="006A6986"/>
    <w:rsid w:val="006B33CE"/>
    <w:rsid w:val="006B60AE"/>
    <w:rsid w:val="006C2F55"/>
    <w:rsid w:val="006C5DE1"/>
    <w:rsid w:val="006E1E5E"/>
    <w:rsid w:val="006E457E"/>
    <w:rsid w:val="006F493F"/>
    <w:rsid w:val="00702136"/>
    <w:rsid w:val="00703DC6"/>
    <w:rsid w:val="00705928"/>
    <w:rsid w:val="0071183C"/>
    <w:rsid w:val="007201E9"/>
    <w:rsid w:val="00721861"/>
    <w:rsid w:val="0072700A"/>
    <w:rsid w:val="00730916"/>
    <w:rsid w:val="00734752"/>
    <w:rsid w:val="00734F97"/>
    <w:rsid w:val="007368E3"/>
    <w:rsid w:val="00741FCF"/>
    <w:rsid w:val="00742C11"/>
    <w:rsid w:val="00744600"/>
    <w:rsid w:val="00745360"/>
    <w:rsid w:val="007459A9"/>
    <w:rsid w:val="00747427"/>
    <w:rsid w:val="0075076C"/>
    <w:rsid w:val="00752F48"/>
    <w:rsid w:val="0075589D"/>
    <w:rsid w:val="0075608A"/>
    <w:rsid w:val="00757CD1"/>
    <w:rsid w:val="00761591"/>
    <w:rsid w:val="00763539"/>
    <w:rsid w:val="00763EAA"/>
    <w:rsid w:val="00766357"/>
    <w:rsid w:val="007666EF"/>
    <w:rsid w:val="00771083"/>
    <w:rsid w:val="007715A5"/>
    <w:rsid w:val="00772D93"/>
    <w:rsid w:val="00776158"/>
    <w:rsid w:val="00776BD5"/>
    <w:rsid w:val="007849D7"/>
    <w:rsid w:val="00786682"/>
    <w:rsid w:val="00790579"/>
    <w:rsid w:val="007973C8"/>
    <w:rsid w:val="007A6B70"/>
    <w:rsid w:val="007B070E"/>
    <w:rsid w:val="007B2845"/>
    <w:rsid w:val="007B36E0"/>
    <w:rsid w:val="007B421C"/>
    <w:rsid w:val="007B4440"/>
    <w:rsid w:val="007B512A"/>
    <w:rsid w:val="007B6D21"/>
    <w:rsid w:val="007C1B99"/>
    <w:rsid w:val="007C3FA3"/>
    <w:rsid w:val="007C4D74"/>
    <w:rsid w:val="007C4EDF"/>
    <w:rsid w:val="007C6502"/>
    <w:rsid w:val="007D00A2"/>
    <w:rsid w:val="007E2A25"/>
    <w:rsid w:val="007F28C1"/>
    <w:rsid w:val="007F3AA2"/>
    <w:rsid w:val="007F54BD"/>
    <w:rsid w:val="00802A6D"/>
    <w:rsid w:val="00803484"/>
    <w:rsid w:val="008035BB"/>
    <w:rsid w:val="008035CE"/>
    <w:rsid w:val="00806BAF"/>
    <w:rsid w:val="0081207C"/>
    <w:rsid w:val="008123B3"/>
    <w:rsid w:val="00820314"/>
    <w:rsid w:val="008209BB"/>
    <w:rsid w:val="00822E54"/>
    <w:rsid w:val="00824915"/>
    <w:rsid w:val="00840D87"/>
    <w:rsid w:val="00842BD4"/>
    <w:rsid w:val="00850577"/>
    <w:rsid w:val="008533FC"/>
    <w:rsid w:val="00865054"/>
    <w:rsid w:val="00866DB9"/>
    <w:rsid w:val="00871D04"/>
    <w:rsid w:val="0087223A"/>
    <w:rsid w:val="00881094"/>
    <w:rsid w:val="0088345D"/>
    <w:rsid w:val="00887B6C"/>
    <w:rsid w:val="00891C73"/>
    <w:rsid w:val="00892029"/>
    <w:rsid w:val="008921DA"/>
    <w:rsid w:val="00894B81"/>
    <w:rsid w:val="00895FA5"/>
    <w:rsid w:val="00896984"/>
    <w:rsid w:val="00897489"/>
    <w:rsid w:val="00897829"/>
    <w:rsid w:val="008A13AF"/>
    <w:rsid w:val="008A68AB"/>
    <w:rsid w:val="008B1080"/>
    <w:rsid w:val="008B4366"/>
    <w:rsid w:val="008C104C"/>
    <w:rsid w:val="008C6643"/>
    <w:rsid w:val="008D0450"/>
    <w:rsid w:val="008D1C48"/>
    <w:rsid w:val="008D28F1"/>
    <w:rsid w:val="008D51E8"/>
    <w:rsid w:val="008E11F5"/>
    <w:rsid w:val="008E2536"/>
    <w:rsid w:val="008F2E71"/>
    <w:rsid w:val="008F4D2D"/>
    <w:rsid w:val="008F78BC"/>
    <w:rsid w:val="00900948"/>
    <w:rsid w:val="00906017"/>
    <w:rsid w:val="009069E9"/>
    <w:rsid w:val="0092080C"/>
    <w:rsid w:val="00921629"/>
    <w:rsid w:val="009221AA"/>
    <w:rsid w:val="0092237D"/>
    <w:rsid w:val="00922FDB"/>
    <w:rsid w:val="00923E5B"/>
    <w:rsid w:val="009261A9"/>
    <w:rsid w:val="00930994"/>
    <w:rsid w:val="009311C0"/>
    <w:rsid w:val="00931271"/>
    <w:rsid w:val="00937A5B"/>
    <w:rsid w:val="009406B9"/>
    <w:rsid w:val="00951F6D"/>
    <w:rsid w:val="00952528"/>
    <w:rsid w:val="0095591A"/>
    <w:rsid w:val="00955E10"/>
    <w:rsid w:val="00962F4E"/>
    <w:rsid w:val="00963664"/>
    <w:rsid w:val="00967358"/>
    <w:rsid w:val="009702F5"/>
    <w:rsid w:val="009730A2"/>
    <w:rsid w:val="00987A07"/>
    <w:rsid w:val="009A621E"/>
    <w:rsid w:val="009B16D0"/>
    <w:rsid w:val="009B50FC"/>
    <w:rsid w:val="009B759C"/>
    <w:rsid w:val="009C54AC"/>
    <w:rsid w:val="009E00A4"/>
    <w:rsid w:val="009E427B"/>
    <w:rsid w:val="009E4491"/>
    <w:rsid w:val="009E522A"/>
    <w:rsid w:val="009E52F8"/>
    <w:rsid w:val="009E6112"/>
    <w:rsid w:val="009F04E0"/>
    <w:rsid w:val="009F1F5D"/>
    <w:rsid w:val="009F410E"/>
    <w:rsid w:val="00A024C8"/>
    <w:rsid w:val="00A0272E"/>
    <w:rsid w:val="00A0446D"/>
    <w:rsid w:val="00A051B8"/>
    <w:rsid w:val="00A067F1"/>
    <w:rsid w:val="00A074CF"/>
    <w:rsid w:val="00A077CB"/>
    <w:rsid w:val="00A13125"/>
    <w:rsid w:val="00A17048"/>
    <w:rsid w:val="00A21E2C"/>
    <w:rsid w:val="00A230F6"/>
    <w:rsid w:val="00A25F03"/>
    <w:rsid w:val="00A40088"/>
    <w:rsid w:val="00A40B93"/>
    <w:rsid w:val="00A412E6"/>
    <w:rsid w:val="00A548B8"/>
    <w:rsid w:val="00A626BF"/>
    <w:rsid w:val="00A63E08"/>
    <w:rsid w:val="00A6444C"/>
    <w:rsid w:val="00A65927"/>
    <w:rsid w:val="00A74471"/>
    <w:rsid w:val="00A7650F"/>
    <w:rsid w:val="00A7726E"/>
    <w:rsid w:val="00A777DB"/>
    <w:rsid w:val="00A8587A"/>
    <w:rsid w:val="00A86234"/>
    <w:rsid w:val="00A943F6"/>
    <w:rsid w:val="00A96CA0"/>
    <w:rsid w:val="00A96E69"/>
    <w:rsid w:val="00AA2D3F"/>
    <w:rsid w:val="00AA3831"/>
    <w:rsid w:val="00AB2050"/>
    <w:rsid w:val="00AC031E"/>
    <w:rsid w:val="00AC2AD8"/>
    <w:rsid w:val="00AD4E43"/>
    <w:rsid w:val="00AE091F"/>
    <w:rsid w:val="00AE3AF9"/>
    <w:rsid w:val="00AE62D6"/>
    <w:rsid w:val="00AF0C37"/>
    <w:rsid w:val="00AF2813"/>
    <w:rsid w:val="00B00779"/>
    <w:rsid w:val="00B00CAB"/>
    <w:rsid w:val="00B01DEE"/>
    <w:rsid w:val="00B06B0F"/>
    <w:rsid w:val="00B16583"/>
    <w:rsid w:val="00B20F61"/>
    <w:rsid w:val="00B32645"/>
    <w:rsid w:val="00B3417B"/>
    <w:rsid w:val="00B42FA2"/>
    <w:rsid w:val="00B47095"/>
    <w:rsid w:val="00B55BFA"/>
    <w:rsid w:val="00B6186B"/>
    <w:rsid w:val="00B63968"/>
    <w:rsid w:val="00B6403B"/>
    <w:rsid w:val="00B71985"/>
    <w:rsid w:val="00B72AE1"/>
    <w:rsid w:val="00B74239"/>
    <w:rsid w:val="00B7698C"/>
    <w:rsid w:val="00B76D9F"/>
    <w:rsid w:val="00B77B97"/>
    <w:rsid w:val="00B844A1"/>
    <w:rsid w:val="00B86EC5"/>
    <w:rsid w:val="00B937B8"/>
    <w:rsid w:val="00B948C1"/>
    <w:rsid w:val="00B94CF9"/>
    <w:rsid w:val="00B95398"/>
    <w:rsid w:val="00B95DF3"/>
    <w:rsid w:val="00BA11FB"/>
    <w:rsid w:val="00BA16A4"/>
    <w:rsid w:val="00BA2817"/>
    <w:rsid w:val="00BB54E7"/>
    <w:rsid w:val="00BB69D7"/>
    <w:rsid w:val="00BB7846"/>
    <w:rsid w:val="00BC107F"/>
    <w:rsid w:val="00BD5F86"/>
    <w:rsid w:val="00BD6344"/>
    <w:rsid w:val="00BE0F4A"/>
    <w:rsid w:val="00BE25E4"/>
    <w:rsid w:val="00BE6474"/>
    <w:rsid w:val="00BE64F5"/>
    <w:rsid w:val="00BE77E8"/>
    <w:rsid w:val="00BF5BBA"/>
    <w:rsid w:val="00BF641F"/>
    <w:rsid w:val="00C016BA"/>
    <w:rsid w:val="00C049D7"/>
    <w:rsid w:val="00C073D6"/>
    <w:rsid w:val="00C11D3E"/>
    <w:rsid w:val="00C12EA6"/>
    <w:rsid w:val="00C15275"/>
    <w:rsid w:val="00C1697E"/>
    <w:rsid w:val="00C17D8E"/>
    <w:rsid w:val="00C27A9F"/>
    <w:rsid w:val="00C27DF9"/>
    <w:rsid w:val="00C30C63"/>
    <w:rsid w:val="00C335D5"/>
    <w:rsid w:val="00C344F7"/>
    <w:rsid w:val="00C34DD6"/>
    <w:rsid w:val="00C407A9"/>
    <w:rsid w:val="00C4159E"/>
    <w:rsid w:val="00C442FA"/>
    <w:rsid w:val="00C60BA7"/>
    <w:rsid w:val="00C60BF8"/>
    <w:rsid w:val="00C638B6"/>
    <w:rsid w:val="00C65A97"/>
    <w:rsid w:val="00C66EFC"/>
    <w:rsid w:val="00C71E35"/>
    <w:rsid w:val="00C72FC2"/>
    <w:rsid w:val="00C74962"/>
    <w:rsid w:val="00C8310B"/>
    <w:rsid w:val="00C85676"/>
    <w:rsid w:val="00C857EC"/>
    <w:rsid w:val="00C923DB"/>
    <w:rsid w:val="00C92A5E"/>
    <w:rsid w:val="00C94241"/>
    <w:rsid w:val="00C95556"/>
    <w:rsid w:val="00CA1E7C"/>
    <w:rsid w:val="00CA5CED"/>
    <w:rsid w:val="00CA5E35"/>
    <w:rsid w:val="00CA7D27"/>
    <w:rsid w:val="00CB2868"/>
    <w:rsid w:val="00CD08FF"/>
    <w:rsid w:val="00CD3AA5"/>
    <w:rsid w:val="00CD44E1"/>
    <w:rsid w:val="00CD7318"/>
    <w:rsid w:val="00CE6D87"/>
    <w:rsid w:val="00CF0724"/>
    <w:rsid w:val="00CF0D87"/>
    <w:rsid w:val="00CF1330"/>
    <w:rsid w:val="00CF3B9C"/>
    <w:rsid w:val="00CF53D0"/>
    <w:rsid w:val="00CF6F35"/>
    <w:rsid w:val="00D004FB"/>
    <w:rsid w:val="00D03714"/>
    <w:rsid w:val="00D04DFC"/>
    <w:rsid w:val="00D11772"/>
    <w:rsid w:val="00D20745"/>
    <w:rsid w:val="00D2539A"/>
    <w:rsid w:val="00D372BF"/>
    <w:rsid w:val="00D418C5"/>
    <w:rsid w:val="00D50DB0"/>
    <w:rsid w:val="00D53613"/>
    <w:rsid w:val="00D62E7B"/>
    <w:rsid w:val="00D6310B"/>
    <w:rsid w:val="00D6320A"/>
    <w:rsid w:val="00D63B0D"/>
    <w:rsid w:val="00D66599"/>
    <w:rsid w:val="00D754CB"/>
    <w:rsid w:val="00D760F4"/>
    <w:rsid w:val="00D85BA1"/>
    <w:rsid w:val="00D87641"/>
    <w:rsid w:val="00D9057B"/>
    <w:rsid w:val="00D90B05"/>
    <w:rsid w:val="00DA380B"/>
    <w:rsid w:val="00DA4F9E"/>
    <w:rsid w:val="00DB4927"/>
    <w:rsid w:val="00DC21ED"/>
    <w:rsid w:val="00DC5A34"/>
    <w:rsid w:val="00DC6745"/>
    <w:rsid w:val="00DC6D68"/>
    <w:rsid w:val="00DD1C0E"/>
    <w:rsid w:val="00DD3727"/>
    <w:rsid w:val="00DD5F6D"/>
    <w:rsid w:val="00DE4EAF"/>
    <w:rsid w:val="00DE7BEE"/>
    <w:rsid w:val="00DF0B47"/>
    <w:rsid w:val="00DF142E"/>
    <w:rsid w:val="00DF1B17"/>
    <w:rsid w:val="00DF1B2E"/>
    <w:rsid w:val="00DF27BB"/>
    <w:rsid w:val="00DF37A3"/>
    <w:rsid w:val="00DF6D3B"/>
    <w:rsid w:val="00E005E1"/>
    <w:rsid w:val="00E00B14"/>
    <w:rsid w:val="00E00BAF"/>
    <w:rsid w:val="00E01E40"/>
    <w:rsid w:val="00E0705C"/>
    <w:rsid w:val="00E076D4"/>
    <w:rsid w:val="00E133F2"/>
    <w:rsid w:val="00E1546E"/>
    <w:rsid w:val="00E24206"/>
    <w:rsid w:val="00E27D56"/>
    <w:rsid w:val="00E33A8D"/>
    <w:rsid w:val="00E41549"/>
    <w:rsid w:val="00E444B0"/>
    <w:rsid w:val="00E45D06"/>
    <w:rsid w:val="00E56C28"/>
    <w:rsid w:val="00E61E55"/>
    <w:rsid w:val="00E62E46"/>
    <w:rsid w:val="00E65D0E"/>
    <w:rsid w:val="00E71277"/>
    <w:rsid w:val="00E7148E"/>
    <w:rsid w:val="00E721C0"/>
    <w:rsid w:val="00E723D9"/>
    <w:rsid w:val="00E7280F"/>
    <w:rsid w:val="00E80F8B"/>
    <w:rsid w:val="00E85496"/>
    <w:rsid w:val="00E85D0E"/>
    <w:rsid w:val="00E863CC"/>
    <w:rsid w:val="00E8640E"/>
    <w:rsid w:val="00E91F6D"/>
    <w:rsid w:val="00E92613"/>
    <w:rsid w:val="00E96A5B"/>
    <w:rsid w:val="00EA1B07"/>
    <w:rsid w:val="00EA2F01"/>
    <w:rsid w:val="00EA2FB1"/>
    <w:rsid w:val="00EA60F5"/>
    <w:rsid w:val="00EA69EC"/>
    <w:rsid w:val="00EA719D"/>
    <w:rsid w:val="00EB5BD2"/>
    <w:rsid w:val="00EC18F9"/>
    <w:rsid w:val="00EC2AFF"/>
    <w:rsid w:val="00EC30D3"/>
    <w:rsid w:val="00ED70DC"/>
    <w:rsid w:val="00EF1F06"/>
    <w:rsid w:val="00EF28BD"/>
    <w:rsid w:val="00EF3101"/>
    <w:rsid w:val="00EF5CD5"/>
    <w:rsid w:val="00EF6E4D"/>
    <w:rsid w:val="00F0571F"/>
    <w:rsid w:val="00F12F06"/>
    <w:rsid w:val="00F13573"/>
    <w:rsid w:val="00F14ACC"/>
    <w:rsid w:val="00F14D5A"/>
    <w:rsid w:val="00F15994"/>
    <w:rsid w:val="00F16A09"/>
    <w:rsid w:val="00F17FC0"/>
    <w:rsid w:val="00F236AA"/>
    <w:rsid w:val="00F260C4"/>
    <w:rsid w:val="00F27909"/>
    <w:rsid w:val="00F302CF"/>
    <w:rsid w:val="00F320CC"/>
    <w:rsid w:val="00F33FB2"/>
    <w:rsid w:val="00F402C3"/>
    <w:rsid w:val="00F43938"/>
    <w:rsid w:val="00F45F3C"/>
    <w:rsid w:val="00F472C7"/>
    <w:rsid w:val="00F53144"/>
    <w:rsid w:val="00F5410D"/>
    <w:rsid w:val="00F5718E"/>
    <w:rsid w:val="00F61474"/>
    <w:rsid w:val="00F63468"/>
    <w:rsid w:val="00F6571E"/>
    <w:rsid w:val="00F83A25"/>
    <w:rsid w:val="00F9093A"/>
    <w:rsid w:val="00F93ECA"/>
    <w:rsid w:val="00F95FBA"/>
    <w:rsid w:val="00FA073D"/>
    <w:rsid w:val="00FA6AFB"/>
    <w:rsid w:val="00FA78F5"/>
    <w:rsid w:val="00FB7170"/>
    <w:rsid w:val="00FC2330"/>
    <w:rsid w:val="00FC3D5B"/>
    <w:rsid w:val="00FC3F16"/>
    <w:rsid w:val="00FC459F"/>
    <w:rsid w:val="00FC6E5F"/>
    <w:rsid w:val="00FC73F9"/>
    <w:rsid w:val="00FD029E"/>
    <w:rsid w:val="00FD2522"/>
    <w:rsid w:val="00FD34DB"/>
    <w:rsid w:val="00FD44B6"/>
    <w:rsid w:val="00FD540E"/>
    <w:rsid w:val="00FE1808"/>
    <w:rsid w:val="00FE4174"/>
    <w:rsid w:val="00FE4693"/>
    <w:rsid w:val="00FF01DD"/>
    <w:rsid w:val="00FF4A12"/>
    <w:rsid w:val="00FF5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F21F"/>
  <w15:chartTrackingRefBased/>
  <w15:docId w15:val="{928AD764-12A6-4A82-B323-C1C534C25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2C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F58"/>
    <w:pPr>
      <w:ind w:left="720"/>
      <w:contextualSpacing/>
    </w:pPr>
  </w:style>
  <w:style w:type="character" w:styleId="Hyperlink">
    <w:name w:val="Hyperlink"/>
    <w:basedOn w:val="DefaultParagraphFont"/>
    <w:uiPriority w:val="99"/>
    <w:unhideWhenUsed/>
    <w:rsid w:val="00786682"/>
    <w:rPr>
      <w:color w:val="0000FF"/>
      <w:u w:val="single"/>
    </w:rPr>
  </w:style>
  <w:style w:type="character" w:styleId="FollowedHyperlink">
    <w:name w:val="FollowedHyperlink"/>
    <w:basedOn w:val="DefaultParagraphFont"/>
    <w:uiPriority w:val="99"/>
    <w:semiHidden/>
    <w:unhideWhenUsed/>
    <w:rsid w:val="003B1731"/>
    <w:rPr>
      <w:color w:val="954F72" w:themeColor="followedHyperlink"/>
      <w:u w:val="single"/>
    </w:rPr>
  </w:style>
  <w:style w:type="character" w:styleId="UnresolvedMention">
    <w:name w:val="Unresolved Mention"/>
    <w:basedOn w:val="DefaultParagraphFont"/>
    <w:uiPriority w:val="99"/>
    <w:semiHidden/>
    <w:unhideWhenUsed/>
    <w:rsid w:val="00AE09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449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6294</TotalTime>
  <Pages>14</Pages>
  <Words>5734</Words>
  <Characters>32689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Game-Lamorte, Rhys</dc:creator>
  <cp:keywords/>
  <dc:description/>
  <cp:lastModifiedBy>Game-Lamorte, Rhys</cp:lastModifiedBy>
  <cp:revision>315</cp:revision>
  <dcterms:created xsi:type="dcterms:W3CDTF">2024-07-26T11:33:00Z</dcterms:created>
  <dcterms:modified xsi:type="dcterms:W3CDTF">2024-08-04T20:03:00Z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2024-03-28T15:34:55Z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6258734b-be35-4a1c-ab15-889f62d686f3</vt:lpwstr>
  </property>
  <property fmtid="{D5CDD505-2E9C-101B-9397-08002B2CF9AE}" pid="8" name="MSIP_Label_f2acd28b-79a3-4a0f-b0ff-4b75658b1549_ContentBits">
    <vt:lpwstr>0</vt:lpwstr>
  </property>
</Properties>
</file>