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847086" w14:textId="41504B60" w:rsidR="00C76509" w:rsidRDefault="00BD1C89" w:rsidP="00BD1C89">
      <w:pPr>
        <w:ind w:firstLine="720"/>
        <w:jc w:val="center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24800" behindDoc="0" locked="0" layoutInCell="1" allowOverlap="1" wp14:anchorId="45DDCFF9" wp14:editId="022F012C">
                <wp:simplePos x="0" y="0"/>
                <wp:positionH relativeFrom="column">
                  <wp:posOffset>2742889</wp:posOffset>
                </wp:positionH>
                <wp:positionV relativeFrom="paragraph">
                  <wp:posOffset>-94112</wp:posOffset>
                </wp:positionV>
                <wp:extent cx="4339086" cy="787079"/>
                <wp:effectExtent l="0" t="0" r="0" b="0"/>
                <wp:wrapNone/>
                <wp:docPr id="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39086" cy="787079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18934D" w14:textId="416623DE" w:rsidR="00B0017D" w:rsidRPr="00D72BB4" w:rsidRDefault="00845A8E" w:rsidP="00EF3126">
                            <w:pPr>
                              <w:contextualSpacing/>
                              <w:jc w:val="center"/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36"/>
                                <w:szCs w:val="36"/>
                              </w:rPr>
                            </w:pPr>
                            <w:r w:rsidRPr="00D72BB4"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36"/>
                                <w:szCs w:val="36"/>
                              </w:rPr>
                              <w:t>HEALTH AND SOCIAL CARE</w:t>
                            </w:r>
                          </w:p>
                          <w:p w14:paraId="15D7D6F4" w14:textId="2E3F8CFC" w:rsidR="00027409" w:rsidRPr="0090497D" w:rsidRDefault="00845A8E" w:rsidP="00EF3126">
                            <w:pPr>
                              <w:contextualSpacing/>
                              <w:jc w:val="center"/>
                              <w:rPr>
                                <w:rFonts w:ascii="Arial" w:hAnsi="Arial" w:cs="Arial"/>
                                <w:b/>
                                <w:color w:val="1F4E79" w:themeColor="accent1" w:themeShade="80"/>
                                <w:sz w:val="36"/>
                                <w:szCs w:val="36"/>
                              </w:rPr>
                            </w:pPr>
                            <w:r w:rsidRPr="0090497D">
                              <w:rPr>
                                <w:rFonts w:ascii="Arial" w:hAnsi="Arial" w:cs="Arial"/>
                                <w:b/>
                                <w:color w:val="1F4E79" w:themeColor="accent1" w:themeShade="80"/>
                                <w:sz w:val="36"/>
                                <w:szCs w:val="36"/>
                              </w:rPr>
                              <w:t>DISSERTATION TITLE</w:t>
                            </w:r>
                            <w:r w:rsidR="00D72BB4" w:rsidRPr="0090497D">
                              <w:rPr>
                                <w:rFonts w:ascii="Arial" w:hAnsi="Arial" w:cs="Arial"/>
                                <w:b/>
                                <w:color w:val="1F4E79" w:themeColor="accent1" w:themeShade="80"/>
                                <w:sz w:val="36"/>
                                <w:szCs w:val="36"/>
                              </w:rPr>
                              <w:t xml:space="preserve"> EXAMPLES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5DDCFF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in;margin-top:-7.4pt;width:341.65pt;height:61.95pt;z-index:2517248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" filled="f" stroked="f">
                <v:textbox>
                  <w:txbxContent>
                    <w:p w14:paraId="3C18934D" w14:textId="416623DE" w:rsidR="00B0017D" w:rsidRPr="00D72BB4" w:rsidRDefault="00845A8E" w:rsidP="00EF3126">
                      <w:pPr>
                        <w:contextualSpacing/>
                        <w:jc w:val="center"/>
                        <w:rPr>
                          <w:rFonts w:ascii="Arial" w:hAnsi="Arial" w:cs="Arial"/>
                          <w:b/>
                          <w:color w:val="262626" w:themeColor="text1" w:themeTint="D9"/>
                          <w:sz w:val="36"/>
                          <w:szCs w:val="36"/>
                        </w:rPr>
                      </w:pPr>
                      <w:r w:rsidRPr="00D72BB4">
                        <w:rPr>
                          <w:rFonts w:ascii="Arial" w:hAnsi="Arial" w:cs="Arial"/>
                          <w:b/>
                          <w:color w:val="262626" w:themeColor="text1" w:themeTint="D9"/>
                          <w:sz w:val="36"/>
                          <w:szCs w:val="36"/>
                        </w:rPr>
                        <w:t>HEALTH AND SOCIAL CARE</w:t>
                      </w:r>
                    </w:p>
                    <w:p w14:paraId="15D7D6F4" w14:textId="2E3F8CFC" w:rsidR="00027409" w:rsidRPr="0090497D" w:rsidRDefault="00845A8E" w:rsidP="00EF3126">
                      <w:pPr>
                        <w:contextualSpacing/>
                        <w:jc w:val="center"/>
                        <w:rPr>
                          <w:rFonts w:ascii="Arial" w:hAnsi="Arial" w:cs="Arial"/>
                          <w:b/>
                          <w:color w:val="1F4E79" w:themeColor="accent1" w:themeShade="80"/>
                          <w:sz w:val="36"/>
                          <w:szCs w:val="36"/>
                        </w:rPr>
                      </w:pPr>
                      <w:r w:rsidRPr="0090497D">
                        <w:rPr>
                          <w:rFonts w:ascii="Arial" w:hAnsi="Arial" w:cs="Arial"/>
                          <w:b/>
                          <w:color w:val="1F4E79" w:themeColor="accent1" w:themeShade="80"/>
                          <w:sz w:val="36"/>
                          <w:szCs w:val="36"/>
                        </w:rPr>
                        <w:t>DISSERTATION TITLE</w:t>
                      </w:r>
                      <w:r w:rsidR="00D72BB4" w:rsidRPr="0090497D">
                        <w:rPr>
                          <w:rFonts w:ascii="Arial" w:hAnsi="Arial" w:cs="Arial"/>
                          <w:b/>
                          <w:color w:val="1F4E79" w:themeColor="accent1" w:themeShade="80"/>
                          <w:sz w:val="36"/>
                          <w:szCs w:val="36"/>
                        </w:rPr>
                        <w:t xml:space="preserve"> EXAMPLES</w:t>
                      </w:r>
                    </w:p>
                  </w:txbxContent>
                </v:textbox>
              </v:shape>
            </w:pict>
          </mc:Fallback>
        </mc:AlternateContent>
      </w:r>
      <w:r w:rsidR="00F81879" w:rsidRPr="00F81879">
        <w:rPr>
          <w:noProof/>
        </w:rPr>
        <mc:AlternateContent>
          <mc:Choice Requires="wps">
            <w:drawing>
              <wp:anchor distT="45720" distB="45720" distL="114300" distR="114300" simplePos="0" relativeHeight="251742208" behindDoc="0" locked="0" layoutInCell="1" allowOverlap="1" wp14:anchorId="611101F4" wp14:editId="0551DFC0">
                <wp:simplePos x="0" y="0"/>
                <wp:positionH relativeFrom="column">
                  <wp:posOffset>1298575</wp:posOffset>
                </wp:positionH>
                <wp:positionV relativeFrom="paragraph">
                  <wp:posOffset>1372272</wp:posOffset>
                </wp:positionV>
                <wp:extent cx="1557655" cy="311785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57655" cy="3117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6D444E" w14:textId="77777777" w:rsidR="00F81879" w:rsidRPr="00F81879" w:rsidRDefault="00F81879" w:rsidP="00F81879">
                            <w:pPr>
                              <w:contextualSpacing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</w:rPr>
                            </w:pPr>
                            <w:r w:rsidRPr="00F81879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</w:rPr>
                              <w:t>INSERT TEXT HERE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1101F4" id="_x0000_s1027" type="#_x0000_t202" style="position:absolute;left:0;text-align:left;margin-left:102.25pt;margin-top:108.05pt;width:122.65pt;height:24.55pt;z-index:2517422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" filled="f" stroked="f">
                <v:textbox>
                  <w:txbxContent>
                    <w:p w14:paraId="756D444E" w14:textId="77777777" w:rsidR="00F81879" w:rsidRPr="00F81879" w:rsidRDefault="00F81879" w:rsidP="00F81879">
                      <w:pPr>
                        <w:contextualSpacing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</w:rPr>
                      </w:pPr>
                      <w:r w:rsidRPr="00F81879">
                        <w:rPr>
                          <w:rFonts w:ascii="Arial" w:hAnsi="Arial" w:cs="Arial"/>
                          <w:b/>
                          <w:color w:val="FFFFFF" w:themeColor="background1"/>
                        </w:rPr>
                        <w:t>INSERT TEXT HERE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3F272A0" w14:textId="3C164599" w:rsidR="00BD1C89" w:rsidRPr="00BD1C89" w:rsidRDefault="0090497D" w:rsidP="00BD1C89">
      <w:r>
        <w:rPr>
          <w:noProof/>
        </w:rPr>
        <mc:AlternateContent>
          <mc:Choice Requires="wps">
            <w:drawing>
              <wp:anchor distT="45720" distB="45720" distL="114300" distR="114300" simplePos="0" relativeHeight="251768832" behindDoc="0" locked="0" layoutInCell="1" allowOverlap="1" wp14:anchorId="1FDBBBEA" wp14:editId="3D78C4B7">
                <wp:simplePos x="0" y="0"/>
                <wp:positionH relativeFrom="margin">
                  <wp:align>right</wp:align>
                </wp:positionH>
                <wp:positionV relativeFrom="paragraph">
                  <wp:posOffset>153083</wp:posOffset>
                </wp:positionV>
                <wp:extent cx="2061210" cy="603250"/>
                <wp:effectExtent l="0" t="0" r="0" b="6350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61210" cy="6032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8F0777" w14:textId="5C20A86F" w:rsidR="00BB2DA0" w:rsidRPr="00D72BB4" w:rsidRDefault="00D72BB4" w:rsidP="00BB2DA0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8"/>
                                <w:szCs w:val="18"/>
                              </w:rPr>
                            </w:pPr>
                            <w:r w:rsidRPr="00D72BB4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Assessing the Role of Social Services in Safeguarding Vulnerable Adults in the United Kingdom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DBBBEA" id="_x0000_s1028" type="#_x0000_t202" style="position:absolute;margin-left:111.1pt;margin-top:12.05pt;width:162.3pt;height:47.5pt;z-index:25176883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" filled="f" stroked="f">
                <v:textbox>
                  <w:txbxContent>
                    <w:p w14:paraId="228F0777" w14:textId="5C20A86F" w:rsidR="00BB2DA0" w:rsidRPr="00D72BB4" w:rsidRDefault="00D72BB4" w:rsidP="00BB2DA0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8"/>
                          <w:szCs w:val="18"/>
                        </w:rPr>
                      </w:pPr>
                      <w:r w:rsidRPr="00D72BB4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Assessing the Role of Social Services in Safeguarding Vulnerable Adults in the United Kingdom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72BB4">
        <w:rPr>
          <w:noProof/>
        </w:rPr>
        <mc:AlternateContent>
          <mc:Choice Requires="wps">
            <w:drawing>
              <wp:anchor distT="45720" distB="45720" distL="114300" distR="114300" simplePos="0" relativeHeight="251779072" behindDoc="0" locked="0" layoutInCell="1" allowOverlap="1" wp14:anchorId="5CF7B5FA" wp14:editId="65A6E067">
                <wp:simplePos x="0" y="0"/>
                <wp:positionH relativeFrom="margin">
                  <wp:align>left</wp:align>
                </wp:positionH>
                <wp:positionV relativeFrom="paragraph">
                  <wp:posOffset>15072</wp:posOffset>
                </wp:positionV>
                <wp:extent cx="2389505" cy="689610"/>
                <wp:effectExtent l="0" t="0" r="0" b="0"/>
                <wp:wrapSquare wrapText="bothSides"/>
                <wp:docPr id="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89505" cy="6896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5B4811" w14:textId="1A37AD0A" w:rsidR="00BB2DA0" w:rsidRPr="00845A8E" w:rsidRDefault="00845A8E" w:rsidP="00845A8E">
                            <w:pPr>
                              <w:contextualSpacing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845A8E">
                              <w:rPr>
                                <w:sz w:val="18"/>
                                <w:szCs w:val="18"/>
                              </w:rPr>
                              <w:t xml:space="preserve">The Impact of Social Support on the Mental Health of </w:t>
                            </w:r>
                            <w:r w:rsidRPr="00845A8E">
                              <w:rPr>
                                <w:rFonts w:ascii="Aptos" w:hAnsi="Aptos"/>
                                <w:sz w:val="18"/>
                                <w:szCs w:val="18"/>
                              </w:rPr>
                              <w:t>Older</w:t>
                            </w:r>
                            <w:r w:rsidRPr="00845A8E">
                              <w:rPr>
                                <w:sz w:val="18"/>
                                <w:szCs w:val="18"/>
                              </w:rPr>
                              <w:t xml:space="preserve"> Adults in Long-Term Care Facilities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F7B5FA" id="_x0000_s1029" type="#_x0000_t202" style="position:absolute;margin-left:0;margin-top:1.2pt;width:188.15pt;height:54.3pt;z-index:25177907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" filled="f" stroked="f">
                <v:textbox>
                  <w:txbxContent>
                    <w:p w14:paraId="765B4811" w14:textId="1A37AD0A" w:rsidR="00BB2DA0" w:rsidRPr="00845A8E" w:rsidRDefault="00845A8E" w:rsidP="00845A8E">
                      <w:pPr>
                        <w:contextualSpacing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 w:rsidRPr="00845A8E">
                        <w:rPr>
                          <w:sz w:val="18"/>
                          <w:szCs w:val="18"/>
                        </w:rPr>
                        <w:t xml:space="preserve">The Impact of Social Support on the Mental Health of </w:t>
                      </w:r>
                      <w:r w:rsidRPr="00845A8E">
                        <w:rPr>
                          <w:rFonts w:ascii="Aptos" w:hAnsi="Aptos"/>
                          <w:sz w:val="18"/>
                          <w:szCs w:val="18"/>
                        </w:rPr>
                        <w:t>Older</w:t>
                      </w:r>
                      <w:r w:rsidRPr="00845A8E">
                        <w:rPr>
                          <w:sz w:val="18"/>
                          <w:szCs w:val="18"/>
                        </w:rPr>
                        <w:t xml:space="preserve"> Adults in Long-Term Care Facilities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0E926C1" w14:textId="3DAA998A" w:rsidR="00BD1C89" w:rsidRPr="00BD1C89" w:rsidRDefault="0090497D" w:rsidP="00BD1C89">
      <w:r>
        <w:rPr>
          <w:noProof/>
        </w:rPr>
        <w:pict w14:anchorId="4CBB55F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35" type="#_x0000_t75" style="position:absolute;margin-left:562.25pt;margin-top:15.5pt;width:37.25pt;height:24.55pt;z-index:251750400;mso-position-horizontal-relative:text;mso-position-vertical-relative:text;mso-width-relative:page;mso-height-relative:page">
            <v:imagedata r:id="rId6" o:title="arrow2"/>
          </v:shape>
        </w:pict>
      </w:r>
      <w:r w:rsidR="00D72BB4" w:rsidRPr="00185AC5">
        <w:rPr>
          <w:noProof/>
        </w:rPr>
        <w:drawing>
          <wp:anchor distT="0" distB="0" distL="114300" distR="114300" simplePos="0" relativeHeight="251762688" behindDoc="0" locked="0" layoutInCell="1" allowOverlap="1" wp14:anchorId="1EA04A34" wp14:editId="06F01121">
            <wp:simplePos x="0" y="0"/>
            <wp:positionH relativeFrom="column">
              <wp:posOffset>2450896</wp:posOffset>
            </wp:positionH>
            <wp:positionV relativeFrom="paragraph">
              <wp:posOffset>96232</wp:posOffset>
            </wp:positionV>
            <wp:extent cx="473075" cy="311785"/>
            <wp:effectExtent l="0" t="0" r="3175" b="0"/>
            <wp:wrapNone/>
            <wp:docPr id="20" name="Picture 20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E469E8" w14:textId="19A8982C" w:rsidR="00BD1C89" w:rsidRPr="00BD1C89" w:rsidRDefault="0090497D" w:rsidP="00BD1C89">
      <w:r>
        <w:rPr>
          <w:noProof/>
        </w:rPr>
        <w:pict w14:anchorId="0FBD0261">
          <v:shape id="_x0000_s1032" type="#_x0000_t75" style="position:absolute;margin-left:484.65pt;margin-top:19pt;width:45.9pt;height:44.8pt;z-index:251744256;mso-position-horizontal-relative:text;mso-position-vertical-relative:text;mso-width-relative:page;mso-height-relative:page">
            <v:imagedata r:id="rId8" o:title="arrow1"/>
          </v:shape>
        </w:pict>
      </w:r>
      <w:r w:rsidR="00D72BB4">
        <w:rPr>
          <w:noProof/>
        </w:rPr>
        <mc:AlternateContent>
          <mc:Choice Requires="wps">
            <w:drawing>
              <wp:anchor distT="45720" distB="45720" distL="114300" distR="114300" simplePos="0" relativeHeight="251781120" behindDoc="0" locked="0" layoutInCell="1" allowOverlap="1" wp14:anchorId="34DE4D2A" wp14:editId="45B23D3F">
                <wp:simplePos x="0" y="0"/>
                <wp:positionH relativeFrom="column">
                  <wp:posOffset>146386</wp:posOffset>
                </wp:positionH>
                <wp:positionV relativeFrom="paragraph">
                  <wp:posOffset>134561</wp:posOffset>
                </wp:positionV>
                <wp:extent cx="2057400" cy="603250"/>
                <wp:effectExtent l="0" t="0" r="0" b="6350"/>
                <wp:wrapSquare wrapText="bothSides"/>
                <wp:docPr id="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57400" cy="6032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26801F" w14:textId="7FEE25FF" w:rsidR="00BB2DA0" w:rsidRPr="00845A8E" w:rsidRDefault="00845A8E" w:rsidP="00BB2DA0">
                            <w:pPr>
                              <w:contextualSpacing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845A8E">
                              <w:rPr>
                                <w:sz w:val="18"/>
                                <w:szCs w:val="18"/>
                              </w:rPr>
                              <w:t xml:space="preserve">Examining the Relationship Between </w:t>
                            </w:r>
                            <w:r w:rsidR="00D72BB4">
                              <w:rPr>
                                <w:sz w:val="18"/>
                                <w:szCs w:val="18"/>
                              </w:rPr>
                              <w:t>Adverse Childhood Experiences (ACE’s)</w:t>
                            </w:r>
                            <w:r w:rsidRPr="00845A8E">
                              <w:rPr>
                                <w:sz w:val="18"/>
                                <w:szCs w:val="18"/>
                              </w:rPr>
                              <w:t xml:space="preserve"> and Adult Substance Abuse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E4D2A" id="_x0000_s1030" type="#_x0000_t202" style="position:absolute;margin-left:11.55pt;margin-top:10.6pt;width:162pt;height:47.5pt;z-index:2517811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" filled="f" stroked="f">
                <v:textbox>
                  <w:txbxContent>
                    <w:p w14:paraId="2826801F" w14:textId="7FEE25FF" w:rsidR="00BB2DA0" w:rsidRPr="00845A8E" w:rsidRDefault="00845A8E" w:rsidP="00BB2DA0">
                      <w:pPr>
                        <w:contextualSpacing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 w:rsidRPr="00845A8E">
                        <w:rPr>
                          <w:sz w:val="18"/>
                          <w:szCs w:val="18"/>
                        </w:rPr>
                        <w:t xml:space="preserve">Examining the Relationship Between </w:t>
                      </w:r>
                      <w:r w:rsidR="00D72BB4">
                        <w:rPr>
                          <w:sz w:val="18"/>
                          <w:szCs w:val="18"/>
                        </w:rPr>
                        <w:t>Adverse Childhood Experiences (ACE’s)</w:t>
                      </w:r>
                      <w:r w:rsidRPr="00845A8E">
                        <w:rPr>
                          <w:sz w:val="18"/>
                          <w:szCs w:val="18"/>
                        </w:rPr>
                        <w:t xml:space="preserve"> and Adult Substance Abuse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643CC44" w14:textId="24F5CC78" w:rsidR="00BD1C89" w:rsidRPr="00BD1C89" w:rsidRDefault="0090497D" w:rsidP="00BD1C89">
      <w:r>
        <w:rPr>
          <w:noProof/>
        </w:rPr>
        <w:drawing>
          <wp:anchor distT="0" distB="0" distL="114300" distR="114300" simplePos="0" relativeHeight="251723775" behindDoc="1" locked="0" layoutInCell="1" allowOverlap="1" wp14:anchorId="02DFFD19" wp14:editId="6BDD2948">
            <wp:simplePos x="0" y="0"/>
            <wp:positionH relativeFrom="margin">
              <wp:posOffset>3825671</wp:posOffset>
            </wp:positionH>
            <wp:positionV relativeFrom="paragraph">
              <wp:posOffset>3426</wp:posOffset>
            </wp:positionV>
            <wp:extent cx="2312035" cy="2312035"/>
            <wp:effectExtent l="0" t="0" r="0" b="0"/>
            <wp:wrapTight wrapText="bothSides">
              <wp:wrapPolygon edited="0">
                <wp:start x="6585" y="3026"/>
                <wp:lineTo x="5339" y="3559"/>
                <wp:lineTo x="2848" y="5339"/>
                <wp:lineTo x="2848" y="6585"/>
                <wp:lineTo x="3026" y="9077"/>
                <wp:lineTo x="4449" y="11924"/>
                <wp:lineTo x="6585" y="14772"/>
                <wp:lineTo x="9789" y="17619"/>
                <wp:lineTo x="10322" y="18331"/>
                <wp:lineTo x="11034" y="18331"/>
                <wp:lineTo x="11568" y="17619"/>
                <wp:lineTo x="14772" y="14772"/>
                <wp:lineTo x="17085" y="11924"/>
                <wp:lineTo x="18509" y="9077"/>
                <wp:lineTo x="18687" y="4271"/>
                <wp:lineTo x="15128" y="3381"/>
                <wp:lineTo x="7297" y="3026"/>
                <wp:lineTo x="6585" y="3026"/>
              </wp:wrapPolygon>
            </wp:wrapTight>
            <wp:docPr id="3" name="Graphic 3" descr="Heart with puls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Graphic 3" descr="Heart with pulse with solid fill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2035" cy="2312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53472" behindDoc="0" locked="0" layoutInCell="1" allowOverlap="1" wp14:anchorId="69C88A86" wp14:editId="15489164">
            <wp:simplePos x="0" y="0"/>
            <wp:positionH relativeFrom="column">
              <wp:posOffset>7115786</wp:posOffset>
            </wp:positionH>
            <wp:positionV relativeFrom="paragraph">
              <wp:posOffset>160848</wp:posOffset>
            </wp:positionV>
            <wp:extent cx="473075" cy="311785"/>
            <wp:effectExtent l="0" t="0" r="41275" b="0"/>
            <wp:wrapNone/>
            <wp:docPr id="13" name="Picture 13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9732752" flipV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70880" behindDoc="0" locked="0" layoutInCell="1" allowOverlap="1" wp14:anchorId="4E1BDFDF" wp14:editId="24898D45">
                <wp:simplePos x="0" y="0"/>
                <wp:positionH relativeFrom="margin">
                  <wp:align>right</wp:align>
                </wp:positionH>
                <wp:positionV relativeFrom="paragraph">
                  <wp:posOffset>64698</wp:posOffset>
                </wp:positionV>
                <wp:extent cx="2100580" cy="580390"/>
                <wp:effectExtent l="0" t="0" r="0" b="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0580" cy="580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FE99D7" w14:textId="64657CE8" w:rsidR="00BB2DA0" w:rsidRPr="00D72BB4" w:rsidRDefault="00D72BB4" w:rsidP="00BB2DA0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8"/>
                                <w:szCs w:val="18"/>
                              </w:rPr>
                            </w:pPr>
                            <w:r w:rsidRPr="00D72BB4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Exploring the Factors Influencing Patient Satisfaction and Experience in NHS Hospitals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1BDFDF" id="_x0000_s1031" type="#_x0000_t202" style="position:absolute;margin-left:114.2pt;margin-top:5.1pt;width:165.4pt;height:45.7pt;z-index:25177088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" filled="f" stroked="f">
                <v:textbox>
                  <w:txbxContent>
                    <w:p w14:paraId="15FE99D7" w14:textId="64657CE8" w:rsidR="00BB2DA0" w:rsidRPr="00D72BB4" w:rsidRDefault="00D72BB4" w:rsidP="00BB2DA0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8"/>
                          <w:szCs w:val="18"/>
                        </w:rPr>
                      </w:pPr>
                      <w:r w:rsidRPr="00D72BB4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Exploring the Factors Influencing Patient Satisfaction and Experience in NHS Hospitals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72BB4">
        <w:rPr>
          <w:noProof/>
        </w:rPr>
        <w:drawing>
          <wp:anchor distT="0" distB="0" distL="114300" distR="114300" simplePos="0" relativeHeight="251746304" behindDoc="0" locked="0" layoutInCell="1" allowOverlap="1" wp14:anchorId="7C874E56" wp14:editId="26E487DE">
            <wp:simplePos x="0" y="0"/>
            <wp:positionH relativeFrom="column">
              <wp:posOffset>3269410</wp:posOffset>
            </wp:positionH>
            <wp:positionV relativeFrom="paragraph">
              <wp:posOffset>4948</wp:posOffset>
            </wp:positionV>
            <wp:extent cx="512877" cy="500332"/>
            <wp:effectExtent l="0" t="0" r="1905" b="0"/>
            <wp:wrapNone/>
            <wp:docPr id="10" name="Picture 10" descr="C:\Users\admininstall\AppData\Local\Microsoft\Windows\INetCache\Content.Word\arrow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admininstall\AppData\Local\Microsoft\Windows\INetCache\Content.Word\arrow1.pn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515480" cy="5028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72BB4" w:rsidRPr="00185AC5">
        <w:rPr>
          <w:noProof/>
        </w:rPr>
        <w:drawing>
          <wp:anchor distT="0" distB="0" distL="114300" distR="114300" simplePos="0" relativeHeight="251761664" behindDoc="0" locked="0" layoutInCell="1" allowOverlap="1" wp14:anchorId="17AB0612" wp14:editId="61D81F3D">
            <wp:simplePos x="0" y="0"/>
            <wp:positionH relativeFrom="column">
              <wp:posOffset>2557290</wp:posOffset>
            </wp:positionH>
            <wp:positionV relativeFrom="paragraph">
              <wp:posOffset>1977</wp:posOffset>
            </wp:positionV>
            <wp:extent cx="473075" cy="311785"/>
            <wp:effectExtent l="57150" t="0" r="0" b="0"/>
            <wp:wrapNone/>
            <wp:docPr id="19" name="Picture 19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867248" flipH="1" flipV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3A4178" w14:textId="1A400468" w:rsidR="00BD1C89" w:rsidRPr="00BD1C89" w:rsidRDefault="00BD1C89" w:rsidP="00BD1C89"/>
    <w:p w14:paraId="63B663DF" w14:textId="5E78334F" w:rsidR="00BD1C89" w:rsidRPr="00BD1C89" w:rsidRDefault="0090497D" w:rsidP="00BD1C89">
      <w:r>
        <w:rPr>
          <w:noProof/>
        </w:rPr>
        <w:drawing>
          <wp:anchor distT="0" distB="0" distL="114300" distR="114300" simplePos="0" relativeHeight="251751424" behindDoc="0" locked="0" layoutInCell="1" allowOverlap="1" wp14:anchorId="710E52F2" wp14:editId="250D31D5">
            <wp:simplePos x="0" y="0"/>
            <wp:positionH relativeFrom="column">
              <wp:posOffset>7126740</wp:posOffset>
            </wp:positionH>
            <wp:positionV relativeFrom="paragraph">
              <wp:posOffset>66171</wp:posOffset>
            </wp:positionV>
            <wp:extent cx="473075" cy="311785"/>
            <wp:effectExtent l="38100" t="19050" r="22225" b="12065"/>
            <wp:wrapNone/>
            <wp:docPr id="12" name="Picture 12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1123727" flipV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72928" behindDoc="0" locked="0" layoutInCell="1" allowOverlap="1" wp14:anchorId="01BCA9BD" wp14:editId="71D04426">
                <wp:simplePos x="0" y="0"/>
                <wp:positionH relativeFrom="margin">
                  <wp:align>right</wp:align>
                </wp:positionH>
                <wp:positionV relativeFrom="paragraph">
                  <wp:posOffset>252490</wp:posOffset>
                </wp:positionV>
                <wp:extent cx="2078355" cy="580390"/>
                <wp:effectExtent l="0" t="0" r="0" b="0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78355" cy="580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FA0991" w14:textId="5F163B72" w:rsidR="00BB2DA0" w:rsidRPr="00D72BB4" w:rsidRDefault="00D72BB4" w:rsidP="00BB2DA0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8"/>
                                <w:szCs w:val="18"/>
                              </w:rPr>
                            </w:pPr>
                            <w:r w:rsidRPr="00D72BB4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An Analysis of Health Inequalities Among Different Socioeconomic Groups in the 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BCA9BD" id="_x0000_s1032" type="#_x0000_t202" style="position:absolute;margin-left:112.45pt;margin-top:19.9pt;width:163.65pt;height:45.7pt;z-index:25177292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" filled="f" stroked="f">
                <v:textbox>
                  <w:txbxContent>
                    <w:p w14:paraId="23FA0991" w14:textId="5F163B72" w:rsidR="00BB2DA0" w:rsidRPr="00D72BB4" w:rsidRDefault="00D72BB4" w:rsidP="00BB2DA0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8"/>
                          <w:szCs w:val="18"/>
                        </w:rPr>
                      </w:pPr>
                      <w:r w:rsidRPr="00D72BB4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An Analysis of Health Inequalities Among Different Socioeconomic Groups in the UK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72BB4" w:rsidRPr="00185AC5">
        <w:rPr>
          <w:noProof/>
        </w:rPr>
        <w:drawing>
          <wp:anchor distT="0" distB="0" distL="114300" distR="114300" simplePos="0" relativeHeight="251760640" behindDoc="0" locked="0" layoutInCell="1" allowOverlap="1" wp14:anchorId="1C08E05E" wp14:editId="0ADC76DA">
            <wp:simplePos x="0" y="0"/>
            <wp:positionH relativeFrom="column">
              <wp:posOffset>2531912</wp:posOffset>
            </wp:positionH>
            <wp:positionV relativeFrom="paragraph">
              <wp:posOffset>8698</wp:posOffset>
            </wp:positionV>
            <wp:extent cx="473075" cy="311785"/>
            <wp:effectExtent l="0" t="0" r="3175" b="0"/>
            <wp:wrapNone/>
            <wp:docPr id="18" name="Picture 18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 flipV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72BB4">
        <w:rPr>
          <w:noProof/>
        </w:rPr>
        <mc:AlternateContent>
          <mc:Choice Requires="wps">
            <w:drawing>
              <wp:anchor distT="45720" distB="45720" distL="114300" distR="114300" simplePos="0" relativeHeight="251783168" behindDoc="0" locked="0" layoutInCell="1" allowOverlap="1" wp14:anchorId="349C84E0" wp14:editId="348CA9C3">
                <wp:simplePos x="0" y="0"/>
                <wp:positionH relativeFrom="column">
                  <wp:posOffset>146314</wp:posOffset>
                </wp:positionH>
                <wp:positionV relativeFrom="paragraph">
                  <wp:posOffset>12592</wp:posOffset>
                </wp:positionV>
                <wp:extent cx="2169160" cy="726440"/>
                <wp:effectExtent l="0" t="0" r="0" b="0"/>
                <wp:wrapSquare wrapText="bothSides"/>
                <wp:docPr id="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69160" cy="7264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38B64B" w14:textId="1091A9C2" w:rsidR="00BB2DA0" w:rsidRPr="00D72BB4" w:rsidRDefault="00845A8E" w:rsidP="00845A8E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D72BB4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  <w:lang w:val="en-GB"/>
                              </w:rPr>
                              <w:t>The Stigmati</w:t>
                            </w:r>
                            <w:r w:rsidRPr="00D72BB4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  <w:lang w:val="en-GB"/>
                              </w:rPr>
                              <w:t>s</w:t>
                            </w:r>
                            <w:r w:rsidRPr="00D72BB4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  <w:lang w:val="en-GB"/>
                              </w:rPr>
                              <w:t>ation of Mental Illness: A Cross-Cultural Comparison</w:t>
                            </w:r>
                            <w:r w:rsidR="00D72BB4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  <w:lang w:val="en-GB"/>
                              </w:rPr>
                              <w:t xml:space="preserve"> in the United Kingdom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9C84E0" id="_x0000_s1033" type="#_x0000_t202" style="position:absolute;margin-left:11.5pt;margin-top:1pt;width:170.8pt;height:57.2pt;z-index:2517831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" filled="f" stroked="f">
                <v:textbox>
                  <w:txbxContent>
                    <w:p w14:paraId="3238B64B" w14:textId="1091A9C2" w:rsidR="00BB2DA0" w:rsidRPr="00D72BB4" w:rsidRDefault="00845A8E" w:rsidP="00845A8E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8"/>
                          <w:szCs w:val="18"/>
                          <w:lang w:val="en-GB"/>
                        </w:rPr>
                      </w:pPr>
                      <w:r w:rsidRPr="00D72BB4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  <w:lang w:val="en-GB"/>
                        </w:rPr>
                        <w:t>The Stigmati</w:t>
                      </w:r>
                      <w:r w:rsidRPr="00D72BB4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  <w:lang w:val="en-GB"/>
                        </w:rPr>
                        <w:t>s</w:t>
                      </w:r>
                      <w:r w:rsidRPr="00D72BB4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  <w:lang w:val="en-GB"/>
                        </w:rPr>
                        <w:t>ation of Mental Illness: A Cross-Cultural Comparison</w:t>
                      </w:r>
                      <w:r w:rsidR="00D72BB4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  <w:lang w:val="en-GB"/>
                        </w:rPr>
                        <w:t xml:space="preserve"> in the United Kingdom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C2494E8" w14:textId="051DACBB" w:rsidR="00BD1C89" w:rsidRPr="00BD1C89" w:rsidRDefault="00BD1C89" w:rsidP="00BD1C89"/>
    <w:p w14:paraId="1EF9DD09" w14:textId="0F27FE42" w:rsidR="00BD1C89" w:rsidRPr="00BD1C89" w:rsidRDefault="00BD1C89" w:rsidP="00BD1C89"/>
    <w:p w14:paraId="35F28910" w14:textId="726126FE" w:rsidR="00BD1C89" w:rsidRPr="00BD1C89" w:rsidRDefault="00BD1C89" w:rsidP="00BD1C89"/>
    <w:p w14:paraId="5440507A" w14:textId="6C1BCD60" w:rsidR="00BD1C89" w:rsidRPr="00BD1C89" w:rsidRDefault="0090497D" w:rsidP="00BD1C89">
      <w:r>
        <w:rPr>
          <w:noProof/>
        </w:rPr>
        <w:drawing>
          <wp:anchor distT="0" distB="0" distL="114300" distR="114300" simplePos="0" relativeHeight="251745280" behindDoc="0" locked="0" layoutInCell="1" allowOverlap="1" wp14:anchorId="28CD135E" wp14:editId="7A626E8C">
            <wp:simplePos x="0" y="0"/>
            <wp:positionH relativeFrom="column">
              <wp:posOffset>3584023</wp:posOffset>
            </wp:positionH>
            <wp:positionV relativeFrom="paragraph">
              <wp:posOffset>36473</wp:posOffset>
            </wp:positionV>
            <wp:extent cx="584823" cy="570518"/>
            <wp:effectExtent l="0" t="76200" r="0" b="77470"/>
            <wp:wrapNone/>
            <wp:docPr id="9" name="Picture 9" descr="C:\Users\admininstall\AppData\Local\Microsoft\Windows\INetCache\Content.Word\arrow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admininstall\AppData\Local\Microsoft\Windows\INetCache\Content.Word\arrow1.pn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9996416">
                      <a:off x="0" y="0"/>
                      <a:ext cx="589213" cy="57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48352" behindDoc="0" locked="0" layoutInCell="1" allowOverlap="1" wp14:anchorId="49DE4451" wp14:editId="177D2983">
            <wp:simplePos x="0" y="0"/>
            <wp:positionH relativeFrom="column">
              <wp:posOffset>5748103</wp:posOffset>
            </wp:positionH>
            <wp:positionV relativeFrom="paragraph">
              <wp:posOffset>31775</wp:posOffset>
            </wp:positionV>
            <wp:extent cx="565547" cy="551713"/>
            <wp:effectExtent l="0" t="95250" r="0" b="77470"/>
            <wp:wrapNone/>
            <wp:docPr id="11" name="Picture 11" descr="C:\Users\admininstall\AppData\Local\Microsoft\Windows\INetCache\Content.Word\arrow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admininstall\AppData\Local\Microsoft\Windows\INetCache\Content.Word\arrow1.pn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1933681" flipH="1">
                      <a:off x="0" y="0"/>
                      <a:ext cx="567507" cy="553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85AC5">
        <w:rPr>
          <w:noProof/>
        </w:rPr>
        <w:drawing>
          <wp:anchor distT="0" distB="0" distL="114300" distR="114300" simplePos="0" relativeHeight="251766784" behindDoc="0" locked="0" layoutInCell="1" allowOverlap="1" wp14:anchorId="72EC0F53" wp14:editId="1A8D7008">
            <wp:simplePos x="0" y="0"/>
            <wp:positionH relativeFrom="column">
              <wp:posOffset>2833250</wp:posOffset>
            </wp:positionH>
            <wp:positionV relativeFrom="paragraph">
              <wp:posOffset>9729</wp:posOffset>
            </wp:positionV>
            <wp:extent cx="473075" cy="311785"/>
            <wp:effectExtent l="137795" t="0" r="121920" b="0"/>
            <wp:wrapNone/>
            <wp:docPr id="26" name="Picture 26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8783090" flipH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85216" behindDoc="0" locked="0" layoutInCell="1" allowOverlap="1" wp14:anchorId="6E88A5F8" wp14:editId="635BB792">
                <wp:simplePos x="0" y="0"/>
                <wp:positionH relativeFrom="margin">
                  <wp:align>left</wp:align>
                </wp:positionH>
                <wp:positionV relativeFrom="paragraph">
                  <wp:posOffset>6985</wp:posOffset>
                </wp:positionV>
                <wp:extent cx="2359025" cy="698500"/>
                <wp:effectExtent l="0" t="0" r="0" b="6350"/>
                <wp:wrapSquare wrapText="bothSides"/>
                <wp:docPr id="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59025" cy="6985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BBD2AE" w14:textId="32A2FE2F" w:rsidR="00BB2DA0" w:rsidRPr="00845A8E" w:rsidRDefault="00845A8E" w:rsidP="00BB2DA0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8"/>
                                <w:szCs w:val="18"/>
                              </w:rPr>
                            </w:pPr>
                            <w:r w:rsidRPr="00845A8E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Exploring the Challenges Faced by Caregivers of Alzheimer's Disease Patients and the Support Services Available to Them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88A5F8" id="_x0000_s1034" type="#_x0000_t202" style="position:absolute;margin-left:0;margin-top:.55pt;width:185.75pt;height:55pt;z-index:25178521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" filled="f" stroked="f">
                <v:textbox>
                  <w:txbxContent>
                    <w:p w14:paraId="5DBBD2AE" w14:textId="32A2FE2F" w:rsidR="00BB2DA0" w:rsidRPr="00845A8E" w:rsidRDefault="00845A8E" w:rsidP="00BB2DA0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8"/>
                          <w:szCs w:val="18"/>
                        </w:rPr>
                      </w:pPr>
                      <w:r w:rsidRPr="00845A8E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Exploring the Challenges Faced by Caregivers of Alzheimer's Disease Patients and the Support Services Available to Them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185AC5">
        <w:rPr>
          <w:noProof/>
        </w:rPr>
        <w:drawing>
          <wp:anchor distT="0" distB="0" distL="114300" distR="114300" simplePos="0" relativeHeight="251758592" behindDoc="0" locked="0" layoutInCell="1" allowOverlap="1" wp14:anchorId="0B37525D" wp14:editId="33F7EBD8">
            <wp:simplePos x="0" y="0"/>
            <wp:positionH relativeFrom="column">
              <wp:posOffset>6834373</wp:posOffset>
            </wp:positionH>
            <wp:positionV relativeFrom="paragraph">
              <wp:posOffset>154712</wp:posOffset>
            </wp:positionV>
            <wp:extent cx="473075" cy="311785"/>
            <wp:effectExtent l="38100" t="0" r="22225" b="0"/>
            <wp:wrapNone/>
            <wp:docPr id="17" name="Picture 17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922289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B2DA0">
        <w:rPr>
          <w:noProof/>
        </w:rPr>
        <mc:AlternateContent>
          <mc:Choice Requires="wps">
            <w:drawing>
              <wp:anchor distT="45720" distB="45720" distL="114300" distR="114300" simplePos="0" relativeHeight="251774976" behindDoc="0" locked="0" layoutInCell="1" allowOverlap="1" wp14:anchorId="609969FE" wp14:editId="0F5679E6">
                <wp:simplePos x="0" y="0"/>
                <wp:positionH relativeFrom="margin">
                  <wp:align>right</wp:align>
                </wp:positionH>
                <wp:positionV relativeFrom="paragraph">
                  <wp:posOffset>6421</wp:posOffset>
                </wp:positionV>
                <wp:extent cx="2371725" cy="580390"/>
                <wp:effectExtent l="0" t="0" r="0" b="0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1725" cy="580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6E5D34" w14:textId="699AE078" w:rsidR="00BB2DA0" w:rsidRPr="00D72BB4" w:rsidRDefault="00D72BB4" w:rsidP="00BB2DA0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8"/>
                                <w:szCs w:val="18"/>
                              </w:rPr>
                            </w:pPr>
                            <w:r w:rsidRPr="00D72BB4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The Role of Occupational Therapy in Supporting Children with Autism Spectrum Disorder in the UK School System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9969FE" id="_x0000_s1035" type="#_x0000_t202" style="position:absolute;margin-left:135.55pt;margin-top:.5pt;width:186.75pt;height:45.7pt;z-index:25177497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" filled="f" stroked="f">
                <v:textbox>
                  <w:txbxContent>
                    <w:p w14:paraId="346E5D34" w14:textId="699AE078" w:rsidR="00BB2DA0" w:rsidRPr="00D72BB4" w:rsidRDefault="00D72BB4" w:rsidP="00BB2DA0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8"/>
                          <w:szCs w:val="18"/>
                        </w:rPr>
                      </w:pPr>
                      <w:r w:rsidRPr="00D72BB4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The Role of Occupational Therapy in Supporting Children with Autism Spectrum Disorder in the UK School System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86FC45F" w14:textId="4AD61BF9" w:rsidR="00BD1C89" w:rsidRPr="00BD1C89" w:rsidRDefault="0090497D" w:rsidP="00BD1C89">
      <w:r>
        <w:rPr>
          <w:noProof/>
        </w:rPr>
        <mc:AlternateContent>
          <mc:Choice Requires="wps">
            <w:drawing>
              <wp:anchor distT="0" distB="0" distL="114300" distR="114300" simplePos="0" relativeHeight="251798528" behindDoc="0" locked="0" layoutInCell="1" allowOverlap="1" wp14:anchorId="12FC0450" wp14:editId="1B5A8752">
                <wp:simplePos x="0" y="0"/>
                <wp:positionH relativeFrom="column">
                  <wp:posOffset>4965976</wp:posOffset>
                </wp:positionH>
                <wp:positionV relativeFrom="paragraph">
                  <wp:posOffset>84288</wp:posOffset>
                </wp:positionV>
                <wp:extent cx="45719" cy="1199072"/>
                <wp:effectExtent l="38100" t="0" r="50165" b="58420"/>
                <wp:wrapNone/>
                <wp:docPr id="41" name="Connector: Curved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199072"/>
                        </a:xfrm>
                        <a:prstGeom prst="curved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9E2E52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Curved 41" o:spid="_x0000_s1026" type="#_x0000_t38" style="position:absolute;margin-left:391pt;margin-top:6.65pt;width:3.6pt;height:94.4pt;flip:x;z-index:251798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" adj="10800" strokecolor="black [3200]" strokeweight="1.5pt">
                <v:stroke endarrow="block" joinstyle="miter"/>
              </v:shape>
            </w:pict>
          </mc:Fallback>
        </mc:AlternateContent>
      </w:r>
    </w:p>
    <w:p w14:paraId="3BF18A9B" w14:textId="1DC07058" w:rsidR="00BD1C89" w:rsidRPr="00BD1C89" w:rsidRDefault="0090497D" w:rsidP="00BD1C89">
      <w:r w:rsidRPr="00185AC5">
        <w:rPr>
          <w:noProof/>
        </w:rPr>
        <w:drawing>
          <wp:anchor distT="0" distB="0" distL="114300" distR="114300" simplePos="0" relativeHeight="251765760" behindDoc="0" locked="0" layoutInCell="1" allowOverlap="1" wp14:anchorId="6B2CA55B" wp14:editId="7AA2904B">
            <wp:simplePos x="0" y="0"/>
            <wp:positionH relativeFrom="column">
              <wp:posOffset>2645638</wp:posOffset>
            </wp:positionH>
            <wp:positionV relativeFrom="paragraph">
              <wp:posOffset>19348</wp:posOffset>
            </wp:positionV>
            <wp:extent cx="473075" cy="311785"/>
            <wp:effectExtent l="19050" t="19050" r="22225" b="31115"/>
            <wp:wrapNone/>
            <wp:docPr id="25" name="Picture 25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21454" flipH="1" flipV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87264" behindDoc="0" locked="0" layoutInCell="1" allowOverlap="1" wp14:anchorId="7A21CC17" wp14:editId="0CF6AEFF">
                <wp:simplePos x="0" y="0"/>
                <wp:positionH relativeFrom="margin">
                  <wp:align>left</wp:align>
                </wp:positionH>
                <wp:positionV relativeFrom="paragraph">
                  <wp:posOffset>212257</wp:posOffset>
                </wp:positionV>
                <wp:extent cx="2048510" cy="715645"/>
                <wp:effectExtent l="0" t="0" r="0" b="0"/>
                <wp:wrapSquare wrapText="bothSides"/>
                <wp:docPr id="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48510" cy="7156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6D435E" w14:textId="3A785391" w:rsidR="00BB2DA0" w:rsidRPr="00845A8E" w:rsidRDefault="00845A8E" w:rsidP="00BB2DA0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8"/>
                                <w:szCs w:val="18"/>
                              </w:rPr>
                            </w:pPr>
                            <w:r w:rsidRPr="00845A8E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The Impact of the COVID-19 Pandemic on Mental Health and Coping Strategies Among Healthcare Workers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21CC17" id="_x0000_s1036" type="#_x0000_t202" style="position:absolute;margin-left:0;margin-top:16.7pt;width:161.3pt;height:56.35pt;z-index:251787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" filled="f" stroked="f">
                <v:textbox>
                  <w:txbxContent>
                    <w:p w14:paraId="006D435E" w14:textId="3A785391" w:rsidR="00BB2DA0" w:rsidRPr="00845A8E" w:rsidRDefault="00845A8E" w:rsidP="00BB2DA0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8"/>
                          <w:szCs w:val="18"/>
                        </w:rPr>
                      </w:pPr>
                      <w:r w:rsidRPr="00845A8E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The Impact of the COVID-19 Pandemic on Mental Health and Coping Strategies Among Healthcare Workers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185AC5">
        <w:rPr>
          <w:noProof/>
        </w:rPr>
        <w:drawing>
          <wp:anchor distT="0" distB="0" distL="114300" distR="114300" simplePos="0" relativeHeight="251756544" behindDoc="0" locked="0" layoutInCell="1" allowOverlap="1" wp14:anchorId="64D7640B" wp14:editId="42601D77">
            <wp:simplePos x="0" y="0"/>
            <wp:positionH relativeFrom="column">
              <wp:posOffset>6965687</wp:posOffset>
            </wp:positionH>
            <wp:positionV relativeFrom="paragraph">
              <wp:posOffset>186678</wp:posOffset>
            </wp:positionV>
            <wp:extent cx="473075" cy="311785"/>
            <wp:effectExtent l="38100" t="0" r="22225" b="12065"/>
            <wp:wrapNone/>
            <wp:docPr id="16" name="Picture 16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901903" flipV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7F7A91" w14:textId="1A89AE4A" w:rsidR="00BD1C89" w:rsidRPr="00BD1C89" w:rsidRDefault="0090497D" w:rsidP="00BD1C89">
      <w:r w:rsidRPr="00BB2DA0">
        <w:rPr>
          <w:noProof/>
        </w:rPr>
        <mc:AlternateContent>
          <mc:Choice Requires="wps">
            <w:drawing>
              <wp:anchor distT="45720" distB="45720" distL="114300" distR="114300" simplePos="0" relativeHeight="251776000" behindDoc="0" locked="0" layoutInCell="1" allowOverlap="1" wp14:anchorId="08FCBF97" wp14:editId="4B69B724">
                <wp:simplePos x="0" y="0"/>
                <wp:positionH relativeFrom="margin">
                  <wp:align>right</wp:align>
                </wp:positionH>
                <wp:positionV relativeFrom="paragraph">
                  <wp:posOffset>3966</wp:posOffset>
                </wp:positionV>
                <wp:extent cx="2075180" cy="580390"/>
                <wp:effectExtent l="0" t="0" r="0" b="0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75180" cy="580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2CB57E" w14:textId="763522CA" w:rsidR="00BB2DA0" w:rsidRPr="00D72BB4" w:rsidRDefault="00D72BB4" w:rsidP="00BB2DA0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8"/>
                                <w:szCs w:val="18"/>
                              </w:rPr>
                            </w:pPr>
                            <w:r w:rsidRPr="00D72BB4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The Influence of Social Media on Body Image and Self-Esteem Among Young Adults in the 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FCBF97" id="_x0000_s1037" type="#_x0000_t202" style="position:absolute;margin-left:112.2pt;margin-top:.3pt;width:163.4pt;height:45.7pt;z-index:2517760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" filled="f" stroked="f">
                <v:textbox>
                  <w:txbxContent>
                    <w:p w14:paraId="742CB57E" w14:textId="763522CA" w:rsidR="00BB2DA0" w:rsidRPr="00D72BB4" w:rsidRDefault="00D72BB4" w:rsidP="00BB2DA0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8"/>
                          <w:szCs w:val="18"/>
                        </w:rPr>
                      </w:pPr>
                      <w:r w:rsidRPr="00D72BB4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The Influence of Social Media on Body Image and Self-Esteem Among Young Adults in the UK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FD43301" w14:textId="3D3E04C5" w:rsidR="00BD1C89" w:rsidRPr="00BD1C89" w:rsidRDefault="0090497D" w:rsidP="00BD1C89">
      <w:r w:rsidRPr="00185AC5">
        <w:rPr>
          <w:noProof/>
        </w:rPr>
        <w:drawing>
          <wp:anchor distT="0" distB="0" distL="114300" distR="114300" simplePos="0" relativeHeight="251764736" behindDoc="0" locked="0" layoutInCell="1" allowOverlap="1" wp14:anchorId="57D2636E" wp14:editId="1D4319D6">
            <wp:simplePos x="0" y="0"/>
            <wp:positionH relativeFrom="column">
              <wp:posOffset>2632793</wp:posOffset>
            </wp:positionH>
            <wp:positionV relativeFrom="paragraph">
              <wp:posOffset>94867</wp:posOffset>
            </wp:positionV>
            <wp:extent cx="473075" cy="311785"/>
            <wp:effectExtent l="0" t="76200" r="0" b="69215"/>
            <wp:wrapNone/>
            <wp:docPr id="24" name="Picture 24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530317" flipH="1" flipV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9A4A56" w14:textId="66EFE23C" w:rsidR="00BD1C89" w:rsidRPr="00BD1C89" w:rsidRDefault="0090497D" w:rsidP="00BD1C89">
      <w:r>
        <w:rPr>
          <w:noProof/>
        </w:rPr>
        <mc:AlternateContent>
          <mc:Choice Requires="wps">
            <w:drawing>
              <wp:anchor distT="45720" distB="45720" distL="114300" distR="114300" simplePos="0" relativeHeight="251789312" behindDoc="0" locked="0" layoutInCell="1" allowOverlap="1" wp14:anchorId="7AA51401" wp14:editId="34EFD0CB">
                <wp:simplePos x="0" y="0"/>
                <wp:positionH relativeFrom="margin">
                  <wp:align>left</wp:align>
                </wp:positionH>
                <wp:positionV relativeFrom="paragraph">
                  <wp:posOffset>276860</wp:posOffset>
                </wp:positionV>
                <wp:extent cx="2397760" cy="672465"/>
                <wp:effectExtent l="0" t="0" r="0" b="0"/>
                <wp:wrapSquare wrapText="bothSides"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98143" cy="67246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917282" w14:textId="392459EC" w:rsidR="00BB2DA0" w:rsidRPr="00BD1C89" w:rsidRDefault="00BD1C89" w:rsidP="00BB2DA0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8"/>
                                <w:szCs w:val="18"/>
                              </w:rPr>
                            </w:pPr>
                            <w:r w:rsidRPr="00BD1C89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Exploring the Impact of Cultural Competence Training on Healthcare Providers' Attitudes and Practices in Diverse Patient Populations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A51401" id="_x0000_s1038" type="#_x0000_t202" style="position:absolute;margin-left:0;margin-top:21.8pt;width:188.8pt;height:52.95pt;z-index:251789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" filled="f" stroked="f">
                <v:textbox>
                  <w:txbxContent>
                    <w:p w14:paraId="59917282" w14:textId="392459EC" w:rsidR="00BB2DA0" w:rsidRPr="00BD1C89" w:rsidRDefault="00BD1C89" w:rsidP="00BB2DA0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8"/>
                          <w:szCs w:val="18"/>
                        </w:rPr>
                      </w:pPr>
                      <w:r w:rsidRPr="00BD1C89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Exploring the Impact of Cultural Competence Training on Healthcare Providers' Attitudes and Practices in Diverse Patient Populations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185AC5">
        <w:rPr>
          <w:noProof/>
        </w:rPr>
        <w:drawing>
          <wp:anchor distT="0" distB="0" distL="114300" distR="114300" simplePos="0" relativeHeight="251755520" behindDoc="0" locked="0" layoutInCell="1" allowOverlap="1" wp14:anchorId="3A0F6A9C" wp14:editId="0DF0CC68">
            <wp:simplePos x="0" y="0"/>
            <wp:positionH relativeFrom="column">
              <wp:posOffset>6982915</wp:posOffset>
            </wp:positionH>
            <wp:positionV relativeFrom="paragraph">
              <wp:posOffset>17217</wp:posOffset>
            </wp:positionV>
            <wp:extent cx="473075" cy="311785"/>
            <wp:effectExtent l="19050" t="38100" r="22225" b="31115"/>
            <wp:wrapNone/>
            <wp:docPr id="15" name="Picture 15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398778" flipV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944D70" w14:textId="1BC70C63" w:rsidR="00BD1C89" w:rsidRPr="00BD1C89" w:rsidRDefault="0090497D" w:rsidP="00BD1C89">
      <w:r w:rsidRPr="00185AC5">
        <w:rPr>
          <w:noProof/>
        </w:rPr>
        <w:drawing>
          <wp:anchor distT="0" distB="0" distL="114300" distR="114300" simplePos="0" relativeHeight="251804672" behindDoc="0" locked="0" layoutInCell="1" allowOverlap="1" wp14:anchorId="026C1E74" wp14:editId="7AB633DB">
            <wp:simplePos x="0" y="0"/>
            <wp:positionH relativeFrom="column">
              <wp:posOffset>5916630</wp:posOffset>
            </wp:positionH>
            <wp:positionV relativeFrom="paragraph">
              <wp:posOffset>278071</wp:posOffset>
            </wp:positionV>
            <wp:extent cx="473075" cy="311785"/>
            <wp:effectExtent l="19050" t="38100" r="22225" b="31115"/>
            <wp:wrapNone/>
            <wp:docPr id="45" name="Picture 45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398778" flipV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85AC5">
        <w:rPr>
          <w:noProof/>
        </w:rPr>
        <w:drawing>
          <wp:anchor distT="0" distB="0" distL="114300" distR="114300" simplePos="0" relativeHeight="251800576" behindDoc="0" locked="0" layoutInCell="1" allowOverlap="1" wp14:anchorId="0062D08C" wp14:editId="72955F7A">
            <wp:simplePos x="0" y="0"/>
            <wp:positionH relativeFrom="column">
              <wp:posOffset>3618105</wp:posOffset>
            </wp:positionH>
            <wp:positionV relativeFrom="paragraph">
              <wp:posOffset>188787</wp:posOffset>
            </wp:positionV>
            <wp:extent cx="473075" cy="311785"/>
            <wp:effectExtent l="0" t="76200" r="0" b="69215"/>
            <wp:wrapNone/>
            <wp:docPr id="43" name="Picture 43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530317" flipH="1" flipV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B2DA0">
        <w:rPr>
          <w:noProof/>
        </w:rPr>
        <mc:AlternateContent>
          <mc:Choice Requires="wps">
            <w:drawing>
              <wp:anchor distT="45720" distB="45720" distL="114300" distR="114300" simplePos="0" relativeHeight="251777024" behindDoc="0" locked="0" layoutInCell="1" allowOverlap="1" wp14:anchorId="60653B4E" wp14:editId="09247AC5">
                <wp:simplePos x="0" y="0"/>
                <wp:positionH relativeFrom="margin">
                  <wp:align>right</wp:align>
                </wp:positionH>
                <wp:positionV relativeFrom="paragraph">
                  <wp:posOffset>10160</wp:posOffset>
                </wp:positionV>
                <wp:extent cx="2192020" cy="580390"/>
                <wp:effectExtent l="0" t="0" r="0" b="0"/>
                <wp:wrapSquare wrapText="bothSides"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92020" cy="580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C6E1D4" w14:textId="35CE5185" w:rsidR="00BB2DA0" w:rsidRPr="00D72BB4" w:rsidRDefault="00D72BB4" w:rsidP="00BB2DA0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8"/>
                                <w:szCs w:val="18"/>
                              </w:rPr>
                            </w:pPr>
                            <w:r w:rsidRPr="00D72BB4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Assessing the Impact of Ageing Population on the Provision of Social Care Services in the 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53B4E" id="_x0000_s1039" type="#_x0000_t202" style="position:absolute;margin-left:121.4pt;margin-top:.8pt;width:172.6pt;height:45.7pt;z-index:25177702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" filled="f" stroked="f">
                <v:textbox>
                  <w:txbxContent>
                    <w:p w14:paraId="60C6E1D4" w14:textId="35CE5185" w:rsidR="00BB2DA0" w:rsidRPr="00D72BB4" w:rsidRDefault="00D72BB4" w:rsidP="00BB2DA0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8"/>
                          <w:szCs w:val="18"/>
                        </w:rPr>
                      </w:pPr>
                      <w:r w:rsidRPr="00D72BB4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Assessing the Impact of Ageing Population on the Provision of Social Care Services in the UK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A536113" w14:textId="15DE553F" w:rsidR="00BD1C89" w:rsidRPr="00BD1C89" w:rsidRDefault="0090497D" w:rsidP="00BD1C89">
      <w:r w:rsidRPr="00185AC5">
        <w:rPr>
          <w:noProof/>
        </w:rPr>
        <w:drawing>
          <wp:anchor distT="0" distB="0" distL="114300" distR="114300" simplePos="0" relativeHeight="251802624" behindDoc="0" locked="0" layoutInCell="1" allowOverlap="1" wp14:anchorId="1CA332DF" wp14:editId="6AFDA299">
            <wp:simplePos x="0" y="0"/>
            <wp:positionH relativeFrom="margin">
              <wp:align>center</wp:align>
            </wp:positionH>
            <wp:positionV relativeFrom="paragraph">
              <wp:posOffset>142778</wp:posOffset>
            </wp:positionV>
            <wp:extent cx="473075" cy="311785"/>
            <wp:effectExtent l="0" t="52705" r="0" b="64770"/>
            <wp:wrapNone/>
            <wp:docPr id="44" name="Picture 44" descr="C:\Users\admininstall\AppData\Local\Microsoft\Windows\INetCache\Content.Word\arrow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dmininstall\AppData\Local\Microsoft\Windows\INetCache\Content.Word\arrow2.pn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8099854" flipH="1" flipV="1">
                      <a:off x="0" y="0"/>
                      <a:ext cx="473075" cy="311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AA632F" w14:textId="23BEF3E8" w:rsidR="00BD1C89" w:rsidRPr="0090497D" w:rsidRDefault="0090497D" w:rsidP="00BD1C89">
      <w:pPr>
        <w:rPr>
          <w:b/>
          <w:bCs/>
        </w:rPr>
      </w:pPr>
      <w:r w:rsidRPr="00BB2DA0">
        <w:rPr>
          <w:noProof/>
        </w:rPr>
        <mc:AlternateContent>
          <mc:Choice Requires="wps">
            <w:drawing>
              <wp:anchor distT="45720" distB="45720" distL="114300" distR="114300" simplePos="0" relativeHeight="251806720" behindDoc="0" locked="0" layoutInCell="1" allowOverlap="1" wp14:anchorId="40FD3EF6" wp14:editId="452149A6">
                <wp:simplePos x="0" y="0"/>
                <wp:positionH relativeFrom="margin">
                  <wp:posOffset>6742706</wp:posOffset>
                </wp:positionH>
                <wp:positionV relativeFrom="paragraph">
                  <wp:posOffset>729100</wp:posOffset>
                </wp:positionV>
                <wp:extent cx="2414905" cy="580390"/>
                <wp:effectExtent l="0" t="0" r="0" b="0"/>
                <wp:wrapSquare wrapText="bothSides"/>
                <wp:docPr id="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14905" cy="580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41B9C2" w14:textId="2A26456F" w:rsidR="0090497D" w:rsidRPr="0090497D" w:rsidRDefault="0090497D" w:rsidP="0090497D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6"/>
                                <w:szCs w:val="6"/>
                              </w:rPr>
                            </w:pPr>
                            <w:r w:rsidRPr="0090497D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Understanding the Challenges Faced by LGBTQ+ Youth in Accessing Support Services in the 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FD3EF6" id="_x0000_s1040" type="#_x0000_t202" style="position:absolute;margin-left:530.9pt;margin-top:57.4pt;width:190.15pt;height:45.7pt;z-index:2518067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" filled="f" stroked="f">
                <v:textbox>
                  <w:txbxContent>
                    <w:p w14:paraId="7A41B9C2" w14:textId="2A26456F" w:rsidR="0090497D" w:rsidRPr="0090497D" w:rsidRDefault="0090497D" w:rsidP="0090497D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6"/>
                          <w:szCs w:val="6"/>
                        </w:rPr>
                      </w:pPr>
                      <w:r w:rsidRPr="0090497D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Understanding the Challenges Faced by LGBTQ+ Youth in Accessing Support Services in the UK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BB2DA0">
        <w:rPr>
          <w:noProof/>
        </w:rPr>
        <mc:AlternateContent>
          <mc:Choice Requires="wps">
            <w:drawing>
              <wp:anchor distT="45720" distB="45720" distL="114300" distR="114300" simplePos="0" relativeHeight="251795456" behindDoc="0" locked="0" layoutInCell="1" allowOverlap="1" wp14:anchorId="1767796E" wp14:editId="5718765C">
                <wp:simplePos x="0" y="0"/>
                <wp:positionH relativeFrom="margin">
                  <wp:posOffset>3795395</wp:posOffset>
                </wp:positionH>
                <wp:positionV relativeFrom="paragraph">
                  <wp:posOffset>723900</wp:posOffset>
                </wp:positionV>
                <wp:extent cx="2414905" cy="580390"/>
                <wp:effectExtent l="0" t="0" r="0" b="0"/>
                <wp:wrapSquare wrapText="bothSides"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14905" cy="580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AAC274" w14:textId="302DABF0" w:rsidR="0090497D" w:rsidRPr="0090497D" w:rsidRDefault="0090497D" w:rsidP="0090497D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0"/>
                                <w:szCs w:val="10"/>
                              </w:rPr>
                            </w:pPr>
                            <w:r w:rsidRPr="0090497D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Exploring the Perspectives and Experiences of Individuals with Disabilities Regarding Inclusive Education in the 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67796E" id="_x0000_s1041" type="#_x0000_t202" style="position:absolute;margin-left:298.85pt;margin-top:57pt;width:190.15pt;height:45.7pt;z-index:251795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" filled="f" stroked="f">
                <v:textbox>
                  <w:txbxContent>
                    <w:p w14:paraId="49AAC274" w14:textId="302DABF0" w:rsidR="0090497D" w:rsidRPr="0090497D" w:rsidRDefault="0090497D" w:rsidP="0090497D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0"/>
                          <w:szCs w:val="10"/>
                        </w:rPr>
                      </w:pPr>
                      <w:r w:rsidRPr="0090497D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Exploring the Perspectives and Experiences of Individuals with Disabilities Regarding Inclusive Education in the UK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BB2DA0">
        <w:rPr>
          <w:noProof/>
        </w:rPr>
        <mc:AlternateContent>
          <mc:Choice Requires="wps">
            <w:drawing>
              <wp:anchor distT="45720" distB="45720" distL="114300" distR="114300" simplePos="0" relativeHeight="251793408" behindDoc="0" locked="0" layoutInCell="1" allowOverlap="1" wp14:anchorId="0FDB350C" wp14:editId="1A645E5E">
                <wp:simplePos x="0" y="0"/>
                <wp:positionH relativeFrom="margin">
                  <wp:posOffset>1200845</wp:posOffset>
                </wp:positionH>
                <wp:positionV relativeFrom="paragraph">
                  <wp:posOffset>674621</wp:posOffset>
                </wp:positionV>
                <wp:extent cx="2192020" cy="580390"/>
                <wp:effectExtent l="0" t="0" r="0" b="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92020" cy="580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0AABFD" w14:textId="4427DDDC" w:rsidR="0090497D" w:rsidRPr="0090497D" w:rsidRDefault="0090497D" w:rsidP="0090497D">
                            <w:pPr>
                              <w:contextualSpacing/>
                              <w:jc w:val="center"/>
                              <w:rPr>
                                <w:rFonts w:ascii="Aptos" w:hAnsi="Aptos" w:cs="Arial"/>
                                <w:b/>
                                <w:sz w:val="14"/>
                                <w:szCs w:val="14"/>
                              </w:rPr>
                            </w:pPr>
                            <w:r w:rsidRPr="0090497D">
                              <w:rPr>
                                <w:rFonts w:ascii="Aptos" w:hAnsi="Aptos" w:cs="Segoe UI"/>
                                <w:sz w:val="18"/>
                                <w:szCs w:val="18"/>
                                <w:shd w:val="clear" w:color="auto" w:fill="F7F7F8"/>
                              </w:rPr>
                              <w:t>An Analysis of the Factors Contributing to Mental Health Issues Among University Students in the 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DB350C" id="_x0000_s1042" type="#_x0000_t202" style="position:absolute;margin-left:94.55pt;margin-top:53.1pt;width:172.6pt;height:45.7pt;z-index:251793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" filled="f" stroked="f">
                <v:textbox>
                  <w:txbxContent>
                    <w:p w14:paraId="250AABFD" w14:textId="4427DDDC" w:rsidR="0090497D" w:rsidRPr="0090497D" w:rsidRDefault="0090497D" w:rsidP="0090497D">
                      <w:pPr>
                        <w:contextualSpacing/>
                        <w:jc w:val="center"/>
                        <w:rPr>
                          <w:rFonts w:ascii="Aptos" w:hAnsi="Aptos" w:cs="Arial"/>
                          <w:b/>
                          <w:sz w:val="14"/>
                          <w:szCs w:val="14"/>
                        </w:rPr>
                      </w:pPr>
                      <w:r w:rsidRPr="0090497D">
                        <w:rPr>
                          <w:rFonts w:ascii="Aptos" w:hAnsi="Aptos" w:cs="Segoe UI"/>
                          <w:sz w:val="18"/>
                          <w:szCs w:val="18"/>
                          <w:shd w:val="clear" w:color="auto" w:fill="F7F7F8"/>
                        </w:rPr>
                        <w:t>An Analysis of the Factors Contributing to Mental Health Issues Among University Students in the UK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BD1C89" w:rsidRPr="0090497D" w:rsidSect="00BD1C89">
      <w:pgSz w:w="16839" w:h="11907" w:orient="landscape" w:code="9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D2B010" w14:textId="77777777" w:rsidR="00BD1C89" w:rsidRDefault="00BD1C89" w:rsidP="00BD1C89">
      <w:pPr>
        <w:spacing w:after="0" w:line="240" w:lineRule="auto"/>
      </w:pPr>
      <w:r>
        <w:separator/>
      </w:r>
    </w:p>
  </w:endnote>
  <w:endnote w:type="continuationSeparator" w:id="0">
    <w:p w14:paraId="75E07D4C" w14:textId="77777777" w:rsidR="00BD1C89" w:rsidRDefault="00BD1C89" w:rsidP="00BD1C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AEA629" w14:textId="77777777" w:rsidR="00BD1C89" w:rsidRDefault="00BD1C89" w:rsidP="00BD1C89">
      <w:pPr>
        <w:spacing w:after="0" w:line="240" w:lineRule="auto"/>
      </w:pPr>
      <w:r>
        <w:separator/>
      </w:r>
    </w:p>
  </w:footnote>
  <w:footnote w:type="continuationSeparator" w:id="0">
    <w:p w14:paraId="460F6371" w14:textId="77777777" w:rsidR="00BD1C89" w:rsidRDefault="00BD1C89" w:rsidP="00BD1C8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F0CC9"/>
    <w:rsid w:val="00027409"/>
    <w:rsid w:val="00185AC5"/>
    <w:rsid w:val="001F0CC9"/>
    <w:rsid w:val="00265DFA"/>
    <w:rsid w:val="00280C2F"/>
    <w:rsid w:val="003A31F9"/>
    <w:rsid w:val="006213A9"/>
    <w:rsid w:val="006B6533"/>
    <w:rsid w:val="0083325A"/>
    <w:rsid w:val="00845A8E"/>
    <w:rsid w:val="0090497D"/>
    <w:rsid w:val="00AC4BD1"/>
    <w:rsid w:val="00B0017D"/>
    <w:rsid w:val="00BB2DA0"/>
    <w:rsid w:val="00BD1C89"/>
    <w:rsid w:val="00C76509"/>
    <w:rsid w:val="00D2250C"/>
    <w:rsid w:val="00D52730"/>
    <w:rsid w:val="00D72BB4"/>
    <w:rsid w:val="00E11D28"/>
    <w:rsid w:val="00EF3126"/>
    <w:rsid w:val="00F1795C"/>
    <w:rsid w:val="00F21232"/>
    <w:rsid w:val="00F81879"/>
    <w:rsid w:val="00FF6C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6"/>
    <o:shapelayout v:ext="edit">
      <o:idmap v:ext="edit" data="1"/>
    </o:shapelayout>
  </w:shapeDefaults>
  <w:decimalSymbol w:val="."/>
  <w:listSeparator w:val=","/>
  <w14:docId w14:val="2667F289"/>
  <w15:chartTrackingRefBased/>
  <w15:docId w15:val="{4C5B3D8A-F460-4FBF-97E7-83B557FE10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DA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1C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1C89"/>
  </w:style>
  <w:style w:type="paragraph" w:styleId="Footer">
    <w:name w:val="footer"/>
    <w:basedOn w:val="Normal"/>
    <w:link w:val="FooterChar"/>
    <w:uiPriority w:val="99"/>
    <w:unhideWhenUsed/>
    <w:rsid w:val="00BD1C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1C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sv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</Words>
  <Characters>49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Guastella</dc:creator>
  <cp:keywords/>
  <dc:description/>
  <cp:lastModifiedBy>Chloe Harries</cp:lastModifiedBy>
  <cp:revision>2</cp:revision>
  <dcterms:created xsi:type="dcterms:W3CDTF">2023-10-03T09:11:00Z</dcterms:created>
  <dcterms:modified xsi:type="dcterms:W3CDTF">2023-10-03T09:11:00Z</dcterms:modified>
</cp:coreProperties>
</file>