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2409F" w14:textId="1F945189" w:rsidR="00F33348" w:rsidRPr="00F33348" w:rsidRDefault="00F33348" w:rsidP="00F33348">
      <w:pPr>
        <w:spacing w:line="240" w:lineRule="auto"/>
        <w:jc w:val="right"/>
      </w:pPr>
    </w:p>
    <w:p w14:paraId="6905D5B2" w14:textId="77777777" w:rsidR="0053297A" w:rsidRPr="00C16532" w:rsidRDefault="0053297A" w:rsidP="00ED3BCE">
      <w:pPr>
        <w:pStyle w:val="Heading1"/>
        <w:ind w:left="-426"/>
        <w:rPr>
          <w:color w:val="17365D" w:themeColor="text2" w:themeShade="BF"/>
          <w:sz w:val="40"/>
          <w:szCs w:val="32"/>
        </w:rPr>
      </w:pPr>
      <w:r w:rsidRPr="00C16532">
        <w:rPr>
          <w:color w:val="17365D" w:themeColor="text2" w:themeShade="BF"/>
          <w:sz w:val="40"/>
          <w:szCs w:val="32"/>
        </w:rPr>
        <w:t>Associate Fellowship</w:t>
      </w:r>
    </w:p>
    <w:p w14:paraId="1FE407E0" w14:textId="77777777" w:rsidR="003633F1" w:rsidRPr="00C16532" w:rsidRDefault="0053297A" w:rsidP="00ED3BCE">
      <w:pPr>
        <w:pStyle w:val="Heading1"/>
        <w:ind w:left="284" w:hanging="710"/>
        <w:rPr>
          <w:color w:val="17365D" w:themeColor="text2" w:themeShade="BF"/>
          <w:sz w:val="32"/>
        </w:rPr>
      </w:pPr>
      <w:r w:rsidRPr="00C16532">
        <w:rPr>
          <w:color w:val="17365D" w:themeColor="text2" w:themeShade="BF"/>
          <w:sz w:val="32"/>
        </w:rPr>
        <w:t>Supporting Statement T</w:t>
      </w:r>
      <w:r w:rsidR="00277AAD" w:rsidRPr="00C16532">
        <w:rPr>
          <w:color w:val="17365D" w:themeColor="text2" w:themeShade="BF"/>
          <w:sz w:val="32"/>
        </w:rPr>
        <w:t>emplate</w:t>
      </w:r>
    </w:p>
    <w:p w14:paraId="0A0ED9AC" w14:textId="77777777" w:rsidR="00277AAD" w:rsidRPr="00277AAD" w:rsidRDefault="00277AAD" w:rsidP="00277AAD">
      <w:pPr>
        <w:tabs>
          <w:tab w:val="left" w:pos="9780"/>
        </w:tabs>
        <w:spacing w:line="240" w:lineRule="auto"/>
        <w:rPr>
          <w:rFonts w:eastAsiaTheme="majorEastAsia" w:cstheme="majorBidi"/>
          <w:color w:val="005870"/>
          <w:sz w:val="32"/>
          <w:szCs w:val="32"/>
        </w:rPr>
      </w:pPr>
    </w:p>
    <w:tbl>
      <w:tblPr>
        <w:tblW w:w="0" w:type="auto"/>
        <w:tblInd w:w="-459" w:type="dxa"/>
        <w:tblLook w:val="04A0" w:firstRow="1" w:lastRow="0" w:firstColumn="1" w:lastColumn="0" w:noHBand="0" w:noVBand="1"/>
      </w:tblPr>
      <w:tblGrid>
        <w:gridCol w:w="3801"/>
        <w:gridCol w:w="5696"/>
      </w:tblGrid>
      <w:tr w:rsidR="00277AAD" w:rsidRPr="00277AAD" w14:paraId="5394A56B" w14:textId="77777777" w:rsidTr="7DE60CB9">
        <w:trPr>
          <w:trHeight w:val="383"/>
        </w:trPr>
        <w:tc>
          <w:tcPr>
            <w:tcW w:w="3828" w:type="dxa"/>
            <w:tcBorders>
              <w:top w:val="single" w:sz="4" w:space="0" w:color="auto"/>
              <w:left w:val="single" w:sz="4" w:space="0" w:color="auto"/>
              <w:bottom w:val="single" w:sz="4" w:space="0" w:color="auto"/>
              <w:right w:val="single" w:sz="4" w:space="0" w:color="auto"/>
            </w:tcBorders>
          </w:tcPr>
          <w:p w14:paraId="76C13EEC" w14:textId="77777777" w:rsidR="00277AAD" w:rsidRPr="00277AAD" w:rsidRDefault="008F2AC8" w:rsidP="00277AAD">
            <w:pPr>
              <w:rPr>
                <w:lang w:val="en-US"/>
              </w:rPr>
            </w:pPr>
            <w:r>
              <w:rPr>
                <w:lang w:val="en-US"/>
              </w:rPr>
              <w:t xml:space="preserve">Your </w:t>
            </w:r>
            <w:r w:rsidR="00277AAD" w:rsidRPr="00277AAD">
              <w:rPr>
                <w:lang w:val="en-US"/>
              </w:rPr>
              <w:t>Name</w:t>
            </w:r>
          </w:p>
        </w:tc>
        <w:tc>
          <w:tcPr>
            <w:tcW w:w="5873" w:type="dxa"/>
            <w:tcBorders>
              <w:top w:val="single" w:sz="4" w:space="0" w:color="auto"/>
              <w:left w:val="single" w:sz="4" w:space="0" w:color="auto"/>
              <w:bottom w:val="single" w:sz="4" w:space="0" w:color="auto"/>
              <w:right w:val="single" w:sz="4" w:space="0" w:color="auto"/>
            </w:tcBorders>
          </w:tcPr>
          <w:p w14:paraId="6E97E0B6" w14:textId="77777777" w:rsidR="00277AAD" w:rsidRPr="00277AAD" w:rsidRDefault="00277AAD" w:rsidP="00277AAD">
            <w:pPr>
              <w:rPr>
                <w:lang w:val="en-US"/>
              </w:rPr>
            </w:pPr>
          </w:p>
        </w:tc>
      </w:tr>
      <w:tr w:rsidR="008F2AC8" w:rsidRPr="00277AAD" w14:paraId="4E4D32A9" w14:textId="77777777" w:rsidTr="7DE60CB9">
        <w:tc>
          <w:tcPr>
            <w:tcW w:w="3828" w:type="dxa"/>
            <w:tcBorders>
              <w:top w:val="single" w:sz="4" w:space="0" w:color="auto"/>
              <w:left w:val="single" w:sz="4" w:space="0" w:color="auto"/>
              <w:bottom w:val="single" w:sz="4" w:space="0" w:color="auto"/>
              <w:right w:val="single" w:sz="4" w:space="0" w:color="auto"/>
            </w:tcBorders>
          </w:tcPr>
          <w:p w14:paraId="089AEB17" w14:textId="77777777" w:rsidR="008F2AC8" w:rsidRPr="00277AAD" w:rsidRDefault="008F2AC8" w:rsidP="00277AAD">
            <w:pPr>
              <w:rPr>
                <w:lang w:val="en-US"/>
              </w:rPr>
            </w:pPr>
            <w:r>
              <w:rPr>
                <w:lang w:val="en-US"/>
              </w:rPr>
              <w:t>Applicant Name</w:t>
            </w:r>
          </w:p>
        </w:tc>
        <w:tc>
          <w:tcPr>
            <w:tcW w:w="5873" w:type="dxa"/>
            <w:tcBorders>
              <w:top w:val="single" w:sz="4" w:space="0" w:color="auto"/>
              <w:left w:val="single" w:sz="4" w:space="0" w:color="auto"/>
              <w:bottom w:val="single" w:sz="4" w:space="0" w:color="auto"/>
              <w:right w:val="single" w:sz="4" w:space="0" w:color="auto"/>
            </w:tcBorders>
          </w:tcPr>
          <w:p w14:paraId="3A399671" w14:textId="77777777" w:rsidR="008F2AC8" w:rsidRPr="00277AAD" w:rsidRDefault="008F2AC8" w:rsidP="00277AAD">
            <w:pPr>
              <w:rPr>
                <w:lang w:val="en-US"/>
              </w:rPr>
            </w:pPr>
          </w:p>
        </w:tc>
      </w:tr>
      <w:tr w:rsidR="00277AAD" w:rsidRPr="00277AAD" w14:paraId="6081274F" w14:textId="77777777" w:rsidTr="7DE60CB9">
        <w:tc>
          <w:tcPr>
            <w:tcW w:w="3828" w:type="dxa"/>
            <w:tcBorders>
              <w:top w:val="single" w:sz="4" w:space="0" w:color="auto"/>
              <w:left w:val="single" w:sz="4" w:space="0" w:color="auto"/>
              <w:bottom w:val="single" w:sz="4" w:space="0" w:color="auto"/>
              <w:right w:val="single" w:sz="4" w:space="0" w:color="auto"/>
            </w:tcBorders>
          </w:tcPr>
          <w:p w14:paraId="029D4D6C" w14:textId="77777777" w:rsidR="00277AAD" w:rsidRPr="00277AAD" w:rsidRDefault="00277AAD" w:rsidP="00277AAD">
            <w:pPr>
              <w:rPr>
                <w:lang w:val="en-US"/>
              </w:rPr>
            </w:pPr>
            <w:r w:rsidRPr="00277AAD">
              <w:rPr>
                <w:lang w:val="en-US"/>
              </w:rPr>
              <w:t>Institution/</w:t>
            </w:r>
            <w:r w:rsidRPr="00B75583">
              <w:t>organi</w:t>
            </w:r>
            <w:r w:rsidRPr="00141F42">
              <w:t>s</w:t>
            </w:r>
            <w:r w:rsidRPr="00B75583">
              <w:t>ation</w:t>
            </w:r>
            <w:r w:rsidRPr="00277AAD">
              <w:rPr>
                <w:lang w:val="en-US"/>
              </w:rPr>
              <w:t>/other</w:t>
            </w:r>
          </w:p>
        </w:tc>
        <w:tc>
          <w:tcPr>
            <w:tcW w:w="5873" w:type="dxa"/>
            <w:tcBorders>
              <w:top w:val="single" w:sz="4" w:space="0" w:color="auto"/>
              <w:left w:val="single" w:sz="4" w:space="0" w:color="auto"/>
              <w:bottom w:val="single" w:sz="4" w:space="0" w:color="auto"/>
              <w:right w:val="single" w:sz="4" w:space="0" w:color="auto"/>
            </w:tcBorders>
          </w:tcPr>
          <w:p w14:paraId="67AFDB69" w14:textId="77777777" w:rsidR="00277AAD" w:rsidRPr="00277AAD" w:rsidRDefault="00277AAD" w:rsidP="00277AAD">
            <w:pPr>
              <w:rPr>
                <w:lang w:val="en-US"/>
              </w:rPr>
            </w:pPr>
          </w:p>
        </w:tc>
      </w:tr>
      <w:tr w:rsidR="00277AAD" w:rsidRPr="00277AAD" w14:paraId="0DFA873F" w14:textId="77777777" w:rsidTr="7DE60CB9">
        <w:tc>
          <w:tcPr>
            <w:tcW w:w="3828" w:type="dxa"/>
            <w:tcBorders>
              <w:top w:val="single" w:sz="4" w:space="0" w:color="auto"/>
              <w:left w:val="single" w:sz="4" w:space="0" w:color="auto"/>
              <w:bottom w:val="single" w:sz="4" w:space="0" w:color="auto"/>
              <w:right w:val="single" w:sz="4" w:space="0" w:color="auto"/>
            </w:tcBorders>
          </w:tcPr>
          <w:p w14:paraId="55CDDC36" w14:textId="77777777" w:rsidR="00277AAD" w:rsidRPr="00277AAD" w:rsidRDefault="00277AAD" w:rsidP="00277AAD">
            <w:pPr>
              <w:rPr>
                <w:lang w:val="en-US"/>
              </w:rPr>
            </w:pPr>
            <w:r w:rsidRPr="00277AAD">
              <w:rPr>
                <w:lang w:val="en-US"/>
              </w:rPr>
              <w:t>Job Title</w:t>
            </w:r>
          </w:p>
        </w:tc>
        <w:tc>
          <w:tcPr>
            <w:tcW w:w="5873" w:type="dxa"/>
            <w:tcBorders>
              <w:top w:val="single" w:sz="4" w:space="0" w:color="auto"/>
              <w:left w:val="single" w:sz="4" w:space="0" w:color="auto"/>
              <w:bottom w:val="single" w:sz="4" w:space="0" w:color="auto"/>
              <w:right w:val="single" w:sz="4" w:space="0" w:color="auto"/>
            </w:tcBorders>
          </w:tcPr>
          <w:p w14:paraId="5585EDA4" w14:textId="77777777" w:rsidR="00277AAD" w:rsidRPr="00277AAD" w:rsidRDefault="00277AAD" w:rsidP="00277AAD">
            <w:pPr>
              <w:rPr>
                <w:lang w:val="en-US"/>
              </w:rPr>
            </w:pPr>
          </w:p>
        </w:tc>
      </w:tr>
      <w:tr w:rsidR="00277AAD" w:rsidRPr="00277AAD" w14:paraId="478DE5EC" w14:textId="77777777" w:rsidTr="7DE60CB9">
        <w:tc>
          <w:tcPr>
            <w:tcW w:w="3828" w:type="dxa"/>
            <w:tcBorders>
              <w:top w:val="single" w:sz="4" w:space="0" w:color="auto"/>
              <w:left w:val="single" w:sz="4" w:space="0" w:color="auto"/>
              <w:bottom w:val="single" w:sz="4" w:space="0" w:color="auto"/>
              <w:right w:val="single" w:sz="4" w:space="0" w:color="auto"/>
            </w:tcBorders>
          </w:tcPr>
          <w:p w14:paraId="5F23271E" w14:textId="77777777" w:rsidR="00277AAD" w:rsidRPr="00277AAD" w:rsidRDefault="00277AAD" w:rsidP="00277AAD">
            <w:pPr>
              <w:rPr>
                <w:lang w:val="en-US"/>
              </w:rPr>
            </w:pPr>
            <w:r w:rsidRPr="00277AAD">
              <w:rPr>
                <w:lang w:val="en-US"/>
              </w:rPr>
              <w:t>Email address</w:t>
            </w:r>
          </w:p>
        </w:tc>
        <w:tc>
          <w:tcPr>
            <w:tcW w:w="5873" w:type="dxa"/>
            <w:tcBorders>
              <w:top w:val="single" w:sz="4" w:space="0" w:color="auto"/>
              <w:left w:val="single" w:sz="4" w:space="0" w:color="auto"/>
              <w:bottom w:val="single" w:sz="4" w:space="0" w:color="auto"/>
              <w:right w:val="single" w:sz="4" w:space="0" w:color="auto"/>
            </w:tcBorders>
          </w:tcPr>
          <w:p w14:paraId="62A0A2AE" w14:textId="77777777" w:rsidR="00277AAD" w:rsidRPr="00277AAD" w:rsidRDefault="00277AAD" w:rsidP="00277AAD">
            <w:pPr>
              <w:rPr>
                <w:lang w:val="en-US"/>
              </w:rPr>
            </w:pPr>
          </w:p>
        </w:tc>
      </w:tr>
      <w:tr w:rsidR="00277AAD" w:rsidRPr="00277AAD" w14:paraId="79FC5A64" w14:textId="77777777" w:rsidTr="7DE60CB9">
        <w:tc>
          <w:tcPr>
            <w:tcW w:w="3828" w:type="dxa"/>
            <w:tcBorders>
              <w:top w:val="single" w:sz="4" w:space="0" w:color="auto"/>
              <w:left w:val="single" w:sz="4" w:space="0" w:color="auto"/>
              <w:bottom w:val="single" w:sz="4" w:space="0" w:color="auto"/>
              <w:right w:val="single" w:sz="4" w:space="0" w:color="auto"/>
            </w:tcBorders>
          </w:tcPr>
          <w:p w14:paraId="29BA5A1D" w14:textId="77777777" w:rsidR="00277AAD" w:rsidRPr="00277AAD" w:rsidRDefault="00277AAD" w:rsidP="00277AAD">
            <w:pPr>
              <w:rPr>
                <w:lang w:val="en-US"/>
              </w:rPr>
            </w:pPr>
            <w:r w:rsidRPr="00277AAD">
              <w:rPr>
                <w:lang w:val="en-US"/>
              </w:rPr>
              <w:t>Your Fellowship Status (if appropriate)</w:t>
            </w:r>
          </w:p>
        </w:tc>
        <w:tc>
          <w:tcPr>
            <w:tcW w:w="5873" w:type="dxa"/>
            <w:tcBorders>
              <w:top w:val="single" w:sz="4" w:space="0" w:color="auto"/>
              <w:left w:val="single" w:sz="4" w:space="0" w:color="auto"/>
              <w:bottom w:val="single" w:sz="4" w:space="0" w:color="auto"/>
              <w:right w:val="single" w:sz="4" w:space="0" w:color="auto"/>
            </w:tcBorders>
          </w:tcPr>
          <w:p w14:paraId="6D1FDA08" w14:textId="77777777" w:rsidR="00277AAD" w:rsidRPr="00277AAD" w:rsidRDefault="00277AAD" w:rsidP="00277AAD">
            <w:pPr>
              <w:rPr>
                <w:lang w:val="en-US"/>
              </w:rPr>
            </w:pPr>
          </w:p>
        </w:tc>
      </w:tr>
      <w:tr w:rsidR="00277AAD" w:rsidRPr="00277AAD" w14:paraId="358F2806" w14:textId="77777777" w:rsidTr="7DE60CB9">
        <w:tc>
          <w:tcPr>
            <w:tcW w:w="3828" w:type="dxa"/>
            <w:tcBorders>
              <w:top w:val="single" w:sz="4" w:space="0" w:color="auto"/>
              <w:left w:val="single" w:sz="4" w:space="0" w:color="auto"/>
              <w:bottom w:val="single" w:sz="4" w:space="0" w:color="auto"/>
              <w:right w:val="single" w:sz="4" w:space="0" w:color="auto"/>
            </w:tcBorders>
          </w:tcPr>
          <w:p w14:paraId="6124A756" w14:textId="77777777" w:rsidR="00277AAD" w:rsidRPr="00277AAD" w:rsidRDefault="00277AAD" w:rsidP="00277AAD">
            <w:pPr>
              <w:rPr>
                <w:lang w:val="en-US"/>
              </w:rPr>
            </w:pPr>
            <w:r w:rsidRPr="00277AAD">
              <w:rPr>
                <w:lang w:val="en-US"/>
              </w:rPr>
              <w:t>Relationship to Applicant</w:t>
            </w:r>
          </w:p>
        </w:tc>
        <w:tc>
          <w:tcPr>
            <w:tcW w:w="5873" w:type="dxa"/>
            <w:tcBorders>
              <w:top w:val="single" w:sz="4" w:space="0" w:color="auto"/>
              <w:left w:val="single" w:sz="4" w:space="0" w:color="auto"/>
              <w:bottom w:val="single" w:sz="4" w:space="0" w:color="auto"/>
              <w:right w:val="single" w:sz="4" w:space="0" w:color="auto"/>
            </w:tcBorders>
          </w:tcPr>
          <w:p w14:paraId="56347591" w14:textId="77777777" w:rsidR="00277AAD" w:rsidRPr="00277AAD" w:rsidRDefault="00277AAD" w:rsidP="00277AAD">
            <w:pPr>
              <w:rPr>
                <w:lang w:val="en-US"/>
              </w:rPr>
            </w:pPr>
          </w:p>
        </w:tc>
      </w:tr>
      <w:tr w:rsidR="00277AAD" w:rsidRPr="00277AAD" w14:paraId="45352943" w14:textId="77777777" w:rsidTr="7DE60CB9">
        <w:tc>
          <w:tcPr>
            <w:tcW w:w="3828" w:type="dxa"/>
            <w:tcBorders>
              <w:top w:val="single" w:sz="4" w:space="0" w:color="auto"/>
              <w:left w:val="single" w:sz="4" w:space="0" w:color="auto"/>
              <w:bottom w:val="single" w:sz="4" w:space="0" w:color="auto"/>
              <w:right w:val="single" w:sz="4" w:space="0" w:color="auto"/>
            </w:tcBorders>
          </w:tcPr>
          <w:p w14:paraId="4FFF3AAE" w14:textId="77777777" w:rsidR="00277AAD" w:rsidRPr="00277AAD" w:rsidRDefault="00277AAD" w:rsidP="00277AAD">
            <w:pPr>
              <w:rPr>
                <w:lang w:val="en-US"/>
              </w:rPr>
            </w:pPr>
            <w:r w:rsidRPr="00277AAD">
              <w:rPr>
                <w:lang w:val="en-US"/>
              </w:rPr>
              <w:t>How long have you worked with the applicant (insert dates)</w:t>
            </w:r>
          </w:p>
        </w:tc>
        <w:tc>
          <w:tcPr>
            <w:tcW w:w="5873" w:type="dxa"/>
            <w:tcBorders>
              <w:top w:val="single" w:sz="4" w:space="0" w:color="auto"/>
              <w:left w:val="single" w:sz="4" w:space="0" w:color="auto"/>
              <w:bottom w:val="single" w:sz="4" w:space="0" w:color="auto"/>
              <w:right w:val="single" w:sz="4" w:space="0" w:color="auto"/>
            </w:tcBorders>
          </w:tcPr>
          <w:p w14:paraId="0D7B1083" w14:textId="77777777" w:rsidR="00277AAD" w:rsidRPr="00277AAD" w:rsidRDefault="00277AAD" w:rsidP="00277AAD">
            <w:pPr>
              <w:rPr>
                <w:lang w:val="en-US"/>
              </w:rPr>
            </w:pPr>
          </w:p>
        </w:tc>
      </w:tr>
      <w:tr w:rsidR="00277AAD" w:rsidRPr="00277AAD" w14:paraId="7D6BE4A3" w14:textId="77777777" w:rsidTr="7DE60CB9">
        <w:trPr>
          <w:trHeight w:val="5966"/>
        </w:trPr>
        <w:tc>
          <w:tcPr>
            <w:tcW w:w="3828" w:type="dxa"/>
            <w:tcBorders>
              <w:top w:val="single" w:sz="4" w:space="0" w:color="auto"/>
              <w:left w:val="single" w:sz="4" w:space="0" w:color="auto"/>
              <w:bottom w:val="single" w:sz="4" w:space="0" w:color="auto"/>
              <w:right w:val="single" w:sz="4" w:space="0" w:color="auto"/>
            </w:tcBorders>
          </w:tcPr>
          <w:p w14:paraId="237CC79C" w14:textId="77777777" w:rsidR="00277AAD" w:rsidRPr="00277AAD" w:rsidRDefault="00277AAD" w:rsidP="00277AAD">
            <w:pPr>
              <w:rPr>
                <w:lang w:val="en-US"/>
              </w:rPr>
            </w:pPr>
          </w:p>
          <w:p w14:paraId="05025E1A" w14:textId="77777777" w:rsidR="00277AAD" w:rsidRPr="00277AAD" w:rsidRDefault="00277AAD" w:rsidP="00277AAD">
            <w:pPr>
              <w:rPr>
                <w:lang w:val="en-US"/>
              </w:rPr>
            </w:pPr>
          </w:p>
          <w:p w14:paraId="46E0C849" w14:textId="77777777" w:rsidR="00277AAD" w:rsidRPr="00277AAD" w:rsidRDefault="00277AAD" w:rsidP="00277AAD">
            <w:pPr>
              <w:rPr>
                <w:lang w:val="en-US"/>
              </w:rPr>
            </w:pPr>
          </w:p>
          <w:p w14:paraId="3870853E" w14:textId="77777777" w:rsidR="00277AAD" w:rsidRPr="00277AAD" w:rsidRDefault="00277AAD" w:rsidP="00277AAD">
            <w:pPr>
              <w:rPr>
                <w:lang w:val="en-US"/>
              </w:rPr>
            </w:pPr>
          </w:p>
          <w:p w14:paraId="4FB46481" w14:textId="77777777" w:rsidR="00277AAD" w:rsidRPr="00277AAD" w:rsidRDefault="00277AAD" w:rsidP="00277AAD">
            <w:pPr>
              <w:rPr>
                <w:lang w:val="en-US"/>
              </w:rPr>
            </w:pPr>
          </w:p>
          <w:p w14:paraId="56807F8E" w14:textId="77777777" w:rsidR="00277AAD" w:rsidRPr="00277AAD" w:rsidRDefault="00277AAD" w:rsidP="00277AAD">
            <w:pPr>
              <w:rPr>
                <w:lang w:val="en-US"/>
              </w:rPr>
            </w:pPr>
            <w:r w:rsidRPr="00277AAD">
              <w:rPr>
                <w:lang w:val="en-US"/>
              </w:rPr>
              <w:t>Declaration</w:t>
            </w:r>
          </w:p>
        </w:tc>
        <w:tc>
          <w:tcPr>
            <w:tcW w:w="5873" w:type="dxa"/>
            <w:tcBorders>
              <w:top w:val="single" w:sz="4" w:space="0" w:color="auto"/>
              <w:left w:val="single" w:sz="4" w:space="0" w:color="auto"/>
              <w:bottom w:val="single" w:sz="4" w:space="0" w:color="auto"/>
              <w:right w:val="single" w:sz="4" w:space="0" w:color="auto"/>
            </w:tcBorders>
          </w:tcPr>
          <w:p w14:paraId="1AAA4A7F" w14:textId="77777777" w:rsidR="00F33348" w:rsidRDefault="00F33348" w:rsidP="00277AAD">
            <w:pPr>
              <w:rPr>
                <w:i/>
                <w:iCs/>
                <w:lang w:val="en-US"/>
              </w:rPr>
            </w:pPr>
          </w:p>
          <w:p w14:paraId="11F8B0CC" w14:textId="69B014CB" w:rsidR="00277AAD" w:rsidRPr="005E096F" w:rsidRDefault="00277AAD" w:rsidP="09DA2A59">
            <w:pPr>
              <w:rPr>
                <w:lang w:val="en-US"/>
              </w:rPr>
            </w:pPr>
            <w:r w:rsidRPr="7DE60CB9">
              <w:rPr>
                <w:lang w:val="en-US"/>
              </w:rPr>
              <w:t>In submitting your supporting statement</w:t>
            </w:r>
            <w:r w:rsidR="00F33348" w:rsidRPr="7DE60CB9">
              <w:rPr>
                <w:lang w:val="en-US"/>
              </w:rPr>
              <w:t>,</w:t>
            </w:r>
            <w:r w:rsidRPr="7DE60CB9">
              <w:rPr>
                <w:lang w:val="en-US"/>
              </w:rPr>
              <w:t xml:space="preserve"> you are confirming that the applicant’s submission relates to their </w:t>
            </w:r>
            <w:r w:rsidR="005E096F" w:rsidRPr="7DE60CB9">
              <w:rPr>
                <w:lang w:val="en-US"/>
              </w:rPr>
              <w:t>h</w:t>
            </w:r>
            <w:r w:rsidRPr="7DE60CB9">
              <w:rPr>
                <w:lang w:val="en-US"/>
              </w:rPr>
              <w:t xml:space="preserve">igher </w:t>
            </w:r>
            <w:r w:rsidR="005E096F" w:rsidRPr="7DE60CB9">
              <w:rPr>
                <w:lang w:val="en-US"/>
              </w:rPr>
              <w:t>e</w:t>
            </w:r>
            <w:r w:rsidRPr="7DE60CB9">
              <w:rPr>
                <w:lang w:val="en-US"/>
              </w:rPr>
              <w:t>ducation professional practice and that your statement is your own work and has been written specifically for this applicant. If the professional integrity of the supporting statement is in question</w:t>
            </w:r>
            <w:r w:rsidR="70C8EF1D" w:rsidRPr="7DE60CB9">
              <w:rPr>
                <w:lang w:val="en-US"/>
              </w:rPr>
              <w:t>,</w:t>
            </w:r>
            <w:r w:rsidRPr="7DE60CB9">
              <w:rPr>
                <w:lang w:val="en-US"/>
              </w:rPr>
              <w:t xml:space="preserve"> it will not be accepted.</w:t>
            </w:r>
          </w:p>
          <w:p w14:paraId="0CA3409A" w14:textId="77777777" w:rsidR="0053297A" w:rsidRDefault="0053297A" w:rsidP="00277AAD">
            <w:pPr>
              <w:rPr>
                <w:lang w:val="en-US"/>
              </w:rPr>
            </w:pPr>
          </w:p>
          <w:p w14:paraId="6DF21A27" w14:textId="75B04CBC" w:rsidR="00277AAD" w:rsidRDefault="0053297A" w:rsidP="00277AAD">
            <w:pPr>
              <w:rPr>
                <w:lang w:val="en-US"/>
              </w:rPr>
            </w:pPr>
            <w:r w:rsidRPr="7DE60CB9">
              <w:rPr>
                <w:lang w:val="en-US"/>
              </w:rPr>
              <w:t xml:space="preserve">I confirm that </w:t>
            </w:r>
            <w:r w:rsidR="00277AAD" w:rsidRPr="7DE60CB9">
              <w:rPr>
                <w:lang w:val="en-US"/>
              </w:rPr>
              <w:t xml:space="preserve">I have read </w:t>
            </w:r>
            <w:r w:rsidRPr="7DE60CB9">
              <w:rPr>
                <w:lang w:val="en-US"/>
              </w:rPr>
              <w:t>and agree with the declaration above</w:t>
            </w:r>
            <w:r w:rsidR="772F8581" w:rsidRPr="7DE60CB9">
              <w:rPr>
                <w:lang w:val="en-US"/>
              </w:rPr>
              <w:t>.</w:t>
            </w:r>
          </w:p>
          <w:p w14:paraId="7BE22B92" w14:textId="77777777" w:rsidR="0053297A" w:rsidRDefault="0053297A" w:rsidP="00277AAD">
            <w:pPr>
              <w:rPr>
                <w:lang w:val="en-US"/>
              </w:rPr>
            </w:pPr>
          </w:p>
          <w:p w14:paraId="2EAE8556" w14:textId="77777777" w:rsidR="0053297A" w:rsidRPr="00277AAD" w:rsidRDefault="0053297A" w:rsidP="00277AAD">
            <w:pPr>
              <w:rPr>
                <w:lang w:val="en-US"/>
              </w:rPr>
            </w:pPr>
          </w:p>
          <w:p w14:paraId="783E1379" w14:textId="77777777" w:rsidR="00277AAD" w:rsidRPr="00277AAD" w:rsidRDefault="00277AAD" w:rsidP="00277AAD">
            <w:pPr>
              <w:rPr>
                <w:lang w:val="en-US"/>
              </w:rPr>
            </w:pPr>
            <w:r w:rsidRPr="00277AAD">
              <w:rPr>
                <w:lang w:val="en-US"/>
              </w:rPr>
              <w:t xml:space="preserve">                                                                              </w:t>
            </w:r>
          </w:p>
          <w:p w14:paraId="007E03FE" w14:textId="77777777" w:rsidR="00277AAD" w:rsidRPr="00277AAD" w:rsidRDefault="00277AAD" w:rsidP="00277AAD">
            <w:pPr>
              <w:rPr>
                <w:lang w:val="en-US"/>
              </w:rPr>
            </w:pPr>
            <w:r w:rsidRPr="00277AAD">
              <w:rPr>
                <w:b/>
                <w:iCs/>
                <w:lang w:val="en-US"/>
              </w:rPr>
              <w:t xml:space="preserve"> Date:</w:t>
            </w:r>
          </w:p>
        </w:tc>
      </w:tr>
    </w:tbl>
    <w:p w14:paraId="2F2F385A" w14:textId="77777777" w:rsidR="00277AAD" w:rsidRPr="00277AAD" w:rsidRDefault="00277AAD" w:rsidP="0053297A"/>
    <w:p w14:paraId="4191B2BB" w14:textId="77777777" w:rsidR="00277AAD" w:rsidRDefault="00277AAD" w:rsidP="0053297A"/>
    <w:p w14:paraId="0D828834" w14:textId="77777777" w:rsidR="00277AAD" w:rsidRPr="00277AAD" w:rsidRDefault="00277AAD" w:rsidP="0053297A"/>
    <w:p w14:paraId="63AFE551" w14:textId="77777777" w:rsidR="00FD0EBB" w:rsidRDefault="00FD0EBB" w:rsidP="0053297A"/>
    <w:p w14:paraId="6DFD37A1" w14:textId="77777777" w:rsidR="00FD0EBB" w:rsidRDefault="00FD0EBB" w:rsidP="0053297A"/>
    <w:p w14:paraId="264C0836" w14:textId="77777777" w:rsidR="00277AAD" w:rsidRPr="00C16532" w:rsidRDefault="00277AAD" w:rsidP="00F33348">
      <w:pPr>
        <w:pStyle w:val="Heading2"/>
        <w:ind w:hanging="567"/>
        <w:rPr>
          <w:color w:val="17365D" w:themeColor="text2" w:themeShade="BF"/>
        </w:rPr>
      </w:pPr>
      <w:r w:rsidRPr="21C0E222">
        <w:rPr>
          <w:color w:val="17365D" w:themeColor="text2" w:themeShade="BF"/>
        </w:rPr>
        <w:t>Supporting Statement</w:t>
      </w:r>
    </w:p>
    <w:p w14:paraId="7DAEB481" w14:textId="1D445CF4" w:rsidR="00F33348" w:rsidRDefault="3BE83212" w:rsidP="21C0E222">
      <w:pPr>
        <w:rPr>
          <w:rFonts w:eastAsia="Arial" w:cs="Arial"/>
          <w:color w:val="000000" w:themeColor="text1"/>
          <w:szCs w:val="24"/>
        </w:rPr>
      </w:pPr>
      <w:r w:rsidRPr="21C0E222">
        <w:rPr>
          <w:rFonts w:eastAsia="Arial" w:cs="Arial"/>
          <w:color w:val="000000" w:themeColor="text1"/>
          <w:szCs w:val="24"/>
          <w:lang w:val="en-US"/>
        </w:rPr>
        <w:t>Please provide your statement to verify and endorse the applicant’s submission for Associate Fellowship in the following section. You are required to comment on the applicant’s recent higher education practice (usually within the last 3 years), providing examples to support your statement wherever possible.</w:t>
      </w:r>
      <w:r w:rsidRPr="21C0E222">
        <w:rPr>
          <w:rFonts w:eastAsia="Arial" w:cs="Arial"/>
          <w:b/>
          <w:bCs/>
          <w:color w:val="000000" w:themeColor="text1"/>
          <w:szCs w:val="24"/>
          <w:lang w:val="en-US"/>
        </w:rPr>
        <w:t xml:space="preserve"> </w:t>
      </w:r>
    </w:p>
    <w:p w14:paraId="5FF38A85" w14:textId="479B8C81" w:rsidR="00F33348" w:rsidRDefault="3BE83212" w:rsidP="21C0E222">
      <w:pPr>
        <w:jc w:val="both"/>
        <w:rPr>
          <w:rFonts w:eastAsia="Arial" w:cs="Arial"/>
          <w:color w:val="000000" w:themeColor="text1"/>
          <w:szCs w:val="24"/>
        </w:rPr>
      </w:pPr>
      <w:r w:rsidRPr="21C0E222">
        <w:rPr>
          <w:rFonts w:eastAsia="Arial" w:cs="Arial"/>
          <w:color w:val="000000" w:themeColor="text1"/>
          <w:szCs w:val="24"/>
        </w:rPr>
        <w:t xml:space="preserve">In completing this Supporting Statement you are confirming that you have read the </w:t>
      </w:r>
      <w:r w:rsidRPr="21C0E222">
        <w:rPr>
          <w:rFonts w:eastAsia="Arial" w:cs="Arial"/>
          <w:b/>
          <w:bCs/>
          <w:color w:val="0087B5"/>
          <w:szCs w:val="24"/>
        </w:rPr>
        <w:t>Guidance for Referees writing a Supporting Statement</w:t>
      </w:r>
      <w:r w:rsidRPr="21C0E222">
        <w:rPr>
          <w:rFonts w:eastAsia="Arial" w:cs="Arial"/>
          <w:color w:val="000000" w:themeColor="text1"/>
          <w:szCs w:val="24"/>
        </w:rPr>
        <w:t xml:space="preserve">. In association with the </w:t>
      </w:r>
      <w:hyperlink r:id="rId10">
        <w:r w:rsidRPr="21C0E222">
          <w:rPr>
            <w:rStyle w:val="Hyperlink"/>
            <w:rFonts w:eastAsia="Arial" w:cs="Arial"/>
            <w:b/>
            <w:bCs/>
            <w:color w:val="0087B5"/>
            <w:szCs w:val="24"/>
            <w:u w:val="none"/>
          </w:rPr>
          <w:t>Descriptor 1 criteria of the PSF 2023</w:t>
        </w:r>
      </w:hyperlink>
      <w:r w:rsidRPr="21C0E222">
        <w:rPr>
          <w:rFonts w:eastAsia="Arial" w:cs="Arial"/>
          <w:color w:val="000000" w:themeColor="text1"/>
          <w:szCs w:val="24"/>
        </w:rPr>
        <w:t>, as a guide, you should comment on the following in your Supporting Statement:</w:t>
      </w:r>
    </w:p>
    <w:p w14:paraId="46B4E06F" w14:textId="6AF461B3" w:rsidR="00F33348" w:rsidRDefault="3BE83212" w:rsidP="21C0E222">
      <w:pPr>
        <w:pStyle w:val="ListParagraph"/>
        <w:numPr>
          <w:ilvl w:val="0"/>
          <w:numId w:val="1"/>
        </w:numPr>
        <w:spacing w:after="120" w:line="240" w:lineRule="auto"/>
        <w:ind w:left="856" w:hanging="425"/>
        <w:rPr>
          <w:rFonts w:eastAsia="Arial" w:cs="Arial"/>
          <w:color w:val="000000" w:themeColor="text1"/>
          <w:szCs w:val="24"/>
        </w:rPr>
      </w:pPr>
      <w:r w:rsidRPr="21C0E222">
        <w:rPr>
          <w:rFonts w:eastAsia="Arial" w:cs="Arial"/>
          <w:color w:val="000000" w:themeColor="text1"/>
          <w:szCs w:val="24"/>
        </w:rPr>
        <w:t>your own personal experience of the applicant’s recent and effective HE practice;</w:t>
      </w:r>
    </w:p>
    <w:p w14:paraId="5F114BDC" w14:textId="4DBAEAB5" w:rsidR="00F33348" w:rsidRDefault="3BE83212" w:rsidP="21C0E222">
      <w:pPr>
        <w:pStyle w:val="ListParagraph"/>
        <w:numPr>
          <w:ilvl w:val="0"/>
          <w:numId w:val="1"/>
        </w:numPr>
        <w:spacing w:after="120" w:line="240" w:lineRule="auto"/>
        <w:ind w:left="856" w:hanging="425"/>
        <w:rPr>
          <w:rFonts w:eastAsia="Arial" w:cs="Arial"/>
          <w:color w:val="000000" w:themeColor="text1"/>
          <w:szCs w:val="24"/>
        </w:rPr>
      </w:pPr>
      <w:r w:rsidRPr="21C0E222">
        <w:rPr>
          <w:rFonts w:eastAsia="Arial" w:cs="Arial"/>
          <w:color w:val="000000" w:themeColor="text1"/>
          <w:szCs w:val="24"/>
        </w:rPr>
        <w:t>if you have been involved in peer observation of the applicant’s teaching and/or support of learning, please draw on relevant examples from this;</w:t>
      </w:r>
    </w:p>
    <w:p w14:paraId="7F6EE493" w14:textId="2C6352E5" w:rsidR="00F33348" w:rsidRDefault="3BE83212" w:rsidP="21C0E222">
      <w:pPr>
        <w:pStyle w:val="ListParagraph"/>
        <w:numPr>
          <w:ilvl w:val="0"/>
          <w:numId w:val="1"/>
        </w:numPr>
        <w:spacing w:after="120" w:line="240" w:lineRule="auto"/>
        <w:ind w:left="856" w:hanging="425"/>
        <w:rPr>
          <w:rFonts w:eastAsia="Arial" w:cs="Arial"/>
          <w:color w:val="000000" w:themeColor="text1"/>
          <w:szCs w:val="24"/>
        </w:rPr>
      </w:pPr>
      <w:r w:rsidRPr="21C0E222">
        <w:rPr>
          <w:rFonts w:eastAsia="Arial" w:cs="Arial"/>
          <w:color w:val="000000" w:themeColor="text1"/>
          <w:szCs w:val="24"/>
        </w:rPr>
        <w:t>any inclusive practice and/or contribution to developments by the applicant in teaching and/or supporting learning within their context as appropriate;</w:t>
      </w:r>
    </w:p>
    <w:p w14:paraId="2902BB92" w14:textId="5F2DD13A" w:rsidR="00F33348" w:rsidRDefault="3BE83212" w:rsidP="21C0E222">
      <w:pPr>
        <w:pStyle w:val="ListParagraph"/>
        <w:numPr>
          <w:ilvl w:val="0"/>
          <w:numId w:val="1"/>
        </w:numPr>
        <w:spacing w:after="120" w:line="240" w:lineRule="auto"/>
        <w:ind w:left="856" w:hanging="425"/>
        <w:rPr>
          <w:rFonts w:eastAsia="Arial" w:cs="Arial"/>
          <w:color w:val="000000" w:themeColor="text1"/>
          <w:szCs w:val="24"/>
        </w:rPr>
      </w:pPr>
      <w:r w:rsidRPr="21C0E222">
        <w:rPr>
          <w:rFonts w:eastAsia="Arial" w:cs="Arial"/>
          <w:color w:val="000000" w:themeColor="text1"/>
          <w:szCs w:val="24"/>
        </w:rPr>
        <w:t>your perspective on the practical examples provided within the application to illustrate the Associate Fellowship requirements.</w:t>
      </w:r>
    </w:p>
    <w:p w14:paraId="3A7E66F8" w14:textId="66D7C631" w:rsidR="00F33348" w:rsidRDefault="3BE83212" w:rsidP="21C0E222">
      <w:pPr>
        <w:jc w:val="both"/>
        <w:rPr>
          <w:rFonts w:eastAsia="Arial" w:cs="Arial"/>
          <w:color w:val="000000" w:themeColor="text1"/>
          <w:szCs w:val="24"/>
        </w:rPr>
      </w:pPr>
      <w:r w:rsidRPr="21C0E222">
        <w:rPr>
          <w:rFonts w:eastAsia="Arial" w:cs="Arial"/>
          <w:color w:val="000000" w:themeColor="text1"/>
          <w:szCs w:val="24"/>
          <w:lang w:val="en-US"/>
        </w:rPr>
        <w:t>A single page statement will normally be sufficient for this category of Fellowship.</w:t>
      </w:r>
    </w:p>
    <w:p w14:paraId="4DE3C8AC" w14:textId="060DCFC3" w:rsidR="00F33348" w:rsidRDefault="00F33348" w:rsidP="21C0E222"/>
    <w:tbl>
      <w:tblPr>
        <w:tblStyle w:val="TableGrid"/>
        <w:tblW w:w="9634" w:type="dxa"/>
        <w:tblInd w:w="-567"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none" w:sz="0" w:space="0" w:color="auto"/>
          <w:insideV w:val="none" w:sz="0" w:space="0" w:color="auto"/>
        </w:tblBorders>
        <w:tblLook w:val="04A0" w:firstRow="1" w:lastRow="0" w:firstColumn="1" w:lastColumn="0" w:noHBand="0" w:noVBand="1"/>
      </w:tblPr>
      <w:tblGrid>
        <w:gridCol w:w="9634"/>
      </w:tblGrid>
      <w:tr w:rsidR="006D105C" w14:paraId="26574EB0" w14:textId="77777777" w:rsidTr="00D60EA7">
        <w:tc>
          <w:tcPr>
            <w:tcW w:w="9634" w:type="dxa"/>
          </w:tcPr>
          <w:p w14:paraId="79C4E004" w14:textId="77777777" w:rsidR="006D105C" w:rsidRDefault="006D105C" w:rsidP="00F33348">
            <w:pPr>
              <w:ind w:right="-330"/>
              <w:jc w:val="both"/>
              <w:rPr>
                <w:lang w:val="en-US"/>
              </w:rPr>
            </w:pPr>
          </w:p>
          <w:p w14:paraId="10D2FA7C" w14:textId="77777777" w:rsidR="006D105C" w:rsidRDefault="006D105C" w:rsidP="00F33348">
            <w:pPr>
              <w:ind w:right="-330"/>
              <w:jc w:val="both"/>
              <w:rPr>
                <w:lang w:val="en-US"/>
              </w:rPr>
            </w:pPr>
          </w:p>
          <w:p w14:paraId="08E0126F" w14:textId="77777777" w:rsidR="006D105C" w:rsidRDefault="006D105C" w:rsidP="00F33348">
            <w:pPr>
              <w:ind w:right="-330"/>
              <w:jc w:val="both"/>
              <w:rPr>
                <w:lang w:val="en-US"/>
              </w:rPr>
            </w:pPr>
          </w:p>
          <w:p w14:paraId="172FE652" w14:textId="77777777" w:rsidR="006D105C" w:rsidRDefault="006D105C" w:rsidP="00F33348">
            <w:pPr>
              <w:ind w:right="-330"/>
              <w:jc w:val="both"/>
              <w:rPr>
                <w:lang w:val="en-US"/>
              </w:rPr>
            </w:pPr>
          </w:p>
          <w:p w14:paraId="23A3A1E5" w14:textId="77777777" w:rsidR="006D105C" w:rsidRDefault="006D105C" w:rsidP="00F33348">
            <w:pPr>
              <w:ind w:right="-330"/>
              <w:jc w:val="both"/>
              <w:rPr>
                <w:lang w:val="en-US"/>
              </w:rPr>
            </w:pPr>
          </w:p>
          <w:p w14:paraId="57869A51" w14:textId="77777777" w:rsidR="006D105C" w:rsidRDefault="006D105C" w:rsidP="00F33348">
            <w:pPr>
              <w:ind w:right="-330"/>
              <w:jc w:val="both"/>
              <w:rPr>
                <w:lang w:val="en-US"/>
              </w:rPr>
            </w:pPr>
          </w:p>
          <w:p w14:paraId="61DB043E" w14:textId="77777777" w:rsidR="006D105C" w:rsidRDefault="006D105C" w:rsidP="00F33348">
            <w:pPr>
              <w:ind w:right="-330"/>
              <w:jc w:val="both"/>
              <w:rPr>
                <w:lang w:val="en-US"/>
              </w:rPr>
            </w:pPr>
          </w:p>
          <w:p w14:paraId="2A3EB12A" w14:textId="77777777" w:rsidR="006D105C" w:rsidRDefault="006D105C" w:rsidP="00F33348">
            <w:pPr>
              <w:ind w:right="-330"/>
              <w:jc w:val="both"/>
              <w:rPr>
                <w:lang w:val="en-US"/>
              </w:rPr>
            </w:pPr>
          </w:p>
          <w:p w14:paraId="421F6EA6" w14:textId="77777777" w:rsidR="006D105C" w:rsidRDefault="006D105C" w:rsidP="00F33348">
            <w:pPr>
              <w:ind w:right="-330"/>
              <w:jc w:val="both"/>
              <w:rPr>
                <w:lang w:val="en-US"/>
              </w:rPr>
            </w:pPr>
          </w:p>
          <w:p w14:paraId="4AE4C0B4" w14:textId="77777777" w:rsidR="006D105C" w:rsidRDefault="006D105C" w:rsidP="00F33348">
            <w:pPr>
              <w:ind w:right="-330"/>
              <w:jc w:val="both"/>
              <w:rPr>
                <w:lang w:val="en-US"/>
              </w:rPr>
            </w:pPr>
          </w:p>
          <w:p w14:paraId="44C19088" w14:textId="77777777" w:rsidR="006D105C" w:rsidRDefault="006D105C" w:rsidP="00F33348">
            <w:pPr>
              <w:ind w:right="-330"/>
              <w:jc w:val="both"/>
              <w:rPr>
                <w:lang w:val="en-US"/>
              </w:rPr>
            </w:pPr>
          </w:p>
          <w:p w14:paraId="50D294C3" w14:textId="77777777" w:rsidR="006D105C" w:rsidRDefault="006D105C" w:rsidP="00F33348">
            <w:pPr>
              <w:ind w:right="-330"/>
              <w:jc w:val="both"/>
              <w:rPr>
                <w:lang w:val="en-US"/>
              </w:rPr>
            </w:pPr>
          </w:p>
          <w:p w14:paraId="0B692DFF" w14:textId="77777777" w:rsidR="006D105C" w:rsidRDefault="006D105C" w:rsidP="00F33348">
            <w:pPr>
              <w:ind w:right="-330"/>
              <w:jc w:val="both"/>
              <w:rPr>
                <w:lang w:val="en-US"/>
              </w:rPr>
            </w:pPr>
          </w:p>
          <w:p w14:paraId="5D165372" w14:textId="77777777" w:rsidR="006D105C" w:rsidRDefault="006D105C" w:rsidP="00F33348">
            <w:pPr>
              <w:ind w:right="-330"/>
              <w:jc w:val="both"/>
              <w:rPr>
                <w:lang w:val="en-US"/>
              </w:rPr>
            </w:pPr>
          </w:p>
          <w:p w14:paraId="3C8C2504" w14:textId="77777777" w:rsidR="006D105C" w:rsidRDefault="006D105C" w:rsidP="00F33348">
            <w:pPr>
              <w:ind w:right="-330"/>
              <w:jc w:val="both"/>
              <w:rPr>
                <w:lang w:val="en-US"/>
              </w:rPr>
            </w:pPr>
          </w:p>
          <w:p w14:paraId="6774D3CE" w14:textId="77777777" w:rsidR="006D105C" w:rsidRDefault="006D105C" w:rsidP="00F33348">
            <w:pPr>
              <w:ind w:right="-330"/>
              <w:jc w:val="both"/>
              <w:rPr>
                <w:lang w:val="en-US"/>
              </w:rPr>
            </w:pPr>
          </w:p>
          <w:p w14:paraId="07EE7F60" w14:textId="77777777" w:rsidR="006D105C" w:rsidRDefault="006D105C" w:rsidP="00F33348">
            <w:pPr>
              <w:ind w:right="-330"/>
              <w:jc w:val="both"/>
              <w:rPr>
                <w:lang w:val="en-US"/>
              </w:rPr>
            </w:pPr>
          </w:p>
          <w:p w14:paraId="63992AD0" w14:textId="77777777" w:rsidR="006D105C" w:rsidRDefault="006D105C" w:rsidP="00F33348">
            <w:pPr>
              <w:ind w:right="-330"/>
              <w:jc w:val="both"/>
              <w:rPr>
                <w:lang w:val="en-US"/>
              </w:rPr>
            </w:pPr>
          </w:p>
          <w:p w14:paraId="060C5C76" w14:textId="77777777" w:rsidR="006D105C" w:rsidRDefault="006D105C" w:rsidP="00F33348">
            <w:pPr>
              <w:ind w:right="-330"/>
              <w:jc w:val="both"/>
              <w:rPr>
                <w:lang w:val="en-US"/>
              </w:rPr>
            </w:pPr>
          </w:p>
          <w:p w14:paraId="2343C7C0" w14:textId="77777777" w:rsidR="006D105C" w:rsidRDefault="006D105C" w:rsidP="00F33348">
            <w:pPr>
              <w:ind w:right="-330"/>
              <w:jc w:val="both"/>
              <w:rPr>
                <w:lang w:val="en-US"/>
              </w:rPr>
            </w:pPr>
          </w:p>
          <w:p w14:paraId="7A52E305" w14:textId="77777777" w:rsidR="006D105C" w:rsidRDefault="006D105C" w:rsidP="00F33348">
            <w:pPr>
              <w:ind w:right="-330"/>
              <w:jc w:val="both"/>
              <w:rPr>
                <w:lang w:val="en-US"/>
              </w:rPr>
            </w:pPr>
          </w:p>
          <w:p w14:paraId="58DC2197" w14:textId="77777777" w:rsidR="006D105C" w:rsidRDefault="006D105C" w:rsidP="00F33348">
            <w:pPr>
              <w:ind w:right="-330"/>
              <w:jc w:val="both"/>
              <w:rPr>
                <w:lang w:val="en-US"/>
              </w:rPr>
            </w:pPr>
          </w:p>
          <w:p w14:paraId="1001718E" w14:textId="77777777" w:rsidR="006D105C" w:rsidRDefault="006D105C" w:rsidP="00F33348">
            <w:pPr>
              <w:ind w:right="-330"/>
              <w:jc w:val="both"/>
              <w:rPr>
                <w:lang w:val="en-US"/>
              </w:rPr>
            </w:pPr>
          </w:p>
          <w:p w14:paraId="226E03F1" w14:textId="77777777" w:rsidR="006D105C" w:rsidRDefault="006D105C" w:rsidP="00F33348">
            <w:pPr>
              <w:ind w:right="-330"/>
              <w:jc w:val="both"/>
              <w:rPr>
                <w:lang w:val="en-US"/>
              </w:rPr>
            </w:pPr>
          </w:p>
          <w:p w14:paraId="719A0698" w14:textId="77777777" w:rsidR="006D105C" w:rsidRDefault="006D105C" w:rsidP="00F33348">
            <w:pPr>
              <w:ind w:right="-330"/>
              <w:jc w:val="both"/>
              <w:rPr>
                <w:lang w:val="en-US"/>
              </w:rPr>
            </w:pPr>
          </w:p>
          <w:p w14:paraId="3CFBF173" w14:textId="77777777" w:rsidR="006D105C" w:rsidRDefault="006D105C" w:rsidP="00F33348">
            <w:pPr>
              <w:ind w:right="-330"/>
              <w:jc w:val="both"/>
              <w:rPr>
                <w:lang w:val="en-US"/>
              </w:rPr>
            </w:pPr>
          </w:p>
          <w:p w14:paraId="286AA8E9" w14:textId="77777777" w:rsidR="006D105C" w:rsidRDefault="006D105C" w:rsidP="00F33348">
            <w:pPr>
              <w:ind w:right="-330"/>
              <w:jc w:val="both"/>
              <w:rPr>
                <w:lang w:val="en-US"/>
              </w:rPr>
            </w:pPr>
          </w:p>
          <w:p w14:paraId="1EDECE36" w14:textId="77777777" w:rsidR="006D105C" w:rsidRDefault="006D105C" w:rsidP="00F33348">
            <w:pPr>
              <w:ind w:right="-330"/>
              <w:jc w:val="both"/>
              <w:rPr>
                <w:lang w:val="en-US"/>
              </w:rPr>
            </w:pPr>
          </w:p>
          <w:p w14:paraId="64999FBE" w14:textId="77777777" w:rsidR="006D105C" w:rsidRDefault="006D105C" w:rsidP="00F33348">
            <w:pPr>
              <w:ind w:right="-330"/>
              <w:jc w:val="both"/>
              <w:rPr>
                <w:lang w:val="en-US"/>
              </w:rPr>
            </w:pPr>
          </w:p>
          <w:p w14:paraId="749229B7" w14:textId="77777777" w:rsidR="006D105C" w:rsidRDefault="006D105C" w:rsidP="00CF3C28">
            <w:pPr>
              <w:ind w:right="-330"/>
              <w:jc w:val="right"/>
              <w:rPr>
                <w:lang w:val="en-US"/>
              </w:rPr>
            </w:pPr>
          </w:p>
        </w:tc>
      </w:tr>
    </w:tbl>
    <w:p w14:paraId="452809A4" w14:textId="77777777" w:rsidR="00E41FDC" w:rsidRPr="00F33348" w:rsidRDefault="00E41FDC" w:rsidP="00C16532">
      <w:pPr>
        <w:spacing w:afterLines="160" w:after="384"/>
        <w:ind w:left="-426" w:right="276"/>
        <w:rPr>
          <w:rFonts w:cs="Arial"/>
        </w:rPr>
      </w:pPr>
    </w:p>
    <w:sectPr w:rsidR="00E41FDC" w:rsidRPr="00F33348" w:rsidSect="006B5AF9">
      <w:headerReference w:type="default" r:id="rId11"/>
      <w:footerReference w:type="default" r:id="rId12"/>
      <w:pgSz w:w="11906" w:h="16838"/>
      <w:pgMar w:top="568" w:right="1440" w:bottom="1440" w:left="1418" w:header="1134" w:footer="708" w:gutter="0"/>
      <w:pgBorders w:offsetFrom="page">
        <w:top w:val="single" w:sz="12" w:space="24" w:color="4F81BD" w:themeColor="accent1"/>
        <w:left w:val="single" w:sz="12" w:space="24" w:color="4F81BD" w:themeColor="accent1"/>
        <w:bottom w:val="single" w:sz="12" w:space="24" w:color="4F81BD" w:themeColor="accent1"/>
        <w:right w:val="single" w:sz="12" w:space="24" w:color="4F81B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A711D" w14:textId="77777777" w:rsidR="00A62D88" w:rsidRDefault="00A62D88" w:rsidP="00621C0A">
      <w:pPr>
        <w:spacing w:after="0" w:line="240" w:lineRule="auto"/>
      </w:pPr>
      <w:r>
        <w:separator/>
      </w:r>
    </w:p>
  </w:endnote>
  <w:endnote w:type="continuationSeparator" w:id="0">
    <w:p w14:paraId="201A1589" w14:textId="77777777" w:rsidR="00A62D88" w:rsidRDefault="00A62D88"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614084"/>
      <w:docPartObj>
        <w:docPartGallery w:val="Page Numbers (Bottom of Page)"/>
        <w:docPartUnique/>
      </w:docPartObj>
    </w:sdtPr>
    <w:sdtEndPr>
      <w:rPr>
        <w:noProof/>
        <w:sz w:val="20"/>
        <w:szCs w:val="18"/>
      </w:rPr>
    </w:sdtEndPr>
    <w:sdtContent>
      <w:p w14:paraId="6692C8F8" w14:textId="77777777" w:rsidR="00CA378F" w:rsidRDefault="00CA378F">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B5E394E" w14:textId="68DF7958" w:rsidR="00CA378F" w:rsidRPr="006B5AF9" w:rsidRDefault="006B5AF9">
        <w:pPr>
          <w:pStyle w:val="Footer"/>
          <w:jc w:val="center"/>
          <w:rPr>
            <w:sz w:val="20"/>
            <w:szCs w:val="18"/>
          </w:rPr>
        </w:pPr>
        <w:r w:rsidRPr="006B5AF9">
          <w:rPr>
            <w:sz w:val="20"/>
            <w:szCs w:val="18"/>
          </w:rPr>
          <w:t>ASSOCIATE FELLOWSHIP - SUPPORTING STATEMENT TEMPLATE</w:t>
        </w:r>
      </w:p>
    </w:sdtContent>
  </w:sdt>
  <w:p w14:paraId="4C29DD46" w14:textId="1026FB04" w:rsidR="00D74532" w:rsidRPr="00CF3C28" w:rsidRDefault="00D74532" w:rsidP="00CF3C28">
    <w:pPr>
      <w:pStyle w:val="Footer"/>
      <w:ind w:left="-426"/>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10755" w14:textId="77777777" w:rsidR="00A62D88" w:rsidRDefault="00A62D88" w:rsidP="00621C0A">
      <w:pPr>
        <w:spacing w:after="0" w:line="240" w:lineRule="auto"/>
      </w:pPr>
      <w:r>
        <w:separator/>
      </w:r>
    </w:p>
  </w:footnote>
  <w:footnote w:type="continuationSeparator" w:id="0">
    <w:p w14:paraId="646017E3" w14:textId="77777777" w:rsidR="00A62D88" w:rsidRDefault="00A62D88"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1DDCE" w14:textId="35EAAB3D" w:rsidR="00621C0A" w:rsidRPr="00C16532" w:rsidRDefault="00C16532" w:rsidP="00C16532">
    <w:pPr>
      <w:pStyle w:val="Header"/>
      <w:jc w:val="right"/>
      <w:rPr>
        <w:b/>
        <w:bCs/>
      </w:rPr>
    </w:pPr>
    <w:r w:rsidRPr="00C16532">
      <w:rPr>
        <w:b/>
        <w:bCs/>
        <w:noProof/>
      </w:rPr>
      <w:drawing>
        <wp:anchor distT="0" distB="0" distL="114300" distR="114300" simplePos="0" relativeHeight="251668480" behindDoc="0" locked="0" layoutInCell="1" allowOverlap="1" wp14:anchorId="250B49C0" wp14:editId="596CEE17">
          <wp:simplePos x="0" y="0"/>
          <wp:positionH relativeFrom="column">
            <wp:posOffset>-795655</wp:posOffset>
          </wp:positionH>
          <wp:positionV relativeFrom="paragraph">
            <wp:posOffset>-643890</wp:posOffset>
          </wp:positionV>
          <wp:extent cx="1836799" cy="7334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836799" cy="733425"/>
                  </a:xfrm>
                  <a:prstGeom prst="rect">
                    <a:avLst/>
                  </a:prstGeom>
                </pic:spPr>
              </pic:pic>
            </a:graphicData>
          </a:graphic>
          <wp14:sizeRelH relativeFrom="margin">
            <wp14:pctWidth>0</wp14:pctWidth>
          </wp14:sizeRelH>
          <wp14:sizeRelV relativeFrom="margin">
            <wp14:pctHeight>0</wp14:pctHeight>
          </wp14:sizeRelV>
        </wp:anchor>
      </w:drawing>
    </w:r>
    <w:r w:rsidRPr="00C16532">
      <w:rPr>
        <w:b/>
        <w:bCs/>
      </w:rPr>
      <w:t>Appendix E2.14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BF40B8"/>
    <w:multiLevelType w:val="hybridMultilevel"/>
    <w:tmpl w:val="42E82EB0"/>
    <w:lvl w:ilvl="0" w:tplc="2774D3A8">
      <w:start w:val="1"/>
      <w:numFmt w:val="bullet"/>
      <w:lvlText w:val=""/>
      <w:lvlJc w:val="left"/>
      <w:pPr>
        <w:ind w:left="717"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04EA2"/>
    <w:multiLevelType w:val="hybridMultilevel"/>
    <w:tmpl w:val="8AA8E6E8"/>
    <w:lvl w:ilvl="0" w:tplc="18A60120">
      <w:start w:val="1"/>
      <w:numFmt w:val="bullet"/>
      <w:lvlText w:val=""/>
      <w:lvlJc w:val="left"/>
      <w:pPr>
        <w:ind w:left="436" w:hanging="360"/>
      </w:pPr>
      <w:rPr>
        <w:rFonts w:ascii="Symbol" w:hAnsi="Symbol" w:hint="default"/>
        <w:color w:val="17365D" w:themeColor="text2" w:themeShade="BF"/>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74CCD"/>
    <w:multiLevelType w:val="hybridMultilevel"/>
    <w:tmpl w:val="1F6E362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0B830CD"/>
    <w:multiLevelType w:val="hybridMultilevel"/>
    <w:tmpl w:val="D1C0519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51EAC7"/>
    <w:multiLevelType w:val="hybridMultilevel"/>
    <w:tmpl w:val="CEF671BC"/>
    <w:lvl w:ilvl="0" w:tplc="A6661298">
      <w:start w:val="1"/>
      <w:numFmt w:val="bullet"/>
      <w:lvlText w:val=""/>
      <w:lvlJc w:val="left"/>
      <w:pPr>
        <w:ind w:left="720" w:hanging="360"/>
      </w:pPr>
      <w:rPr>
        <w:rFonts w:ascii="Symbol" w:hAnsi="Symbol" w:hint="default"/>
      </w:rPr>
    </w:lvl>
    <w:lvl w:ilvl="1" w:tplc="B1080E78">
      <w:start w:val="1"/>
      <w:numFmt w:val="bullet"/>
      <w:lvlText w:val="o"/>
      <w:lvlJc w:val="left"/>
      <w:pPr>
        <w:ind w:left="1440" w:hanging="360"/>
      </w:pPr>
      <w:rPr>
        <w:rFonts w:ascii="Courier New" w:hAnsi="Courier New" w:hint="default"/>
      </w:rPr>
    </w:lvl>
    <w:lvl w:ilvl="2" w:tplc="83D4C70E">
      <w:start w:val="1"/>
      <w:numFmt w:val="bullet"/>
      <w:lvlText w:val=""/>
      <w:lvlJc w:val="left"/>
      <w:pPr>
        <w:ind w:left="2160" w:hanging="360"/>
      </w:pPr>
      <w:rPr>
        <w:rFonts w:ascii="Wingdings" w:hAnsi="Wingdings" w:hint="default"/>
      </w:rPr>
    </w:lvl>
    <w:lvl w:ilvl="3" w:tplc="085ABAA8">
      <w:start w:val="1"/>
      <w:numFmt w:val="bullet"/>
      <w:lvlText w:val=""/>
      <w:lvlJc w:val="left"/>
      <w:pPr>
        <w:ind w:left="2880" w:hanging="360"/>
      </w:pPr>
      <w:rPr>
        <w:rFonts w:ascii="Symbol" w:hAnsi="Symbol" w:hint="default"/>
      </w:rPr>
    </w:lvl>
    <w:lvl w:ilvl="4" w:tplc="5F780066">
      <w:start w:val="1"/>
      <w:numFmt w:val="bullet"/>
      <w:lvlText w:val="o"/>
      <w:lvlJc w:val="left"/>
      <w:pPr>
        <w:ind w:left="3600" w:hanging="360"/>
      </w:pPr>
      <w:rPr>
        <w:rFonts w:ascii="Courier New" w:hAnsi="Courier New" w:hint="default"/>
      </w:rPr>
    </w:lvl>
    <w:lvl w:ilvl="5" w:tplc="C33EBC3C">
      <w:start w:val="1"/>
      <w:numFmt w:val="bullet"/>
      <w:lvlText w:val=""/>
      <w:lvlJc w:val="left"/>
      <w:pPr>
        <w:ind w:left="4320" w:hanging="360"/>
      </w:pPr>
      <w:rPr>
        <w:rFonts w:ascii="Wingdings" w:hAnsi="Wingdings" w:hint="default"/>
      </w:rPr>
    </w:lvl>
    <w:lvl w:ilvl="6" w:tplc="F6D4CC42">
      <w:start w:val="1"/>
      <w:numFmt w:val="bullet"/>
      <w:lvlText w:val=""/>
      <w:lvlJc w:val="left"/>
      <w:pPr>
        <w:ind w:left="5040" w:hanging="360"/>
      </w:pPr>
      <w:rPr>
        <w:rFonts w:ascii="Symbol" w:hAnsi="Symbol" w:hint="default"/>
      </w:rPr>
    </w:lvl>
    <w:lvl w:ilvl="7" w:tplc="91D2CB0E">
      <w:start w:val="1"/>
      <w:numFmt w:val="bullet"/>
      <w:lvlText w:val="o"/>
      <w:lvlJc w:val="left"/>
      <w:pPr>
        <w:ind w:left="5760" w:hanging="360"/>
      </w:pPr>
      <w:rPr>
        <w:rFonts w:ascii="Courier New" w:hAnsi="Courier New" w:hint="default"/>
      </w:rPr>
    </w:lvl>
    <w:lvl w:ilvl="8" w:tplc="6D26C9D2">
      <w:start w:val="1"/>
      <w:numFmt w:val="bullet"/>
      <w:lvlText w:val=""/>
      <w:lvlJc w:val="left"/>
      <w:pPr>
        <w:ind w:left="6480" w:hanging="360"/>
      </w:pPr>
      <w:rPr>
        <w:rFonts w:ascii="Wingdings" w:hAnsi="Wingdings" w:hint="default"/>
      </w:rPr>
    </w:lvl>
  </w:abstractNum>
  <w:abstractNum w:abstractNumId="26"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7"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8"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90645"/>
    <w:multiLevelType w:val="hybridMultilevel"/>
    <w:tmpl w:val="670A743C"/>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65446">
    <w:abstractNumId w:val="25"/>
  </w:num>
  <w:num w:numId="2" w16cid:durableId="1713842719">
    <w:abstractNumId w:val="12"/>
  </w:num>
  <w:num w:numId="3" w16cid:durableId="508522699">
    <w:abstractNumId w:val="12"/>
  </w:num>
  <w:num w:numId="4" w16cid:durableId="1665543933">
    <w:abstractNumId w:val="13"/>
  </w:num>
  <w:num w:numId="5" w16cid:durableId="1143691494">
    <w:abstractNumId w:val="1"/>
  </w:num>
  <w:num w:numId="6" w16cid:durableId="573122999">
    <w:abstractNumId w:val="26"/>
  </w:num>
  <w:num w:numId="7" w16cid:durableId="1541699606">
    <w:abstractNumId w:val="0"/>
  </w:num>
  <w:num w:numId="8" w16cid:durableId="1842043930">
    <w:abstractNumId w:val="7"/>
  </w:num>
  <w:num w:numId="9" w16cid:durableId="1576671172">
    <w:abstractNumId w:val="10"/>
  </w:num>
  <w:num w:numId="10" w16cid:durableId="640578696">
    <w:abstractNumId w:val="16"/>
  </w:num>
  <w:num w:numId="11" w16cid:durableId="142043143">
    <w:abstractNumId w:val="28"/>
  </w:num>
  <w:num w:numId="12" w16cid:durableId="1831213423">
    <w:abstractNumId w:val="33"/>
  </w:num>
  <w:num w:numId="13" w16cid:durableId="1809518548">
    <w:abstractNumId w:val="29"/>
  </w:num>
  <w:num w:numId="14" w16cid:durableId="553321056">
    <w:abstractNumId w:val="8"/>
  </w:num>
  <w:num w:numId="15" w16cid:durableId="1781161">
    <w:abstractNumId w:val="4"/>
  </w:num>
  <w:num w:numId="16" w16cid:durableId="1941335973">
    <w:abstractNumId w:val="19"/>
  </w:num>
  <w:num w:numId="17" w16cid:durableId="1008169180">
    <w:abstractNumId w:val="30"/>
  </w:num>
  <w:num w:numId="18" w16cid:durableId="576668569">
    <w:abstractNumId w:val="11"/>
  </w:num>
  <w:num w:numId="19" w16cid:durableId="1146164158">
    <w:abstractNumId w:val="20"/>
  </w:num>
  <w:num w:numId="20" w16cid:durableId="2080596034">
    <w:abstractNumId w:val="17"/>
  </w:num>
  <w:num w:numId="21" w16cid:durableId="2135102521">
    <w:abstractNumId w:val="15"/>
  </w:num>
  <w:num w:numId="22" w16cid:durableId="897401098">
    <w:abstractNumId w:val="21"/>
  </w:num>
  <w:num w:numId="23" w16cid:durableId="291058395">
    <w:abstractNumId w:val="23"/>
  </w:num>
  <w:num w:numId="24" w16cid:durableId="1501313057">
    <w:abstractNumId w:val="24"/>
  </w:num>
  <w:num w:numId="25" w16cid:durableId="205802350">
    <w:abstractNumId w:val="5"/>
  </w:num>
  <w:num w:numId="26" w16cid:durableId="1451244709">
    <w:abstractNumId w:val="18"/>
  </w:num>
  <w:num w:numId="27" w16cid:durableId="809640167">
    <w:abstractNumId w:val="31"/>
  </w:num>
  <w:num w:numId="28" w16cid:durableId="283851772">
    <w:abstractNumId w:val="27"/>
  </w:num>
  <w:num w:numId="29" w16cid:durableId="1855725064">
    <w:abstractNumId w:val="9"/>
  </w:num>
  <w:num w:numId="30" w16cid:durableId="1555313729">
    <w:abstractNumId w:val="14"/>
  </w:num>
  <w:num w:numId="31" w16cid:durableId="83840998">
    <w:abstractNumId w:val="6"/>
  </w:num>
  <w:num w:numId="32" w16cid:durableId="1170295835">
    <w:abstractNumId w:val="2"/>
  </w:num>
  <w:num w:numId="33" w16cid:durableId="150365732">
    <w:abstractNumId w:val="32"/>
  </w:num>
  <w:num w:numId="34" w16cid:durableId="1764574103">
    <w:abstractNumId w:val="22"/>
  </w:num>
  <w:num w:numId="35" w16cid:durableId="1532110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82BE9"/>
    <w:rsid w:val="0010395F"/>
    <w:rsid w:val="00107B94"/>
    <w:rsid w:val="00141F42"/>
    <w:rsid w:val="001B0267"/>
    <w:rsid w:val="001F4CBA"/>
    <w:rsid w:val="002145CB"/>
    <w:rsid w:val="00224025"/>
    <w:rsid w:val="00277AAD"/>
    <w:rsid w:val="002F550A"/>
    <w:rsid w:val="003633F1"/>
    <w:rsid w:val="004303C9"/>
    <w:rsid w:val="0046668F"/>
    <w:rsid w:val="00476C41"/>
    <w:rsid w:val="004F0C33"/>
    <w:rsid w:val="0052187F"/>
    <w:rsid w:val="0053297A"/>
    <w:rsid w:val="005E096F"/>
    <w:rsid w:val="00621C0A"/>
    <w:rsid w:val="006B5AF9"/>
    <w:rsid w:val="006D105C"/>
    <w:rsid w:val="006F4C9B"/>
    <w:rsid w:val="007A7B13"/>
    <w:rsid w:val="007C006A"/>
    <w:rsid w:val="007C5FD6"/>
    <w:rsid w:val="00824B12"/>
    <w:rsid w:val="008F2AC8"/>
    <w:rsid w:val="00A62D88"/>
    <w:rsid w:val="00B75583"/>
    <w:rsid w:val="00B97534"/>
    <w:rsid w:val="00C16532"/>
    <w:rsid w:val="00CA378F"/>
    <w:rsid w:val="00CF3C28"/>
    <w:rsid w:val="00D60EA7"/>
    <w:rsid w:val="00D74532"/>
    <w:rsid w:val="00E41FDC"/>
    <w:rsid w:val="00E834D3"/>
    <w:rsid w:val="00ED35B4"/>
    <w:rsid w:val="00ED3BCE"/>
    <w:rsid w:val="00F00019"/>
    <w:rsid w:val="00F04FAF"/>
    <w:rsid w:val="00F33348"/>
    <w:rsid w:val="00F3353D"/>
    <w:rsid w:val="00F35D9E"/>
    <w:rsid w:val="00F51494"/>
    <w:rsid w:val="00FD0BA0"/>
    <w:rsid w:val="00FD0EBB"/>
    <w:rsid w:val="09DA2A59"/>
    <w:rsid w:val="0D4F3A26"/>
    <w:rsid w:val="21C0E222"/>
    <w:rsid w:val="39A0BC7D"/>
    <w:rsid w:val="3BE83212"/>
    <w:rsid w:val="70C8EF1D"/>
    <w:rsid w:val="772F8581"/>
    <w:rsid w:val="7DE60C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3EDEAE0"/>
  <w15:docId w15:val="{3E4EA26B-2425-4E68-8B20-DADA5DAE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5B4"/>
    <w:pPr>
      <w:spacing w:line="260" w:lineRule="exact"/>
    </w:pPr>
    <w:rPr>
      <w:rFonts w:ascii="Arial" w:hAnsi="Arial"/>
      <w:spacing w:val="-2"/>
      <w:sz w:val="24"/>
    </w:rPr>
  </w:style>
  <w:style w:type="paragraph" w:styleId="Heading1">
    <w:name w:val="heading 1"/>
    <w:basedOn w:val="Normal"/>
    <w:next w:val="Normal"/>
    <w:link w:val="Heading1Char"/>
    <w:uiPriority w:val="9"/>
    <w:qFormat/>
    <w:rsid w:val="0053297A"/>
    <w:pPr>
      <w:spacing w:before="200" w:after="60" w:line="480" w:lineRule="exact"/>
      <w:outlineLvl w:val="0"/>
    </w:pPr>
    <w:rPr>
      <w:rFonts w:eastAsiaTheme="majorEastAsia" w:cstheme="majorBidi"/>
      <w:b/>
      <w:color w:val="02A4A6"/>
      <w:sz w:val="36"/>
      <w:szCs w:val="48"/>
    </w:rPr>
  </w:style>
  <w:style w:type="paragraph" w:styleId="Heading2">
    <w:name w:val="heading 2"/>
    <w:basedOn w:val="Normal"/>
    <w:next w:val="Normal"/>
    <w:link w:val="Heading2Char"/>
    <w:uiPriority w:val="9"/>
    <w:unhideWhenUsed/>
    <w:qFormat/>
    <w:rsid w:val="00141F42"/>
    <w:pPr>
      <w:spacing w:before="240" w:after="30" w:line="400" w:lineRule="exact"/>
      <w:outlineLvl w:val="1"/>
    </w:pPr>
    <w:rPr>
      <w:rFonts w:eastAsiaTheme="majorEastAsia" w:cstheme="majorBidi"/>
      <w:b/>
      <w:color w:val="02A4A6"/>
      <w:sz w:val="32"/>
      <w:szCs w:val="32"/>
    </w:rPr>
  </w:style>
  <w:style w:type="paragraph" w:styleId="Heading3">
    <w:name w:val="heading 3"/>
    <w:basedOn w:val="Normal"/>
    <w:next w:val="Normal"/>
    <w:link w:val="Heading3Char"/>
    <w:uiPriority w:val="9"/>
    <w:semiHidden/>
    <w:unhideWhenUsed/>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3"/>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rsid w:val="004F0C33"/>
    <w:pPr>
      <w:spacing w:after="0" w:line="240" w:lineRule="auto"/>
    </w:pPr>
    <w:rPr>
      <w:noProof/>
    </w:rPr>
  </w:style>
  <w:style w:type="paragraph" w:customStyle="1" w:styleId="AHEReportTitle">
    <w:name w:val="AHE Report Title"/>
    <w:basedOn w:val="Normal"/>
    <w:rsid w:val="004F0C33"/>
    <w:pPr>
      <w:spacing w:after="0" w:line="960" w:lineRule="exact"/>
    </w:pPr>
    <w:rPr>
      <w:color w:val="1F497D" w:themeColor="text2"/>
      <w:spacing w:val="-8"/>
      <w:sz w:val="96"/>
    </w:rPr>
  </w:style>
  <w:style w:type="paragraph" w:customStyle="1" w:styleId="AHEReportSub-Title">
    <w:name w:val="AHE Report Sub-Title"/>
    <w:basedOn w:val="Normal"/>
    <w:rsid w:val="004F0C33"/>
    <w:pPr>
      <w:spacing w:after="0" w:line="400" w:lineRule="exact"/>
    </w:pPr>
    <w:rPr>
      <w:color w:val="000000" w:themeColor="text1"/>
      <w:sz w:val="32"/>
      <w:szCs w:val="32"/>
    </w:rPr>
  </w:style>
  <w:style w:type="paragraph" w:customStyle="1" w:styleId="AHEPartnership">
    <w:name w:val="AHE Partnership"/>
    <w:basedOn w:val="Normal"/>
    <w:rsid w:val="004F0C33"/>
    <w:pPr>
      <w:spacing w:after="113" w:line="240" w:lineRule="exact"/>
    </w:pPr>
    <w:rPr>
      <w:color w:val="000000" w:themeColor="text1"/>
    </w:rPr>
  </w:style>
  <w:style w:type="paragraph" w:customStyle="1" w:styleId="AHESectionDivider">
    <w:name w:val="AHE Section Divider"/>
    <w:basedOn w:val="Normal"/>
    <w:rsid w:val="004F0C33"/>
    <w:pPr>
      <w:spacing w:line="960" w:lineRule="exact"/>
    </w:pPr>
    <w:rPr>
      <w:color w:val="FFFFFF" w:themeColor="background1"/>
      <w:sz w:val="96"/>
    </w:rPr>
  </w:style>
  <w:style w:type="paragraph" w:customStyle="1" w:styleId="AHESectionDividerBodyText">
    <w:name w:val="AHE Section Divider Body Text"/>
    <w:basedOn w:val="AHESectionDivider"/>
    <w:rsid w:val="004F0C33"/>
    <w:pPr>
      <w:spacing w:after="200" w:line="400" w:lineRule="exact"/>
    </w:pPr>
    <w:rPr>
      <w:sz w:val="32"/>
    </w:rPr>
  </w:style>
  <w:style w:type="paragraph" w:customStyle="1" w:styleId="Pull-OutQuote">
    <w:name w:val="Pull-Out Quote"/>
    <w:basedOn w:val="Normal"/>
    <w:next w:val="PullQuoteName"/>
    <w:rsid w:val="004F0C33"/>
    <w:pPr>
      <w:spacing w:after="173"/>
      <w:ind w:left="68" w:right="1106" w:hanging="68"/>
    </w:pPr>
    <w:rPr>
      <w:color w:val="EEECE1" w:themeColor="background2"/>
      <w:szCs w:val="24"/>
    </w:rPr>
  </w:style>
  <w:style w:type="paragraph" w:customStyle="1" w:styleId="PullQuoteName">
    <w:name w:val="Pull Quote Name"/>
    <w:basedOn w:val="Pull-OutQuote"/>
    <w:rsid w:val="004F0C33"/>
    <w:pPr>
      <w:spacing w:after="40"/>
    </w:pPr>
  </w:style>
  <w:style w:type="paragraph" w:customStyle="1" w:styleId="Body">
    <w:name w:val="Body"/>
    <w:basedOn w:val="Normal"/>
    <w:uiPriority w:val="99"/>
    <w:rsid w:val="004F0C33"/>
    <w:pPr>
      <w:spacing w:after="0"/>
    </w:pPr>
  </w:style>
  <w:style w:type="paragraph" w:customStyle="1" w:styleId="PullOutQuotewithRules">
    <w:name w:val="Pull Out Quote with Rules"/>
    <w:basedOn w:val="Pull-OutQuote"/>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rsid w:val="004F0C33"/>
    <w:pPr>
      <w:spacing w:before="160" w:after="40"/>
      <w:ind w:left="1247" w:hanging="1247"/>
    </w:pPr>
    <w:rPr>
      <w:i/>
    </w:rPr>
  </w:style>
  <w:style w:type="paragraph" w:customStyle="1" w:styleId="PullOutBoxHeading">
    <w:name w:val="Pull Out Box Heading"/>
    <w:basedOn w:val="Normal"/>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rsid w:val="004F0C33"/>
    <w:rPr>
      <w:color w:val="FFFFFF" w:themeColor="background1"/>
    </w:rPr>
  </w:style>
  <w:style w:type="paragraph" w:customStyle="1" w:styleId="AHETableText">
    <w:name w:val="AHE Table Text"/>
    <w:basedOn w:val="Body"/>
    <w:rsid w:val="004F0C33"/>
  </w:style>
  <w:style w:type="paragraph" w:customStyle="1" w:styleId="AHEContactAddressIndent">
    <w:name w:val="AHE Contact Address Indent"/>
    <w:basedOn w:val="Normal"/>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53297A"/>
    <w:rPr>
      <w:rFonts w:ascii="Arial" w:eastAsiaTheme="majorEastAsia" w:hAnsi="Arial" w:cstheme="majorBidi"/>
      <w:b/>
      <w:color w:val="02A4A6"/>
      <w:spacing w:val="-2"/>
      <w:sz w:val="36"/>
      <w:szCs w:val="48"/>
    </w:rPr>
  </w:style>
  <w:style w:type="character" w:customStyle="1" w:styleId="Heading2Char">
    <w:name w:val="Heading 2 Char"/>
    <w:basedOn w:val="DefaultParagraphFont"/>
    <w:link w:val="Heading2"/>
    <w:uiPriority w:val="9"/>
    <w:rsid w:val="00141F42"/>
    <w:rPr>
      <w:rFonts w:ascii="Arial" w:eastAsiaTheme="majorEastAsia" w:hAnsi="Arial" w:cstheme="majorBidi"/>
      <w:b/>
      <w:color w:val="02A4A6"/>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6"/>
      </w:numPr>
      <w:spacing w:after="113"/>
    </w:pPr>
  </w:style>
  <w:style w:type="paragraph" w:styleId="ListNumber">
    <w:name w:val="List Number"/>
    <w:basedOn w:val="Normal"/>
    <w:uiPriority w:val="99"/>
    <w:semiHidden/>
    <w:unhideWhenUsed/>
    <w:qFormat/>
    <w:rsid w:val="004F0C33"/>
    <w:pPr>
      <w:numPr>
        <w:numId w:val="8"/>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ED35B4"/>
    <w:pPr>
      <w:numPr>
        <w:numId w:val="29"/>
      </w:numPr>
      <w:spacing w:before="120" w:after="120" w:line="240" w:lineRule="auto"/>
    </w:pPr>
    <w:rPr>
      <w:spacing w:val="0"/>
      <w:szCs w:val="24"/>
    </w:rPr>
  </w:style>
  <w:style w:type="character" w:customStyle="1" w:styleId="BulletChar">
    <w:name w:val="Bullet Char"/>
    <w:basedOn w:val="DefaultParagraphFont"/>
    <w:link w:val="Bullet"/>
    <w:rsid w:val="00ED35B4"/>
    <w:rPr>
      <w:rFonts w:ascii="Arial" w:hAnsi="Arial"/>
      <w:sz w:val="24"/>
      <w:szCs w:val="24"/>
    </w:rPr>
  </w:style>
  <w:style w:type="character" w:customStyle="1" w:styleId="ListParagraphChar">
    <w:name w:val="List Paragraph Char"/>
    <w:basedOn w:val="DefaultParagraphFont"/>
    <w:link w:val="ListParagraph"/>
    <w:uiPriority w:val="34"/>
    <w:locked/>
    <w:rsid w:val="006D105C"/>
    <w:rPr>
      <w:rFonts w:ascii="Arial" w:hAnsi="Arial"/>
      <w:spacing w:val="-2"/>
      <w:sz w:val="24"/>
    </w:rPr>
  </w:style>
  <w:style w:type="character" w:styleId="CommentReference">
    <w:name w:val="annotation reference"/>
    <w:basedOn w:val="DefaultParagraphFont"/>
    <w:uiPriority w:val="99"/>
    <w:semiHidden/>
    <w:unhideWhenUsed/>
    <w:rsid w:val="00C16532"/>
    <w:rPr>
      <w:sz w:val="16"/>
      <w:szCs w:val="16"/>
    </w:rPr>
  </w:style>
  <w:style w:type="paragraph" w:styleId="CommentText">
    <w:name w:val="annotation text"/>
    <w:basedOn w:val="Normal"/>
    <w:link w:val="CommentTextChar"/>
    <w:uiPriority w:val="99"/>
    <w:semiHidden/>
    <w:unhideWhenUsed/>
    <w:rsid w:val="00C16532"/>
    <w:pPr>
      <w:spacing w:line="240" w:lineRule="auto"/>
    </w:pPr>
    <w:rPr>
      <w:sz w:val="20"/>
      <w:szCs w:val="20"/>
    </w:rPr>
  </w:style>
  <w:style w:type="character" w:customStyle="1" w:styleId="CommentTextChar">
    <w:name w:val="Comment Text Char"/>
    <w:basedOn w:val="DefaultParagraphFont"/>
    <w:link w:val="CommentText"/>
    <w:uiPriority w:val="99"/>
    <w:semiHidden/>
    <w:rsid w:val="00C16532"/>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C16532"/>
    <w:rPr>
      <w:b/>
      <w:bCs/>
    </w:rPr>
  </w:style>
  <w:style w:type="character" w:customStyle="1" w:styleId="CommentSubjectChar">
    <w:name w:val="Comment Subject Char"/>
    <w:basedOn w:val="CommentTextChar"/>
    <w:link w:val="CommentSubject"/>
    <w:uiPriority w:val="99"/>
    <w:semiHidden/>
    <w:rsid w:val="00C16532"/>
    <w:rPr>
      <w:rFonts w:ascii="Arial" w:hAnsi="Arial"/>
      <w:b/>
      <w:bCs/>
      <w:spacing w:val="-2"/>
      <w:sz w:val="20"/>
      <w:szCs w:val="20"/>
    </w:rPr>
  </w:style>
  <w:style w:type="paragraph" w:customStyle="1" w:styleId="hyperlink1">
    <w:name w:val="hyperlink1"/>
    <w:basedOn w:val="Normal"/>
    <w:link w:val="hyperlink1Char"/>
    <w:uiPriority w:val="1"/>
    <w:qFormat/>
    <w:rsid w:val="21C0E222"/>
    <w:pPr>
      <w:spacing w:line="240" w:lineRule="auto"/>
      <w:jc w:val="both"/>
    </w:pPr>
    <w:rPr>
      <w:color w:val="0087B5"/>
    </w:rPr>
  </w:style>
  <w:style w:type="character" w:customStyle="1" w:styleId="hyperlink1Char">
    <w:name w:val="hyperlink1 Char"/>
    <w:basedOn w:val="DefaultParagraphFont"/>
    <w:link w:val="hyperlink1"/>
    <w:uiPriority w:val="1"/>
    <w:rsid w:val="21C0E222"/>
    <w:rPr>
      <w:rFonts w:ascii="Arial" w:eastAsiaTheme="minorEastAsia" w:hAnsi="Arial" w:cstheme="minorBidi"/>
      <w:color w:val="0087B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37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advance-he.ac.uk/knowledge-hub/professional-standards-framework-teaching-and-supporting-learning-higher-education-0?_ga=2.218154137.1225319294.1676230091-984464210.163820562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5462C1-6B20-42BC-A0C0-B962711893E4}">
  <ds:schemaRefs>
    <ds:schemaRef ds:uri="58fca413-3b36-4298-af2b-d24aa1f4750f"/>
    <ds:schemaRef ds:uri="http://purl.org/dc/elements/1.1/"/>
    <ds:schemaRef ds:uri="http://www.w3.org/XML/1998/namespace"/>
    <ds:schemaRef ds:uri="http://schemas.microsoft.com/office/2006/documentManagement/types"/>
    <ds:schemaRef ds:uri="http://purl.org/dc/terms/"/>
    <ds:schemaRef ds:uri="1084fe36-8241-4751-a893-1fa9f44ff207"/>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953B67B6-FBA1-403D-9376-F718F2EFC7EB}">
  <ds:schemaRefs>
    <ds:schemaRef ds:uri="http://schemas.microsoft.com/sharepoint/v3/contenttype/forms"/>
  </ds:schemaRefs>
</ds:datastoreItem>
</file>

<file path=customXml/itemProps3.xml><?xml version="1.0" encoding="utf-8"?>
<ds:datastoreItem xmlns:ds="http://schemas.openxmlformats.org/officeDocument/2006/customXml" ds:itemID="{88DA1180-1D2B-48C0-A081-2BB36B5D2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332</Words>
  <Characters>1897</Characters>
  <Application>Microsoft Office Word</Application>
  <DocSecurity>0</DocSecurity>
  <Lines>15</Lines>
  <Paragraphs>4</Paragraphs>
  <ScaleCrop>false</ScaleCrop>
  <Company>The Higher Education Academy</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Errietta Bissa</cp:lastModifiedBy>
  <cp:revision>8</cp:revision>
  <cp:lastPrinted>2019-06-13T10:00:00Z</cp:lastPrinted>
  <dcterms:created xsi:type="dcterms:W3CDTF">2022-04-11T10:01:00Z</dcterms:created>
  <dcterms:modified xsi:type="dcterms:W3CDTF">2024-05-13T11:26:00Z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