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873A4" w14:textId="77777777" w:rsidR="00FD41FB" w:rsidRDefault="00FD41FB" w:rsidP="00FD41FB">
      <w:pPr>
        <w:spacing w:line="360" w:lineRule="auto"/>
        <w:jc w:val="center"/>
        <w:rPr>
          <w:rFonts w:ascii="Arial" w:hAnsi="Arial" w:cs="Arial"/>
        </w:rPr>
      </w:pPr>
      <w:r w:rsidRPr="00346A5F">
        <w:rPr>
          <w:rFonts w:eastAsia="Times New Roman" w:cs="Arial"/>
          <w:noProof/>
          <w:kern w:val="0"/>
          <w:sz w:val="20"/>
          <w:szCs w:val="20"/>
          <w:lang w:eastAsia="en-GB"/>
          <w14:ligatures w14:val="none"/>
        </w:rPr>
        <w:drawing>
          <wp:anchor distT="0" distB="0" distL="114300" distR="114300" simplePos="0" relativeHeight="251659264" behindDoc="0" locked="0" layoutInCell="1" allowOverlap="1" wp14:anchorId="376CCD0E" wp14:editId="64036C86">
            <wp:simplePos x="0" y="0"/>
            <wp:positionH relativeFrom="column">
              <wp:posOffset>2202180</wp:posOffset>
            </wp:positionH>
            <wp:positionV relativeFrom="paragraph">
              <wp:posOffset>152400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793982" w14:textId="77777777" w:rsidR="00FD41FB" w:rsidRDefault="00FD41FB" w:rsidP="00FD41FB">
      <w:pPr>
        <w:spacing w:line="360" w:lineRule="auto"/>
        <w:jc w:val="both"/>
        <w:rPr>
          <w:rFonts w:ascii="Arial" w:hAnsi="Arial" w:cs="Arial"/>
        </w:rPr>
      </w:pPr>
    </w:p>
    <w:p w14:paraId="2EA035C0" w14:textId="77777777" w:rsidR="00FD41FB" w:rsidRDefault="00FD41FB" w:rsidP="00FD41FB">
      <w:pPr>
        <w:spacing w:line="360" w:lineRule="auto"/>
        <w:jc w:val="both"/>
        <w:rPr>
          <w:rFonts w:ascii="Arial" w:hAnsi="Arial" w:cs="Arial"/>
        </w:rPr>
      </w:pPr>
    </w:p>
    <w:p w14:paraId="533AD49A" w14:textId="77777777" w:rsidR="00FD41FB" w:rsidRDefault="00FD41FB" w:rsidP="00FD41FB">
      <w:pPr>
        <w:spacing w:line="360" w:lineRule="auto"/>
        <w:jc w:val="both"/>
        <w:rPr>
          <w:rFonts w:ascii="Arial" w:hAnsi="Arial" w:cs="Arial"/>
        </w:rPr>
      </w:pPr>
    </w:p>
    <w:p w14:paraId="12FAE739" w14:textId="77777777" w:rsidR="00FD41FB" w:rsidRDefault="00FD41FB" w:rsidP="00FD41FB">
      <w:pPr>
        <w:spacing w:line="360" w:lineRule="auto"/>
        <w:jc w:val="both"/>
        <w:rPr>
          <w:rFonts w:ascii="Arial" w:hAnsi="Arial" w:cs="Arial"/>
        </w:rPr>
      </w:pPr>
    </w:p>
    <w:p w14:paraId="3E852FED" w14:textId="77777777" w:rsidR="00FD41FB" w:rsidRDefault="00FD41FB" w:rsidP="00FD41FB">
      <w:pPr>
        <w:spacing w:line="360" w:lineRule="auto"/>
        <w:jc w:val="both"/>
        <w:rPr>
          <w:rFonts w:ascii="Arial" w:hAnsi="Arial" w:cs="Arial"/>
        </w:rPr>
      </w:pPr>
    </w:p>
    <w:p w14:paraId="168C761C" w14:textId="77777777" w:rsidR="00FD41FB" w:rsidRPr="00B61B00" w:rsidRDefault="00FD41FB" w:rsidP="00FD41FB">
      <w:pPr>
        <w:jc w:val="center"/>
        <w:rPr>
          <w:b/>
          <w:bCs/>
        </w:rPr>
      </w:pPr>
      <w:r w:rsidRPr="00B61B00">
        <w:rPr>
          <w:b/>
          <w:bCs/>
        </w:rPr>
        <w:t xml:space="preserve">Module: </w:t>
      </w:r>
      <w:r w:rsidRPr="00230D51">
        <w:rPr>
          <w:b/>
          <w:bCs/>
        </w:rPr>
        <w:t>Entrepreneurship</w:t>
      </w:r>
    </w:p>
    <w:p w14:paraId="259BCFF0" w14:textId="77777777" w:rsidR="00FD41FB" w:rsidRPr="00346A5F" w:rsidRDefault="00FD41FB" w:rsidP="00FD41FB">
      <w:pPr>
        <w:jc w:val="center"/>
      </w:pPr>
      <w:r w:rsidRPr="00346A5F">
        <w:rPr>
          <w:b/>
          <w:bCs/>
        </w:rPr>
        <w:t>Module code: LCBB</w:t>
      </w:r>
      <w:r>
        <w:rPr>
          <w:b/>
          <w:bCs/>
        </w:rPr>
        <w:t>5013</w:t>
      </w:r>
    </w:p>
    <w:p w14:paraId="6584F3C4" w14:textId="77777777" w:rsidR="00FD41FB" w:rsidRPr="00346A5F" w:rsidRDefault="00FD41FB" w:rsidP="00FD41FB">
      <w:pPr>
        <w:jc w:val="center"/>
      </w:pPr>
      <w:r w:rsidRPr="00346A5F">
        <w:rPr>
          <w:b/>
          <w:bCs/>
        </w:rPr>
        <w:t xml:space="preserve">Module </w:t>
      </w:r>
      <w:r>
        <w:rPr>
          <w:b/>
          <w:bCs/>
        </w:rPr>
        <w:t>Teacher</w:t>
      </w:r>
      <w:r w:rsidRPr="00346A5F">
        <w:rPr>
          <w:b/>
          <w:bCs/>
        </w:rPr>
        <w:t xml:space="preserve">: </w:t>
      </w:r>
      <w:r w:rsidRPr="00441295">
        <w:rPr>
          <w:b/>
          <w:bCs/>
        </w:rPr>
        <w:t>Masud Ibrahim</w:t>
      </w:r>
    </w:p>
    <w:p w14:paraId="38888E48" w14:textId="06854921" w:rsidR="00FD41FB" w:rsidRDefault="00FD41FB" w:rsidP="00FD41FB">
      <w:pPr>
        <w:jc w:val="center"/>
        <w:rPr>
          <w:b/>
          <w:bCs/>
        </w:rPr>
      </w:pPr>
      <w:r w:rsidRPr="00346A5F">
        <w:rPr>
          <w:b/>
          <w:bCs/>
        </w:rPr>
        <w:t xml:space="preserve">Assignment Title: </w:t>
      </w:r>
      <w:r w:rsidRPr="00376477">
        <w:rPr>
          <w:b/>
          <w:bCs/>
        </w:rPr>
        <w:t xml:space="preserve">Task </w:t>
      </w:r>
      <w:r>
        <w:rPr>
          <w:b/>
          <w:bCs/>
        </w:rPr>
        <w:t>3</w:t>
      </w:r>
      <w:r w:rsidRPr="00376477">
        <w:rPr>
          <w:b/>
          <w:bCs/>
        </w:rPr>
        <w:t xml:space="preserve">: </w:t>
      </w:r>
      <w:r>
        <w:rPr>
          <w:b/>
          <w:bCs/>
        </w:rPr>
        <w:t>Reflection on Entrepreneurship</w:t>
      </w:r>
    </w:p>
    <w:p w14:paraId="69C71F18" w14:textId="77777777" w:rsidR="00FD41FB" w:rsidRPr="00376477" w:rsidRDefault="00FD41FB" w:rsidP="00FD41FB">
      <w:pPr>
        <w:spacing w:line="360" w:lineRule="auto"/>
        <w:jc w:val="center"/>
        <w:rPr>
          <w:rFonts w:ascii="Arial" w:hAnsi="Arial" w:cs="Arial"/>
          <w:b/>
          <w:bCs/>
        </w:rPr>
      </w:pPr>
      <w:r w:rsidRPr="00376477">
        <w:rPr>
          <w:rFonts w:ascii="Arial" w:hAnsi="Arial" w:cs="Arial"/>
          <w:b/>
          <w:bCs/>
        </w:rPr>
        <w:t>Trade Car: A Digital Platform for Seamless Used Car Trading in the UK</w:t>
      </w:r>
    </w:p>
    <w:p w14:paraId="1700CBBD" w14:textId="77777777" w:rsidR="00FD41FB" w:rsidRPr="00346A5F" w:rsidRDefault="00FD41FB" w:rsidP="00FD41FB">
      <w:pPr>
        <w:jc w:val="center"/>
      </w:pPr>
      <w:r w:rsidRPr="00346A5F">
        <w:rPr>
          <w:b/>
          <w:bCs/>
        </w:rPr>
        <w:t xml:space="preserve">Student name: </w:t>
      </w:r>
      <w:r>
        <w:rPr>
          <w:b/>
          <w:bCs/>
        </w:rPr>
        <w:t>Daniel Butuc</w:t>
      </w:r>
    </w:p>
    <w:p w14:paraId="1494DA58" w14:textId="77777777" w:rsidR="00FD41FB" w:rsidRPr="0003652A" w:rsidRDefault="00FD41FB" w:rsidP="00FD41FB">
      <w:pPr>
        <w:spacing w:line="360" w:lineRule="auto"/>
        <w:jc w:val="center"/>
        <w:rPr>
          <w:rFonts w:ascii="Arial" w:hAnsi="Arial" w:cs="Arial"/>
          <w:b/>
          <w:bCs/>
        </w:rPr>
      </w:pPr>
      <w:r w:rsidRPr="00346A5F">
        <w:rPr>
          <w:b/>
          <w:bCs/>
        </w:rPr>
        <w:t xml:space="preserve">Student ID: </w:t>
      </w:r>
      <w:r>
        <w:rPr>
          <w:b/>
          <w:bCs/>
        </w:rPr>
        <w:t>2326536</w:t>
      </w:r>
    </w:p>
    <w:p w14:paraId="2D891CCA" w14:textId="77777777" w:rsidR="00FD41FB" w:rsidRDefault="00FD41FB" w:rsidP="00FD41FB">
      <w:pPr>
        <w:spacing w:line="360" w:lineRule="auto"/>
        <w:jc w:val="both"/>
        <w:rPr>
          <w:rFonts w:ascii="Arial" w:hAnsi="Arial" w:cs="Arial"/>
        </w:rPr>
      </w:pPr>
    </w:p>
    <w:p w14:paraId="00223B6B" w14:textId="77777777" w:rsidR="00FD41FB" w:rsidRDefault="00FD41FB" w:rsidP="00FD41FB">
      <w:pPr>
        <w:spacing w:line="360" w:lineRule="auto"/>
        <w:jc w:val="both"/>
        <w:rPr>
          <w:rFonts w:ascii="Arial" w:hAnsi="Arial" w:cs="Arial"/>
        </w:rPr>
      </w:pPr>
    </w:p>
    <w:p w14:paraId="3C4E16AB" w14:textId="77777777" w:rsidR="00FD41FB" w:rsidRDefault="00FD41FB" w:rsidP="00FD41FB">
      <w:pPr>
        <w:spacing w:line="360" w:lineRule="auto"/>
        <w:jc w:val="both"/>
        <w:rPr>
          <w:rFonts w:ascii="Arial" w:hAnsi="Arial" w:cs="Arial"/>
        </w:rPr>
      </w:pPr>
    </w:p>
    <w:p w14:paraId="1AC86AB4" w14:textId="77777777" w:rsidR="00FD41FB" w:rsidRDefault="00FD41FB" w:rsidP="00FD41FB">
      <w:pPr>
        <w:spacing w:line="360" w:lineRule="auto"/>
        <w:jc w:val="both"/>
        <w:rPr>
          <w:rFonts w:ascii="Arial" w:hAnsi="Arial" w:cs="Arial"/>
        </w:rPr>
      </w:pPr>
    </w:p>
    <w:p w14:paraId="15B22F52" w14:textId="77777777" w:rsidR="00FD41FB" w:rsidRDefault="00FD41FB" w:rsidP="00FD41FB">
      <w:pPr>
        <w:spacing w:line="360" w:lineRule="auto"/>
        <w:jc w:val="both"/>
        <w:rPr>
          <w:rFonts w:ascii="Arial" w:hAnsi="Arial" w:cs="Arial"/>
        </w:rPr>
      </w:pPr>
    </w:p>
    <w:p w14:paraId="6FCE0B8B" w14:textId="77777777" w:rsidR="00FD41FB" w:rsidRDefault="00FD41FB" w:rsidP="00FD41FB">
      <w:pPr>
        <w:spacing w:line="360" w:lineRule="auto"/>
        <w:jc w:val="both"/>
        <w:rPr>
          <w:rFonts w:ascii="Arial" w:hAnsi="Arial" w:cs="Arial"/>
        </w:rPr>
      </w:pPr>
    </w:p>
    <w:p w14:paraId="4E9DBA86" w14:textId="77777777" w:rsidR="00FD41FB" w:rsidRDefault="00FD41FB" w:rsidP="00FD41FB">
      <w:pPr>
        <w:spacing w:line="360" w:lineRule="auto"/>
        <w:jc w:val="both"/>
        <w:rPr>
          <w:rFonts w:ascii="Arial" w:hAnsi="Arial" w:cs="Arial"/>
        </w:rPr>
      </w:pPr>
    </w:p>
    <w:p w14:paraId="1409773B" w14:textId="77777777" w:rsidR="00FD41FB" w:rsidRDefault="00FD41FB" w:rsidP="00FD41FB">
      <w:pPr>
        <w:spacing w:line="360" w:lineRule="auto"/>
        <w:jc w:val="both"/>
        <w:rPr>
          <w:rFonts w:ascii="Arial" w:hAnsi="Arial" w:cs="Arial"/>
        </w:rPr>
      </w:pPr>
    </w:p>
    <w:p w14:paraId="4A2FD006" w14:textId="77777777" w:rsidR="00FD41FB" w:rsidRDefault="00FD41FB" w:rsidP="00FD41FB">
      <w:pPr>
        <w:spacing w:line="360" w:lineRule="auto"/>
        <w:jc w:val="both"/>
        <w:rPr>
          <w:rFonts w:ascii="Arial" w:hAnsi="Arial" w:cs="Arial"/>
        </w:rPr>
      </w:pPr>
    </w:p>
    <w:p w14:paraId="274C5BDC" w14:textId="77777777" w:rsidR="00FD41FB" w:rsidRDefault="00FD41FB" w:rsidP="00FD41FB">
      <w:pPr>
        <w:spacing w:line="360" w:lineRule="auto"/>
        <w:jc w:val="both"/>
        <w:rPr>
          <w:rFonts w:ascii="Arial" w:hAnsi="Arial" w:cs="Arial"/>
        </w:rPr>
      </w:pPr>
    </w:p>
    <w:p w14:paraId="6B9E3101" w14:textId="6BDD920D" w:rsidR="002D10EC" w:rsidRPr="002D10EC" w:rsidRDefault="002D10EC" w:rsidP="002D10EC">
      <w:pPr>
        <w:spacing w:line="360" w:lineRule="auto"/>
        <w:jc w:val="both"/>
        <w:rPr>
          <w:rFonts w:ascii="Arial" w:hAnsi="Arial" w:cs="Arial"/>
          <w:b/>
          <w:bCs/>
          <w:color w:val="156082" w:themeColor="accent1"/>
          <w:lang w:val="en-US"/>
        </w:rPr>
      </w:pPr>
      <w:r w:rsidRPr="002D10EC">
        <w:rPr>
          <w:rFonts w:ascii="Arial" w:hAnsi="Arial" w:cs="Arial"/>
          <w:b/>
          <w:bCs/>
          <w:color w:val="156082" w:themeColor="accent1"/>
          <w:lang w:val="en-US"/>
        </w:rPr>
        <w:lastRenderedPageBreak/>
        <w:t xml:space="preserve">Reflection on Entrepreneurship </w:t>
      </w:r>
    </w:p>
    <w:p w14:paraId="110DC603" w14:textId="77777777" w:rsidR="00E42F2C" w:rsidRPr="00E42F2C" w:rsidRDefault="00E42F2C" w:rsidP="00FD41FB">
      <w:pPr>
        <w:spacing w:line="360" w:lineRule="auto"/>
        <w:ind w:firstLine="720"/>
        <w:jc w:val="both"/>
        <w:rPr>
          <w:rFonts w:ascii="Arial" w:hAnsi="Arial" w:cs="Arial"/>
          <w:lang w:val="en-US"/>
        </w:rPr>
      </w:pPr>
      <w:r w:rsidRPr="00E42F2C">
        <w:rPr>
          <w:rFonts w:ascii="Arial" w:hAnsi="Arial" w:cs="Arial"/>
          <w:lang w:val="en-US"/>
        </w:rPr>
        <w:t xml:space="preserve">Entrepreneurship is the art of seeking opportunity in a disciplined, thoughtful, and calculated way by means of innovation and creativity. It is an entrepreneurial initiative where people, entrepreneurs, aim to generate value in the form of new product, service or a process. Franchises, online business, and social business are some of the different entrepreneurship models that achieve a balance between commercial and social goals. Personally, the example of Trade Car, a digital second-hand car </w:t>
      </w:r>
      <w:proofErr w:type="gramStart"/>
      <w:r w:rsidRPr="00E42F2C">
        <w:rPr>
          <w:rFonts w:ascii="Arial" w:hAnsi="Arial" w:cs="Arial"/>
          <w:lang w:val="en-US"/>
        </w:rPr>
        <w:t>platform</w:t>
      </w:r>
      <w:proofErr w:type="gramEnd"/>
      <w:r w:rsidRPr="00E42F2C">
        <w:rPr>
          <w:rFonts w:ascii="Arial" w:hAnsi="Arial" w:cs="Arial"/>
          <w:lang w:val="en-US"/>
        </w:rPr>
        <w:t xml:space="preserve"> has reinforced the importance of entrepreneurship as not just a process </w:t>
      </w:r>
      <w:proofErr w:type="gramStart"/>
      <w:r w:rsidRPr="00E42F2C">
        <w:rPr>
          <w:rFonts w:ascii="Arial" w:hAnsi="Arial" w:cs="Arial"/>
          <w:lang w:val="en-US"/>
        </w:rPr>
        <w:t>of business</w:t>
      </w:r>
      <w:proofErr w:type="gramEnd"/>
      <w:r w:rsidRPr="00E42F2C">
        <w:rPr>
          <w:rFonts w:ascii="Arial" w:hAnsi="Arial" w:cs="Arial"/>
          <w:lang w:val="en-US"/>
        </w:rPr>
        <w:t xml:space="preserve"> establishment, but rather one of constant learning, self-reflection and skill building.</w:t>
      </w:r>
    </w:p>
    <w:p w14:paraId="58722054" w14:textId="77777777" w:rsidR="00E42F2C" w:rsidRPr="00E42F2C" w:rsidRDefault="00E42F2C" w:rsidP="00FD41FB">
      <w:pPr>
        <w:spacing w:line="360" w:lineRule="auto"/>
        <w:ind w:firstLine="720"/>
        <w:jc w:val="both"/>
        <w:rPr>
          <w:rFonts w:ascii="Arial" w:hAnsi="Arial" w:cs="Arial"/>
          <w:lang w:val="en-US"/>
        </w:rPr>
      </w:pPr>
      <w:r w:rsidRPr="00E42F2C">
        <w:rPr>
          <w:rFonts w:ascii="Arial" w:hAnsi="Arial" w:cs="Arial"/>
          <w:lang w:val="en-US"/>
        </w:rPr>
        <w:t xml:space="preserve">The critical reflection of my entrepreneurial experience shows how knowledge acquisition and self-awareness have interacted. Fernando (2020) argues that entrepreneurial competency is not given to people but that it is learned through education and reflection processes and via the experience of living. It is very much related to my personal progress, and I have grown to have an analytical and strategic ability clear due to the aspect of learning through repetitions, which is planning, presenting and refining Trade Car. Two major strengths came into the limelight, which were strategic thinking and communication. The mindset of strategic thinking enabled me to match technical innovation, like AI-based valuation and blockchain authentication, with the viability of the market. Instead, communication competence has been </w:t>
      </w:r>
      <w:proofErr w:type="gramStart"/>
      <w:r w:rsidRPr="00E42F2C">
        <w:rPr>
          <w:rFonts w:ascii="Arial" w:hAnsi="Arial" w:cs="Arial"/>
          <w:lang w:val="en-US"/>
        </w:rPr>
        <w:t>core</w:t>
      </w:r>
      <w:proofErr w:type="gramEnd"/>
      <w:r w:rsidRPr="00E42F2C">
        <w:rPr>
          <w:rFonts w:ascii="Arial" w:hAnsi="Arial" w:cs="Arial"/>
          <w:lang w:val="en-US"/>
        </w:rPr>
        <w:t xml:space="preserve"> to the expression of the value proposition and encouragement of partners, which expresses the idea that entrepreneurship is all about persuasion and vision.</w:t>
      </w:r>
    </w:p>
    <w:p w14:paraId="2D4F1C0C" w14:textId="77777777" w:rsidR="00E42F2C" w:rsidRPr="00E42F2C" w:rsidRDefault="00E42F2C" w:rsidP="00FD41FB">
      <w:pPr>
        <w:spacing w:line="360" w:lineRule="auto"/>
        <w:ind w:firstLine="720"/>
        <w:jc w:val="both"/>
        <w:rPr>
          <w:rFonts w:ascii="Arial" w:hAnsi="Arial" w:cs="Arial"/>
          <w:lang w:val="en-US"/>
        </w:rPr>
      </w:pPr>
      <w:r w:rsidRPr="00E42F2C">
        <w:rPr>
          <w:rFonts w:ascii="Arial" w:hAnsi="Arial" w:cs="Arial"/>
          <w:lang w:val="en-US"/>
        </w:rPr>
        <w:t xml:space="preserve">Critical reflection however reveals shortcomings as well. My financial management knowledge is still at an immature stage. I have also come to appreciate that, in addition to innovative thinking, entrepreneurship requires an in-depth understanding of financial literacy and financing plan. Likewise, leadership is a changing practice- there is a need to strike a balance between understanding and making decisions to inspire any type of teams. The success of an entrepreneur depends on the sustained development of skills in the areas of thought, technical and interpersonal aspects as suggested by Rizwan, </w:t>
      </w:r>
      <w:proofErr w:type="spellStart"/>
      <w:r w:rsidRPr="00E42F2C">
        <w:rPr>
          <w:rFonts w:ascii="Arial" w:hAnsi="Arial" w:cs="Arial"/>
          <w:lang w:val="en-US"/>
        </w:rPr>
        <w:t>Vveinhardt</w:t>
      </w:r>
      <w:proofErr w:type="spellEnd"/>
      <w:r w:rsidRPr="00E42F2C">
        <w:rPr>
          <w:rFonts w:ascii="Arial" w:hAnsi="Arial" w:cs="Arial"/>
          <w:lang w:val="en-US"/>
        </w:rPr>
        <w:t xml:space="preserve"> and Ahmad (2016). My consideration of the results also goes in line with their conclusions that sustainable entrepreneurship is not only based on innovation but also </w:t>
      </w:r>
      <w:r w:rsidRPr="00E42F2C">
        <w:rPr>
          <w:rFonts w:ascii="Arial" w:hAnsi="Arial" w:cs="Arial"/>
          <w:lang w:val="en-US"/>
        </w:rPr>
        <w:lastRenderedPageBreak/>
        <w:t>on continuous enhancement of the essential skills developed through a process of self-evaluation and reviews.</w:t>
      </w:r>
    </w:p>
    <w:p w14:paraId="4EF3B08E" w14:textId="77777777" w:rsidR="00E42F2C" w:rsidRPr="00E42F2C" w:rsidRDefault="00E42F2C" w:rsidP="00FD41FB">
      <w:pPr>
        <w:spacing w:line="360" w:lineRule="auto"/>
        <w:ind w:firstLine="720"/>
        <w:jc w:val="both"/>
        <w:rPr>
          <w:rFonts w:ascii="Arial" w:hAnsi="Arial" w:cs="Arial"/>
          <w:lang w:val="en-US"/>
        </w:rPr>
      </w:pPr>
      <w:r w:rsidRPr="00E42F2C">
        <w:rPr>
          <w:rFonts w:ascii="Arial" w:hAnsi="Arial" w:cs="Arial"/>
          <w:lang w:val="en-US"/>
        </w:rPr>
        <w:t xml:space="preserve">The entrepreneurial dreams that have driven me to be an entrepreneur are autonomy and innovation and the impetus to bring about systemic changes in the used-car business. I can hope to leverage digital transparency and efficiency through Trade Car to increase consumer trust and economic fairness. This reflection has clarified that entrepreneurship is both an inner process and an outer </w:t>
      </w:r>
      <w:proofErr w:type="gramStart"/>
      <w:r w:rsidRPr="00E42F2C">
        <w:rPr>
          <w:rFonts w:ascii="Arial" w:hAnsi="Arial" w:cs="Arial"/>
          <w:lang w:val="en-US"/>
        </w:rPr>
        <w:t>success</w:t>
      </w:r>
      <w:proofErr w:type="gramEnd"/>
      <w:r w:rsidRPr="00E42F2C">
        <w:rPr>
          <w:rFonts w:ascii="Arial" w:hAnsi="Arial" w:cs="Arial"/>
          <w:lang w:val="en-US"/>
        </w:rPr>
        <w:t xml:space="preserve"> a </w:t>
      </w:r>
      <w:proofErr w:type="gramStart"/>
      <w:r w:rsidRPr="00E42F2C">
        <w:rPr>
          <w:rFonts w:ascii="Arial" w:hAnsi="Arial" w:cs="Arial"/>
          <w:lang w:val="en-US"/>
        </w:rPr>
        <w:t>never ending</w:t>
      </w:r>
      <w:proofErr w:type="gramEnd"/>
      <w:r w:rsidRPr="00E42F2C">
        <w:rPr>
          <w:rFonts w:ascii="Arial" w:hAnsi="Arial" w:cs="Arial"/>
          <w:lang w:val="en-US"/>
        </w:rPr>
        <w:t xml:space="preserve"> bargain between self-confidence and learning to adapt.</w:t>
      </w:r>
    </w:p>
    <w:p w14:paraId="62E1BAAB" w14:textId="3F018502" w:rsidR="002D10EC" w:rsidRPr="002D10EC" w:rsidRDefault="00E42F2C" w:rsidP="00FD41FB">
      <w:pPr>
        <w:spacing w:line="360" w:lineRule="auto"/>
        <w:ind w:firstLine="720"/>
        <w:jc w:val="both"/>
        <w:rPr>
          <w:rFonts w:ascii="Arial" w:hAnsi="Arial" w:cs="Arial"/>
          <w:lang w:val="en-US"/>
        </w:rPr>
      </w:pPr>
      <w:r w:rsidRPr="00E42F2C">
        <w:rPr>
          <w:rFonts w:ascii="Arial" w:hAnsi="Arial" w:cs="Arial"/>
          <w:lang w:val="en-US"/>
        </w:rPr>
        <w:t>Finally, to become a successful entrepreneur, one needs to develop reflective practice, strategic awareness, and emotional intelligence, which one develops through a conscious, experiential growth</w:t>
      </w:r>
      <w:r w:rsidR="002D10EC" w:rsidRPr="002D10EC">
        <w:rPr>
          <w:rFonts w:ascii="Arial" w:hAnsi="Arial" w:cs="Arial"/>
          <w:lang w:val="en-US"/>
        </w:rPr>
        <w:t>.</w:t>
      </w:r>
    </w:p>
    <w:p w14:paraId="0B0DDC98" w14:textId="77777777" w:rsidR="002D10EC" w:rsidRPr="002D10EC" w:rsidRDefault="002D10EC" w:rsidP="002D10EC">
      <w:pPr>
        <w:spacing w:line="360" w:lineRule="auto"/>
        <w:jc w:val="both"/>
        <w:rPr>
          <w:rFonts w:ascii="Arial" w:hAnsi="Arial" w:cs="Arial"/>
        </w:rPr>
      </w:pPr>
    </w:p>
    <w:p w14:paraId="49D05CB0" w14:textId="77777777" w:rsidR="002D10EC" w:rsidRDefault="002D10EC" w:rsidP="002D10EC">
      <w:pPr>
        <w:spacing w:line="360" w:lineRule="auto"/>
        <w:jc w:val="both"/>
        <w:rPr>
          <w:rFonts w:ascii="Arial" w:hAnsi="Arial" w:cs="Arial"/>
        </w:rPr>
      </w:pPr>
    </w:p>
    <w:p w14:paraId="2D60291F" w14:textId="77777777" w:rsidR="002D10EC" w:rsidRDefault="002D10EC" w:rsidP="002D10EC">
      <w:pPr>
        <w:spacing w:line="360" w:lineRule="auto"/>
        <w:jc w:val="both"/>
        <w:rPr>
          <w:rFonts w:ascii="Arial" w:hAnsi="Arial" w:cs="Arial"/>
        </w:rPr>
      </w:pPr>
    </w:p>
    <w:p w14:paraId="3ED18DB4" w14:textId="77777777" w:rsidR="002D10EC" w:rsidRDefault="002D10EC" w:rsidP="002D10EC">
      <w:pPr>
        <w:spacing w:line="360" w:lineRule="auto"/>
        <w:jc w:val="both"/>
        <w:rPr>
          <w:rFonts w:ascii="Arial" w:hAnsi="Arial" w:cs="Arial"/>
        </w:rPr>
      </w:pPr>
    </w:p>
    <w:p w14:paraId="1D493C0E" w14:textId="77777777" w:rsidR="002D10EC" w:rsidRDefault="002D10EC" w:rsidP="002D10EC">
      <w:pPr>
        <w:spacing w:line="360" w:lineRule="auto"/>
        <w:jc w:val="both"/>
        <w:rPr>
          <w:rFonts w:ascii="Arial" w:hAnsi="Arial" w:cs="Arial"/>
        </w:rPr>
      </w:pPr>
    </w:p>
    <w:p w14:paraId="78487EF1" w14:textId="77777777" w:rsidR="002D10EC" w:rsidRDefault="002D10EC" w:rsidP="002D10EC">
      <w:pPr>
        <w:spacing w:line="360" w:lineRule="auto"/>
        <w:jc w:val="both"/>
        <w:rPr>
          <w:rFonts w:ascii="Arial" w:hAnsi="Arial" w:cs="Arial"/>
        </w:rPr>
      </w:pPr>
    </w:p>
    <w:p w14:paraId="3F70E727" w14:textId="77777777" w:rsidR="002D10EC" w:rsidRDefault="002D10EC" w:rsidP="002D10EC">
      <w:pPr>
        <w:spacing w:line="360" w:lineRule="auto"/>
        <w:jc w:val="both"/>
        <w:rPr>
          <w:rFonts w:ascii="Arial" w:hAnsi="Arial" w:cs="Arial"/>
        </w:rPr>
      </w:pPr>
    </w:p>
    <w:p w14:paraId="393515C1" w14:textId="77777777" w:rsidR="002D10EC" w:rsidRDefault="002D10EC" w:rsidP="002D10EC">
      <w:pPr>
        <w:spacing w:line="360" w:lineRule="auto"/>
        <w:jc w:val="both"/>
        <w:rPr>
          <w:rFonts w:ascii="Arial" w:hAnsi="Arial" w:cs="Arial"/>
        </w:rPr>
      </w:pPr>
    </w:p>
    <w:p w14:paraId="72491621" w14:textId="77777777" w:rsidR="002D10EC" w:rsidRDefault="002D10EC" w:rsidP="002D10EC">
      <w:pPr>
        <w:spacing w:line="360" w:lineRule="auto"/>
        <w:jc w:val="both"/>
        <w:rPr>
          <w:rFonts w:ascii="Arial" w:hAnsi="Arial" w:cs="Arial"/>
        </w:rPr>
      </w:pPr>
    </w:p>
    <w:p w14:paraId="341FC53E" w14:textId="77777777" w:rsidR="002D10EC" w:rsidRDefault="002D10EC" w:rsidP="002D10EC">
      <w:pPr>
        <w:spacing w:line="360" w:lineRule="auto"/>
        <w:jc w:val="both"/>
        <w:rPr>
          <w:rFonts w:ascii="Arial" w:hAnsi="Arial" w:cs="Arial"/>
        </w:rPr>
      </w:pPr>
    </w:p>
    <w:p w14:paraId="168791FB" w14:textId="77777777" w:rsidR="002D10EC" w:rsidRDefault="002D10EC" w:rsidP="002D10EC">
      <w:pPr>
        <w:spacing w:line="360" w:lineRule="auto"/>
        <w:jc w:val="both"/>
        <w:rPr>
          <w:rFonts w:ascii="Arial" w:hAnsi="Arial" w:cs="Arial"/>
        </w:rPr>
      </w:pPr>
    </w:p>
    <w:p w14:paraId="564F9B44" w14:textId="77777777" w:rsidR="002D10EC" w:rsidRDefault="002D10EC" w:rsidP="002D10EC">
      <w:pPr>
        <w:spacing w:line="360" w:lineRule="auto"/>
        <w:jc w:val="both"/>
        <w:rPr>
          <w:rFonts w:ascii="Arial" w:hAnsi="Arial" w:cs="Arial"/>
        </w:rPr>
      </w:pPr>
    </w:p>
    <w:p w14:paraId="0C25A418" w14:textId="77777777" w:rsidR="002D10EC" w:rsidRDefault="002D10EC" w:rsidP="002D10EC">
      <w:pPr>
        <w:spacing w:line="360" w:lineRule="auto"/>
        <w:jc w:val="both"/>
        <w:rPr>
          <w:rFonts w:ascii="Arial" w:hAnsi="Arial" w:cs="Arial"/>
        </w:rPr>
      </w:pPr>
    </w:p>
    <w:p w14:paraId="6918D615" w14:textId="77777777" w:rsidR="002D10EC" w:rsidRDefault="002D10EC" w:rsidP="002D10EC">
      <w:pPr>
        <w:spacing w:line="360" w:lineRule="auto"/>
        <w:jc w:val="both"/>
        <w:rPr>
          <w:rFonts w:ascii="Arial" w:hAnsi="Arial" w:cs="Arial"/>
        </w:rPr>
      </w:pPr>
    </w:p>
    <w:p w14:paraId="5800CB54" w14:textId="64CB217E" w:rsidR="002D10EC" w:rsidRPr="002D10EC" w:rsidRDefault="002D10EC" w:rsidP="002D10EC">
      <w:pPr>
        <w:spacing w:line="360" w:lineRule="auto"/>
        <w:jc w:val="both"/>
        <w:rPr>
          <w:rFonts w:ascii="Arial" w:hAnsi="Arial" w:cs="Arial"/>
          <w:b/>
          <w:bCs/>
          <w:color w:val="156082" w:themeColor="accent1"/>
        </w:rPr>
      </w:pPr>
      <w:r w:rsidRPr="002D10EC">
        <w:rPr>
          <w:rFonts w:ascii="Arial" w:hAnsi="Arial" w:cs="Arial"/>
          <w:b/>
          <w:bCs/>
          <w:color w:val="156082" w:themeColor="accent1"/>
        </w:rPr>
        <w:lastRenderedPageBreak/>
        <w:t>References</w:t>
      </w:r>
    </w:p>
    <w:p w14:paraId="1FAA38E4" w14:textId="77777777" w:rsidR="00E42F2C" w:rsidRDefault="00E42F2C" w:rsidP="00E42F2C">
      <w:pPr>
        <w:pStyle w:val="NormalWeb"/>
        <w:spacing w:before="0" w:beforeAutospacing="0" w:after="240" w:afterAutospacing="0" w:line="360" w:lineRule="auto"/>
      </w:pPr>
      <w:r>
        <w:t xml:space="preserve">Fernando, A. (2020) </w:t>
      </w:r>
      <w:r>
        <w:rPr>
          <w:i/>
          <w:iCs/>
        </w:rPr>
        <w:t>Assessing the development of entrepreneurial competencies</w:t>
      </w:r>
      <w:r>
        <w:t>. Available at: http://www.journal.eu-jr.eu/ttissh/article/view/1497 (Accessed: 3 November 2025).</w:t>
      </w:r>
    </w:p>
    <w:p w14:paraId="60553E78" w14:textId="77777777" w:rsidR="00E42F2C" w:rsidRDefault="00E42F2C" w:rsidP="00E42F2C">
      <w:pPr>
        <w:pStyle w:val="NormalWeb"/>
        <w:spacing w:before="0" w:beforeAutospacing="0" w:after="240" w:afterAutospacing="0" w:line="360" w:lineRule="auto"/>
      </w:pPr>
      <w:r>
        <w:t xml:space="preserve">Rizwan, A., </w:t>
      </w:r>
      <w:proofErr w:type="spellStart"/>
      <w:r>
        <w:t>Vveinhardt</w:t>
      </w:r>
      <w:proofErr w:type="spellEnd"/>
      <w:r>
        <w:t xml:space="preserve">, J. and Ahmad, N. (2016) </w:t>
      </w:r>
      <w:r>
        <w:rPr>
          <w:i/>
          <w:iCs/>
        </w:rPr>
        <w:t>The Impact of Time and Regime on External Debts of Pakistan: An Empirical Study</w:t>
      </w:r>
      <w:r>
        <w:t xml:space="preserve">, </w:t>
      </w:r>
      <w:r>
        <w:rPr>
          <w:i/>
          <w:iCs/>
        </w:rPr>
        <w:t>Ssrn.com</w:t>
      </w:r>
      <w:r>
        <w:t>. Available at: https://papers.ssrn.com/sol3/papers.cfm?abstract_id=2800113 (Accessed: 3 November 2025).</w:t>
      </w:r>
    </w:p>
    <w:p w14:paraId="69A27E87" w14:textId="77777777" w:rsidR="002D10EC" w:rsidRDefault="002D10EC" w:rsidP="002D10EC">
      <w:pPr>
        <w:spacing w:line="360" w:lineRule="auto"/>
        <w:jc w:val="both"/>
        <w:rPr>
          <w:rFonts w:ascii="Arial" w:hAnsi="Arial" w:cs="Arial"/>
        </w:rPr>
      </w:pPr>
    </w:p>
    <w:p w14:paraId="5F597201" w14:textId="77777777" w:rsidR="002D10EC" w:rsidRDefault="002D10EC" w:rsidP="002D10EC">
      <w:pPr>
        <w:spacing w:line="360" w:lineRule="auto"/>
        <w:jc w:val="both"/>
        <w:rPr>
          <w:rFonts w:ascii="Arial" w:hAnsi="Arial" w:cs="Arial"/>
        </w:rPr>
      </w:pPr>
    </w:p>
    <w:p w14:paraId="50DBE271" w14:textId="77777777" w:rsidR="002D10EC" w:rsidRPr="002D10EC" w:rsidRDefault="002D10EC" w:rsidP="002D10EC">
      <w:pPr>
        <w:spacing w:line="360" w:lineRule="auto"/>
        <w:jc w:val="both"/>
        <w:rPr>
          <w:rFonts w:ascii="Arial" w:hAnsi="Arial" w:cs="Arial"/>
        </w:rPr>
      </w:pPr>
    </w:p>
    <w:sectPr w:rsidR="002D10EC" w:rsidRPr="002D10E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9C166" w14:textId="77777777" w:rsidR="008B2C5A" w:rsidRDefault="008B2C5A" w:rsidP="00FD41FB">
      <w:pPr>
        <w:spacing w:after="0" w:line="240" w:lineRule="auto"/>
      </w:pPr>
      <w:r>
        <w:separator/>
      </w:r>
    </w:p>
  </w:endnote>
  <w:endnote w:type="continuationSeparator" w:id="0">
    <w:p w14:paraId="6570ACB7" w14:textId="77777777" w:rsidR="008B2C5A" w:rsidRDefault="008B2C5A" w:rsidP="00FD4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189369"/>
      <w:docPartObj>
        <w:docPartGallery w:val="Page Numbers (Bottom of Page)"/>
        <w:docPartUnique/>
      </w:docPartObj>
    </w:sdtPr>
    <w:sdtEndPr>
      <w:rPr>
        <w:noProof/>
      </w:rPr>
    </w:sdtEndPr>
    <w:sdtContent>
      <w:p w14:paraId="0CCFD1D9" w14:textId="1DC9884D" w:rsidR="00FD41FB" w:rsidRDefault="00FD41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9DB64" w14:textId="77777777" w:rsidR="00FD41FB" w:rsidRDefault="00FD4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17232" w14:textId="77777777" w:rsidR="008B2C5A" w:rsidRDefault="008B2C5A" w:rsidP="00FD41FB">
      <w:pPr>
        <w:spacing w:after="0" w:line="240" w:lineRule="auto"/>
      </w:pPr>
      <w:r>
        <w:separator/>
      </w:r>
    </w:p>
  </w:footnote>
  <w:footnote w:type="continuationSeparator" w:id="0">
    <w:p w14:paraId="2647B872" w14:textId="77777777" w:rsidR="008B2C5A" w:rsidRDefault="008B2C5A" w:rsidP="00FD41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9F5"/>
    <w:rsid w:val="00133FEC"/>
    <w:rsid w:val="00163F55"/>
    <w:rsid w:val="002615F4"/>
    <w:rsid w:val="00261CC1"/>
    <w:rsid w:val="002D10EC"/>
    <w:rsid w:val="00322170"/>
    <w:rsid w:val="00601019"/>
    <w:rsid w:val="00640F7D"/>
    <w:rsid w:val="006A6D35"/>
    <w:rsid w:val="006D6AD0"/>
    <w:rsid w:val="00727CBE"/>
    <w:rsid w:val="00791D14"/>
    <w:rsid w:val="007B27ED"/>
    <w:rsid w:val="007E3DFA"/>
    <w:rsid w:val="0086352B"/>
    <w:rsid w:val="008B2C5A"/>
    <w:rsid w:val="009839F5"/>
    <w:rsid w:val="00992EA8"/>
    <w:rsid w:val="009C6431"/>
    <w:rsid w:val="00A7196C"/>
    <w:rsid w:val="00B03277"/>
    <w:rsid w:val="00B96C83"/>
    <w:rsid w:val="00BC74FD"/>
    <w:rsid w:val="00C22A44"/>
    <w:rsid w:val="00CB23CB"/>
    <w:rsid w:val="00CE237D"/>
    <w:rsid w:val="00DA4BCF"/>
    <w:rsid w:val="00E32550"/>
    <w:rsid w:val="00E42F2C"/>
    <w:rsid w:val="00FD41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F3B53"/>
  <w15:chartTrackingRefBased/>
  <w15:docId w15:val="{2B3B474C-85AC-4599-9B2E-84AC4EFED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839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9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9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9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9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9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9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9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9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9F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839F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839F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839F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839F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839F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839F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839F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839F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839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9F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839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9F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839F5"/>
    <w:pPr>
      <w:spacing w:before="160"/>
      <w:jc w:val="center"/>
    </w:pPr>
    <w:rPr>
      <w:i/>
      <w:iCs/>
      <w:color w:val="404040" w:themeColor="text1" w:themeTint="BF"/>
    </w:rPr>
  </w:style>
  <w:style w:type="character" w:customStyle="1" w:styleId="QuoteChar">
    <w:name w:val="Quote Char"/>
    <w:basedOn w:val="DefaultParagraphFont"/>
    <w:link w:val="Quote"/>
    <w:uiPriority w:val="29"/>
    <w:rsid w:val="009839F5"/>
    <w:rPr>
      <w:i/>
      <w:iCs/>
      <w:color w:val="404040" w:themeColor="text1" w:themeTint="BF"/>
      <w:lang w:val="en-GB"/>
    </w:rPr>
  </w:style>
  <w:style w:type="paragraph" w:styleId="ListParagraph">
    <w:name w:val="List Paragraph"/>
    <w:basedOn w:val="Normal"/>
    <w:uiPriority w:val="34"/>
    <w:qFormat/>
    <w:rsid w:val="009839F5"/>
    <w:pPr>
      <w:ind w:left="720"/>
      <w:contextualSpacing/>
    </w:pPr>
  </w:style>
  <w:style w:type="character" w:styleId="IntenseEmphasis">
    <w:name w:val="Intense Emphasis"/>
    <w:basedOn w:val="DefaultParagraphFont"/>
    <w:uiPriority w:val="21"/>
    <w:qFormat/>
    <w:rsid w:val="009839F5"/>
    <w:rPr>
      <w:i/>
      <w:iCs/>
      <w:color w:val="0F4761" w:themeColor="accent1" w:themeShade="BF"/>
    </w:rPr>
  </w:style>
  <w:style w:type="paragraph" w:styleId="IntenseQuote">
    <w:name w:val="Intense Quote"/>
    <w:basedOn w:val="Normal"/>
    <w:next w:val="Normal"/>
    <w:link w:val="IntenseQuoteChar"/>
    <w:uiPriority w:val="30"/>
    <w:qFormat/>
    <w:rsid w:val="009839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9F5"/>
    <w:rPr>
      <w:i/>
      <w:iCs/>
      <w:color w:val="0F4761" w:themeColor="accent1" w:themeShade="BF"/>
      <w:lang w:val="en-GB"/>
    </w:rPr>
  </w:style>
  <w:style w:type="character" w:styleId="IntenseReference">
    <w:name w:val="Intense Reference"/>
    <w:basedOn w:val="DefaultParagraphFont"/>
    <w:uiPriority w:val="32"/>
    <w:qFormat/>
    <w:rsid w:val="009839F5"/>
    <w:rPr>
      <w:b/>
      <w:bCs/>
      <w:smallCaps/>
      <w:color w:val="0F4761" w:themeColor="accent1" w:themeShade="BF"/>
      <w:spacing w:val="5"/>
    </w:rPr>
  </w:style>
  <w:style w:type="character" w:styleId="Hyperlink">
    <w:name w:val="Hyperlink"/>
    <w:basedOn w:val="DefaultParagraphFont"/>
    <w:uiPriority w:val="99"/>
    <w:unhideWhenUsed/>
    <w:rsid w:val="002D10EC"/>
    <w:rPr>
      <w:color w:val="467886" w:themeColor="hyperlink"/>
      <w:u w:val="single"/>
    </w:rPr>
  </w:style>
  <w:style w:type="character" w:styleId="UnresolvedMention">
    <w:name w:val="Unresolved Mention"/>
    <w:basedOn w:val="DefaultParagraphFont"/>
    <w:uiPriority w:val="99"/>
    <w:semiHidden/>
    <w:unhideWhenUsed/>
    <w:rsid w:val="002D10EC"/>
    <w:rPr>
      <w:color w:val="605E5C"/>
      <w:shd w:val="clear" w:color="auto" w:fill="E1DFDD"/>
    </w:rPr>
  </w:style>
  <w:style w:type="paragraph" w:styleId="NormalWeb">
    <w:name w:val="Normal (Web)"/>
    <w:basedOn w:val="Normal"/>
    <w:uiPriority w:val="99"/>
    <w:semiHidden/>
    <w:unhideWhenUsed/>
    <w:rsid w:val="00E42F2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FD41FB"/>
    <w:pPr>
      <w:tabs>
        <w:tab w:val="center" w:pos="4677"/>
        <w:tab w:val="right" w:pos="9355"/>
      </w:tabs>
      <w:spacing w:after="0" w:line="240" w:lineRule="auto"/>
    </w:pPr>
  </w:style>
  <w:style w:type="character" w:customStyle="1" w:styleId="HeaderChar">
    <w:name w:val="Header Char"/>
    <w:basedOn w:val="DefaultParagraphFont"/>
    <w:link w:val="Header"/>
    <w:uiPriority w:val="99"/>
    <w:rsid w:val="00FD41FB"/>
    <w:rPr>
      <w:lang w:val="en-GB"/>
    </w:rPr>
  </w:style>
  <w:style w:type="paragraph" w:styleId="Footer">
    <w:name w:val="footer"/>
    <w:basedOn w:val="Normal"/>
    <w:link w:val="FooterChar"/>
    <w:uiPriority w:val="99"/>
    <w:unhideWhenUsed/>
    <w:rsid w:val="00FD41FB"/>
    <w:pPr>
      <w:tabs>
        <w:tab w:val="center" w:pos="4677"/>
        <w:tab w:val="right" w:pos="9355"/>
      </w:tabs>
      <w:spacing w:after="0" w:line="240" w:lineRule="auto"/>
    </w:pPr>
  </w:style>
  <w:style w:type="character" w:customStyle="1" w:styleId="FooterChar">
    <w:name w:val="Footer Char"/>
    <w:basedOn w:val="DefaultParagraphFont"/>
    <w:link w:val="Footer"/>
    <w:uiPriority w:val="99"/>
    <w:rsid w:val="00FD41F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592</Words>
  <Characters>3379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gina encea</cp:lastModifiedBy>
  <cp:revision>3</cp:revision>
  <dcterms:created xsi:type="dcterms:W3CDTF">2025-11-03T11:28:00Z</dcterms:created>
  <dcterms:modified xsi:type="dcterms:W3CDTF">2025-11-16T17:08:00Z</dcterms:modified>
</cp:coreProperties>
</file>