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384"/>
        <w:gridCol w:w="3119"/>
        <w:gridCol w:w="3402"/>
        <w:gridCol w:w="3402"/>
        <w:gridCol w:w="3260"/>
      </w:tblGrid>
      <w:tr w:rsidR="0025777A"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  <w:bookmarkStart w:id="0" w:name="_GoBack"/>
            <w:bookmarkEnd w:id="0"/>
          </w:p>
        </w:tc>
        <w:tc>
          <w:tcPr>
            <w:tcW w:w="31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b/>
                <w:bCs/>
                <w:color w:val="FF0000"/>
                <w:sz w:val="16"/>
                <w:szCs w:val="16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Anfoddhaol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b/>
                <w:bCs/>
                <w:color w:val="00B050"/>
                <w:sz w:val="16"/>
                <w:szCs w:val="16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Digonol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b/>
                <w:bCs/>
                <w:color w:val="0070C0"/>
                <w:sz w:val="16"/>
                <w:szCs w:val="16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0070C0"/>
                <w:sz w:val="16"/>
                <w:szCs w:val="16"/>
              </w:rPr>
              <w:t xml:space="preserve">Da </w:t>
            </w:r>
          </w:p>
        </w:tc>
        <w:tc>
          <w:tcPr>
            <w:tcW w:w="3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b/>
                <w:bCs/>
                <w:color w:val="7030A0"/>
                <w:sz w:val="16"/>
                <w:szCs w:val="16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7030A0"/>
                <w:sz w:val="16"/>
                <w:szCs w:val="16"/>
              </w:rPr>
              <w:t xml:space="preserve">Ardderchog </w:t>
            </w:r>
          </w:p>
        </w:tc>
      </w:tr>
      <w:tr w:rsidR="0025777A">
        <w:tblPrEx>
          <w:tblBorders>
            <w:top w:val="single" w:sz="4" w:space="0" w:color="C0C0C0" w:shadow="1"/>
            <w:left w:val="single" w:sz="4" w:space="0" w:color="C0C0C0"/>
            <w:bottom w:val="single" w:sz="4" w:space="0" w:color="C0C0C0"/>
            <w:right w:val="single" w:sz="4" w:space="0" w:color="C0C0C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  <w:r>
              <w:rPr>
                <w:rFonts w:ascii="Calibri" w:hAnsi="Calibri" w:cs="Calibri"/>
                <w:sz w:val="16"/>
                <w:szCs w:val="16"/>
                <w:lang w:val="en-GB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S.1</w:t>
            </w:r>
            <w:r>
              <w:rPr>
                <w:rFonts w:ascii="Arial" w:hAnsi="Arial" w:cs="Arial"/>
                <w:b/>
                <w:bCs/>
                <w:sz w:val="16"/>
                <w:szCs w:val="16"/>
                <w:lang w:val="en-GB"/>
              </w:rPr>
              <w:t xml:space="preserve">  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Gwerthoedd proffesiynol</w:t>
            </w:r>
          </w:p>
        </w:tc>
        <w:tc>
          <w:tcPr>
            <w:tcW w:w="31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FF000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FF0000"/>
                <w:sz w:val="16"/>
                <w:szCs w:val="16"/>
              </w:rPr>
              <w:t>diffyg annibyniaeth wrth addysgu a monitro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B050"/>
                <w:sz w:val="16"/>
                <w:szCs w:val="16"/>
              </w:rPr>
              <w:t>lefel gynyddol o annibyniaeth wrth addysgu a monitro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70C0"/>
                <w:sz w:val="16"/>
                <w:szCs w:val="16"/>
              </w:rPr>
              <w:t>lefel dda o annibyniaeth ym mhob agwedd ar addysgu a monitro</w:t>
            </w:r>
          </w:p>
        </w:tc>
        <w:tc>
          <w:tcPr>
            <w:tcW w:w="3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7030A0"/>
                <w:sz w:val="16"/>
                <w:szCs w:val="16"/>
              </w:rPr>
              <w:t>annibyniaeth “tu hwnt i’r disgwyl” i hyfforddai</w:t>
            </w:r>
          </w:p>
        </w:tc>
      </w:tr>
      <w:tr w:rsidR="0025777A">
        <w:tblPrEx>
          <w:tblBorders>
            <w:top w:val="single" w:sz="4" w:space="0" w:color="FFFF00" w:shadow="1"/>
            <w:left w:val="single" w:sz="4" w:space="0" w:color="FFFF00"/>
            <w:bottom w:val="single" w:sz="4" w:space="0" w:color="FFFF00"/>
            <w:right w:val="single" w:sz="4" w:space="0" w:color="FFFF0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1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FF000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FF0000"/>
                <w:sz w:val="16"/>
                <w:szCs w:val="16"/>
              </w:rPr>
              <w:t>lefel yr ymwneud â dysgu’r disgyblion yn wael, gydag ychydig iawn o allu i drafod materion proffesiynol gydag oedolion eraill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B05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B050"/>
                <w:sz w:val="16"/>
                <w:szCs w:val="16"/>
              </w:rPr>
              <w:t>yn ymwneud â dysgu’r disgyblion, gyda pheth gallu i drafod materion proffesiynol gydag oedolion eraill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70C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70C0"/>
                <w:sz w:val="16"/>
                <w:szCs w:val="16"/>
              </w:rPr>
              <w:t>yn ymwneud yn gadarn â dysgu disgyblion - wedi’i arddangos yn glir trwy ddeialog a fynegir mewn modd proffesiynol</w:t>
            </w:r>
          </w:p>
        </w:tc>
        <w:tc>
          <w:tcPr>
            <w:tcW w:w="3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7030A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7030A0"/>
                <w:sz w:val="16"/>
                <w:szCs w:val="16"/>
              </w:rPr>
              <w:t>yn ymwneud yn eithriadol â dysgu disgyblion - wedi’i arddangos yn glir trwy ddeialog a fynegir mewn modd proffesiynol</w:t>
            </w:r>
          </w:p>
        </w:tc>
      </w:tr>
      <w:tr w:rsidR="0025777A">
        <w:tblPrEx>
          <w:tblBorders>
            <w:top w:val="single" w:sz="4" w:space="0" w:color="C0C0C0" w:shadow="1"/>
            <w:left w:val="single" w:sz="4" w:space="0" w:color="C0C0C0"/>
            <w:bottom w:val="single" w:sz="4" w:space="0" w:color="C0C0C0"/>
            <w:right w:val="single" w:sz="4" w:space="0" w:color="C0C0C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1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FF000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FF0000"/>
                <w:sz w:val="16"/>
                <w:szCs w:val="16"/>
              </w:rPr>
              <w:t>gallu anfoddhaol i adfyfyrio ar eu harfer eu hunain a diffyg ymwybyddiaeth o’r effaith a gaiff eu haddysgu ar ddysgwyr</w:t>
            </w:r>
            <w:r>
              <w:rPr>
                <w:rFonts w:ascii="Arial" w:hAnsi="Arial" w:cs="Arial"/>
                <w:color w:val="FF000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0B05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B050"/>
                <w:sz w:val="16"/>
                <w:szCs w:val="16"/>
              </w:rPr>
              <w:t>gallu digonol i adfyfyrio ar eu harfer eu hunain a pheth ymwybyddiaeth o’r effaith a gaiff eu haddysgu ar ddysgwyr</w:t>
            </w:r>
            <w:r>
              <w:rPr>
                <w:rFonts w:ascii="Arial" w:hAnsi="Arial" w:cs="Arial"/>
                <w:color w:val="00B05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70C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70C0"/>
                <w:sz w:val="16"/>
                <w:szCs w:val="16"/>
              </w:rPr>
              <w:t>gallu da i adfyfyrio’n onest ar eu harfer eu hun ynghyd â’i effaith ar ddisgyblion</w:t>
            </w:r>
            <w:r>
              <w:rPr>
                <w:rFonts w:ascii="Calibri" w:hAnsi="Calibri" w:cs="Calibri"/>
                <w:color w:val="0070C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7030A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7030A0"/>
                <w:sz w:val="16"/>
                <w:szCs w:val="16"/>
              </w:rPr>
              <w:t>gallu clir i adfyfyrio mewn modd ystyrlon ar eu harfer eu hun, a dealltwriaeth glir o’i effaith ar ddysgwyr</w:t>
            </w:r>
          </w:p>
        </w:tc>
      </w:tr>
      <w:tr w:rsidR="0025777A">
        <w:tblPrEx>
          <w:tblBorders>
            <w:top w:val="single" w:sz="4" w:space="0" w:color="C0C0C0" w:shadow="1"/>
            <w:left w:val="single" w:sz="4" w:space="0" w:color="C0C0C0"/>
            <w:bottom w:val="single" w:sz="4" w:space="0" w:color="C0C0C0"/>
            <w:right w:val="single" w:sz="4" w:space="0" w:color="C0C0C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1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FF000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FF0000"/>
                <w:sz w:val="16"/>
                <w:szCs w:val="16"/>
              </w:rPr>
              <w:t xml:space="preserve">diffyg gallu i dderbyn cyngor gan fentoriaid a thiwtoriaid ac i weithio tuag at dargedau ar gyfer gwella sydd wedi’u diffinio’n glir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B05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B050"/>
                <w:sz w:val="16"/>
                <w:szCs w:val="16"/>
              </w:rPr>
              <w:t xml:space="preserve">gallu i dderbyn cyngor gan fentoriaid a thiwtoriaid ac i weithio tuag at dargedau ar gyfer gwella sydd wedi’u diffinio’n glir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70C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70C0"/>
                <w:sz w:val="16"/>
                <w:szCs w:val="16"/>
              </w:rPr>
              <w:t>parodrwydd i dderbyn cyngor gan fentoriaid a thiwtoriaid a’r gallu i fynd i’r afael â’u hanghenion proffesiynol a gweithio tuag at dargedau mewn deialog</w:t>
            </w:r>
            <w:r>
              <w:rPr>
                <w:rFonts w:ascii="Times New Roman" w:hAnsi="Times New Roman" w:cs="Times New Roman"/>
                <w:color w:val="0070C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7030A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7030A0"/>
                <w:sz w:val="16"/>
                <w:szCs w:val="16"/>
              </w:rPr>
              <w:t>awydd i dderbyn cyngor gan fentoriaid a thiwtoriaid a phennu’u targedu’u hun i wella eu harfer</w:t>
            </w:r>
          </w:p>
        </w:tc>
      </w:tr>
      <w:tr w:rsidR="0025777A">
        <w:tblPrEx>
          <w:tblBorders>
            <w:top w:val="single" w:sz="4" w:space="0" w:color="FFFF00" w:shadow="1"/>
            <w:left w:val="single" w:sz="4" w:space="0" w:color="FFFF00"/>
            <w:bottom w:val="single" w:sz="4" w:space="0" w:color="FFFF00"/>
            <w:right w:val="single" w:sz="4" w:space="0" w:color="FFFF0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1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FF000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FF0000"/>
                <w:sz w:val="16"/>
                <w:szCs w:val="16"/>
              </w:rPr>
              <w:t>anallu i dderbyn argymhellion mentoriaid a thiwtoriaid mewn perthynas â datblygiad proffesiynol parhaus</w:t>
            </w:r>
            <w:r>
              <w:rPr>
                <w:rFonts w:ascii="Calibri" w:hAnsi="Calibri" w:cs="Calibri"/>
                <w:color w:val="FF000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B05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B050"/>
                <w:sz w:val="16"/>
                <w:szCs w:val="16"/>
              </w:rPr>
              <w:t>gallu i dderbyn argymhellion mentoriaid a thiwtoriaid mewn perthynas â datblygiad proffesiynol parhaus</w:t>
            </w:r>
            <w:r>
              <w:rPr>
                <w:rFonts w:ascii="Arial" w:hAnsi="Arial" w:cs="Arial"/>
                <w:color w:val="00B050"/>
                <w:sz w:val="16"/>
                <w:szCs w:val="16"/>
                <w:lang w:val="en-US"/>
              </w:rPr>
              <w:t xml:space="preserve"> 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70C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70C0"/>
                <w:sz w:val="16"/>
                <w:szCs w:val="16"/>
              </w:rPr>
              <w:t>gallu i adnabod eu hanghenion mewn perthynas â datblygiad proffesiynol parhaus (gydag arweiniad gan y mentor neu’r tiwtor)</w:t>
            </w:r>
            <w:r>
              <w:rPr>
                <w:rFonts w:ascii="Calibri" w:hAnsi="Calibri" w:cs="Calibri"/>
                <w:color w:val="0070C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7030A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7030A0"/>
                <w:sz w:val="16"/>
                <w:szCs w:val="16"/>
              </w:rPr>
              <w:t xml:space="preserve">gallu i gymryd cyfrifoldeb am eu datblygiad proffesiynol parhaus </w:t>
            </w:r>
          </w:p>
        </w:tc>
      </w:tr>
      <w:tr w:rsidR="0025777A">
        <w:tblPrEx>
          <w:tblBorders>
            <w:top w:val="single" w:sz="4" w:space="0" w:color="C0C0C0" w:shadow="1"/>
            <w:left w:val="single" w:sz="4" w:space="0" w:color="C0C0C0"/>
            <w:bottom w:val="single" w:sz="4" w:space="0" w:color="C0C0C0"/>
            <w:right w:val="single" w:sz="4" w:space="0" w:color="C0C0C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1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FF000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FF0000"/>
                <w:sz w:val="16"/>
                <w:szCs w:val="16"/>
              </w:rPr>
              <w:t>ymwneud yn annigonol â’r staff cymorth a gweithwyr proffesiynol eraill o fewn cyd-destun yr ysgol - diffyg ymwybyddiaeth o’u rôl yn y broses ddysgu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B05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B050"/>
                <w:sz w:val="16"/>
                <w:szCs w:val="16"/>
              </w:rPr>
              <w:t>yn ymwneud yn annigonol â’r staff cymorth a gweithwyr proffesiynol eraill yn y cyd-destun dysgu</w:t>
            </w:r>
            <w:r>
              <w:rPr>
                <w:rFonts w:ascii="Calibri" w:hAnsi="Calibri" w:cs="Calibri"/>
                <w:color w:val="00B05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70C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70C0"/>
                <w:sz w:val="16"/>
                <w:szCs w:val="16"/>
              </w:rPr>
              <w:t>ymrwymiad effeithiol i gydweithio â’r staff cynorthwyol a gweithwyr proffesiynol eraill yn y cyd-destun dysgu</w:t>
            </w:r>
            <w:r>
              <w:rPr>
                <w:rFonts w:ascii="Calibri" w:hAnsi="Calibri" w:cs="Calibri"/>
                <w:color w:val="0070C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7030A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7030A0"/>
                <w:sz w:val="16"/>
                <w:szCs w:val="16"/>
              </w:rPr>
              <w:t>ymwneud yn eithriadol â’r staff cymorth a gweithwyr proffesiynol eraill yn y cyd-destun dysgu, gan arddangos gallu i greu dull tîm effeithiol)</w:t>
            </w:r>
          </w:p>
        </w:tc>
      </w:tr>
      <w:tr w:rsidR="0025777A">
        <w:tblPrEx>
          <w:tblBorders>
            <w:top w:val="single" w:sz="4" w:space="0" w:color="C0C0C0" w:shadow="1"/>
            <w:left w:val="single" w:sz="4" w:space="0" w:color="C0C0C0"/>
            <w:bottom w:val="single" w:sz="4" w:space="0" w:color="C0C0C0"/>
            <w:right w:val="single" w:sz="4" w:space="0" w:color="C0C0C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1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FF000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FF0000"/>
                <w:sz w:val="16"/>
                <w:szCs w:val="16"/>
              </w:rPr>
              <w:t>diffyg cyfathrebu â rhieni - neu gyfathrebu a nodweddir gan sylwadau cyffredinol, cymdeithasol yn hytrach na thrafodaeth addysgol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B05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B050"/>
                <w:sz w:val="16"/>
                <w:szCs w:val="16"/>
              </w:rPr>
              <w:t xml:space="preserve">yn cyfathrebu’n briodol â rhieni - a nodweddir gan sylwadau cyffredinol yn hytrach na thrafodaeth addysgol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70C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70C0"/>
                <w:sz w:val="16"/>
                <w:szCs w:val="16"/>
              </w:rPr>
              <w:t>yn cyfleu gwybodaeth a disgwyliadau’n effeithiol i rieni a’r gallu i gynnal trafodaeth addysgol</w:t>
            </w:r>
            <w:r>
              <w:rPr>
                <w:rFonts w:ascii="Calibri" w:hAnsi="Calibri" w:cs="Calibri"/>
                <w:color w:val="0070C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7030A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7030A0"/>
                <w:sz w:val="16"/>
                <w:szCs w:val="16"/>
              </w:rPr>
              <w:t>cyfleu gwybodaeth a disgwyliadau’n glir ac yn sensitif iawn i rieni, yn  gartrefol wrth gynnal deialog addysgol</w:t>
            </w:r>
          </w:p>
        </w:tc>
      </w:tr>
      <w:tr w:rsidR="0025777A">
        <w:tblPrEx>
          <w:tblBorders>
            <w:top w:val="single" w:sz="4" w:space="0" w:color="FFFF00" w:shadow="1"/>
            <w:left w:val="single" w:sz="4" w:space="0" w:color="FFFF00"/>
            <w:bottom w:val="single" w:sz="4" w:space="0" w:color="FFFF00"/>
            <w:right w:val="single" w:sz="4" w:space="0" w:color="FFFF0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1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FF000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FF0000"/>
                <w:sz w:val="16"/>
                <w:szCs w:val="16"/>
              </w:rPr>
              <w:t>fawr ddim ymrwymiad i gyfrannu i fywyd ehangach yr ysgol, gan gynnwys ymwneud â gweithgareddau allgyrsiol</w:t>
            </w:r>
            <w:r>
              <w:rPr>
                <w:rFonts w:ascii="Arial" w:hAnsi="Arial" w:cs="Arial"/>
                <w:color w:val="FF000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B05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B050"/>
                <w:sz w:val="16"/>
                <w:szCs w:val="16"/>
              </w:rPr>
              <w:t>ymrwymiad digonol i gyfrannu i fywyd ehangach yr ysgol, gan gynnwys ymwneud â gweithgareddau allgyrsiol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70C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70C0"/>
                <w:sz w:val="16"/>
                <w:szCs w:val="16"/>
              </w:rPr>
              <w:t>ymrwymiad i gyfrannu i fywyd ehangach yr ysgol, gan gynnwys ymwneud â gweithgareddau allgyrsiol</w:t>
            </w:r>
          </w:p>
        </w:tc>
        <w:tc>
          <w:tcPr>
            <w:tcW w:w="3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7030A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7030A0"/>
                <w:sz w:val="16"/>
                <w:szCs w:val="16"/>
              </w:rPr>
              <w:t>awch ac ymrwymiad i gyfrannu i fywyd ehangach yr ysgol, gan gynnwys ymwneud ag ystod eang o weithgareddau allgyrsiol</w:t>
            </w:r>
          </w:p>
        </w:tc>
      </w:tr>
      <w:tr w:rsidR="0025777A">
        <w:tblPrEx>
          <w:tblBorders>
            <w:top w:val="single" w:sz="4" w:space="0" w:color="C0C0C0" w:shadow="1"/>
            <w:left w:val="single" w:sz="4" w:space="0" w:color="C0C0C0"/>
            <w:bottom w:val="single" w:sz="4" w:space="0" w:color="C0C0C0"/>
            <w:right w:val="single" w:sz="4" w:space="0" w:color="C0C0C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1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FF000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FF0000"/>
                <w:sz w:val="16"/>
                <w:szCs w:val="16"/>
              </w:rPr>
              <w:t>gallu cyfyngedig i ddangos agwedd ofalgar at eu disgyblion</w:t>
            </w:r>
            <w:r>
              <w:rPr>
                <w:rFonts w:ascii="Calibri" w:hAnsi="Calibri" w:cs="Calibri"/>
                <w:color w:val="FF0000"/>
                <w:sz w:val="16"/>
                <w:szCs w:val="16"/>
                <w:lang w:val="en-US"/>
              </w:rPr>
              <w:t xml:space="preserve">  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B05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B050"/>
                <w:sz w:val="16"/>
                <w:szCs w:val="16"/>
              </w:rPr>
              <w:t>gallu i ddangos agwedd ofalgar at eu disgyblion</w:t>
            </w:r>
            <w:r>
              <w:rPr>
                <w:rFonts w:ascii="Calibri" w:hAnsi="Calibri" w:cs="Calibri"/>
                <w:color w:val="00B05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70C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0070C0"/>
                <w:sz w:val="16"/>
                <w:szCs w:val="16"/>
              </w:rPr>
              <w:t>gallu i feithrin unigolion mewn modd cyfannol</w:t>
            </w:r>
          </w:p>
        </w:tc>
        <w:tc>
          <w:tcPr>
            <w:tcW w:w="3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5777A" w:rsidRDefault="0025777A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7030A0"/>
                <w:sz w:val="16"/>
                <w:szCs w:val="16"/>
                <w:lang w:val="en-US"/>
              </w:rPr>
            </w:pPr>
            <w:r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>
              <w:rPr>
                <w:rFonts w:ascii="Arial" w:hAnsi="Arial" w:cs="Arial"/>
                <w:color w:val="7030A0"/>
                <w:sz w:val="16"/>
                <w:szCs w:val="16"/>
              </w:rPr>
              <w:t>gallu rhagorol i feithrin unigolion yn effeithiol mewn modd holistig, gan ddeall pob angen unigol.</w:t>
            </w:r>
          </w:p>
        </w:tc>
      </w:tr>
    </w:tbl>
    <w:p w:rsidR="0025777A" w:rsidRDefault="0025777A" w:rsidP="0025777A">
      <w:pPr>
        <w:autoSpaceDE w:val="0"/>
        <w:autoSpaceDN w:val="0"/>
        <w:adjustRightInd w:val="0"/>
        <w:rPr>
          <w:rFonts w:ascii="Calibri" w:hAnsi="Calibri" w:cs="Calibri"/>
        </w:rPr>
      </w:pPr>
    </w:p>
    <w:p w:rsidR="00321743" w:rsidRDefault="00321743">
      <w:r>
        <w:br w:type="page"/>
      </w:r>
    </w:p>
    <w:tbl>
      <w:tblPr>
        <w:tblpPr w:leftFromText="180" w:rightFromText="180" w:vertAnchor="page" w:horzAnchor="margin" w:tblpY="1471"/>
        <w:tblW w:w="149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51"/>
        <w:gridCol w:w="2977"/>
        <w:gridCol w:w="3402"/>
        <w:gridCol w:w="3402"/>
        <w:gridCol w:w="3260"/>
      </w:tblGrid>
      <w:tr w:rsidR="00321743" w:rsidRPr="00321743" w:rsidTr="00D77527">
        <w:trPr>
          <w:trHeight w:val="274"/>
        </w:trPr>
        <w:tc>
          <w:tcPr>
            <w:tcW w:w="1951" w:type="dxa"/>
          </w:tcPr>
          <w:p w:rsidR="00321743" w:rsidRPr="00321743" w:rsidRDefault="00321743" w:rsidP="00321743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  <w:lang w:val="en-GB"/>
              </w:rPr>
            </w:pPr>
          </w:p>
        </w:tc>
        <w:tc>
          <w:tcPr>
            <w:tcW w:w="2977" w:type="dxa"/>
            <w:tcBorders>
              <w:bottom w:val="single" w:sz="4" w:space="0" w:color="auto"/>
            </w:tcBorders>
          </w:tcPr>
          <w:p w:rsidR="00321743" w:rsidRPr="00321743" w:rsidRDefault="00321743" w:rsidP="00321743">
            <w:pPr>
              <w:spacing w:after="0" w:line="240" w:lineRule="auto"/>
              <w:contextualSpacing/>
              <w:rPr>
                <w:rFonts w:ascii="Arial" w:eastAsia="Arial Unicode MS" w:hAnsi="Arial" w:cs="Arial"/>
                <w:b/>
                <w:color w:val="FF000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b/>
                <w:color w:val="FF0000"/>
                <w:sz w:val="16"/>
                <w:szCs w:val="16"/>
              </w:rPr>
              <w:t>Anfoddhaol</w:t>
            </w:r>
          </w:p>
          <w:p w:rsidR="00321743" w:rsidRPr="00321743" w:rsidRDefault="00321743" w:rsidP="00321743">
            <w:pPr>
              <w:spacing w:after="0" w:line="240" w:lineRule="auto"/>
              <w:contextualSpacing/>
              <w:rPr>
                <w:rFonts w:ascii="Arial" w:eastAsia="Arial Unicode MS" w:hAnsi="Arial" w:cs="Arial"/>
                <w:b/>
                <w:color w:val="FF0000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321743" w:rsidRPr="00321743" w:rsidRDefault="00321743" w:rsidP="00321743">
            <w:pPr>
              <w:spacing w:after="0" w:line="240" w:lineRule="auto"/>
              <w:contextualSpacing/>
              <w:rPr>
                <w:rFonts w:ascii="Arial" w:eastAsia="Arial Unicode MS" w:hAnsi="Arial" w:cs="Arial"/>
                <w:b/>
                <w:color w:val="00B05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b/>
                <w:color w:val="00B050"/>
                <w:sz w:val="16"/>
                <w:szCs w:val="16"/>
              </w:rPr>
              <w:t>Digonol</w:t>
            </w:r>
          </w:p>
          <w:p w:rsidR="00321743" w:rsidRPr="00321743" w:rsidRDefault="00321743" w:rsidP="00321743">
            <w:pPr>
              <w:spacing w:after="0" w:line="240" w:lineRule="auto"/>
              <w:contextualSpacing/>
              <w:rPr>
                <w:rFonts w:ascii="Arial" w:eastAsia="Arial Unicode MS" w:hAnsi="Arial" w:cs="Arial"/>
                <w:b/>
                <w:color w:val="00B050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321743" w:rsidRPr="00321743" w:rsidRDefault="00321743" w:rsidP="00321743">
            <w:pPr>
              <w:spacing w:after="0" w:line="240" w:lineRule="auto"/>
              <w:contextualSpacing/>
              <w:rPr>
                <w:rFonts w:ascii="Arial" w:eastAsia="Arial Unicode MS" w:hAnsi="Arial" w:cs="Arial"/>
                <w:b/>
                <w:color w:val="0070C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b/>
                <w:color w:val="0070C0"/>
                <w:sz w:val="16"/>
                <w:szCs w:val="16"/>
              </w:rPr>
              <w:t xml:space="preserve">Da </w:t>
            </w:r>
          </w:p>
          <w:p w:rsidR="00321743" w:rsidRPr="00321743" w:rsidRDefault="00321743" w:rsidP="00321743">
            <w:pPr>
              <w:spacing w:after="0" w:line="240" w:lineRule="auto"/>
              <w:contextualSpacing/>
              <w:rPr>
                <w:rFonts w:ascii="Arial" w:eastAsia="Arial Unicode MS" w:hAnsi="Arial" w:cs="Arial"/>
                <w:b/>
                <w:color w:val="0070C0"/>
                <w:sz w:val="16"/>
                <w:szCs w:val="16"/>
                <w:lang w:val="en-US"/>
              </w:rPr>
            </w:pPr>
          </w:p>
        </w:tc>
        <w:tc>
          <w:tcPr>
            <w:tcW w:w="3260" w:type="dxa"/>
            <w:tcBorders>
              <w:bottom w:val="single" w:sz="4" w:space="0" w:color="auto"/>
            </w:tcBorders>
          </w:tcPr>
          <w:p w:rsidR="00321743" w:rsidRPr="00321743" w:rsidRDefault="00321743" w:rsidP="00321743">
            <w:pPr>
              <w:spacing w:after="0" w:line="240" w:lineRule="auto"/>
              <w:contextualSpacing/>
              <w:rPr>
                <w:rFonts w:ascii="Arial" w:eastAsia="Arial Unicode MS" w:hAnsi="Arial" w:cs="Arial"/>
                <w:b/>
                <w:color w:val="7030A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b/>
                <w:color w:val="7030A0"/>
                <w:sz w:val="16"/>
                <w:szCs w:val="16"/>
              </w:rPr>
              <w:t xml:space="preserve">Ardderchog </w:t>
            </w:r>
          </w:p>
          <w:p w:rsidR="00321743" w:rsidRPr="00321743" w:rsidRDefault="00321743" w:rsidP="00321743">
            <w:pPr>
              <w:spacing w:after="0" w:line="240" w:lineRule="auto"/>
              <w:contextualSpacing/>
              <w:rPr>
                <w:rFonts w:ascii="Arial" w:eastAsia="Arial Unicode MS" w:hAnsi="Arial" w:cs="Arial"/>
                <w:b/>
                <w:color w:val="7030A0"/>
                <w:sz w:val="16"/>
                <w:szCs w:val="16"/>
                <w:lang w:val="en-US"/>
              </w:rPr>
            </w:pPr>
          </w:p>
        </w:tc>
      </w:tr>
      <w:tr w:rsidR="00321743" w:rsidRPr="00321743" w:rsidTr="00D77527">
        <w:trPr>
          <w:trHeight w:val="1169"/>
        </w:trPr>
        <w:tc>
          <w:tcPr>
            <w:tcW w:w="1951" w:type="dxa"/>
            <w:vMerge w:val="restart"/>
          </w:tcPr>
          <w:p w:rsidR="00321743" w:rsidRPr="00321743" w:rsidRDefault="00321743" w:rsidP="00321743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  <w:lang w:val="en-GB"/>
              </w:rPr>
            </w:pPr>
          </w:p>
          <w:p w:rsidR="00321743" w:rsidRPr="00321743" w:rsidRDefault="00321743" w:rsidP="00321743">
            <w:pPr>
              <w:spacing w:after="0" w:line="240" w:lineRule="auto"/>
              <w:rPr>
                <w:rFonts w:ascii="Arial" w:eastAsia="Arial Unicode MS" w:hAnsi="Arial" w:cs="Arial"/>
                <w:b/>
                <w:sz w:val="16"/>
                <w:szCs w:val="16"/>
                <w:lang w:val="en-GB"/>
              </w:rPr>
            </w:pPr>
            <w:r w:rsidRPr="00321743">
              <w:rPr>
                <w:rFonts w:ascii="Arial" w:eastAsia="Arial Unicode MS" w:hAnsi="Arial" w:cs="Arial"/>
                <w:b/>
                <w:sz w:val="16"/>
                <w:szCs w:val="16"/>
              </w:rPr>
              <w:t>S.2</w:t>
            </w:r>
            <w:r w:rsidRPr="00321743">
              <w:rPr>
                <w:rFonts w:ascii="Arial" w:eastAsia="Arial Unicode MS" w:hAnsi="Arial" w:cs="Arial"/>
                <w:b/>
                <w:sz w:val="16"/>
                <w:szCs w:val="16"/>
                <w:lang w:val="en-GB"/>
              </w:rPr>
              <w:t xml:space="preserve"> </w:t>
            </w:r>
          </w:p>
          <w:p w:rsidR="00321743" w:rsidRPr="00321743" w:rsidRDefault="00321743" w:rsidP="00321743">
            <w:pPr>
              <w:spacing w:after="0" w:line="240" w:lineRule="auto"/>
              <w:rPr>
                <w:rFonts w:ascii="Arial" w:eastAsia="Arial Unicode MS" w:hAnsi="Arial" w:cs="Arial"/>
                <w:b/>
                <w:sz w:val="16"/>
                <w:szCs w:val="16"/>
                <w:lang w:val="en-GB"/>
              </w:rPr>
            </w:pPr>
            <w:r w:rsidRPr="00321743">
              <w:rPr>
                <w:rFonts w:ascii="Arial" w:eastAsia="Arial Unicode MS" w:hAnsi="Arial" w:cs="Arial"/>
                <w:b/>
                <w:sz w:val="16"/>
                <w:szCs w:val="16"/>
              </w:rPr>
              <w:t>Gwybodaeth a Dealltwriaeth</w:t>
            </w:r>
          </w:p>
          <w:p w:rsidR="00321743" w:rsidRPr="00321743" w:rsidRDefault="00321743" w:rsidP="00321743">
            <w:pPr>
              <w:rPr>
                <w:rFonts w:ascii="Arial" w:eastAsia="Arial Unicode MS" w:hAnsi="Arial" w:cs="Arial"/>
                <w:sz w:val="16"/>
                <w:szCs w:val="16"/>
                <w:lang w:val="en-GB"/>
              </w:rPr>
            </w:pPr>
          </w:p>
          <w:p w:rsidR="00321743" w:rsidRPr="00321743" w:rsidRDefault="00321743" w:rsidP="00321743">
            <w:pPr>
              <w:rPr>
                <w:rFonts w:ascii="Arial" w:eastAsia="Arial Unicode MS" w:hAnsi="Arial" w:cs="Arial"/>
                <w:sz w:val="16"/>
                <w:szCs w:val="16"/>
                <w:lang w:val="en-GB"/>
              </w:rPr>
            </w:pPr>
          </w:p>
          <w:p w:rsidR="00321743" w:rsidRPr="00321743" w:rsidRDefault="00321743" w:rsidP="00321743">
            <w:pPr>
              <w:rPr>
                <w:rFonts w:ascii="Arial" w:eastAsia="Arial Unicode MS" w:hAnsi="Arial" w:cs="Arial"/>
                <w:sz w:val="16"/>
                <w:szCs w:val="16"/>
                <w:lang w:val="en-GB"/>
              </w:rPr>
            </w:pPr>
          </w:p>
          <w:p w:rsidR="00321743" w:rsidRPr="00321743" w:rsidRDefault="00321743" w:rsidP="00321743">
            <w:pPr>
              <w:jc w:val="center"/>
              <w:rPr>
                <w:rFonts w:ascii="Arial" w:eastAsia="Arial Unicode MS" w:hAnsi="Arial" w:cs="Arial"/>
                <w:sz w:val="16"/>
                <w:szCs w:val="16"/>
                <w:lang w:val="en-GB"/>
              </w:rPr>
            </w:pPr>
          </w:p>
        </w:tc>
        <w:tc>
          <w:tcPr>
            <w:tcW w:w="2977" w:type="dxa"/>
            <w:tcBorders>
              <w:bottom w:val="single" w:sz="4" w:space="0" w:color="auto"/>
            </w:tcBorders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spacing w:after="0" w:line="240" w:lineRule="auto"/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bylchau yn eu gwybodaeth bynciol bersonol neu ddiffyg hyder yn eu dealltwriaeth eu hunain a hynny’n amlwg wrth gynllunio a chyflwyno</w:t>
            </w:r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gwybodaeth bersonol ddigonol o bynciau yn amlwg wrth gynllunio a chyflwyno</w:t>
            </w:r>
          </w:p>
          <w:p w:rsidR="00321743" w:rsidRPr="00321743" w:rsidRDefault="00321743" w:rsidP="00321743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y gallu i ddefnyddio'u gwybodaeth bynciol eu hun mewn modd priodol i gymell dysgwyr</w:t>
            </w:r>
          </w:p>
          <w:p w:rsidR="00321743" w:rsidRPr="00321743" w:rsidRDefault="00321743" w:rsidP="00321743">
            <w:pPr>
              <w:spacing w:after="0" w:line="240" w:lineRule="auto"/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</w:p>
        </w:tc>
        <w:tc>
          <w:tcPr>
            <w:tcW w:w="3260" w:type="dxa"/>
            <w:tcBorders>
              <w:bottom w:val="single" w:sz="4" w:space="0" w:color="auto"/>
            </w:tcBorders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shd w:val="solid" w:color="FFFFB4" w:fill="auto"/>
              <w:spacing w:after="0" w:line="240" w:lineRule="auto"/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gallu eithriadol i ddefnyddio'u gwybodaeth bynciol eu hun mewn modd priodol i gymell dysgwyr</w:t>
            </w:r>
          </w:p>
        </w:tc>
      </w:tr>
      <w:tr w:rsidR="00321743" w:rsidRPr="00321743" w:rsidTr="00D77527">
        <w:trPr>
          <w:trHeight w:val="692"/>
        </w:trPr>
        <w:tc>
          <w:tcPr>
            <w:tcW w:w="1951" w:type="dxa"/>
            <w:vMerge/>
          </w:tcPr>
          <w:p w:rsidR="00321743" w:rsidRPr="00321743" w:rsidRDefault="00321743" w:rsidP="00321743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  <w:lang w:val="en-GB"/>
              </w:rPr>
            </w:pPr>
          </w:p>
        </w:tc>
        <w:tc>
          <w:tcPr>
            <w:tcW w:w="2977" w:type="dxa"/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spacing w:after="0" w:line="240" w:lineRule="auto"/>
              <w:contextualSpacing/>
              <w:rPr>
                <w:rFonts w:ascii="Arial" w:eastAsia="Arial Unicode MS" w:hAnsi="Arial" w:cs="Arial"/>
                <w:b/>
                <w:color w:val="FF000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diffyg ymroddiad i wneud ymchwil personol wrth baratoi gwersi/sesiynau</w:t>
            </w:r>
            <w:r w:rsidRPr="00321743"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parodrwydd i wneud ymchwil personol wrth baratoi gwersi/sesiynau</w:t>
            </w:r>
            <w:r w:rsidRPr="00321743"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  <w:t xml:space="preserve"> </w:t>
            </w:r>
          </w:p>
          <w:p w:rsidR="00321743" w:rsidRPr="00321743" w:rsidRDefault="00321743" w:rsidP="00321743">
            <w:pPr>
              <w:spacing w:after="0" w:line="240" w:lineRule="auto"/>
              <w:ind w:left="360"/>
              <w:contextualSpacing/>
              <w:rPr>
                <w:rFonts w:ascii="Arial" w:eastAsia="Arial Unicode MS" w:hAnsi="Arial" w:cs="Arial"/>
                <w:b/>
                <w:color w:val="00B050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ymchwil personol yn cefnogi’r cynllunio, yr addysgu a’r asesu yn effeithiol</w:t>
            </w:r>
          </w:p>
          <w:p w:rsidR="00321743" w:rsidRPr="00321743" w:rsidRDefault="00321743" w:rsidP="00321743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b/>
                <w:color w:val="0070C0"/>
                <w:sz w:val="16"/>
                <w:szCs w:val="16"/>
                <w:lang w:val="en-US"/>
              </w:rPr>
            </w:pPr>
          </w:p>
        </w:tc>
        <w:tc>
          <w:tcPr>
            <w:tcW w:w="3260" w:type="dxa"/>
            <w:tcBorders>
              <w:bottom w:val="single" w:sz="4" w:space="0" w:color="auto"/>
            </w:tcBorders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pBdr>
                <w:top w:val="none" w:sz="0" w:space="2" w:color="C0C0C0" w:shadow="1"/>
                <w:left w:val="none" w:sz="0" w:space="2" w:color="C0C0C0" w:shadow="1"/>
                <w:bottom w:val="none" w:sz="0" w:space="2" w:color="C0C0C0" w:shadow="1"/>
                <w:right w:val="none" w:sz="0" w:space="2" w:color="C0C0C0" w:shadow="1"/>
              </w:pBdr>
              <w:spacing w:after="0" w:line="240" w:lineRule="auto"/>
              <w:contextualSpacing/>
              <w:rPr>
                <w:rFonts w:ascii="Arial" w:eastAsia="Arial Unicode MS" w:hAnsi="Arial" w:cs="Arial"/>
                <w:b/>
                <w:color w:val="7030A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ymchwil personol yn cefnogi’r cynllunio, addysgu a’r asesu mewn modd creadigol ac arloesol</w:t>
            </w:r>
            <w:r w:rsidRPr="00321743"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  <w:t xml:space="preserve"> </w:t>
            </w:r>
          </w:p>
        </w:tc>
      </w:tr>
      <w:tr w:rsidR="00321743" w:rsidRPr="00321743" w:rsidTr="00D77527">
        <w:trPr>
          <w:trHeight w:val="944"/>
        </w:trPr>
        <w:tc>
          <w:tcPr>
            <w:tcW w:w="1951" w:type="dxa"/>
            <w:vMerge/>
          </w:tcPr>
          <w:p w:rsidR="00321743" w:rsidRPr="00321743" w:rsidRDefault="00321743" w:rsidP="00321743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  <w:lang w:val="en-GB"/>
              </w:rPr>
            </w:pPr>
          </w:p>
        </w:tc>
        <w:tc>
          <w:tcPr>
            <w:tcW w:w="2977" w:type="dxa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spacing w:after="0" w:line="240" w:lineRule="auto"/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ymwybyddiaeth gyfyngedig o arddulliau dysgu ac addysgu priodol gan arwain at fawr ddim amrywiaeth yn yr arddull</w:t>
            </w:r>
          </w:p>
          <w:p w:rsidR="00321743" w:rsidRPr="00321743" w:rsidRDefault="00321743" w:rsidP="00321743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</w:p>
          <w:p w:rsidR="00321743" w:rsidRPr="00321743" w:rsidRDefault="00321743" w:rsidP="00321743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ymwybyddiaeth o arddulliau dysgu ac addysgu priodol - o bosibl yn adlewyrchu methodoleg yr athro dosbarth neu’n defnyddio ystod gyfyngedig o arddulliau</w:t>
            </w:r>
          </w:p>
          <w:p w:rsidR="00321743" w:rsidRPr="00321743" w:rsidRDefault="00321743" w:rsidP="00321743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yn dangos dealltwriaeth o ddulliau dysgu ac addysgu effeithiol sy’n cynnig lled ac amrywiaeth o ran darpariaeth</w:t>
            </w:r>
          </w:p>
          <w:p w:rsidR="00321743" w:rsidRPr="00321743" w:rsidRDefault="00321743" w:rsidP="00321743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  <w:p w:rsidR="00321743" w:rsidRPr="00321743" w:rsidRDefault="00321743" w:rsidP="00321743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</w:tc>
        <w:tc>
          <w:tcPr>
            <w:tcW w:w="3260" w:type="dxa"/>
            <w:tcBorders>
              <w:bottom w:val="single" w:sz="4" w:space="0" w:color="auto"/>
            </w:tcBorders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spacing w:after="0" w:line="240" w:lineRule="auto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yn dangos gwybodaeth a dealltwriaeth ynghylch dulliau dysgu ac addysgu arloesol sy’n cynnig lled ac amrywiaeth o ran darpariaeth</w:t>
            </w:r>
          </w:p>
        </w:tc>
      </w:tr>
      <w:tr w:rsidR="00321743" w:rsidRPr="00321743" w:rsidTr="00D77527">
        <w:trPr>
          <w:trHeight w:val="946"/>
        </w:trPr>
        <w:tc>
          <w:tcPr>
            <w:tcW w:w="1951" w:type="dxa"/>
            <w:vMerge/>
          </w:tcPr>
          <w:p w:rsidR="00321743" w:rsidRPr="00321743" w:rsidRDefault="00321743" w:rsidP="00321743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  <w:lang w:val="en-GB"/>
              </w:rPr>
            </w:pPr>
          </w:p>
        </w:tc>
        <w:tc>
          <w:tcPr>
            <w:tcW w:w="2977" w:type="dxa"/>
            <w:tcBorders>
              <w:bottom w:val="single" w:sz="4" w:space="0" w:color="auto"/>
            </w:tcBorders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dealltwriaeth gyfyngedig o sut y gall datblygiad corfforol, deallusol, cymdeithasol, diwylliannol ac emosiynol dysgwyr effeithio ar eu dysgu</w:t>
            </w:r>
          </w:p>
          <w:p w:rsidR="00321743" w:rsidRPr="00321743" w:rsidRDefault="00321743" w:rsidP="00321743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</w:p>
          <w:p w:rsidR="00321743" w:rsidRPr="00321743" w:rsidRDefault="00321743" w:rsidP="00321743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</w:p>
          <w:p w:rsidR="00321743" w:rsidRPr="00321743" w:rsidRDefault="00321743" w:rsidP="00321743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peth dealltwriaeth o sut y gall datblygiad corfforol, deallusol, cymdeithasol, diwylliannol ac emosiynol dysgwyr effeithio ar eu dysgu</w:t>
            </w:r>
          </w:p>
          <w:p w:rsidR="00321743" w:rsidRPr="00321743" w:rsidRDefault="00321743" w:rsidP="00321743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  <w:p w:rsidR="00321743" w:rsidRPr="00321743" w:rsidRDefault="00321743" w:rsidP="00321743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peth dealltwriaeth o sut y gall datblygiad corfforol, deallusol, cymdeithasol, diwylliannol ac emosiynol dysgwyr effeithio ar eu dysgu</w:t>
            </w:r>
          </w:p>
          <w:p w:rsidR="00321743" w:rsidRPr="00321743" w:rsidRDefault="00321743" w:rsidP="00321743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  <w:p w:rsidR="00321743" w:rsidRPr="00321743" w:rsidRDefault="00321743" w:rsidP="00321743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</w:tc>
        <w:tc>
          <w:tcPr>
            <w:tcW w:w="3260" w:type="dxa"/>
            <w:tcBorders>
              <w:bottom w:val="single" w:sz="4" w:space="0" w:color="auto"/>
            </w:tcBorders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spacing w:after="0" w:line="240" w:lineRule="auto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peth dealltwriaeth o sut y gall datblygiad corfforol, deallusol, cymdeithasol, diwylliannol ac emosiynol dysgwyr effeithio ar eu dysgu</w:t>
            </w:r>
          </w:p>
        </w:tc>
      </w:tr>
      <w:tr w:rsidR="00321743" w:rsidRPr="00321743" w:rsidTr="00D77527">
        <w:trPr>
          <w:trHeight w:val="1318"/>
        </w:trPr>
        <w:tc>
          <w:tcPr>
            <w:tcW w:w="1951" w:type="dxa"/>
            <w:vMerge/>
          </w:tcPr>
          <w:p w:rsidR="00321743" w:rsidRPr="00321743" w:rsidRDefault="00321743" w:rsidP="00321743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  <w:lang w:val="en-GB"/>
              </w:rPr>
            </w:pPr>
          </w:p>
        </w:tc>
        <w:tc>
          <w:tcPr>
            <w:tcW w:w="2977" w:type="dxa"/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3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defnydd anfoddhaol o TGCh wrth addysgu a dysgu pynciau / meysydd dysgu, neu orddibyniaeth ar gyfarpar neu raglenni penodol</w:t>
            </w:r>
          </w:p>
        </w:tc>
        <w:tc>
          <w:tcPr>
            <w:tcW w:w="3402" w:type="dxa"/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gallu i ddefnyddio TGCh wrth addysgu a dysgu pynciau / meysydd y cwricwlwm, o bosibl gan ddibynnu ar gyfarpar neu raglenni penodol</w:t>
            </w:r>
          </w:p>
        </w:tc>
        <w:tc>
          <w:tcPr>
            <w:tcW w:w="3402" w:type="dxa"/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y gallu i ddefnyddio TGCh i wella’r gwaith o addysgu a dysgu pynciau / meysydd dysgu</w:t>
            </w:r>
          </w:p>
        </w:tc>
        <w:tc>
          <w:tcPr>
            <w:tcW w:w="3260" w:type="dxa"/>
            <w:shd w:val="clear" w:color="auto" w:fill="auto"/>
          </w:tcPr>
          <w:p w:rsidR="00321743" w:rsidRPr="00321743" w:rsidRDefault="00321743" w:rsidP="00321743">
            <w:pPr>
              <w:numPr>
                <w:ilvl w:val="0"/>
                <w:numId w:val="2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spacing w:after="0" w:line="240" w:lineRule="auto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321743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gallu eithriadol i ddefnyddio TGCh i wella’r gwaith o addysgu a dysgu pynciau / meysydd dysgu</w:t>
            </w:r>
          </w:p>
        </w:tc>
      </w:tr>
    </w:tbl>
    <w:p w:rsidR="00321743" w:rsidRPr="00321743" w:rsidRDefault="00321743" w:rsidP="00321743">
      <w:pPr>
        <w:rPr>
          <w:rFonts w:ascii="Calibri" w:eastAsia="Calibri" w:hAnsi="Calibri" w:cs="Times New Roman"/>
          <w:lang w:val="en-GB"/>
        </w:rPr>
      </w:pPr>
    </w:p>
    <w:p w:rsidR="00321743" w:rsidRPr="00321743" w:rsidRDefault="00321743" w:rsidP="00321743">
      <w:pPr>
        <w:rPr>
          <w:rFonts w:ascii="Calibri" w:eastAsia="Calibri" w:hAnsi="Calibri" w:cs="Times New Roman"/>
          <w:lang w:val="en-GB"/>
        </w:rPr>
      </w:pPr>
    </w:p>
    <w:p w:rsidR="00AF49C8" w:rsidRDefault="00AF49C8">
      <w: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384"/>
        <w:gridCol w:w="3544"/>
        <w:gridCol w:w="3544"/>
        <w:gridCol w:w="3118"/>
        <w:gridCol w:w="3402"/>
      </w:tblGrid>
      <w:tr w:rsidR="00AF49C8" w:rsidRPr="00AF49C8" w:rsidTr="00B667EF"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b/>
                <w:bCs/>
                <w:color w:val="FF0000"/>
                <w:sz w:val="16"/>
                <w:szCs w:val="16"/>
                <w:lang w:val="en-GB"/>
              </w:rPr>
            </w:pPr>
            <w:r w:rsidRPr="00AF49C8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Anfoddhaol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b/>
                <w:bCs/>
                <w:color w:val="00B050"/>
                <w:sz w:val="16"/>
                <w:szCs w:val="16"/>
                <w:lang w:val="en-GB"/>
              </w:rPr>
            </w:pPr>
            <w:r w:rsidRPr="00AF49C8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Digonol</w:t>
            </w:r>
          </w:p>
        </w:tc>
        <w:tc>
          <w:tcPr>
            <w:tcW w:w="3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b/>
                <w:bCs/>
                <w:color w:val="0070C0"/>
                <w:sz w:val="16"/>
                <w:szCs w:val="16"/>
                <w:lang w:val="en-GB"/>
              </w:rPr>
            </w:pPr>
            <w:r w:rsidRPr="00AF49C8">
              <w:rPr>
                <w:rFonts w:ascii="Arial" w:hAnsi="Arial" w:cs="Arial"/>
                <w:b/>
                <w:bCs/>
                <w:color w:val="0070C0"/>
                <w:sz w:val="16"/>
                <w:szCs w:val="16"/>
              </w:rPr>
              <w:t xml:space="preserve">Da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b/>
                <w:bCs/>
                <w:color w:val="7030A0"/>
                <w:sz w:val="16"/>
                <w:szCs w:val="16"/>
                <w:lang w:val="en-GB"/>
              </w:rPr>
            </w:pPr>
            <w:r w:rsidRPr="00AF49C8">
              <w:rPr>
                <w:rFonts w:ascii="Arial" w:hAnsi="Arial" w:cs="Arial"/>
                <w:b/>
                <w:bCs/>
                <w:color w:val="7030A0"/>
                <w:sz w:val="16"/>
                <w:szCs w:val="16"/>
              </w:rPr>
              <w:t xml:space="preserve">Ardderchog </w:t>
            </w:r>
          </w:p>
        </w:tc>
      </w:tr>
      <w:tr w:rsidR="00AF49C8" w:rsidRPr="00AF49C8" w:rsidTr="00AB0067">
        <w:tblPrEx>
          <w:tblBorders>
            <w:top w:val="single" w:sz="4" w:space="0" w:color="C0C0C0" w:shadow="1"/>
            <w:left w:val="single" w:sz="4" w:space="0" w:color="C0C0C0"/>
            <w:bottom w:val="single" w:sz="4" w:space="0" w:color="C0C0C0"/>
            <w:right w:val="single" w:sz="4" w:space="0" w:color="C0C0C0"/>
          </w:tblBorders>
        </w:tblPrEx>
        <w:tc>
          <w:tcPr>
            <w:tcW w:w="1384" w:type="dxa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b/>
                <w:bCs/>
                <w:sz w:val="16"/>
                <w:szCs w:val="16"/>
                <w:lang w:val="en-GB"/>
              </w:rPr>
            </w:pPr>
            <w:r w:rsidRPr="00AF49C8">
              <w:rPr>
                <w:rFonts w:ascii="Arial" w:hAnsi="Arial" w:cs="Arial"/>
                <w:b/>
                <w:bCs/>
                <w:sz w:val="16"/>
                <w:szCs w:val="16"/>
              </w:rPr>
              <w:t>3.1 Addysgu, Cynllunio, Disgwyliadau a Thargedau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FF0000"/>
                <w:sz w:val="16"/>
                <w:szCs w:val="16"/>
              </w:rPr>
              <w:t>dim tystiolaeth o gynllunio digonol ar gyfer yr LNF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i/>
                <w:iCs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i/>
                <w:iCs/>
                <w:color w:val="00B050"/>
                <w:sz w:val="16"/>
                <w:szCs w:val="16"/>
              </w:rPr>
              <w:t xml:space="preserve">ychydig </w:t>
            </w:r>
            <w:r w:rsidRPr="00AF49C8">
              <w:rPr>
                <w:rFonts w:ascii="Arial" w:hAnsi="Arial" w:cs="Arial"/>
                <w:color w:val="00B050"/>
                <w:sz w:val="16"/>
                <w:szCs w:val="16"/>
              </w:rPr>
              <w:t>o dystiolaeth o gynllunio ar gyfer yr LNF e.e. nodir y sgil ond heb ei hintegreiddio</w:t>
            </w:r>
          </w:p>
        </w:tc>
        <w:tc>
          <w:tcPr>
            <w:tcW w:w="3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70C0"/>
                <w:sz w:val="16"/>
                <w:szCs w:val="16"/>
              </w:rPr>
              <w:t>tystiolaeth o integreiddio’r LNF</w:t>
            </w:r>
            <w:r w:rsidRPr="00AF49C8">
              <w:rPr>
                <w:rFonts w:ascii="Times New Roman" w:hAnsi="Times New Roman" w:cs="Times New Roman"/>
                <w:color w:val="0070C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7030A0"/>
                <w:sz w:val="16"/>
                <w:szCs w:val="16"/>
              </w:rPr>
              <w:t>cynllunio creadigol ac wedi’i integreiddio’n dda ar gyfer yr LNF</w:t>
            </w:r>
          </w:p>
        </w:tc>
      </w:tr>
      <w:tr w:rsidR="00AF49C8" w:rsidRPr="00AF49C8" w:rsidTr="00AB0067">
        <w:tblPrEx>
          <w:tblBorders>
            <w:top w:val="single" w:sz="4" w:space="0" w:color="FFFF00" w:shadow="1"/>
            <w:left w:val="single" w:sz="4" w:space="0" w:color="FFFF00"/>
            <w:bottom w:val="single" w:sz="4" w:space="0" w:color="FFFF00"/>
            <w:right w:val="single" w:sz="4" w:space="0" w:color="FFFF00"/>
          </w:tblBorders>
        </w:tblPrEx>
        <w:tc>
          <w:tcPr>
            <w:tcW w:w="1384" w:type="dxa"/>
            <w:vMerge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FF0000"/>
                <w:sz w:val="16"/>
                <w:szCs w:val="16"/>
              </w:rPr>
              <w:t>anawsterau wrth ddefnyddio adnoddau (gan gynnwys TGCh) yn briodol i gyfoethogi a chefnogi’r dysgu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i/>
                <w:iCs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B050"/>
                <w:sz w:val="16"/>
                <w:szCs w:val="16"/>
              </w:rPr>
              <w:t>defnyddio adnoddau’n briodol (gan gynnwys TGCh)</w:t>
            </w:r>
            <w:r w:rsidRPr="00AF49C8">
              <w:rPr>
                <w:rFonts w:ascii="Arial" w:hAnsi="Arial" w:cs="Arial"/>
                <w:color w:val="00B05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70C0"/>
                <w:sz w:val="16"/>
                <w:szCs w:val="16"/>
              </w:rPr>
              <w:t>agwedd effeithiol at ddysgu ac addysgu sy’n seiliedig ar ddefnyddio adnoddau’n briodol  (gan gynnwys TGCh)</w:t>
            </w:r>
            <w:r w:rsidRPr="00AF49C8">
              <w:rPr>
                <w:rFonts w:ascii="Arial" w:hAnsi="Arial" w:cs="Arial"/>
                <w:color w:val="0070C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7030A0"/>
                <w:sz w:val="16"/>
                <w:szCs w:val="16"/>
              </w:rPr>
              <w:t>agwedd arloesol at ddysgu ac addysgu sy’n seiliedig ar ddefnydd effeithiol ar adnoddau (gan gynnwys TGCh)</w:t>
            </w:r>
            <w:r w:rsidRPr="00AF49C8">
              <w:rPr>
                <w:rFonts w:ascii="Arial" w:hAnsi="Arial" w:cs="Arial"/>
                <w:color w:val="7030A0"/>
                <w:sz w:val="16"/>
                <w:szCs w:val="16"/>
                <w:lang w:val="en-US"/>
              </w:rPr>
              <w:t xml:space="preserve"> </w:t>
            </w:r>
          </w:p>
        </w:tc>
      </w:tr>
      <w:tr w:rsidR="00AF49C8" w:rsidRPr="00AF49C8" w:rsidTr="00B667EF">
        <w:tblPrEx>
          <w:tblBorders>
            <w:top w:val="single" w:sz="4" w:space="0" w:color="00FF00" w:shadow="1"/>
            <w:left w:val="single" w:sz="4" w:space="0" w:color="00FF00"/>
            <w:bottom w:val="single" w:sz="4" w:space="0" w:color="00FF00"/>
            <w:right w:val="single" w:sz="4" w:space="0" w:color="00FF0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FF0000"/>
                <w:sz w:val="16"/>
                <w:szCs w:val="16"/>
              </w:rPr>
              <w:t>ymwybyddiaeth annigonol o anghenion unigolion a’u targedau, gan ganolbwyntio ar dasgau dosbarth cyfan / grŵp yn hytrach nag unigolion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i/>
                <w:iCs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B050"/>
                <w:sz w:val="16"/>
                <w:szCs w:val="16"/>
              </w:rPr>
              <w:t xml:space="preserve">ymwybyddiaeth ddigonol o anghenion unigolion a’u targedau, er eu bod yn canolbwyntio’n fwy ar dasgau dosbarth cyfan / grŵp </w:t>
            </w:r>
          </w:p>
        </w:tc>
        <w:tc>
          <w:tcPr>
            <w:tcW w:w="3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70C0"/>
                <w:sz w:val="16"/>
                <w:szCs w:val="16"/>
              </w:rPr>
              <w:t>ymwybyddiaeth glir o anghenion unigolion a’u targedau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7030A0"/>
                <w:sz w:val="16"/>
                <w:szCs w:val="16"/>
              </w:rPr>
            </w:pP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7030A0"/>
                <w:sz w:val="16"/>
                <w:szCs w:val="16"/>
              </w:rPr>
              <w:t>ymwybyddiaeth glir iawn o anghenion unigolion a’u targedau</w:t>
            </w:r>
            <w:r w:rsidRPr="00AF49C8">
              <w:rPr>
                <w:rFonts w:ascii="Times New Roman" w:hAnsi="Times New Roman" w:cs="Times New Roman"/>
                <w:color w:val="7030A0"/>
                <w:sz w:val="16"/>
                <w:szCs w:val="16"/>
                <w:lang w:val="en-US"/>
              </w:rPr>
              <w:t xml:space="preserve">  </w:t>
            </w:r>
          </w:p>
        </w:tc>
      </w:tr>
      <w:tr w:rsidR="00AF49C8" w:rsidRPr="00AF49C8" w:rsidTr="00B667EF">
        <w:tblPrEx>
          <w:tblBorders>
            <w:top w:val="single" w:sz="4" w:space="0" w:color="FFFF00" w:shadow="1"/>
            <w:left w:val="single" w:sz="4" w:space="0" w:color="FFFF00"/>
            <w:bottom w:val="single" w:sz="4" w:space="0" w:color="FFFF00"/>
            <w:right w:val="single" w:sz="4" w:space="0" w:color="FFFF0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FF0000"/>
                <w:sz w:val="16"/>
                <w:szCs w:val="16"/>
              </w:rPr>
              <w:t xml:space="preserve">diffyg ffocws ar y dysgu a arddangosir trwy’r amcan dysgu - mwy o ffocws ar yr hyn y bydd y plant yn ei wneud yn hytrach na’r hyn y byddant yn ei </w:t>
            </w:r>
            <w:r w:rsidRPr="00AF49C8">
              <w:rPr>
                <w:rFonts w:ascii="Arial" w:hAnsi="Arial" w:cs="Arial"/>
                <w:i/>
                <w:iCs/>
                <w:color w:val="FF0000"/>
                <w:sz w:val="16"/>
                <w:szCs w:val="16"/>
              </w:rPr>
              <w:t>ddysgu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B050"/>
                <w:sz w:val="16"/>
                <w:szCs w:val="16"/>
              </w:rPr>
              <w:t xml:space="preserve">ymwybyddiaeth gynyddol fod amcanion dysgu’n canolbwyntio ar yr hyn y bydd y plant yn ei </w:t>
            </w:r>
            <w:r w:rsidRPr="00AF49C8">
              <w:rPr>
                <w:rFonts w:ascii="Arial" w:hAnsi="Arial" w:cs="Arial"/>
                <w:i/>
                <w:iCs/>
                <w:color w:val="00B050"/>
                <w:sz w:val="16"/>
                <w:szCs w:val="16"/>
              </w:rPr>
              <w:t>ddysgu</w:t>
            </w:r>
            <w:r w:rsidRPr="00AF49C8">
              <w:rPr>
                <w:rFonts w:ascii="Arial" w:hAnsi="Arial" w:cs="Arial"/>
                <w:color w:val="00B050"/>
                <w:sz w:val="16"/>
                <w:szCs w:val="16"/>
              </w:rPr>
              <w:t xml:space="preserve"> yn hytrach na’r hyn y byddant yn ei </w:t>
            </w:r>
            <w:r w:rsidRPr="00AF49C8">
              <w:rPr>
                <w:rFonts w:ascii="Arial" w:hAnsi="Arial" w:cs="Arial"/>
                <w:i/>
                <w:iCs/>
                <w:color w:val="00B050"/>
                <w:sz w:val="16"/>
                <w:szCs w:val="16"/>
              </w:rPr>
              <w:t>wneud</w:t>
            </w:r>
          </w:p>
        </w:tc>
        <w:tc>
          <w:tcPr>
            <w:tcW w:w="3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70C0"/>
                <w:sz w:val="16"/>
                <w:szCs w:val="16"/>
              </w:rPr>
              <w:t>ymwybyddiaeth glir fod amcanion dysgu’n canolbwyntio ar yr hyn y bydd y plant yn ei ddysgu yn hytrach na’r hyn y byddant yn ei wneud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7030A0"/>
                <w:sz w:val="16"/>
                <w:szCs w:val="16"/>
              </w:rPr>
              <w:t>ymwybyddiaeth glir iawn fod amcanion dysgu’n canolbwyntio ar yr hyn y bydd y plant yn ei ddysgu yn hytrach na’r hyn y byddant yn ei wneud</w:t>
            </w:r>
          </w:p>
        </w:tc>
      </w:tr>
      <w:tr w:rsidR="00AF49C8" w:rsidRPr="00AF49C8" w:rsidTr="00B667EF">
        <w:tblPrEx>
          <w:tblBorders>
            <w:top w:val="single" w:sz="4" w:space="0" w:color="FFFF00" w:shadow="1"/>
            <w:left w:val="single" w:sz="4" w:space="0" w:color="FFFF00"/>
            <w:bottom w:val="single" w:sz="4" w:space="0" w:color="FFFF00"/>
            <w:right w:val="single" w:sz="4" w:space="0" w:color="FFFF0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FF0000"/>
                <w:sz w:val="16"/>
                <w:szCs w:val="16"/>
              </w:rPr>
              <w:t>diffyg gallu i gynllunio ar gyfer ystod o gyfleoedd dysgu gan gynnwys defnyddio lleoedd dan do ac yn yr awyr agored; gorddibyniaeth ar gefnogaeth ac arweiniad y mentor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B050"/>
                <w:sz w:val="16"/>
                <w:szCs w:val="16"/>
              </w:rPr>
            </w:pP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B050"/>
                <w:sz w:val="16"/>
                <w:szCs w:val="16"/>
              </w:rPr>
              <w:t>gallu i gynllunio, gyda chefnogaeth, ar gyfer ystod o gyfleoedd dysgu gan gynnwys defnyddio lleoedd dan do ac yn yr awyr agored</w:t>
            </w:r>
            <w:r w:rsidRPr="00AF49C8">
              <w:rPr>
                <w:rFonts w:ascii="Times New Roman" w:hAnsi="Times New Roman" w:cs="Times New Roman"/>
                <w:color w:val="00B05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70C0"/>
                <w:sz w:val="16"/>
                <w:szCs w:val="16"/>
              </w:rPr>
              <w:t>gallu i gynllunio gyda chryn annibyniaeth ar gyfer ystod o gyfleoedd dysgu effeithiol, gan gynnwys defnyddio lleoedd dan do ac yn yr awyr agored yn effeithiol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7030A0"/>
                <w:sz w:val="16"/>
                <w:szCs w:val="16"/>
              </w:rPr>
              <w:t>gallu i gynllunio’n annibynnol ar gyfer ystod eang o gyfleoedd dysgu effeithiol iawn, gan gynnwys defnyddio lleoedd dan do ac yn yr awyr mewn modd arloesol</w:t>
            </w:r>
          </w:p>
        </w:tc>
      </w:tr>
      <w:tr w:rsidR="00AF49C8" w:rsidRPr="00AF49C8" w:rsidTr="00B667EF">
        <w:tblPrEx>
          <w:tblBorders>
            <w:top w:val="single" w:sz="4" w:space="0" w:color="00FF00" w:shadow="1"/>
            <w:left w:val="single" w:sz="4" w:space="0" w:color="00FF00"/>
            <w:bottom w:val="single" w:sz="4" w:space="0" w:color="00FF00"/>
            <w:right w:val="single" w:sz="4" w:space="0" w:color="00FF0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FF0000"/>
                <w:sz w:val="16"/>
                <w:szCs w:val="16"/>
              </w:rPr>
              <w:t>dibynnol iawn ar gefnogaeth ac arweiniad wrth gyfrannu at gynllunio ar gyfer cyd-destunau y tu hwnt i’r ysgol megis amgueddfeydd, gwaith maes neu ymweliadau, gyda chymorth ac arweiniad priodol</w:t>
            </w:r>
            <w:r w:rsidRPr="00AF49C8">
              <w:rPr>
                <w:rFonts w:ascii="Arial" w:hAnsi="Arial" w:cs="Arial"/>
                <w:color w:val="FF000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B050"/>
                <w:sz w:val="16"/>
                <w:szCs w:val="16"/>
              </w:rPr>
              <w:t>gallu i gynorthwyo i gynllunio ar gyfer cyd-destunau y tu hwnt i’r ysgol megis amgueddfeydd, gwaith maes neu ymweliadau, gyda chefnogaeth ac arweiniad priodol</w:t>
            </w:r>
            <w:r w:rsidRPr="00AF49C8">
              <w:rPr>
                <w:rFonts w:ascii="Arial" w:hAnsi="Arial" w:cs="Arial"/>
                <w:color w:val="00B050"/>
                <w:sz w:val="16"/>
                <w:szCs w:val="16"/>
                <w:lang w:val="en-US"/>
              </w:rPr>
              <w:t xml:space="preserve">  </w:t>
            </w:r>
          </w:p>
        </w:tc>
        <w:tc>
          <w:tcPr>
            <w:tcW w:w="3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70C0"/>
                <w:sz w:val="16"/>
                <w:szCs w:val="16"/>
              </w:rPr>
              <w:t xml:space="preserve"> gallu i gynllunio’n effeithiol ar gyfer cyd-destunau y tu hwnt i’r ysgol megis amgueddfeydd, gwaith maes neu ymweliadau, gydag ychydig iawn o gymorth priodol</w:t>
            </w:r>
            <w:r w:rsidRPr="00AF49C8">
              <w:rPr>
                <w:rFonts w:ascii="Times New Roman" w:hAnsi="Times New Roman" w:cs="Times New Roman"/>
                <w:color w:val="0070C0"/>
                <w:sz w:val="16"/>
                <w:szCs w:val="16"/>
                <w:lang w:val="en-US"/>
              </w:rPr>
              <w:t xml:space="preserve"> </w:t>
            </w:r>
            <w:r w:rsidRPr="00AF49C8">
              <w:rPr>
                <w:rFonts w:ascii="Times New Roman" w:hAnsi="Times New Roman" w:cs="Times New Roman"/>
                <w:b/>
                <w:bCs/>
                <w:color w:val="0070C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7030A0"/>
                <w:sz w:val="16"/>
                <w:szCs w:val="16"/>
              </w:rPr>
              <w:t>gallu i gynllunio’n effeithiol ar gyfer cyd-destunau y tu hwnt i’r ysgol megis amgueddfeydd, gwaith maes neu ymweliadau</w:t>
            </w:r>
            <w:r w:rsidRPr="00AF49C8">
              <w:rPr>
                <w:rFonts w:ascii="Times New Roman" w:hAnsi="Times New Roman" w:cs="Times New Roman"/>
                <w:color w:val="7030A0"/>
                <w:sz w:val="16"/>
                <w:szCs w:val="16"/>
                <w:lang w:val="en-US"/>
              </w:rPr>
              <w:t xml:space="preserve">  </w:t>
            </w:r>
          </w:p>
        </w:tc>
      </w:tr>
      <w:tr w:rsidR="00AF49C8" w:rsidRPr="00AF49C8" w:rsidTr="00B667EF">
        <w:tblPrEx>
          <w:tblBorders>
            <w:top w:val="single" w:sz="4" w:space="0" w:color="C0C0C0" w:shadow="1"/>
            <w:left w:val="single" w:sz="4" w:space="0" w:color="C0C0C0"/>
            <w:bottom w:val="single" w:sz="4" w:space="0" w:color="C0C0C0"/>
            <w:right w:val="single" w:sz="4" w:space="0" w:color="C0C0C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FF0000"/>
                <w:sz w:val="16"/>
                <w:szCs w:val="16"/>
              </w:rPr>
              <w:t>ymwybyddiaeth anfoddhaol o effaith pennu disgwyliadau uchel ar gyfer disgyblion wrth gynllunio gweithgareddau dysgu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B050"/>
                <w:sz w:val="16"/>
                <w:szCs w:val="16"/>
              </w:rPr>
            </w:pP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B050"/>
                <w:sz w:val="16"/>
                <w:szCs w:val="16"/>
              </w:rPr>
              <w:t>ymwybyddiaeth ddigonol o effaith pennu disgwyliadau uchel ar gyfer disgyblion wrth gynllunio gweithgareddau dysgu</w:t>
            </w:r>
            <w:r w:rsidRPr="00AF49C8">
              <w:rPr>
                <w:rFonts w:ascii="Times New Roman" w:hAnsi="Times New Roman" w:cs="Times New Roman"/>
                <w:color w:val="00B050"/>
                <w:sz w:val="16"/>
                <w:szCs w:val="16"/>
                <w:lang w:val="en-US"/>
              </w:rPr>
              <w:t xml:space="preserve"> </w:t>
            </w:r>
            <w:r w:rsidRPr="00AF49C8">
              <w:rPr>
                <w:rFonts w:ascii="Times New Roman" w:hAnsi="Times New Roman" w:cs="Times New Roman"/>
                <w:b/>
                <w:bCs/>
                <w:color w:val="00B05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70C0"/>
                <w:sz w:val="16"/>
                <w:szCs w:val="16"/>
              </w:rPr>
              <w:t>ymwybyddiaeth o effaith pennu disgwyliadau ar gyfer disgyblion wrth gynllunio gweithgareddau dysgu</w:t>
            </w:r>
            <w:r w:rsidRPr="00AF49C8">
              <w:rPr>
                <w:rFonts w:ascii="Times New Roman" w:hAnsi="Times New Roman" w:cs="Times New Roman"/>
                <w:color w:val="0070C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7030A0"/>
                <w:sz w:val="16"/>
                <w:szCs w:val="16"/>
              </w:rPr>
              <w:t>dealltwriaeth ddiogel o effaith pennu disgwyliadau uchel ar gyfer pob disgybl a chynllunio gyda’r rhain yn ddeilliant arfaethedig</w:t>
            </w:r>
          </w:p>
        </w:tc>
      </w:tr>
      <w:tr w:rsidR="00AF49C8" w:rsidRPr="00AF49C8" w:rsidTr="00B667EF">
        <w:tblPrEx>
          <w:tblBorders>
            <w:top w:val="single" w:sz="4" w:space="0" w:color="C0C0C0" w:shadow="1"/>
            <w:left w:val="single" w:sz="4" w:space="0" w:color="C0C0C0"/>
            <w:bottom w:val="single" w:sz="4" w:space="0" w:color="C0C0C0"/>
            <w:right w:val="single" w:sz="4" w:space="0" w:color="C0C0C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FF0000"/>
                <w:sz w:val="16"/>
                <w:szCs w:val="16"/>
              </w:rPr>
              <w:t xml:space="preserve">anallu i gynllunio gweithgareddau a fydd yn ennyn diddordeb a mwynhad disgyblion 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B050"/>
                <w:sz w:val="16"/>
                <w:szCs w:val="16"/>
              </w:rPr>
              <w:t xml:space="preserve">anallu i gynllunio rhai gweithgareddau a fydd yn ennyn diddordeb a mwynhad disgyblion </w:t>
            </w:r>
          </w:p>
        </w:tc>
        <w:tc>
          <w:tcPr>
            <w:tcW w:w="3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70C0"/>
                <w:sz w:val="16"/>
                <w:szCs w:val="16"/>
              </w:rPr>
              <w:t>gallu da i gynllunio gweithgareddau a fydd yn ennyn diddordeb a mwynhad y disgyblion</w:t>
            </w:r>
            <w:r w:rsidRPr="00AF49C8">
              <w:rPr>
                <w:rFonts w:ascii="Arial" w:hAnsi="Arial" w:cs="Arial"/>
                <w:color w:val="0070C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7030A0"/>
                <w:sz w:val="16"/>
                <w:szCs w:val="16"/>
              </w:rPr>
              <w:t>gallu ardderchog i gynllunio gweithgareddau’n effeithiol sy’n ennyn diddordeb ac sy’n sicrhau cynnydd y disgyblion</w:t>
            </w:r>
          </w:p>
        </w:tc>
      </w:tr>
      <w:tr w:rsidR="00AF49C8" w:rsidRPr="00AF49C8" w:rsidTr="00B667EF">
        <w:tblPrEx>
          <w:tblBorders>
            <w:top w:val="single" w:sz="4" w:space="0" w:color="C0C0C0" w:shadow="1"/>
            <w:left w:val="single" w:sz="4" w:space="0" w:color="C0C0C0"/>
            <w:bottom w:val="single" w:sz="4" w:space="0" w:color="C0C0C0"/>
            <w:right w:val="single" w:sz="4" w:space="0" w:color="C0C0C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FF0000"/>
                <w:sz w:val="16"/>
                <w:szCs w:val="16"/>
              </w:rPr>
              <w:t>diffyg ymwybyddiaeth o’r angen i ddisgyblion wneud cynnydd, a fawr ddim dealltwriaeth o’r modd y gellir cyflawni hyn</w:t>
            </w:r>
            <w:r w:rsidRPr="00AF49C8">
              <w:rPr>
                <w:rFonts w:ascii="Times New Roman" w:hAnsi="Times New Roman" w:cs="Times New Roman"/>
                <w:color w:val="FF000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i/>
                <w:iCs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B050"/>
                <w:sz w:val="16"/>
                <w:szCs w:val="16"/>
              </w:rPr>
              <w:t>ymwybyddiaeth ddigonol o’r angen i ddisgyblion wneud cynnydd</w:t>
            </w:r>
            <w:r w:rsidRPr="00AF49C8">
              <w:rPr>
                <w:rFonts w:ascii="Times New Roman" w:hAnsi="Times New Roman" w:cs="Times New Roman"/>
                <w:i/>
                <w:iCs/>
                <w:color w:val="00B050"/>
                <w:sz w:val="16"/>
                <w:szCs w:val="16"/>
                <w:lang w:val="en-US"/>
              </w:rPr>
              <w:t xml:space="preserve"> </w:t>
            </w:r>
            <w:r w:rsidRPr="00AF49C8">
              <w:rPr>
                <w:rFonts w:ascii="Times New Roman" w:hAnsi="Times New Roman" w:cs="Times New Roman"/>
                <w:color w:val="00B050"/>
                <w:sz w:val="16"/>
                <w:szCs w:val="16"/>
                <w:lang w:val="en-US"/>
              </w:rPr>
              <w:t xml:space="preserve"> </w:t>
            </w:r>
            <w:r w:rsidRPr="00AF49C8">
              <w:rPr>
                <w:rFonts w:ascii="Times New Roman" w:hAnsi="Times New Roman" w:cs="Times New Roman"/>
                <w:i/>
                <w:iCs/>
                <w:color w:val="00B05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70C0"/>
                <w:sz w:val="16"/>
                <w:szCs w:val="16"/>
              </w:rPr>
              <w:t xml:space="preserve">ymwybyddiaeth dda o’r angen i ddisgyblion wneud cynnydd </w:t>
            </w:r>
            <w:r w:rsidRPr="00AF49C8">
              <w:rPr>
                <w:rFonts w:ascii="Calibri" w:hAnsi="Calibri" w:cs="Calibri"/>
                <w:color w:val="0070C0"/>
                <w:sz w:val="16"/>
                <w:szCs w:val="16"/>
                <w:lang w:val="en-US"/>
              </w:rPr>
              <w:t xml:space="preserve">  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7030A0"/>
                <w:sz w:val="16"/>
                <w:szCs w:val="16"/>
              </w:rPr>
              <w:t>ymwybyddiaeth glir iawn o’r angen i ddisgyblion  ddatblygu a pharatoi’n effeithiol i sicrhau y gwireddir disgwyliadau uchel am gynnydd y disgyblion</w:t>
            </w:r>
          </w:p>
        </w:tc>
      </w:tr>
      <w:tr w:rsidR="00AF49C8" w:rsidRPr="00AF49C8" w:rsidTr="00B667EF">
        <w:tblPrEx>
          <w:tblBorders>
            <w:top w:val="single" w:sz="4" w:space="0" w:color="C0C0C0" w:shadow="1"/>
            <w:left w:val="single" w:sz="4" w:space="0" w:color="C0C0C0"/>
            <w:bottom w:val="single" w:sz="4" w:space="0" w:color="C0C0C0"/>
            <w:right w:val="single" w:sz="4" w:space="0" w:color="C0C0C0"/>
          </w:tblBorders>
        </w:tblPrEx>
        <w:tc>
          <w:tcPr>
            <w:tcW w:w="13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sz w:val="16"/>
                <w:szCs w:val="16"/>
                <w:lang w:val="en-GB"/>
              </w:rPr>
            </w:pP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FF000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FF0000"/>
                <w:sz w:val="16"/>
                <w:szCs w:val="16"/>
              </w:rPr>
              <w:t>yn gwbl ddibynnol ar gymorth mentoriaid i nodi’r camau nesaf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B05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B050"/>
                <w:sz w:val="16"/>
                <w:szCs w:val="16"/>
              </w:rPr>
              <w:t>yn gallu nodi’r camau nesaf ond angen cefnogaeth mentor gref arno/i</w:t>
            </w:r>
          </w:p>
        </w:tc>
        <w:tc>
          <w:tcPr>
            <w:tcW w:w="3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070C0"/>
                <w:sz w:val="16"/>
                <w:szCs w:val="16"/>
              </w:rPr>
            </w:pP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0070C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0070C0"/>
                <w:sz w:val="16"/>
                <w:szCs w:val="16"/>
              </w:rPr>
              <w:t xml:space="preserve">yn gallu nodi’r camau nesaf heb lawer o gymorth mentor  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spacing w:after="0"/>
              <w:rPr>
                <w:rFonts w:ascii="Calibri" w:hAnsi="Calibri" w:cs="Calibri"/>
                <w:color w:val="7030A0"/>
                <w:sz w:val="16"/>
                <w:szCs w:val="16"/>
              </w:rPr>
            </w:pP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</w:t>
            </w:r>
            <w:r w:rsidRPr="00AF49C8">
              <w:rPr>
                <w:rFonts w:ascii="Symbol" w:hAnsi="Symbol" w:cs="Symbol"/>
                <w:color w:val="7030A0"/>
                <w:sz w:val="16"/>
                <w:szCs w:val="16"/>
              </w:rPr>
              <w:t></w:t>
            </w:r>
            <w:r w:rsidRPr="00AF49C8">
              <w:rPr>
                <w:rFonts w:ascii="Arial" w:hAnsi="Arial" w:cs="Arial"/>
                <w:color w:val="7030A0"/>
                <w:sz w:val="16"/>
                <w:szCs w:val="16"/>
              </w:rPr>
              <w:t>yn gallu nodi’r camau nesaf a chynllunio yn unol â hyn yn annibynnol</w:t>
            </w:r>
          </w:p>
        </w:tc>
      </w:tr>
    </w:tbl>
    <w:p w:rsidR="00AF49C8" w:rsidRPr="00AF49C8" w:rsidRDefault="00AF49C8" w:rsidP="00AF4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84"/>
        <w:gridCol w:w="3827"/>
        <w:gridCol w:w="3969"/>
        <w:gridCol w:w="3402"/>
        <w:gridCol w:w="3338"/>
      </w:tblGrid>
      <w:tr w:rsidR="00AF49C8" w:rsidRPr="00AF49C8" w:rsidTr="00B667EF">
        <w:tc>
          <w:tcPr>
            <w:tcW w:w="1384" w:type="dxa"/>
            <w:vMerge w:val="restart"/>
          </w:tcPr>
          <w:p w:rsidR="00AF49C8" w:rsidRPr="00AF49C8" w:rsidRDefault="00AF49C8" w:rsidP="00AF49C8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  <w:p w:rsidR="00AF49C8" w:rsidRPr="00AF49C8" w:rsidRDefault="00AF49C8" w:rsidP="00AF49C8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F49C8">
              <w:rPr>
                <w:rFonts w:ascii="Arial" w:hAnsi="Arial" w:cs="Arial"/>
                <w:b/>
                <w:sz w:val="16"/>
                <w:szCs w:val="16"/>
              </w:rPr>
              <w:t>S3.2: Addysgu:  Monitro ac Asesu</w:t>
            </w:r>
          </w:p>
        </w:tc>
        <w:tc>
          <w:tcPr>
            <w:tcW w:w="3827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ind w:left="720" w:hanging="544"/>
              <w:contextualSpacing/>
              <w:rPr>
                <w:rFonts w:ascii="Arial" w:eastAsia="Arial Unicode MS" w:hAnsi="Arial" w:cs="Arial"/>
                <w:b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b/>
                <w:color w:val="FF0000"/>
                <w:sz w:val="16"/>
                <w:szCs w:val="16"/>
              </w:rPr>
              <w:t>Anfoddhaol</w:t>
            </w:r>
          </w:p>
        </w:tc>
        <w:tc>
          <w:tcPr>
            <w:tcW w:w="3969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ind w:left="720" w:hanging="545"/>
              <w:contextualSpacing/>
              <w:rPr>
                <w:rFonts w:ascii="Arial" w:eastAsia="Arial Unicode MS" w:hAnsi="Arial" w:cs="Arial"/>
                <w:b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b/>
                <w:color w:val="00B050"/>
                <w:sz w:val="16"/>
                <w:szCs w:val="16"/>
              </w:rPr>
              <w:t>Digonol</w:t>
            </w: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ind w:left="720" w:hanging="491"/>
              <w:contextualSpacing/>
              <w:rPr>
                <w:rFonts w:ascii="Arial" w:eastAsia="Arial Unicode MS" w:hAnsi="Arial" w:cs="Arial"/>
                <w:b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b/>
                <w:color w:val="0070C0"/>
                <w:sz w:val="16"/>
                <w:szCs w:val="16"/>
              </w:rPr>
              <w:t xml:space="preserve">Da </w:t>
            </w:r>
          </w:p>
        </w:tc>
        <w:tc>
          <w:tcPr>
            <w:tcW w:w="3338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ind w:left="720" w:hanging="556"/>
              <w:contextualSpacing/>
              <w:rPr>
                <w:rFonts w:ascii="Arial" w:eastAsia="Arial Unicode MS" w:hAnsi="Arial" w:cs="Arial"/>
                <w:b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b/>
                <w:color w:val="7030A0"/>
                <w:sz w:val="16"/>
                <w:szCs w:val="16"/>
              </w:rPr>
              <w:t xml:space="preserve">Ardderchog </w:t>
            </w:r>
          </w:p>
        </w:tc>
      </w:tr>
      <w:tr w:rsidR="00AF49C8" w:rsidRPr="00AF49C8" w:rsidTr="00B667EF">
        <w:tc>
          <w:tcPr>
            <w:tcW w:w="1384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7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fawr ddim tystiolaeth o ddefnyddio asesu i dracio profiadau dysgu’r disgyblion</w:t>
            </w:r>
          </w:p>
        </w:tc>
        <w:tc>
          <w:tcPr>
            <w:tcW w:w="3969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tystiolaeth o ddefnyddio asesu i dracio profiadau dysgu’r disgyblion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defnyddio asesu’n effeithiol i ehangu profiadau dysgu’r disgyblion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</w:p>
        </w:tc>
        <w:tc>
          <w:tcPr>
            <w:tcW w:w="3338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C0C0C0" w:shadow="1"/>
                <w:left w:val="none" w:sz="0" w:space="2" w:color="C0C0C0" w:shadow="1"/>
                <w:bottom w:val="none" w:sz="0" w:space="2" w:color="C0C0C0" w:shadow="1"/>
                <w:right w:val="none" w:sz="0" w:space="2" w:color="C0C0C0" w:shadow="1"/>
              </w:pBdr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targedir yr asesu’n effeithiol i ddiwallu anghenion unigol a gwella profiadau dysgu disgyblion</w:t>
            </w: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360"/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</w:p>
        </w:tc>
      </w:tr>
      <w:tr w:rsidR="00AF49C8" w:rsidRPr="00AF49C8" w:rsidTr="00B667EF">
        <w:tc>
          <w:tcPr>
            <w:tcW w:w="1384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7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fawr ddim cydnabyddiaeth o’r cyswllt rhwng y gwerthuso a’r dilyniant yn y dyfodol</w:t>
            </w: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969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cydnabyddiaeth gynyddol o’r cyswllt rhwng y gwerthuso a’r dilyniant yn y dyfodol</w:t>
            </w: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402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arddangos cydnabyddiaeth glir o’r cyswllt rhwng y gwerthuso a’r cynllunio dilynol</w:t>
            </w:r>
          </w:p>
        </w:tc>
        <w:tc>
          <w:tcPr>
            <w:tcW w:w="3338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cynllunio dilynol wedi’i gysylltu’n glir â gwerthuso</w:t>
            </w: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</w:p>
        </w:tc>
      </w:tr>
      <w:tr w:rsidR="00AF49C8" w:rsidRPr="00AF49C8" w:rsidTr="00B667EF">
        <w:tc>
          <w:tcPr>
            <w:tcW w:w="1384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7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ymwybyddiaeth anfoddhaol o’u cynnydd eu hunain – gan gynnwys targedau ar gyfer gwelliant ac anghenion hyfforddi – ac anallu i weithredu’r targedau a bennir</w:t>
            </w:r>
          </w:p>
        </w:tc>
        <w:tc>
          <w:tcPr>
            <w:tcW w:w="3969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ymwybyddiaeth foddhaol o’u cynnydd eu hunain – gan cynnwys targedau ar gyfer gwelliant ac anghenion hyfforddi – gyda chefnogaeth gan y mentor / tiwtor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ymwybyddiaeth o’u cynnydd eu hun – gan gynnwys targedau ar gyfer gwelliant ac anghenion hyfforddiant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</w:tc>
        <w:tc>
          <w:tcPr>
            <w:tcW w:w="3338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yn rheoli eu cynnydd eu hunain – gan gynnwys pennu targedau personol ar gyfer gwelliant ac anghenion hyfforddi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</w:p>
        </w:tc>
      </w:tr>
      <w:tr w:rsidR="00AF49C8" w:rsidRPr="00AF49C8" w:rsidTr="00B667EF">
        <w:tc>
          <w:tcPr>
            <w:tcW w:w="1384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7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diffyg ymwybyddiaeth o’r angen i arddangos gwaith disgyblion yn effeithiol er mwyn dathlu’r dysgu</w:t>
            </w:r>
          </w:p>
        </w:tc>
        <w:tc>
          <w:tcPr>
            <w:tcW w:w="3969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arddangosir gwaith disgyblion</w:t>
            </w: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yn briodol er mwyn dathlu’r dysgu</w:t>
            </w:r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arddangosir gwaith disgyblion yn effeithiol er mwyn dathlu’r dysgu</w:t>
            </w:r>
          </w:p>
        </w:tc>
        <w:tc>
          <w:tcPr>
            <w:tcW w:w="3338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C0C0C0" w:shadow="1"/>
                <w:left w:val="none" w:sz="0" w:space="2" w:color="C0C0C0" w:shadow="1"/>
                <w:bottom w:val="none" w:sz="0" w:space="2" w:color="C0C0C0" w:shadow="1"/>
                <w:right w:val="none" w:sz="0" w:space="2" w:color="C0C0C0" w:shadow="1"/>
              </w:pBd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arddangosir gwaith y disgyblion yn arloesol er mwyn symbylu’r dysgu</w:t>
            </w:r>
          </w:p>
        </w:tc>
      </w:tr>
      <w:tr w:rsidR="00AF49C8" w:rsidRPr="00AF49C8" w:rsidTr="00B667EF">
        <w:tc>
          <w:tcPr>
            <w:tcW w:w="1384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7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 xml:space="preserve">defnydd cyfyngedig ar strategaethau asesu ar gyfer dysgu priodol heb fawr ddim o ymwybyddiaeth o’r angen i gynnwys y disgyblion yn eu cynnydd eu hun </w:t>
            </w:r>
          </w:p>
        </w:tc>
        <w:tc>
          <w:tcPr>
            <w:tcW w:w="3969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defnyddio strategaethau asesu ar gyfer dysgu priodol gydag ymwybyddiaeth gynyddol o’r angen i gynnwys y disgyblion yn eu cynnydd eu hun</w:t>
            </w:r>
          </w:p>
          <w:p w:rsidR="00AF49C8" w:rsidRPr="00AF49C8" w:rsidRDefault="00AF49C8" w:rsidP="00AF49C8">
            <w:pP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 xml:space="preserve">defnyddio strategaethau asesu ar gyfer dysgu priodol yn effeithiol, gydag ymwybyddiaeth o’r angen i gynnwys y disgyblion yn eu cynnydd eu hun </w:t>
            </w:r>
          </w:p>
        </w:tc>
        <w:tc>
          <w:tcPr>
            <w:tcW w:w="3338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C0C0C0" w:shadow="1"/>
                <w:left w:val="none" w:sz="0" w:space="2" w:color="C0C0C0" w:shadow="1"/>
                <w:bottom w:val="none" w:sz="0" w:space="2" w:color="C0C0C0" w:shadow="1"/>
                <w:right w:val="none" w:sz="0" w:space="2" w:color="C0C0C0" w:shadow="1"/>
              </w:pBd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yn cynnwys y dysgwr yn effeithiol yn y broses asesu gan ddefnyddio ystod eang o strategaethau Asesu ar gyfer Dysgu</w:t>
            </w: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</w:p>
        </w:tc>
      </w:tr>
      <w:tr w:rsidR="00AF49C8" w:rsidRPr="00AF49C8" w:rsidTr="00B667EF">
        <w:tc>
          <w:tcPr>
            <w:tcW w:w="1384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7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ymateb yn anfoddhaol i waith disgyblion, ar lafar ac yn ysgrifenedig, gan osod o bosibl dargedau amherthnasol neu wneud sylwadau cyffredinol iawn</w:t>
            </w:r>
          </w:p>
        </w:tc>
        <w:tc>
          <w:tcPr>
            <w:tcW w:w="3969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 xml:space="preserve"> ymateb yn briodol i waith disgyblion, ar lafar ac yn ysgrifenedig, gan osod targedau sy’n cysylltu â’r meini prawf llwyddiant ar gyfer y gweithgaredd</w:t>
            </w: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ymateb yn dda i waith disgyblion, ar lafar ac ar bapur, gan bennu targedau sy’n cynnig ffordd ymlaen i ddisgyblion</w:t>
            </w: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338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C0C0C0" w:shadow="1"/>
                <w:left w:val="none" w:sz="0" w:space="2" w:color="C0C0C0" w:shadow="1"/>
                <w:bottom w:val="none" w:sz="0" w:space="2" w:color="C0C0C0" w:shadow="1"/>
                <w:right w:val="none" w:sz="0" w:space="2" w:color="C0C0C0" w:shadow="1"/>
              </w:pBd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ymateb yn sensitif ac yn ystyrlon i waith disgyblion, ar lafar ac yn ysgrifenedig, pennu targedau priodol sy'n cynnig ffordd ymlaen o bob disgybl unigol</w:t>
            </w: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  <w:t xml:space="preserve"> </w:t>
            </w:r>
          </w:p>
        </w:tc>
      </w:tr>
      <w:tr w:rsidR="00AF49C8" w:rsidRPr="00AF49C8" w:rsidTr="00B667EF">
        <w:tc>
          <w:tcPr>
            <w:tcW w:w="1384" w:type="dxa"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7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heb gadw cofnod disgybl yn effeithiol trwy gydol yr ymarfer</w:t>
            </w:r>
          </w:p>
        </w:tc>
        <w:tc>
          <w:tcPr>
            <w:tcW w:w="3969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cadw cofnod disgybl trwy gydol yr ymarfer</w:t>
            </w:r>
          </w:p>
        </w:tc>
        <w:tc>
          <w:tcPr>
            <w:tcW w:w="3402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defnyddio cofnodion disgyblion yn effeithiol ar gyfer cynllunio ac addysgu pellach</w:t>
            </w:r>
          </w:p>
        </w:tc>
        <w:tc>
          <w:tcPr>
            <w:tcW w:w="3338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4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defnyddio cofnodion disgyblion yn effeithiol ar gyfer cynllunio ac addysgu pellach</w:t>
            </w:r>
          </w:p>
        </w:tc>
      </w:tr>
    </w:tbl>
    <w:p w:rsidR="00AF49C8" w:rsidRDefault="00AF49C8" w:rsidP="00AF49C8"/>
    <w:p w:rsidR="00AF49C8" w:rsidRDefault="00AF49C8">
      <w:r>
        <w:br w:type="page"/>
      </w:r>
    </w:p>
    <w:p w:rsidR="00AF49C8" w:rsidRPr="00AF49C8" w:rsidRDefault="00AF49C8" w:rsidP="00AF49C8"/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1384"/>
        <w:gridCol w:w="3827"/>
        <w:gridCol w:w="3969"/>
        <w:gridCol w:w="3402"/>
        <w:gridCol w:w="3338"/>
      </w:tblGrid>
      <w:tr w:rsidR="00AF49C8" w:rsidRPr="00AF49C8" w:rsidTr="00B667EF">
        <w:tc>
          <w:tcPr>
            <w:tcW w:w="1384" w:type="dxa"/>
            <w:vMerge w:val="restart"/>
          </w:tcPr>
          <w:p w:rsidR="00AF49C8" w:rsidRPr="00AF49C8" w:rsidRDefault="00AF49C8" w:rsidP="00AF49C8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  <w:p w:rsidR="00AF49C8" w:rsidRPr="00AF49C8" w:rsidRDefault="00AF49C8" w:rsidP="00AF49C8">
            <w:pPr>
              <w:rPr>
                <w:rFonts w:ascii="Arial" w:eastAsia="Arial Unicode MS" w:hAnsi="Arial" w:cs="Arial"/>
                <w:b/>
                <w:sz w:val="16"/>
                <w:szCs w:val="16"/>
                <w:lang w:val="en-GB"/>
              </w:rPr>
            </w:pPr>
            <w:r w:rsidRPr="00AF49C8">
              <w:rPr>
                <w:rFonts w:ascii="Arial" w:eastAsia="Arial Unicode MS" w:hAnsi="Arial" w:cs="Arial"/>
                <w:b/>
                <w:sz w:val="16"/>
                <w:szCs w:val="16"/>
              </w:rPr>
              <w:t>S3.3</w:t>
            </w:r>
            <w:r w:rsidRPr="00AF49C8">
              <w:rPr>
                <w:rFonts w:ascii="Arial" w:eastAsia="Arial Unicode MS" w:hAnsi="Arial" w:cs="Arial"/>
                <w:b/>
                <w:sz w:val="16"/>
                <w:szCs w:val="16"/>
                <w:lang w:val="en-GB"/>
              </w:rPr>
              <w:t xml:space="preserve"> </w:t>
            </w:r>
          </w:p>
          <w:p w:rsidR="00AF49C8" w:rsidRPr="00AF49C8" w:rsidRDefault="00AF49C8" w:rsidP="00AF49C8">
            <w:pPr>
              <w:rPr>
                <w:rFonts w:ascii="Arial" w:eastAsia="Arial Unicode MS" w:hAnsi="Arial" w:cs="Arial"/>
                <w:b/>
                <w:sz w:val="16"/>
                <w:szCs w:val="16"/>
                <w:lang w:val="en-GB"/>
              </w:rPr>
            </w:pPr>
            <w:r w:rsidRPr="00AF49C8">
              <w:rPr>
                <w:rFonts w:ascii="Arial" w:eastAsia="Arial Unicode MS" w:hAnsi="Arial" w:cs="Arial"/>
                <w:b/>
                <w:sz w:val="16"/>
                <w:szCs w:val="16"/>
              </w:rPr>
              <w:t>Addysgu:</w:t>
            </w:r>
          </w:p>
          <w:p w:rsidR="00AF49C8" w:rsidRPr="00AF49C8" w:rsidRDefault="00AF49C8" w:rsidP="00AF49C8">
            <w:pPr>
              <w:rPr>
                <w:rFonts w:ascii="Arial" w:eastAsia="Arial Unicode MS" w:hAnsi="Arial" w:cs="Arial"/>
                <w:b/>
                <w:sz w:val="16"/>
                <w:szCs w:val="16"/>
                <w:lang w:val="en-GB"/>
              </w:rPr>
            </w:pPr>
            <w:r w:rsidRPr="00AF49C8">
              <w:rPr>
                <w:rFonts w:ascii="Arial" w:eastAsia="Arial Unicode MS" w:hAnsi="Arial" w:cs="Arial"/>
                <w:b/>
                <w:sz w:val="16"/>
                <w:szCs w:val="16"/>
              </w:rPr>
              <w:t>Addysgu a</w:t>
            </w:r>
            <w:r w:rsidRPr="00AF49C8">
              <w:rPr>
                <w:rFonts w:ascii="Arial" w:eastAsia="Arial Unicode MS" w:hAnsi="Arial" w:cs="Arial"/>
                <w:b/>
                <w:sz w:val="16"/>
                <w:szCs w:val="16"/>
                <w:lang w:val="en-GB"/>
              </w:rPr>
              <w:t xml:space="preserve"> </w:t>
            </w:r>
          </w:p>
          <w:p w:rsidR="00AF49C8" w:rsidRPr="00AF49C8" w:rsidRDefault="00AF49C8" w:rsidP="00AF49C8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F49C8">
              <w:rPr>
                <w:rFonts w:ascii="Arial" w:eastAsia="Arial Unicode MS" w:hAnsi="Arial" w:cs="Arial"/>
                <w:b/>
                <w:sz w:val="16"/>
                <w:szCs w:val="16"/>
              </w:rPr>
              <w:t xml:space="preserve">rheolaeth dosbarth </w:t>
            </w:r>
          </w:p>
        </w:tc>
        <w:tc>
          <w:tcPr>
            <w:tcW w:w="3827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ind w:left="720" w:hanging="544"/>
              <w:contextualSpacing/>
              <w:rPr>
                <w:rFonts w:ascii="Arial" w:eastAsia="Arial Unicode MS" w:hAnsi="Arial" w:cs="Arial"/>
                <w:b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b/>
                <w:color w:val="FF0000"/>
                <w:sz w:val="16"/>
                <w:szCs w:val="16"/>
              </w:rPr>
              <w:t>Anfoddhaol</w:t>
            </w:r>
          </w:p>
        </w:tc>
        <w:tc>
          <w:tcPr>
            <w:tcW w:w="3969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ind w:left="720" w:hanging="545"/>
              <w:contextualSpacing/>
              <w:rPr>
                <w:rFonts w:ascii="Arial" w:eastAsia="Arial Unicode MS" w:hAnsi="Arial" w:cs="Arial"/>
                <w:b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b/>
                <w:color w:val="00B050"/>
                <w:sz w:val="16"/>
                <w:szCs w:val="16"/>
              </w:rPr>
              <w:t>Digonol</w:t>
            </w: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ind w:left="720" w:hanging="491"/>
              <w:contextualSpacing/>
              <w:rPr>
                <w:rFonts w:ascii="Arial" w:eastAsia="Arial Unicode MS" w:hAnsi="Arial" w:cs="Arial"/>
                <w:b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b/>
                <w:color w:val="0070C0"/>
                <w:sz w:val="16"/>
                <w:szCs w:val="16"/>
              </w:rPr>
              <w:t xml:space="preserve">Da </w:t>
            </w:r>
          </w:p>
        </w:tc>
        <w:tc>
          <w:tcPr>
            <w:tcW w:w="3338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ind w:left="720" w:hanging="556"/>
              <w:contextualSpacing/>
              <w:rPr>
                <w:rFonts w:ascii="Arial" w:eastAsia="Arial Unicode MS" w:hAnsi="Arial" w:cs="Arial"/>
                <w:b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b/>
                <w:color w:val="7030A0"/>
                <w:sz w:val="16"/>
                <w:szCs w:val="16"/>
              </w:rPr>
              <w:t xml:space="preserve">Ardderchog </w:t>
            </w:r>
          </w:p>
        </w:tc>
      </w:tr>
      <w:tr w:rsidR="00AF49C8" w:rsidRPr="00AF49C8" w:rsidTr="00B667EF">
        <w:tc>
          <w:tcPr>
            <w:tcW w:w="1384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7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 xml:space="preserve">darparu a / neu greu amgylchedd dysgu’n anfoddhaol </w:t>
            </w:r>
          </w:p>
        </w:tc>
        <w:tc>
          <w:tcPr>
            <w:tcW w:w="3969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darparu a / neu greu amgylchedd dysgu’n foddhaol</w:t>
            </w:r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darparu a / neu greu amgylchedd dysgu’n effeithiol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</w:p>
        </w:tc>
        <w:tc>
          <w:tcPr>
            <w:tcW w:w="3338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 xml:space="preserve">“dawn” wrth ddarparu a / neu greu amgylchedd dysgu </w:t>
            </w:r>
          </w:p>
        </w:tc>
      </w:tr>
      <w:tr w:rsidR="00AF49C8" w:rsidRPr="00AF49C8" w:rsidTr="00B667EF">
        <w:tc>
          <w:tcPr>
            <w:tcW w:w="1384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7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rheolaeth dosbarth / strategaethau rheoli ymddygiad anfoddhaol</w:t>
            </w:r>
          </w:p>
        </w:tc>
        <w:tc>
          <w:tcPr>
            <w:tcW w:w="3969" w:type="dxa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rheolaeth dosbarth / strategaethau rheoli ymddygiad boddhaol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rheolaeth dosbarth / strategaethau ymddygiad effeithiol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</w:tc>
        <w:tc>
          <w:tcPr>
            <w:tcW w:w="3338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C0C0C0" w:shadow="1"/>
                <w:left w:val="none" w:sz="0" w:space="2" w:color="C0C0C0" w:shadow="1"/>
                <w:bottom w:val="none" w:sz="0" w:space="2" w:color="C0C0C0" w:shadow="1"/>
                <w:right w:val="none" w:sz="0" w:space="2" w:color="C0C0C0" w:shadow="1"/>
              </w:pBd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dull hyderus a datblygedig iawn o reoli’r dosbarth/ymddygiad</w:t>
            </w: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  <w:t xml:space="preserve"> </w:t>
            </w:r>
          </w:p>
        </w:tc>
      </w:tr>
      <w:tr w:rsidR="00AF49C8" w:rsidRPr="00AF49C8" w:rsidTr="00B667EF">
        <w:tc>
          <w:tcPr>
            <w:tcW w:w="1384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7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sgiliau rheolaeth a threfniadaeth annigonol o fewn lleoedd addysgu, gyda diffyg ymwybyddiaeth o’r offer, deunyddiau ac adnoddau eraill y gellid eu defnyddio i gefnogi’r dysgu</w:t>
            </w:r>
          </w:p>
        </w:tc>
        <w:tc>
          <w:tcPr>
            <w:tcW w:w="3969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 xml:space="preserve">sgiliau rheoli a threfnu digonol mewn lleoedd addysgu, gan ddefnyddio offer, deunyddiau, testunau ac adnoddau eraill yn briodol </w:t>
            </w: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arddangos sgiliau rheolaeth a threfniadaeth briodol mewn ystod o leoedd addysgu ffisegol gan ddefnyddio offer, deunyddiau ac adnoddau eraill yn ddiogel ac yn effeithiol</w:t>
            </w:r>
          </w:p>
        </w:tc>
        <w:tc>
          <w:tcPr>
            <w:tcW w:w="3338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arddangos sgiliau rheolaeth a threfniadaeth briodol mewn ystod o leoedd addysgu ffisegol, gan ddefnyddio offer, deunyddiau ac adnoddau eraill yn ddiogel ac yn effeithiol</w:t>
            </w: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  <w:t xml:space="preserve"> </w:t>
            </w:r>
          </w:p>
        </w:tc>
      </w:tr>
      <w:tr w:rsidR="00AF49C8" w:rsidRPr="00AF49C8" w:rsidTr="00B667EF">
        <w:tc>
          <w:tcPr>
            <w:tcW w:w="1384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7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yr anallu i arwain a chefnogi oedolion ychwanegol yn effeithiol</w:t>
            </w: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</w:p>
        </w:tc>
        <w:tc>
          <w:tcPr>
            <w:tcW w:w="3969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gallu cynyddol i arwain a chefnogi oedolion ychwanegol yn effeithiol</w:t>
            </w: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y gallu i arwain a chefnogi oedolion ychwanegol yn effeithiol</w:t>
            </w:r>
          </w:p>
        </w:tc>
        <w:tc>
          <w:tcPr>
            <w:tcW w:w="3338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C0C0C0" w:shadow="1"/>
                <w:left w:val="none" w:sz="0" w:space="2" w:color="C0C0C0" w:shadow="1"/>
                <w:bottom w:val="none" w:sz="0" w:space="2" w:color="C0C0C0" w:shadow="1"/>
                <w:right w:val="none" w:sz="0" w:space="2" w:color="C0C0C0" w:shadow="1"/>
              </w:pBd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 xml:space="preserve">gallu clir i arwain a chefnogi oedolion ychwanegol yn effeithiol, gan sicrhau’r gefnogaeth a’r her uchaf i bob disgybl. </w:t>
            </w:r>
          </w:p>
        </w:tc>
      </w:tr>
      <w:tr w:rsidR="00AF49C8" w:rsidRPr="00AF49C8" w:rsidTr="00B667EF">
        <w:tc>
          <w:tcPr>
            <w:tcW w:w="1384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7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anawsterau o ran dewis dull dysgu priodol i sbarduno, ysgogi ac addysgu disgyblion</w:t>
            </w:r>
          </w:p>
        </w:tc>
        <w:tc>
          <w:tcPr>
            <w:tcW w:w="3969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defnyddio’r dulliau dysgu a ddewiswyd gan yr athro dosbarth i sbarduno, ysgogi ac addysgu disgyblion</w:t>
            </w:r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defnyddio’n effeithiol y dulliau o ddysgu a ddewiswyd gan yr athro dosbarth i sbarduno, ysgogi ac addysgu disgyblion</w:t>
            </w:r>
          </w:p>
        </w:tc>
        <w:tc>
          <w:tcPr>
            <w:tcW w:w="3338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C0C0C0" w:shadow="1"/>
                <w:left w:val="none" w:sz="0" w:space="2" w:color="C0C0C0" w:shadow="1"/>
                <w:bottom w:val="none" w:sz="0" w:space="2" w:color="C0C0C0" w:shadow="1"/>
                <w:right w:val="none" w:sz="0" w:space="2" w:color="C0C0C0" w:shadow="1"/>
              </w:pBd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 xml:space="preserve">defnyddio’n ofalus ddulliau o ddysgu a ddewisir yn ofalus i sbarduno, ysgogi ac addysgu disgyblion </w:t>
            </w: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  <w:t xml:space="preserve"> </w:t>
            </w:r>
          </w:p>
        </w:tc>
      </w:tr>
      <w:tr w:rsidR="00AF49C8" w:rsidRPr="00AF49C8" w:rsidTr="00B667EF">
        <w:tc>
          <w:tcPr>
            <w:tcW w:w="1384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7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C0C0C0" w:shadow="1"/>
                <w:left w:val="none" w:sz="0" w:space="2" w:color="C0C0C0" w:shadow="1"/>
                <w:bottom w:val="none" w:sz="0" w:space="2" w:color="C0C0C0" w:shadow="1"/>
                <w:right w:val="none" w:sz="0" w:space="2" w:color="C0C0C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Ychydig iawn o allu i herio disgyblion trwy gwestiynau a gweithgareddau effeithiol dros ben a wahaniaethir</w:t>
            </w: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</w:p>
        </w:tc>
        <w:tc>
          <w:tcPr>
            <w:tcW w:w="3969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Tystiolaeth o allu i herio disgyblion trwy gwestiynau a gweithgareddau effeithiol dros ben a wahaniaethir</w:t>
            </w: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Gallu da sy’n datblygu i herio disgyblion trwy gwestiynau a gweithgareddau effeithiol dros ben a wahaniaethir</w:t>
            </w: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</w:tc>
        <w:tc>
          <w:tcPr>
            <w:tcW w:w="3338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gallu clir i herio disgyblion trwy gwestiynau a gweithgareddau effeithiol dros ben a wahaniaethir</w:t>
            </w: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</w:p>
        </w:tc>
      </w:tr>
      <w:tr w:rsidR="00AF49C8" w:rsidRPr="00AF49C8" w:rsidTr="00B667EF">
        <w:tc>
          <w:tcPr>
            <w:tcW w:w="1384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7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C0C0C0" w:shadow="1"/>
                <w:left w:val="none" w:sz="0" w:space="2" w:color="C0C0C0" w:shadow="1"/>
                <w:bottom w:val="none" w:sz="0" w:space="2" w:color="C0C0C0" w:shadow="1"/>
                <w:right w:val="none" w:sz="0" w:space="2" w:color="C0C0C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datblygiad anfoddhaol o sgil LNF</w:t>
            </w:r>
          </w:p>
        </w:tc>
        <w:tc>
          <w:tcPr>
            <w:tcW w:w="3969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C0C0C0" w:shadow="1"/>
                <w:left w:val="none" w:sz="0" w:space="2" w:color="C0C0C0" w:shadow="1"/>
                <w:bottom w:val="none" w:sz="0" w:space="2" w:color="C0C0C0" w:shadow="1"/>
                <w:right w:val="none" w:sz="0" w:space="2" w:color="C0C0C0" w:shadow="1"/>
              </w:pBd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datblygiad boddhaol o sgil LNF</w:t>
            </w:r>
          </w:p>
        </w:tc>
        <w:tc>
          <w:tcPr>
            <w:tcW w:w="3402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datblygiad da o sgil LNF</w:t>
            </w:r>
          </w:p>
        </w:tc>
        <w:tc>
          <w:tcPr>
            <w:tcW w:w="3338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5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datblygiad ardderchog o sgil LNF</w:t>
            </w:r>
          </w:p>
        </w:tc>
      </w:tr>
    </w:tbl>
    <w:p w:rsidR="00AF49C8" w:rsidRDefault="00AF49C8" w:rsidP="00AF49C8"/>
    <w:p w:rsidR="00AF49C8" w:rsidRDefault="00AF49C8">
      <w:r>
        <w:br w:type="page"/>
      </w:r>
    </w:p>
    <w:tbl>
      <w:tblPr>
        <w:tblStyle w:val="TableGrid2"/>
        <w:tblW w:w="9780" w:type="dxa"/>
        <w:tblLayout w:type="fixed"/>
        <w:tblLook w:val="04A0" w:firstRow="1" w:lastRow="0" w:firstColumn="1" w:lastColumn="0" w:noHBand="0" w:noVBand="1"/>
      </w:tblPr>
      <w:tblGrid>
        <w:gridCol w:w="817"/>
        <w:gridCol w:w="2448"/>
        <w:gridCol w:w="1890"/>
        <w:gridCol w:w="2654"/>
        <w:gridCol w:w="1971"/>
      </w:tblGrid>
      <w:tr w:rsidR="00AF49C8" w:rsidRPr="00AF49C8" w:rsidTr="00B667EF">
        <w:trPr>
          <w:trHeight w:val="1266"/>
        </w:trPr>
        <w:tc>
          <w:tcPr>
            <w:tcW w:w="817" w:type="dxa"/>
          </w:tcPr>
          <w:p w:rsidR="00AF49C8" w:rsidRPr="00AF49C8" w:rsidRDefault="00AF49C8" w:rsidP="00AF49C8">
            <w:pPr>
              <w:contextualSpacing/>
              <w:jc w:val="both"/>
              <w:rPr>
                <w:rFonts w:ascii="Arial" w:eastAsia="Arial Unicode MS" w:hAnsi="Arial" w:cs="Arial"/>
                <w:b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b/>
                <w:sz w:val="16"/>
                <w:szCs w:val="16"/>
                <w:lang w:val="en-US"/>
              </w:rPr>
              <w:lastRenderedPageBreak/>
              <w:t>S.3.2.2</w:t>
            </w:r>
          </w:p>
        </w:tc>
        <w:tc>
          <w:tcPr>
            <w:tcW w:w="2448" w:type="dxa"/>
          </w:tcPr>
          <w:p w:rsidR="00AF49C8" w:rsidRPr="00AF49C8" w:rsidRDefault="00AF49C8" w:rsidP="00AF49C8">
            <w:pPr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20"/>
                <w:szCs w:val="20"/>
              </w:rPr>
              <w:t>fawr ddim cydnabyddiaeth o’r cyswllt rhwng y gwerthuso a’r dilyniant yn y dyfodol</w:t>
            </w:r>
            <w:r w:rsidRPr="00AF49C8">
              <w:rPr>
                <w:rFonts w:ascii="Arial" w:eastAsia="Arial Unicode MS" w:hAnsi="Arial" w:cs="Arial"/>
                <w:color w:val="FF0000"/>
                <w:sz w:val="20"/>
                <w:szCs w:val="20"/>
                <w:lang w:val="en-US"/>
              </w:rPr>
              <w:t xml:space="preserve"> </w:t>
            </w:r>
          </w:p>
        </w:tc>
        <w:tc>
          <w:tcPr>
            <w:tcW w:w="1890" w:type="dxa"/>
          </w:tcPr>
          <w:p w:rsidR="00AF49C8" w:rsidRPr="00AF49C8" w:rsidRDefault="00AF49C8" w:rsidP="00AF49C8">
            <w:pPr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20"/>
                <w:szCs w:val="20"/>
              </w:rPr>
              <w:t>cydnabyddiaeth gynyddol o’r cyswllt rhwng y gwerthuso a’r dilyniant yn y dyfodol</w:t>
            </w:r>
            <w:r w:rsidRPr="00AF49C8">
              <w:rPr>
                <w:rFonts w:ascii="Arial" w:eastAsia="Arial Unicode MS" w:hAnsi="Arial" w:cs="Arial"/>
                <w:color w:val="00B050"/>
                <w:sz w:val="20"/>
                <w:szCs w:val="20"/>
                <w:lang w:val="en-US"/>
              </w:rPr>
              <w:t xml:space="preserve"> </w:t>
            </w:r>
          </w:p>
        </w:tc>
        <w:tc>
          <w:tcPr>
            <w:tcW w:w="2654" w:type="dxa"/>
          </w:tcPr>
          <w:p w:rsidR="00AF49C8" w:rsidRPr="00AF49C8" w:rsidRDefault="00AF49C8" w:rsidP="00AF49C8">
            <w:pPr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20"/>
                <w:szCs w:val="20"/>
              </w:rPr>
              <w:t>arddangos cydnabyddiaeth glir o’r cyswllt rhwng y gwerthuso a’r cynllunio dilynol</w:t>
            </w:r>
          </w:p>
        </w:tc>
        <w:tc>
          <w:tcPr>
            <w:tcW w:w="1971" w:type="dxa"/>
          </w:tcPr>
          <w:p w:rsidR="00AF49C8" w:rsidRPr="00AF49C8" w:rsidRDefault="00AF49C8" w:rsidP="00AF49C8">
            <w:pPr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20"/>
                <w:szCs w:val="20"/>
              </w:rPr>
              <w:t>cynllunio dilynol wedi’i gysylltu’n glir â gwerthuso</w:t>
            </w:r>
            <w:r w:rsidRPr="00AF49C8">
              <w:rPr>
                <w:rFonts w:ascii="Arial" w:eastAsia="Arial Unicode MS" w:hAnsi="Arial" w:cs="Arial"/>
                <w:color w:val="7030A0"/>
                <w:sz w:val="20"/>
                <w:szCs w:val="20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lang w:val="en-US"/>
              </w:rPr>
            </w:pPr>
          </w:p>
        </w:tc>
      </w:tr>
    </w:tbl>
    <w:p w:rsidR="00AF49C8" w:rsidRPr="00AF49C8" w:rsidRDefault="00AF49C8" w:rsidP="00AF49C8"/>
    <w:p w:rsidR="00AF49C8" w:rsidRDefault="00AF49C8">
      <w:r>
        <w:br w:type="page"/>
      </w: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915"/>
        <w:gridCol w:w="2339"/>
        <w:gridCol w:w="2181"/>
        <w:gridCol w:w="1810"/>
        <w:gridCol w:w="1997"/>
      </w:tblGrid>
      <w:tr w:rsidR="00AF49C8" w:rsidRPr="00AF49C8" w:rsidTr="00B667EF">
        <w:tc>
          <w:tcPr>
            <w:tcW w:w="915" w:type="dxa"/>
          </w:tcPr>
          <w:p w:rsidR="00AF49C8" w:rsidRPr="00AF49C8" w:rsidRDefault="00AF49C8" w:rsidP="00AF49C8">
            <w:pPr>
              <w:contextualSpacing/>
              <w:rPr>
                <w:rFonts w:ascii="Arial" w:eastAsia="Arial Unicode MS" w:hAnsi="Arial" w:cs="Arial"/>
                <w:b/>
                <w:color w:val="FF0000"/>
                <w:lang w:val="en-US"/>
              </w:rPr>
            </w:pPr>
            <w:r w:rsidRPr="00AF49C8">
              <w:rPr>
                <w:rFonts w:ascii="Arial" w:eastAsia="Arial Unicode MS" w:hAnsi="Arial" w:cs="Arial"/>
                <w:b/>
                <w:lang w:val="en-US"/>
              </w:rPr>
              <w:lastRenderedPageBreak/>
              <w:t>S.3.2.3</w:t>
            </w:r>
          </w:p>
        </w:tc>
        <w:tc>
          <w:tcPr>
            <w:tcW w:w="2339" w:type="dxa"/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rPr>
                <w:rFonts w:ascii="Times New Roman" w:hAnsi="Times New Roman"/>
                <w:color w:val="FF0000"/>
                <w:lang w:val="en-US"/>
              </w:rPr>
            </w:pPr>
            <w:r w:rsidRPr="00AF49C8">
              <w:rPr>
                <w:rFonts w:ascii="Arial" w:hAnsi="Arial" w:cs="Arial"/>
                <w:color w:val="FF0000"/>
              </w:rPr>
              <w:t>ymwybyddiaeth anfoddhaol o’u cynnydd eu hun - gan gynnwys targedau ar gyfer gwelliant ac anghenion hyfforddi - ac anallu i weithredu’r targedau a bennir</w:t>
            </w:r>
          </w:p>
        </w:tc>
        <w:tc>
          <w:tcPr>
            <w:tcW w:w="2181" w:type="dxa"/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rPr>
                <w:rFonts w:ascii="Times New Roman" w:hAnsi="Times New Roman"/>
                <w:color w:val="00B050"/>
                <w:lang w:val="en-US"/>
              </w:rPr>
            </w:pPr>
            <w:r w:rsidRPr="00AF49C8">
              <w:rPr>
                <w:rFonts w:ascii="Arial" w:hAnsi="Arial" w:cs="Arial"/>
                <w:color w:val="00B050"/>
              </w:rPr>
              <w:t>ymwybyddiaeth foddhaol o’u cynnydd eu hun - gan gynnwys targedau ar gyfer gwelliant ac anghenion hyfforddi - gyda chefnogaeth gan y mentor / tiwtor</w:t>
            </w:r>
            <w:r w:rsidRPr="00AF49C8">
              <w:rPr>
                <w:rFonts w:ascii="Times New Roman" w:hAnsi="Times New Roman"/>
                <w:color w:val="00B050"/>
                <w:lang w:val="en-US"/>
              </w:rPr>
              <w:t xml:space="preserve"> </w:t>
            </w:r>
          </w:p>
        </w:tc>
        <w:tc>
          <w:tcPr>
            <w:tcW w:w="1810" w:type="dxa"/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rPr>
                <w:rFonts w:ascii="Times New Roman" w:hAnsi="Times New Roman"/>
                <w:color w:val="0070C0"/>
                <w:lang w:val="en-US"/>
              </w:rPr>
            </w:pPr>
            <w:r w:rsidRPr="00AF49C8">
              <w:rPr>
                <w:rFonts w:ascii="Arial" w:hAnsi="Arial" w:cs="Arial"/>
                <w:color w:val="0070C0"/>
              </w:rPr>
              <w:t>ymwybyddiaeth o’u cynnydd eu hun - gan gynnwys targedau ar gyfer gwelliant ac anghenion hyfforddi</w:t>
            </w:r>
            <w:r w:rsidRPr="00AF49C8">
              <w:rPr>
                <w:rFonts w:ascii="Times New Roman" w:hAnsi="Times New Roman"/>
                <w:color w:val="0070C0"/>
                <w:lang w:val="en-US"/>
              </w:rPr>
              <w:t xml:space="preserve">  </w:t>
            </w:r>
          </w:p>
        </w:tc>
        <w:tc>
          <w:tcPr>
            <w:tcW w:w="1997" w:type="dxa"/>
          </w:tcPr>
          <w:p w:rsidR="00AF49C8" w:rsidRPr="00AF49C8" w:rsidRDefault="00AF49C8" w:rsidP="00AF49C8">
            <w:pPr>
              <w:autoSpaceDE w:val="0"/>
              <w:autoSpaceDN w:val="0"/>
              <w:adjustRightInd w:val="0"/>
              <w:rPr>
                <w:rFonts w:ascii="Times New Roman" w:hAnsi="Times New Roman"/>
                <w:color w:val="7030A0"/>
                <w:lang w:val="en-US"/>
              </w:rPr>
            </w:pPr>
            <w:r w:rsidRPr="00AF49C8">
              <w:rPr>
                <w:rFonts w:ascii="Arial" w:hAnsi="Arial" w:cs="Arial"/>
                <w:color w:val="7030A0"/>
              </w:rPr>
              <w:t>yn rheoli eu cynnydd eu hun - gan gynnwys pennu targedau personol ar gyfer gwelliant ac anghenion hyfforddi</w:t>
            </w:r>
            <w:r w:rsidRPr="00AF49C8">
              <w:rPr>
                <w:rFonts w:ascii="Times New Roman" w:hAnsi="Times New Roman"/>
                <w:color w:val="7030A0"/>
                <w:lang w:val="en-US"/>
              </w:rPr>
              <w:t xml:space="preserve"> </w:t>
            </w:r>
          </w:p>
        </w:tc>
      </w:tr>
    </w:tbl>
    <w:p w:rsidR="00AF49C8" w:rsidRDefault="00AF49C8" w:rsidP="00AF49C8"/>
    <w:p w:rsidR="00AF49C8" w:rsidRDefault="00AF49C8">
      <w:r>
        <w:br w:type="page"/>
      </w:r>
    </w:p>
    <w:p w:rsidR="00AF49C8" w:rsidRPr="00AF49C8" w:rsidRDefault="00AF49C8" w:rsidP="00AF49C8"/>
    <w:tbl>
      <w:tblPr>
        <w:tblStyle w:val="TableGrid4"/>
        <w:tblW w:w="0" w:type="auto"/>
        <w:tblLook w:val="04A0" w:firstRow="1" w:lastRow="0" w:firstColumn="1" w:lastColumn="0" w:noHBand="0" w:noVBand="1"/>
      </w:tblPr>
      <w:tblGrid>
        <w:gridCol w:w="1399"/>
        <w:gridCol w:w="3823"/>
        <w:gridCol w:w="3965"/>
        <w:gridCol w:w="3398"/>
        <w:gridCol w:w="3335"/>
      </w:tblGrid>
      <w:tr w:rsidR="00AF49C8" w:rsidRPr="00AF49C8" w:rsidTr="00B667EF">
        <w:tc>
          <w:tcPr>
            <w:tcW w:w="1399" w:type="dxa"/>
            <w:vMerge w:val="restart"/>
          </w:tcPr>
          <w:p w:rsidR="00AF49C8" w:rsidRPr="00AF49C8" w:rsidRDefault="00AF49C8" w:rsidP="00AF49C8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  <w:p w:rsidR="00AF49C8" w:rsidRPr="00AF49C8" w:rsidRDefault="00AF49C8" w:rsidP="00AF49C8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F49C8">
              <w:rPr>
                <w:rFonts w:ascii="Arial" w:hAnsi="Arial" w:cs="Arial"/>
                <w:b/>
                <w:sz w:val="16"/>
                <w:szCs w:val="16"/>
              </w:rPr>
              <w:t>Cyfathrebu ar lafar ac yn ysgrifenedig</w:t>
            </w:r>
          </w:p>
        </w:tc>
        <w:tc>
          <w:tcPr>
            <w:tcW w:w="3823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ind w:left="720" w:hanging="544"/>
              <w:contextualSpacing/>
              <w:rPr>
                <w:rFonts w:ascii="Arial" w:eastAsia="Arial Unicode MS" w:hAnsi="Arial" w:cs="Arial"/>
                <w:b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b/>
                <w:color w:val="FF0000"/>
                <w:sz w:val="16"/>
                <w:szCs w:val="16"/>
              </w:rPr>
              <w:t>Anfoddhaol</w:t>
            </w:r>
          </w:p>
        </w:tc>
        <w:tc>
          <w:tcPr>
            <w:tcW w:w="3965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ind w:left="720" w:hanging="545"/>
              <w:contextualSpacing/>
              <w:rPr>
                <w:rFonts w:ascii="Arial" w:eastAsia="Arial Unicode MS" w:hAnsi="Arial" w:cs="Arial"/>
                <w:b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b/>
                <w:color w:val="00B050"/>
                <w:sz w:val="16"/>
                <w:szCs w:val="16"/>
              </w:rPr>
              <w:t>Digonol</w:t>
            </w:r>
          </w:p>
        </w:tc>
        <w:tc>
          <w:tcPr>
            <w:tcW w:w="3398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ind w:left="720" w:hanging="491"/>
              <w:contextualSpacing/>
              <w:rPr>
                <w:rFonts w:ascii="Arial" w:eastAsia="Arial Unicode MS" w:hAnsi="Arial" w:cs="Arial"/>
                <w:b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b/>
                <w:color w:val="0070C0"/>
                <w:sz w:val="16"/>
                <w:szCs w:val="16"/>
              </w:rPr>
              <w:t xml:space="preserve">Da </w:t>
            </w:r>
          </w:p>
        </w:tc>
        <w:tc>
          <w:tcPr>
            <w:tcW w:w="3335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ind w:left="720" w:hanging="556"/>
              <w:contextualSpacing/>
              <w:rPr>
                <w:rFonts w:ascii="Arial" w:eastAsia="Arial Unicode MS" w:hAnsi="Arial" w:cs="Arial"/>
                <w:b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b/>
                <w:color w:val="7030A0"/>
                <w:sz w:val="16"/>
                <w:szCs w:val="16"/>
              </w:rPr>
              <w:t xml:space="preserve">Ardderchog </w:t>
            </w:r>
          </w:p>
        </w:tc>
      </w:tr>
      <w:tr w:rsidR="00AF49C8" w:rsidRPr="00AF49C8" w:rsidTr="00B667EF">
        <w:tc>
          <w:tcPr>
            <w:tcW w:w="1399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3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Diffyg gallu i gyfleu disgwyliadau mewn iaith y bydd y plant yn ei deall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</w:p>
        </w:tc>
        <w:tc>
          <w:tcPr>
            <w:tcW w:w="3965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 xml:space="preserve">yn dangos rhyw allu i gyfleu disgwyliadau mewn iaith y bydd y plant yn ei deall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</w:p>
        </w:tc>
        <w:tc>
          <w:tcPr>
            <w:tcW w:w="3398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 xml:space="preserve">yn dangos gallu da i gyfleu disgwyliadau’n glir mewn iaith y bydd pob plentyn yn ei deall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</w:p>
        </w:tc>
        <w:tc>
          <w:tcPr>
            <w:tcW w:w="3335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 xml:space="preserve">yn dangos gallu ardderchog i gyfleu disgwyliadau gan addasu iaith yn briodol er mwyn i bob plentyn ddeall </w:t>
            </w: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  <w:t xml:space="preserve"> </w:t>
            </w:r>
          </w:p>
        </w:tc>
      </w:tr>
      <w:tr w:rsidR="00AF49C8" w:rsidRPr="00AF49C8" w:rsidTr="00B667EF">
        <w:tc>
          <w:tcPr>
            <w:tcW w:w="1399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3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diffyg sylw i’r defnydd personol o Gymraeg achlysurol a fawr o sylw i ymwybyddiaeth a defnydd disgyblion o eiriau, ymadroddion a chystrawennau priodol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</w:p>
        </w:tc>
        <w:tc>
          <w:tcPr>
            <w:tcW w:w="3965" w:type="dxa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 xml:space="preserve">defnydd personol priodol o Gymraeg achlysurol ond llai o sylw i ymwybyddiaeth a defnydd disgyblion o eiriau, ymadroddion a chystrawennau priodol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</w:tc>
        <w:tc>
          <w:tcPr>
            <w:tcW w:w="3398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defnydd effeithiol o Gymraeg achlysurol i annog ymwybyddiaeth a defnydd disgyblion o eiriau, ymadroddion a chystrawennau priodol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</w:tc>
        <w:tc>
          <w:tcPr>
            <w:tcW w:w="3335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defnydd effeithiol iawn o Gymraeg achlysurol i annog ymwybyddiaeth a defnydd disgyblion o eiriau, ymadroddion a chystrawennau priodol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</w:p>
        </w:tc>
      </w:tr>
      <w:tr w:rsidR="00AF49C8" w:rsidRPr="00AF49C8" w:rsidTr="00B667EF">
        <w:tc>
          <w:tcPr>
            <w:tcW w:w="1399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3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anawsterau wrth arddangos/modelu defnydd priodol o eirfa pwnc benodol sy’n gymwys i’r oedran/ gallu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</w:p>
        </w:tc>
        <w:tc>
          <w:tcPr>
            <w:tcW w:w="3965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arddangos / modelu defnydd priodol ar eirfa sy’n benodol i’r pwnc ac sy’n benodol i oedran/gallu</w:t>
            </w: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</w:tc>
        <w:tc>
          <w:tcPr>
            <w:tcW w:w="3398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arddangos / modelu defnydd da ar eirfa sy’n benodol i’r pwnc ac sy’n benodol i oedran/gallu</w:t>
            </w: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</w:tc>
        <w:tc>
          <w:tcPr>
            <w:tcW w:w="3335" w:type="dxa"/>
            <w:tcBorders>
              <w:bottom w:val="single" w:sz="4" w:space="0" w:color="auto"/>
            </w:tcBorders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arddangos / modelu defnydd ardderchog ar eirfa sy’n benodol i’r pwnc ac sy’n benodol i oedran/gallu</w:t>
            </w: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  <w:t xml:space="preserve"> 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</w:p>
        </w:tc>
      </w:tr>
      <w:tr w:rsidR="00AF49C8" w:rsidRPr="00AF49C8" w:rsidTr="00B667EF">
        <w:tc>
          <w:tcPr>
            <w:tcW w:w="1399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3" w:type="dxa"/>
            <w:tcBorders>
              <w:bottom w:val="single" w:sz="4" w:space="0" w:color="auto"/>
            </w:tcBorders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diffyg sylw i ddefnydd disgyblion o iaith briodol mewn pynciau/meysydd dysgu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</w:p>
        </w:tc>
        <w:tc>
          <w:tcPr>
            <w:tcW w:w="3965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sylw digonol i ddefnydd disgyblion ar iaith briodol mewn pynciau/meysydd dysgu</w:t>
            </w:r>
          </w:p>
        </w:tc>
        <w:tc>
          <w:tcPr>
            <w:tcW w:w="3398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hyrwyddo a chefnogi defnydd disgyblion ar  iaith briodol trwy ddefnyddio strategaethau priodol ar gyfer datblygu iaith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</w:tc>
        <w:tc>
          <w:tcPr>
            <w:tcW w:w="3335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pBdr>
                <w:top w:val="none" w:sz="0" w:space="2" w:color="FFFF00" w:shadow="1"/>
                <w:left w:val="none" w:sz="0" w:space="2" w:color="FFFF00" w:shadow="1"/>
                <w:bottom w:val="none" w:sz="0" w:space="2" w:color="FFFF00" w:shadow="1"/>
                <w:right w:val="none" w:sz="0" w:space="2" w:color="FFFF00" w:shadow="1"/>
              </w:pBd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hyrwyddo a chefnogi’n effeithiol ddefnydd disgyblion ar iaith briodol trwy ddefnyddio strategaethau priodol ar gyfer datblygu iaith</w:t>
            </w:r>
          </w:p>
          <w:p w:rsidR="00AF49C8" w:rsidRPr="00AF49C8" w:rsidRDefault="00AF49C8" w:rsidP="00AF49C8">
            <w:pPr>
              <w:ind w:left="360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</w:p>
        </w:tc>
      </w:tr>
      <w:tr w:rsidR="00AF49C8" w:rsidRPr="00AF49C8" w:rsidTr="00B667EF">
        <w:trPr>
          <w:trHeight w:val="984"/>
        </w:trPr>
        <w:tc>
          <w:tcPr>
            <w:tcW w:w="1399" w:type="dxa"/>
            <w:vMerge/>
          </w:tcPr>
          <w:p w:rsidR="00AF49C8" w:rsidRPr="00AF49C8" w:rsidRDefault="00AF49C8" w:rsidP="00AF49C8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823" w:type="dxa"/>
            <w:shd w:val="clear" w:color="auto" w:fill="auto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pBdr>
                <w:top w:val="none" w:sz="0" w:space="2" w:color="00FF00" w:shadow="1"/>
                <w:left w:val="none" w:sz="0" w:space="2" w:color="00FF00" w:shadow="1"/>
                <w:bottom w:val="none" w:sz="0" w:space="2" w:color="00FF00" w:shadow="1"/>
                <w:right w:val="none" w:sz="0" w:space="2" w:color="00FF00" w:shadow="1"/>
              </w:pBdr>
              <w:contextualSpacing/>
              <w:rPr>
                <w:rFonts w:ascii="Arial" w:eastAsia="Arial Unicode MS" w:hAnsi="Arial" w:cs="Arial"/>
                <w:color w:val="FF000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FF0000"/>
                <w:sz w:val="16"/>
                <w:szCs w:val="16"/>
              </w:rPr>
              <w:t>arddangos safon anfoddhaol o gyfathrebu ar lafar ac yn ysgrifenedig - a thystiolaeth, o bosibl, o heriau personol gyda’r defnydd o iaith sy’n effeithio ar y dysgu a’r addysgu</w:t>
            </w:r>
          </w:p>
        </w:tc>
        <w:tc>
          <w:tcPr>
            <w:tcW w:w="3965" w:type="dxa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B050"/>
                <w:sz w:val="16"/>
                <w:szCs w:val="16"/>
              </w:rPr>
              <w:t>yn arddangos safon foddhaol o gyfathrebu ar lafar ac yn ysgrifenedig gydag ambell wall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B050"/>
                <w:sz w:val="16"/>
                <w:szCs w:val="16"/>
                <w:lang w:val="en-US"/>
              </w:rPr>
            </w:pPr>
          </w:p>
        </w:tc>
        <w:tc>
          <w:tcPr>
            <w:tcW w:w="3398" w:type="dxa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0070C0"/>
                <w:sz w:val="16"/>
                <w:szCs w:val="16"/>
              </w:rPr>
              <w:t>yn arddangos safon dda o gyfathrebu ar lafar ac yn ysgrifenedig a hynny i ystod eang o bwrpasau, heb lawer o wallau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0070C0"/>
                <w:sz w:val="16"/>
                <w:szCs w:val="16"/>
                <w:lang w:val="en-US"/>
              </w:rPr>
            </w:pPr>
          </w:p>
        </w:tc>
        <w:tc>
          <w:tcPr>
            <w:tcW w:w="3335" w:type="dxa"/>
          </w:tcPr>
          <w:p w:rsidR="00AF49C8" w:rsidRPr="00AF49C8" w:rsidRDefault="00AF49C8" w:rsidP="00AF49C8">
            <w:pPr>
              <w:numPr>
                <w:ilvl w:val="0"/>
                <w:numId w:val="6"/>
              </w:numPr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  <w:r w:rsidRPr="00AF49C8">
              <w:rPr>
                <w:rFonts w:ascii="Arial" w:eastAsia="Arial Unicode MS" w:hAnsi="Arial" w:cs="Arial"/>
                <w:color w:val="7030A0"/>
                <w:sz w:val="16"/>
                <w:szCs w:val="16"/>
              </w:rPr>
              <w:t>yn arddangos safon uchel iawn gyfathrebu ar lafar ac yn ysgrifenedig heb unrhyw wallau</w:t>
            </w: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</w:p>
          <w:p w:rsidR="00AF49C8" w:rsidRPr="00AF49C8" w:rsidRDefault="00AF49C8" w:rsidP="00AF49C8">
            <w:pPr>
              <w:ind w:left="720"/>
              <w:contextualSpacing/>
              <w:rPr>
                <w:rFonts w:ascii="Arial" w:eastAsia="Arial Unicode MS" w:hAnsi="Arial" w:cs="Arial"/>
                <w:color w:val="7030A0"/>
                <w:sz w:val="16"/>
                <w:szCs w:val="16"/>
                <w:lang w:val="en-US"/>
              </w:rPr>
            </w:pPr>
          </w:p>
        </w:tc>
      </w:tr>
    </w:tbl>
    <w:p w:rsidR="00AF49C8" w:rsidRPr="00AF49C8" w:rsidRDefault="00AF49C8" w:rsidP="00AF49C8"/>
    <w:p w:rsidR="00074A56" w:rsidRPr="0025777A" w:rsidRDefault="00074A56" w:rsidP="00AF49C8"/>
    <w:sectPr w:rsidR="00074A56" w:rsidRPr="0025777A" w:rsidSect="00C61D6C">
      <w:headerReference w:type="default" r:id="rId9"/>
      <w:footerReference w:type="default" r:id="rId10"/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F6767" w:rsidRDefault="003F6767" w:rsidP="00C61D6C">
      <w:pPr>
        <w:spacing w:after="0" w:line="240" w:lineRule="auto"/>
      </w:pPr>
      <w:r>
        <w:separator/>
      </w:r>
    </w:p>
  </w:endnote>
  <w:endnote w:type="continuationSeparator" w:id="0">
    <w:p w:rsidR="003F6767" w:rsidRDefault="003F6767" w:rsidP="00C61D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F48F3" w:rsidRDefault="00FF48F3">
    <w:pPr>
      <w:pStyle w:val="Footer"/>
    </w:pPr>
    <w:r>
      <w:t>Mai 4</w:t>
    </w:r>
  </w:p>
  <w:p w:rsidR="00C61D6C" w:rsidRDefault="00C61D6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F6767" w:rsidRDefault="003F6767" w:rsidP="00C61D6C">
      <w:pPr>
        <w:spacing w:after="0" w:line="240" w:lineRule="auto"/>
      </w:pPr>
      <w:r>
        <w:separator/>
      </w:r>
    </w:p>
  </w:footnote>
  <w:footnote w:type="continuationSeparator" w:id="0">
    <w:p w:rsidR="003F6767" w:rsidRDefault="003F6767" w:rsidP="00C61D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61D6C" w:rsidRPr="008578DA" w:rsidRDefault="008578DA" w:rsidP="00C61D6C">
    <w:pPr>
      <w:pStyle w:val="Header"/>
      <w:rPr>
        <w:sz w:val="28"/>
        <w:szCs w:val="28"/>
        <w:lang w:val="cy-GB"/>
      </w:rPr>
    </w:pPr>
    <w:r>
      <w:rPr>
        <w:sz w:val="28"/>
        <w:szCs w:val="28"/>
        <w:lang w:val="cy-GB"/>
      </w:rPr>
      <w:t>Enghreifftio Dyfarn</w:t>
    </w:r>
    <w:r w:rsidRPr="008578DA">
      <w:rPr>
        <w:sz w:val="28"/>
        <w:szCs w:val="28"/>
        <w:lang w:val="cy-GB"/>
      </w:rPr>
      <w:t>iadau</w:t>
    </w:r>
    <w:r w:rsidR="00D87574">
      <w:rPr>
        <w:sz w:val="28"/>
        <w:szCs w:val="28"/>
        <w:lang w:val="cy-GB"/>
      </w:rPr>
      <w:t xml:space="preserve"> 2015-2016</w:t>
    </w:r>
    <w:r w:rsidR="00C61D6C" w:rsidRPr="008578DA">
      <w:rPr>
        <w:sz w:val="28"/>
        <w:szCs w:val="28"/>
        <w:lang w:val="cy-GB"/>
      </w:rPr>
      <w:t xml:space="preserve"> </w:t>
    </w:r>
    <w:r w:rsidRPr="008578DA">
      <w:rPr>
        <w:sz w:val="28"/>
        <w:szCs w:val="28"/>
        <w:lang w:val="cy-GB"/>
      </w:rPr>
      <w:t>SAC</w:t>
    </w:r>
    <w:r w:rsidR="00C61D6C" w:rsidRPr="008578DA">
      <w:rPr>
        <w:sz w:val="28"/>
        <w:szCs w:val="28"/>
        <w:lang w:val="cy-GB"/>
      </w:rPr>
      <w:t xml:space="preserve"> + </w:t>
    </w:r>
    <w:r w:rsidRPr="008578DA">
      <w:rPr>
        <w:sz w:val="28"/>
        <w:szCs w:val="28"/>
        <w:lang w:val="cy-GB"/>
      </w:rPr>
      <w:t>Cyfathrebu ar Lafar ac yn Ysgrifenedig</w:t>
    </w:r>
  </w:p>
  <w:p w:rsidR="00C61D6C" w:rsidRDefault="008578DA" w:rsidP="00C61D6C">
    <w:pPr>
      <w:pStyle w:val="Header"/>
    </w:pPr>
    <w:r>
      <w:rPr>
        <w:lang w:val="cy-GB"/>
      </w:rPr>
      <w:t>Chwiliwch am glys</w:t>
    </w:r>
    <w:r w:rsidRPr="008578DA">
      <w:rPr>
        <w:lang w:val="cy-GB"/>
      </w:rPr>
      <w:t xml:space="preserve">tyrau o’r </w:t>
    </w:r>
    <w:r>
      <w:rPr>
        <w:lang w:val="cy-GB"/>
      </w:rPr>
      <w:t>nodweddion</w:t>
    </w:r>
    <w:r w:rsidRPr="008578DA">
      <w:rPr>
        <w:lang w:val="cy-GB"/>
      </w:rPr>
      <w:t xml:space="preserve"> hyn dros gyfnod o amser</w:t>
    </w:r>
  </w:p>
  <w:p w:rsidR="00C61D6C" w:rsidRDefault="00C61D6C">
    <w:pPr>
      <w:pStyle w:val="Header"/>
    </w:pPr>
  </w:p>
  <w:p w:rsidR="00C61D6C" w:rsidRDefault="00C61D6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AF91F1F"/>
    <w:multiLevelType w:val="hybridMultilevel"/>
    <w:tmpl w:val="3F20FE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00B1F99"/>
    <w:multiLevelType w:val="hybridMultilevel"/>
    <w:tmpl w:val="BC9C47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F2E3865"/>
    <w:multiLevelType w:val="hybridMultilevel"/>
    <w:tmpl w:val="1D9EB2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0F44EC9"/>
    <w:multiLevelType w:val="hybridMultilevel"/>
    <w:tmpl w:val="CE24B3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2117D39"/>
    <w:multiLevelType w:val="hybridMultilevel"/>
    <w:tmpl w:val="860CDC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B7950EF"/>
    <w:multiLevelType w:val="hybridMultilevel"/>
    <w:tmpl w:val="6D0035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2"/>
  </w:num>
  <w:num w:numId="3">
    <w:abstractNumId w:val="1"/>
  </w:num>
  <w:num w:numId="4">
    <w:abstractNumId w:val="4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1D6C"/>
    <w:rsid w:val="00074A56"/>
    <w:rsid w:val="001B590F"/>
    <w:rsid w:val="0025777A"/>
    <w:rsid w:val="00284958"/>
    <w:rsid w:val="002A17E1"/>
    <w:rsid w:val="00321743"/>
    <w:rsid w:val="003F6767"/>
    <w:rsid w:val="00421D95"/>
    <w:rsid w:val="0043077A"/>
    <w:rsid w:val="00454A8B"/>
    <w:rsid w:val="00461280"/>
    <w:rsid w:val="00557F2F"/>
    <w:rsid w:val="00572989"/>
    <w:rsid w:val="00577591"/>
    <w:rsid w:val="006F358F"/>
    <w:rsid w:val="008578DA"/>
    <w:rsid w:val="008B18BE"/>
    <w:rsid w:val="008C733F"/>
    <w:rsid w:val="00931AE1"/>
    <w:rsid w:val="00A108E3"/>
    <w:rsid w:val="00AF0013"/>
    <w:rsid w:val="00AF49C8"/>
    <w:rsid w:val="00B648FC"/>
    <w:rsid w:val="00C61D6C"/>
    <w:rsid w:val="00C940F4"/>
    <w:rsid w:val="00D641D6"/>
    <w:rsid w:val="00D873AE"/>
    <w:rsid w:val="00D87574"/>
    <w:rsid w:val="00F824CE"/>
    <w:rsid w:val="00FF48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1D6C"/>
    <w:pPr>
      <w:tabs>
        <w:tab w:val="center" w:pos="4513"/>
        <w:tab w:val="right" w:pos="9026"/>
      </w:tabs>
      <w:spacing w:after="0" w:line="240" w:lineRule="auto"/>
    </w:pPr>
    <w:rPr>
      <w:rFonts w:ascii="Calibri" w:eastAsia="Calibri" w:hAnsi="Calibri" w:cs="Times New Roman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C61D6C"/>
    <w:rPr>
      <w:rFonts w:ascii="Calibri" w:eastAsia="Calibri" w:hAnsi="Calibri" w:cs="Times New Roman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C61D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1D6C"/>
  </w:style>
  <w:style w:type="paragraph" w:styleId="BalloonText">
    <w:name w:val="Balloon Text"/>
    <w:basedOn w:val="Normal"/>
    <w:link w:val="BalloonTextChar"/>
    <w:uiPriority w:val="99"/>
    <w:semiHidden/>
    <w:unhideWhenUsed/>
    <w:rsid w:val="00C61D6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1D6C"/>
    <w:rPr>
      <w:rFonts w:ascii="Tahoma" w:hAnsi="Tahoma" w:cs="Tahoma"/>
      <w:sz w:val="16"/>
      <w:szCs w:val="16"/>
    </w:rPr>
  </w:style>
  <w:style w:type="paragraph" w:customStyle="1" w:styleId="ColorfulList-Accent11">
    <w:name w:val="Colorful List - Accent 11"/>
    <w:basedOn w:val="Normal"/>
    <w:uiPriority w:val="34"/>
    <w:qFormat/>
    <w:rsid w:val="00454A8B"/>
    <w:pPr>
      <w:spacing w:after="0" w:line="240" w:lineRule="auto"/>
      <w:ind w:left="720"/>
      <w:contextualSpacing/>
    </w:pPr>
    <w:rPr>
      <w:rFonts w:ascii="Cambria" w:eastAsia="Cambria" w:hAnsi="Cambria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AF49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AF49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59"/>
    <w:rsid w:val="00AF49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59"/>
    <w:rsid w:val="00AF49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">
    <w:name w:val="Table Grid4"/>
    <w:basedOn w:val="TableNormal"/>
    <w:next w:val="TableGrid"/>
    <w:uiPriority w:val="59"/>
    <w:rsid w:val="00AF49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1D6C"/>
    <w:pPr>
      <w:tabs>
        <w:tab w:val="center" w:pos="4513"/>
        <w:tab w:val="right" w:pos="9026"/>
      </w:tabs>
      <w:spacing w:after="0" w:line="240" w:lineRule="auto"/>
    </w:pPr>
    <w:rPr>
      <w:rFonts w:ascii="Calibri" w:eastAsia="Calibri" w:hAnsi="Calibri" w:cs="Times New Roman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C61D6C"/>
    <w:rPr>
      <w:rFonts w:ascii="Calibri" w:eastAsia="Calibri" w:hAnsi="Calibri" w:cs="Times New Roman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C61D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1D6C"/>
  </w:style>
  <w:style w:type="paragraph" w:styleId="BalloonText">
    <w:name w:val="Balloon Text"/>
    <w:basedOn w:val="Normal"/>
    <w:link w:val="BalloonTextChar"/>
    <w:uiPriority w:val="99"/>
    <w:semiHidden/>
    <w:unhideWhenUsed/>
    <w:rsid w:val="00C61D6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1D6C"/>
    <w:rPr>
      <w:rFonts w:ascii="Tahoma" w:hAnsi="Tahoma" w:cs="Tahoma"/>
      <w:sz w:val="16"/>
      <w:szCs w:val="16"/>
    </w:rPr>
  </w:style>
  <w:style w:type="paragraph" w:customStyle="1" w:styleId="ColorfulList-Accent11">
    <w:name w:val="Colorful List - Accent 11"/>
    <w:basedOn w:val="Normal"/>
    <w:uiPriority w:val="34"/>
    <w:qFormat/>
    <w:rsid w:val="00454A8B"/>
    <w:pPr>
      <w:spacing w:after="0" w:line="240" w:lineRule="auto"/>
      <w:ind w:left="720"/>
      <w:contextualSpacing/>
    </w:pPr>
    <w:rPr>
      <w:rFonts w:ascii="Cambria" w:eastAsia="Cambria" w:hAnsi="Cambria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AF49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AF49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59"/>
    <w:rsid w:val="00AF49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59"/>
    <w:rsid w:val="00AF49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">
    <w:name w:val="Table Grid4"/>
    <w:basedOn w:val="TableNormal"/>
    <w:next w:val="TableGrid"/>
    <w:uiPriority w:val="59"/>
    <w:rsid w:val="00AF49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4552349-CAD0-4828-A2BA-6573D144F0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2841</Words>
  <Characters>16195</Characters>
  <Application>Microsoft Office Word</Application>
  <DocSecurity>0</DocSecurity>
  <Lines>134</Lines>
  <Paragraphs>37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18999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Rachel</cp:lastModifiedBy>
  <cp:revision>3</cp:revision>
  <cp:lastPrinted>2014-08-01T12:33:00Z</cp:lastPrinted>
  <dcterms:created xsi:type="dcterms:W3CDTF">2015-09-27T08:40:00Z</dcterms:created>
  <dcterms:modified xsi:type="dcterms:W3CDTF">2015-09-27T08:42:00Z</dcterms:modified>
</cp:coreProperties>
</file>