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6C11B" w14:textId="681C9E1B" w:rsidR="00C26DCA" w:rsidRDefault="005C650F">
      <w:pPr>
        <w:rPr>
          <w:rFonts w:ascii="Arial" w:hAnsi="Arial" w:cs="Arial"/>
          <w:sz w:val="32"/>
          <w:szCs w:val="32"/>
        </w:rPr>
      </w:pPr>
      <w:r>
        <w:rPr>
          <w:rFonts w:ascii="Arial" w:hAnsi="Arial" w:cs="Arial"/>
          <w:sz w:val="32"/>
          <w:szCs w:val="32"/>
        </w:rPr>
        <w:t>The benefits of teams at Tesco.</w:t>
      </w:r>
    </w:p>
    <w:p w14:paraId="46826FD9" w14:textId="1509B160" w:rsidR="005C650F" w:rsidRDefault="005C650F">
      <w:pPr>
        <w:rPr>
          <w:rFonts w:ascii="Arial" w:hAnsi="Arial" w:cs="Arial"/>
          <w:sz w:val="32"/>
          <w:szCs w:val="32"/>
        </w:rPr>
      </w:pPr>
    </w:p>
    <w:p w14:paraId="15E0A966" w14:textId="1B1FBEA9" w:rsidR="005C650F" w:rsidRDefault="005C650F">
      <w:pPr>
        <w:rPr>
          <w:rFonts w:ascii="Arial" w:hAnsi="Arial" w:cs="Arial"/>
          <w:sz w:val="32"/>
          <w:szCs w:val="32"/>
        </w:rPr>
      </w:pPr>
      <w:r>
        <w:rPr>
          <w:rFonts w:ascii="Arial" w:hAnsi="Arial" w:cs="Arial"/>
          <w:sz w:val="32"/>
          <w:szCs w:val="32"/>
        </w:rPr>
        <w:t xml:space="preserve">The benefits of teamwork helps businesses like Tesco by allowing employees to have an understanding on what tasks they need to be doing by making sure that everyone is fully aware on what they are needed to do, one of the benefits would be that team are able to get the job done at best of ability and enjoy what they are doing which is very good for any organisation especially a business like Tesco. This would also help the employees have a better work environment because no one will feel confused on what task they are needed to do for example at Tesco they make sure on your first week you are shadowing with someone in order for you to have a better understanding on what the job is and also what they expect you to be doing by doing this it allows you to know if you actually enjoy the job and to see if it is for you. Some of the important Benefits of teamwork in Tesco is motivation, learning, quick solution, better decision making, diversity of idea. Tesco make sure to use all of these benefits, for example Tesco have a discount card for staff which they are provided with after 6 months of working there to show to the staff that they are valid to the company they also motivate them by making sure to always tell them when they have done a good job of their task. </w:t>
      </w:r>
    </w:p>
    <w:p w14:paraId="5E5A3033" w14:textId="77777777" w:rsidR="005C650F" w:rsidRDefault="005C650F">
      <w:pPr>
        <w:rPr>
          <w:rFonts w:ascii="Arial" w:hAnsi="Arial" w:cs="Arial"/>
          <w:sz w:val="32"/>
          <w:szCs w:val="32"/>
        </w:rPr>
      </w:pPr>
    </w:p>
    <w:p w14:paraId="195AFD6C" w14:textId="63DA5898" w:rsidR="005C650F" w:rsidRDefault="005C650F">
      <w:pPr>
        <w:rPr>
          <w:rFonts w:ascii="Arial" w:hAnsi="Arial" w:cs="Arial"/>
          <w:sz w:val="32"/>
          <w:szCs w:val="32"/>
        </w:rPr>
      </w:pPr>
      <w:r>
        <w:rPr>
          <w:rFonts w:ascii="Arial" w:hAnsi="Arial" w:cs="Arial"/>
          <w:sz w:val="32"/>
          <w:szCs w:val="32"/>
        </w:rPr>
        <w:t xml:space="preserve">In my team which consist of Row, George, Francesca, Jade and myself we did a Belbin audit which allowed us to identify what sort of team worker we are for mine it was resource investigator which basically means that I am good at making connections and getting what I need from others I tend to work with external providers in order to get an outstanding result for my team, Row was a implementer and a team worker which means that she doesn’t mind getting her hand down and working hard to complete the task that she has been set. She enjoys turning plans into action making sure to use methodical system to get the task done efficiently. As she is a team worker as well it also means that she makes sure to help her other teammates and makes sure to avoid any conflict within the </w:t>
      </w:r>
      <w:r>
        <w:rPr>
          <w:rFonts w:ascii="Arial" w:hAnsi="Arial" w:cs="Arial"/>
          <w:sz w:val="32"/>
          <w:szCs w:val="32"/>
        </w:rPr>
        <w:lastRenderedPageBreak/>
        <w:t xml:space="preserve">group by still making sure to achieve her goal. George, Jade and Francesca are also a team worker. </w:t>
      </w:r>
    </w:p>
    <w:p w14:paraId="79225E8C" w14:textId="77777777" w:rsidR="005C650F" w:rsidRDefault="005C650F">
      <w:pPr>
        <w:rPr>
          <w:rFonts w:ascii="Arial" w:hAnsi="Arial" w:cs="Arial"/>
          <w:sz w:val="32"/>
          <w:szCs w:val="32"/>
        </w:rPr>
      </w:pPr>
    </w:p>
    <w:p w14:paraId="02E4A079" w14:textId="2BE20AD9" w:rsidR="005C650F" w:rsidRDefault="005C650F">
      <w:pPr>
        <w:rPr>
          <w:rFonts w:ascii="Arial" w:hAnsi="Arial" w:cs="Arial"/>
          <w:sz w:val="32"/>
          <w:szCs w:val="32"/>
        </w:rPr>
      </w:pPr>
      <w:r>
        <w:rPr>
          <w:rFonts w:ascii="Arial" w:hAnsi="Arial" w:cs="Arial"/>
          <w:sz w:val="32"/>
          <w:szCs w:val="32"/>
        </w:rPr>
        <w:t xml:space="preserve">The benefits of using the Belbin’s theory would be it identifies what everyone in the teams strong point is and gives all us an understanding on what role best suits them for example it allows our team to know what are weakness are which is critical because if all of us in the team had the same weakness then it would mean that we wouldn’t be able to perform well because we wouldn’t be able to do the task that we all struggled on. Tesco doesn’t tend to use the Belbin theory however if they did then they might make it easy for them to find the best candidate when they are recruiting because it would identify what their potential staff would be best at before starting the job. My team found that by using the Belbin it allowed us to make sure to find out what everyone is good at and allowed us to make sure to give the roles which we were best suited with no conflict. This also made us have an understanding on how good we work together and how compatible we are as a team we know when to have fun and we know when we need to get our work done.    </w:t>
      </w:r>
    </w:p>
    <w:p w14:paraId="19C6FC2E" w14:textId="01C51FEB" w:rsidR="005C650F" w:rsidRDefault="005C650F">
      <w:pPr>
        <w:rPr>
          <w:rFonts w:ascii="Arial" w:hAnsi="Arial" w:cs="Arial"/>
          <w:sz w:val="32"/>
          <w:szCs w:val="32"/>
        </w:rPr>
      </w:pPr>
    </w:p>
    <w:p w14:paraId="02663E7C" w14:textId="2777D2CC" w:rsidR="005C650F" w:rsidRDefault="005C650F">
      <w:pPr>
        <w:rPr>
          <w:rFonts w:ascii="Arial" w:hAnsi="Arial" w:cs="Arial"/>
          <w:sz w:val="32"/>
          <w:szCs w:val="32"/>
        </w:rPr>
      </w:pPr>
    </w:p>
    <w:p w14:paraId="0C8B152A" w14:textId="77777777" w:rsidR="00624FA4" w:rsidRDefault="00624FA4">
      <w:pPr>
        <w:rPr>
          <w:rFonts w:ascii="Arial" w:hAnsi="Arial" w:cs="Arial"/>
          <w:sz w:val="32"/>
          <w:szCs w:val="32"/>
        </w:rPr>
      </w:pPr>
    </w:p>
    <w:p w14:paraId="7438AF52" w14:textId="77777777" w:rsidR="00624FA4" w:rsidRDefault="00624FA4">
      <w:pPr>
        <w:rPr>
          <w:rFonts w:ascii="Arial" w:hAnsi="Arial" w:cs="Arial"/>
          <w:sz w:val="32"/>
          <w:szCs w:val="32"/>
        </w:rPr>
      </w:pPr>
    </w:p>
    <w:p w14:paraId="5E6B73EA" w14:textId="77777777" w:rsidR="00624FA4" w:rsidRDefault="00624FA4">
      <w:pPr>
        <w:rPr>
          <w:rFonts w:ascii="Arial" w:hAnsi="Arial" w:cs="Arial"/>
          <w:sz w:val="32"/>
          <w:szCs w:val="32"/>
        </w:rPr>
      </w:pPr>
    </w:p>
    <w:p w14:paraId="5CA6B737" w14:textId="77777777" w:rsidR="00624FA4" w:rsidRDefault="00624FA4">
      <w:pPr>
        <w:rPr>
          <w:rFonts w:ascii="Arial" w:hAnsi="Arial" w:cs="Arial"/>
          <w:sz w:val="32"/>
          <w:szCs w:val="32"/>
        </w:rPr>
      </w:pPr>
    </w:p>
    <w:p w14:paraId="74C10019" w14:textId="77777777" w:rsidR="00624FA4" w:rsidRDefault="00624FA4">
      <w:pPr>
        <w:rPr>
          <w:rFonts w:ascii="Arial" w:hAnsi="Arial" w:cs="Arial"/>
          <w:sz w:val="32"/>
          <w:szCs w:val="32"/>
        </w:rPr>
      </w:pPr>
    </w:p>
    <w:p w14:paraId="148EE218" w14:textId="77777777" w:rsidR="00624FA4" w:rsidRDefault="00624FA4">
      <w:pPr>
        <w:rPr>
          <w:rFonts w:ascii="Arial" w:hAnsi="Arial" w:cs="Arial"/>
          <w:sz w:val="32"/>
          <w:szCs w:val="32"/>
        </w:rPr>
      </w:pPr>
    </w:p>
    <w:p w14:paraId="18FB4D3A" w14:textId="77777777" w:rsidR="00624FA4" w:rsidRDefault="00624FA4">
      <w:pPr>
        <w:rPr>
          <w:rFonts w:ascii="Arial" w:hAnsi="Arial" w:cs="Arial"/>
          <w:sz w:val="32"/>
          <w:szCs w:val="32"/>
        </w:rPr>
      </w:pPr>
    </w:p>
    <w:p w14:paraId="3B570273" w14:textId="77777777" w:rsidR="00624FA4" w:rsidRDefault="00624FA4">
      <w:pPr>
        <w:rPr>
          <w:rFonts w:ascii="Arial" w:hAnsi="Arial" w:cs="Arial"/>
          <w:sz w:val="32"/>
          <w:szCs w:val="32"/>
        </w:rPr>
      </w:pPr>
    </w:p>
    <w:p w14:paraId="3B710F4C" w14:textId="77777777" w:rsidR="00624FA4" w:rsidRDefault="00624FA4">
      <w:pPr>
        <w:rPr>
          <w:rFonts w:ascii="Arial" w:hAnsi="Arial" w:cs="Arial"/>
          <w:sz w:val="32"/>
          <w:szCs w:val="32"/>
        </w:rPr>
      </w:pPr>
    </w:p>
    <w:p w14:paraId="6258EBDC" w14:textId="77777777" w:rsidR="00624FA4" w:rsidRDefault="00624FA4">
      <w:pPr>
        <w:rPr>
          <w:rFonts w:ascii="Arial" w:hAnsi="Arial" w:cs="Arial"/>
          <w:sz w:val="32"/>
          <w:szCs w:val="32"/>
        </w:rPr>
      </w:pPr>
    </w:p>
    <w:p w14:paraId="7C57E129" w14:textId="77777777" w:rsidR="00624FA4" w:rsidRDefault="00624FA4">
      <w:pPr>
        <w:rPr>
          <w:rFonts w:ascii="Arial" w:hAnsi="Arial" w:cs="Arial"/>
          <w:sz w:val="32"/>
          <w:szCs w:val="32"/>
        </w:rPr>
      </w:pPr>
    </w:p>
    <w:p w14:paraId="293DEF3A" w14:textId="77777777" w:rsidR="00624FA4" w:rsidRDefault="00624FA4">
      <w:pPr>
        <w:rPr>
          <w:rFonts w:ascii="Arial" w:hAnsi="Arial" w:cs="Arial"/>
          <w:sz w:val="32"/>
          <w:szCs w:val="32"/>
        </w:rPr>
      </w:pPr>
    </w:p>
    <w:p w14:paraId="0F8CF117" w14:textId="77777777" w:rsidR="00624FA4" w:rsidRDefault="00624FA4">
      <w:pPr>
        <w:rPr>
          <w:rFonts w:ascii="Arial" w:hAnsi="Arial" w:cs="Arial"/>
          <w:sz w:val="32"/>
          <w:szCs w:val="32"/>
        </w:rPr>
      </w:pPr>
    </w:p>
    <w:p w14:paraId="66C296B2" w14:textId="77777777" w:rsidR="00624FA4" w:rsidRDefault="00624FA4">
      <w:pPr>
        <w:rPr>
          <w:rFonts w:ascii="Arial" w:hAnsi="Arial" w:cs="Arial"/>
          <w:sz w:val="32"/>
          <w:szCs w:val="32"/>
        </w:rPr>
      </w:pPr>
    </w:p>
    <w:p w14:paraId="43CBD24B" w14:textId="2D09A9C4" w:rsidR="006D70A2" w:rsidRDefault="006D70A2">
      <w:pPr>
        <w:rPr>
          <w:rFonts w:ascii="Arial" w:hAnsi="Arial" w:cs="Arial"/>
          <w:sz w:val="32"/>
          <w:szCs w:val="32"/>
        </w:rPr>
      </w:pPr>
      <w:r>
        <w:rPr>
          <w:rFonts w:ascii="Arial" w:hAnsi="Arial" w:cs="Arial"/>
          <w:sz w:val="32"/>
          <w:szCs w:val="32"/>
        </w:rPr>
        <w:lastRenderedPageBreak/>
        <w:t>References:</w:t>
      </w:r>
    </w:p>
    <w:p w14:paraId="6A7D0CF4" w14:textId="77777777" w:rsidR="006D70A2" w:rsidRDefault="006D70A2">
      <w:pPr>
        <w:rPr>
          <w:rFonts w:ascii="Arial" w:hAnsi="Arial" w:cs="Arial"/>
          <w:sz w:val="32"/>
          <w:szCs w:val="32"/>
        </w:rPr>
      </w:pPr>
    </w:p>
    <w:p w14:paraId="3ADEABFB" w14:textId="7861A0D7" w:rsidR="005C650F" w:rsidRDefault="006D70A2">
      <w:pPr>
        <w:rPr>
          <w:rFonts w:ascii="Arial" w:hAnsi="Arial" w:cs="Arial"/>
          <w:sz w:val="32"/>
          <w:szCs w:val="32"/>
        </w:rPr>
      </w:pPr>
      <w:r>
        <w:rPr>
          <w:rFonts w:ascii="Arial" w:hAnsi="Arial" w:cs="Arial"/>
          <w:sz w:val="32"/>
          <w:szCs w:val="32"/>
        </w:rPr>
        <w:t xml:space="preserve"> </w:t>
      </w:r>
      <w:r w:rsidR="008A3870" w:rsidRPr="008A3870">
        <w:rPr>
          <w:rFonts w:ascii="Arial" w:hAnsi="Arial" w:cs="Arial"/>
          <w:sz w:val="32"/>
          <w:szCs w:val="32"/>
        </w:rPr>
        <w:t>Mindtools.com. 2022. Belbin's Team Roles: Finding Your Team's Balance With Belbin's Model. [online] Available at: &lt;https://www.mindtools.com/pages/article/newLDR_83.htm&gt; [Accessed 14 February 2022].</w:t>
      </w:r>
    </w:p>
    <w:p w14:paraId="54646365" w14:textId="2A460D4F" w:rsidR="008A3870" w:rsidRDefault="008A3870">
      <w:pPr>
        <w:rPr>
          <w:rFonts w:ascii="Arial" w:hAnsi="Arial" w:cs="Arial"/>
          <w:sz w:val="32"/>
          <w:szCs w:val="32"/>
        </w:rPr>
      </w:pPr>
    </w:p>
    <w:p w14:paraId="5C794D97" w14:textId="0666E3CC" w:rsidR="008A3870" w:rsidRDefault="0010173D">
      <w:pPr>
        <w:rPr>
          <w:rFonts w:ascii="Arial" w:hAnsi="Arial" w:cs="Arial"/>
          <w:sz w:val="32"/>
          <w:szCs w:val="32"/>
        </w:rPr>
      </w:pPr>
      <w:r w:rsidRPr="0010173D">
        <w:rPr>
          <w:rFonts w:ascii="Arial" w:hAnsi="Arial" w:cs="Arial"/>
          <w:sz w:val="32"/>
          <w:szCs w:val="32"/>
        </w:rPr>
        <w:t>Tsw.co.uk. 2022. Belbin’s team roles: How can team roles improve performance in the workplace?. [online] Available at: &lt;https://www.tsw.co.uk/blog/leadership-and-management/belbins-team-roles/&gt; [Accessed 14 February 2022].</w:t>
      </w:r>
    </w:p>
    <w:p w14:paraId="343DB445" w14:textId="3E398685" w:rsidR="0010173D" w:rsidRDefault="0010173D">
      <w:pPr>
        <w:rPr>
          <w:rFonts w:ascii="Arial" w:hAnsi="Arial" w:cs="Arial"/>
          <w:sz w:val="32"/>
          <w:szCs w:val="32"/>
        </w:rPr>
      </w:pPr>
    </w:p>
    <w:p w14:paraId="3FEA72C9" w14:textId="697006D3" w:rsidR="0010173D" w:rsidRPr="005C650F" w:rsidRDefault="00624FA4">
      <w:pPr>
        <w:rPr>
          <w:rFonts w:ascii="Arial" w:hAnsi="Arial" w:cs="Arial"/>
          <w:sz w:val="32"/>
          <w:szCs w:val="32"/>
        </w:rPr>
      </w:pPr>
      <w:r w:rsidRPr="00624FA4">
        <w:rPr>
          <w:rFonts w:ascii="Arial" w:hAnsi="Arial" w:cs="Arial"/>
          <w:sz w:val="32"/>
          <w:szCs w:val="32"/>
        </w:rPr>
        <w:t>Work Life by Atlassian. 2022. The benefits of teamwork (as proven by science) - Work Life by Atlassian. [online] Available at: &lt;https://www.atlassian.com/blog/teamwork/the-importance-of-teamwork/amp&gt; [Accessed 14 February 2022].</w:t>
      </w:r>
    </w:p>
    <w:sectPr w:rsidR="0010173D" w:rsidRPr="005C65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50F"/>
    <w:rsid w:val="0010173D"/>
    <w:rsid w:val="004C181B"/>
    <w:rsid w:val="005C650F"/>
    <w:rsid w:val="00624FA4"/>
    <w:rsid w:val="006D70A2"/>
    <w:rsid w:val="008645A0"/>
    <w:rsid w:val="008A3870"/>
    <w:rsid w:val="00C26DC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1E1A47A8"/>
  <w15:chartTrackingRefBased/>
  <w15:docId w15:val="{37F5FC1E-6FC9-7340-9546-DF8C70C91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408123">
      <w:bodyDiv w:val="1"/>
      <w:marLeft w:val="0"/>
      <w:marRight w:val="0"/>
      <w:marTop w:val="0"/>
      <w:marBottom w:val="0"/>
      <w:divBdr>
        <w:top w:val="none" w:sz="0" w:space="0" w:color="auto"/>
        <w:left w:val="none" w:sz="0" w:space="0" w:color="auto"/>
        <w:bottom w:val="none" w:sz="0" w:space="0" w:color="auto"/>
        <w:right w:val="none" w:sz="0" w:space="0" w:color="auto"/>
      </w:divBdr>
    </w:div>
    <w:div w:id="1812943076">
      <w:bodyDiv w:val="1"/>
      <w:marLeft w:val="0"/>
      <w:marRight w:val="0"/>
      <w:marTop w:val="0"/>
      <w:marBottom w:val="0"/>
      <w:divBdr>
        <w:top w:val="none" w:sz="0" w:space="0" w:color="auto"/>
        <w:left w:val="none" w:sz="0" w:space="0" w:color="auto"/>
        <w:bottom w:val="none" w:sz="0" w:space="0" w:color="auto"/>
        <w:right w:val="none" w:sz="0" w:space="0" w:color="auto"/>
      </w:divBdr>
    </w:div>
    <w:div w:id="1969621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587</Words>
  <Characters>3350</Characters>
  <Application>Microsoft Office Word</Application>
  <DocSecurity>0</DocSecurity>
  <Lines>27</Lines>
  <Paragraphs>7</Paragraphs>
  <ScaleCrop>false</ScaleCrop>
  <Company/>
  <LinksUpToDate>false</LinksUpToDate>
  <CharactersWithSpaces>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 Kim (1807730)</dc:creator>
  <cp:keywords/>
  <dc:description/>
  <cp:lastModifiedBy>Darius Hoole (2110931)</cp:lastModifiedBy>
  <cp:revision>2</cp:revision>
  <dcterms:created xsi:type="dcterms:W3CDTF">2022-02-14T11:13:00Z</dcterms:created>
  <dcterms:modified xsi:type="dcterms:W3CDTF">2022-02-14T11:13:00Z</dcterms:modified>
</cp:coreProperties>
</file>