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9C0FB6" w14:textId="77777777" w:rsidR="009D1357" w:rsidRPr="00A74D70" w:rsidRDefault="009D1357" w:rsidP="00963235">
      <w:pPr>
        <w:jc w:val="center"/>
      </w:pPr>
      <w:r w:rsidRPr="00A74D70">
        <w:rPr>
          <w:noProof/>
          <w:lang w:val="en-US"/>
        </w:rPr>
        <w:drawing>
          <wp:inline distT="0" distB="0" distL="0" distR="0" wp14:anchorId="7BBC7787" wp14:editId="084270EE">
            <wp:extent cx="1637414" cy="1637414"/>
            <wp:effectExtent l="0" t="0" r="0" b="0"/>
            <wp:docPr id="1" name="Picture 1" descr="C:\Users\FB PC\Desktop\downloa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FB PC\Desktop\download.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637256" cy="1637256"/>
                    </a:xfrm>
                    <a:prstGeom prst="rect">
                      <a:avLst/>
                    </a:prstGeom>
                    <a:noFill/>
                    <a:ln>
                      <a:noFill/>
                    </a:ln>
                  </pic:spPr>
                </pic:pic>
              </a:graphicData>
            </a:graphic>
          </wp:inline>
        </w:drawing>
      </w:r>
    </w:p>
    <w:p w14:paraId="47138F82" w14:textId="77777777" w:rsidR="009D1357" w:rsidRPr="00A74D70" w:rsidRDefault="009D1357" w:rsidP="00963235">
      <w:pPr>
        <w:jc w:val="center"/>
      </w:pPr>
    </w:p>
    <w:p w14:paraId="5EC927EF" w14:textId="77777777" w:rsidR="00763FAF" w:rsidRPr="00A74D70" w:rsidRDefault="00763FAF" w:rsidP="00963235">
      <w:pPr>
        <w:jc w:val="center"/>
        <w:rPr>
          <w:sz w:val="28"/>
        </w:rPr>
      </w:pPr>
      <w:r w:rsidRPr="00A74D70">
        <w:rPr>
          <w:sz w:val="28"/>
        </w:rPr>
        <w:t>BMIH4002</w:t>
      </w:r>
    </w:p>
    <w:p w14:paraId="08971910" w14:textId="660DF282" w:rsidR="009D1357" w:rsidRPr="00A74D70" w:rsidRDefault="00763FAF" w:rsidP="00963235">
      <w:pPr>
        <w:jc w:val="center"/>
        <w:rPr>
          <w:sz w:val="28"/>
        </w:rPr>
      </w:pPr>
      <w:r w:rsidRPr="00A74D70">
        <w:rPr>
          <w:sz w:val="28"/>
        </w:rPr>
        <w:t>Food &amp; Beverage Operations</w:t>
      </w:r>
    </w:p>
    <w:p w14:paraId="4AEE41DF" w14:textId="77777777" w:rsidR="00763FAF" w:rsidRPr="00A74D70" w:rsidRDefault="00763FAF" w:rsidP="00963235">
      <w:pPr>
        <w:jc w:val="center"/>
        <w:rPr>
          <w:sz w:val="28"/>
        </w:rPr>
      </w:pPr>
    </w:p>
    <w:p w14:paraId="1F8CE821" w14:textId="2C41D5FD" w:rsidR="009D1357" w:rsidRPr="00A74D70" w:rsidRDefault="00763FAF" w:rsidP="00963235">
      <w:pPr>
        <w:jc w:val="center"/>
        <w:rPr>
          <w:sz w:val="28"/>
        </w:rPr>
      </w:pPr>
      <w:r w:rsidRPr="00A74D70">
        <w:rPr>
          <w:sz w:val="28"/>
        </w:rPr>
        <w:t>Student Journal (Learning Log)</w:t>
      </w:r>
    </w:p>
    <w:p w14:paraId="1479B1F4" w14:textId="77777777" w:rsidR="001B726A" w:rsidRPr="00A74D70" w:rsidRDefault="001B726A" w:rsidP="00963235">
      <w:pPr>
        <w:jc w:val="center"/>
        <w:rPr>
          <w:sz w:val="28"/>
        </w:rPr>
      </w:pPr>
    </w:p>
    <w:p w14:paraId="1BAC8B46" w14:textId="77777777" w:rsidR="001B726A" w:rsidRPr="00A74D70" w:rsidRDefault="001B726A" w:rsidP="00963235">
      <w:pPr>
        <w:jc w:val="center"/>
        <w:rPr>
          <w:sz w:val="28"/>
        </w:rPr>
      </w:pPr>
    </w:p>
    <w:p w14:paraId="7393C40A" w14:textId="7728EFB7" w:rsidR="009D1357" w:rsidRPr="00A74D70" w:rsidRDefault="00EB61D8" w:rsidP="00963235">
      <w:pPr>
        <w:jc w:val="center"/>
        <w:rPr>
          <w:sz w:val="28"/>
        </w:rPr>
      </w:pPr>
      <w:r w:rsidRPr="00A74D70">
        <w:rPr>
          <w:sz w:val="28"/>
        </w:rPr>
        <w:t>Food Safety Fundamentals (The 4 C’s)</w:t>
      </w:r>
    </w:p>
    <w:p w14:paraId="06D49DCF" w14:textId="77777777" w:rsidR="009D1357" w:rsidRPr="00A74D70" w:rsidRDefault="009D1357" w:rsidP="00963235">
      <w:pPr>
        <w:jc w:val="center"/>
      </w:pPr>
    </w:p>
    <w:p w14:paraId="6E62286D" w14:textId="77777777" w:rsidR="0016363D" w:rsidRPr="00A74D70" w:rsidRDefault="0016363D" w:rsidP="00963235">
      <w:pPr>
        <w:jc w:val="center"/>
      </w:pPr>
    </w:p>
    <w:p w14:paraId="25B6D083" w14:textId="4C393A8E" w:rsidR="009D1357" w:rsidRDefault="009D1357" w:rsidP="00963235">
      <w:pPr>
        <w:jc w:val="center"/>
        <w:rPr>
          <w:sz w:val="28"/>
        </w:rPr>
      </w:pPr>
      <w:r w:rsidRPr="00A74D70">
        <w:rPr>
          <w:sz w:val="28"/>
        </w:rPr>
        <w:t xml:space="preserve">Lecturer: </w:t>
      </w:r>
      <w:r w:rsidR="00FF1730">
        <w:rPr>
          <w:sz w:val="28"/>
        </w:rPr>
        <w:t>Mary Needham</w:t>
      </w:r>
    </w:p>
    <w:p w14:paraId="4A883752" w14:textId="468295FC" w:rsidR="00FF1730" w:rsidRPr="00A74D70" w:rsidRDefault="00FF1730" w:rsidP="00963235">
      <w:pPr>
        <w:jc w:val="center"/>
        <w:rPr>
          <w:sz w:val="28"/>
        </w:rPr>
      </w:pPr>
      <w:r>
        <w:rPr>
          <w:sz w:val="28"/>
        </w:rPr>
        <w:t>Student Name: Ramona Mihaela Deca (2022132</w:t>
      </w:r>
      <w:r w:rsidR="00FF5E4C">
        <w:rPr>
          <w:sz w:val="28"/>
        </w:rPr>
        <w:t>)</w:t>
      </w:r>
    </w:p>
    <w:p w14:paraId="716A01E9" w14:textId="77777777" w:rsidR="009D1357" w:rsidRPr="00A74D70" w:rsidRDefault="009D1357" w:rsidP="00963235"/>
    <w:p w14:paraId="0AD83D10" w14:textId="77777777" w:rsidR="009D1357" w:rsidRPr="00A74D70" w:rsidRDefault="009D1357" w:rsidP="00963235"/>
    <w:p w14:paraId="723C9971" w14:textId="77777777" w:rsidR="004D7778" w:rsidRPr="00A74D70" w:rsidRDefault="004D7778" w:rsidP="00963235">
      <w:pPr>
        <w:spacing w:line="259" w:lineRule="auto"/>
        <w:jc w:val="left"/>
      </w:pPr>
      <w:r w:rsidRPr="00A74D70">
        <w:br w:type="page"/>
      </w:r>
    </w:p>
    <w:tbl>
      <w:tblPr>
        <w:tblStyle w:val="TableGrid"/>
        <w:tblW w:w="0" w:type="auto"/>
        <w:tblLook w:val="04A0" w:firstRow="1" w:lastRow="0" w:firstColumn="1" w:lastColumn="0" w:noHBand="0" w:noVBand="1"/>
      </w:tblPr>
      <w:tblGrid>
        <w:gridCol w:w="4500"/>
        <w:gridCol w:w="4516"/>
      </w:tblGrid>
      <w:tr w:rsidR="00A74D70" w:rsidRPr="00A74D70" w14:paraId="2F20197A" w14:textId="77777777" w:rsidTr="009A66CF">
        <w:tc>
          <w:tcPr>
            <w:tcW w:w="4788" w:type="dxa"/>
            <w:shd w:val="clear" w:color="auto" w:fill="002060"/>
          </w:tcPr>
          <w:p w14:paraId="5C95A410" w14:textId="41F9CCE4" w:rsidR="002E7A5C" w:rsidRPr="00A74D70" w:rsidRDefault="002E7A5C" w:rsidP="00963235">
            <w:r w:rsidRPr="00A74D70">
              <w:lastRenderedPageBreak/>
              <w:t xml:space="preserve">Student Name: </w:t>
            </w:r>
            <w:r w:rsidR="00FF5E4C">
              <w:t>Ramona Mihaela Deca</w:t>
            </w:r>
          </w:p>
          <w:p w14:paraId="73C3F298" w14:textId="3E307BFF" w:rsidR="002E7A5C" w:rsidRPr="00A74D70" w:rsidRDefault="002E7A5C" w:rsidP="00963235">
            <w:r w:rsidRPr="00A74D70">
              <w:t xml:space="preserve">Student Number: </w:t>
            </w:r>
            <w:r w:rsidR="00FF5E4C">
              <w:t>202132</w:t>
            </w:r>
          </w:p>
        </w:tc>
        <w:tc>
          <w:tcPr>
            <w:tcW w:w="4788" w:type="dxa"/>
            <w:shd w:val="clear" w:color="auto" w:fill="002060"/>
          </w:tcPr>
          <w:p w14:paraId="6606AF0F" w14:textId="29985D8E" w:rsidR="002E7A5C" w:rsidRPr="00A74D70" w:rsidRDefault="002E7A5C" w:rsidP="00963235">
            <w:r w:rsidRPr="00A74D70">
              <w:rPr>
                <w:b/>
              </w:rPr>
              <w:t>Module:</w:t>
            </w:r>
            <w:r w:rsidRPr="00A74D70">
              <w:t xml:space="preserve"> </w:t>
            </w:r>
            <w:r w:rsidR="00931681" w:rsidRPr="00A74D70">
              <w:t>Food &amp; Beverage Operations</w:t>
            </w:r>
          </w:p>
          <w:p w14:paraId="6209DAE9" w14:textId="75228995" w:rsidR="002E7A5C" w:rsidRPr="00A74D70" w:rsidRDefault="002E7A5C" w:rsidP="00963235">
            <w:r w:rsidRPr="00A74D70">
              <w:rPr>
                <w:b/>
              </w:rPr>
              <w:t>Lecturer:</w:t>
            </w:r>
            <w:r w:rsidRPr="00A74D70">
              <w:t xml:space="preserve"> </w:t>
            </w:r>
            <w:r w:rsidR="00D87655">
              <w:t>Mary Needham</w:t>
            </w:r>
          </w:p>
        </w:tc>
      </w:tr>
    </w:tbl>
    <w:p w14:paraId="391B04D8" w14:textId="77777777" w:rsidR="002E7A5C" w:rsidRPr="00A74D70" w:rsidRDefault="002E7A5C" w:rsidP="00963235"/>
    <w:tbl>
      <w:tblPr>
        <w:tblStyle w:val="TableGrid"/>
        <w:tblW w:w="0" w:type="auto"/>
        <w:tblLook w:val="04A0" w:firstRow="1" w:lastRow="0" w:firstColumn="1" w:lastColumn="0" w:noHBand="0" w:noVBand="1"/>
      </w:tblPr>
      <w:tblGrid>
        <w:gridCol w:w="4461"/>
        <w:gridCol w:w="4555"/>
      </w:tblGrid>
      <w:tr w:rsidR="00A74D70" w:rsidRPr="00A74D70" w14:paraId="719A4B21" w14:textId="77777777" w:rsidTr="00B032C5">
        <w:tc>
          <w:tcPr>
            <w:tcW w:w="4788" w:type="dxa"/>
            <w:shd w:val="clear" w:color="auto" w:fill="BDD6EE" w:themeFill="accent5" w:themeFillTint="66"/>
          </w:tcPr>
          <w:p w14:paraId="7FC8E103" w14:textId="45B8FED5" w:rsidR="002E7A5C" w:rsidRPr="00A74D70" w:rsidRDefault="002E7A5C" w:rsidP="00C11F98">
            <w:r w:rsidRPr="00A74D70">
              <w:rPr>
                <w:b/>
              </w:rPr>
              <w:t>T</w:t>
            </w:r>
            <w:r w:rsidR="00DA4A22" w:rsidRPr="00A74D70">
              <w:rPr>
                <w:b/>
              </w:rPr>
              <w:t>he t</w:t>
            </w:r>
            <w:r w:rsidRPr="00A74D70">
              <w:rPr>
                <w:b/>
              </w:rPr>
              <w:t>opic of choice</w:t>
            </w:r>
            <w:r w:rsidRPr="00A74D70">
              <w:t xml:space="preserve">: </w:t>
            </w:r>
            <w:r w:rsidR="0097095E" w:rsidRPr="00A74D70">
              <w:t>Food Safety Fundamentals (The 4 C’s)</w:t>
            </w:r>
          </w:p>
        </w:tc>
        <w:tc>
          <w:tcPr>
            <w:tcW w:w="4788" w:type="dxa"/>
            <w:shd w:val="clear" w:color="auto" w:fill="BDD6EE" w:themeFill="accent5" w:themeFillTint="66"/>
          </w:tcPr>
          <w:p w14:paraId="586D3BC1" w14:textId="7D140318" w:rsidR="002E7A5C" w:rsidRPr="00A74D70" w:rsidRDefault="002E7A5C" w:rsidP="00C11F98">
            <w:pPr>
              <w:rPr>
                <w:b/>
              </w:rPr>
            </w:pPr>
            <w:r w:rsidRPr="00A74D70">
              <w:rPr>
                <w:b/>
              </w:rPr>
              <w:t>Date Completed:</w:t>
            </w:r>
            <w:r w:rsidR="00D87655">
              <w:rPr>
                <w:b/>
              </w:rPr>
              <w:t>15.10.2021</w:t>
            </w:r>
            <w:r w:rsidR="00C82474">
              <w:rPr>
                <w:b/>
              </w:rPr>
              <w:t xml:space="preserve"> </w:t>
            </w:r>
            <w:r w:rsidR="008A1E59">
              <w:rPr>
                <w:b/>
              </w:rPr>
              <w:t xml:space="preserve"> </w:t>
            </w:r>
          </w:p>
        </w:tc>
      </w:tr>
      <w:tr w:rsidR="002E7A5C" w:rsidRPr="00A74D70" w14:paraId="6F182A58" w14:textId="77777777" w:rsidTr="00B032C5">
        <w:tc>
          <w:tcPr>
            <w:tcW w:w="9576" w:type="dxa"/>
            <w:gridSpan w:val="2"/>
          </w:tcPr>
          <w:p w14:paraId="669867F1" w14:textId="0520A996" w:rsidR="00D57276" w:rsidRPr="00A74D70" w:rsidRDefault="00D57276" w:rsidP="003C130E">
            <w:pPr>
              <w:spacing w:before="240"/>
            </w:pPr>
            <w:r w:rsidRPr="00A74D70">
              <w:t>The hospitality industry is a major contributor to the GDP of the United Kingdom. Every year this industry adds over 60 billion pounds to the economy of the UK which is around 3% of the country’’ total GDP and it also generates millions of jobs. During working in the hospitality industry, I have gained a lot of experienced which help me to develop my career. Besides, during my work, I gained many theoretical bits of knowledge which is importa</w:t>
            </w:r>
            <w:r w:rsidR="0018424F" w:rsidRPr="00A74D70">
              <w:t xml:space="preserve">nt to the hospitality industry (Irtyshcheva, et al, 2019). </w:t>
            </w:r>
            <w:r w:rsidRPr="00A74D70">
              <w:t>The theoretical knowledge that I have gained are discussed below –</w:t>
            </w:r>
          </w:p>
          <w:p w14:paraId="7FD87305" w14:textId="77777777" w:rsidR="00D57276" w:rsidRPr="00A74D70" w:rsidRDefault="00D57276" w:rsidP="003C130E">
            <w:pPr>
              <w:spacing w:before="240"/>
              <w:rPr>
                <w:b/>
                <w:bCs/>
              </w:rPr>
            </w:pPr>
            <w:r w:rsidRPr="00A74D70">
              <w:rPr>
                <w:b/>
                <w:bCs/>
              </w:rPr>
              <w:t>Food safety fundamentals (The 4C’s)</w:t>
            </w:r>
          </w:p>
          <w:p w14:paraId="2DC18B4B" w14:textId="2F0537FF" w:rsidR="00D57276" w:rsidRPr="00A74D70" w:rsidRDefault="00D57276" w:rsidP="003C130E">
            <w:pPr>
              <w:spacing w:before="240"/>
            </w:pPr>
            <w:r w:rsidRPr="00A74D70">
              <w:t xml:space="preserve">4C’s of fundamentals include cleaning, cooking, cross-contamination and chilling. </w:t>
            </w:r>
            <w:r w:rsidR="001C2E3A" w:rsidRPr="00A74D70">
              <w:t xml:space="preserve">To prevent cross-contamination, I always use </w:t>
            </w:r>
            <w:r w:rsidR="00DA4A22" w:rsidRPr="00A74D70">
              <w:t xml:space="preserve">a </w:t>
            </w:r>
            <w:r w:rsidR="001C2E3A" w:rsidRPr="00A74D70">
              <w:t>hand saniti</w:t>
            </w:r>
            <w:r w:rsidR="00DA4A22" w:rsidRPr="00A74D70">
              <w:t>s</w:t>
            </w:r>
            <w:r w:rsidR="001C2E3A" w:rsidRPr="00A74D70">
              <w:t xml:space="preserve">er throughout my workday and avoid handling ready-to-eat food. </w:t>
            </w:r>
            <w:r w:rsidR="00E75598" w:rsidRPr="00A74D70">
              <w:t xml:space="preserve">Aside from that, throughout my job, I picked up a lot of theoretical information that is useful in the hospitality business. </w:t>
            </w:r>
            <w:r w:rsidR="00D80B00" w:rsidRPr="00A74D70">
              <w:t>Food</w:t>
            </w:r>
            <w:r w:rsidR="00891EAB" w:rsidRPr="00A74D70">
              <w:t xml:space="preserve"> safety </w:t>
            </w:r>
            <w:r w:rsidR="00D80B00" w:rsidRPr="00A74D70">
              <w:t xml:space="preserve">is </w:t>
            </w:r>
            <w:r w:rsidR="00770281" w:rsidRPr="00A74D70">
              <w:t xml:space="preserve">so important for the industry as </w:t>
            </w:r>
            <w:r w:rsidR="00891EAB" w:rsidRPr="00A74D70">
              <w:t>to prevent food poisoning and protect the reputation of the business</w:t>
            </w:r>
            <w:r w:rsidR="001A56F7" w:rsidRPr="00A74D70">
              <w:t xml:space="preserve">. </w:t>
            </w:r>
            <w:r w:rsidR="00E75598" w:rsidRPr="00A74D70">
              <w:t>Bacterial infection is the cause of food poisoning.</w:t>
            </w:r>
            <w:r w:rsidR="009D7D28" w:rsidRPr="00A74D70">
              <w:t xml:space="preserve"> </w:t>
            </w:r>
            <w:r w:rsidR="001C2E3A" w:rsidRPr="00A74D70">
              <w:t>Raw food is kept separate from other foods, and I use a separate chopping board for raw food and other meals.</w:t>
            </w:r>
            <w:r w:rsidR="007C1597" w:rsidRPr="00A74D70">
              <w:t xml:space="preserve"> </w:t>
            </w:r>
            <w:r w:rsidRPr="00A74D70">
              <w:t>These fundamentals are very important for the food industry of the United Kingdom since they improve the quality of food and increase customer satisfaction (Zhang, et al, 2021).</w:t>
            </w:r>
          </w:p>
          <w:p w14:paraId="2D8DA242" w14:textId="14ECB560" w:rsidR="00D57276" w:rsidRPr="00A74D70" w:rsidRDefault="00D57276" w:rsidP="003C130E">
            <w:pPr>
              <w:spacing w:before="240"/>
              <w:rPr>
                <w:b/>
                <w:bCs/>
              </w:rPr>
            </w:pPr>
            <w:r w:rsidRPr="00A74D70">
              <w:rPr>
                <w:b/>
                <w:bCs/>
              </w:rPr>
              <w:t xml:space="preserve">Cleaning </w:t>
            </w:r>
            <w:r w:rsidR="00CE41EB" w:rsidRPr="00A74D70">
              <w:rPr>
                <w:b/>
                <w:bCs/>
              </w:rPr>
              <w:t>–</w:t>
            </w:r>
            <w:r w:rsidR="00913C03" w:rsidRPr="00A74D70">
              <w:rPr>
                <w:b/>
                <w:bCs/>
              </w:rPr>
              <w:t xml:space="preserve"> </w:t>
            </w:r>
            <w:r w:rsidRPr="00A74D70">
              <w:t xml:space="preserve">Cleaning says that the kitchen must be cleaned after cooking. The kitchen surface and top portion should be cleaned so that germs and bugs do not grow. After handling raw meat, poultry, fish or any sort of raw food, employees must wash their hands properly and clean the floor. This will help to reduce germ contamination from employees to others </w:t>
            </w:r>
            <w:bookmarkStart w:id="0" w:name="_Hlk85221519"/>
            <w:r w:rsidRPr="00A74D70">
              <w:t>(Motarjemi, et al, 2014).</w:t>
            </w:r>
            <w:bookmarkEnd w:id="0"/>
            <w:r w:rsidR="001B0F03" w:rsidRPr="00A74D70">
              <w:t xml:space="preserve"> </w:t>
            </w:r>
            <w:r w:rsidRPr="00A74D70">
              <w:t xml:space="preserve">To kill the germs, employees will use bleaching powder and they need to remember that these are dangerous substances. So, use bleaching power only after cooking. Bleaching can be used as a liquid formal well </w:t>
            </w:r>
            <w:bookmarkStart w:id="1" w:name="_Hlk85221558"/>
            <w:r w:rsidRPr="00A74D70">
              <w:t>(Yaseen, et al, 2017).</w:t>
            </w:r>
            <w:bookmarkEnd w:id="1"/>
          </w:p>
          <w:p w14:paraId="01D8864E" w14:textId="4034B5CF" w:rsidR="00D57276" w:rsidRPr="00A74D70" w:rsidRDefault="00D57276" w:rsidP="003C130E">
            <w:pPr>
              <w:spacing w:before="240"/>
            </w:pPr>
            <w:r w:rsidRPr="00A74D70">
              <w:lastRenderedPageBreak/>
              <w:t>Then employees will use anti-bacterial cleaners and disinfectants so that bacteria do not grow in the kitchen. If bacteria grow it can contaminate the food. Especially ready to eat foods. A separate bucket must be used for cleaning purposes (Qu, et al, 2015).</w:t>
            </w:r>
            <w:r w:rsidR="00716962" w:rsidRPr="00A74D70">
              <w:t xml:space="preserve"> </w:t>
            </w:r>
            <w:r w:rsidRPr="00A74D70">
              <w:t xml:space="preserve">During my work in the hospitality industry, I have learnt how to clean the kitchen, process raw food, which materials I need to use for the cleaning purpose and how I can keep myself and others safe from getting affected by bacteria or germs. </w:t>
            </w:r>
            <w:r w:rsidR="00FA5CE8" w:rsidRPr="00A74D70">
              <w:t>Employees must thoroughly clean their hands and keep raw food apart from ready-to-eat meals to prevent this. To prevent cross-contamination, employees must keep raw food cutting boards apart from other foods (Motarjemi, et al, 2014).</w:t>
            </w:r>
          </w:p>
          <w:p w14:paraId="6AA51089" w14:textId="77777777" w:rsidR="00D57276" w:rsidRPr="00A74D70" w:rsidRDefault="00D57276" w:rsidP="003C130E">
            <w:pPr>
              <w:spacing w:before="240"/>
              <w:rPr>
                <w:b/>
                <w:bCs/>
              </w:rPr>
            </w:pPr>
            <w:r w:rsidRPr="00A74D70">
              <w:rPr>
                <w:b/>
                <w:bCs/>
              </w:rPr>
              <w:t xml:space="preserve">Cooking </w:t>
            </w:r>
          </w:p>
          <w:p w14:paraId="7719280C" w14:textId="5256799B" w:rsidR="00D57276" w:rsidRPr="00A74D70" w:rsidRDefault="00D57276" w:rsidP="003C130E">
            <w:pPr>
              <w:spacing w:before="240"/>
            </w:pPr>
            <w:r w:rsidRPr="00A74D70">
              <w:t>For cooking the food, the chef</w:t>
            </w:r>
            <w:r w:rsidR="006774EB">
              <w:t xml:space="preserve"> </w:t>
            </w:r>
            <w:r w:rsidR="008F1662">
              <w:t>needs</w:t>
            </w:r>
            <w:r w:rsidR="00AF516F">
              <w:t xml:space="preserve"> to cook 2 hours hot food and</w:t>
            </w:r>
            <w:r w:rsidRPr="00A74D70">
              <w:t xml:space="preserve"> must follow the right recipe and use the right instruments. Chef also needs to use the ingredient in the right portion and make sure that the food is well cooked. Before serving the food, it has to be designed and serve in a proper manner (Irtyshcheva, et al, 2019).</w:t>
            </w:r>
            <w:r w:rsidR="001B0F03" w:rsidRPr="00A74D70">
              <w:t xml:space="preserve"> </w:t>
            </w:r>
            <w:r w:rsidRPr="00A74D70">
              <w:t xml:space="preserve">During my work in the hospitality industry, I lean how to follow the recipe and use the right ingredient for cooking. I also learn </w:t>
            </w:r>
            <w:r w:rsidR="00420A8A" w:rsidRPr="00A74D70">
              <w:t>that food must be cooked at 70 degree</w:t>
            </w:r>
            <w:r w:rsidR="00C96DB7" w:rsidRPr="00A74D70">
              <w:t>s</w:t>
            </w:r>
            <w:r w:rsidR="00420A8A" w:rsidRPr="00A74D70">
              <w:t xml:space="preserve"> Celsius which is the perfect temperature </w:t>
            </w:r>
            <w:r w:rsidR="00C96DB7" w:rsidRPr="00A74D70">
              <w:t>for</w:t>
            </w:r>
            <w:r w:rsidR="00420A8A" w:rsidRPr="00A74D70">
              <w:t xml:space="preserve"> cooking </w:t>
            </w:r>
            <w:r w:rsidR="0018424F" w:rsidRPr="00A74D70">
              <w:t>(Yaseen, et al, 2017).</w:t>
            </w:r>
          </w:p>
          <w:p w14:paraId="1B223984" w14:textId="77777777" w:rsidR="00D57276" w:rsidRPr="00A74D70" w:rsidRDefault="00D57276" w:rsidP="003C130E">
            <w:pPr>
              <w:spacing w:before="240"/>
              <w:rPr>
                <w:b/>
                <w:bCs/>
              </w:rPr>
            </w:pPr>
            <w:r w:rsidRPr="00A74D70">
              <w:rPr>
                <w:b/>
                <w:bCs/>
              </w:rPr>
              <w:t xml:space="preserve">Cross-contamination </w:t>
            </w:r>
          </w:p>
          <w:p w14:paraId="6F3C01AD" w14:textId="7FEB681C" w:rsidR="006130CB" w:rsidRPr="00A74D70" w:rsidRDefault="00D57276" w:rsidP="003C130E">
            <w:pPr>
              <w:spacing w:before="240"/>
            </w:pPr>
            <w:r w:rsidRPr="00A74D70">
              <w:t xml:space="preserve">Food poisoning happens because of </w:t>
            </w:r>
            <w:r w:rsidR="00036A14" w:rsidRPr="00A74D70">
              <w:t>bacterial</w:t>
            </w:r>
            <w:r w:rsidRPr="00A74D70">
              <w:t xml:space="preserve"> infection</w:t>
            </w:r>
            <w:r w:rsidR="00DA4A22" w:rsidRPr="00A74D70">
              <w:t>s</w:t>
            </w:r>
            <w:r w:rsidRPr="00A74D70">
              <w:t>. To avoid it, employees need to clean their hands properly and keep the raw food separate from ready to eat food. Employees also need to separate the chopping board of raw food from other foods to avoid cross-contamination</w:t>
            </w:r>
            <w:r w:rsidR="00420A8A" w:rsidRPr="00A74D70">
              <w:t xml:space="preserve">. Food reaches </w:t>
            </w:r>
            <w:r w:rsidR="00C96DB7" w:rsidRPr="00A74D70">
              <w:t xml:space="preserve">the </w:t>
            </w:r>
            <w:r w:rsidR="00420A8A" w:rsidRPr="00A74D70">
              <w:t>dan</w:t>
            </w:r>
            <w:r w:rsidR="00C96DB7" w:rsidRPr="00A74D70">
              <w:t>g</w:t>
            </w:r>
            <w:r w:rsidR="00420A8A" w:rsidRPr="00A74D70">
              <w:t>er zone which grow</w:t>
            </w:r>
            <w:r w:rsidR="00C96DB7" w:rsidRPr="00A74D70">
              <w:t>s</w:t>
            </w:r>
            <w:r w:rsidR="00420A8A" w:rsidRPr="00A74D70">
              <w:t xml:space="preserve"> bacteria</w:t>
            </w:r>
            <w:r w:rsidR="00EF7B58" w:rsidRPr="00A74D70">
              <w:t>,</w:t>
            </w:r>
            <w:r w:rsidR="00420A8A" w:rsidRPr="00A74D70">
              <w:t xml:space="preserve"> is </w:t>
            </w:r>
            <w:r w:rsidR="00143DE7">
              <w:t>5</w:t>
            </w:r>
            <w:r w:rsidR="00420A8A" w:rsidRPr="00A74D70">
              <w:t xml:space="preserve"> degree</w:t>
            </w:r>
            <w:r w:rsidR="00C96DB7" w:rsidRPr="00A74D70">
              <w:t>s</w:t>
            </w:r>
            <w:r w:rsidR="00420A8A" w:rsidRPr="00A74D70">
              <w:t xml:space="preserve"> to 6</w:t>
            </w:r>
            <w:r w:rsidR="00143DE7">
              <w:t>3</w:t>
            </w:r>
            <w:r w:rsidR="00420A8A" w:rsidRPr="00A74D70">
              <w:t xml:space="preserve"> degree</w:t>
            </w:r>
            <w:r w:rsidR="00C96DB7" w:rsidRPr="00A74D70">
              <w:t>s</w:t>
            </w:r>
            <w:r w:rsidR="00420A8A" w:rsidRPr="00A74D70">
              <w:t xml:space="preserve"> Celsius. In this danger zone</w:t>
            </w:r>
            <w:r w:rsidR="00C96DB7" w:rsidRPr="00A74D70">
              <w:t>,</w:t>
            </w:r>
            <w:r w:rsidR="00420A8A" w:rsidRPr="00A74D70">
              <w:t xml:space="preserve"> food poisoning happen</w:t>
            </w:r>
            <w:r w:rsidR="00C96DB7" w:rsidRPr="00A74D70">
              <w:t>s</w:t>
            </w:r>
            <w:r w:rsidR="00420A8A" w:rsidRPr="00A74D70">
              <w:t xml:space="preserve"> that can destroy the reputation of </w:t>
            </w:r>
            <w:r w:rsidR="00C96DB7" w:rsidRPr="00A74D70">
              <w:t xml:space="preserve">a </w:t>
            </w:r>
            <w:r w:rsidR="00420A8A" w:rsidRPr="00A74D70">
              <w:t xml:space="preserve">business </w:t>
            </w:r>
            <w:r w:rsidRPr="00A74D70">
              <w:t>(Motarjemi, et al, 2014).</w:t>
            </w:r>
            <w:r w:rsidR="001B0F03" w:rsidRPr="00A74D70">
              <w:t xml:space="preserve"> </w:t>
            </w:r>
            <w:r w:rsidR="006130CB" w:rsidRPr="00A74D70">
              <w:t xml:space="preserve">Every year, this sector contributes approximately 60 billion pounds to the UK economy, accounting for around 3% of the country's total GDP, as well as millions of employment. </w:t>
            </w:r>
            <w:r w:rsidRPr="00A74D70">
              <w:t>During my work, I always clean my hands with a hand sanitiser and avoid touching ready to eat food to avoid cross-contamination. I keep the raw food separate and use a different chopping board for raw food and other foods</w:t>
            </w:r>
            <w:r w:rsidR="0083762C" w:rsidRPr="00A74D70">
              <w:t xml:space="preserve"> (Irtyshcheva, et al, 2019).</w:t>
            </w:r>
          </w:p>
          <w:p w14:paraId="76FF069B" w14:textId="77777777" w:rsidR="004E5FFF" w:rsidRPr="00A74D70" w:rsidRDefault="004E5FFF" w:rsidP="003C130E">
            <w:pPr>
              <w:spacing w:before="240"/>
            </w:pPr>
          </w:p>
          <w:p w14:paraId="7BFC4936" w14:textId="77777777" w:rsidR="00D57276" w:rsidRPr="00A74D70" w:rsidRDefault="00D57276" w:rsidP="003C130E">
            <w:pPr>
              <w:spacing w:before="240"/>
              <w:rPr>
                <w:b/>
                <w:bCs/>
              </w:rPr>
            </w:pPr>
            <w:r w:rsidRPr="00A74D70">
              <w:rPr>
                <w:b/>
                <w:bCs/>
              </w:rPr>
              <w:lastRenderedPageBreak/>
              <w:t>Chilling</w:t>
            </w:r>
          </w:p>
          <w:p w14:paraId="66914CB0" w14:textId="31AF750F" w:rsidR="002E7A5C" w:rsidRPr="00A74D70" w:rsidRDefault="00D57276" w:rsidP="00FF0AB3">
            <w:pPr>
              <w:spacing w:before="240"/>
            </w:pPr>
            <w:r w:rsidRPr="00A74D70">
              <w:t>After the food is ready, employees must not put it directly in the freezer. It might contaminate the food. Rather, the food must cool first and speed the cooling process, food can be divided into small portions</w:t>
            </w:r>
            <w:r w:rsidR="00420A8A" w:rsidRPr="00A74D70">
              <w:t xml:space="preserve">. The perfect temperature for chilling </w:t>
            </w:r>
            <w:r w:rsidR="00EA630D" w:rsidRPr="00A74D70">
              <w:t xml:space="preserve">is </w:t>
            </w:r>
            <w:r w:rsidR="00820314">
              <w:t>5</w:t>
            </w:r>
            <w:r w:rsidR="00EA630D" w:rsidRPr="00A74D70">
              <w:t xml:space="preserve"> degree</w:t>
            </w:r>
            <w:r w:rsidR="00C96DB7" w:rsidRPr="00A74D70">
              <w:t>s</w:t>
            </w:r>
            <w:r w:rsidR="00EA630D" w:rsidRPr="00A74D70">
              <w:t xml:space="preserve"> Celsius</w:t>
            </w:r>
            <w:r w:rsidR="00D15F19">
              <w:t xml:space="preserve"> and</w:t>
            </w:r>
            <w:r w:rsidR="00E9363B">
              <w:t xml:space="preserve"> for freez</w:t>
            </w:r>
            <w:r w:rsidR="009B5128">
              <w:t>ing is -18 degrees</w:t>
            </w:r>
            <w:r w:rsidR="004B26E2">
              <w:t xml:space="preserve"> Celsius</w:t>
            </w:r>
            <w:r w:rsidR="009B5128">
              <w:t>.</w:t>
            </w:r>
            <w:r w:rsidR="00EA630D" w:rsidRPr="00A74D70">
              <w:t xml:space="preserve"> </w:t>
            </w:r>
            <w:r w:rsidR="00C96DB7" w:rsidRPr="00A74D70">
              <w:t>This m</w:t>
            </w:r>
            <w:r w:rsidR="00EA630D" w:rsidRPr="00A74D70">
              <w:t>eans cooked food need to freeze when it reach</w:t>
            </w:r>
            <w:r w:rsidR="00C96DB7" w:rsidRPr="00A74D70">
              <w:t>es</w:t>
            </w:r>
            <w:r w:rsidR="00EA630D" w:rsidRPr="00A74D70">
              <w:t xml:space="preserve"> this temperature level</w:t>
            </w:r>
            <w:r w:rsidRPr="00A74D70">
              <w:t xml:space="preserve"> (Yaseen, et al, 2017).</w:t>
            </w:r>
            <w:r w:rsidR="001B0F03" w:rsidRPr="00A74D70">
              <w:t xml:space="preserve"> </w:t>
            </w:r>
            <w:r w:rsidR="004E5FFF" w:rsidRPr="00A74D70">
              <w:t xml:space="preserve">Employees need to use the right tool for the cleaning. To dissolve oil and dirt employees should use detergent which is designed for cleaning purposes. </w:t>
            </w:r>
            <w:r w:rsidRPr="00A74D70">
              <w:t xml:space="preserve">While working in the hospitality industry, I used to cool food sufficient to keep it in the freezer. I start the cooling process one or two hours later after the cooking. Besides, I divide hot food into small portions for faster cooling. </w:t>
            </w:r>
            <w:r w:rsidR="00EF3B3E" w:rsidRPr="00A74D70">
              <w:t xml:space="preserve">Working in the hotel business has provided me with a wealth of expertise that has aided </w:t>
            </w:r>
            <w:r w:rsidR="0083762C" w:rsidRPr="00A74D70">
              <w:t>in the advancement of my career (Irtyshcheva, et al, 2019).</w:t>
            </w:r>
          </w:p>
          <w:p w14:paraId="4E640B73" w14:textId="2858A6AB" w:rsidR="00EF3B3E" w:rsidRPr="00A74D70" w:rsidRDefault="00EF3B3E" w:rsidP="00FF0AB3">
            <w:pPr>
              <w:spacing w:before="240"/>
            </w:pPr>
          </w:p>
        </w:tc>
      </w:tr>
    </w:tbl>
    <w:p w14:paraId="102D6BBD" w14:textId="77777777" w:rsidR="00137884" w:rsidRPr="00A74D70" w:rsidRDefault="00137884" w:rsidP="00963235">
      <w:pPr>
        <w:pStyle w:val="Heading1"/>
        <w:spacing w:after="160"/>
      </w:pPr>
    </w:p>
    <w:p w14:paraId="1EE47424" w14:textId="77777777" w:rsidR="00137884" w:rsidRPr="00A74D70" w:rsidRDefault="00137884">
      <w:pPr>
        <w:spacing w:line="259" w:lineRule="auto"/>
        <w:jc w:val="left"/>
        <w:rPr>
          <w:rFonts w:eastAsiaTheme="majorEastAsia" w:cstheme="majorBidi"/>
          <w:sz w:val="32"/>
          <w:szCs w:val="32"/>
        </w:rPr>
      </w:pPr>
      <w:r w:rsidRPr="00A74D70">
        <w:br w:type="page"/>
      </w:r>
    </w:p>
    <w:p w14:paraId="332FC0AB" w14:textId="398ADA46" w:rsidR="0090678E" w:rsidRPr="00A74D70" w:rsidRDefault="00154A39" w:rsidP="00963235">
      <w:pPr>
        <w:pStyle w:val="Heading1"/>
        <w:spacing w:after="160"/>
      </w:pPr>
      <w:r w:rsidRPr="00A74D70">
        <w:lastRenderedPageBreak/>
        <w:t xml:space="preserve">References </w:t>
      </w:r>
    </w:p>
    <w:p w14:paraId="5AC0CEAA" w14:textId="6A7DB695" w:rsidR="0037106D" w:rsidRPr="00A74D70" w:rsidRDefault="0037106D" w:rsidP="00963235">
      <w:pPr>
        <w:ind w:left="720" w:hanging="720"/>
      </w:pPr>
      <w:r w:rsidRPr="00A74D70">
        <w:t>Irtyshcheva, I., Pon</w:t>
      </w:r>
      <w:r w:rsidR="002C51E5" w:rsidRPr="00A74D70">
        <w:t>omarova, M. and Dolzhykova, I. (2019)</w:t>
      </w:r>
      <w:r w:rsidRPr="00A74D70">
        <w:t xml:space="preserve"> Conceptual fundamentals of development of the food security system. Baltic journal of economic studies, 5(2), pp.57-64.</w:t>
      </w:r>
    </w:p>
    <w:p w14:paraId="31C53E6E" w14:textId="51E6F448" w:rsidR="0037106D" w:rsidRPr="00A74D70" w:rsidRDefault="0037106D" w:rsidP="00963235">
      <w:pPr>
        <w:ind w:left="720" w:hanging="720"/>
      </w:pPr>
      <w:r w:rsidRPr="00A74D70">
        <w:t>M</w:t>
      </w:r>
      <w:r w:rsidR="0007246E" w:rsidRPr="00A74D70">
        <w:t>otarjemi, Y. and Lelieveld, H. (2014)</w:t>
      </w:r>
      <w:r w:rsidRPr="00A74D70">
        <w:t xml:space="preserve"> Fundamentals in management of food safety in the industrial setting: challenges and outlook of the 21st century. In Food safety management (pp. 1-20). Academic Press.</w:t>
      </w:r>
    </w:p>
    <w:p w14:paraId="76F8C04C" w14:textId="233DFF33" w:rsidR="0037106D" w:rsidRPr="00A74D70" w:rsidRDefault="0037106D" w:rsidP="00963235">
      <w:pPr>
        <w:ind w:left="720" w:hanging="720"/>
      </w:pPr>
      <w:r w:rsidRPr="00A74D70">
        <w:t>Qu, J.H., Liu, D., Cheng, J.H., Sun, D.W.,</w:t>
      </w:r>
      <w:r w:rsidR="00972A52" w:rsidRPr="00A74D70">
        <w:t xml:space="preserve"> Ma, J., Pu, H. and Zeng, X.A. (2015)</w:t>
      </w:r>
      <w:r w:rsidRPr="00A74D70">
        <w:t xml:space="preserve"> Applications of near-infrared spectroscopy in food safety evaluation and control: A review of recent research advances. Critical Reviews in Food Science and Nutrition, 55(13), pp.1939-1954.</w:t>
      </w:r>
    </w:p>
    <w:p w14:paraId="3FF6289C" w14:textId="2BF23D4C" w:rsidR="0037106D" w:rsidRPr="00A74D70" w:rsidRDefault="0037106D" w:rsidP="00963235">
      <w:pPr>
        <w:ind w:left="720" w:hanging="720"/>
      </w:pPr>
      <w:r w:rsidRPr="00A74D70">
        <w:t>Yaseen, T.</w:t>
      </w:r>
      <w:r w:rsidR="008C66EA" w:rsidRPr="00A74D70">
        <w:t>, Sun, D.W. and Cheng, J.H. (2017)</w:t>
      </w:r>
      <w:r w:rsidRPr="00A74D70">
        <w:t xml:space="preserve"> Raman imaging for food quality and safety evaluation: Fundamentals and applications. Trends in Food Science &amp; Technology, 62, pp.177-189.</w:t>
      </w:r>
      <w:r w:rsidR="000F1D92" w:rsidRPr="00A74D70">
        <w:t xml:space="preserve"> Mejbah</w:t>
      </w:r>
    </w:p>
    <w:p w14:paraId="6180AC08" w14:textId="47C3A6D9" w:rsidR="0037106D" w:rsidRPr="00A74D70" w:rsidRDefault="0037106D" w:rsidP="00963235">
      <w:pPr>
        <w:ind w:left="720" w:hanging="720"/>
      </w:pPr>
      <w:r w:rsidRPr="00A74D70">
        <w:t>Zhang, C., H</w:t>
      </w:r>
      <w:r w:rsidR="00910C2C" w:rsidRPr="00A74D70">
        <w:t>uang, L., Pu, H. and Sun, D.W. (2021)</w:t>
      </w:r>
      <w:r w:rsidRPr="00A74D70">
        <w:t xml:space="preserve"> Magnetic surface-enhanced Raman scattering (MagSERS) biosensors for microbial food safety: Fundamentals and applications. Trends in Food Science &amp; Technology.</w:t>
      </w:r>
    </w:p>
    <w:sectPr w:rsidR="0037106D" w:rsidRPr="00A74D70">
      <w:footerReference w:type="default" r:id="rId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7BF22F" w14:textId="77777777" w:rsidR="00450883" w:rsidRDefault="00450883" w:rsidP="00F81587">
      <w:pPr>
        <w:spacing w:after="0" w:line="240" w:lineRule="auto"/>
      </w:pPr>
      <w:r>
        <w:separator/>
      </w:r>
    </w:p>
  </w:endnote>
  <w:endnote w:type="continuationSeparator" w:id="0">
    <w:p w14:paraId="4BFA9BA7" w14:textId="77777777" w:rsidR="00450883" w:rsidRDefault="00450883" w:rsidP="00F815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43841882"/>
      <w:docPartObj>
        <w:docPartGallery w:val="Page Numbers (Bottom of Page)"/>
        <w:docPartUnique/>
      </w:docPartObj>
    </w:sdtPr>
    <w:sdtEndPr>
      <w:rPr>
        <w:noProof/>
      </w:rPr>
    </w:sdtEndPr>
    <w:sdtContent>
      <w:p w14:paraId="4F40BD02" w14:textId="6B4F5AD2" w:rsidR="00F81587" w:rsidRDefault="00F81587" w:rsidP="00F81587">
        <w:pPr>
          <w:pStyle w:val="Footer"/>
          <w:jc w:val="right"/>
        </w:pPr>
        <w:r>
          <w:t xml:space="preserve">Page | </w:t>
        </w:r>
        <w:r>
          <w:fldChar w:fldCharType="begin"/>
        </w:r>
        <w:r>
          <w:instrText xml:space="preserve"> PAGE   \* MERGEFORMAT </w:instrText>
        </w:r>
        <w:r>
          <w:fldChar w:fldCharType="separate"/>
        </w:r>
        <w:r w:rsidR="005E5A7C">
          <w:rPr>
            <w:noProof/>
          </w:rPr>
          <w:t>4</w:t>
        </w:r>
        <w:r>
          <w:rPr>
            <w:noProof/>
          </w:rPr>
          <w:fldChar w:fldCharType="end"/>
        </w:r>
      </w:p>
    </w:sdtContent>
  </w:sdt>
  <w:p w14:paraId="36241D4B" w14:textId="77777777" w:rsidR="00F81587" w:rsidRDefault="00F815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BA6590" w14:textId="77777777" w:rsidR="00450883" w:rsidRDefault="00450883" w:rsidP="00F81587">
      <w:pPr>
        <w:spacing w:after="0" w:line="240" w:lineRule="auto"/>
      </w:pPr>
      <w:r>
        <w:separator/>
      </w:r>
    </w:p>
  </w:footnote>
  <w:footnote w:type="continuationSeparator" w:id="0">
    <w:p w14:paraId="00181540" w14:textId="77777777" w:rsidR="00450883" w:rsidRDefault="00450883" w:rsidP="00F8158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zC3MDQ0MzI0M7c0NTFV0lEKTi0uzszPAykwqQUA79gY2ywAAAA="/>
  </w:docVars>
  <w:rsids>
    <w:rsidRoot w:val="004D7778"/>
    <w:rsid w:val="00025A82"/>
    <w:rsid w:val="00036A14"/>
    <w:rsid w:val="0007246E"/>
    <w:rsid w:val="0009589B"/>
    <w:rsid w:val="000A05DE"/>
    <w:rsid w:val="000D53C0"/>
    <w:rsid w:val="000F1D92"/>
    <w:rsid w:val="000F2FC3"/>
    <w:rsid w:val="00137884"/>
    <w:rsid w:val="00143DE7"/>
    <w:rsid w:val="00154A39"/>
    <w:rsid w:val="0016363D"/>
    <w:rsid w:val="0018424F"/>
    <w:rsid w:val="001A56F7"/>
    <w:rsid w:val="001B0F03"/>
    <w:rsid w:val="001B52B9"/>
    <w:rsid w:val="001B726A"/>
    <w:rsid w:val="001B750A"/>
    <w:rsid w:val="001C2E3A"/>
    <w:rsid w:val="00204666"/>
    <w:rsid w:val="00297E1F"/>
    <w:rsid w:val="002C51E5"/>
    <w:rsid w:val="002E60D4"/>
    <w:rsid w:val="002E7A5C"/>
    <w:rsid w:val="003143BD"/>
    <w:rsid w:val="0037106D"/>
    <w:rsid w:val="003A0B3F"/>
    <w:rsid w:val="003B2A9A"/>
    <w:rsid w:val="003C130E"/>
    <w:rsid w:val="00420A8A"/>
    <w:rsid w:val="004232D1"/>
    <w:rsid w:val="00450883"/>
    <w:rsid w:val="00484479"/>
    <w:rsid w:val="004B26E2"/>
    <w:rsid w:val="004D7778"/>
    <w:rsid w:val="004E5FFF"/>
    <w:rsid w:val="00522230"/>
    <w:rsid w:val="005E5A7C"/>
    <w:rsid w:val="005F2341"/>
    <w:rsid w:val="006130CB"/>
    <w:rsid w:val="00635091"/>
    <w:rsid w:val="0066451A"/>
    <w:rsid w:val="00671BDE"/>
    <w:rsid w:val="006774EB"/>
    <w:rsid w:val="006803C1"/>
    <w:rsid w:val="006B4847"/>
    <w:rsid w:val="006B7F27"/>
    <w:rsid w:val="00707B6F"/>
    <w:rsid w:val="007145D0"/>
    <w:rsid w:val="00716962"/>
    <w:rsid w:val="007524F9"/>
    <w:rsid w:val="00763FAF"/>
    <w:rsid w:val="00770281"/>
    <w:rsid w:val="007B1C27"/>
    <w:rsid w:val="007C1597"/>
    <w:rsid w:val="007C1F52"/>
    <w:rsid w:val="0081146C"/>
    <w:rsid w:val="00820314"/>
    <w:rsid w:val="008256FC"/>
    <w:rsid w:val="0083762C"/>
    <w:rsid w:val="00846566"/>
    <w:rsid w:val="00846D1D"/>
    <w:rsid w:val="00850679"/>
    <w:rsid w:val="00891EAB"/>
    <w:rsid w:val="008A1E59"/>
    <w:rsid w:val="008A331D"/>
    <w:rsid w:val="008A3381"/>
    <w:rsid w:val="008C66EA"/>
    <w:rsid w:val="008C7021"/>
    <w:rsid w:val="008F1662"/>
    <w:rsid w:val="0090678E"/>
    <w:rsid w:val="00910C2C"/>
    <w:rsid w:val="00913C03"/>
    <w:rsid w:val="00925215"/>
    <w:rsid w:val="00931681"/>
    <w:rsid w:val="00931C8A"/>
    <w:rsid w:val="00963235"/>
    <w:rsid w:val="0097095E"/>
    <w:rsid w:val="00972A52"/>
    <w:rsid w:val="009978CC"/>
    <w:rsid w:val="009A052E"/>
    <w:rsid w:val="009B3A87"/>
    <w:rsid w:val="009B5128"/>
    <w:rsid w:val="009D1357"/>
    <w:rsid w:val="009D4672"/>
    <w:rsid w:val="009D7D28"/>
    <w:rsid w:val="00A22D13"/>
    <w:rsid w:val="00A43FE4"/>
    <w:rsid w:val="00A527D4"/>
    <w:rsid w:val="00A74D70"/>
    <w:rsid w:val="00AF516F"/>
    <w:rsid w:val="00B032C5"/>
    <w:rsid w:val="00B134B0"/>
    <w:rsid w:val="00B32AFD"/>
    <w:rsid w:val="00B41B77"/>
    <w:rsid w:val="00B42737"/>
    <w:rsid w:val="00B6610A"/>
    <w:rsid w:val="00B70A3F"/>
    <w:rsid w:val="00BA20D9"/>
    <w:rsid w:val="00BB298D"/>
    <w:rsid w:val="00BC6DDA"/>
    <w:rsid w:val="00BD58CE"/>
    <w:rsid w:val="00C11F98"/>
    <w:rsid w:val="00C63543"/>
    <w:rsid w:val="00C82474"/>
    <w:rsid w:val="00C9131F"/>
    <w:rsid w:val="00C96DB7"/>
    <w:rsid w:val="00CC62CB"/>
    <w:rsid w:val="00CD0748"/>
    <w:rsid w:val="00CE41EB"/>
    <w:rsid w:val="00D15F19"/>
    <w:rsid w:val="00D305BE"/>
    <w:rsid w:val="00D5341E"/>
    <w:rsid w:val="00D57276"/>
    <w:rsid w:val="00D626F6"/>
    <w:rsid w:val="00D63BCA"/>
    <w:rsid w:val="00D80B00"/>
    <w:rsid w:val="00D87655"/>
    <w:rsid w:val="00DA4A22"/>
    <w:rsid w:val="00DB00D2"/>
    <w:rsid w:val="00DB4DB5"/>
    <w:rsid w:val="00E00FFE"/>
    <w:rsid w:val="00E0349A"/>
    <w:rsid w:val="00E25A73"/>
    <w:rsid w:val="00E65BD3"/>
    <w:rsid w:val="00E75598"/>
    <w:rsid w:val="00E9363B"/>
    <w:rsid w:val="00EA630D"/>
    <w:rsid w:val="00EB61D8"/>
    <w:rsid w:val="00EF30DA"/>
    <w:rsid w:val="00EF3B3E"/>
    <w:rsid w:val="00EF7B58"/>
    <w:rsid w:val="00F81587"/>
    <w:rsid w:val="00FA5CE8"/>
    <w:rsid w:val="00FF0AB3"/>
    <w:rsid w:val="00FF1730"/>
    <w:rsid w:val="00FF5E4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EB3FF9"/>
  <w15:docId w15:val="{D6021A0F-BE1A-0345-91DA-7872359FAC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7778"/>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4D7778"/>
    <w:pPr>
      <w:keepNext/>
      <w:keepLines/>
      <w:spacing w:before="240" w:after="0"/>
      <w:jc w:val="center"/>
      <w:outlineLvl w:val="0"/>
    </w:pPr>
    <w:rPr>
      <w:rFonts w:eastAsiaTheme="majorEastAsia" w:cstheme="majorBidi"/>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7778"/>
    <w:rPr>
      <w:rFonts w:ascii="Times New Roman" w:eastAsiaTheme="majorEastAsia" w:hAnsi="Times New Roman" w:cstheme="majorBidi"/>
      <w:color w:val="000000" w:themeColor="text1"/>
      <w:sz w:val="32"/>
      <w:szCs w:val="32"/>
      <w:lang w:val="en-GB"/>
    </w:rPr>
  </w:style>
  <w:style w:type="paragraph" w:styleId="BalloonText">
    <w:name w:val="Balloon Text"/>
    <w:basedOn w:val="Normal"/>
    <w:link w:val="BalloonTextChar"/>
    <w:uiPriority w:val="99"/>
    <w:semiHidden/>
    <w:unhideWhenUsed/>
    <w:rsid w:val="009D135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D1357"/>
    <w:rPr>
      <w:rFonts w:ascii="Tahoma" w:hAnsi="Tahoma" w:cs="Tahoma"/>
      <w:color w:val="000000" w:themeColor="text1"/>
      <w:sz w:val="16"/>
      <w:szCs w:val="16"/>
      <w:lang w:val="en-GB"/>
    </w:rPr>
  </w:style>
  <w:style w:type="table" w:styleId="TableGrid">
    <w:name w:val="Table Grid"/>
    <w:basedOn w:val="TableNormal"/>
    <w:uiPriority w:val="59"/>
    <w:rsid w:val="002E7A5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81587"/>
    <w:pPr>
      <w:tabs>
        <w:tab w:val="center" w:pos="4680"/>
        <w:tab w:val="right" w:pos="9360"/>
      </w:tabs>
      <w:spacing w:after="0" w:line="240" w:lineRule="auto"/>
    </w:pPr>
  </w:style>
  <w:style w:type="character" w:customStyle="1" w:styleId="HeaderChar">
    <w:name w:val="Header Char"/>
    <w:basedOn w:val="DefaultParagraphFont"/>
    <w:link w:val="Header"/>
    <w:uiPriority w:val="99"/>
    <w:rsid w:val="00F81587"/>
    <w:rPr>
      <w:rFonts w:ascii="Times New Roman" w:hAnsi="Times New Roman"/>
      <w:color w:val="000000" w:themeColor="text1"/>
      <w:sz w:val="24"/>
      <w:lang w:val="en-GB"/>
    </w:rPr>
  </w:style>
  <w:style w:type="paragraph" w:styleId="Footer">
    <w:name w:val="footer"/>
    <w:basedOn w:val="Normal"/>
    <w:link w:val="FooterChar"/>
    <w:uiPriority w:val="99"/>
    <w:unhideWhenUsed/>
    <w:rsid w:val="00F81587"/>
    <w:pPr>
      <w:tabs>
        <w:tab w:val="center" w:pos="4680"/>
        <w:tab w:val="right" w:pos="9360"/>
      </w:tabs>
      <w:spacing w:after="0" w:line="240" w:lineRule="auto"/>
    </w:pPr>
  </w:style>
  <w:style w:type="character" w:customStyle="1" w:styleId="FooterChar">
    <w:name w:val="Footer Char"/>
    <w:basedOn w:val="DefaultParagraphFont"/>
    <w:link w:val="Footer"/>
    <w:uiPriority w:val="99"/>
    <w:rsid w:val="00F81587"/>
    <w:rPr>
      <w:rFonts w:ascii="Times New Roman" w:hAnsi="Times New Roman"/>
      <w:color w:val="000000" w:themeColor="text1"/>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TotalTime>
  <Pages>5</Pages>
  <Words>996</Words>
  <Characters>5683</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Ramona Mihaela Deca</cp:lastModifiedBy>
  <cp:revision>19</cp:revision>
  <dcterms:created xsi:type="dcterms:W3CDTF">2021-10-20T20:23:00Z</dcterms:created>
  <dcterms:modified xsi:type="dcterms:W3CDTF">2021-10-20T21:08:00Z</dcterms:modified>
</cp:coreProperties>
</file>