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111791" w:rsidR="00B63510" w:rsidP="005403EB" w:rsidRDefault="007D1D86" w14:paraId="3CC49C62" w14:textId="30CD6673">
      <w:pPr>
        <w:spacing w:line="360" w:lineRule="auto"/>
        <w:jc w:val="center"/>
        <w:rPr>
          <w:rFonts w:ascii="Arial" w:hAnsi="Arial" w:cs="Arial"/>
        </w:rPr>
      </w:pPr>
      <w:r w:rsidRPr="00111791">
        <w:rPr>
          <w:rFonts w:ascii="Arial" w:hAnsi="Arial" w:cs="Arial"/>
        </w:rPr>
        <w:t>Name</w:t>
      </w:r>
      <w:r w:rsidRPr="00111791" w:rsidR="00B73669">
        <w:rPr>
          <w:rFonts w:ascii="Arial" w:hAnsi="Arial" w:cs="Arial"/>
        </w:rPr>
        <w:t>:</w:t>
      </w:r>
      <w:r w:rsidRPr="00111791">
        <w:rPr>
          <w:rFonts w:ascii="Arial" w:hAnsi="Arial" w:cs="Arial"/>
        </w:rPr>
        <w:t xml:space="preserve"> </w:t>
      </w:r>
      <w:r w:rsidRPr="00111791" w:rsidR="00810CAE">
        <w:rPr>
          <w:rFonts w:ascii="Arial" w:hAnsi="Arial" w:cs="Arial"/>
        </w:rPr>
        <w:t>Z</w:t>
      </w:r>
      <w:r w:rsidRPr="00111791">
        <w:rPr>
          <w:rFonts w:ascii="Arial" w:hAnsi="Arial" w:cs="Arial"/>
        </w:rPr>
        <w:t>enab Ayub</w:t>
      </w:r>
    </w:p>
    <w:p w:rsidRPr="00111791" w:rsidR="00AB4DD4" w:rsidP="005403EB" w:rsidRDefault="00BA15DF" w14:paraId="4DCC9E39" w14:textId="27A58C16">
      <w:pPr>
        <w:spacing w:line="360" w:lineRule="auto"/>
        <w:jc w:val="center"/>
        <w:rPr>
          <w:rFonts w:ascii="Arial" w:hAnsi="Arial" w:cs="Arial"/>
        </w:rPr>
      </w:pPr>
      <w:r w:rsidRPr="00111791">
        <w:rPr>
          <w:rFonts w:ascii="Arial" w:hAnsi="Arial" w:cs="Arial"/>
        </w:rPr>
        <w:t>Student Number</w:t>
      </w:r>
      <w:r w:rsidRPr="00111791" w:rsidR="00B73669">
        <w:rPr>
          <w:rFonts w:ascii="Arial" w:hAnsi="Arial" w:cs="Arial"/>
        </w:rPr>
        <w:t>:</w:t>
      </w:r>
      <w:r w:rsidR="00975113">
        <w:rPr>
          <w:rFonts w:ascii="Arial" w:hAnsi="Arial" w:cs="Arial"/>
        </w:rPr>
        <w:t>2216137</w:t>
      </w:r>
    </w:p>
    <w:p w:rsidRPr="00111791" w:rsidR="007D1D86" w:rsidP="005403EB" w:rsidRDefault="007D1D86" w14:paraId="2932557B" w14:textId="42B047D5">
      <w:pPr>
        <w:spacing w:line="360" w:lineRule="auto"/>
        <w:jc w:val="center"/>
        <w:rPr>
          <w:rFonts w:ascii="Arial" w:hAnsi="Arial" w:cs="Arial"/>
        </w:rPr>
      </w:pPr>
      <w:r w:rsidRPr="00111791">
        <w:rPr>
          <w:rFonts w:ascii="Arial" w:hAnsi="Arial" w:cs="Arial"/>
        </w:rPr>
        <w:t>Module</w:t>
      </w:r>
      <w:r w:rsidRPr="00111791" w:rsidR="00B73669">
        <w:rPr>
          <w:rFonts w:ascii="Arial" w:hAnsi="Arial" w:cs="Arial"/>
        </w:rPr>
        <w:t>:</w:t>
      </w:r>
      <w:r w:rsidRPr="00111791">
        <w:rPr>
          <w:rFonts w:ascii="Arial" w:hAnsi="Arial" w:cs="Arial"/>
        </w:rPr>
        <w:t xml:space="preserve"> </w:t>
      </w:r>
      <w:r w:rsidRPr="00111791" w:rsidR="00BE5EC6">
        <w:rPr>
          <w:rFonts w:ascii="Arial" w:hAnsi="Arial" w:cs="Arial"/>
        </w:rPr>
        <w:t>L</w:t>
      </w:r>
      <w:r w:rsidRPr="00111791" w:rsidR="00DA7E4E">
        <w:rPr>
          <w:rFonts w:ascii="Arial" w:hAnsi="Arial" w:cs="Arial"/>
        </w:rPr>
        <w:t>CHS4004</w:t>
      </w:r>
    </w:p>
    <w:p w:rsidRPr="00111791" w:rsidR="00D33182" w:rsidP="005403EB" w:rsidRDefault="00D33182" w14:paraId="3DA28AF4" w14:textId="06530EF8">
      <w:pPr>
        <w:spacing w:line="360" w:lineRule="auto"/>
        <w:jc w:val="center"/>
        <w:rPr>
          <w:rFonts w:ascii="Arial" w:hAnsi="Arial" w:cs="Arial"/>
        </w:rPr>
      </w:pPr>
      <w:r w:rsidRPr="00111791">
        <w:rPr>
          <w:rFonts w:ascii="Arial" w:hAnsi="Arial" w:cs="Arial"/>
        </w:rPr>
        <w:t>Le</w:t>
      </w:r>
      <w:r w:rsidRPr="00111791" w:rsidR="00053831">
        <w:rPr>
          <w:rFonts w:ascii="Arial" w:hAnsi="Arial" w:cs="Arial"/>
        </w:rPr>
        <w:t>cturer Name Aish</w:t>
      </w:r>
      <w:r w:rsidRPr="00111791" w:rsidR="0003792D">
        <w:rPr>
          <w:rFonts w:ascii="Arial" w:hAnsi="Arial" w:cs="Arial"/>
        </w:rPr>
        <w:t>a</w:t>
      </w:r>
      <w:r w:rsidRPr="00111791" w:rsidR="00053831">
        <w:rPr>
          <w:rFonts w:ascii="Arial" w:hAnsi="Arial" w:cs="Arial"/>
        </w:rPr>
        <w:t xml:space="preserve">t </w:t>
      </w:r>
      <w:r w:rsidRPr="00111791" w:rsidR="0003792D">
        <w:rPr>
          <w:rFonts w:ascii="Arial" w:hAnsi="Arial" w:cs="Arial"/>
        </w:rPr>
        <w:t>B</w:t>
      </w:r>
      <w:r w:rsidRPr="00111791" w:rsidR="00053831">
        <w:rPr>
          <w:rFonts w:ascii="Arial" w:hAnsi="Arial" w:cs="Arial"/>
        </w:rPr>
        <w:t>akr</w:t>
      </w:r>
      <w:r w:rsidRPr="00111791" w:rsidR="0003792D">
        <w:rPr>
          <w:rFonts w:ascii="Arial" w:hAnsi="Arial" w:cs="Arial"/>
        </w:rPr>
        <w:t>e</w:t>
      </w:r>
    </w:p>
    <w:p w:rsidRPr="00111791" w:rsidR="00053831" w:rsidP="005403EB" w:rsidRDefault="00D96694" w14:paraId="3FF757BF" w14:textId="7833FF10">
      <w:pPr>
        <w:spacing w:line="360" w:lineRule="auto"/>
        <w:jc w:val="center"/>
        <w:rPr>
          <w:rFonts w:ascii="Arial" w:hAnsi="Arial" w:cs="Arial"/>
        </w:rPr>
      </w:pPr>
      <w:r w:rsidRPr="00111791">
        <w:rPr>
          <w:rFonts w:ascii="Arial" w:hAnsi="Arial" w:cs="Arial"/>
        </w:rPr>
        <w:t xml:space="preserve">Introduction to </w:t>
      </w:r>
      <w:r w:rsidRPr="00111791" w:rsidR="00810CAE">
        <w:rPr>
          <w:rFonts w:ascii="Arial" w:hAnsi="Arial" w:cs="Arial"/>
        </w:rPr>
        <w:t>P</w:t>
      </w:r>
      <w:r w:rsidRPr="00111791">
        <w:rPr>
          <w:rFonts w:ascii="Arial" w:hAnsi="Arial" w:cs="Arial"/>
        </w:rPr>
        <w:t>ublic Health</w:t>
      </w:r>
    </w:p>
    <w:p w:rsidRPr="00111791" w:rsidR="00D96694" w:rsidP="005403EB" w:rsidRDefault="00D96694" w14:paraId="3D4367EC" w14:textId="5BD21992">
      <w:pPr>
        <w:spacing w:line="360" w:lineRule="auto"/>
        <w:jc w:val="center"/>
        <w:rPr>
          <w:rFonts w:ascii="Arial" w:hAnsi="Arial" w:cs="Arial"/>
        </w:rPr>
      </w:pPr>
      <w:r w:rsidRPr="00111791">
        <w:rPr>
          <w:rFonts w:ascii="Arial" w:hAnsi="Arial" w:cs="Arial"/>
        </w:rPr>
        <w:t>Assessment Comp</w:t>
      </w:r>
      <w:r w:rsidRPr="00111791" w:rsidR="003269BA">
        <w:rPr>
          <w:rFonts w:ascii="Arial" w:hAnsi="Arial" w:cs="Arial"/>
        </w:rPr>
        <w:t>onent 2-report</w:t>
      </w:r>
      <w:r w:rsidRPr="00111791" w:rsidR="0003792D">
        <w:rPr>
          <w:rFonts w:ascii="Arial" w:hAnsi="Arial" w:cs="Arial"/>
        </w:rPr>
        <w:t>: Obesity</w:t>
      </w:r>
    </w:p>
    <w:p w:rsidRPr="00111791" w:rsidR="00D370AF" w:rsidP="005403EB" w:rsidRDefault="00D370AF" w14:paraId="1CB92B39" w14:textId="77777777">
      <w:pPr>
        <w:spacing w:line="360" w:lineRule="auto"/>
        <w:jc w:val="center"/>
        <w:rPr>
          <w:rFonts w:ascii="Arial" w:hAnsi="Arial" w:cs="Arial"/>
        </w:rPr>
      </w:pPr>
    </w:p>
    <w:p w:rsidRPr="00111791" w:rsidR="00D370AF" w:rsidP="005403EB" w:rsidRDefault="00D370AF" w14:paraId="738DDE4D" w14:textId="77777777">
      <w:pPr>
        <w:spacing w:line="360" w:lineRule="auto"/>
        <w:jc w:val="center"/>
        <w:rPr>
          <w:rFonts w:ascii="Arial" w:hAnsi="Arial" w:cs="Arial"/>
        </w:rPr>
      </w:pPr>
    </w:p>
    <w:p w:rsidRPr="00111791" w:rsidR="00D370AF" w:rsidP="005403EB" w:rsidRDefault="00D370AF" w14:paraId="2C4DD383" w14:textId="77777777">
      <w:pPr>
        <w:spacing w:line="360" w:lineRule="auto"/>
        <w:jc w:val="center"/>
        <w:rPr>
          <w:rFonts w:ascii="Arial" w:hAnsi="Arial" w:cs="Arial"/>
        </w:rPr>
      </w:pPr>
    </w:p>
    <w:p w:rsidRPr="00111791" w:rsidR="00D370AF" w:rsidP="005403EB" w:rsidRDefault="00D370AF" w14:paraId="730AC7C2" w14:textId="77777777">
      <w:pPr>
        <w:spacing w:line="360" w:lineRule="auto"/>
        <w:rPr>
          <w:rFonts w:ascii="Arial" w:hAnsi="Arial" w:cs="Arial"/>
        </w:rPr>
      </w:pPr>
    </w:p>
    <w:p w:rsidRPr="00111791" w:rsidR="00D370AF" w:rsidP="005403EB" w:rsidRDefault="00D370AF" w14:paraId="7A09878B" w14:textId="77777777">
      <w:pPr>
        <w:spacing w:line="360" w:lineRule="auto"/>
        <w:rPr>
          <w:rFonts w:ascii="Arial" w:hAnsi="Arial" w:cs="Arial"/>
        </w:rPr>
      </w:pPr>
    </w:p>
    <w:p w:rsidRPr="00111791" w:rsidR="00D370AF" w:rsidP="005403EB" w:rsidRDefault="00D370AF" w14:paraId="0D7D39E2" w14:textId="77777777">
      <w:pPr>
        <w:spacing w:line="360" w:lineRule="auto"/>
        <w:rPr>
          <w:rFonts w:ascii="Arial" w:hAnsi="Arial" w:cs="Arial"/>
        </w:rPr>
      </w:pPr>
    </w:p>
    <w:p w:rsidRPr="00111791" w:rsidR="00D370AF" w:rsidP="005403EB" w:rsidRDefault="00D370AF" w14:paraId="772DFF99" w14:textId="77777777">
      <w:pPr>
        <w:spacing w:line="360" w:lineRule="auto"/>
        <w:rPr>
          <w:rFonts w:ascii="Arial" w:hAnsi="Arial" w:cs="Arial"/>
        </w:rPr>
      </w:pPr>
    </w:p>
    <w:p w:rsidRPr="00111791" w:rsidR="00D370AF" w:rsidP="005403EB" w:rsidRDefault="00D370AF" w14:paraId="12DDC231" w14:textId="77777777">
      <w:pPr>
        <w:spacing w:line="360" w:lineRule="auto"/>
        <w:rPr>
          <w:rFonts w:ascii="Arial" w:hAnsi="Arial" w:cs="Arial"/>
        </w:rPr>
      </w:pPr>
    </w:p>
    <w:p w:rsidRPr="00111791" w:rsidR="00D370AF" w:rsidP="005403EB" w:rsidRDefault="00D370AF" w14:paraId="3041F303" w14:textId="77777777">
      <w:pPr>
        <w:spacing w:line="360" w:lineRule="auto"/>
        <w:rPr>
          <w:rFonts w:ascii="Arial" w:hAnsi="Arial" w:cs="Arial"/>
        </w:rPr>
      </w:pPr>
    </w:p>
    <w:p w:rsidRPr="00111791" w:rsidR="00D370AF" w:rsidP="005403EB" w:rsidRDefault="00D370AF" w14:paraId="4614EA52" w14:textId="77777777">
      <w:pPr>
        <w:spacing w:line="360" w:lineRule="auto"/>
        <w:rPr>
          <w:rFonts w:ascii="Arial" w:hAnsi="Arial" w:cs="Arial"/>
        </w:rPr>
      </w:pPr>
    </w:p>
    <w:p w:rsidRPr="00111791" w:rsidR="00D370AF" w:rsidP="005403EB" w:rsidRDefault="00D370AF" w14:paraId="390001AF" w14:textId="77777777">
      <w:pPr>
        <w:spacing w:line="360" w:lineRule="auto"/>
        <w:rPr>
          <w:rFonts w:ascii="Arial" w:hAnsi="Arial" w:cs="Arial"/>
        </w:rPr>
      </w:pPr>
    </w:p>
    <w:p w:rsidRPr="00111791" w:rsidR="00D370AF" w:rsidP="005403EB" w:rsidRDefault="00D370AF" w14:paraId="4212CFE4" w14:textId="77777777">
      <w:pPr>
        <w:spacing w:line="360" w:lineRule="auto"/>
        <w:rPr>
          <w:rFonts w:ascii="Arial" w:hAnsi="Arial" w:cs="Arial"/>
        </w:rPr>
      </w:pPr>
    </w:p>
    <w:p w:rsidRPr="00111791" w:rsidR="00D370AF" w:rsidP="005403EB" w:rsidRDefault="00D370AF" w14:paraId="2C1F5923" w14:textId="77777777">
      <w:pPr>
        <w:spacing w:line="360" w:lineRule="auto"/>
        <w:rPr>
          <w:rFonts w:ascii="Arial" w:hAnsi="Arial" w:cs="Arial"/>
        </w:rPr>
      </w:pPr>
    </w:p>
    <w:p w:rsidRPr="00111791" w:rsidR="00D370AF" w:rsidP="005403EB" w:rsidRDefault="00D370AF" w14:paraId="4EA288C3" w14:textId="77777777">
      <w:pPr>
        <w:spacing w:line="360" w:lineRule="auto"/>
        <w:rPr>
          <w:rFonts w:ascii="Arial" w:hAnsi="Arial" w:cs="Arial"/>
        </w:rPr>
      </w:pPr>
    </w:p>
    <w:p w:rsidRPr="00111791" w:rsidR="00D370AF" w:rsidP="005403EB" w:rsidRDefault="00D370AF" w14:paraId="6A48CC17" w14:textId="77777777">
      <w:pPr>
        <w:spacing w:line="360" w:lineRule="auto"/>
        <w:rPr>
          <w:rFonts w:ascii="Arial" w:hAnsi="Arial" w:cs="Arial"/>
        </w:rPr>
      </w:pPr>
    </w:p>
    <w:p w:rsidRPr="00111791" w:rsidR="00D370AF" w:rsidP="005403EB" w:rsidRDefault="00D370AF" w14:paraId="44872FBF" w14:textId="77777777">
      <w:pPr>
        <w:spacing w:line="360" w:lineRule="auto"/>
        <w:rPr>
          <w:rFonts w:ascii="Arial" w:hAnsi="Arial" w:cs="Arial"/>
        </w:rPr>
      </w:pPr>
    </w:p>
    <w:p w:rsidRPr="00111791" w:rsidR="00D370AF" w:rsidP="005403EB" w:rsidRDefault="00D370AF" w14:paraId="4C27736F" w14:textId="77777777">
      <w:pPr>
        <w:spacing w:line="360" w:lineRule="auto"/>
        <w:rPr>
          <w:rFonts w:ascii="Arial" w:hAnsi="Arial" w:cs="Arial"/>
        </w:rPr>
      </w:pPr>
    </w:p>
    <w:p w:rsidRPr="00111791" w:rsidR="00D370AF" w:rsidP="005403EB" w:rsidRDefault="00D370AF" w14:paraId="0E14284B" w14:textId="77777777">
      <w:pPr>
        <w:spacing w:line="360" w:lineRule="auto"/>
        <w:rPr>
          <w:rFonts w:ascii="Arial" w:hAnsi="Arial" w:cs="Arial"/>
        </w:rPr>
      </w:pPr>
    </w:p>
    <w:p w:rsidRPr="00111791" w:rsidR="00D370AF" w:rsidP="005403EB" w:rsidRDefault="00D370AF" w14:paraId="49AD8DAB" w14:textId="77777777">
      <w:pPr>
        <w:spacing w:line="360" w:lineRule="auto"/>
        <w:rPr>
          <w:rFonts w:ascii="Arial" w:hAnsi="Arial" w:cs="Arial"/>
        </w:rPr>
      </w:pPr>
    </w:p>
    <w:p w:rsidRPr="00111791" w:rsidR="00D370AF" w:rsidP="005403EB" w:rsidRDefault="00D370AF" w14:paraId="5DA08077" w14:textId="77777777">
      <w:pPr>
        <w:spacing w:line="360" w:lineRule="auto"/>
        <w:rPr>
          <w:rFonts w:ascii="Arial" w:hAnsi="Arial" w:cs="Arial"/>
        </w:rPr>
      </w:pPr>
    </w:p>
    <w:p w:rsidRPr="00111791" w:rsidR="00D370AF" w:rsidP="005403EB" w:rsidRDefault="00D370AF" w14:paraId="080670EF" w14:textId="77777777">
      <w:pPr>
        <w:spacing w:line="360" w:lineRule="auto"/>
        <w:rPr>
          <w:rFonts w:ascii="Arial" w:hAnsi="Arial" w:cs="Arial"/>
        </w:rPr>
      </w:pPr>
    </w:p>
    <w:p w:rsidRPr="00111791" w:rsidR="00D370AF" w:rsidP="005403EB" w:rsidRDefault="00D370AF" w14:paraId="4E2DB2B6" w14:textId="77777777">
      <w:pPr>
        <w:spacing w:line="360" w:lineRule="auto"/>
        <w:rPr>
          <w:rFonts w:ascii="Arial" w:hAnsi="Arial" w:cs="Arial"/>
        </w:rPr>
      </w:pPr>
    </w:p>
    <w:p w:rsidRPr="00111791" w:rsidR="00D370AF" w:rsidP="005403EB" w:rsidRDefault="00D370AF" w14:paraId="5B197D1F" w14:textId="77777777">
      <w:pPr>
        <w:spacing w:line="360" w:lineRule="auto"/>
        <w:rPr>
          <w:rFonts w:ascii="Arial" w:hAnsi="Arial" w:cs="Arial"/>
        </w:rPr>
      </w:pPr>
    </w:p>
    <w:p w:rsidRPr="00111791" w:rsidR="00D370AF" w:rsidP="005403EB" w:rsidRDefault="00D370AF" w14:paraId="25F0AF57" w14:textId="77777777">
      <w:pPr>
        <w:spacing w:line="360" w:lineRule="auto"/>
        <w:rPr>
          <w:rFonts w:ascii="Arial" w:hAnsi="Arial" w:cs="Arial"/>
        </w:rPr>
      </w:pPr>
    </w:p>
    <w:p w:rsidRPr="00111791" w:rsidR="007E4293" w:rsidP="005403EB" w:rsidRDefault="007E4293" w14:paraId="65E81D2E" w14:textId="77777777">
      <w:pPr>
        <w:spacing w:line="360" w:lineRule="auto"/>
        <w:rPr>
          <w:rFonts w:ascii="Arial" w:hAnsi="Arial" w:cs="Arial"/>
        </w:rPr>
      </w:pPr>
    </w:p>
    <w:sdt>
      <w:sdtPr>
        <w:rPr>
          <w:rFonts w:ascii="Arial" w:hAnsi="Arial" w:cs="Arial"/>
          <w:sz w:val="22"/>
          <w:szCs w:val="22"/>
        </w:rPr>
        <w:id w:val="-1039511146"/>
        <w:docPartObj>
          <w:docPartGallery w:val="Table of Contents"/>
          <w:docPartUnique/>
        </w:docPartObj>
      </w:sdtPr>
      <w:sdtEndPr>
        <w:rPr>
          <w:rFonts w:eastAsiaTheme="minorHAnsi"/>
          <w:b/>
          <w:bCs/>
          <w:noProof/>
          <w:color w:val="auto"/>
          <w:kern w:val="2"/>
          <w:lang w:val="en-GB"/>
          <w14:ligatures w14:val="standardContextual"/>
        </w:rPr>
      </w:sdtEndPr>
      <w:sdtContent>
        <w:p w:rsidRPr="00111791" w:rsidR="0052589D" w:rsidP="005403EB" w:rsidRDefault="0052589D" w14:paraId="33EA9457" w14:textId="5CE890BC">
          <w:pPr>
            <w:pStyle w:val="TOCHeading"/>
            <w:spacing w:line="360" w:lineRule="auto"/>
            <w:rPr>
              <w:rFonts w:ascii="Arial" w:hAnsi="Arial" w:cs="Arial"/>
              <w:sz w:val="22"/>
              <w:szCs w:val="22"/>
            </w:rPr>
          </w:pPr>
          <w:r w:rsidRPr="00111791">
            <w:rPr>
              <w:rFonts w:ascii="Arial" w:hAnsi="Arial" w:cs="Arial"/>
              <w:sz w:val="22"/>
              <w:szCs w:val="22"/>
            </w:rPr>
            <w:t>Contents</w:t>
          </w:r>
        </w:p>
        <w:p w:rsidRPr="00111791" w:rsidR="00E31905" w:rsidP="005403EB" w:rsidRDefault="0052589D" w14:paraId="22C56B74" w14:textId="03C5DF81">
          <w:pPr>
            <w:pStyle w:val="TOC1"/>
            <w:tabs>
              <w:tab w:val="right" w:leader="dot" w:pos="9016"/>
            </w:tabs>
            <w:spacing w:line="360" w:lineRule="auto"/>
            <w:rPr>
              <w:rFonts w:ascii="Arial" w:hAnsi="Arial" w:cs="Arial" w:eastAsiaTheme="minorEastAsia"/>
              <w:noProof/>
              <w:kern w:val="0"/>
              <w:lang w:eastAsia="en-GB"/>
              <w14:ligatures w14:val="none"/>
            </w:rPr>
          </w:pPr>
          <w:r w:rsidRPr="00111791">
            <w:rPr>
              <w:rFonts w:ascii="Arial" w:hAnsi="Arial" w:cs="Arial"/>
            </w:rPr>
            <w:fldChar w:fldCharType="begin"/>
          </w:r>
          <w:r w:rsidRPr="00111791">
            <w:rPr>
              <w:rFonts w:ascii="Arial" w:hAnsi="Arial" w:cs="Arial"/>
            </w:rPr>
            <w:instrText xml:space="preserve"> TOC \o "1-3" \h \z \u </w:instrText>
          </w:r>
          <w:r w:rsidRPr="00111791">
            <w:rPr>
              <w:rFonts w:ascii="Arial" w:hAnsi="Arial" w:cs="Arial"/>
            </w:rPr>
            <w:fldChar w:fldCharType="separate"/>
          </w:r>
          <w:hyperlink w:history="1" w:anchor="_Toc130457503">
            <w:r w:rsidRPr="00111791" w:rsidR="00E31905">
              <w:rPr>
                <w:rStyle w:val="Hyperlink"/>
                <w:rFonts w:ascii="Arial" w:hAnsi="Arial" w:cs="Arial"/>
                <w:noProof/>
              </w:rPr>
              <w:t>Introduction</w:t>
            </w:r>
            <w:r w:rsidRPr="00111791" w:rsidR="00E31905">
              <w:rPr>
                <w:rFonts w:ascii="Arial" w:hAnsi="Arial" w:cs="Arial"/>
                <w:noProof/>
                <w:webHidden/>
              </w:rPr>
              <w:tab/>
            </w:r>
            <w:r w:rsidRPr="00111791" w:rsidR="00E31905">
              <w:rPr>
                <w:rFonts w:ascii="Arial" w:hAnsi="Arial" w:cs="Arial"/>
                <w:noProof/>
                <w:webHidden/>
              </w:rPr>
              <w:fldChar w:fldCharType="begin"/>
            </w:r>
            <w:r w:rsidRPr="00111791" w:rsidR="00E31905">
              <w:rPr>
                <w:rFonts w:ascii="Arial" w:hAnsi="Arial" w:cs="Arial"/>
                <w:noProof/>
                <w:webHidden/>
              </w:rPr>
              <w:instrText xml:space="preserve"> PAGEREF _Toc130457503 \h </w:instrText>
            </w:r>
            <w:r w:rsidRPr="00111791" w:rsidR="00E31905">
              <w:rPr>
                <w:rFonts w:ascii="Arial" w:hAnsi="Arial" w:cs="Arial"/>
                <w:noProof/>
                <w:webHidden/>
              </w:rPr>
            </w:r>
            <w:r w:rsidRPr="00111791" w:rsidR="00E31905">
              <w:rPr>
                <w:rFonts w:ascii="Arial" w:hAnsi="Arial" w:cs="Arial"/>
                <w:noProof/>
                <w:webHidden/>
              </w:rPr>
              <w:fldChar w:fldCharType="separate"/>
            </w:r>
            <w:r w:rsidRPr="00111791" w:rsidR="00E31905">
              <w:rPr>
                <w:rFonts w:ascii="Arial" w:hAnsi="Arial" w:cs="Arial"/>
                <w:noProof/>
                <w:webHidden/>
              </w:rPr>
              <w:t>3</w:t>
            </w:r>
            <w:r w:rsidRPr="00111791" w:rsidR="00E31905">
              <w:rPr>
                <w:rFonts w:ascii="Arial" w:hAnsi="Arial" w:cs="Arial"/>
                <w:noProof/>
                <w:webHidden/>
              </w:rPr>
              <w:fldChar w:fldCharType="end"/>
            </w:r>
          </w:hyperlink>
        </w:p>
        <w:p w:rsidRPr="00111791" w:rsidR="00E31905" w:rsidP="005403EB" w:rsidRDefault="00E31905" w14:paraId="0AB802EE" w14:textId="400664BE">
          <w:pPr>
            <w:pStyle w:val="TOC1"/>
            <w:tabs>
              <w:tab w:val="right" w:leader="dot" w:pos="9016"/>
            </w:tabs>
            <w:spacing w:line="360" w:lineRule="auto"/>
            <w:rPr>
              <w:rFonts w:ascii="Arial" w:hAnsi="Arial" w:cs="Arial" w:eastAsiaTheme="minorEastAsia"/>
              <w:noProof/>
              <w:kern w:val="0"/>
              <w:lang w:eastAsia="en-GB"/>
              <w14:ligatures w14:val="none"/>
            </w:rPr>
          </w:pPr>
          <w:hyperlink w:history="1" w:anchor="_Toc130457504">
            <w:r w:rsidRPr="00111791">
              <w:rPr>
                <w:rStyle w:val="Hyperlink"/>
                <w:rFonts w:ascii="Arial" w:hAnsi="Arial" w:cs="Arial"/>
                <w:noProof/>
              </w:rPr>
              <w:t>Main body</w:t>
            </w:r>
            <w:r w:rsidRPr="00111791">
              <w:rPr>
                <w:rFonts w:ascii="Arial" w:hAnsi="Arial" w:cs="Arial"/>
                <w:noProof/>
                <w:webHidden/>
              </w:rPr>
              <w:tab/>
            </w:r>
            <w:r w:rsidRPr="00111791">
              <w:rPr>
                <w:rFonts w:ascii="Arial" w:hAnsi="Arial" w:cs="Arial"/>
                <w:noProof/>
                <w:webHidden/>
              </w:rPr>
              <w:fldChar w:fldCharType="begin"/>
            </w:r>
            <w:r w:rsidRPr="00111791">
              <w:rPr>
                <w:rFonts w:ascii="Arial" w:hAnsi="Arial" w:cs="Arial"/>
                <w:noProof/>
                <w:webHidden/>
              </w:rPr>
              <w:instrText xml:space="preserve"> PAGEREF _Toc130457504 \h </w:instrText>
            </w:r>
            <w:r w:rsidRPr="00111791">
              <w:rPr>
                <w:rFonts w:ascii="Arial" w:hAnsi="Arial" w:cs="Arial"/>
                <w:noProof/>
                <w:webHidden/>
              </w:rPr>
            </w:r>
            <w:r w:rsidRPr="00111791">
              <w:rPr>
                <w:rFonts w:ascii="Arial" w:hAnsi="Arial" w:cs="Arial"/>
                <w:noProof/>
                <w:webHidden/>
              </w:rPr>
              <w:fldChar w:fldCharType="separate"/>
            </w:r>
            <w:r w:rsidRPr="00111791">
              <w:rPr>
                <w:rFonts w:ascii="Arial" w:hAnsi="Arial" w:cs="Arial"/>
                <w:noProof/>
                <w:webHidden/>
              </w:rPr>
              <w:t>3</w:t>
            </w:r>
            <w:r w:rsidRPr="00111791">
              <w:rPr>
                <w:rFonts w:ascii="Arial" w:hAnsi="Arial" w:cs="Arial"/>
                <w:noProof/>
                <w:webHidden/>
              </w:rPr>
              <w:fldChar w:fldCharType="end"/>
            </w:r>
          </w:hyperlink>
        </w:p>
        <w:p w:rsidRPr="00111791" w:rsidR="00E31905" w:rsidP="005403EB" w:rsidRDefault="00E31905" w14:paraId="50552A5E" w14:textId="2F3FF026">
          <w:pPr>
            <w:pStyle w:val="TOC2"/>
            <w:tabs>
              <w:tab w:val="right" w:leader="dot" w:pos="9016"/>
            </w:tabs>
            <w:spacing w:line="360" w:lineRule="auto"/>
            <w:rPr>
              <w:rFonts w:ascii="Arial" w:hAnsi="Arial" w:cs="Arial" w:eastAsiaTheme="minorEastAsia"/>
              <w:noProof/>
              <w:kern w:val="0"/>
              <w:lang w:eastAsia="en-GB"/>
              <w14:ligatures w14:val="none"/>
            </w:rPr>
          </w:pPr>
          <w:hyperlink w:history="1" w:anchor="_Toc130457505">
            <w:r w:rsidRPr="00111791">
              <w:rPr>
                <w:rStyle w:val="Hyperlink"/>
                <w:rFonts w:ascii="Arial" w:hAnsi="Arial" w:cs="Arial"/>
                <w:b/>
                <w:bCs/>
                <w:noProof/>
              </w:rPr>
              <w:t>Risk factors of obesity</w:t>
            </w:r>
            <w:r w:rsidRPr="00111791">
              <w:rPr>
                <w:rFonts w:ascii="Arial" w:hAnsi="Arial" w:cs="Arial"/>
                <w:noProof/>
                <w:webHidden/>
              </w:rPr>
              <w:tab/>
            </w:r>
            <w:r w:rsidRPr="00111791">
              <w:rPr>
                <w:rFonts w:ascii="Arial" w:hAnsi="Arial" w:cs="Arial"/>
                <w:noProof/>
                <w:webHidden/>
              </w:rPr>
              <w:fldChar w:fldCharType="begin"/>
            </w:r>
            <w:r w:rsidRPr="00111791">
              <w:rPr>
                <w:rFonts w:ascii="Arial" w:hAnsi="Arial" w:cs="Arial"/>
                <w:noProof/>
                <w:webHidden/>
              </w:rPr>
              <w:instrText xml:space="preserve"> PAGEREF _Toc130457505 \h </w:instrText>
            </w:r>
            <w:r w:rsidRPr="00111791">
              <w:rPr>
                <w:rFonts w:ascii="Arial" w:hAnsi="Arial" w:cs="Arial"/>
                <w:noProof/>
                <w:webHidden/>
              </w:rPr>
            </w:r>
            <w:r w:rsidRPr="00111791">
              <w:rPr>
                <w:rFonts w:ascii="Arial" w:hAnsi="Arial" w:cs="Arial"/>
                <w:noProof/>
                <w:webHidden/>
              </w:rPr>
              <w:fldChar w:fldCharType="separate"/>
            </w:r>
            <w:r w:rsidRPr="00111791">
              <w:rPr>
                <w:rFonts w:ascii="Arial" w:hAnsi="Arial" w:cs="Arial"/>
                <w:noProof/>
                <w:webHidden/>
              </w:rPr>
              <w:t>4</w:t>
            </w:r>
            <w:r w:rsidRPr="00111791">
              <w:rPr>
                <w:rFonts w:ascii="Arial" w:hAnsi="Arial" w:cs="Arial"/>
                <w:noProof/>
                <w:webHidden/>
              </w:rPr>
              <w:fldChar w:fldCharType="end"/>
            </w:r>
          </w:hyperlink>
        </w:p>
        <w:p w:rsidRPr="00111791" w:rsidR="00E31905" w:rsidP="005403EB" w:rsidRDefault="00E31905" w14:paraId="6E47440B" w14:textId="4F7EFF35">
          <w:pPr>
            <w:pStyle w:val="TOC2"/>
            <w:tabs>
              <w:tab w:val="right" w:leader="dot" w:pos="9016"/>
            </w:tabs>
            <w:spacing w:line="360" w:lineRule="auto"/>
            <w:rPr>
              <w:rFonts w:ascii="Arial" w:hAnsi="Arial" w:cs="Arial" w:eastAsiaTheme="minorEastAsia"/>
              <w:noProof/>
              <w:kern w:val="0"/>
              <w:lang w:eastAsia="en-GB"/>
              <w14:ligatures w14:val="none"/>
            </w:rPr>
          </w:pPr>
          <w:hyperlink w:history="1" w:anchor="_Toc130457506">
            <w:r w:rsidRPr="00111791">
              <w:rPr>
                <w:rStyle w:val="Hyperlink"/>
                <w:rFonts w:ascii="Arial" w:hAnsi="Arial" w:cs="Arial"/>
                <w:b/>
                <w:bCs/>
                <w:noProof/>
              </w:rPr>
              <w:t>Public Health measures  (3PS)promotion protection and prevention</w:t>
            </w:r>
            <w:r w:rsidRPr="00111791">
              <w:rPr>
                <w:rFonts w:ascii="Arial" w:hAnsi="Arial" w:cs="Arial"/>
                <w:noProof/>
                <w:webHidden/>
              </w:rPr>
              <w:tab/>
            </w:r>
            <w:r w:rsidRPr="00111791">
              <w:rPr>
                <w:rFonts w:ascii="Arial" w:hAnsi="Arial" w:cs="Arial"/>
                <w:noProof/>
                <w:webHidden/>
              </w:rPr>
              <w:fldChar w:fldCharType="begin"/>
            </w:r>
            <w:r w:rsidRPr="00111791">
              <w:rPr>
                <w:rFonts w:ascii="Arial" w:hAnsi="Arial" w:cs="Arial"/>
                <w:noProof/>
                <w:webHidden/>
              </w:rPr>
              <w:instrText xml:space="preserve"> PAGEREF _Toc130457506 \h </w:instrText>
            </w:r>
            <w:r w:rsidRPr="00111791">
              <w:rPr>
                <w:rFonts w:ascii="Arial" w:hAnsi="Arial" w:cs="Arial"/>
                <w:noProof/>
                <w:webHidden/>
              </w:rPr>
            </w:r>
            <w:r w:rsidRPr="00111791">
              <w:rPr>
                <w:rFonts w:ascii="Arial" w:hAnsi="Arial" w:cs="Arial"/>
                <w:noProof/>
                <w:webHidden/>
              </w:rPr>
              <w:fldChar w:fldCharType="separate"/>
            </w:r>
            <w:r w:rsidRPr="00111791">
              <w:rPr>
                <w:rFonts w:ascii="Arial" w:hAnsi="Arial" w:cs="Arial"/>
                <w:noProof/>
                <w:webHidden/>
              </w:rPr>
              <w:t>6</w:t>
            </w:r>
            <w:r w:rsidRPr="00111791">
              <w:rPr>
                <w:rFonts w:ascii="Arial" w:hAnsi="Arial" w:cs="Arial"/>
                <w:noProof/>
                <w:webHidden/>
              </w:rPr>
              <w:fldChar w:fldCharType="end"/>
            </w:r>
          </w:hyperlink>
        </w:p>
        <w:p w:rsidRPr="00111791" w:rsidR="00E31905" w:rsidP="005403EB" w:rsidRDefault="00E31905" w14:paraId="3F0A496A" w14:textId="45D61895">
          <w:pPr>
            <w:pStyle w:val="TOC2"/>
            <w:tabs>
              <w:tab w:val="right" w:leader="dot" w:pos="9016"/>
            </w:tabs>
            <w:spacing w:line="360" w:lineRule="auto"/>
            <w:rPr>
              <w:rFonts w:ascii="Arial" w:hAnsi="Arial" w:cs="Arial" w:eastAsiaTheme="minorEastAsia"/>
              <w:noProof/>
              <w:kern w:val="0"/>
              <w:lang w:eastAsia="en-GB"/>
              <w14:ligatures w14:val="none"/>
            </w:rPr>
          </w:pPr>
          <w:hyperlink w:history="1" w:anchor="_Toc130457507">
            <w:r w:rsidRPr="00111791">
              <w:rPr>
                <w:rStyle w:val="Hyperlink"/>
                <w:rFonts w:ascii="Arial" w:hAnsi="Arial" w:cs="Arial"/>
                <w:b/>
                <w:bCs/>
                <w:noProof/>
              </w:rPr>
              <w:t>Short term public Health consequences of obesity</w:t>
            </w:r>
            <w:r w:rsidRPr="00111791">
              <w:rPr>
                <w:rFonts w:ascii="Arial" w:hAnsi="Arial" w:cs="Arial"/>
                <w:noProof/>
                <w:webHidden/>
              </w:rPr>
              <w:tab/>
            </w:r>
            <w:r w:rsidRPr="00111791">
              <w:rPr>
                <w:rFonts w:ascii="Arial" w:hAnsi="Arial" w:cs="Arial"/>
                <w:noProof/>
                <w:webHidden/>
              </w:rPr>
              <w:fldChar w:fldCharType="begin"/>
            </w:r>
            <w:r w:rsidRPr="00111791">
              <w:rPr>
                <w:rFonts w:ascii="Arial" w:hAnsi="Arial" w:cs="Arial"/>
                <w:noProof/>
                <w:webHidden/>
              </w:rPr>
              <w:instrText xml:space="preserve"> PAGEREF _Toc130457507 \h </w:instrText>
            </w:r>
            <w:r w:rsidRPr="00111791">
              <w:rPr>
                <w:rFonts w:ascii="Arial" w:hAnsi="Arial" w:cs="Arial"/>
                <w:noProof/>
                <w:webHidden/>
              </w:rPr>
            </w:r>
            <w:r w:rsidRPr="00111791">
              <w:rPr>
                <w:rFonts w:ascii="Arial" w:hAnsi="Arial" w:cs="Arial"/>
                <w:noProof/>
                <w:webHidden/>
              </w:rPr>
              <w:fldChar w:fldCharType="separate"/>
            </w:r>
            <w:r w:rsidRPr="00111791">
              <w:rPr>
                <w:rFonts w:ascii="Arial" w:hAnsi="Arial" w:cs="Arial"/>
                <w:noProof/>
                <w:webHidden/>
              </w:rPr>
              <w:t>6</w:t>
            </w:r>
            <w:r w:rsidRPr="00111791">
              <w:rPr>
                <w:rFonts w:ascii="Arial" w:hAnsi="Arial" w:cs="Arial"/>
                <w:noProof/>
                <w:webHidden/>
              </w:rPr>
              <w:fldChar w:fldCharType="end"/>
            </w:r>
          </w:hyperlink>
        </w:p>
        <w:p w:rsidRPr="00111791" w:rsidR="00E31905" w:rsidP="005403EB" w:rsidRDefault="00E31905" w14:paraId="08AF453F" w14:textId="42903DDA">
          <w:pPr>
            <w:pStyle w:val="TOC2"/>
            <w:tabs>
              <w:tab w:val="right" w:leader="dot" w:pos="9016"/>
            </w:tabs>
            <w:spacing w:line="360" w:lineRule="auto"/>
            <w:rPr>
              <w:rFonts w:ascii="Arial" w:hAnsi="Arial" w:cs="Arial" w:eastAsiaTheme="minorEastAsia"/>
              <w:noProof/>
              <w:kern w:val="0"/>
              <w:lang w:eastAsia="en-GB"/>
              <w14:ligatures w14:val="none"/>
            </w:rPr>
          </w:pPr>
          <w:hyperlink w:history="1" w:anchor="_Toc130457508">
            <w:r w:rsidRPr="00111791">
              <w:rPr>
                <w:rStyle w:val="Hyperlink"/>
                <w:rFonts w:ascii="Arial" w:hAnsi="Arial" w:cs="Arial"/>
                <w:b/>
                <w:bCs/>
                <w:noProof/>
                <w:shd w:val="clear" w:color="auto" w:fill="FFFFFF"/>
              </w:rPr>
              <w:t>Long term consequences of obesity</w:t>
            </w:r>
            <w:r w:rsidRPr="00111791">
              <w:rPr>
                <w:rFonts w:ascii="Arial" w:hAnsi="Arial" w:cs="Arial"/>
                <w:noProof/>
                <w:webHidden/>
              </w:rPr>
              <w:tab/>
            </w:r>
            <w:r w:rsidRPr="00111791">
              <w:rPr>
                <w:rFonts w:ascii="Arial" w:hAnsi="Arial" w:cs="Arial"/>
                <w:noProof/>
                <w:webHidden/>
              </w:rPr>
              <w:fldChar w:fldCharType="begin"/>
            </w:r>
            <w:r w:rsidRPr="00111791">
              <w:rPr>
                <w:rFonts w:ascii="Arial" w:hAnsi="Arial" w:cs="Arial"/>
                <w:noProof/>
                <w:webHidden/>
              </w:rPr>
              <w:instrText xml:space="preserve"> PAGEREF _Toc130457508 \h </w:instrText>
            </w:r>
            <w:r w:rsidRPr="00111791">
              <w:rPr>
                <w:rFonts w:ascii="Arial" w:hAnsi="Arial" w:cs="Arial"/>
                <w:noProof/>
                <w:webHidden/>
              </w:rPr>
            </w:r>
            <w:r w:rsidRPr="00111791">
              <w:rPr>
                <w:rFonts w:ascii="Arial" w:hAnsi="Arial" w:cs="Arial"/>
                <w:noProof/>
                <w:webHidden/>
              </w:rPr>
              <w:fldChar w:fldCharType="separate"/>
            </w:r>
            <w:r w:rsidRPr="00111791">
              <w:rPr>
                <w:rFonts w:ascii="Arial" w:hAnsi="Arial" w:cs="Arial"/>
                <w:noProof/>
                <w:webHidden/>
              </w:rPr>
              <w:t>6</w:t>
            </w:r>
            <w:r w:rsidRPr="00111791">
              <w:rPr>
                <w:rFonts w:ascii="Arial" w:hAnsi="Arial" w:cs="Arial"/>
                <w:noProof/>
                <w:webHidden/>
              </w:rPr>
              <w:fldChar w:fldCharType="end"/>
            </w:r>
          </w:hyperlink>
        </w:p>
        <w:p w:rsidRPr="00111791" w:rsidR="00E31905" w:rsidP="005403EB" w:rsidRDefault="00E31905" w14:paraId="47003E47" w14:textId="0804C208">
          <w:pPr>
            <w:pStyle w:val="TOC1"/>
            <w:tabs>
              <w:tab w:val="right" w:leader="dot" w:pos="9016"/>
            </w:tabs>
            <w:spacing w:line="360" w:lineRule="auto"/>
            <w:rPr>
              <w:rFonts w:ascii="Arial" w:hAnsi="Arial" w:cs="Arial" w:eastAsiaTheme="minorEastAsia"/>
              <w:noProof/>
              <w:kern w:val="0"/>
              <w:lang w:eastAsia="en-GB"/>
              <w14:ligatures w14:val="none"/>
            </w:rPr>
          </w:pPr>
          <w:hyperlink w:history="1" w:anchor="_Toc130457509">
            <w:r w:rsidRPr="00111791">
              <w:rPr>
                <w:rStyle w:val="Hyperlink"/>
                <w:rFonts w:ascii="Arial" w:hAnsi="Arial" w:cs="Arial"/>
                <w:noProof/>
              </w:rPr>
              <w:t>Conclusion</w:t>
            </w:r>
            <w:r w:rsidRPr="00111791">
              <w:rPr>
                <w:rFonts w:ascii="Arial" w:hAnsi="Arial" w:cs="Arial"/>
                <w:noProof/>
                <w:webHidden/>
              </w:rPr>
              <w:tab/>
            </w:r>
            <w:r w:rsidRPr="00111791">
              <w:rPr>
                <w:rFonts w:ascii="Arial" w:hAnsi="Arial" w:cs="Arial"/>
                <w:noProof/>
                <w:webHidden/>
              </w:rPr>
              <w:fldChar w:fldCharType="begin"/>
            </w:r>
            <w:r w:rsidRPr="00111791">
              <w:rPr>
                <w:rFonts w:ascii="Arial" w:hAnsi="Arial" w:cs="Arial"/>
                <w:noProof/>
                <w:webHidden/>
              </w:rPr>
              <w:instrText xml:space="preserve"> PAGEREF _Toc130457509 \h </w:instrText>
            </w:r>
            <w:r w:rsidRPr="00111791">
              <w:rPr>
                <w:rFonts w:ascii="Arial" w:hAnsi="Arial" w:cs="Arial"/>
                <w:noProof/>
                <w:webHidden/>
              </w:rPr>
            </w:r>
            <w:r w:rsidRPr="00111791">
              <w:rPr>
                <w:rFonts w:ascii="Arial" w:hAnsi="Arial" w:cs="Arial"/>
                <w:noProof/>
                <w:webHidden/>
              </w:rPr>
              <w:fldChar w:fldCharType="separate"/>
            </w:r>
            <w:r w:rsidRPr="00111791">
              <w:rPr>
                <w:rFonts w:ascii="Arial" w:hAnsi="Arial" w:cs="Arial"/>
                <w:noProof/>
                <w:webHidden/>
              </w:rPr>
              <w:t>7</w:t>
            </w:r>
            <w:r w:rsidRPr="00111791">
              <w:rPr>
                <w:rFonts w:ascii="Arial" w:hAnsi="Arial" w:cs="Arial"/>
                <w:noProof/>
                <w:webHidden/>
              </w:rPr>
              <w:fldChar w:fldCharType="end"/>
            </w:r>
          </w:hyperlink>
        </w:p>
        <w:p w:rsidRPr="00111791" w:rsidR="00E31905" w:rsidP="005403EB" w:rsidRDefault="00E31905" w14:paraId="6F621311" w14:textId="731D0823">
          <w:pPr>
            <w:pStyle w:val="TOC1"/>
            <w:tabs>
              <w:tab w:val="right" w:leader="dot" w:pos="9016"/>
            </w:tabs>
            <w:spacing w:line="360" w:lineRule="auto"/>
            <w:rPr>
              <w:rFonts w:ascii="Arial" w:hAnsi="Arial" w:cs="Arial" w:eastAsiaTheme="minorEastAsia"/>
              <w:noProof/>
              <w:kern w:val="0"/>
              <w:lang w:eastAsia="en-GB"/>
              <w14:ligatures w14:val="none"/>
            </w:rPr>
          </w:pPr>
          <w:hyperlink w:history="1" w:anchor="_Toc130457510">
            <w:r w:rsidRPr="00111791">
              <w:rPr>
                <w:rStyle w:val="Hyperlink"/>
                <w:rFonts w:ascii="Arial" w:hAnsi="Arial" w:cs="Arial"/>
                <w:noProof/>
              </w:rPr>
              <w:t>References</w:t>
            </w:r>
            <w:r w:rsidRPr="00111791">
              <w:rPr>
                <w:rFonts w:ascii="Arial" w:hAnsi="Arial" w:cs="Arial"/>
                <w:noProof/>
                <w:webHidden/>
              </w:rPr>
              <w:tab/>
            </w:r>
            <w:r w:rsidRPr="00111791">
              <w:rPr>
                <w:rFonts w:ascii="Arial" w:hAnsi="Arial" w:cs="Arial"/>
                <w:noProof/>
                <w:webHidden/>
              </w:rPr>
              <w:fldChar w:fldCharType="begin"/>
            </w:r>
            <w:r w:rsidRPr="00111791">
              <w:rPr>
                <w:rFonts w:ascii="Arial" w:hAnsi="Arial" w:cs="Arial"/>
                <w:noProof/>
                <w:webHidden/>
              </w:rPr>
              <w:instrText xml:space="preserve"> PAGEREF _Toc130457510 \h </w:instrText>
            </w:r>
            <w:r w:rsidRPr="00111791">
              <w:rPr>
                <w:rFonts w:ascii="Arial" w:hAnsi="Arial" w:cs="Arial"/>
                <w:noProof/>
                <w:webHidden/>
              </w:rPr>
            </w:r>
            <w:r w:rsidRPr="00111791">
              <w:rPr>
                <w:rFonts w:ascii="Arial" w:hAnsi="Arial" w:cs="Arial"/>
                <w:noProof/>
                <w:webHidden/>
              </w:rPr>
              <w:fldChar w:fldCharType="separate"/>
            </w:r>
            <w:r w:rsidRPr="00111791">
              <w:rPr>
                <w:rFonts w:ascii="Arial" w:hAnsi="Arial" w:cs="Arial"/>
                <w:noProof/>
                <w:webHidden/>
              </w:rPr>
              <w:t>7</w:t>
            </w:r>
            <w:r w:rsidRPr="00111791">
              <w:rPr>
                <w:rFonts w:ascii="Arial" w:hAnsi="Arial" w:cs="Arial"/>
                <w:noProof/>
                <w:webHidden/>
              </w:rPr>
              <w:fldChar w:fldCharType="end"/>
            </w:r>
          </w:hyperlink>
        </w:p>
        <w:p w:rsidRPr="00111791" w:rsidR="0052589D" w:rsidP="005403EB" w:rsidRDefault="0052589D" w14:paraId="49498CB2" w14:textId="208254E2">
          <w:pPr>
            <w:spacing w:line="360" w:lineRule="auto"/>
            <w:rPr>
              <w:rFonts w:ascii="Arial" w:hAnsi="Arial" w:cs="Arial"/>
            </w:rPr>
          </w:pPr>
          <w:r w:rsidRPr="00111791">
            <w:rPr>
              <w:rFonts w:ascii="Arial" w:hAnsi="Arial" w:cs="Arial"/>
              <w:b/>
              <w:bCs/>
              <w:noProof/>
            </w:rPr>
            <w:fldChar w:fldCharType="end"/>
          </w:r>
        </w:p>
      </w:sdtContent>
    </w:sdt>
    <w:p w:rsidRPr="00111791" w:rsidR="00D370AF" w:rsidP="005403EB" w:rsidRDefault="00D370AF" w14:paraId="3690A628" w14:textId="77777777">
      <w:pPr>
        <w:spacing w:line="360" w:lineRule="auto"/>
        <w:rPr>
          <w:rFonts w:ascii="Arial" w:hAnsi="Arial" w:cs="Arial"/>
        </w:rPr>
      </w:pPr>
    </w:p>
    <w:p w:rsidRPr="00111791" w:rsidR="00D370AF" w:rsidP="005403EB" w:rsidRDefault="00D370AF" w14:paraId="3A998B5F" w14:textId="77777777">
      <w:pPr>
        <w:spacing w:line="360" w:lineRule="auto"/>
        <w:rPr>
          <w:rFonts w:ascii="Arial" w:hAnsi="Arial" w:cs="Arial"/>
        </w:rPr>
      </w:pPr>
    </w:p>
    <w:p w:rsidRPr="00111791" w:rsidR="00D370AF" w:rsidP="005403EB" w:rsidRDefault="00D370AF" w14:paraId="0C84EDD2" w14:textId="77777777">
      <w:pPr>
        <w:spacing w:line="360" w:lineRule="auto"/>
        <w:rPr>
          <w:rFonts w:ascii="Arial" w:hAnsi="Arial" w:cs="Arial"/>
        </w:rPr>
      </w:pPr>
    </w:p>
    <w:p w:rsidRPr="00111791" w:rsidR="00D370AF" w:rsidP="005403EB" w:rsidRDefault="00D370AF" w14:paraId="513438CA" w14:textId="77777777">
      <w:pPr>
        <w:spacing w:line="360" w:lineRule="auto"/>
        <w:rPr>
          <w:rFonts w:ascii="Arial" w:hAnsi="Arial" w:cs="Arial"/>
        </w:rPr>
      </w:pPr>
    </w:p>
    <w:p w:rsidRPr="00111791" w:rsidR="00D370AF" w:rsidP="005403EB" w:rsidRDefault="00D370AF" w14:paraId="7ABF7433" w14:textId="77777777">
      <w:pPr>
        <w:spacing w:line="360" w:lineRule="auto"/>
        <w:rPr>
          <w:rFonts w:ascii="Arial" w:hAnsi="Arial" w:cs="Arial"/>
        </w:rPr>
      </w:pPr>
    </w:p>
    <w:p w:rsidRPr="00111791" w:rsidR="00D370AF" w:rsidP="005403EB" w:rsidRDefault="00D370AF" w14:paraId="45A34EF1" w14:textId="77777777">
      <w:pPr>
        <w:spacing w:line="360" w:lineRule="auto"/>
        <w:rPr>
          <w:rFonts w:ascii="Arial" w:hAnsi="Arial" w:cs="Arial"/>
        </w:rPr>
      </w:pPr>
    </w:p>
    <w:p w:rsidRPr="00111791" w:rsidR="00D370AF" w:rsidP="005403EB" w:rsidRDefault="00D370AF" w14:paraId="2F7AB138" w14:textId="77777777">
      <w:pPr>
        <w:spacing w:line="360" w:lineRule="auto"/>
        <w:rPr>
          <w:rFonts w:ascii="Arial" w:hAnsi="Arial" w:cs="Arial"/>
        </w:rPr>
      </w:pPr>
    </w:p>
    <w:p w:rsidRPr="00111791" w:rsidR="00D370AF" w:rsidP="005403EB" w:rsidRDefault="00D370AF" w14:paraId="00FC1E8A" w14:textId="77777777">
      <w:pPr>
        <w:spacing w:line="360" w:lineRule="auto"/>
        <w:rPr>
          <w:rFonts w:ascii="Arial" w:hAnsi="Arial" w:cs="Arial"/>
        </w:rPr>
      </w:pPr>
    </w:p>
    <w:p w:rsidRPr="00111791" w:rsidR="00D370AF" w:rsidP="005403EB" w:rsidRDefault="00D370AF" w14:paraId="341A64FA" w14:textId="77777777">
      <w:pPr>
        <w:spacing w:line="360" w:lineRule="auto"/>
        <w:rPr>
          <w:rFonts w:ascii="Arial" w:hAnsi="Arial" w:cs="Arial"/>
        </w:rPr>
      </w:pPr>
    </w:p>
    <w:p w:rsidRPr="00111791" w:rsidR="00D370AF" w:rsidP="005403EB" w:rsidRDefault="00D370AF" w14:paraId="72B1D1E5" w14:textId="77777777">
      <w:pPr>
        <w:spacing w:line="360" w:lineRule="auto"/>
        <w:rPr>
          <w:rFonts w:ascii="Arial" w:hAnsi="Arial" w:cs="Arial"/>
        </w:rPr>
      </w:pPr>
    </w:p>
    <w:p w:rsidRPr="00111791" w:rsidR="00AB4DD4" w:rsidP="005403EB" w:rsidRDefault="00AB4DD4" w14:paraId="22075C40" w14:textId="77777777">
      <w:pPr>
        <w:spacing w:line="360" w:lineRule="auto"/>
        <w:rPr>
          <w:rFonts w:ascii="Arial" w:hAnsi="Arial" w:cs="Arial"/>
        </w:rPr>
      </w:pPr>
    </w:p>
    <w:p w:rsidRPr="00111791" w:rsidR="00B63F28" w:rsidP="005403EB" w:rsidRDefault="00B63F28" w14:paraId="79D5ECE3" w14:textId="77777777">
      <w:pPr>
        <w:pStyle w:val="Heading1"/>
        <w:spacing w:line="360" w:lineRule="auto"/>
        <w:rPr>
          <w:rFonts w:ascii="Arial" w:hAnsi="Arial" w:cs="Arial"/>
          <w:sz w:val="22"/>
          <w:szCs w:val="22"/>
        </w:rPr>
      </w:pPr>
      <w:bookmarkStart w:name="_Toc130457503" w:id="0"/>
    </w:p>
    <w:p w:rsidR="5C282514" w:rsidP="5C282514" w:rsidRDefault="5C282514" w14:paraId="5A77D4AE" w14:textId="5BFD8799">
      <w:pPr>
        <w:pStyle w:val="Heading1"/>
        <w:spacing w:line="360" w:lineRule="auto"/>
        <w:rPr>
          <w:rFonts w:ascii="Arial" w:hAnsi="Arial" w:cs="Arial"/>
          <w:color w:val="000000" w:themeColor="text1" w:themeTint="FF" w:themeShade="FF"/>
          <w:sz w:val="22"/>
          <w:szCs w:val="22"/>
        </w:rPr>
      </w:pPr>
    </w:p>
    <w:p w:rsidR="5C282514" w:rsidP="5C282514" w:rsidRDefault="5C282514" w14:paraId="49676FBE" w14:textId="32F4AAD6">
      <w:pPr>
        <w:pStyle w:val="Heading1"/>
        <w:spacing w:line="360" w:lineRule="auto"/>
        <w:rPr>
          <w:rFonts w:ascii="Arial" w:hAnsi="Arial" w:cs="Arial"/>
          <w:color w:val="000000" w:themeColor="text1" w:themeTint="FF" w:themeShade="FF"/>
          <w:sz w:val="22"/>
          <w:szCs w:val="22"/>
        </w:rPr>
      </w:pPr>
    </w:p>
    <w:p w:rsidR="5C282514" w:rsidP="5C282514" w:rsidRDefault="5C282514" w14:paraId="0EC6C4C4" w14:textId="6BD8AE9A">
      <w:pPr>
        <w:pStyle w:val="Heading1"/>
        <w:spacing w:line="360" w:lineRule="auto"/>
        <w:rPr>
          <w:rFonts w:ascii="Arial" w:hAnsi="Arial" w:cs="Arial"/>
          <w:color w:val="000000" w:themeColor="text1" w:themeTint="FF" w:themeShade="FF"/>
          <w:sz w:val="22"/>
          <w:szCs w:val="22"/>
        </w:rPr>
      </w:pPr>
    </w:p>
    <w:p w:rsidR="5C282514" w:rsidP="5C282514" w:rsidRDefault="5C282514" w14:paraId="1A5D42A9" w14:textId="09CF7D55">
      <w:pPr>
        <w:pStyle w:val="Heading1"/>
        <w:spacing w:line="360" w:lineRule="auto"/>
        <w:rPr>
          <w:rFonts w:ascii="Arial" w:hAnsi="Arial" w:cs="Arial"/>
          <w:color w:val="000000" w:themeColor="text1" w:themeTint="FF" w:themeShade="FF"/>
          <w:sz w:val="22"/>
          <w:szCs w:val="22"/>
        </w:rPr>
      </w:pPr>
    </w:p>
    <w:p w:rsidR="5C282514" w:rsidP="5C282514" w:rsidRDefault="5C282514" w14:paraId="245FC1FD" w14:textId="0EC157A4">
      <w:pPr>
        <w:pStyle w:val="Heading1"/>
        <w:spacing w:line="360" w:lineRule="auto"/>
        <w:rPr>
          <w:rFonts w:ascii="Arial" w:hAnsi="Arial" w:cs="Arial"/>
          <w:color w:val="000000" w:themeColor="text1" w:themeTint="FF" w:themeShade="FF"/>
          <w:sz w:val="22"/>
          <w:szCs w:val="22"/>
        </w:rPr>
      </w:pPr>
    </w:p>
    <w:p w:rsidR="5C282514" w:rsidP="5C282514" w:rsidRDefault="5C282514" w14:paraId="3BED17CB" w14:textId="4F7B3ECA">
      <w:pPr>
        <w:pStyle w:val="Heading1"/>
        <w:spacing w:line="360" w:lineRule="auto"/>
        <w:rPr>
          <w:rFonts w:ascii="Arial" w:hAnsi="Arial" w:cs="Arial"/>
          <w:color w:val="000000" w:themeColor="text1" w:themeTint="FF" w:themeShade="FF"/>
          <w:sz w:val="22"/>
          <w:szCs w:val="22"/>
        </w:rPr>
      </w:pPr>
    </w:p>
    <w:p w:rsidR="5C282514" w:rsidP="5C282514" w:rsidRDefault="5C282514" w14:paraId="5BD02A2D" w14:textId="7CFDA93C">
      <w:pPr>
        <w:pStyle w:val="Heading1"/>
        <w:spacing w:line="360" w:lineRule="auto"/>
        <w:rPr>
          <w:rFonts w:ascii="Arial" w:hAnsi="Arial" w:cs="Arial"/>
          <w:color w:val="000000" w:themeColor="text1" w:themeTint="FF" w:themeShade="FF"/>
          <w:sz w:val="22"/>
          <w:szCs w:val="22"/>
        </w:rPr>
      </w:pPr>
    </w:p>
    <w:p w:rsidRPr="00597F7A" w:rsidR="000011A1" w:rsidP="008E6142" w:rsidRDefault="000011A1" w14:paraId="4CAE9A51" w14:textId="0C10C157">
      <w:pPr>
        <w:pStyle w:val="Heading1"/>
        <w:spacing w:line="360" w:lineRule="auto"/>
        <w:rPr>
          <w:rFonts w:ascii="Arial" w:hAnsi="Arial" w:cs="Arial"/>
          <w:color w:val="000000" w:themeColor="text1"/>
          <w:sz w:val="22"/>
          <w:szCs w:val="22"/>
        </w:rPr>
      </w:pPr>
      <w:r w:rsidRPr="00597F7A">
        <w:rPr>
          <w:rFonts w:ascii="Arial" w:hAnsi="Arial" w:cs="Arial"/>
          <w:color w:val="000000" w:themeColor="text1"/>
          <w:sz w:val="22"/>
          <w:szCs w:val="22"/>
        </w:rPr>
        <w:lastRenderedPageBreak/>
        <w:t>Introduction</w:t>
      </w:r>
      <w:bookmarkEnd w:id="0"/>
    </w:p>
    <w:p w:rsidRPr="00597F7A" w:rsidR="00ED628C" w:rsidP="008E6142" w:rsidRDefault="0065469C" w14:paraId="76E9243E" w14:textId="76C4E9BF">
      <w:pPr>
        <w:spacing w:line="360" w:lineRule="auto"/>
        <w:rPr>
          <w:rFonts w:ascii="Arial" w:hAnsi="Arial" w:cs="Arial"/>
          <w:color w:val="000000" w:themeColor="text1"/>
        </w:rPr>
      </w:pPr>
      <w:r w:rsidRPr="00597F7A">
        <w:rPr>
          <w:rFonts w:ascii="Arial" w:hAnsi="Arial" w:cs="Arial"/>
          <w:color w:val="000000" w:themeColor="text1"/>
        </w:rPr>
        <w:t>Unusual or excessive fat buil</w:t>
      </w:r>
      <w:r w:rsidRPr="00597F7A">
        <w:rPr>
          <w:rFonts w:ascii="Arial" w:hAnsi="Arial" w:cs="Arial"/>
          <w:color w:val="000000" w:themeColor="text1"/>
        </w:rPr>
        <w:t xml:space="preserve">d </w:t>
      </w:r>
      <w:r w:rsidRPr="00597F7A">
        <w:rPr>
          <w:rFonts w:ascii="Arial" w:hAnsi="Arial" w:cs="Arial"/>
          <w:color w:val="000000" w:themeColor="text1"/>
        </w:rPr>
        <w:t xml:space="preserve">up that is harmful to </w:t>
      </w:r>
      <w:r w:rsidRPr="00597F7A" w:rsidR="00A2463E">
        <w:rPr>
          <w:rFonts w:ascii="Arial" w:hAnsi="Arial" w:cs="Arial"/>
          <w:color w:val="000000" w:themeColor="text1"/>
        </w:rPr>
        <w:t>one’s</w:t>
      </w:r>
      <w:r w:rsidRPr="00597F7A">
        <w:rPr>
          <w:rFonts w:ascii="Arial" w:hAnsi="Arial" w:cs="Arial"/>
          <w:color w:val="000000" w:themeColor="text1"/>
        </w:rPr>
        <w:t xml:space="preserve"> health is called obesity</w:t>
      </w:r>
      <w:r w:rsidRPr="00597F7A" w:rsidR="004D7E37">
        <w:rPr>
          <w:rFonts w:ascii="Arial" w:hAnsi="Arial" w:cs="Arial"/>
          <w:color w:val="000000" w:themeColor="text1"/>
        </w:rPr>
        <w:t xml:space="preserve"> </w:t>
      </w:r>
      <w:r w:rsidRPr="00597F7A" w:rsidR="005B7741">
        <w:rPr>
          <w:rFonts w:ascii="Arial" w:hAnsi="Arial" w:cs="Arial"/>
          <w:color w:val="000000" w:themeColor="text1"/>
        </w:rPr>
        <w:t>(</w:t>
      </w:r>
      <w:r w:rsidRPr="00597F7A" w:rsidR="00907D47">
        <w:rPr>
          <w:rFonts w:ascii="Arial" w:hAnsi="Arial" w:cs="Arial"/>
          <w:color w:val="000000" w:themeColor="text1"/>
        </w:rPr>
        <w:t>Panugrti</w:t>
      </w:r>
      <w:r w:rsidRPr="00597F7A" w:rsidR="005B7741">
        <w:rPr>
          <w:rFonts w:ascii="Arial" w:hAnsi="Arial" w:cs="Arial"/>
          <w:color w:val="000000" w:themeColor="text1"/>
        </w:rPr>
        <w:t xml:space="preserve"> et al, </w:t>
      </w:r>
      <w:r w:rsidRPr="00597F7A" w:rsidR="00C46F33">
        <w:rPr>
          <w:rFonts w:ascii="Arial" w:hAnsi="Arial" w:cs="Arial"/>
          <w:color w:val="000000" w:themeColor="text1"/>
        </w:rPr>
        <w:t>2022</w:t>
      </w:r>
      <w:r w:rsidRPr="00597F7A" w:rsidR="005B7741">
        <w:rPr>
          <w:rFonts w:ascii="Arial" w:hAnsi="Arial" w:cs="Arial"/>
          <w:color w:val="000000" w:themeColor="text1"/>
        </w:rPr>
        <w:t>).</w:t>
      </w:r>
    </w:p>
    <w:p w:rsidRPr="00597F7A" w:rsidR="004358A0" w:rsidP="5C282514" w:rsidRDefault="001D7F78" w14:paraId="20EA6BE2" w14:textId="48F31A8D">
      <w:pPr>
        <w:pStyle w:val="Normal"/>
        <w:spacing w:line="360" w:lineRule="auto"/>
        <w:rPr>
          <w:rFonts w:ascii="Arial" w:hAnsi="Arial" w:cs="Arial"/>
          <w:color w:val="000000" w:themeColor="text1"/>
        </w:rPr>
      </w:pPr>
      <w:r w:rsidRPr="5C282514" w:rsidR="003E3C5B">
        <w:rPr>
          <w:rFonts w:ascii="Arial" w:hAnsi="Arial" w:cs="Arial"/>
          <w:color w:val="000000" w:themeColor="text1" w:themeTint="FF" w:themeShade="FF"/>
        </w:rPr>
        <w:t>A</w:t>
      </w:r>
      <w:r w:rsidRPr="5C282514" w:rsidR="592B3AAA">
        <w:rPr>
          <w:rFonts w:ascii="Arial" w:hAnsi="Arial" w:cs="Arial"/>
          <w:color w:val="000000" w:themeColor="text1" w:themeTint="FF" w:themeShade="FF"/>
        </w:rPr>
        <w:t>ccording</w:t>
      </w:r>
      <w:r w:rsidRPr="5C282514" w:rsidR="05208ED2">
        <w:rPr>
          <w:rFonts w:ascii="Arial" w:hAnsi="Arial" w:cs="Arial"/>
          <w:color w:val="000000" w:themeColor="text1" w:themeTint="FF" w:themeShade="FF"/>
        </w:rPr>
        <w:t xml:space="preserve"> (World Health Organization) (WHO, 2023)</w:t>
      </w:r>
      <w:r w:rsidRPr="5C282514" w:rsidR="592B3AAA">
        <w:rPr>
          <w:rFonts w:ascii="Arial" w:hAnsi="Arial" w:cs="Arial"/>
          <w:color w:val="000000" w:themeColor="text1" w:themeTint="FF" w:themeShade="FF"/>
        </w:rPr>
        <w:t xml:space="preserve"> </w:t>
      </w:r>
      <w:r w:rsidRPr="5C282514" w:rsidR="77229274">
        <w:rPr>
          <w:rFonts w:ascii="Arial" w:hAnsi="Arial" w:cs="Arial"/>
          <w:color w:val="000000" w:themeColor="text1" w:themeTint="FF" w:themeShade="FF"/>
        </w:rPr>
        <w:t xml:space="preserve">Body mass index (BMI) has been doctored as any </w:t>
      </w:r>
      <w:r w:rsidRPr="5C282514" w:rsidR="241211C6">
        <w:rPr>
          <w:rFonts w:ascii="Arial" w:hAnsi="Arial" w:cs="Arial"/>
          <w:color w:val="000000" w:themeColor="text1" w:themeTint="FF" w:themeShade="FF"/>
        </w:rPr>
        <w:t>person</w:t>
      </w:r>
      <w:r w:rsidRPr="5C282514" w:rsidR="77229274">
        <w:rPr>
          <w:rFonts w:ascii="Arial" w:hAnsi="Arial" w:cs="Arial"/>
          <w:color w:val="000000" w:themeColor="text1" w:themeTint="FF" w:themeShade="FF"/>
        </w:rPr>
        <w:t xml:space="preserve"> over the number 25</w:t>
      </w:r>
      <w:r w:rsidRPr="5C282514" w:rsidR="003E3C5B">
        <w:rPr>
          <w:rFonts w:ascii="Arial" w:hAnsi="Arial" w:cs="Arial"/>
          <w:color w:val="000000" w:themeColor="text1" w:themeTint="FF" w:themeShade="FF"/>
        </w:rPr>
        <w:t xml:space="preserve"> or above is considered </w:t>
      </w:r>
      <w:r w:rsidRPr="5C282514" w:rsidR="565DA5F7">
        <w:rPr>
          <w:rFonts w:ascii="Arial" w:hAnsi="Arial" w:cs="Arial"/>
          <w:color w:val="000000" w:themeColor="text1" w:themeTint="FF" w:themeShade="FF"/>
        </w:rPr>
        <w:t>overweight, and</w:t>
      </w:r>
      <w:r w:rsidRPr="5C282514" w:rsidR="79CA8EF7">
        <w:rPr>
          <w:rFonts w:ascii="Arial" w:hAnsi="Arial" w:cs="Arial"/>
          <w:color w:val="000000" w:themeColor="text1" w:themeTint="FF" w:themeShade="FF"/>
        </w:rPr>
        <w:t xml:space="preserve"> anyone one that has a</w:t>
      </w:r>
      <w:r w:rsidRPr="5C282514" w:rsidR="591D0190">
        <w:rPr>
          <w:rFonts w:ascii="Arial" w:hAnsi="Arial" w:cs="Arial"/>
          <w:color w:val="000000" w:themeColor="text1" w:themeTint="FF" w:themeShade="FF"/>
        </w:rPr>
        <w:t xml:space="preserve"> </w:t>
      </w:r>
      <w:r w:rsidRPr="5C282514" w:rsidR="003E3C5B">
        <w:rPr>
          <w:rFonts w:ascii="Arial" w:hAnsi="Arial" w:cs="Arial"/>
          <w:color w:val="000000" w:themeColor="text1" w:themeTint="FF" w:themeShade="FF"/>
        </w:rPr>
        <w:t>BMI of 30 or higher is considered</w:t>
      </w:r>
      <w:r w:rsidRPr="5C282514" w:rsidR="099C7157">
        <w:rPr>
          <w:rFonts w:ascii="Arial" w:hAnsi="Arial" w:cs="Arial"/>
          <w:color w:val="000000" w:themeColor="text1" w:themeTint="FF" w:themeShade="FF"/>
        </w:rPr>
        <w:t xml:space="preserve"> </w:t>
      </w:r>
      <w:r w:rsidRPr="5C282514" w:rsidR="0AC94A4B">
        <w:rPr>
          <w:rFonts w:ascii="Arial" w:hAnsi="Arial" w:cs="Arial"/>
          <w:color w:val="000000" w:themeColor="text1" w:themeTint="FF" w:themeShade="FF"/>
        </w:rPr>
        <w:t>clinically obese</w:t>
      </w:r>
      <w:r w:rsidRPr="5C282514" w:rsidR="4719905F">
        <w:rPr>
          <w:rFonts w:ascii="Arial" w:hAnsi="Arial" w:cs="Arial"/>
          <w:color w:val="000000" w:themeColor="text1" w:themeTint="FF" w:themeShade="FF"/>
        </w:rPr>
        <w:t>.</w:t>
      </w:r>
      <w:r w:rsidRPr="5C282514" w:rsidR="2C267983">
        <w:rPr>
          <w:rFonts w:ascii="Arial" w:hAnsi="Arial" w:cs="Arial"/>
          <w:color w:val="000000" w:themeColor="text1" w:themeTint="FF" w:themeShade="FF"/>
        </w:rPr>
        <w:t xml:space="preserve"> The United Kingdom, (UK) alone has estimated that particularly</w:t>
      </w:r>
      <w:r w:rsidRPr="5C282514" w:rsidR="2CAAABA5">
        <w:rPr>
          <w:rFonts w:ascii="Arial" w:hAnsi="Arial" w:cs="Arial"/>
          <w:color w:val="000000" w:themeColor="text1" w:themeTint="FF" w:themeShade="FF"/>
        </w:rPr>
        <w:t xml:space="preserve"> children between the ages of 10-11 are obese as 1 in 5</w:t>
      </w:r>
      <w:r w:rsidRPr="5C282514" w:rsidR="1263B4A2">
        <w:rPr>
          <w:rFonts w:ascii="Arial" w:hAnsi="Arial" w:cs="Arial"/>
          <w:color w:val="000000" w:themeColor="text1" w:themeTint="FF" w:themeShade="FF"/>
        </w:rPr>
        <w:t xml:space="preserve"> children </w:t>
      </w:r>
      <w:r w:rsidRPr="5C282514" w:rsidR="5C506093">
        <w:rPr>
          <w:rFonts w:ascii="Arial" w:hAnsi="Arial" w:cs="Arial"/>
          <w:color w:val="000000" w:themeColor="text1" w:themeTint="FF" w:themeShade="FF"/>
        </w:rPr>
        <w:t>are suffering</w:t>
      </w:r>
      <w:r w:rsidRPr="5C282514" w:rsidR="1263B4A2">
        <w:rPr>
          <w:rFonts w:ascii="Arial" w:hAnsi="Arial" w:cs="Arial"/>
          <w:color w:val="000000" w:themeColor="text1" w:themeTint="FF" w:themeShade="FF"/>
        </w:rPr>
        <w:t xml:space="preserve"> and 1 in every 4 adults are also obese (</w:t>
      </w:r>
      <w:r w:rsidRPr="5C282514" w:rsidR="5D014B83">
        <w:rPr>
          <w:rFonts w:ascii="Arial" w:hAnsi="Arial" w:cs="Arial"/>
          <w:color w:val="000000" w:themeColor="text1" w:themeTint="FF" w:themeShade="FF"/>
        </w:rPr>
        <w:t>Obesity</w:t>
      </w:r>
      <w:r w:rsidRPr="5C282514" w:rsidR="1263B4A2">
        <w:rPr>
          <w:rFonts w:ascii="Arial" w:hAnsi="Arial" w:cs="Arial"/>
          <w:color w:val="000000" w:themeColor="text1" w:themeTint="FF" w:themeShade="FF"/>
        </w:rPr>
        <w:t xml:space="preserve"> stat</w:t>
      </w:r>
      <w:r w:rsidRPr="5C282514" w:rsidR="4AA2036F">
        <w:rPr>
          <w:rFonts w:ascii="Arial" w:hAnsi="Arial" w:cs="Arial"/>
          <w:color w:val="000000" w:themeColor="text1" w:themeTint="FF" w:themeShade="FF"/>
        </w:rPr>
        <w:t xml:space="preserve">istics- House of Commons </w:t>
      </w:r>
      <w:r w:rsidRPr="5C282514" w:rsidR="30678AF0">
        <w:rPr>
          <w:rFonts w:ascii="Arial" w:hAnsi="Arial" w:cs="Arial"/>
          <w:color w:val="000000" w:themeColor="text1" w:themeTint="FF" w:themeShade="FF"/>
        </w:rPr>
        <w:t>Library,</w:t>
      </w:r>
      <w:r w:rsidRPr="5C282514" w:rsidR="4AA2036F">
        <w:rPr>
          <w:rFonts w:ascii="Arial" w:hAnsi="Arial" w:cs="Arial"/>
          <w:color w:val="000000" w:themeColor="text1" w:themeTint="FF" w:themeShade="FF"/>
        </w:rPr>
        <w:t xml:space="preserve"> 2023)</w:t>
      </w:r>
      <w:r w:rsidRPr="5C282514" w:rsidR="4C2F8A3B">
        <w:rPr>
          <w:rFonts w:ascii="Arial" w:hAnsi="Arial" w:cs="Arial"/>
          <w:color w:val="000000" w:themeColor="text1" w:themeTint="FF" w:themeShade="FF"/>
        </w:rPr>
        <w:t>.</w:t>
      </w:r>
      <w:r w:rsidRPr="5C282514" w:rsidR="2C267983">
        <w:rPr>
          <w:rFonts w:ascii="Arial" w:hAnsi="Arial" w:cs="Arial"/>
          <w:color w:val="000000" w:themeColor="text1" w:themeTint="FF" w:themeShade="FF"/>
        </w:rPr>
        <w:t xml:space="preserve"> </w:t>
      </w:r>
      <w:r w:rsidRPr="5C282514" w:rsidR="001D7F78">
        <w:rPr>
          <w:rFonts w:ascii="Arial" w:hAnsi="Arial" w:cs="Arial"/>
          <w:color w:val="000000" w:themeColor="text1" w:themeTint="FF" w:themeShade="FF"/>
        </w:rPr>
        <w:t>A</w:t>
      </w:r>
      <w:r w:rsidRPr="5C282514" w:rsidR="006F78B9">
        <w:rPr>
          <w:rFonts w:ascii="Arial" w:hAnsi="Arial" w:cs="Arial"/>
          <w:color w:val="000000" w:themeColor="text1" w:themeTint="FF" w:themeShade="FF"/>
        </w:rPr>
        <w:t xml:space="preserve">ccording to </w:t>
      </w:r>
      <w:r w:rsidRPr="5C282514" w:rsidR="006F78B9">
        <w:rPr>
          <w:rFonts w:ascii="Arial" w:hAnsi="Arial" w:cs="Arial"/>
          <w:color w:val="000000" w:themeColor="text1" w:themeTint="FF" w:themeShade="FF"/>
        </w:rPr>
        <w:t>WHO</w:t>
      </w:r>
      <w:r w:rsidRPr="5C282514" w:rsidR="006237F7">
        <w:rPr>
          <w:rFonts w:ascii="Arial" w:hAnsi="Arial" w:cs="Arial"/>
          <w:color w:val="000000" w:themeColor="text1" w:themeTint="FF" w:themeShade="FF"/>
        </w:rPr>
        <w:t>,</w:t>
      </w:r>
      <w:r w:rsidRPr="5C282514" w:rsidR="6DF0D6D0">
        <w:rPr>
          <w:rFonts w:ascii="Arial" w:hAnsi="Arial" w:cs="Arial"/>
          <w:color w:val="000000" w:themeColor="text1" w:themeTint="FF" w:themeShade="FF"/>
        </w:rPr>
        <w:t>(</w:t>
      </w:r>
      <w:r w:rsidRPr="5C282514" w:rsidR="006F78B9">
        <w:rPr>
          <w:rFonts w:ascii="Arial" w:hAnsi="Arial" w:cs="Arial"/>
          <w:color w:val="000000" w:themeColor="text1" w:themeTint="FF" w:themeShade="FF"/>
        </w:rPr>
        <w:t xml:space="preserve"> 2021),</w:t>
      </w:r>
      <w:r w:rsidRPr="5C282514" w:rsidR="0B4183F1">
        <w:rPr>
          <w:rFonts w:ascii="Arial" w:hAnsi="Arial" w:cs="Arial"/>
          <w:color w:val="000000" w:themeColor="text1" w:themeTint="FF" w:themeShade="FF"/>
        </w:rPr>
        <w:t xml:space="preserve"> 1.9 million people aged between 18 and above have been classed </w:t>
      </w:r>
      <w:r w:rsidRPr="5C282514" w:rsidR="0B4183F1">
        <w:rPr>
          <w:rFonts w:ascii="Arial" w:hAnsi="Arial" w:cs="Arial"/>
          <w:color w:val="000000" w:themeColor="text1" w:themeTint="FF" w:themeShade="FF"/>
        </w:rPr>
        <w:t>a</w:t>
      </w:r>
      <w:r w:rsidRPr="5C282514" w:rsidR="0B4183F1">
        <w:rPr>
          <w:rFonts w:ascii="Arial" w:hAnsi="Arial" w:cs="Arial"/>
          <w:color w:val="000000" w:themeColor="text1" w:themeTint="FF" w:themeShade="FF"/>
        </w:rPr>
        <w:t xml:space="preserve"> overweight.</w:t>
      </w:r>
      <w:r w:rsidRPr="5C282514" w:rsidR="006F78B9">
        <w:rPr>
          <w:rFonts w:ascii="Arial" w:hAnsi="Arial" w:cs="Arial"/>
          <w:color w:val="000000" w:themeColor="text1" w:themeTint="FF" w:themeShade="FF"/>
        </w:rPr>
        <w:t xml:space="preserve"> </w:t>
      </w:r>
      <w:r w:rsidRPr="5C282514" w:rsidR="006F78B9">
        <w:rPr>
          <w:rFonts w:ascii="Arial" w:hAnsi="Arial" w:cs="Arial"/>
          <w:color w:val="000000" w:themeColor="text1" w:themeTint="FF" w:themeShade="FF"/>
        </w:rPr>
        <w:t xml:space="preserve">650 </w:t>
      </w:r>
      <w:r w:rsidRPr="5C282514" w:rsidR="6D0B9B49">
        <w:rPr>
          <w:rFonts w:ascii="Arial" w:hAnsi="Arial" w:cs="Arial"/>
          <w:color w:val="000000" w:themeColor="text1" w:themeTint="FF" w:themeShade="FF"/>
        </w:rPr>
        <w:t>M</w:t>
      </w:r>
      <w:r w:rsidRPr="5C282514" w:rsidR="006F78B9">
        <w:rPr>
          <w:rFonts w:ascii="Arial" w:hAnsi="Arial" w:cs="Arial"/>
          <w:color w:val="000000" w:themeColor="text1" w:themeTint="FF" w:themeShade="FF"/>
        </w:rPr>
        <w:t>illion</w:t>
      </w:r>
      <w:r w:rsidRPr="5C282514" w:rsidR="006F78B9">
        <w:rPr>
          <w:rFonts w:ascii="Arial" w:hAnsi="Arial" w:cs="Arial"/>
          <w:color w:val="000000" w:themeColor="text1" w:themeTint="FF" w:themeShade="FF"/>
        </w:rPr>
        <w:t xml:space="preserve"> </w:t>
      </w:r>
      <w:r w:rsidRPr="5C282514" w:rsidR="655EF37A">
        <w:rPr>
          <w:rFonts w:ascii="Arial" w:hAnsi="Arial" w:cs="Arial"/>
          <w:color w:val="000000" w:themeColor="text1" w:themeTint="FF" w:themeShade="FF"/>
        </w:rPr>
        <w:t xml:space="preserve">people were recognised </w:t>
      </w:r>
      <w:r w:rsidRPr="5C282514" w:rsidR="006F78B9">
        <w:rPr>
          <w:rFonts w:ascii="Arial" w:hAnsi="Arial" w:cs="Arial"/>
          <w:color w:val="000000" w:themeColor="text1" w:themeTint="FF" w:themeShade="FF"/>
        </w:rPr>
        <w:t>as obese</w:t>
      </w:r>
      <w:r w:rsidRPr="5C282514" w:rsidR="009F2804">
        <w:rPr>
          <w:rFonts w:ascii="Arial" w:hAnsi="Arial" w:cs="Arial"/>
          <w:color w:val="000000" w:themeColor="text1" w:themeTint="FF" w:themeShade="FF"/>
        </w:rPr>
        <w:t xml:space="preserve"> </w:t>
      </w:r>
      <w:r w:rsidRPr="5C282514" w:rsidR="008E6D8E">
        <w:rPr>
          <w:rFonts w:ascii="Arial" w:hAnsi="Arial" w:cs="Arial"/>
          <w:color w:val="000000" w:themeColor="text1" w:themeTint="FF" w:themeShade="FF"/>
        </w:rPr>
        <w:t>(WHO, 2021)</w:t>
      </w:r>
      <w:r w:rsidRPr="5C282514" w:rsidR="006237F7">
        <w:rPr>
          <w:rFonts w:ascii="Arial" w:hAnsi="Arial" w:cs="Arial"/>
          <w:color w:val="000000" w:themeColor="text1" w:themeTint="FF" w:themeShade="FF"/>
        </w:rPr>
        <w:t>.</w:t>
      </w:r>
      <w:r w:rsidRPr="5C282514" w:rsidR="00A93228">
        <w:rPr>
          <w:rFonts w:ascii="Arial" w:hAnsi="Arial" w:cs="Arial"/>
          <w:color w:val="000000" w:themeColor="text1" w:themeTint="FF" w:themeShade="FF"/>
        </w:rPr>
        <w:t xml:space="preserve"> </w:t>
      </w:r>
      <w:r w:rsidRPr="5C282514" w:rsidR="004C6050">
        <w:rPr>
          <w:rFonts w:ascii="Arial" w:hAnsi="Arial" w:cs="Arial"/>
          <w:color w:val="000000" w:themeColor="text1" w:themeTint="FF" w:themeShade="FF"/>
        </w:rPr>
        <w:t xml:space="preserve">Obesity </w:t>
      </w:r>
      <w:r w:rsidRPr="5C282514" w:rsidR="722C2042">
        <w:rPr>
          <w:rFonts w:ascii="Arial" w:hAnsi="Arial" w:cs="Arial"/>
          <w:color w:val="000000" w:themeColor="text1" w:themeTint="FF" w:themeShade="FF"/>
        </w:rPr>
        <w:t>has had been kwon to have many health inflictions in people</w:t>
      </w:r>
      <w:r w:rsidRPr="5C282514" w:rsidR="008732A0">
        <w:rPr>
          <w:rFonts w:ascii="Arial" w:hAnsi="Arial" w:cs="Arial"/>
          <w:color w:val="000000" w:themeColor="text1" w:themeTint="FF" w:themeShade="FF"/>
        </w:rPr>
        <w:t xml:space="preserve"> </w:t>
      </w:r>
      <w:r w:rsidRPr="5C282514" w:rsidR="008732A0">
        <w:rPr>
          <w:rFonts w:ascii="Arial" w:hAnsi="Arial" w:cs="Arial"/>
          <w:color w:val="000000" w:themeColor="text1" w:themeTint="FF" w:themeShade="FF"/>
        </w:rPr>
        <w:t>(</w:t>
      </w:r>
      <w:r w:rsidRPr="5C282514" w:rsidR="00AF1426">
        <w:rPr>
          <w:rFonts w:ascii="Arial" w:hAnsi="Arial" w:cs="Arial"/>
          <w:color w:val="000000" w:themeColor="text1" w:themeTint="FF" w:themeShade="FF"/>
        </w:rPr>
        <w:t>NIDDK</w:t>
      </w:r>
      <w:r w:rsidRPr="5C282514" w:rsidR="00285CE9">
        <w:rPr>
          <w:rFonts w:ascii="Arial" w:hAnsi="Arial" w:cs="Arial"/>
          <w:color w:val="000000" w:themeColor="text1" w:themeTint="FF" w:themeShade="FF"/>
        </w:rPr>
        <w:t>,</w:t>
      </w:r>
      <w:r w:rsidRPr="5C282514" w:rsidR="00AF1426">
        <w:rPr>
          <w:rFonts w:ascii="Arial" w:hAnsi="Arial" w:cs="Arial"/>
          <w:color w:val="000000" w:themeColor="text1" w:themeTint="FF" w:themeShade="FF"/>
        </w:rPr>
        <w:t xml:space="preserve"> 2018</w:t>
      </w:r>
      <w:r w:rsidRPr="5C282514" w:rsidR="008732A0">
        <w:rPr>
          <w:rFonts w:ascii="Arial" w:hAnsi="Arial" w:cs="Arial"/>
          <w:color w:val="000000" w:themeColor="text1" w:themeTint="FF" w:themeShade="FF"/>
        </w:rPr>
        <w:t>)</w:t>
      </w:r>
      <w:r w:rsidRPr="5C282514" w:rsidR="004C6050">
        <w:rPr>
          <w:rFonts w:ascii="Arial" w:hAnsi="Arial" w:cs="Arial"/>
          <w:color w:val="000000" w:themeColor="text1" w:themeTint="FF" w:themeShade="FF"/>
        </w:rPr>
        <w:t>.</w:t>
      </w:r>
      <w:r w:rsidRPr="5C282514" w:rsidR="7B3AB329">
        <w:rPr>
          <w:rFonts w:ascii="Arial" w:hAnsi="Arial" w:cs="Arial"/>
          <w:color w:val="000000" w:themeColor="text1" w:themeTint="FF" w:themeShade="FF"/>
        </w:rPr>
        <w:t xml:space="preserve">  </w:t>
      </w:r>
      <w:r w:rsidRPr="5C282514" w:rsidR="45359835">
        <w:rPr>
          <w:rFonts w:ascii="Arial" w:hAnsi="Arial" w:cs="Arial"/>
          <w:color w:val="000000" w:themeColor="text1" w:themeTint="FF" w:themeShade="FF"/>
        </w:rPr>
        <w:t xml:space="preserve"> </w:t>
      </w:r>
      <w:r w:rsidRPr="5C282514" w:rsidR="45359835">
        <w:rPr>
          <w:rFonts w:ascii="Arial" w:hAnsi="Arial" w:cs="Arial"/>
          <w:color w:val="000000" w:themeColor="text1" w:themeTint="FF" w:themeShade="FF"/>
        </w:rPr>
        <w:t>Quality of life can be</w:t>
      </w:r>
      <w:r w:rsidRPr="5C282514" w:rsidR="1EA5A68C">
        <w:rPr>
          <w:rFonts w:ascii="Arial" w:hAnsi="Arial" w:cs="Arial"/>
          <w:color w:val="000000" w:themeColor="text1" w:themeTint="FF" w:themeShade="FF"/>
        </w:rPr>
        <w:t xml:space="preserve"> affected by obesity as it</w:t>
      </w:r>
      <w:r w:rsidRPr="5C282514" w:rsidR="45359835">
        <w:rPr>
          <w:rFonts w:ascii="Arial" w:hAnsi="Arial" w:cs="Arial"/>
          <w:color w:val="000000" w:themeColor="text1" w:themeTint="FF" w:themeShade="FF"/>
        </w:rPr>
        <w:t xml:space="preserve"> </w:t>
      </w:r>
      <w:r w:rsidRPr="5C282514" w:rsidR="45359835">
        <w:rPr>
          <w:rFonts w:ascii="Arial" w:hAnsi="Arial" w:cs="Arial"/>
          <w:color w:val="000000" w:themeColor="text1" w:themeTint="FF" w:themeShade="FF"/>
        </w:rPr>
        <w:t xml:space="preserve">a known cause </w:t>
      </w:r>
      <w:r w:rsidRPr="5C282514" w:rsidR="56E3F559">
        <w:rPr>
          <w:rFonts w:ascii="Arial" w:hAnsi="Arial" w:cs="Arial"/>
          <w:color w:val="000000" w:themeColor="text1" w:themeTint="FF" w:themeShade="FF"/>
        </w:rPr>
        <w:t xml:space="preserve">that can </w:t>
      </w:r>
      <w:r w:rsidRPr="5C282514" w:rsidR="00E9476D">
        <w:rPr>
          <w:rFonts w:ascii="Arial" w:hAnsi="Arial" w:cs="Arial"/>
          <w:color w:val="000000" w:themeColor="text1" w:themeTint="FF" w:themeShade="FF"/>
        </w:rPr>
        <w:t xml:space="preserve">contribute to mental health problems, such </w:t>
      </w:r>
      <w:r w:rsidRPr="5C282514" w:rsidR="00EC70E5">
        <w:rPr>
          <w:rFonts w:ascii="Arial" w:hAnsi="Arial" w:cs="Arial"/>
          <w:color w:val="000000" w:themeColor="text1" w:themeTint="FF" w:themeShade="FF"/>
        </w:rPr>
        <w:t xml:space="preserve">as </w:t>
      </w:r>
      <w:r w:rsidRPr="5C282514" w:rsidR="00976A16">
        <w:rPr>
          <w:rFonts w:ascii="Arial" w:hAnsi="Arial" w:cs="Arial"/>
          <w:color w:val="000000" w:themeColor="text1" w:themeTint="FF" w:themeShade="FF"/>
        </w:rPr>
        <w:t>depression</w:t>
      </w:r>
      <w:r w:rsidRPr="5C282514" w:rsidR="00E9476D">
        <w:rPr>
          <w:rFonts w:ascii="Arial" w:hAnsi="Arial" w:cs="Arial"/>
          <w:color w:val="000000" w:themeColor="text1" w:themeTint="FF" w:themeShade="FF"/>
        </w:rPr>
        <w:t> and</w:t>
      </w:r>
      <w:r w:rsidRPr="5C282514" w:rsidR="00976A16">
        <w:rPr>
          <w:rFonts w:ascii="Arial" w:hAnsi="Arial" w:cs="Arial"/>
          <w:color w:val="000000" w:themeColor="text1" w:themeTint="FF" w:themeShade="FF"/>
        </w:rPr>
        <w:t xml:space="preserve"> anxiety and</w:t>
      </w:r>
      <w:r w:rsidRPr="5C282514" w:rsidR="00E9476D">
        <w:rPr>
          <w:rFonts w:ascii="Arial" w:hAnsi="Arial" w:cs="Arial"/>
          <w:color w:val="000000" w:themeColor="text1" w:themeTint="FF" w:themeShade="FF"/>
        </w:rPr>
        <w:t xml:space="preserve"> can also affect </w:t>
      </w:r>
      <w:r w:rsidRPr="5C282514" w:rsidR="00A2463E">
        <w:rPr>
          <w:rFonts w:ascii="Arial" w:hAnsi="Arial" w:cs="Arial"/>
          <w:color w:val="000000" w:themeColor="text1" w:themeTint="FF" w:themeShade="FF"/>
        </w:rPr>
        <w:t xml:space="preserve">a person’s </w:t>
      </w:r>
      <w:r w:rsidRPr="5C282514" w:rsidR="00E9476D">
        <w:rPr>
          <w:rFonts w:ascii="Arial" w:hAnsi="Arial" w:cs="Arial"/>
          <w:color w:val="000000" w:themeColor="text1" w:themeTint="FF" w:themeShade="FF"/>
        </w:rPr>
        <w:t>self-esteem</w:t>
      </w:r>
      <w:r w:rsidRPr="5C282514" w:rsidR="00BC19EA">
        <w:rPr>
          <w:rFonts w:ascii="Arial" w:hAnsi="Arial" w:cs="Arial"/>
          <w:color w:val="000000" w:themeColor="text1" w:themeTint="FF" w:themeShade="FF"/>
        </w:rPr>
        <w:t xml:space="preserve"> (</w:t>
      </w:r>
      <w:r w:rsidRPr="5C282514" w:rsidR="008F44EF">
        <w:rPr>
          <w:rFonts w:ascii="Arial" w:hAnsi="Arial" w:cs="Arial"/>
          <w:color w:val="000000" w:themeColor="text1" w:themeTint="FF" w:themeShade="FF"/>
        </w:rPr>
        <w:t>NHS, 20</w:t>
      </w:r>
      <w:r w:rsidRPr="5C282514" w:rsidR="009A67A1">
        <w:rPr>
          <w:rFonts w:ascii="Arial" w:hAnsi="Arial" w:cs="Arial"/>
          <w:color w:val="000000" w:themeColor="text1" w:themeTint="FF" w:themeShade="FF"/>
        </w:rPr>
        <w:t>23</w:t>
      </w:r>
      <w:r w:rsidRPr="5C282514" w:rsidR="001B6332">
        <w:rPr>
          <w:rFonts w:ascii="Arial" w:hAnsi="Arial" w:cs="Arial"/>
          <w:color w:val="000000" w:themeColor="text1" w:themeTint="FF" w:themeShade="FF"/>
        </w:rPr>
        <w:t>).</w:t>
      </w:r>
      <w:r w:rsidRPr="5C282514" w:rsidR="00940CFF">
        <w:rPr>
          <w:rFonts w:ascii="Arial" w:hAnsi="Arial" w:cs="Arial"/>
          <w:color w:val="000000" w:themeColor="text1" w:themeTint="FF" w:themeShade="FF"/>
        </w:rPr>
        <w:t xml:space="preserve"> </w:t>
      </w:r>
      <w:r w:rsidRPr="5C282514" w:rsidR="00EC70E5">
        <w:rPr>
          <w:rFonts w:ascii="Arial" w:hAnsi="Arial" w:cs="Arial"/>
          <w:color w:val="000000" w:themeColor="text1" w:themeTint="FF" w:themeShade="FF"/>
        </w:rPr>
        <w:t xml:space="preserve">The following report will </w:t>
      </w:r>
      <w:r w:rsidRPr="5C282514" w:rsidR="00EC70E5">
        <w:rPr>
          <w:rFonts w:ascii="Arial" w:hAnsi="Arial" w:cs="Arial"/>
          <w:color w:val="000000" w:themeColor="text1" w:themeTint="FF" w:themeShade="FF"/>
        </w:rPr>
        <w:t>provide</w:t>
      </w:r>
      <w:r w:rsidRPr="5C282514" w:rsidR="00EC70E5">
        <w:rPr>
          <w:rFonts w:ascii="Arial" w:hAnsi="Arial" w:cs="Arial"/>
          <w:color w:val="000000" w:themeColor="text1" w:themeTint="FF" w:themeShade="FF"/>
        </w:rPr>
        <w:t xml:space="preserve"> some insight to obesity in the UK</w:t>
      </w:r>
      <w:r w:rsidRPr="5C282514" w:rsidR="00EC70E5">
        <w:rPr>
          <w:rFonts w:ascii="Arial" w:hAnsi="Arial" w:cs="Arial"/>
          <w:color w:val="000000" w:themeColor="text1" w:themeTint="FF" w:themeShade="FF"/>
        </w:rPr>
        <w:t xml:space="preserve">, </w:t>
      </w:r>
      <w:r w:rsidRPr="5C282514" w:rsidR="00651396">
        <w:rPr>
          <w:rFonts w:ascii="Arial" w:hAnsi="Arial" w:cs="Arial"/>
          <w:color w:val="000000" w:themeColor="text1" w:themeTint="FF" w:themeShade="FF"/>
        </w:rPr>
        <w:t xml:space="preserve">public </w:t>
      </w:r>
      <w:r w:rsidRPr="5C282514" w:rsidR="00F674AF">
        <w:rPr>
          <w:rFonts w:ascii="Arial" w:hAnsi="Arial" w:cs="Arial"/>
          <w:color w:val="000000" w:themeColor="text1" w:themeTint="FF" w:themeShade="FF"/>
        </w:rPr>
        <w:t xml:space="preserve">health </w:t>
      </w:r>
      <w:r w:rsidRPr="5C282514" w:rsidR="000141B6">
        <w:rPr>
          <w:rFonts w:ascii="Arial" w:hAnsi="Arial" w:cs="Arial"/>
          <w:color w:val="000000" w:themeColor="text1" w:themeTint="FF" w:themeShade="FF"/>
        </w:rPr>
        <w:t xml:space="preserve">measures </w:t>
      </w:r>
      <w:r w:rsidRPr="5C282514" w:rsidR="00015A52">
        <w:rPr>
          <w:rFonts w:ascii="Arial" w:hAnsi="Arial" w:cs="Arial"/>
          <w:color w:val="000000" w:themeColor="text1" w:themeTint="FF" w:themeShade="FF"/>
        </w:rPr>
        <w:t xml:space="preserve">and </w:t>
      </w:r>
      <w:r w:rsidRPr="5C282514" w:rsidR="000141B6">
        <w:rPr>
          <w:rFonts w:ascii="Arial" w:hAnsi="Arial" w:cs="Arial"/>
          <w:color w:val="000000" w:themeColor="text1" w:themeTint="FF" w:themeShade="FF"/>
        </w:rPr>
        <w:t xml:space="preserve">how to reduce </w:t>
      </w:r>
      <w:r w:rsidRPr="5C282514" w:rsidR="004F04EA">
        <w:rPr>
          <w:rFonts w:ascii="Arial" w:hAnsi="Arial" w:cs="Arial"/>
          <w:color w:val="000000" w:themeColor="text1" w:themeTint="FF" w:themeShade="FF"/>
        </w:rPr>
        <w:t>and</w:t>
      </w:r>
      <w:r w:rsidRPr="5C282514" w:rsidR="00015A52">
        <w:rPr>
          <w:rFonts w:ascii="Arial" w:hAnsi="Arial" w:cs="Arial"/>
          <w:color w:val="000000" w:themeColor="text1" w:themeTint="FF" w:themeShade="FF"/>
        </w:rPr>
        <w:t xml:space="preserve"> </w:t>
      </w:r>
      <w:r w:rsidRPr="5C282514" w:rsidR="000141B6">
        <w:rPr>
          <w:rFonts w:ascii="Arial" w:hAnsi="Arial" w:cs="Arial"/>
          <w:color w:val="000000" w:themeColor="text1" w:themeTint="FF" w:themeShade="FF"/>
        </w:rPr>
        <w:t xml:space="preserve">control </w:t>
      </w:r>
      <w:r w:rsidRPr="5C282514" w:rsidR="008834CC">
        <w:rPr>
          <w:rFonts w:ascii="Arial" w:hAnsi="Arial" w:cs="Arial"/>
          <w:color w:val="000000" w:themeColor="text1" w:themeTint="FF" w:themeShade="FF"/>
        </w:rPr>
        <w:t>obesity</w:t>
      </w:r>
      <w:r w:rsidRPr="5C282514" w:rsidR="00015A52">
        <w:rPr>
          <w:rFonts w:ascii="Arial" w:hAnsi="Arial" w:cs="Arial"/>
          <w:color w:val="000000" w:themeColor="text1" w:themeTint="FF" w:themeShade="FF"/>
        </w:rPr>
        <w:t xml:space="preserve"> as well as</w:t>
      </w:r>
      <w:r w:rsidRPr="5C282514" w:rsidR="00103B1E">
        <w:rPr>
          <w:rFonts w:ascii="Arial" w:hAnsi="Arial" w:cs="Arial"/>
          <w:color w:val="000000" w:themeColor="text1" w:themeTint="FF" w:themeShade="FF"/>
        </w:rPr>
        <w:t xml:space="preserve"> </w:t>
      </w:r>
      <w:r w:rsidRPr="5C282514" w:rsidR="008834CC">
        <w:rPr>
          <w:rFonts w:ascii="Arial" w:hAnsi="Arial" w:cs="Arial"/>
          <w:color w:val="000000" w:themeColor="text1" w:themeTint="FF" w:themeShade="FF"/>
        </w:rPr>
        <w:t>the risk factors</w:t>
      </w:r>
      <w:r w:rsidRPr="5C282514" w:rsidR="00015A52">
        <w:rPr>
          <w:rFonts w:ascii="Arial" w:hAnsi="Arial" w:cs="Arial"/>
          <w:color w:val="000000" w:themeColor="text1" w:themeTint="FF" w:themeShade="FF"/>
        </w:rPr>
        <w:t xml:space="preserve"> in the UK</w:t>
      </w:r>
      <w:r w:rsidRPr="5C282514" w:rsidR="00C20184">
        <w:rPr>
          <w:rFonts w:ascii="Arial" w:hAnsi="Arial" w:cs="Arial"/>
          <w:color w:val="000000" w:themeColor="text1" w:themeTint="FF" w:themeShade="FF"/>
        </w:rPr>
        <w:t xml:space="preserve">. </w:t>
      </w:r>
    </w:p>
    <w:p w:rsidRPr="00597F7A" w:rsidR="00C20184" w:rsidP="008E6142" w:rsidRDefault="008638BC" w14:paraId="77743CE6" w14:textId="6475A303">
      <w:pPr>
        <w:pStyle w:val="Heading1"/>
        <w:spacing w:line="360" w:lineRule="auto"/>
        <w:rPr>
          <w:rFonts w:ascii="Arial" w:hAnsi="Arial" w:cs="Arial"/>
          <w:color w:val="000000" w:themeColor="text1"/>
          <w:sz w:val="22"/>
          <w:szCs w:val="22"/>
        </w:rPr>
      </w:pPr>
      <w:r w:rsidRPr="00597F7A">
        <w:rPr>
          <w:rFonts w:ascii="Arial" w:hAnsi="Arial" w:cs="Arial"/>
          <w:color w:val="000000" w:themeColor="text1"/>
          <w:sz w:val="22"/>
          <w:szCs w:val="22"/>
        </w:rPr>
        <w:t xml:space="preserve">Public Health measures </w:t>
      </w:r>
    </w:p>
    <w:p w:rsidRPr="000C410D" w:rsidR="00573B62" w:rsidP="5C282514" w:rsidRDefault="007563C7" w14:paraId="61E0B444" w14:textId="0011E052">
      <w:pPr>
        <w:spacing w:line="360" w:lineRule="auto"/>
        <w:rPr>
          <w:rFonts w:ascii="Arial" w:hAnsi="Arial" w:cs="Arial"/>
          <w:color w:val="000000" w:themeColor="text1" w:themeTint="FF" w:themeShade="FF"/>
        </w:rPr>
      </w:pPr>
      <w:r w:rsidRPr="00597F7A" w:rsidR="007563C7">
        <w:rPr>
          <w:rFonts w:ascii="Arial" w:hAnsi="Arial" w:cs="Arial"/>
          <w:color w:val="000000" w:themeColor="text1"/>
        </w:rPr>
        <w:t>In order to</w:t>
      </w:r>
      <w:r w:rsidRPr="00597F7A" w:rsidR="007563C7">
        <w:rPr>
          <w:rFonts w:ascii="Arial" w:hAnsi="Arial" w:cs="Arial"/>
          <w:color w:val="000000" w:themeColor="text1"/>
        </w:rPr>
        <w:t xml:space="preserve"> p</w:t>
      </w:r>
      <w:r w:rsidRPr="00597F7A" w:rsidR="00C13C92">
        <w:rPr>
          <w:rFonts w:ascii="Arial" w:hAnsi="Arial" w:cs="Arial"/>
          <w:color w:val="000000" w:themeColor="text1"/>
        </w:rPr>
        <w:t xml:space="preserve">revent the increase of obesity </w:t>
      </w:r>
      <w:r w:rsidRPr="00597F7A" w:rsidR="007E4963">
        <w:rPr>
          <w:rFonts w:ascii="Arial" w:hAnsi="Arial" w:cs="Arial"/>
          <w:color w:val="000000" w:themeColor="text1"/>
        </w:rPr>
        <w:t>there are many guidelines and organisation</w:t>
      </w:r>
      <w:r w:rsidRPr="00597F7A" w:rsidR="00755807">
        <w:rPr>
          <w:rFonts w:ascii="Arial" w:hAnsi="Arial" w:cs="Arial"/>
          <w:color w:val="000000" w:themeColor="text1"/>
        </w:rPr>
        <w:t>s</w:t>
      </w:r>
      <w:r w:rsidRPr="00597F7A" w:rsidR="007E4963">
        <w:rPr>
          <w:rFonts w:ascii="Arial" w:hAnsi="Arial" w:cs="Arial"/>
          <w:color w:val="000000" w:themeColor="text1"/>
        </w:rPr>
        <w:t xml:space="preserve"> </w:t>
      </w:r>
      <w:r w:rsidRPr="00597F7A" w:rsidR="00755807">
        <w:rPr>
          <w:rFonts w:ascii="Arial" w:hAnsi="Arial" w:cs="Arial"/>
          <w:color w:val="000000" w:themeColor="text1"/>
        </w:rPr>
        <w:t>that</w:t>
      </w:r>
      <w:r w:rsidRPr="00597F7A" w:rsidR="008815B2">
        <w:rPr>
          <w:rFonts w:ascii="Arial" w:hAnsi="Arial" w:cs="Arial"/>
          <w:color w:val="000000" w:themeColor="text1"/>
        </w:rPr>
        <w:t xml:space="preserve"> are </w:t>
      </w:r>
      <w:r w:rsidRPr="00597F7A" w:rsidR="005230AF">
        <w:rPr>
          <w:rFonts w:ascii="Arial" w:hAnsi="Arial" w:cs="Arial"/>
          <w:color w:val="000000" w:themeColor="text1"/>
        </w:rPr>
        <w:t>out there for support</w:t>
      </w:r>
      <w:r w:rsidRPr="00597F7A" w:rsidR="008815B2">
        <w:rPr>
          <w:rFonts w:ascii="Arial" w:hAnsi="Arial" w:cs="Arial"/>
          <w:color w:val="000000" w:themeColor="text1"/>
        </w:rPr>
        <w:t>.</w:t>
      </w:r>
      <w:r w:rsidRPr="00597F7A" w:rsidR="005230AF">
        <w:rPr>
          <w:rFonts w:ascii="Arial" w:hAnsi="Arial" w:cs="Arial"/>
          <w:color w:val="000000" w:themeColor="text1"/>
        </w:rPr>
        <w:t xml:space="preserve"> </w:t>
      </w:r>
      <w:r w:rsidRPr="00597F7A" w:rsidR="00A57ABD">
        <w:rPr>
          <w:rFonts w:ascii="Arial" w:hAnsi="Arial" w:cs="Arial"/>
          <w:color w:val="000000" w:themeColor="text1"/>
        </w:rPr>
        <w:t xml:space="preserve">The PHE Eatwell Guide offers convincing proof for consuming a balanced diet and </w:t>
      </w:r>
      <w:r w:rsidRPr="00597F7A" w:rsidR="00A57ABD">
        <w:rPr>
          <w:rFonts w:ascii="Arial" w:hAnsi="Arial" w:cs="Arial"/>
          <w:color w:val="000000" w:themeColor="text1"/>
        </w:rPr>
        <w:t xml:space="preserve">failing to follow</w:t>
      </w:r>
      <w:r w:rsidRPr="00597F7A" w:rsidR="00A57ABD">
        <w:rPr>
          <w:rFonts w:ascii="Arial" w:hAnsi="Arial" w:cs="Arial"/>
          <w:color w:val="000000" w:themeColor="text1"/>
        </w:rPr>
        <w:t xml:space="preserve"> it raises your risk of becoming </w:t>
      </w:r>
      <w:r w:rsidRPr="00597F7A" w:rsidR="009933A5">
        <w:rPr>
          <w:rFonts w:ascii="Arial" w:hAnsi="Arial" w:cs="Arial"/>
          <w:color w:val="000000" w:themeColor="text1"/>
        </w:rPr>
        <w:t>overweight</w:t>
      </w:r>
      <w:r w:rsidRPr="00597F7A" w:rsidR="00326688">
        <w:rPr>
          <w:rFonts w:ascii="Arial" w:hAnsi="Arial" w:cs="Arial"/>
          <w:color w:val="000000" w:themeColor="text1"/>
        </w:rPr>
        <w:t xml:space="preserve"> </w:t>
      </w:r>
      <w:r w:rsidRPr="00597F7A" w:rsidR="007507BF">
        <w:rPr>
          <w:rFonts w:ascii="Arial" w:hAnsi="Arial" w:cs="Arial"/>
          <w:color w:val="000000" w:themeColor="text1"/>
        </w:rPr>
        <w:t>(</w:t>
      </w:r>
      <w:r w:rsidRPr="00597F7A" w:rsidR="0056226F">
        <w:rPr>
          <w:rFonts w:ascii="Arial" w:hAnsi="Arial" w:cs="Arial"/>
          <w:color w:val="000000" w:themeColor="text1"/>
        </w:rPr>
        <w:t>P</w:t>
      </w:r>
      <w:r w:rsidR="00AD5E39">
        <w:rPr>
          <w:rFonts w:ascii="Arial" w:hAnsi="Arial" w:cs="Arial"/>
          <w:color w:val="000000" w:themeColor="text1"/>
        </w:rPr>
        <w:t>HE</w:t>
      </w:r>
      <w:r w:rsidRPr="00597F7A" w:rsidR="008815B2">
        <w:rPr>
          <w:rFonts w:ascii="Arial" w:hAnsi="Arial" w:cs="Arial"/>
          <w:color w:val="000000" w:themeColor="text1"/>
        </w:rPr>
        <w:t xml:space="preserve">, </w:t>
      </w:r>
      <w:r w:rsidRPr="00597F7A" w:rsidR="000A6C29">
        <w:rPr>
          <w:rFonts w:ascii="Arial" w:hAnsi="Arial" w:cs="Arial"/>
          <w:color w:val="000000" w:themeColor="text1"/>
        </w:rPr>
        <w:t>2017</w:t>
      </w:r>
      <w:r w:rsidRPr="00597F7A" w:rsidR="00DE4187">
        <w:rPr>
          <w:rFonts w:ascii="Arial" w:hAnsi="Arial" w:cs="Arial"/>
          <w:color w:val="000000" w:themeColor="text1"/>
        </w:rPr>
        <w:t xml:space="preserve">). </w:t>
      </w:r>
      <w:r w:rsidRPr="00597F7A" w:rsidR="001623BC">
        <w:rPr>
          <w:rFonts w:ascii="Arial" w:hAnsi="Arial" w:cs="Arial"/>
          <w:color w:val="000000" w:themeColor="text1"/>
        </w:rPr>
        <w:t>F</w:t>
      </w:r>
      <w:r w:rsidRPr="00597F7A" w:rsidR="00DE4187">
        <w:rPr>
          <w:rFonts w:ascii="Arial" w:hAnsi="Arial" w:cs="Arial"/>
          <w:color w:val="000000" w:themeColor="text1"/>
        </w:rPr>
        <w:t>urthermore,</w:t>
      </w:r>
      <w:r w:rsidRPr="00597F7A" w:rsidR="00CD31D8">
        <w:rPr>
          <w:rFonts w:ascii="Arial" w:hAnsi="Arial" w:cs="Arial"/>
          <w:color w:val="000000" w:themeColor="text1"/>
        </w:rPr>
        <w:t xml:space="preserve"> </w:t>
      </w:r>
      <w:r w:rsidRPr="00597F7A" w:rsidR="00E04BE8">
        <w:rPr>
          <w:rFonts w:ascii="Arial" w:hAnsi="Arial" w:cs="Arial"/>
          <w:color w:val="000000" w:themeColor="text1"/>
        </w:rPr>
        <w:t>according to</w:t>
      </w:r>
      <w:r w:rsidRPr="00597F7A" w:rsidR="00DE4187">
        <w:rPr>
          <w:rFonts w:ascii="Arial" w:hAnsi="Arial" w:cs="Arial"/>
          <w:color w:val="000000" w:themeColor="text1"/>
        </w:rPr>
        <w:t xml:space="preserve"> </w:t>
      </w:r>
      <w:r w:rsidRPr="00597F7A" w:rsidR="00DE4187">
        <w:rPr>
          <w:rFonts w:ascii="Arial" w:hAnsi="Arial" w:eastAsia="Times New Roman" w:cs="Arial"/>
          <w:color w:val="000000" w:themeColor="text1"/>
          <w:kern w:val="0"/>
          <w:lang w:eastAsia="en-GB"/>
          <w14:ligatures w14:val="none"/>
        </w:rPr>
        <w:t>(NHS 2020</w:t>
      </w:r>
      <w:r w:rsidRPr="00597F7A" w:rsidR="004A1ACB">
        <w:rPr>
          <w:rFonts w:ascii="Arial" w:hAnsi="Arial" w:eastAsia="Times New Roman" w:cs="Arial"/>
          <w:color w:val="000000" w:themeColor="text1"/>
          <w:kern w:val="0"/>
          <w:lang w:eastAsia="en-GB"/>
          <w14:ligatures w14:val="none"/>
        </w:rPr>
        <w:t>), obesity</w:t>
      </w:r>
      <w:r w:rsidRPr="00597F7A" w:rsidR="001022D1">
        <w:rPr>
          <w:rFonts w:ascii="Arial" w:hAnsi="Arial" w:eastAsia="Times New Roman" w:cs="Arial"/>
          <w:color w:val="000000" w:themeColor="text1"/>
          <w:kern w:val="0"/>
          <w:lang w:eastAsia="en-GB"/>
          <w14:ligatures w14:val="none"/>
        </w:rPr>
        <w:t xml:space="preserve"> can be prevented with eating healthy and controlling and keeping up with a balanced diet</w:t>
      </w:r>
      <w:r w:rsidRPr="00597F7A" w:rsidR="00DA6645">
        <w:rPr>
          <w:rFonts w:ascii="Arial" w:hAnsi="Arial" w:eastAsia="Times New Roman" w:cs="Arial"/>
          <w:color w:val="000000" w:themeColor="text1"/>
          <w:kern w:val="0"/>
          <w:lang w:eastAsia="en-GB"/>
          <w14:ligatures w14:val="none"/>
        </w:rPr>
        <w:t>. I</w:t>
      </w:r>
      <w:r w:rsidRPr="00597F7A" w:rsidR="001022D1">
        <w:rPr>
          <w:rFonts w:ascii="Arial" w:hAnsi="Arial" w:eastAsia="Times New Roman" w:cs="Arial"/>
          <w:color w:val="000000" w:themeColor="text1"/>
          <w:kern w:val="0"/>
          <w:lang w:eastAsia="en-GB"/>
          <w14:ligatures w14:val="none"/>
        </w:rPr>
        <w:t xml:space="preserve">t is also </w:t>
      </w:r>
      <w:r w:rsidRPr="00597F7A" w:rsidR="001022D1">
        <w:rPr>
          <w:rFonts w:ascii="Arial" w:hAnsi="Arial" w:eastAsia="Times New Roman" w:cs="Arial"/>
          <w:color w:val="000000" w:themeColor="text1"/>
          <w:kern w:val="0"/>
          <w:lang w:eastAsia="en-GB"/>
          <w14:ligatures w14:val="none"/>
        </w:rPr>
        <w:t>very important</w:t>
      </w:r>
      <w:r w:rsidRPr="00597F7A" w:rsidR="001022D1">
        <w:rPr>
          <w:rFonts w:ascii="Arial" w:hAnsi="Arial" w:eastAsia="Times New Roman" w:cs="Arial"/>
          <w:color w:val="000000" w:themeColor="text1"/>
          <w:kern w:val="0"/>
          <w:lang w:eastAsia="en-GB"/>
          <w14:ligatures w14:val="none"/>
        </w:rPr>
        <w:t xml:space="preserve"> to keep up with being active and cutting out smoking and drinking</w:t>
      </w:r>
      <w:r w:rsidRPr="00597F7A" w:rsidR="004A1ACB">
        <w:rPr>
          <w:rFonts w:ascii="Arial" w:hAnsi="Arial" w:eastAsia="Times New Roman" w:cs="Arial"/>
          <w:color w:val="000000" w:themeColor="text1"/>
          <w:kern w:val="0"/>
          <w:lang w:eastAsia="en-GB"/>
          <w14:ligatures w14:val="none"/>
        </w:rPr>
        <w:t>.</w:t>
      </w:r>
      <w:r w:rsidRPr="00597F7A" w:rsidR="00850C7E">
        <w:rPr>
          <w:rFonts w:ascii="Arial" w:hAnsi="Arial" w:cs="Arial"/>
          <w:color w:val="000000" w:themeColor="text1"/>
        </w:rPr>
        <w:t xml:space="preserve"> </w:t>
      </w:r>
      <w:r w:rsidRPr="00597F7A" w:rsidR="008815B2">
        <w:rPr>
          <w:rFonts w:ascii="Arial" w:hAnsi="Arial" w:eastAsia="Times New Roman" w:cs="Arial"/>
          <w:color w:val="000000" w:themeColor="text1"/>
          <w:kern w:val="0"/>
          <w:lang w:eastAsia="en-GB"/>
          <w14:ligatures w14:val="none"/>
        </w:rPr>
        <w:t>O</w:t>
      </w:r>
      <w:r w:rsidRPr="00597F7A" w:rsidR="00301CE6">
        <w:rPr>
          <w:rFonts w:ascii="Arial" w:hAnsi="Arial" w:eastAsia="Times New Roman" w:cs="Arial"/>
          <w:color w:val="000000" w:themeColor="text1"/>
          <w:kern w:val="0"/>
          <w:lang w:eastAsia="en-GB"/>
          <w14:ligatures w14:val="none"/>
        </w:rPr>
        <w:t xml:space="preserve">besity can be prevented with eating healthy and controlling and keeping up with a balanced diet, it is also </w:t>
      </w:r>
      <w:r w:rsidRPr="00597F7A" w:rsidR="00301CE6">
        <w:rPr>
          <w:rFonts w:ascii="Arial" w:hAnsi="Arial" w:eastAsia="Times New Roman" w:cs="Arial"/>
          <w:color w:val="000000" w:themeColor="text1"/>
          <w:kern w:val="0"/>
          <w:lang w:eastAsia="en-GB"/>
          <w14:ligatures w14:val="none"/>
        </w:rPr>
        <w:t>very important</w:t>
      </w:r>
      <w:r w:rsidRPr="00597F7A" w:rsidR="00301CE6">
        <w:rPr>
          <w:rFonts w:ascii="Arial" w:hAnsi="Arial" w:eastAsia="Times New Roman" w:cs="Arial"/>
          <w:color w:val="000000" w:themeColor="text1"/>
          <w:kern w:val="0"/>
          <w:lang w:eastAsia="en-GB"/>
          <w14:ligatures w14:val="none"/>
        </w:rPr>
        <w:t xml:space="preserve"> to keep up with being active and cutting out smoking and drinking (NHS</w:t>
      </w:r>
      <w:r w:rsidR="00AD5E39">
        <w:rPr>
          <w:rFonts w:ascii="Arial" w:hAnsi="Arial" w:eastAsia="Times New Roman" w:cs="Arial"/>
          <w:color w:val="000000" w:themeColor="text1"/>
          <w:kern w:val="0"/>
          <w:lang w:eastAsia="en-GB"/>
          <w14:ligatures w14:val="none"/>
        </w:rPr>
        <w:t>,</w:t>
      </w:r>
      <w:r w:rsidRPr="00597F7A" w:rsidR="00301CE6">
        <w:rPr>
          <w:rFonts w:ascii="Arial" w:hAnsi="Arial" w:eastAsia="Times New Roman" w:cs="Arial"/>
          <w:color w:val="000000" w:themeColor="text1"/>
          <w:kern w:val="0"/>
          <w:lang w:eastAsia="en-GB"/>
          <w14:ligatures w14:val="none"/>
        </w:rPr>
        <w:t xml:space="preserve"> 2020)</w:t>
      </w:r>
      <w:r w:rsidRPr="00597F7A" w:rsidR="001623BC">
        <w:rPr>
          <w:rFonts w:ascii="Arial" w:hAnsi="Arial" w:eastAsia="Times New Roman" w:cs="Arial"/>
          <w:color w:val="000000" w:themeColor="text1"/>
          <w:kern w:val="0"/>
          <w:lang w:eastAsia="en-GB"/>
          <w14:ligatures w14:val="none"/>
        </w:rPr>
        <w:t>.</w:t>
      </w:r>
      <w:r w:rsidRPr="00597F7A" w:rsidR="617D55E3">
        <w:rPr>
          <w:rFonts w:ascii="Arial" w:hAnsi="Arial" w:eastAsia="Times New Roman" w:cs="Arial"/>
          <w:color w:val="000000" w:themeColor="text1"/>
          <w:kern w:val="0"/>
          <w:lang w:eastAsia="en-GB"/>
          <w14:ligatures w14:val="none"/>
        </w:rPr>
        <w:t xml:space="preserve"> In health care settings managing and preventing</w:t>
      </w:r>
      <w:r w:rsidRPr="00597F7A" w:rsidR="001623BC">
        <w:rPr>
          <w:rFonts w:ascii="Arial" w:hAnsi="Arial" w:cs="Arial"/>
          <w:color w:val="000000" w:themeColor="text1"/>
        </w:rPr>
        <w:t xml:space="preserve"> obesity </w:t>
      </w:r>
      <w:r w:rsidRPr="00597F7A" w:rsidR="08182636">
        <w:rPr>
          <w:rFonts w:ascii="Arial" w:hAnsi="Arial" w:cs="Arial"/>
          <w:color w:val="000000" w:themeColor="text1"/>
        </w:rPr>
        <w:t xml:space="preserve">has been the </w:t>
      </w:r>
      <w:r w:rsidRPr="00597F7A" w:rsidR="40CFC87C">
        <w:rPr>
          <w:rFonts w:ascii="Arial" w:hAnsi="Arial" w:cs="Arial"/>
          <w:color w:val="000000" w:themeColor="text1"/>
        </w:rPr>
        <w:t>main focus</w:t>
      </w:r>
      <w:r w:rsidRPr="00597F7A" w:rsidR="001623BC">
        <w:rPr>
          <w:rFonts w:ascii="Arial" w:hAnsi="Arial" w:cs="Arial"/>
          <w:color w:val="000000" w:themeColor="text1"/>
        </w:rPr>
        <w:t xml:space="preserve"> </w:t>
      </w:r>
      <w:r w:rsidRPr="00597F7A" w:rsidR="4A9B072D">
        <w:rPr>
          <w:rFonts w:ascii="Arial" w:hAnsi="Arial" w:cs="Arial"/>
          <w:color w:val="000000" w:themeColor="text1"/>
        </w:rPr>
        <w:t xml:space="preserve">that </w:t>
      </w:r>
      <w:r w:rsidRPr="00597F7A" w:rsidR="4A9B072D">
        <w:rPr>
          <w:rFonts w:ascii="Arial" w:hAnsi="Arial" w:cs="Arial"/>
          <w:color w:val="000000" w:themeColor="text1"/>
        </w:rPr>
        <w:t>contains</w:t>
      </w:r>
      <w:r w:rsidRPr="00597F7A" w:rsidR="4A9B072D">
        <w:rPr>
          <w:rFonts w:ascii="Arial" w:hAnsi="Arial" w:cs="Arial"/>
          <w:color w:val="000000" w:themeColor="text1"/>
        </w:rPr>
        <w:t xml:space="preserve"> strategic</w:t>
      </w:r>
      <w:r w:rsidRPr="00597F7A" w:rsidR="001623BC">
        <w:rPr>
          <w:rFonts w:ascii="Arial" w:hAnsi="Arial" w:cs="Arial"/>
          <w:color w:val="000000" w:themeColor="text1"/>
        </w:rPr>
        <w:t xml:space="preserve"> and delivery levels, </w:t>
      </w:r>
      <w:r w:rsidRPr="00597F7A" w:rsidR="4FC0BFA5">
        <w:rPr>
          <w:rFonts w:ascii="Arial" w:hAnsi="Arial" w:cs="Arial"/>
          <w:color w:val="000000" w:themeColor="text1"/>
        </w:rPr>
        <w:t>a</w:t>
      </w:r>
      <w:r w:rsidRPr="00597F7A" w:rsidR="001623BC">
        <w:rPr>
          <w:rFonts w:ascii="Arial" w:hAnsi="Arial" w:cs="Arial"/>
          <w:color w:val="000000" w:themeColor="text1"/>
        </w:rPr>
        <w:t>ccording to managers and healthcare professionals in all primary care settings. There should be granted specific resources for interventions (NICE, 2006).</w:t>
      </w:r>
      <w:r w:rsidRPr="00597F7A" w:rsidR="00850C7E">
        <w:rPr>
          <w:rFonts w:ascii="Arial" w:hAnsi="Arial" w:cs="Arial"/>
          <w:color w:val="000000" w:themeColor="text1"/>
        </w:rPr>
        <w:t xml:space="preserve"> </w:t>
      </w:r>
      <w:r w:rsidRPr="00597F7A" w:rsidR="009946C9">
        <w:rPr>
          <w:rFonts w:ascii="Arial" w:hAnsi="Arial" w:cs="Arial"/>
          <w:color w:val="000000" w:themeColor="text1"/>
        </w:rPr>
        <w:t xml:space="preserve">The PHE Eatwell Guide offers convincing proof for consuming a balanced diet, and </w:t>
      </w:r>
      <w:r w:rsidRPr="00597F7A" w:rsidR="009946C9">
        <w:rPr>
          <w:rFonts w:ascii="Arial" w:hAnsi="Arial" w:cs="Arial"/>
          <w:color w:val="000000" w:themeColor="text1"/>
        </w:rPr>
        <w:t>failing to follow</w:t>
      </w:r>
      <w:r w:rsidRPr="00597F7A" w:rsidR="009946C9">
        <w:rPr>
          <w:rFonts w:ascii="Arial" w:hAnsi="Arial" w:cs="Arial"/>
          <w:color w:val="000000" w:themeColor="text1"/>
        </w:rPr>
        <w:t xml:space="preserve"> it raises your risk of becoming overweight (Public Health England 2017).</w:t>
      </w:r>
      <w:r w:rsidRPr="00597F7A" w:rsidR="001679D2">
        <w:rPr>
          <w:rFonts w:ascii="Arial" w:hAnsi="Arial" w:cs="Arial"/>
          <w:color w:val="000000" w:themeColor="text1"/>
        </w:rPr>
        <w:t xml:space="preserve"> </w:t>
      </w:r>
      <w:r w:rsidRPr="00597F7A" w:rsidR="00B4069A">
        <w:rPr>
          <w:rFonts w:ascii="Arial" w:hAnsi="Arial" w:cs="Arial"/>
          <w:color w:val="000000" w:themeColor="text1"/>
          <w:shd w:val="clear" w:color="auto" w:fill="FFFFFF"/>
        </w:rPr>
        <w:t>The soft drinks industry levy (SDIL</w:t>
      </w:r>
      <w:r w:rsidRPr="00597F7A" w:rsidR="051EFAD9">
        <w:rPr>
          <w:rFonts w:ascii="Arial" w:hAnsi="Arial" w:cs="Arial"/>
          <w:color w:val="000000" w:themeColor="text1"/>
          <w:shd w:val="clear" w:color="auto" w:fill="FFFFFF"/>
        </w:rPr>
        <w:t>), Sugar tax was introduced as high consumption of sugar is a leading cause of diabetes and th</w:t>
      </w:r>
      <w:r w:rsidRPr="00597F7A" w:rsidR="4BDF7825">
        <w:rPr>
          <w:rFonts w:ascii="Arial" w:hAnsi="Arial" w:cs="Arial"/>
          <w:color w:val="000000" w:themeColor="text1"/>
          <w:shd w:val="clear" w:color="auto" w:fill="FFFFFF"/>
        </w:rPr>
        <w:t>is was</w:t>
      </w:r>
      <w:r w:rsidRPr="00597F7A" w:rsidR="051EFAD9">
        <w:rPr>
          <w:rFonts w:ascii="Arial" w:hAnsi="Arial" w:cs="Arial"/>
          <w:color w:val="000000" w:themeColor="text1"/>
          <w:shd w:val="clear" w:color="auto" w:fill="FFFFFF"/>
        </w:rPr>
        <w:t xml:space="preserve">  announced</w:t>
      </w:r>
      <w:r w:rsidRPr="00597F7A" w:rsidR="00B4069A">
        <w:rPr>
          <w:rFonts w:ascii="Arial" w:hAnsi="Arial" w:cs="Arial"/>
          <w:color w:val="000000" w:themeColor="text1"/>
          <w:shd w:val="clear" w:color="auto" w:fill="FFFFFF"/>
        </w:rPr>
        <w:t xml:space="preserve"> in George Osborne's March 2016 budget, </w:t>
      </w:r>
      <w:r w:rsidRPr="00597F7A" w:rsidR="00E76A07">
        <w:rPr>
          <w:rFonts w:ascii="Arial" w:hAnsi="Arial" w:cs="Arial"/>
          <w:color w:val="000000" w:themeColor="text1"/>
          <w:shd w:val="clear" w:color="auto" w:fill="FFFFFF"/>
        </w:rPr>
        <w:t>(</w:t>
      </w:r>
      <w:r w:rsidRPr="00597F7A" w:rsidR="00B4069A">
        <w:rPr>
          <w:rFonts w:ascii="Arial" w:hAnsi="Arial" w:cs="Arial"/>
          <w:color w:val="000000" w:themeColor="text1"/>
          <w:shd w:val="clear" w:color="auto" w:fill="FFFFFF"/>
        </w:rPr>
        <w:t>it took effect in April</w:t>
      </w:r>
      <w:r w:rsidR="000C410D">
        <w:rPr>
          <w:rFonts w:ascii="Arial" w:hAnsi="Arial" w:cs="Arial"/>
          <w:color w:val="000000" w:themeColor="text1"/>
          <w:shd w:val="clear" w:color="auto" w:fill="FFFFFF"/>
        </w:rPr>
        <w:t xml:space="preserve"> </w:t>
      </w:r>
      <w:r w:rsidRPr="00597F7A" w:rsidR="00B4069A">
        <w:rPr>
          <w:rFonts w:ascii="Arial" w:hAnsi="Arial" w:cs="Arial"/>
          <w:color w:val="000000" w:themeColor="text1"/>
          <w:shd w:val="clear" w:color="auto" w:fill="FFFFFF"/>
        </w:rPr>
        <w:t>2018</w:t>
      </w:r>
      <w:r w:rsidRPr="00597F7A" w:rsidR="00E76A07">
        <w:rPr>
          <w:rFonts w:ascii="Arial" w:hAnsi="Arial" w:cs="Arial"/>
          <w:color w:val="000000" w:themeColor="text1"/>
          <w:shd w:val="clear" w:color="auto" w:fill="FFFFFF"/>
        </w:rPr>
        <w:t>)</w:t>
      </w:r>
      <w:r w:rsidRPr="00597F7A" w:rsidR="00B4069A">
        <w:rPr>
          <w:rFonts w:ascii="Arial" w:hAnsi="Arial" w:cs="Arial"/>
          <w:color w:val="000000" w:themeColor="text1"/>
          <w:shd w:val="clear" w:color="auto" w:fill="FFFFFF"/>
        </w:rPr>
        <w:t xml:space="preserve">, </w:t>
      </w:r>
      <w:r w:rsidRPr="00597F7A" w:rsidR="00E76A07">
        <w:rPr>
          <w:rFonts w:ascii="Arial" w:hAnsi="Arial" w:cs="Arial"/>
          <w:color w:val="000000" w:themeColor="text1"/>
          <w:shd w:val="clear" w:color="auto" w:fill="FFFFFF"/>
        </w:rPr>
        <w:t>f</w:t>
      </w:r>
      <w:r w:rsidRPr="00597F7A" w:rsidR="00B4069A">
        <w:rPr>
          <w:rFonts w:ascii="Arial" w:hAnsi="Arial" w:cs="Arial"/>
          <w:color w:val="000000" w:themeColor="text1"/>
          <w:shd w:val="clear" w:color="auto" w:fill="FFFFFF"/>
        </w:rPr>
        <w:t xml:space="preserve">urthermore, the levy was intended to encourage consumers to select low-cost, low-sugar drinks over more expensive, high-sugar drinks </w:t>
      </w:r>
      <w:r w:rsidRPr="00597F7A" w:rsidR="00B4069A">
        <w:rPr>
          <w:rFonts w:ascii="Arial" w:hAnsi="Arial" w:cs="Arial"/>
          <w:color w:val="000000" w:themeColor="text1"/>
        </w:rPr>
        <w:t>(Metcalfe, 2022).</w:t>
      </w:r>
    </w:p>
    <w:p w:rsidRPr="000C410D" w:rsidR="00573B62" w:rsidP="5C282514" w:rsidRDefault="007563C7" w14:paraId="6C6D02BC" w14:textId="044533A7">
      <w:pPr>
        <w:pStyle w:val="Normal"/>
        <w:spacing w:line="360" w:lineRule="auto"/>
        <w:rPr>
          <w:rFonts w:ascii="Arial" w:hAnsi="Arial" w:cs="Arial"/>
          <w:color w:val="000000" w:themeColor="text1"/>
        </w:rPr>
      </w:pPr>
      <w:r w:rsidRPr="00597F7A" w:rsidR="52460E89">
        <w:rPr>
          <w:rFonts w:ascii="Arial" w:hAnsi="Arial" w:cs="Arial"/>
          <w:color w:val="000000" w:themeColor="text1"/>
        </w:rPr>
        <w:t xml:space="preserve">Recommendation against obesity should be a priority to those in Primary</w:t>
      </w:r>
      <w:r w:rsidRPr="00597F7A" w:rsidR="00435CA2">
        <w:rPr>
          <w:rFonts w:ascii="Arial" w:hAnsi="Arial" w:cs="Arial"/>
          <w:color w:val="000000" w:themeColor="text1"/>
        </w:rPr>
        <w:t xml:space="preserve"> care organisations and local </w:t>
      </w:r>
      <w:r w:rsidRPr="00597F7A" w:rsidR="7858FE6E">
        <w:rPr>
          <w:rFonts w:ascii="Arial" w:hAnsi="Arial" w:cs="Arial"/>
          <w:color w:val="000000" w:themeColor="text1"/>
        </w:rPr>
        <w:t xml:space="preserve">authorities,</w:t>
      </w:r>
      <w:r w:rsidRPr="00597F7A" w:rsidR="00435CA2">
        <w:rPr>
          <w:rFonts w:ascii="Arial" w:hAnsi="Arial" w:cs="Arial"/>
          <w:color w:val="000000" w:themeColor="text1"/>
        </w:rPr>
        <w:t xml:space="preserve"> consider</w:t>
      </w:r>
      <w:r w:rsidRPr="00597F7A" w:rsidR="03909FBB">
        <w:rPr>
          <w:rFonts w:ascii="Arial" w:hAnsi="Arial" w:cs="Arial"/>
          <w:color w:val="000000" w:themeColor="text1"/>
        </w:rPr>
        <w:t xml:space="preserve"> </w:t>
      </w:r>
      <w:r w:rsidRPr="00597F7A" w:rsidR="7233E976">
        <w:rPr>
          <w:rFonts w:ascii="Arial" w:hAnsi="Arial" w:cs="Arial"/>
          <w:color w:val="000000" w:themeColor="text1"/>
        </w:rPr>
        <w:t xml:space="preserve">more endorsing</w:t>
      </w:r>
      <w:r w:rsidRPr="00597F7A" w:rsidR="00435CA2">
        <w:rPr>
          <w:rFonts w:ascii="Arial" w:hAnsi="Arial" w:cs="Arial"/>
          <w:color w:val="000000" w:themeColor="text1"/>
        </w:rPr>
        <w:lastRenderedPageBreak/>
        <w:t xml:space="preserve">, self-help, commercial and community weight </w:t>
      </w:r>
      <w:r w:rsidRPr="00597F7A" w:rsidR="006331EF">
        <w:rPr>
          <w:rFonts w:ascii="Arial" w:hAnsi="Arial" w:cs="Arial"/>
          <w:color w:val="000000" w:themeColor="text1"/>
        </w:rPr>
        <w:t>management</w:t>
      </w:r>
      <w:r w:rsidRPr="00597F7A" w:rsidR="006331EF">
        <w:rPr>
          <w:rFonts w:ascii="Arial" w:hAnsi="Arial" w:cs="Arial"/>
          <w:color w:val="000000" w:themeColor="text1"/>
        </w:rPr>
        <w:t>.</w:t>
      </w:r>
      <w:r w:rsidRPr="00597F7A" w:rsidR="00573B62">
        <w:rPr>
          <w:rFonts w:ascii="Arial" w:hAnsi="Arial" w:cs="Arial"/>
          <w:color w:val="000000" w:themeColor="text1"/>
        </w:rPr>
        <w:t xml:space="preserve"> </w:t>
      </w:r>
      <w:r w:rsidRPr="00597F7A" w:rsidR="57AB7107">
        <w:rPr>
          <w:rFonts w:ascii="Arial" w:hAnsi="Arial" w:cs="Arial"/>
          <w:color w:val="000000" w:themeColor="text1"/>
        </w:rPr>
        <w:t xml:space="preserve"> </w:t>
      </w:r>
      <w:r w:rsidRPr="00597F7A" w:rsidR="57AB7107">
        <w:rPr>
          <w:rFonts w:ascii="Arial" w:hAnsi="Arial" w:cs="Arial"/>
          <w:color w:val="000000" w:themeColor="text1"/>
        </w:rPr>
        <w:t xml:space="preserve">Prevention of obesity should be the main priority</w:t>
      </w:r>
      <w:r w:rsidRPr="00597F7A" w:rsidR="229950DF">
        <w:rPr>
          <w:rFonts w:ascii="Arial" w:hAnsi="Arial" w:cs="Arial"/>
          <w:color w:val="000000" w:themeColor="text1"/>
        </w:rPr>
        <w:t xml:space="preserve"> as </w:t>
      </w:r>
      <w:r w:rsidRPr="00597F7A" w:rsidR="007219DF">
        <w:rPr>
          <w:rFonts w:ascii="Arial" w:hAnsi="Arial" w:cs="Arial"/>
          <w:color w:val="000000" w:themeColor="text1"/>
        </w:rPr>
        <w:t>strategic and delivery levels according to managers and healthcare professionals in all primary care settings. The</w:t>
      </w:r>
      <w:r w:rsidRPr="00597F7A" w:rsidR="00E30417">
        <w:rPr>
          <w:rFonts w:ascii="Arial" w:hAnsi="Arial" w:cs="Arial"/>
          <w:color w:val="000000" w:themeColor="text1"/>
        </w:rPr>
        <w:t>y</w:t>
      </w:r>
      <w:r w:rsidRPr="00597F7A" w:rsidR="007219DF">
        <w:rPr>
          <w:rFonts w:ascii="Arial" w:hAnsi="Arial" w:cs="Arial"/>
          <w:color w:val="000000" w:themeColor="text1"/>
        </w:rPr>
        <w:t xml:space="preserve"> should be </w:t>
      </w:r>
      <w:r w:rsidRPr="5C282514" w:rsidR="70AC2EFD">
        <w:rPr>
          <w:rFonts w:ascii="Arial" w:hAnsi="Arial" w:cs="Arial"/>
          <w:color w:val="000000" w:themeColor="text1" w:themeTint="FF" w:themeShade="FF"/>
        </w:rPr>
        <w:t>Managing and pre</w:t>
      </w:r>
      <w:r w:rsidRPr="00597F7A" w:rsidR="70AC2EFD">
        <w:rPr>
          <w:rFonts w:ascii="Arial" w:hAnsi="Arial" w:cs="Arial"/>
          <w:color w:val="000000" w:themeColor="text1"/>
        </w:rPr>
        <w:t xml:space="preserve"> </w:t>
      </w:r>
      <w:r w:rsidRPr="00597F7A" w:rsidR="007219DF">
        <w:rPr>
          <w:rFonts w:ascii="Arial" w:hAnsi="Arial" w:cs="Arial"/>
          <w:color w:val="000000" w:themeColor="text1"/>
        </w:rPr>
        <w:t xml:space="preserve">granted specific resources for</w:t>
      </w:r>
      <w:r w:rsidRPr="00597F7A" w:rsidR="00FD3A77">
        <w:rPr>
          <w:rFonts w:ascii="Arial" w:hAnsi="Arial" w:cs="Arial"/>
          <w:color w:val="000000" w:themeColor="text1"/>
        </w:rPr>
        <w:t xml:space="preserve"> </w:t>
      </w:r>
      <w:r w:rsidRPr="00597F7A" w:rsidR="007219DF">
        <w:rPr>
          <w:rFonts w:ascii="Arial" w:hAnsi="Arial" w:cs="Arial"/>
          <w:color w:val="000000" w:themeColor="text1"/>
        </w:rPr>
        <w:t>intervention</w:t>
      </w:r>
      <w:r w:rsidRPr="00597F7A" w:rsidR="00FD3A77">
        <w:rPr>
          <w:rFonts w:ascii="Arial" w:hAnsi="Arial" w:cs="Arial"/>
          <w:color w:val="000000" w:themeColor="text1"/>
        </w:rPr>
        <w:t xml:space="preserve">s</w:t>
      </w:r>
      <w:r w:rsidRPr="00597F7A" w:rsidR="00DE5044">
        <w:rPr>
          <w:rFonts w:ascii="Arial" w:hAnsi="Arial" w:cs="Arial"/>
          <w:color w:val="000000" w:themeColor="text1"/>
        </w:rPr>
        <w:t xml:space="preserve"> (</w:t>
      </w:r>
      <w:r w:rsidRPr="00597F7A" w:rsidR="00D32D30">
        <w:rPr>
          <w:rFonts w:ascii="Arial" w:hAnsi="Arial" w:cs="Arial"/>
          <w:color w:val="000000" w:themeColor="text1"/>
        </w:rPr>
        <w:t>NICE, 2006)</w:t>
      </w:r>
      <w:r w:rsidRPr="00597F7A" w:rsidR="00A3596E">
        <w:rPr>
          <w:rFonts w:ascii="Arial" w:hAnsi="Arial" w:cs="Arial"/>
          <w:color w:val="000000" w:themeColor="text1"/>
        </w:rPr>
        <w:t xml:space="preserve">.</w:t>
      </w:r>
      <w:r w:rsidRPr="00597F7A" w:rsidR="00E30417">
        <w:rPr>
          <w:rFonts w:ascii="Arial" w:hAnsi="Arial" w:cs="Arial"/>
          <w:color w:val="000000" w:themeColor="text1"/>
          <w:shd w:val="clear" w:color="auto" w:fill="FFFFFF"/>
        </w:rPr>
        <w:t xml:space="preserve"> </w:t>
      </w:r>
      <w:r w:rsidRPr="00597F7A" w:rsidR="00514B92">
        <w:rPr>
          <w:rFonts w:ascii="Arial" w:hAnsi="Arial" w:cs="Arial"/>
          <w:color w:val="000000" w:themeColor="text1"/>
          <w:shd w:val="clear" w:color="auto" w:fill="FFFFFF"/>
        </w:rPr>
        <w:t>The expan</w:t>
      </w:r>
      <w:r w:rsidRPr="00597F7A" w:rsidR="01EBC378">
        <w:rPr>
          <w:rFonts w:ascii="Arial" w:hAnsi="Arial" w:cs="Arial"/>
          <w:color w:val="000000" w:themeColor="text1"/>
          <w:shd w:val="clear" w:color="auto" w:fill="FFFFFF"/>
        </w:rPr>
        <w:t xml:space="preserve">sion </w:t>
      </w:r>
      <w:r w:rsidRPr="00597F7A" w:rsidR="01EBC378">
        <w:rPr>
          <w:rFonts w:ascii="Arial" w:hAnsi="Arial" w:cs="Arial"/>
          <w:color w:val="000000" w:themeColor="text1"/>
          <w:shd w:val="clear" w:color="auto" w:fill="FFFFFF"/>
        </w:rPr>
        <w:t xml:space="preserve">of </w:t>
      </w:r>
      <w:r w:rsidRPr="00597F7A" w:rsidR="00514B92">
        <w:rPr>
          <w:rFonts w:ascii="Arial" w:hAnsi="Arial" w:cs="Arial"/>
          <w:color w:val="000000" w:themeColor="text1"/>
          <w:shd w:val="clear" w:color="auto" w:fill="FFFFFF"/>
        </w:rPr>
        <w:t>out</w:t>
      </w:r>
      <w:r w:rsidRPr="00597F7A" w:rsidR="00514B92">
        <w:rPr>
          <w:rFonts w:ascii="Arial" w:hAnsi="Arial" w:cs="Arial"/>
          <w:color w:val="000000" w:themeColor="text1"/>
          <w:shd w:val="clear" w:color="auto" w:fill="FFFFFF"/>
        </w:rPr>
        <w:t xml:space="preserve">-of-home meals, which are </w:t>
      </w:r>
      <w:r w:rsidRPr="00597F7A" w:rsidR="00514B92">
        <w:rPr>
          <w:rFonts w:ascii="Arial" w:hAnsi="Arial" w:cs="Arial"/>
          <w:color w:val="000000" w:themeColor="text1"/>
          <w:shd w:val="clear" w:color="auto" w:fill="FFFFFF"/>
        </w:rPr>
        <w:t>affordable and accessible throughout all hours of the day, has been highlighted to be one of the major causes leading to higher obesity rates, according to Statista (2023)</w:t>
      </w:r>
      <w:r w:rsidRPr="00597F7A" w:rsidR="0056760E">
        <w:rPr>
          <w:rFonts w:ascii="Arial" w:hAnsi="Arial" w:cs="Arial"/>
          <w:color w:val="000000" w:themeColor="text1"/>
        </w:rPr>
        <w:t xml:space="preserve">.</w:t>
      </w:r>
      <w:r w:rsidRPr="00597F7A" w:rsidR="00E30417">
        <w:rPr>
          <w:rFonts w:ascii="Arial" w:hAnsi="Arial" w:cs="Arial"/>
          <w:color w:val="000000" w:themeColor="text1"/>
          <w:shd w:val="clear" w:color="auto" w:fill="FFFFFF"/>
        </w:rPr>
        <w:t xml:space="preserve"> </w:t>
      </w:r>
      <w:r w:rsidRPr="00597F7A" w:rsidR="00E30417">
        <w:rPr>
          <w:rFonts w:ascii="Arial" w:hAnsi="Arial" w:cs="Arial"/>
          <w:color w:val="000000" w:themeColor="text1"/>
          <w:shd w:val="clear" w:color="auto" w:fill="FFFFFF"/>
        </w:rPr>
        <w:t>O</w:t>
      </w:r>
      <w:r w:rsidRPr="00597F7A" w:rsidR="00514B92">
        <w:rPr>
          <w:rFonts w:ascii="Arial" w:hAnsi="Arial" w:cs="Arial"/>
          <w:color w:val="000000" w:themeColor="text1"/>
          <w:shd w:val="clear" w:color="auto" w:fill="FFFFFF"/>
        </w:rPr>
        <w:t>ver 4</w:t>
      </w:r>
      <w:r w:rsidRPr="00597F7A" w:rsidR="00E47284">
        <w:rPr>
          <w:rFonts w:ascii="Arial" w:hAnsi="Arial" w:cs="Arial"/>
          <w:color w:val="000000" w:themeColor="text1"/>
          <w:shd w:val="clear" w:color="auto" w:fill="FFFFFF"/>
        </w:rPr>
        <w:t>5</w:t>
      </w:r>
      <w:r w:rsidRPr="00597F7A" w:rsidR="00514B92">
        <w:rPr>
          <w:rFonts w:ascii="Arial" w:hAnsi="Arial" w:cs="Arial"/>
          <w:color w:val="000000" w:themeColor="text1"/>
          <w:shd w:val="clear" w:color="auto" w:fill="FFFFFF"/>
        </w:rPr>
        <w:t>% of food consumption is out of the home</w:t>
      </w:r>
      <w:r w:rsidRPr="00597F7A" w:rsidR="00E30417">
        <w:rPr>
          <w:rFonts w:ascii="Arial" w:hAnsi="Arial" w:cs="Arial"/>
          <w:color w:val="000000" w:themeColor="text1"/>
          <w:shd w:val="clear" w:color="auto" w:fill="FFFFFF"/>
        </w:rPr>
        <w:t>, t</w:t>
      </w:r>
      <w:r w:rsidRPr="00597F7A" w:rsidR="00AB1860">
        <w:rPr>
          <w:rFonts w:ascii="Arial" w:hAnsi="Arial" w:cs="Arial"/>
          <w:color w:val="000000" w:themeColor="text1"/>
          <w:shd w:val="clear" w:color="auto" w:fill="FFFFFF"/>
        </w:rPr>
        <w:t xml:space="preserve">his is largely since we live in an unhealthy lifestyle environment in which less-than-healthy options are the norm, increasing excess weight gain</w:t>
      </w:r>
      <w:r w:rsidRPr="00597F7A" w:rsidR="00E30417">
        <w:rPr>
          <w:rFonts w:ascii="Arial" w:hAnsi="Arial" w:cs="Arial"/>
          <w:color w:val="000000" w:themeColor="text1"/>
        </w:rPr>
        <w:t xml:space="preserve"> (</w:t>
      </w:r>
      <w:r w:rsidRPr="00597F7A" w:rsidR="005D62CE">
        <w:rPr>
          <w:rFonts w:ascii="Arial" w:hAnsi="Arial" w:cs="Arial"/>
          <w:color w:val="000000" w:themeColor="text1"/>
        </w:rPr>
        <w:t>Statista, 2022)</w:t>
      </w:r>
      <w:r w:rsidRPr="5C282514" w:rsidR="00E30417">
        <w:rPr>
          <w:rFonts w:ascii="Arial" w:hAnsi="Arial" w:cs="Arial"/>
          <w:color w:val="000000" w:themeColor="text1" w:themeTint="FF" w:themeShade="FF"/>
        </w:rPr>
        <w:t>.</w:t>
      </w:r>
    </w:p>
    <w:p w:rsidRPr="00597F7A" w:rsidR="00D32D30" w:rsidP="5C282514" w:rsidRDefault="0024397D" w14:paraId="3D2A94E6" w14:textId="00E2C29C">
      <w:pPr>
        <w:shd w:val="clear" w:color="auto" w:fill="FFFFFF" w:themeFill="background1"/>
        <w:spacing w:after="75" w:line="360" w:lineRule="auto"/>
        <w:rPr>
          <w:rFonts w:ascii="Arial" w:hAnsi="Arial" w:cs="Arial"/>
          <w:color w:val="000000" w:themeColor="text1"/>
        </w:rPr>
      </w:pPr>
      <w:r w:rsidRPr="5C282514" w:rsidR="0024397D">
        <w:rPr>
          <w:rFonts w:ascii="Arial" w:hAnsi="Arial" w:cs="Arial"/>
          <w:color w:val="000000" w:themeColor="text1" w:themeTint="FF" w:themeShade="FF"/>
        </w:rPr>
        <w:t>In 2020</w:t>
      </w:r>
      <w:r w:rsidRPr="5C282514" w:rsidR="00E30417">
        <w:rPr>
          <w:rFonts w:ascii="Arial" w:hAnsi="Arial" w:cs="Arial"/>
          <w:color w:val="000000" w:themeColor="text1" w:themeTint="FF" w:themeShade="FF"/>
        </w:rPr>
        <w:t>,</w:t>
      </w:r>
      <w:r w:rsidRPr="5C282514" w:rsidR="0024397D">
        <w:rPr>
          <w:rFonts w:ascii="Arial" w:hAnsi="Arial" w:cs="Arial"/>
          <w:color w:val="000000" w:themeColor="text1" w:themeTint="FF" w:themeShade="FF"/>
        </w:rPr>
        <w:t xml:space="preserve"> </w:t>
      </w:r>
      <w:r w:rsidRPr="5C282514" w:rsidR="00645403">
        <w:rPr>
          <w:rFonts w:ascii="Arial" w:hAnsi="Arial" w:cs="Arial"/>
          <w:color w:val="000000" w:themeColor="text1" w:themeTint="FF" w:themeShade="FF"/>
        </w:rPr>
        <w:t xml:space="preserve">70% of the population </w:t>
      </w:r>
      <w:r w:rsidRPr="5C282514" w:rsidR="0087614A">
        <w:rPr>
          <w:rFonts w:ascii="Arial" w:hAnsi="Arial" w:cs="Arial"/>
          <w:color w:val="000000" w:themeColor="text1" w:themeTint="FF" w:themeShade="FF"/>
        </w:rPr>
        <w:t>was</w:t>
      </w:r>
      <w:r w:rsidRPr="5C282514" w:rsidR="00645403">
        <w:rPr>
          <w:rFonts w:ascii="Arial" w:hAnsi="Arial" w:cs="Arial"/>
          <w:color w:val="000000" w:themeColor="text1" w:themeTint="FF" w:themeShade="FF"/>
        </w:rPr>
        <w:t xml:space="preserve"> expected to be </w:t>
      </w:r>
      <w:r w:rsidRPr="5C282514" w:rsidR="0BC9EA36">
        <w:rPr>
          <w:rFonts w:ascii="Arial" w:hAnsi="Arial" w:cs="Arial"/>
          <w:color w:val="000000" w:themeColor="text1" w:themeTint="FF" w:themeShade="FF"/>
        </w:rPr>
        <w:t>active</w:t>
      </w:r>
      <w:r w:rsidRPr="5C282514" w:rsidR="00645403">
        <w:rPr>
          <w:rFonts w:ascii="Arial" w:hAnsi="Arial" w:cs="Arial"/>
          <w:color w:val="000000" w:themeColor="text1" w:themeTint="FF" w:themeShade="FF"/>
        </w:rPr>
        <w:t>, which is defined as 30 minutes of moderate exercise five times a week, according to the UK government</w:t>
      </w:r>
      <w:r w:rsidRPr="5C282514" w:rsidR="000C5AD6">
        <w:rPr>
          <w:rFonts w:ascii="Arial" w:hAnsi="Arial" w:cs="Arial"/>
          <w:color w:val="000000" w:themeColor="text1" w:themeTint="FF" w:themeShade="FF"/>
        </w:rPr>
        <w:t xml:space="preserve"> </w:t>
      </w:r>
      <w:r w:rsidRPr="5C282514" w:rsidR="008D171A">
        <w:rPr>
          <w:rFonts w:ascii="Arial" w:hAnsi="Arial" w:cs="Arial"/>
          <w:color w:val="000000" w:themeColor="text1" w:themeTint="FF" w:themeShade="FF"/>
        </w:rPr>
        <w:t>s</w:t>
      </w:r>
      <w:r w:rsidRPr="5C282514" w:rsidR="002D0B90">
        <w:rPr>
          <w:rFonts w:ascii="Arial" w:hAnsi="Arial" w:cs="Arial"/>
          <w:color w:val="000000" w:themeColor="text1" w:themeTint="FF" w:themeShade="FF"/>
        </w:rPr>
        <w:t>tated</w:t>
      </w:r>
      <w:r w:rsidRPr="5C282514" w:rsidR="002D0B90">
        <w:rPr>
          <w:rFonts w:ascii="Arial" w:hAnsi="Arial" w:cs="Arial"/>
          <w:color w:val="000000" w:themeColor="text1" w:themeTint="FF" w:themeShade="FF"/>
        </w:rPr>
        <w:t xml:space="preserve"> by</w:t>
      </w:r>
      <w:r w:rsidRPr="5C282514" w:rsidR="00B81A95">
        <w:rPr>
          <w:rFonts w:ascii="Arial" w:hAnsi="Arial" w:cs="Arial"/>
          <w:color w:val="000000" w:themeColor="text1" w:themeTint="FF" w:themeShade="FF"/>
        </w:rPr>
        <w:t xml:space="preserve"> </w:t>
      </w:r>
      <w:r w:rsidRPr="5C282514" w:rsidR="007D5B41">
        <w:rPr>
          <w:rFonts w:ascii="Arial" w:hAnsi="Arial" w:cs="Arial"/>
          <w:color w:val="000000" w:themeColor="text1" w:themeTint="FF" w:themeShade="FF"/>
        </w:rPr>
        <w:t>Allender</w:t>
      </w:r>
      <w:r w:rsidRPr="5C282514" w:rsidR="0002643A">
        <w:rPr>
          <w:rFonts w:ascii="Arial" w:hAnsi="Arial" w:cs="Arial"/>
          <w:color w:val="000000" w:themeColor="text1" w:themeTint="FF" w:themeShade="FF"/>
        </w:rPr>
        <w:t>,</w:t>
      </w:r>
      <w:r w:rsidRPr="5C282514" w:rsidR="00412F15">
        <w:rPr>
          <w:rFonts w:ascii="Arial" w:hAnsi="Arial" w:cs="Arial"/>
          <w:color w:val="000000" w:themeColor="text1" w:themeTint="FF" w:themeShade="FF"/>
        </w:rPr>
        <w:t xml:space="preserve"> </w:t>
      </w:r>
      <w:r w:rsidRPr="5C282514" w:rsidR="007D5B41">
        <w:rPr>
          <w:rFonts w:ascii="Arial" w:hAnsi="Arial" w:cs="Arial"/>
          <w:color w:val="000000" w:themeColor="text1" w:themeTint="FF" w:themeShade="FF"/>
        </w:rPr>
        <w:t>Cowburn</w:t>
      </w:r>
      <w:r w:rsidRPr="5C282514" w:rsidR="00412F15">
        <w:rPr>
          <w:rFonts w:ascii="Arial" w:hAnsi="Arial" w:cs="Arial"/>
          <w:color w:val="000000" w:themeColor="text1" w:themeTint="FF" w:themeShade="FF"/>
        </w:rPr>
        <w:t xml:space="preserve"> and</w:t>
      </w:r>
      <w:r w:rsidRPr="5C282514" w:rsidR="0002643A">
        <w:rPr>
          <w:rFonts w:ascii="Arial" w:hAnsi="Arial" w:cs="Arial"/>
          <w:color w:val="000000" w:themeColor="text1" w:themeTint="FF" w:themeShade="FF"/>
        </w:rPr>
        <w:t xml:space="preserve"> </w:t>
      </w:r>
      <w:r w:rsidRPr="5C282514" w:rsidR="00CA3280">
        <w:rPr>
          <w:rFonts w:ascii="Arial" w:hAnsi="Arial" w:cs="Arial"/>
          <w:color w:val="000000" w:themeColor="text1" w:themeTint="FF" w:themeShade="FF"/>
        </w:rPr>
        <w:t>Foster (20</w:t>
      </w:r>
      <w:r w:rsidRPr="5C282514" w:rsidR="00661A58">
        <w:rPr>
          <w:rFonts w:ascii="Arial" w:hAnsi="Arial" w:cs="Arial"/>
          <w:color w:val="000000" w:themeColor="text1" w:themeTint="FF" w:themeShade="FF"/>
        </w:rPr>
        <w:t>08</w:t>
      </w:r>
      <w:r w:rsidRPr="5C282514" w:rsidR="000C5AD6">
        <w:rPr>
          <w:rFonts w:ascii="Arial" w:hAnsi="Arial" w:cs="Arial"/>
          <w:color w:val="000000" w:themeColor="text1" w:themeTint="FF" w:themeShade="FF"/>
        </w:rPr>
        <w:t>)</w:t>
      </w:r>
      <w:r w:rsidRPr="5C282514" w:rsidR="00D133D6">
        <w:rPr>
          <w:rFonts w:ascii="Arial" w:hAnsi="Arial" w:cs="Arial"/>
          <w:color w:val="000000" w:themeColor="text1" w:themeTint="FF" w:themeShade="FF"/>
        </w:rPr>
        <w:t>,</w:t>
      </w:r>
      <w:r w:rsidRPr="5C282514" w:rsidR="00D56905">
        <w:rPr>
          <w:rFonts w:ascii="Arial" w:hAnsi="Arial" w:cs="Arial"/>
          <w:color w:val="000000" w:themeColor="text1" w:themeTint="FF" w:themeShade="FF"/>
        </w:rPr>
        <w:t xml:space="preserve"> the guidelines are still the same according to </w:t>
      </w:r>
      <w:r w:rsidRPr="5C282514" w:rsidR="00AF2F59">
        <w:rPr>
          <w:rFonts w:ascii="Arial" w:hAnsi="Arial" w:cs="Arial"/>
          <w:color w:val="000000" w:themeColor="text1" w:themeTint="FF" w:themeShade="FF"/>
        </w:rPr>
        <w:t>The Department of Health and Social Care (2019)</w:t>
      </w:r>
      <w:r w:rsidRPr="5C282514" w:rsidR="000C5AD6">
        <w:rPr>
          <w:rFonts w:ascii="Arial" w:hAnsi="Arial" w:cs="Arial"/>
          <w:color w:val="000000" w:themeColor="text1" w:themeTint="FF" w:themeShade="FF"/>
        </w:rPr>
        <w:t>.</w:t>
      </w:r>
    </w:p>
    <w:p w:rsidRPr="00597F7A" w:rsidR="00D32D30" w:rsidP="5C282514" w:rsidRDefault="0097037B" w14:paraId="634F5200" w14:textId="0B160A2B">
      <w:pPr>
        <w:shd w:val="clear" w:color="auto" w:fill="FFFFFF" w:themeFill="background1"/>
        <w:spacing w:after="75" w:line="360" w:lineRule="auto"/>
        <w:rPr>
          <w:rFonts w:ascii="Arial" w:hAnsi="Arial" w:cs="Arial"/>
          <w:color w:val="000000" w:themeColor="text1"/>
        </w:rPr>
      </w:pPr>
      <w:r w:rsidRPr="5C282514" w:rsidR="0097037B">
        <w:rPr>
          <w:rFonts w:ascii="Arial" w:hAnsi="Arial" w:cs="Arial"/>
          <w:color w:val="000000" w:themeColor="text1" w:themeTint="FF" w:themeShade="FF"/>
        </w:rPr>
        <w:t xml:space="preserve">There is a national public health concern about the growing number of children who are overweight </w:t>
      </w:r>
      <w:r w:rsidRPr="5C282514" w:rsidR="003349D8">
        <w:rPr>
          <w:rFonts w:ascii="Arial" w:hAnsi="Arial" w:cs="Arial"/>
          <w:color w:val="000000" w:themeColor="text1" w:themeTint="FF" w:themeShade="FF"/>
        </w:rPr>
        <w:t xml:space="preserve">which </w:t>
      </w:r>
      <w:r w:rsidRPr="5C282514" w:rsidR="00C22B77">
        <w:rPr>
          <w:rFonts w:ascii="Arial" w:hAnsi="Arial" w:cs="Arial"/>
          <w:color w:val="000000" w:themeColor="text1" w:themeTint="FF" w:themeShade="FF"/>
        </w:rPr>
        <w:t>can have detrimental effects on their health</w:t>
      </w:r>
      <w:r w:rsidRPr="5C282514" w:rsidR="005632CF">
        <w:rPr>
          <w:rFonts w:ascii="Arial" w:hAnsi="Arial" w:cs="Arial"/>
          <w:color w:val="000000" w:themeColor="text1" w:themeTint="FF" w:themeShade="FF"/>
        </w:rPr>
        <w:t xml:space="preserve"> </w:t>
      </w:r>
      <w:r w:rsidRPr="5C282514" w:rsidR="007E7D77">
        <w:rPr>
          <w:rFonts w:ascii="Arial" w:hAnsi="Arial" w:cs="Arial"/>
          <w:color w:val="000000" w:themeColor="text1" w:themeTint="FF" w:themeShade="FF"/>
        </w:rPr>
        <w:t>(</w:t>
      </w:r>
      <w:r w:rsidRPr="5C282514" w:rsidR="005632CF">
        <w:rPr>
          <w:rFonts w:ascii="Arial" w:hAnsi="Arial" w:cs="Arial"/>
          <w:color w:val="000000" w:themeColor="text1" w:themeTint="FF" w:themeShade="FF"/>
        </w:rPr>
        <w:t>Nnyanzi</w:t>
      </w:r>
      <w:r w:rsidRPr="5C282514" w:rsidR="00D133D6">
        <w:rPr>
          <w:rFonts w:ascii="Arial" w:hAnsi="Arial" w:cs="Arial"/>
          <w:color w:val="000000" w:themeColor="text1" w:themeTint="FF" w:themeShade="FF"/>
        </w:rPr>
        <w:t xml:space="preserve"> et al</w:t>
      </w:r>
      <w:r w:rsidRPr="5C282514" w:rsidR="005632CF">
        <w:rPr>
          <w:rFonts w:ascii="Arial" w:hAnsi="Arial" w:cs="Arial"/>
          <w:color w:val="000000" w:themeColor="text1" w:themeTint="FF" w:themeShade="FF"/>
        </w:rPr>
        <w:t>,</w:t>
      </w:r>
      <w:r w:rsidRPr="5C282514" w:rsidR="00B71A19">
        <w:rPr>
          <w:rFonts w:ascii="Arial" w:hAnsi="Arial" w:cs="Arial"/>
          <w:color w:val="000000" w:themeColor="text1" w:themeTint="FF" w:themeShade="FF"/>
        </w:rPr>
        <w:t xml:space="preserve"> </w:t>
      </w:r>
      <w:r w:rsidRPr="5C282514" w:rsidR="005632CF">
        <w:rPr>
          <w:rFonts w:ascii="Arial" w:hAnsi="Arial" w:cs="Arial"/>
          <w:color w:val="000000" w:themeColor="text1" w:themeTint="FF" w:themeShade="FF"/>
        </w:rPr>
        <w:t>2016)</w:t>
      </w:r>
      <w:r w:rsidRPr="5C282514" w:rsidR="00E12B04">
        <w:rPr>
          <w:rFonts w:ascii="Arial" w:hAnsi="Arial" w:cs="Arial"/>
          <w:color w:val="000000" w:themeColor="text1" w:themeTint="FF" w:themeShade="FF"/>
        </w:rPr>
        <w:t>. At</w:t>
      </w:r>
      <w:r w:rsidRPr="5C282514" w:rsidR="000A34C2">
        <w:rPr>
          <w:rFonts w:ascii="Arial" w:hAnsi="Arial" w:cs="Arial"/>
          <w:color w:val="000000" w:themeColor="text1" w:themeTint="FF" w:themeShade="FF"/>
        </w:rPr>
        <w:t xml:space="preserve"> the </w:t>
      </w:r>
      <w:r w:rsidRPr="5C282514" w:rsidR="5ED36228">
        <w:rPr>
          <w:rFonts w:ascii="Arial" w:hAnsi="Arial" w:cs="Arial"/>
          <w:color w:val="000000" w:themeColor="text1" w:themeTint="FF" w:themeShade="FF"/>
        </w:rPr>
        <w:t>beginning</w:t>
      </w:r>
      <w:r w:rsidRPr="5C282514" w:rsidR="000A34C2">
        <w:rPr>
          <w:rFonts w:ascii="Arial" w:hAnsi="Arial" w:cs="Arial"/>
          <w:color w:val="000000" w:themeColor="text1" w:themeTint="FF" w:themeShade="FF"/>
        </w:rPr>
        <w:t xml:space="preserve"> of school, </w:t>
      </w:r>
      <w:r w:rsidRPr="5C282514" w:rsidR="56B7CA0D">
        <w:rPr>
          <w:rFonts w:ascii="Arial" w:hAnsi="Arial" w:cs="Arial"/>
          <w:color w:val="000000" w:themeColor="text1" w:themeTint="FF" w:themeShade="FF"/>
        </w:rPr>
        <w:t xml:space="preserve">children have the rate of 1 in 5 </w:t>
      </w:r>
      <w:r w:rsidRPr="5C282514" w:rsidR="56B7CA0D">
        <w:rPr>
          <w:rFonts w:ascii="Arial" w:hAnsi="Arial" w:cs="Arial"/>
          <w:color w:val="000000" w:themeColor="text1" w:themeTint="FF" w:themeShade="FF"/>
        </w:rPr>
        <w:t>as</w:t>
      </w:r>
      <w:r w:rsidRPr="5C282514" w:rsidR="56B7CA0D">
        <w:rPr>
          <w:rFonts w:ascii="Arial" w:hAnsi="Arial" w:cs="Arial"/>
          <w:color w:val="000000" w:themeColor="text1" w:themeTint="FF" w:themeShade="FF"/>
        </w:rPr>
        <w:t xml:space="preserve"> been </w:t>
      </w:r>
      <w:r w:rsidRPr="5C282514" w:rsidR="155CAF3F">
        <w:rPr>
          <w:rFonts w:ascii="Arial" w:hAnsi="Arial" w:cs="Arial"/>
          <w:color w:val="000000" w:themeColor="text1" w:themeTint="FF" w:themeShade="FF"/>
        </w:rPr>
        <w:t>recognised</w:t>
      </w:r>
      <w:r w:rsidRPr="5C282514" w:rsidR="155CAF3F">
        <w:rPr>
          <w:rFonts w:ascii="Arial" w:hAnsi="Arial" w:cs="Arial"/>
          <w:color w:val="000000" w:themeColor="text1" w:themeTint="FF" w:themeShade="FF"/>
        </w:rPr>
        <w:t xml:space="preserve"> as being </w:t>
      </w:r>
      <w:r w:rsidRPr="5C282514" w:rsidR="155CAF3F">
        <w:rPr>
          <w:rFonts w:ascii="Arial" w:hAnsi="Arial" w:cs="Arial"/>
          <w:color w:val="000000" w:themeColor="text1" w:themeTint="FF" w:themeShade="FF"/>
        </w:rPr>
        <w:t>overweight o</w:t>
      </w:r>
      <w:r w:rsidRPr="5C282514" w:rsidR="155CAF3F">
        <w:rPr>
          <w:rFonts w:ascii="Arial" w:hAnsi="Arial" w:cs="Arial"/>
          <w:color w:val="000000" w:themeColor="text1" w:themeTint="FF" w:themeShade="FF"/>
        </w:rPr>
        <w:t>r obese</w:t>
      </w:r>
      <w:r w:rsidRPr="5C282514" w:rsidR="000A34C2">
        <w:rPr>
          <w:rFonts w:ascii="Arial" w:hAnsi="Arial" w:cs="Arial"/>
          <w:color w:val="000000" w:themeColor="text1" w:themeTint="FF" w:themeShade="FF"/>
        </w:rPr>
        <w:t xml:space="preserve">, and by the end of primary school, more than one in three children are overweight or </w:t>
      </w:r>
      <w:r w:rsidRPr="5C282514" w:rsidR="00835E0C">
        <w:rPr>
          <w:rFonts w:ascii="Arial" w:hAnsi="Arial" w:cs="Arial"/>
          <w:color w:val="000000" w:themeColor="text1" w:themeTint="FF" w:themeShade="FF"/>
        </w:rPr>
        <w:t>obese</w:t>
      </w:r>
      <w:r w:rsidRPr="5C282514" w:rsidR="00E3677C">
        <w:rPr>
          <w:rFonts w:ascii="Arial" w:hAnsi="Arial" w:cs="Arial"/>
          <w:color w:val="000000" w:themeColor="text1" w:themeTint="FF" w:themeShade="FF"/>
        </w:rPr>
        <w:t xml:space="preserve"> </w:t>
      </w:r>
      <w:r w:rsidRPr="5C282514" w:rsidR="009B0A06">
        <w:rPr>
          <w:rFonts w:ascii="Arial" w:hAnsi="Arial" w:cs="Arial"/>
          <w:color w:val="000000" w:themeColor="text1" w:themeTint="FF" w:themeShade="FF"/>
        </w:rPr>
        <w:t>(</w:t>
      </w:r>
      <w:r w:rsidRPr="5C282514" w:rsidR="00964E8C">
        <w:rPr>
          <w:rFonts w:ascii="Arial" w:hAnsi="Arial" w:cs="Arial"/>
          <w:color w:val="000000" w:themeColor="text1" w:themeTint="FF" w:themeShade="FF"/>
        </w:rPr>
        <w:t>BBC, 2015).</w:t>
      </w:r>
    </w:p>
    <w:p w:rsidRPr="00597F7A" w:rsidR="001E0A85" w:rsidP="008E6142" w:rsidRDefault="00964E8C" w14:paraId="04F497F9" w14:textId="5D170AB2">
      <w:pPr>
        <w:shd w:val="clear" w:color="auto" w:fill="FFFFFF"/>
        <w:spacing w:after="75" w:line="360" w:lineRule="auto"/>
        <w:rPr>
          <w:rFonts w:ascii="Arial" w:hAnsi="Arial" w:eastAsia="Times New Roman" w:cs="Arial"/>
          <w:color w:val="000000" w:themeColor="text1"/>
          <w:kern w:val="0"/>
          <w:lang w:eastAsia="en-GB"/>
          <w14:ligatures w14:val="none"/>
        </w:rPr>
      </w:pPr>
      <w:r w:rsidRPr="00597F7A">
        <w:rPr>
          <w:rFonts w:ascii="Arial" w:hAnsi="Arial" w:cs="Arial"/>
          <w:color w:val="000000" w:themeColor="text1"/>
        </w:rPr>
        <w:t xml:space="preserve"> </w:t>
      </w:r>
      <w:r w:rsidRPr="00597F7A" w:rsidR="002B3EF8">
        <w:rPr>
          <w:rFonts w:ascii="Arial" w:hAnsi="Arial" w:cs="Arial"/>
          <w:color w:val="000000" w:themeColor="text1"/>
        </w:rPr>
        <w:t>As physical activity levels are low and sedentary behaviours are increasing among children and young people, poor diet and nutrition are exacerbated</w:t>
      </w:r>
      <w:r w:rsidRPr="00597F7A" w:rsidR="008C4795">
        <w:rPr>
          <w:rFonts w:ascii="Arial" w:hAnsi="Arial" w:cs="Arial"/>
          <w:color w:val="000000" w:themeColor="text1"/>
        </w:rPr>
        <w:t xml:space="preserve"> (PHE, 2017</w:t>
      </w:r>
      <w:r w:rsidRPr="00597F7A" w:rsidR="00423CDC">
        <w:rPr>
          <w:rFonts w:ascii="Arial" w:hAnsi="Arial" w:cs="Arial"/>
          <w:color w:val="000000" w:themeColor="text1"/>
        </w:rPr>
        <w:t>)</w:t>
      </w:r>
      <w:r w:rsidRPr="00597F7A" w:rsidR="002B3EF8">
        <w:rPr>
          <w:rFonts w:ascii="Arial" w:hAnsi="Arial" w:cs="Arial"/>
          <w:color w:val="000000" w:themeColor="text1"/>
        </w:rPr>
        <w:t>.</w:t>
      </w:r>
      <w:r w:rsidRPr="00597F7A" w:rsidR="00B66691">
        <w:rPr>
          <w:rFonts w:ascii="Arial" w:hAnsi="Arial" w:cs="Arial"/>
          <w:color w:val="000000" w:themeColor="text1"/>
        </w:rPr>
        <w:t xml:space="preserve"> </w:t>
      </w:r>
      <w:r w:rsidRPr="00597F7A" w:rsidR="00E238B8">
        <w:rPr>
          <w:rFonts w:ascii="Arial" w:hAnsi="Arial" w:cs="Arial"/>
          <w:color w:val="000000" w:themeColor="text1"/>
        </w:rPr>
        <w:t>In England, only 18% of children and young people aged 5</w:t>
      </w:r>
      <w:r w:rsidRPr="00597F7A" w:rsidR="003E5C3A">
        <w:rPr>
          <w:rFonts w:ascii="Arial" w:hAnsi="Arial" w:cs="Arial"/>
          <w:color w:val="000000" w:themeColor="text1"/>
        </w:rPr>
        <w:t xml:space="preserve"> to </w:t>
      </w:r>
      <w:r w:rsidRPr="00597F7A" w:rsidR="00E238B8">
        <w:rPr>
          <w:rFonts w:ascii="Arial" w:hAnsi="Arial" w:cs="Arial"/>
          <w:color w:val="000000" w:themeColor="text1"/>
        </w:rPr>
        <w:t>16 take part in at least 60 minutes of physical activity each day.</w:t>
      </w:r>
      <w:r w:rsidRPr="00597F7A" w:rsidR="00DF42DC">
        <w:rPr>
          <w:rFonts w:ascii="Arial" w:hAnsi="Arial" w:cs="Arial"/>
          <w:color w:val="000000" w:themeColor="text1"/>
        </w:rPr>
        <w:t xml:space="preserve"> The </w:t>
      </w:r>
      <w:r w:rsidRPr="00597F7A" w:rsidR="00132D41">
        <w:rPr>
          <w:rFonts w:ascii="Arial" w:hAnsi="Arial" w:cs="Arial"/>
          <w:color w:val="000000" w:themeColor="text1"/>
        </w:rPr>
        <w:t>government’s plan is also to</w:t>
      </w:r>
      <w:r w:rsidRPr="00597F7A" w:rsidR="00E44E07">
        <w:rPr>
          <w:rFonts w:ascii="Arial" w:hAnsi="Arial" w:eastAsia="Times New Roman" w:cs="Arial"/>
          <w:color w:val="000000" w:themeColor="text1"/>
          <w:kern w:val="0"/>
          <w:lang w:eastAsia="en-GB"/>
          <w14:ligatures w14:val="none"/>
        </w:rPr>
        <w:t xml:space="preserve"> </w:t>
      </w:r>
      <w:r w:rsidRPr="00597F7A" w:rsidR="003E5C3A">
        <w:rPr>
          <w:rFonts w:ascii="Arial" w:hAnsi="Arial" w:eastAsia="Times New Roman" w:cs="Arial"/>
          <w:color w:val="000000" w:themeColor="text1"/>
          <w:kern w:val="0"/>
          <w:lang w:eastAsia="en-GB"/>
          <w14:ligatures w14:val="none"/>
        </w:rPr>
        <w:t>remove a</w:t>
      </w:r>
      <w:r w:rsidRPr="00597F7A" w:rsidR="00282135">
        <w:rPr>
          <w:rFonts w:ascii="Arial" w:hAnsi="Arial" w:eastAsia="Times New Roman" w:cs="Arial"/>
          <w:color w:val="000000" w:themeColor="text1"/>
          <w:kern w:val="0"/>
          <w:lang w:eastAsia="en-GB"/>
          <w14:ligatures w14:val="none"/>
        </w:rPr>
        <w:t>dvertisements for high-fat, sugary and salty foods on TV and online before 9</w:t>
      </w:r>
      <w:r w:rsidRPr="00597F7A" w:rsidR="00A70435">
        <w:rPr>
          <w:rFonts w:ascii="Arial" w:hAnsi="Arial" w:eastAsia="Times New Roman" w:cs="Arial"/>
          <w:color w:val="000000" w:themeColor="text1"/>
          <w:kern w:val="0"/>
          <w:lang w:eastAsia="en-GB"/>
          <w14:ligatures w14:val="none"/>
        </w:rPr>
        <w:t>p</w:t>
      </w:r>
      <w:r w:rsidRPr="00597F7A" w:rsidR="00282135">
        <w:rPr>
          <w:rFonts w:ascii="Arial" w:hAnsi="Arial" w:eastAsia="Times New Roman" w:cs="Arial"/>
          <w:color w:val="000000" w:themeColor="text1"/>
          <w:kern w:val="0"/>
          <w:lang w:eastAsia="en-GB"/>
          <w14:ligatures w14:val="none"/>
        </w:rPr>
        <w:t>m</w:t>
      </w:r>
      <w:r w:rsidRPr="00597F7A" w:rsidR="004F3B9B">
        <w:rPr>
          <w:rFonts w:ascii="Arial" w:hAnsi="Arial" w:eastAsia="Times New Roman" w:cs="Arial"/>
          <w:color w:val="000000" w:themeColor="text1"/>
          <w:kern w:val="0"/>
          <w:lang w:eastAsia="en-GB"/>
          <w14:ligatures w14:val="none"/>
        </w:rPr>
        <w:t xml:space="preserve"> and d</w:t>
      </w:r>
      <w:r w:rsidRPr="00597F7A" w:rsidR="00282135">
        <w:rPr>
          <w:rFonts w:ascii="Arial" w:hAnsi="Arial" w:eastAsia="Times New Roman" w:cs="Arial"/>
          <w:color w:val="000000" w:themeColor="text1"/>
          <w:kern w:val="0"/>
          <w:lang w:eastAsia="en-GB"/>
          <w14:ligatures w14:val="none"/>
        </w:rPr>
        <w:t xml:space="preserve">eals such as 'buy one get one free' on unhealthy foods high in salt, sugar and fat are no longer </w:t>
      </w:r>
      <w:r w:rsidRPr="00597F7A" w:rsidR="00286FBC">
        <w:rPr>
          <w:rFonts w:ascii="Arial" w:hAnsi="Arial" w:eastAsia="Times New Roman" w:cs="Arial"/>
          <w:color w:val="000000" w:themeColor="text1"/>
          <w:kern w:val="0"/>
          <w:lang w:eastAsia="en-GB"/>
          <w14:ligatures w14:val="none"/>
        </w:rPr>
        <w:t>offered</w:t>
      </w:r>
      <w:r w:rsidRPr="00597F7A" w:rsidR="004F3B9B">
        <w:rPr>
          <w:rFonts w:ascii="Arial" w:hAnsi="Arial" w:eastAsia="Times New Roman" w:cs="Arial"/>
          <w:color w:val="000000" w:themeColor="text1"/>
          <w:kern w:val="0"/>
          <w:lang w:eastAsia="en-GB"/>
          <w14:ligatures w14:val="none"/>
        </w:rPr>
        <w:t>. It</w:t>
      </w:r>
      <w:r w:rsidRPr="00597F7A" w:rsidR="00E44E07">
        <w:rPr>
          <w:rFonts w:ascii="Arial" w:hAnsi="Arial" w:eastAsia="Times New Roman" w:cs="Arial"/>
          <w:color w:val="000000" w:themeColor="text1"/>
          <w:kern w:val="0"/>
          <w:lang w:eastAsia="en-GB"/>
          <w14:ligatures w14:val="none"/>
        </w:rPr>
        <w:t xml:space="preserve"> may soon be necessary to list hidden 'liquid calories' on menus to help people make healthier food choices while eating out</w:t>
      </w:r>
      <w:r w:rsidRPr="00597F7A" w:rsidR="00C40A57">
        <w:rPr>
          <w:rFonts w:ascii="Arial" w:hAnsi="Arial" w:eastAsia="Times New Roman" w:cs="Arial"/>
          <w:color w:val="000000" w:themeColor="text1"/>
          <w:kern w:val="0"/>
          <w:lang w:eastAsia="en-GB"/>
          <w14:ligatures w14:val="none"/>
        </w:rPr>
        <w:t xml:space="preserve"> </w:t>
      </w:r>
      <w:r w:rsidRPr="00597F7A" w:rsidR="00286FBC">
        <w:rPr>
          <w:rFonts w:ascii="Arial" w:hAnsi="Arial" w:eastAsia="Times New Roman" w:cs="Arial"/>
          <w:color w:val="000000" w:themeColor="text1"/>
          <w:kern w:val="0"/>
          <w:lang w:eastAsia="en-GB"/>
          <w14:ligatures w14:val="none"/>
        </w:rPr>
        <w:t>(</w:t>
      </w:r>
      <w:r w:rsidRPr="00597F7A" w:rsidR="00CA3761">
        <w:rPr>
          <w:rFonts w:ascii="Arial" w:hAnsi="Arial" w:eastAsia="Times New Roman" w:cs="Arial"/>
          <w:color w:val="000000" w:themeColor="text1"/>
          <w:kern w:val="0"/>
          <w:lang w:eastAsia="en-GB"/>
          <w14:ligatures w14:val="none"/>
        </w:rPr>
        <w:t>Gov</w:t>
      </w:r>
      <w:r w:rsidRPr="00597F7A" w:rsidR="00EC16D2">
        <w:rPr>
          <w:rFonts w:ascii="Arial" w:hAnsi="Arial" w:eastAsia="Times New Roman" w:cs="Arial"/>
          <w:color w:val="000000" w:themeColor="text1"/>
          <w:kern w:val="0"/>
          <w:lang w:eastAsia="en-GB"/>
          <w14:ligatures w14:val="none"/>
        </w:rPr>
        <w:t>.uk</w:t>
      </w:r>
      <w:r w:rsidRPr="00597F7A" w:rsidR="00C40A57">
        <w:rPr>
          <w:rFonts w:ascii="Arial" w:hAnsi="Arial" w:eastAsia="Times New Roman" w:cs="Arial"/>
          <w:color w:val="000000" w:themeColor="text1"/>
          <w:kern w:val="0"/>
          <w:lang w:eastAsia="en-GB"/>
          <w14:ligatures w14:val="none"/>
        </w:rPr>
        <w:t xml:space="preserve">, </w:t>
      </w:r>
      <w:r w:rsidRPr="00597F7A" w:rsidR="00286FBC">
        <w:rPr>
          <w:rFonts w:ascii="Arial" w:hAnsi="Arial" w:eastAsia="Times New Roman" w:cs="Arial"/>
          <w:color w:val="000000" w:themeColor="text1"/>
          <w:kern w:val="0"/>
          <w:lang w:eastAsia="en-GB"/>
          <w14:ligatures w14:val="none"/>
        </w:rPr>
        <w:t>2020)</w:t>
      </w:r>
      <w:r w:rsidRPr="00597F7A" w:rsidR="00EC16D2">
        <w:rPr>
          <w:rFonts w:ascii="Arial" w:hAnsi="Arial" w:eastAsia="Times New Roman" w:cs="Arial"/>
          <w:color w:val="000000" w:themeColor="text1"/>
          <w:kern w:val="0"/>
          <w:lang w:eastAsia="en-GB"/>
          <w14:ligatures w14:val="none"/>
        </w:rPr>
        <w:t>.</w:t>
      </w:r>
      <w:r w:rsidRPr="00597F7A" w:rsidR="006F2DCD">
        <w:rPr>
          <w:rFonts w:ascii="Arial" w:hAnsi="Arial" w:eastAsia="Times New Roman" w:cs="Arial"/>
          <w:color w:val="000000" w:themeColor="text1"/>
          <w:kern w:val="0"/>
          <w:lang w:eastAsia="en-GB"/>
          <w14:ligatures w14:val="none"/>
        </w:rPr>
        <w:t xml:space="preserve"> </w:t>
      </w:r>
      <w:r w:rsidRPr="00597F7A" w:rsidR="00E75400">
        <w:rPr>
          <w:rFonts w:ascii="Arial" w:hAnsi="Arial" w:eastAsia="Times New Roman" w:cs="Arial"/>
          <w:color w:val="000000" w:themeColor="text1"/>
          <w:kern w:val="0"/>
          <w:lang w:eastAsia="en-GB"/>
          <w14:ligatures w14:val="none"/>
        </w:rPr>
        <w:t>They</w:t>
      </w:r>
      <w:r w:rsidRPr="00597F7A" w:rsidR="00E545F9">
        <w:rPr>
          <w:rFonts w:ascii="Arial" w:hAnsi="Arial" w:eastAsia="Times New Roman" w:cs="Arial"/>
          <w:color w:val="000000" w:themeColor="text1"/>
          <w:kern w:val="0"/>
          <w:lang w:eastAsia="en-GB"/>
          <w14:ligatures w14:val="none"/>
        </w:rPr>
        <w:t xml:space="preserve"> will</w:t>
      </w:r>
      <w:r w:rsidRPr="00597F7A" w:rsidR="00644E4E">
        <w:rPr>
          <w:rFonts w:ascii="Arial" w:hAnsi="Arial" w:eastAsia="Times New Roman" w:cs="Arial"/>
          <w:color w:val="000000" w:themeColor="text1"/>
          <w:kern w:val="0"/>
          <w:lang w:eastAsia="en-GB"/>
          <w14:ligatures w14:val="none"/>
        </w:rPr>
        <w:t xml:space="preserve"> collaborate with the British Medical Association and the National Institute for Health and Care Excellence to introduce benefits for physicians thr</w:t>
      </w:r>
      <w:r w:rsidRPr="00597F7A" w:rsidR="001E0A85">
        <w:rPr>
          <w:rFonts w:ascii="Arial" w:hAnsi="Arial" w:eastAsia="Times New Roman" w:cs="Arial"/>
          <w:color w:val="000000" w:themeColor="text1"/>
          <w:kern w:val="0"/>
          <w:lang w:eastAsia="en-GB"/>
          <w14:ligatures w14:val="none"/>
        </w:rPr>
        <w:t>ough</w:t>
      </w:r>
      <w:r w:rsidRPr="00597F7A" w:rsidR="00644E4E">
        <w:rPr>
          <w:rFonts w:ascii="Arial" w:hAnsi="Arial" w:eastAsia="Times New Roman" w:cs="Arial"/>
          <w:color w:val="000000" w:themeColor="text1"/>
          <w:kern w:val="0"/>
          <w:lang w:eastAsia="en-GB"/>
          <w14:ligatures w14:val="none"/>
        </w:rPr>
        <w:t xml:space="preserve"> the Quality Outcomes Framework beginning in 2021 to guarantee that everyone affected by obesity receives weight reduction help</w:t>
      </w:r>
      <w:r w:rsidRPr="00597F7A" w:rsidR="0012657C">
        <w:rPr>
          <w:rFonts w:ascii="Arial" w:hAnsi="Arial" w:eastAsia="Times New Roman" w:cs="Arial"/>
          <w:color w:val="000000" w:themeColor="text1"/>
          <w:kern w:val="0"/>
          <w:lang w:eastAsia="en-GB"/>
          <w14:ligatures w14:val="none"/>
        </w:rPr>
        <w:t xml:space="preserve"> </w:t>
      </w:r>
      <w:r w:rsidRPr="00597F7A" w:rsidR="004842D1">
        <w:rPr>
          <w:rFonts w:ascii="Arial" w:hAnsi="Arial" w:eastAsia="Times New Roman" w:cs="Arial"/>
          <w:color w:val="000000" w:themeColor="text1"/>
          <w:kern w:val="0"/>
          <w:lang w:eastAsia="en-GB"/>
          <w14:ligatures w14:val="none"/>
        </w:rPr>
        <w:t>(Gov.uk,</w:t>
      </w:r>
      <w:r w:rsidRPr="00597F7A" w:rsidR="001E0A85">
        <w:rPr>
          <w:rFonts w:ascii="Arial" w:hAnsi="Arial" w:eastAsia="Times New Roman" w:cs="Arial"/>
          <w:color w:val="000000" w:themeColor="text1"/>
          <w:kern w:val="0"/>
          <w:lang w:eastAsia="en-GB"/>
          <w14:ligatures w14:val="none"/>
        </w:rPr>
        <w:t xml:space="preserve"> </w:t>
      </w:r>
      <w:r w:rsidRPr="00597F7A" w:rsidR="004842D1">
        <w:rPr>
          <w:rFonts w:ascii="Arial" w:hAnsi="Arial" w:eastAsia="Times New Roman" w:cs="Arial"/>
          <w:color w:val="000000" w:themeColor="text1"/>
          <w:kern w:val="0"/>
          <w:lang w:eastAsia="en-GB"/>
          <w14:ligatures w14:val="none"/>
        </w:rPr>
        <w:t>2020)</w:t>
      </w:r>
      <w:r w:rsidRPr="00597F7A" w:rsidR="001E0A85">
        <w:rPr>
          <w:rFonts w:ascii="Arial" w:hAnsi="Arial" w:eastAsia="Times New Roman" w:cs="Arial"/>
          <w:color w:val="000000" w:themeColor="text1"/>
          <w:kern w:val="0"/>
          <w:lang w:eastAsia="en-GB"/>
          <w14:ligatures w14:val="none"/>
        </w:rPr>
        <w:t>.</w:t>
      </w:r>
    </w:p>
    <w:p w:rsidRPr="00597F7A" w:rsidR="008A5EA2" w:rsidP="008E6142" w:rsidRDefault="00D44014" w14:paraId="0FB0D20B" w14:textId="092A5B3D">
      <w:pPr>
        <w:pStyle w:val="Heading2"/>
        <w:spacing w:line="360" w:lineRule="auto"/>
        <w:rPr>
          <w:rFonts w:ascii="Arial" w:hAnsi="Arial" w:cs="Arial"/>
          <w:b/>
          <w:bCs/>
          <w:color w:val="000000" w:themeColor="text1"/>
          <w:sz w:val="22"/>
          <w:szCs w:val="22"/>
        </w:rPr>
      </w:pPr>
      <w:bookmarkStart w:name="_Toc130457505" w:id="1"/>
      <w:r w:rsidRPr="00597F7A">
        <w:rPr>
          <w:rFonts w:ascii="Arial" w:hAnsi="Arial" w:cs="Arial"/>
          <w:b/>
          <w:bCs/>
          <w:color w:val="000000" w:themeColor="text1"/>
          <w:sz w:val="22"/>
          <w:szCs w:val="22"/>
        </w:rPr>
        <w:t xml:space="preserve">Risk </w:t>
      </w:r>
      <w:r w:rsidRPr="00597F7A" w:rsidR="00310197">
        <w:rPr>
          <w:rFonts w:ascii="Arial" w:hAnsi="Arial" w:cs="Arial"/>
          <w:b/>
          <w:bCs/>
          <w:color w:val="000000" w:themeColor="text1"/>
          <w:sz w:val="22"/>
          <w:szCs w:val="22"/>
        </w:rPr>
        <w:t>factors of obesit</w:t>
      </w:r>
      <w:r w:rsidRPr="00597F7A" w:rsidR="005663D6">
        <w:rPr>
          <w:rFonts w:ascii="Arial" w:hAnsi="Arial" w:cs="Arial"/>
          <w:b/>
          <w:bCs/>
          <w:color w:val="000000" w:themeColor="text1"/>
          <w:sz w:val="22"/>
          <w:szCs w:val="22"/>
        </w:rPr>
        <w:t>y</w:t>
      </w:r>
      <w:bookmarkEnd w:id="1"/>
    </w:p>
    <w:p w:rsidRPr="00597F7A" w:rsidR="00625EEC" w:rsidP="008E6142" w:rsidRDefault="00DE0642" w14:paraId="279CE97B" w14:textId="2C98FB52">
      <w:pPr>
        <w:shd w:val="clear" w:color="auto" w:fill="FFFFFF"/>
        <w:spacing w:before="240" w:after="75" w:line="360" w:lineRule="auto"/>
        <w:rPr>
          <w:rFonts w:ascii="Arial" w:hAnsi="Arial" w:cs="Arial"/>
          <w:color w:val="000000" w:themeColor="text1"/>
          <w:shd w:val="clear" w:color="auto" w:fill="FFFFFF"/>
        </w:rPr>
      </w:pPr>
      <w:r w:rsidRPr="00597F7A">
        <w:rPr>
          <w:rFonts w:ascii="Arial" w:hAnsi="Arial" w:cs="Arial"/>
          <w:color w:val="000000" w:themeColor="text1"/>
        </w:rPr>
        <w:t xml:space="preserve">Researchers have found that </w:t>
      </w:r>
      <w:r w:rsidRPr="00597F7A" w:rsidR="00154EF0">
        <w:rPr>
          <w:rFonts w:ascii="Arial" w:hAnsi="Arial" w:cs="Arial"/>
          <w:color w:val="000000" w:themeColor="text1"/>
        </w:rPr>
        <w:t xml:space="preserve">obesity </w:t>
      </w:r>
      <w:r w:rsidRPr="00597F7A">
        <w:rPr>
          <w:rFonts w:ascii="Arial" w:hAnsi="Arial" w:cs="Arial"/>
          <w:color w:val="000000" w:themeColor="text1"/>
        </w:rPr>
        <w:t xml:space="preserve">is inversely related to physical activity levels and obesity in </w:t>
      </w:r>
      <w:r w:rsidRPr="00597F7A" w:rsidR="00147BB1">
        <w:rPr>
          <w:rFonts w:ascii="Arial" w:hAnsi="Arial" w:cs="Arial"/>
          <w:color w:val="000000" w:themeColor="text1"/>
        </w:rPr>
        <w:t>neighbourhoods.</w:t>
      </w:r>
      <w:r w:rsidRPr="00597F7A">
        <w:rPr>
          <w:rFonts w:ascii="Arial" w:hAnsi="Arial" w:cs="Arial"/>
          <w:color w:val="000000" w:themeColor="text1"/>
        </w:rPr>
        <w:t xml:space="preserve"> </w:t>
      </w:r>
      <w:r w:rsidRPr="00597F7A" w:rsidR="00D11607">
        <w:rPr>
          <w:rFonts w:ascii="Arial" w:hAnsi="Arial" w:cs="Arial"/>
          <w:color w:val="000000" w:themeColor="text1"/>
        </w:rPr>
        <w:t>Parental rating of neighbourhood safety is associated with childhood obesity according to socio-relational factors</w:t>
      </w:r>
      <w:r w:rsidRPr="00597F7A" w:rsidR="00AE2FD5">
        <w:rPr>
          <w:rFonts w:ascii="Arial" w:hAnsi="Arial" w:cs="Arial"/>
          <w:color w:val="000000" w:themeColor="text1"/>
        </w:rPr>
        <w:t xml:space="preserve"> (</w:t>
      </w:r>
      <w:r w:rsidRPr="00597F7A" w:rsidR="00AE2FD5">
        <w:rPr>
          <w:rFonts w:ascii="Arial" w:hAnsi="Arial" w:cs="Arial"/>
          <w:color w:val="000000" w:themeColor="text1"/>
          <w:shd w:val="clear" w:color="auto" w:fill="FFFFFF"/>
        </w:rPr>
        <w:t>Stafford</w:t>
      </w:r>
      <w:r w:rsidRPr="00597F7A" w:rsidR="008C29A0">
        <w:rPr>
          <w:rFonts w:ascii="Arial" w:hAnsi="Arial" w:cs="Arial"/>
          <w:color w:val="000000" w:themeColor="text1"/>
          <w:shd w:val="clear" w:color="auto" w:fill="FFFFFF"/>
        </w:rPr>
        <w:t xml:space="preserve"> et al, 2007</w:t>
      </w:r>
      <w:r w:rsidRPr="00597F7A" w:rsidR="00AE2FD5">
        <w:rPr>
          <w:rFonts w:ascii="Arial" w:hAnsi="Arial" w:cs="Arial"/>
          <w:color w:val="000000" w:themeColor="text1"/>
          <w:shd w:val="clear" w:color="auto" w:fill="FFFFFF"/>
        </w:rPr>
        <w:t>)</w:t>
      </w:r>
      <w:r w:rsidRPr="00597F7A" w:rsidR="008C29A0">
        <w:rPr>
          <w:rFonts w:ascii="Arial" w:hAnsi="Arial" w:cs="Arial"/>
          <w:color w:val="000000" w:themeColor="text1"/>
          <w:shd w:val="clear" w:color="auto" w:fill="FFFFFF"/>
        </w:rPr>
        <w:t>.</w:t>
      </w:r>
      <w:r w:rsidRPr="00597F7A" w:rsidR="00C22BD5">
        <w:rPr>
          <w:rFonts w:ascii="Arial" w:hAnsi="Arial" w:cs="Arial"/>
          <w:color w:val="000000" w:themeColor="text1"/>
          <w:shd w:val="clear" w:color="auto" w:fill="FFFFFF"/>
        </w:rPr>
        <w:t xml:space="preserve"> </w:t>
      </w:r>
      <w:r w:rsidRPr="00597F7A" w:rsidR="00740405">
        <w:rPr>
          <w:rFonts w:ascii="Arial" w:hAnsi="Arial" w:cs="Arial"/>
          <w:color w:val="000000" w:themeColor="text1"/>
          <w:shd w:val="clear" w:color="auto" w:fill="FFFFFF"/>
        </w:rPr>
        <w:t xml:space="preserve">The common charge levelled against the media in the new century has been the claim that it is creating obesity, especially in youngsters, because of the increased number of </w:t>
      </w:r>
      <w:r w:rsidRPr="00597F7A" w:rsidR="00463281">
        <w:rPr>
          <w:rFonts w:ascii="Arial" w:hAnsi="Arial" w:cs="Arial"/>
          <w:color w:val="000000" w:themeColor="text1"/>
          <w:shd w:val="clear" w:color="auto" w:fill="FFFFFF"/>
        </w:rPr>
        <w:t>TV</w:t>
      </w:r>
      <w:r w:rsidRPr="00597F7A" w:rsidR="00740405">
        <w:rPr>
          <w:rFonts w:ascii="Arial" w:hAnsi="Arial" w:cs="Arial"/>
          <w:color w:val="000000" w:themeColor="text1"/>
          <w:shd w:val="clear" w:color="auto" w:fill="FFFFFF"/>
        </w:rPr>
        <w:t xml:space="preserve"> networks and </w:t>
      </w:r>
      <w:r w:rsidRPr="00597F7A" w:rsidR="00A55109">
        <w:rPr>
          <w:rFonts w:ascii="Arial" w:hAnsi="Arial" w:cs="Arial"/>
          <w:color w:val="000000" w:themeColor="text1"/>
          <w:shd w:val="clear" w:color="auto" w:fill="FFFFFF"/>
        </w:rPr>
        <w:lastRenderedPageBreak/>
        <w:t>styles (</w:t>
      </w:r>
      <w:r w:rsidRPr="00597F7A" w:rsidR="006D0B3E">
        <w:rPr>
          <w:rFonts w:ascii="Arial" w:hAnsi="Arial" w:cs="Arial"/>
          <w:color w:val="000000" w:themeColor="text1"/>
          <w:shd w:val="clear" w:color="auto" w:fill="FFFFFF"/>
        </w:rPr>
        <w:t>Boyce</w:t>
      </w:r>
      <w:r w:rsidRPr="00597F7A" w:rsidR="00E52C74">
        <w:rPr>
          <w:rFonts w:ascii="Arial" w:hAnsi="Arial" w:cs="Arial"/>
          <w:color w:val="000000" w:themeColor="text1"/>
          <w:shd w:val="clear" w:color="auto" w:fill="FFFFFF"/>
        </w:rPr>
        <w:t xml:space="preserve">, </w:t>
      </w:r>
      <w:r w:rsidRPr="00597F7A" w:rsidR="00DA7376">
        <w:rPr>
          <w:rFonts w:ascii="Arial" w:hAnsi="Arial" w:cs="Arial"/>
          <w:color w:val="000000" w:themeColor="text1"/>
          <w:shd w:val="clear" w:color="auto" w:fill="FFFFFF"/>
        </w:rPr>
        <w:t>2007</w:t>
      </w:r>
      <w:r w:rsidRPr="00597F7A" w:rsidR="00271F24">
        <w:rPr>
          <w:rFonts w:ascii="Arial" w:hAnsi="Arial" w:cs="Arial"/>
          <w:color w:val="000000" w:themeColor="text1"/>
          <w:shd w:val="clear" w:color="auto" w:fill="FFFFFF"/>
        </w:rPr>
        <w:t>).</w:t>
      </w:r>
      <w:r w:rsidRPr="00597F7A" w:rsidR="00E52C74">
        <w:rPr>
          <w:rFonts w:ascii="Arial" w:hAnsi="Arial" w:cs="Arial"/>
          <w:color w:val="000000" w:themeColor="text1"/>
          <w:shd w:val="clear" w:color="auto" w:fill="FFFFFF"/>
        </w:rPr>
        <w:t xml:space="preserve"> </w:t>
      </w:r>
      <w:r w:rsidRPr="00597F7A" w:rsidR="00497353">
        <w:rPr>
          <w:rFonts w:ascii="Arial" w:hAnsi="Arial" w:cs="Arial"/>
          <w:color w:val="000000" w:themeColor="text1"/>
          <w:shd w:val="clear" w:color="auto" w:fill="FFFFFF"/>
        </w:rPr>
        <w:t>Obesity trends are strongly influenced by ethnicity</w:t>
      </w:r>
      <w:r w:rsidRPr="00597F7A" w:rsidR="00625EEC">
        <w:rPr>
          <w:rFonts w:ascii="Arial" w:hAnsi="Arial" w:cs="Arial"/>
          <w:color w:val="000000" w:themeColor="text1"/>
          <w:shd w:val="clear" w:color="auto" w:fill="FFFFFF"/>
        </w:rPr>
        <w:t xml:space="preserve">. </w:t>
      </w:r>
      <w:r w:rsidRPr="00597F7A" w:rsidR="00497353">
        <w:rPr>
          <w:rFonts w:ascii="Arial" w:hAnsi="Arial" w:cs="Arial"/>
          <w:color w:val="000000" w:themeColor="text1"/>
          <w:shd w:val="clear" w:color="auto" w:fill="FFFFFF"/>
        </w:rPr>
        <w:t>The number of people belonging to Black Caribbean descent is expected to double by 2050</w:t>
      </w:r>
      <w:r w:rsidRPr="00597F7A" w:rsidR="004B7B9B">
        <w:rPr>
          <w:rFonts w:ascii="Arial" w:hAnsi="Arial" w:cs="Arial"/>
          <w:color w:val="000000" w:themeColor="text1"/>
          <w:shd w:val="clear" w:color="auto" w:fill="FFFFFF"/>
        </w:rPr>
        <w:t>.</w:t>
      </w:r>
      <w:r w:rsidRPr="00597F7A" w:rsidR="00264F3E">
        <w:rPr>
          <w:rFonts w:ascii="Arial" w:hAnsi="Arial" w:cs="Arial"/>
          <w:color w:val="000000" w:themeColor="text1"/>
          <w:shd w:val="clear" w:color="auto" w:fill="FFFFFF"/>
        </w:rPr>
        <w:t xml:space="preserve"> </w:t>
      </w:r>
      <w:r w:rsidRPr="00597F7A" w:rsidR="008C311E">
        <w:rPr>
          <w:rFonts w:ascii="Arial" w:hAnsi="Arial" w:cs="Arial"/>
          <w:color w:val="000000" w:themeColor="text1"/>
          <w:shd w:val="clear" w:color="auto" w:fill="FFFFFF"/>
        </w:rPr>
        <w:t>There will be a reduction in obesity among people of Asian and Chinese ethnic backgrounds</w:t>
      </w:r>
      <w:r w:rsidRPr="00597F7A" w:rsidR="00625EEC">
        <w:rPr>
          <w:rFonts w:ascii="Arial" w:hAnsi="Arial" w:cs="Arial"/>
          <w:color w:val="000000" w:themeColor="text1"/>
          <w:shd w:val="clear" w:color="auto" w:fill="FFFFFF"/>
        </w:rPr>
        <w:t xml:space="preserve">. </w:t>
      </w:r>
      <w:r w:rsidRPr="00597F7A" w:rsidR="008C311E">
        <w:rPr>
          <w:rFonts w:ascii="Arial" w:hAnsi="Arial" w:cs="Arial"/>
          <w:color w:val="000000" w:themeColor="text1"/>
          <w:shd w:val="clear" w:color="auto" w:fill="FFFFFF"/>
        </w:rPr>
        <w:t>The prevalence of obesity among Asian children is also four times higher than that among</w:t>
      </w:r>
      <w:r w:rsidRPr="00597F7A" w:rsidR="00625EEC">
        <w:rPr>
          <w:rFonts w:ascii="Arial" w:hAnsi="Arial" w:cs="Arial"/>
          <w:color w:val="000000" w:themeColor="text1"/>
          <w:shd w:val="clear" w:color="auto" w:fill="FFFFFF"/>
        </w:rPr>
        <w:t xml:space="preserve"> white children</w:t>
      </w:r>
      <w:r w:rsidRPr="00597F7A" w:rsidR="00BA26C3">
        <w:rPr>
          <w:rFonts w:ascii="Arial" w:hAnsi="Arial" w:cs="Arial"/>
          <w:color w:val="000000" w:themeColor="text1"/>
          <w:shd w:val="clear" w:color="auto" w:fill="FFFFFF"/>
        </w:rPr>
        <w:t xml:space="preserve"> </w:t>
      </w:r>
      <w:r w:rsidRPr="00597F7A" w:rsidR="00D4335C">
        <w:rPr>
          <w:rFonts w:ascii="Arial" w:hAnsi="Arial" w:cs="Arial"/>
          <w:color w:val="000000" w:themeColor="text1"/>
          <w:shd w:val="clear" w:color="auto" w:fill="FFFFFF"/>
        </w:rPr>
        <w:t>(</w:t>
      </w:r>
      <w:r w:rsidRPr="00597F7A" w:rsidR="00D4335C">
        <w:rPr>
          <w:rFonts w:ascii="Arial" w:hAnsi="Arial" w:cs="Arial"/>
          <w:color w:val="000000" w:themeColor="text1"/>
        </w:rPr>
        <w:t>Agha</w:t>
      </w:r>
      <w:r w:rsidRPr="00597F7A" w:rsidR="004A6E5F">
        <w:rPr>
          <w:rFonts w:ascii="Arial" w:hAnsi="Arial" w:cs="Arial"/>
          <w:color w:val="000000" w:themeColor="text1"/>
        </w:rPr>
        <w:t xml:space="preserve"> et al</w:t>
      </w:r>
      <w:r w:rsidRPr="00597F7A" w:rsidR="00D4335C">
        <w:rPr>
          <w:rFonts w:ascii="Arial" w:hAnsi="Arial" w:cs="Arial"/>
          <w:color w:val="000000" w:themeColor="text1"/>
        </w:rPr>
        <w:t>, 2017).</w:t>
      </w:r>
    </w:p>
    <w:p w:rsidRPr="00597F7A" w:rsidR="00BE2D65" w:rsidP="5C282514" w:rsidRDefault="00C0588F" w14:paraId="03F3F86D" w14:textId="3A3B45F4">
      <w:pPr>
        <w:shd w:val="clear" w:color="auto" w:fill="FFFFFF" w:themeFill="background1"/>
        <w:spacing w:before="240" w:after="75" w:line="360" w:lineRule="auto"/>
        <w:rPr>
          <w:rFonts w:ascii="Arial" w:hAnsi="Arial" w:cs="Arial"/>
          <w:color w:val="000000" w:themeColor="text1"/>
          <w:shd w:val="clear" w:color="auto" w:fill="FFFFFF"/>
        </w:rPr>
      </w:pPr>
      <w:r w:rsidRPr="00597F7A" w:rsidR="00C0588F">
        <w:rPr>
          <w:rFonts w:ascii="Arial" w:hAnsi="Arial" w:cs="Arial"/>
          <w:color w:val="000000" w:themeColor="text1"/>
          <w:shd w:val="clear" w:color="auto" w:fill="FFFFFF"/>
        </w:rPr>
        <w:t xml:space="preserve">One of the </w:t>
      </w:r>
      <w:r w:rsidRPr="00597F7A" w:rsidR="3F879837">
        <w:rPr>
          <w:rFonts w:ascii="Arial" w:hAnsi="Arial" w:cs="Arial"/>
          <w:color w:val="000000" w:themeColor="text1"/>
          <w:shd w:val="clear" w:color="auto" w:fill="FFFFFF"/>
        </w:rPr>
        <w:t xml:space="preserve">largest </w:t>
      </w:r>
      <w:r w:rsidRPr="00597F7A" w:rsidR="00C0588F">
        <w:rPr>
          <w:rFonts w:ascii="Arial" w:hAnsi="Arial" w:cs="Arial"/>
          <w:color w:val="000000" w:themeColor="text1"/>
          <w:shd w:val="clear" w:color="auto" w:fill="FFFFFF"/>
        </w:rPr>
        <w:t xml:space="preserve">obstacles </w:t>
      </w:r>
      <w:r w:rsidRPr="00597F7A" w:rsidR="004B7B9B">
        <w:rPr>
          <w:rFonts w:ascii="Arial" w:hAnsi="Arial" w:cs="Arial"/>
          <w:color w:val="000000" w:themeColor="text1"/>
          <w:shd w:val="clear" w:color="auto" w:fill="FFFFFF"/>
        </w:rPr>
        <w:t>in</w:t>
      </w:r>
      <w:r w:rsidRPr="00597F7A" w:rsidR="00C0588F">
        <w:rPr>
          <w:rFonts w:ascii="Arial" w:hAnsi="Arial" w:cs="Arial"/>
          <w:color w:val="000000" w:themeColor="text1"/>
          <w:shd w:val="clear" w:color="auto" w:fill="FFFFFF"/>
        </w:rPr>
        <w:t xml:space="preserve"> </w:t>
      </w:r>
      <w:r w:rsidRPr="00597F7A" w:rsidR="00C0588F">
        <w:rPr>
          <w:rFonts w:ascii="Arial" w:hAnsi="Arial" w:cs="Arial"/>
          <w:color w:val="000000" w:themeColor="text1"/>
          <w:shd w:val="clear" w:color="auto" w:fill="FFFFFF"/>
        </w:rPr>
        <w:t xml:space="preserve">maintaining</w:t>
      </w:r>
      <w:r w:rsidRPr="00597F7A" w:rsidR="00C0588F">
        <w:rPr>
          <w:rFonts w:ascii="Arial" w:hAnsi="Arial" w:cs="Arial"/>
          <w:color w:val="000000" w:themeColor="text1"/>
          <w:shd w:val="clear" w:color="auto" w:fill="FFFFFF"/>
        </w:rPr>
        <w:t xml:space="preserve"> a healthy lifestyle might be the surroundings in which </w:t>
      </w:r>
      <w:r w:rsidRPr="00597F7A" w:rsidR="03C992AE">
        <w:rPr>
          <w:rFonts w:ascii="Arial" w:hAnsi="Arial" w:cs="Arial"/>
          <w:color w:val="000000" w:themeColor="text1"/>
          <w:shd w:val="clear" w:color="auto" w:fill="FFFFFF"/>
        </w:rPr>
        <w:t xml:space="preserve">people</w:t>
      </w:r>
      <w:r w:rsidRPr="00597F7A" w:rsidR="00C0588F">
        <w:rPr>
          <w:rFonts w:ascii="Arial" w:hAnsi="Arial" w:cs="Arial"/>
          <w:color w:val="000000" w:themeColor="text1"/>
          <w:shd w:val="clear" w:color="auto" w:fill="FFFFFF"/>
        </w:rPr>
        <w:t xml:space="preserve"> live. Individuals may </w:t>
      </w:r>
      <w:r w:rsidRPr="00597F7A" w:rsidR="39CAB9C4">
        <w:rPr>
          <w:rFonts w:ascii="Arial" w:hAnsi="Arial" w:cs="Arial"/>
          <w:color w:val="000000" w:themeColor="text1"/>
          <w:shd w:val="clear" w:color="auto" w:fill="FFFFFF"/>
        </w:rPr>
        <w:t xml:space="preserve">navigate</w:t>
      </w:r>
      <w:r w:rsidRPr="00597F7A" w:rsidR="00C0588F">
        <w:rPr>
          <w:rFonts w:ascii="Arial" w:hAnsi="Arial" w:cs="Arial"/>
          <w:color w:val="000000" w:themeColor="text1"/>
          <w:shd w:val="clear" w:color="auto" w:fill="FFFFFF"/>
        </w:rPr>
        <w:t xml:space="preserve"> towards meals that are heavy in sugar, </w:t>
      </w:r>
      <w:r w:rsidRPr="00597F7A" w:rsidR="00C0588F">
        <w:rPr>
          <w:rFonts w:ascii="Arial" w:hAnsi="Arial" w:cs="Arial"/>
          <w:color w:val="000000" w:themeColor="text1"/>
          <w:shd w:val="clear" w:color="auto" w:fill="FFFFFF"/>
        </w:rPr>
        <w:t xml:space="preserve">salt</w:t>
      </w:r>
      <w:r w:rsidRPr="00597F7A" w:rsidR="004B7B9B">
        <w:rPr>
          <w:rFonts w:ascii="Arial" w:hAnsi="Arial" w:cs="Arial"/>
          <w:color w:val="000000" w:themeColor="text1"/>
          <w:shd w:val="clear" w:color="auto" w:fill="FFFFFF"/>
        </w:rPr>
        <w:t xml:space="preserve"> </w:t>
      </w:r>
      <w:r w:rsidRPr="00597F7A" w:rsidR="00C0588F">
        <w:rPr>
          <w:rFonts w:ascii="Arial" w:hAnsi="Arial" w:cs="Arial"/>
          <w:color w:val="000000" w:themeColor="text1"/>
          <w:shd w:val="clear" w:color="auto" w:fill="FFFFFF"/>
        </w:rPr>
        <w:t>or fat if they are surrounded by them</w:t>
      </w:r>
      <w:r w:rsidRPr="00597F7A" w:rsidR="00A41723">
        <w:rPr>
          <w:rFonts w:ascii="Arial" w:hAnsi="Arial" w:cs="Arial"/>
          <w:color w:val="000000" w:themeColor="text1"/>
          <w:shd w:val="clear" w:color="auto" w:fill="FFFFFF"/>
        </w:rPr>
        <w:t>.</w:t>
      </w:r>
      <w:r w:rsidRPr="00597F7A" w:rsidR="00C0588F">
        <w:rPr>
          <w:rFonts w:ascii="Arial" w:hAnsi="Arial" w:cs="Arial"/>
          <w:color w:val="000000" w:themeColor="text1"/>
          <w:shd w:val="clear" w:color="auto" w:fill="FFFFFF"/>
        </w:rPr>
        <w:t xml:space="preserve"> </w:t>
      </w:r>
      <w:r w:rsidRPr="00597F7A" w:rsidR="00A41723">
        <w:rPr>
          <w:rFonts w:ascii="Arial" w:hAnsi="Arial" w:cs="Arial"/>
          <w:color w:val="000000" w:themeColor="text1"/>
          <w:shd w:val="clear" w:color="auto" w:fill="FFFFFF"/>
        </w:rPr>
        <w:t>F</w:t>
      </w:r>
      <w:r w:rsidRPr="00597F7A" w:rsidR="00C0588F">
        <w:rPr>
          <w:rFonts w:ascii="Arial" w:hAnsi="Arial" w:cs="Arial"/>
          <w:color w:val="000000" w:themeColor="text1"/>
          <w:shd w:val="clear" w:color="auto" w:fill="FFFFFF"/>
        </w:rPr>
        <w:t xml:space="preserve">or </w:t>
      </w:r>
      <w:r w:rsidRPr="00597F7A" w:rsidR="7C4CBE9D">
        <w:rPr>
          <w:rFonts w:ascii="Arial" w:hAnsi="Arial" w:cs="Arial"/>
          <w:color w:val="000000" w:themeColor="text1"/>
          <w:shd w:val="clear" w:color="auto" w:fill="FFFFFF"/>
        </w:rPr>
        <w:t>example</w:t>
      </w:r>
      <w:r w:rsidRPr="00597F7A" w:rsidR="00A41723">
        <w:rPr>
          <w:rFonts w:ascii="Arial" w:hAnsi="Arial" w:cs="Arial"/>
          <w:color w:val="000000" w:themeColor="text1"/>
          <w:shd w:val="clear" w:color="auto" w:fill="FFFFFF"/>
        </w:rPr>
        <w:t>,</w:t>
      </w:r>
      <w:r w:rsidRPr="00597F7A" w:rsidR="00C0588F">
        <w:rPr>
          <w:rFonts w:ascii="Arial" w:hAnsi="Arial" w:cs="Arial"/>
          <w:color w:val="000000" w:themeColor="text1"/>
          <w:shd w:val="clear" w:color="auto" w:fill="FFFFFF"/>
        </w:rPr>
        <w:t xml:space="preserve"> </w:t>
      </w:r>
      <w:r w:rsidRPr="00597F7A" w:rsidR="00A41723">
        <w:rPr>
          <w:rFonts w:ascii="Arial" w:hAnsi="Arial" w:cs="Arial"/>
          <w:color w:val="000000" w:themeColor="text1"/>
          <w:shd w:val="clear" w:color="auto" w:fill="FFFFFF"/>
        </w:rPr>
        <w:t>f</w:t>
      </w:r>
      <w:r w:rsidRPr="00597F7A" w:rsidR="00C0588F">
        <w:rPr>
          <w:rFonts w:ascii="Arial" w:hAnsi="Arial" w:cs="Arial"/>
          <w:color w:val="000000" w:themeColor="text1"/>
          <w:shd w:val="clear" w:color="auto" w:fill="FFFFFF"/>
        </w:rPr>
        <w:t xml:space="preserve">ood surroundings that are </w:t>
      </w:r>
      <w:r w:rsidRPr="00597F7A" w:rsidR="003705C1">
        <w:rPr>
          <w:rFonts w:ascii="Arial" w:hAnsi="Arial" w:cs="Arial"/>
          <w:color w:val="000000" w:themeColor="text1"/>
          <w:shd w:val="clear" w:color="auto" w:fill="FFFFFF"/>
        </w:rPr>
        <w:t>unhealthy are</w:t>
      </w:r>
      <w:r w:rsidRPr="00597F7A" w:rsidR="00A41723">
        <w:rPr>
          <w:rFonts w:ascii="Arial" w:hAnsi="Arial" w:cs="Arial"/>
          <w:color w:val="000000" w:themeColor="text1"/>
          <w:shd w:val="clear" w:color="auto" w:fill="FFFFFF"/>
        </w:rPr>
        <w:t xml:space="preserve"> </w:t>
      </w:r>
      <w:r w:rsidRPr="00597F7A" w:rsidR="00C0588F">
        <w:rPr>
          <w:rFonts w:ascii="Arial" w:hAnsi="Arial" w:cs="Arial"/>
          <w:color w:val="000000" w:themeColor="text1"/>
          <w:shd w:val="clear" w:color="auto" w:fill="FFFFFF"/>
        </w:rPr>
        <w:t>increasingly common in more impoverished places</w:t>
      </w:r>
      <w:r w:rsidRPr="00597F7A" w:rsidR="00484BB1">
        <w:rPr>
          <w:rFonts w:ascii="Arial" w:hAnsi="Arial" w:cs="Arial"/>
          <w:color w:val="000000" w:themeColor="text1"/>
          <w:shd w:val="clear" w:color="auto" w:fill="FFFFFF"/>
        </w:rPr>
        <w:t>,</w:t>
      </w:r>
      <w:r w:rsidRPr="00597F7A" w:rsidR="00C0588F">
        <w:rPr>
          <w:rFonts w:ascii="Arial" w:hAnsi="Arial" w:cs="Arial"/>
          <w:color w:val="000000" w:themeColor="text1"/>
          <w:shd w:val="clear" w:color="auto" w:fill="FFFFFF"/>
        </w:rPr>
        <w:t xml:space="preserve"> </w:t>
      </w:r>
      <w:r w:rsidRPr="00597F7A" w:rsidR="00E162E4">
        <w:rPr>
          <w:rFonts w:ascii="Arial" w:hAnsi="Arial" w:cs="Arial"/>
          <w:color w:val="000000" w:themeColor="text1"/>
          <w:shd w:val="clear" w:color="auto" w:fill="FFFFFF"/>
        </w:rPr>
        <w:t>t</w:t>
      </w:r>
      <w:r w:rsidRPr="00597F7A" w:rsidR="00C0588F">
        <w:rPr>
          <w:rFonts w:ascii="Arial" w:hAnsi="Arial" w:cs="Arial"/>
          <w:color w:val="000000" w:themeColor="text1"/>
          <w:shd w:val="clear" w:color="auto" w:fill="FFFFFF"/>
        </w:rPr>
        <w:t xml:space="preserve">here is a high correlation between poverty and the number of fast-food </w:t>
      </w:r>
      <w:r w:rsidRPr="00597F7A" w:rsidR="008C044C">
        <w:rPr>
          <w:rFonts w:ascii="Arial" w:hAnsi="Arial" w:cs="Arial"/>
          <w:color w:val="000000" w:themeColor="text1"/>
          <w:shd w:val="clear" w:color="auto" w:fill="FFFFFF"/>
        </w:rPr>
        <w:t>restaurants (</w:t>
      </w:r>
      <w:r w:rsidRPr="00597F7A" w:rsidR="006D0B3E">
        <w:rPr>
          <w:rFonts w:ascii="Arial" w:hAnsi="Arial" w:cs="Arial"/>
          <w:color w:val="000000" w:themeColor="text1"/>
          <w:shd w:val="clear" w:color="auto" w:fill="FFFFFF"/>
        </w:rPr>
        <w:t>Holmes</w:t>
      </w:r>
      <w:r w:rsidRPr="00597F7A" w:rsidR="001811B6">
        <w:rPr>
          <w:rFonts w:ascii="Arial" w:hAnsi="Arial" w:cs="Arial"/>
          <w:color w:val="000000" w:themeColor="text1"/>
          <w:shd w:val="clear" w:color="auto" w:fill="FFFFFF"/>
        </w:rPr>
        <w:t xml:space="preserve">, </w:t>
      </w:r>
      <w:r w:rsidRPr="00597F7A" w:rsidR="00AF3140">
        <w:rPr>
          <w:rFonts w:ascii="Arial" w:hAnsi="Arial" w:cs="Arial"/>
          <w:color w:val="000000" w:themeColor="text1"/>
          <w:shd w:val="clear" w:color="auto" w:fill="FFFFFF"/>
        </w:rPr>
        <w:t>2020)</w:t>
      </w:r>
      <w:r w:rsidRPr="00597F7A" w:rsidR="001811B6">
        <w:rPr>
          <w:rFonts w:ascii="Arial" w:hAnsi="Arial" w:cs="Arial"/>
          <w:color w:val="000000" w:themeColor="text1"/>
          <w:shd w:val="clear" w:color="auto" w:fill="FFFFFF"/>
        </w:rPr>
        <w:t>.</w:t>
      </w:r>
      <w:r w:rsidRPr="00597F7A" w:rsidR="004B7B9B">
        <w:rPr>
          <w:rFonts w:ascii="Arial" w:hAnsi="Arial" w:cs="Arial"/>
          <w:color w:val="000000" w:themeColor="text1"/>
          <w:shd w:val="clear" w:color="auto" w:fill="FFFFFF"/>
        </w:rPr>
        <w:t xml:space="preserve"> </w:t>
      </w:r>
    </w:p>
    <w:p w:rsidRPr="00597F7A" w:rsidR="008F7B6C" w:rsidP="008E6142" w:rsidRDefault="00787CB4" w14:paraId="2B0C642B" w14:textId="77A38963">
      <w:pPr>
        <w:shd w:val="clear" w:color="auto" w:fill="FFFFFF"/>
        <w:spacing w:before="240" w:after="75" w:line="360" w:lineRule="auto"/>
        <w:rPr>
          <w:rFonts w:ascii="Arial" w:hAnsi="Arial" w:cs="Arial"/>
          <w:color w:val="000000" w:themeColor="text1"/>
          <w:shd w:val="clear" w:color="auto" w:fill="FFFFFF"/>
        </w:rPr>
      </w:pPr>
      <w:r w:rsidRPr="00597F7A">
        <w:rPr>
          <w:rFonts w:ascii="Arial" w:hAnsi="Arial" w:cs="Arial"/>
          <w:color w:val="000000" w:themeColor="text1"/>
        </w:rPr>
        <w:t>Children's obesity is caused by a dynamic combination between genetic component and behaviour, particularly in</w:t>
      </w:r>
      <w:r w:rsidRPr="00597F7A" w:rsidR="00BE2D65">
        <w:rPr>
          <w:rFonts w:ascii="Arial" w:hAnsi="Arial" w:cs="Arial"/>
          <w:color w:val="000000" w:themeColor="text1"/>
        </w:rPr>
        <w:t xml:space="preserve"> </w:t>
      </w:r>
      <w:r w:rsidRPr="00597F7A">
        <w:rPr>
          <w:rFonts w:ascii="Arial" w:hAnsi="Arial" w:cs="Arial"/>
          <w:color w:val="000000" w:themeColor="text1"/>
        </w:rPr>
        <w:t>relation to food habits and physical exercise</w:t>
      </w:r>
      <w:r w:rsidRPr="00597F7A" w:rsidR="00EE663F">
        <w:rPr>
          <w:rFonts w:ascii="Arial" w:hAnsi="Arial" w:cs="Arial"/>
          <w:color w:val="000000" w:themeColor="text1"/>
        </w:rPr>
        <w:t xml:space="preserve"> (</w:t>
      </w:r>
      <w:r w:rsidRPr="00597F7A" w:rsidR="00D81947">
        <w:rPr>
          <w:rFonts w:ascii="Arial" w:hAnsi="Arial" w:cs="Arial"/>
          <w:color w:val="000000" w:themeColor="text1"/>
        </w:rPr>
        <w:t>Kirsten</w:t>
      </w:r>
      <w:r w:rsidRPr="00597F7A" w:rsidR="00EE663F">
        <w:rPr>
          <w:rFonts w:ascii="Arial" w:hAnsi="Arial" w:cs="Arial"/>
          <w:color w:val="000000" w:themeColor="text1"/>
        </w:rPr>
        <w:t xml:space="preserve"> </w:t>
      </w:r>
      <w:r w:rsidRPr="00597F7A" w:rsidR="00D81947">
        <w:rPr>
          <w:rFonts w:ascii="Arial" w:hAnsi="Arial" w:cs="Arial"/>
          <w:color w:val="000000" w:themeColor="text1"/>
        </w:rPr>
        <w:t>et al, 2005)</w:t>
      </w:r>
      <w:r w:rsidRPr="00597F7A" w:rsidR="00EE663F">
        <w:rPr>
          <w:rFonts w:ascii="Arial" w:hAnsi="Arial" w:cs="Arial"/>
          <w:color w:val="000000" w:themeColor="text1"/>
        </w:rPr>
        <w:t>.</w:t>
      </w:r>
      <w:r w:rsidRPr="00597F7A" w:rsidR="00BE2D65">
        <w:rPr>
          <w:rFonts w:ascii="Arial" w:hAnsi="Arial" w:cs="Arial"/>
          <w:color w:val="000000" w:themeColor="text1"/>
          <w:shd w:val="clear" w:color="auto" w:fill="FFFFFF"/>
        </w:rPr>
        <w:t xml:space="preserve"> </w:t>
      </w:r>
      <w:r w:rsidRPr="00597F7A" w:rsidR="000948F8">
        <w:rPr>
          <w:rFonts w:ascii="Arial" w:hAnsi="Arial" w:cs="Arial"/>
          <w:color w:val="000000" w:themeColor="text1"/>
          <w:shd w:val="clear" w:color="auto" w:fill="FFFFFF"/>
        </w:rPr>
        <w:t>As obesity increases the risk of atherosclerosis and heart failure</w:t>
      </w:r>
      <w:r w:rsidRPr="00597F7A" w:rsidR="003B5B60">
        <w:rPr>
          <w:rFonts w:ascii="Arial" w:hAnsi="Arial" w:cs="Arial"/>
          <w:color w:val="000000" w:themeColor="text1"/>
          <w:shd w:val="clear" w:color="auto" w:fill="FFFFFF"/>
        </w:rPr>
        <w:t xml:space="preserve"> which</w:t>
      </w:r>
      <w:r w:rsidRPr="00597F7A" w:rsidR="000948F8">
        <w:rPr>
          <w:rFonts w:ascii="Arial" w:hAnsi="Arial" w:cs="Arial"/>
          <w:color w:val="000000" w:themeColor="text1"/>
          <w:shd w:val="clear" w:color="auto" w:fill="FFFFFF"/>
        </w:rPr>
        <w:t xml:space="preserve"> is a major risk factor for the development of </w:t>
      </w:r>
      <w:r w:rsidRPr="00CA5794" w:rsidR="000948F8">
        <w:rPr>
          <w:rFonts w:ascii="Arial" w:hAnsi="Arial" w:cs="Arial"/>
          <w:color w:val="000000" w:themeColor="text1"/>
          <w:shd w:val="clear" w:color="auto" w:fill="FFFFFF"/>
        </w:rPr>
        <w:t>CVDs</w:t>
      </w:r>
      <w:r w:rsidRPr="00CA5794" w:rsidR="00657ADA">
        <w:rPr>
          <w:rFonts w:ascii="Arial" w:hAnsi="Arial" w:cs="Arial"/>
          <w:color w:val="000000" w:themeColor="text1"/>
          <w:shd w:val="clear" w:color="auto" w:fill="FFFFFF"/>
        </w:rPr>
        <w:t xml:space="preserve"> card</w:t>
      </w:r>
      <w:r w:rsidRPr="00CA5794" w:rsidR="00940A68">
        <w:rPr>
          <w:rFonts w:ascii="Arial" w:hAnsi="Arial" w:cs="Arial"/>
          <w:color w:val="000000" w:themeColor="text1"/>
          <w:shd w:val="clear" w:color="auto" w:fill="FFFFFF"/>
        </w:rPr>
        <w:t xml:space="preserve">iovascular </w:t>
      </w:r>
      <w:r w:rsidRPr="00CA5794" w:rsidR="00CA5794">
        <w:rPr>
          <w:rFonts w:ascii="Arial" w:hAnsi="Arial" w:cs="Arial"/>
          <w:color w:val="000000" w:themeColor="text1"/>
          <w:shd w:val="clear" w:color="auto" w:fill="FFFFFF"/>
        </w:rPr>
        <w:t>disease (</w:t>
      </w:r>
      <w:r w:rsidRPr="00CA5794" w:rsidR="00936B38">
        <w:rPr>
          <w:rFonts w:ascii="Arial" w:hAnsi="Arial" w:cs="Arial"/>
          <w:color w:val="000000" w:themeColor="text1"/>
          <w:shd w:val="clear" w:color="auto" w:fill="FFFFFF"/>
        </w:rPr>
        <w:t>Jackson</w:t>
      </w:r>
      <w:r w:rsidRPr="00CA5794" w:rsidR="00B704AD">
        <w:rPr>
          <w:rFonts w:ascii="Arial" w:hAnsi="Arial" w:cs="Arial"/>
          <w:color w:val="000000" w:themeColor="text1"/>
          <w:shd w:val="clear" w:color="auto" w:fill="FFFFFF"/>
        </w:rPr>
        <w:t>, 2021</w:t>
      </w:r>
      <w:r w:rsidRPr="00CA5794" w:rsidR="003B5B60">
        <w:rPr>
          <w:rFonts w:ascii="Arial" w:hAnsi="Arial" w:cs="Arial"/>
          <w:color w:val="000000" w:themeColor="text1"/>
          <w:shd w:val="clear" w:color="auto" w:fill="FFFFFF"/>
        </w:rPr>
        <w:t>)</w:t>
      </w:r>
      <w:r w:rsidRPr="00CA5794" w:rsidR="000948F8">
        <w:rPr>
          <w:rFonts w:ascii="Arial" w:hAnsi="Arial" w:cs="Arial"/>
          <w:color w:val="000000" w:themeColor="text1"/>
          <w:shd w:val="clear" w:color="auto" w:fill="FFFFFF"/>
        </w:rPr>
        <w:t>.</w:t>
      </w:r>
      <w:r w:rsidRPr="00597F7A" w:rsidR="00F6260A">
        <w:rPr>
          <w:rFonts w:ascii="Arial" w:hAnsi="Arial" w:cs="Arial"/>
          <w:color w:val="000000" w:themeColor="text1"/>
          <w:shd w:val="clear" w:color="auto" w:fill="FFFFFF"/>
        </w:rPr>
        <w:t xml:space="preserve"> </w:t>
      </w:r>
      <w:r w:rsidRPr="00597F7A" w:rsidR="000702F3">
        <w:rPr>
          <w:rFonts w:ascii="Arial" w:hAnsi="Arial" w:cs="Arial"/>
          <w:color w:val="000000" w:themeColor="text1"/>
          <w:shd w:val="clear" w:color="auto" w:fill="FFFFFF"/>
        </w:rPr>
        <w:t>A few factors contribute to this increase, including an increase in</w:t>
      </w:r>
      <w:r w:rsidRPr="00597F7A" w:rsidR="00FD3C73">
        <w:rPr>
          <w:rFonts w:ascii="Arial" w:hAnsi="Arial" w:cs="Arial"/>
          <w:color w:val="000000" w:themeColor="text1"/>
          <w:shd w:val="clear" w:color="auto" w:fill="FFFFFF"/>
        </w:rPr>
        <w:t xml:space="preserve"> BMI. </w:t>
      </w:r>
      <w:r w:rsidRPr="00597F7A" w:rsidR="00281B3C">
        <w:rPr>
          <w:rFonts w:ascii="Arial" w:hAnsi="Arial" w:cs="Arial"/>
          <w:color w:val="000000" w:themeColor="text1"/>
          <w:shd w:val="clear" w:color="auto" w:fill="FFFFFF"/>
        </w:rPr>
        <w:t xml:space="preserve">In obese individuals, cardiovascular disease is the leading cause of </w:t>
      </w:r>
      <w:r w:rsidRPr="00597F7A" w:rsidR="009E55E8">
        <w:rPr>
          <w:rFonts w:ascii="Arial" w:hAnsi="Arial" w:cs="Arial"/>
          <w:color w:val="000000" w:themeColor="text1"/>
          <w:shd w:val="clear" w:color="auto" w:fill="FFFFFF"/>
        </w:rPr>
        <w:t>death.</w:t>
      </w:r>
      <w:r w:rsidRPr="00597F7A" w:rsidR="00FD3C73">
        <w:rPr>
          <w:rFonts w:ascii="Arial" w:hAnsi="Arial" w:cs="Arial"/>
          <w:color w:val="000000" w:themeColor="text1"/>
          <w:shd w:val="clear" w:color="auto" w:fill="FFFFFF"/>
        </w:rPr>
        <w:t xml:space="preserve"> </w:t>
      </w:r>
      <w:r w:rsidRPr="00597F7A" w:rsidR="009E55E8">
        <w:rPr>
          <w:rFonts w:ascii="Arial" w:hAnsi="Arial" w:cs="Arial"/>
          <w:color w:val="000000" w:themeColor="text1"/>
          <w:shd w:val="clear" w:color="auto" w:fill="FFFFFF"/>
        </w:rPr>
        <w:t>It accounts for just over a quarter of all UK deaths each year</w:t>
      </w:r>
      <w:r w:rsidRPr="00597F7A" w:rsidR="00AF3D21">
        <w:rPr>
          <w:rFonts w:ascii="Arial" w:hAnsi="Arial" w:cs="Arial"/>
          <w:color w:val="000000" w:themeColor="text1"/>
          <w:shd w:val="clear" w:color="auto" w:fill="FFFFFF"/>
        </w:rPr>
        <w:t xml:space="preserve"> (</w:t>
      </w:r>
      <w:r w:rsidRPr="00597F7A" w:rsidR="00BE2D65">
        <w:rPr>
          <w:rFonts w:ascii="Arial" w:hAnsi="Arial" w:cs="Arial"/>
          <w:color w:val="000000" w:themeColor="text1"/>
        </w:rPr>
        <w:t xml:space="preserve">WHO, </w:t>
      </w:r>
      <w:r w:rsidRPr="00597F7A" w:rsidR="00E33BCE">
        <w:rPr>
          <w:rFonts w:ascii="Arial" w:hAnsi="Arial" w:cs="Arial"/>
          <w:color w:val="000000" w:themeColor="text1"/>
        </w:rPr>
        <w:t>202</w:t>
      </w:r>
      <w:r w:rsidRPr="00597F7A" w:rsidR="00D35A4F">
        <w:rPr>
          <w:rFonts w:ascii="Arial" w:hAnsi="Arial" w:cs="Arial"/>
          <w:color w:val="000000" w:themeColor="text1"/>
        </w:rPr>
        <w:t>3</w:t>
      </w:r>
      <w:r w:rsidRPr="00597F7A" w:rsidR="00AF3D21">
        <w:rPr>
          <w:rFonts w:ascii="Arial" w:hAnsi="Arial" w:cs="Arial"/>
          <w:color w:val="000000" w:themeColor="text1"/>
          <w:shd w:val="clear" w:color="auto" w:fill="FFFFFF"/>
        </w:rPr>
        <w:t>)</w:t>
      </w:r>
      <w:r w:rsidRPr="00597F7A" w:rsidR="009A11BC">
        <w:rPr>
          <w:rFonts w:ascii="Arial" w:hAnsi="Arial" w:cs="Arial"/>
          <w:color w:val="000000" w:themeColor="text1"/>
          <w:shd w:val="clear" w:color="auto" w:fill="FFFFFF"/>
        </w:rPr>
        <w:t>.</w:t>
      </w:r>
      <w:r w:rsidRPr="00597F7A" w:rsidR="00B4203D">
        <w:rPr>
          <w:rFonts w:ascii="Arial" w:hAnsi="Arial" w:cs="Arial"/>
          <w:color w:val="000000" w:themeColor="text1"/>
        </w:rPr>
        <w:t xml:space="preserve"> </w:t>
      </w:r>
    </w:p>
    <w:p w:rsidRPr="00597F7A" w:rsidR="00214961" w:rsidP="008E6142" w:rsidRDefault="00615539" w14:paraId="39A736A2" w14:textId="4F3BEED1">
      <w:pPr>
        <w:spacing w:before="100" w:beforeAutospacing="1" w:after="100" w:afterAutospacing="1" w:line="360" w:lineRule="auto"/>
        <w:rPr>
          <w:rFonts w:ascii="Arial" w:hAnsi="Arial" w:eastAsia="Times New Roman" w:cs="Arial"/>
          <w:color w:val="000000" w:themeColor="text1"/>
          <w:kern w:val="0"/>
          <w:lang w:eastAsia="en-GB"/>
          <w14:ligatures w14:val="none"/>
        </w:rPr>
      </w:pPr>
      <w:r w:rsidRPr="00597F7A">
        <w:rPr>
          <w:rFonts w:ascii="Arial" w:hAnsi="Arial" w:eastAsia="Times New Roman" w:cs="Arial"/>
          <w:color w:val="000000" w:themeColor="text1"/>
          <w:kern w:val="0"/>
          <w:lang w:eastAsia="en-GB"/>
          <w14:ligatures w14:val="none"/>
        </w:rPr>
        <w:t xml:space="preserve">According to </w:t>
      </w:r>
      <w:r w:rsidRPr="00597F7A" w:rsidR="00DF162D">
        <w:rPr>
          <w:rFonts w:ascii="Arial" w:hAnsi="Arial" w:eastAsia="Times New Roman" w:cs="Arial"/>
          <w:color w:val="000000" w:themeColor="text1"/>
          <w:kern w:val="0"/>
          <w:lang w:eastAsia="en-GB"/>
          <w14:ligatures w14:val="none"/>
        </w:rPr>
        <w:t>(WHO</w:t>
      </w:r>
      <w:r w:rsidRPr="00597F7A" w:rsidR="00BE2D65">
        <w:rPr>
          <w:rFonts w:ascii="Arial" w:hAnsi="Arial" w:eastAsia="Times New Roman" w:cs="Arial"/>
          <w:color w:val="000000" w:themeColor="text1"/>
          <w:kern w:val="0"/>
          <w:lang w:eastAsia="en-GB"/>
          <w14:ligatures w14:val="none"/>
        </w:rPr>
        <w:t xml:space="preserve">, </w:t>
      </w:r>
      <w:r w:rsidRPr="00597F7A" w:rsidR="00F77DE0">
        <w:rPr>
          <w:rFonts w:ascii="Arial" w:hAnsi="Arial" w:eastAsia="Times New Roman" w:cs="Arial"/>
          <w:color w:val="000000" w:themeColor="text1"/>
          <w:kern w:val="0"/>
          <w:lang w:eastAsia="en-GB"/>
          <w14:ligatures w14:val="none"/>
        </w:rPr>
        <w:t>2023)</w:t>
      </w:r>
      <w:r w:rsidRPr="00597F7A" w:rsidR="00C00944">
        <w:rPr>
          <w:rFonts w:ascii="Arial" w:hAnsi="Arial" w:eastAsia="Times New Roman" w:cs="Arial"/>
          <w:color w:val="000000" w:themeColor="text1"/>
          <w:kern w:val="0"/>
          <w:lang w:eastAsia="en-GB"/>
          <w14:ligatures w14:val="none"/>
        </w:rPr>
        <w:t>,</w:t>
      </w:r>
      <w:r w:rsidRPr="00597F7A" w:rsidR="0077123B">
        <w:rPr>
          <w:rFonts w:ascii="Arial" w:hAnsi="Arial" w:eastAsia="Times New Roman" w:cs="Arial"/>
          <w:color w:val="000000" w:themeColor="text1"/>
          <w:kern w:val="0"/>
          <w:lang w:eastAsia="en-GB"/>
          <w14:ligatures w14:val="none"/>
        </w:rPr>
        <w:t xml:space="preserve"> </w:t>
      </w:r>
      <w:r w:rsidRPr="00597F7A" w:rsidR="00EC17FA">
        <w:rPr>
          <w:rFonts w:ascii="Arial" w:hAnsi="Arial" w:eastAsia="Times New Roman" w:cs="Arial"/>
          <w:color w:val="000000" w:themeColor="text1"/>
          <w:kern w:val="0"/>
          <w:lang w:eastAsia="en-GB"/>
          <w14:ligatures w14:val="none"/>
        </w:rPr>
        <w:t xml:space="preserve">cardiovascular diseases were the leading cause of </w:t>
      </w:r>
      <w:r w:rsidRPr="00597F7A" w:rsidR="00DF162D">
        <w:rPr>
          <w:rFonts w:ascii="Arial" w:hAnsi="Arial" w:eastAsia="Times New Roman" w:cs="Arial"/>
          <w:color w:val="000000" w:themeColor="text1"/>
          <w:kern w:val="0"/>
          <w:lang w:eastAsia="en-GB"/>
          <w14:ligatures w14:val="none"/>
        </w:rPr>
        <w:t xml:space="preserve">death. Another risk factor </w:t>
      </w:r>
      <w:r w:rsidRPr="00597F7A" w:rsidR="007330CF">
        <w:rPr>
          <w:rFonts w:ascii="Arial" w:hAnsi="Arial" w:eastAsia="Times New Roman" w:cs="Arial"/>
          <w:color w:val="000000" w:themeColor="text1"/>
          <w:kern w:val="0"/>
          <w:lang w:eastAsia="en-GB"/>
          <w14:ligatures w14:val="none"/>
        </w:rPr>
        <w:t>which is very high is the development of</w:t>
      </w:r>
      <w:r w:rsidRPr="00597F7A" w:rsidR="00DF162D">
        <w:rPr>
          <w:rFonts w:ascii="Arial" w:hAnsi="Arial" w:eastAsia="Times New Roman" w:cs="Arial"/>
          <w:color w:val="000000" w:themeColor="text1"/>
          <w:kern w:val="0"/>
          <w:lang w:eastAsia="en-GB"/>
          <w14:ligatures w14:val="none"/>
        </w:rPr>
        <w:t xml:space="preserve"> </w:t>
      </w:r>
      <w:r w:rsidRPr="00597F7A" w:rsidR="007330CF">
        <w:rPr>
          <w:rFonts w:ascii="Arial" w:hAnsi="Arial" w:eastAsia="Times New Roman" w:cs="Arial"/>
          <w:color w:val="000000" w:themeColor="text1"/>
          <w:kern w:val="0"/>
          <w:lang w:eastAsia="en-GB"/>
          <w14:ligatures w14:val="none"/>
        </w:rPr>
        <w:t xml:space="preserve">diabetes, </w:t>
      </w:r>
      <w:r w:rsidRPr="00597F7A" w:rsidR="00C00944">
        <w:rPr>
          <w:rFonts w:ascii="Arial" w:hAnsi="Arial" w:eastAsia="Times New Roman" w:cs="Arial"/>
          <w:color w:val="000000" w:themeColor="text1"/>
          <w:kern w:val="0"/>
          <w:lang w:eastAsia="en-GB"/>
          <w14:ligatures w14:val="none"/>
        </w:rPr>
        <w:t>d</w:t>
      </w:r>
      <w:r w:rsidRPr="00597F7A" w:rsidR="00E77147">
        <w:rPr>
          <w:rFonts w:ascii="Arial" w:hAnsi="Arial" w:eastAsia="Times New Roman" w:cs="Arial"/>
          <w:color w:val="000000" w:themeColor="text1"/>
          <w:kern w:val="0"/>
          <w:lang w:eastAsia="en-GB"/>
          <w14:ligatures w14:val="none"/>
        </w:rPr>
        <w:t xml:space="preserve">egenerative joint disease osteoarthritis </w:t>
      </w:r>
      <w:r w:rsidRPr="00597F7A" w:rsidR="009E1872">
        <w:rPr>
          <w:rFonts w:ascii="Arial" w:hAnsi="Arial" w:eastAsia="Times New Roman" w:cs="Arial"/>
          <w:color w:val="000000" w:themeColor="text1"/>
          <w:kern w:val="0"/>
          <w:lang w:eastAsia="en-GB"/>
          <w14:ligatures w14:val="none"/>
        </w:rPr>
        <w:t xml:space="preserve">which </w:t>
      </w:r>
      <w:r w:rsidRPr="00597F7A" w:rsidR="00E77147">
        <w:rPr>
          <w:rFonts w:ascii="Arial" w:hAnsi="Arial" w:eastAsia="Times New Roman" w:cs="Arial"/>
          <w:color w:val="000000" w:themeColor="text1"/>
          <w:kern w:val="0"/>
          <w:lang w:eastAsia="en-GB"/>
          <w14:ligatures w14:val="none"/>
        </w:rPr>
        <w:t xml:space="preserve">affects the musculoskeletal system and is highly </w:t>
      </w:r>
      <w:r w:rsidRPr="00597F7A" w:rsidR="007B4836">
        <w:rPr>
          <w:rFonts w:ascii="Arial" w:hAnsi="Arial" w:eastAsia="Times New Roman" w:cs="Arial"/>
          <w:color w:val="000000" w:themeColor="text1"/>
          <w:kern w:val="0"/>
          <w:lang w:eastAsia="en-GB"/>
          <w14:ligatures w14:val="none"/>
        </w:rPr>
        <w:t>disabling.</w:t>
      </w:r>
    </w:p>
    <w:p w:rsidRPr="00597F7A" w:rsidR="001344CF" w:rsidP="5C282514" w:rsidRDefault="00DD4194" w14:paraId="6C31FC06" w14:textId="05757474">
      <w:pPr>
        <w:spacing w:before="100" w:beforeAutospacing="on" w:after="100" w:afterAutospacing="on" w:line="360" w:lineRule="auto"/>
        <w:rPr>
          <w:rFonts w:ascii="Arial" w:hAnsi="Arial" w:eastAsia="Times New Roman" w:cs="Arial"/>
          <w:color w:val="000000" w:themeColor="text1"/>
          <w:kern w:val="0"/>
          <w:lang w:eastAsia="en-GB"/>
          <w14:ligatures w14:val="none"/>
        </w:rPr>
      </w:pPr>
      <w:r w:rsidRPr="00597F7A" w:rsidR="00DD4194">
        <w:rPr>
          <w:rFonts w:ascii="Arial" w:hAnsi="Arial" w:eastAsia="Times New Roman" w:cs="Arial"/>
          <w:color w:val="000000" w:themeColor="text1"/>
          <w:kern w:val="0"/>
          <w:lang w:eastAsia="en-GB"/>
          <w14:ligatures w14:val="none"/>
        </w:rPr>
        <w:t xml:space="preserve">Obesity increases the risk of some cancers, including endometrial, breast, ovarian, prostate, liver, gallbladder, </w:t>
      </w:r>
      <w:r w:rsidRPr="00597F7A" w:rsidR="00DD4194">
        <w:rPr>
          <w:rFonts w:ascii="Arial" w:hAnsi="Arial" w:eastAsia="Times New Roman" w:cs="Arial"/>
          <w:color w:val="000000" w:themeColor="text1"/>
          <w:kern w:val="0"/>
          <w:lang w:eastAsia="en-GB"/>
          <w14:ligatures w14:val="none"/>
        </w:rPr>
        <w:t xml:space="preserve">kidney</w:t>
      </w:r>
      <w:r w:rsidRPr="00597F7A" w:rsidR="00DD4194">
        <w:rPr>
          <w:rFonts w:ascii="Arial" w:hAnsi="Arial" w:eastAsia="Times New Roman" w:cs="Arial"/>
          <w:color w:val="000000" w:themeColor="text1"/>
          <w:kern w:val="0"/>
          <w:lang w:eastAsia="en-GB"/>
          <w14:ligatures w14:val="none"/>
        </w:rPr>
        <w:t xml:space="preserve"> and </w:t>
      </w:r>
      <w:r w:rsidRPr="00CA5794" w:rsidR="00DD4194">
        <w:rPr>
          <w:rFonts w:ascii="Arial" w:hAnsi="Arial" w:eastAsia="Times New Roman" w:cs="Arial"/>
          <w:color w:val="000000" w:themeColor="text1"/>
          <w:kern w:val="0"/>
          <w:lang w:eastAsia="en-GB"/>
          <w14:ligatures w14:val="none"/>
        </w:rPr>
        <w:t>colon</w:t>
      </w:r>
      <w:r w:rsidRPr="00CA5794" w:rsidR="00C00944">
        <w:rPr>
          <w:rFonts w:ascii="Arial" w:hAnsi="Arial" w:eastAsia="Times New Roman" w:cs="Arial"/>
          <w:color w:val="000000" w:themeColor="text1"/>
          <w:kern w:val="0"/>
          <w:lang w:eastAsia="en-GB"/>
          <w14:ligatures w14:val="none"/>
        </w:rPr>
        <w:t xml:space="preserve"> (xxx)</w:t>
      </w:r>
      <w:r w:rsidRPr="00CA5794" w:rsidR="004A38E1">
        <w:rPr>
          <w:rFonts w:ascii="Arial" w:hAnsi="Arial" w:eastAsia="Times New Roman" w:cs="Arial"/>
          <w:color w:val="000000" w:themeColor="text1"/>
          <w:kern w:val="0"/>
          <w:lang w:eastAsia="en-GB"/>
          <w14:ligatures w14:val="none"/>
        </w:rPr>
        <w:t>.</w:t>
      </w:r>
      <w:r w:rsidRPr="00597F7A" w:rsidR="004A38E1">
        <w:rPr>
          <w:rFonts w:ascii="Arial" w:hAnsi="Arial" w:eastAsia="Times New Roman" w:cs="Arial"/>
          <w:color w:val="000000" w:themeColor="text1"/>
          <w:kern w:val="0"/>
          <w:lang w:eastAsia="en-GB"/>
          <w14:ligatures w14:val="none"/>
        </w:rPr>
        <w:t xml:space="preserve"> </w:t>
      </w:r>
      <w:r w:rsidRPr="00597F7A" w:rsidR="0F0D6590">
        <w:rPr>
          <w:rFonts w:ascii="Arial" w:hAnsi="Arial" w:eastAsia="Times New Roman" w:cs="Arial"/>
          <w:color w:val="000000" w:themeColor="text1"/>
          <w:kern w:val="0"/>
          <w:lang w:eastAsia="en-GB"/>
          <w14:ligatures w14:val="none"/>
        </w:rPr>
        <w:t xml:space="preserve">The rise of</w:t>
      </w:r>
      <w:r w:rsidRPr="00597F7A" w:rsidR="004A38E1">
        <w:rPr>
          <w:rFonts w:ascii="Arial" w:hAnsi="Arial" w:eastAsia="Times New Roman" w:cs="Arial"/>
          <w:color w:val="000000" w:themeColor="text1"/>
          <w:kern w:val="0"/>
          <w:lang w:eastAsia="en-GB"/>
          <w14:ligatures w14:val="none"/>
        </w:rPr>
        <w:t xml:space="preserve"> body mass index</w:t>
      </w:r>
      <w:r w:rsidRPr="00597F7A" w:rsidR="7AA8D2CE">
        <w:rPr>
          <w:rFonts w:ascii="Arial" w:hAnsi="Arial" w:eastAsia="Times New Roman" w:cs="Arial"/>
          <w:color w:val="000000" w:themeColor="text1"/>
          <w:kern w:val="0"/>
          <w:lang w:eastAsia="en-GB"/>
          <w14:ligatures w14:val="none"/>
        </w:rPr>
        <w:t xml:space="preserve"> in an </w:t>
      </w:r>
      <w:r w:rsidRPr="00597F7A" w:rsidR="7AA8D2CE">
        <w:rPr>
          <w:rFonts w:ascii="Arial" w:hAnsi="Arial" w:eastAsia="Times New Roman" w:cs="Arial"/>
          <w:color w:val="000000" w:themeColor="text1"/>
          <w:kern w:val="0"/>
          <w:lang w:eastAsia="en-GB"/>
          <w14:ligatures w14:val="none"/>
        </w:rPr>
        <w:t xml:space="preserve">indivual</w:t>
      </w:r>
      <w:r w:rsidRPr="00597F7A" w:rsidR="004A38E1">
        <w:rPr>
          <w:rFonts w:ascii="Arial" w:hAnsi="Arial" w:eastAsia="Times New Roman" w:cs="Arial"/>
          <w:color w:val="000000" w:themeColor="text1"/>
          <w:kern w:val="0"/>
          <w:lang w:eastAsia="en-GB"/>
          <w14:ligatures w14:val="none"/>
        </w:rPr>
        <w:t xml:space="preserve"> </w:t>
      </w:r>
      <w:r w:rsidRPr="00597F7A" w:rsidR="690AB567">
        <w:rPr>
          <w:rFonts w:ascii="Arial" w:hAnsi="Arial" w:eastAsia="Times New Roman" w:cs="Arial"/>
          <w:color w:val="000000" w:themeColor="text1"/>
          <w:kern w:val="0"/>
          <w:lang w:eastAsia="en-GB"/>
          <w14:ligatures w14:val="none"/>
        </w:rPr>
        <w:t xml:space="preserve">increases</w:t>
      </w:r>
      <w:r w:rsidRPr="00597F7A" w:rsidR="004A38E1">
        <w:rPr>
          <w:rFonts w:ascii="Arial" w:hAnsi="Arial" w:eastAsia="Times New Roman" w:cs="Arial"/>
          <w:color w:val="000000" w:themeColor="text1"/>
          <w:kern w:val="0"/>
          <w:lang w:eastAsia="en-GB"/>
          <w14:ligatures w14:val="none"/>
        </w:rPr>
        <w:t xml:space="preserve"> the risk for these noncommunicable diseases increases as well</w:t>
      </w:r>
      <w:r w:rsidRPr="00597F7A" w:rsidR="00B4203D">
        <w:rPr>
          <w:rFonts w:ascii="Arial" w:hAnsi="Arial" w:eastAsia="Times New Roman" w:cs="Arial"/>
          <w:color w:val="000000" w:themeColor="text1"/>
          <w:kern w:val="0"/>
          <w:lang w:eastAsia="en-GB"/>
          <w14:ligatures w14:val="none"/>
        </w:rPr>
        <w:t>.</w:t>
      </w:r>
      <w:r w:rsidRPr="00597F7A" w:rsidR="00334FFC">
        <w:rPr>
          <w:rFonts w:ascii="Arial" w:hAnsi="Arial" w:eastAsia="Times New Roman" w:cs="Arial"/>
          <w:color w:val="000000" w:themeColor="text1"/>
          <w:kern w:val="0"/>
          <w:lang w:eastAsia="en-GB"/>
          <w14:ligatures w14:val="none"/>
        </w:rPr>
        <w:t xml:space="preserve"> </w:t>
      </w:r>
    </w:p>
    <w:p w:rsidRPr="00597F7A" w:rsidR="007339D2" w:rsidP="5C282514" w:rsidRDefault="007D5A1C" w14:paraId="69635D69" w14:textId="3BD013A2">
      <w:pPr>
        <w:pStyle w:val="NormalWeb"/>
        <w:shd w:val="clear" w:color="auto" w:fill="FFFFFF" w:themeFill="background1"/>
        <w:spacing w:line="360" w:lineRule="auto"/>
        <w:rPr>
          <w:rFonts w:ascii="Arial" w:hAnsi="Arial" w:cs="Arial"/>
          <w:color w:val="000000" w:themeColor="text1"/>
          <w:sz w:val="22"/>
          <w:szCs w:val="22"/>
        </w:rPr>
      </w:pPr>
      <w:r w:rsidRPr="5C282514" w:rsidR="007D5A1C">
        <w:rPr>
          <w:rFonts w:ascii="Arial" w:hAnsi="Arial" w:cs="Arial"/>
          <w:color w:val="000000" w:themeColor="text1" w:themeTint="FF" w:themeShade="FF"/>
          <w:sz w:val="22"/>
          <w:szCs w:val="22"/>
        </w:rPr>
        <w:t>Diabetic complications are commonly caused by obesity</w:t>
      </w:r>
      <w:r w:rsidRPr="5C282514" w:rsidR="00625EC6">
        <w:rPr>
          <w:rFonts w:ascii="Arial" w:hAnsi="Arial" w:cs="Arial"/>
          <w:color w:val="000000" w:themeColor="text1" w:themeTint="FF" w:themeShade="FF"/>
          <w:sz w:val="22"/>
          <w:szCs w:val="22"/>
        </w:rPr>
        <w:t xml:space="preserve">. </w:t>
      </w:r>
      <w:r w:rsidRPr="5C282514" w:rsidR="00AF4C73">
        <w:rPr>
          <w:rFonts w:ascii="Arial" w:hAnsi="Arial" w:cs="Arial"/>
          <w:color w:val="000000" w:themeColor="text1" w:themeTint="FF" w:themeShade="FF"/>
          <w:sz w:val="22"/>
          <w:szCs w:val="22"/>
        </w:rPr>
        <w:t xml:space="preserve">The body is less sensitive to insulin when there is excess abdominal </w:t>
      </w:r>
      <w:r w:rsidRPr="5C282514" w:rsidR="005F43EB">
        <w:rPr>
          <w:rFonts w:ascii="Arial" w:hAnsi="Arial" w:cs="Arial"/>
          <w:color w:val="000000" w:themeColor="text1" w:themeTint="FF" w:themeShade="FF"/>
          <w:sz w:val="22"/>
          <w:szCs w:val="22"/>
        </w:rPr>
        <w:t>fat</w:t>
      </w:r>
      <w:r w:rsidRPr="5C282514" w:rsidR="00AC0E3F">
        <w:rPr>
          <w:rFonts w:ascii="Arial" w:hAnsi="Arial" w:cs="Arial"/>
          <w:color w:val="000000" w:themeColor="text1" w:themeTint="FF" w:themeShade="FF"/>
          <w:sz w:val="22"/>
          <w:szCs w:val="22"/>
        </w:rPr>
        <w:t xml:space="preserve"> (</w:t>
      </w:r>
      <w:r w:rsidRPr="5C282514" w:rsidR="7F621A70">
        <w:rPr>
          <w:rFonts w:ascii="Arial" w:hAnsi="Arial" w:cs="Arial"/>
          <w:color w:val="000000" w:themeColor="text1" w:themeTint="FF" w:themeShade="FF"/>
          <w:sz w:val="22"/>
          <w:szCs w:val="22"/>
        </w:rPr>
        <w:t>Obesity actio</w:t>
      </w:r>
      <w:r w:rsidRPr="5C282514" w:rsidR="00D4067C">
        <w:rPr>
          <w:rFonts w:ascii="Arial" w:hAnsi="Arial" w:cs="Arial"/>
          <w:color w:val="000000" w:themeColor="text1" w:themeTint="FF" w:themeShade="FF"/>
          <w:sz w:val="22"/>
          <w:szCs w:val="22"/>
        </w:rPr>
        <w:t xml:space="preserve">n, </w:t>
      </w:r>
      <w:r w:rsidRPr="5C282514" w:rsidR="0090597F">
        <w:rPr>
          <w:rFonts w:ascii="Arial" w:hAnsi="Arial" w:cs="Arial"/>
          <w:color w:val="000000" w:themeColor="text1" w:themeTint="FF" w:themeShade="FF"/>
          <w:sz w:val="22"/>
          <w:szCs w:val="22"/>
        </w:rPr>
        <w:t>2023)</w:t>
      </w:r>
      <w:r w:rsidRPr="5C282514" w:rsidR="005F43EB">
        <w:rPr>
          <w:rFonts w:ascii="Arial" w:hAnsi="Arial" w:cs="Arial"/>
          <w:color w:val="000000" w:themeColor="text1" w:themeTint="FF" w:themeShade="FF"/>
          <w:sz w:val="22"/>
          <w:szCs w:val="22"/>
        </w:rPr>
        <w:t xml:space="preserve"> A</w:t>
      </w:r>
      <w:r w:rsidRPr="5C282514" w:rsidR="00AF4C73">
        <w:rPr>
          <w:rFonts w:ascii="Arial" w:hAnsi="Arial" w:cs="Arial"/>
          <w:color w:val="000000" w:themeColor="text1" w:themeTint="FF" w:themeShade="FF"/>
          <w:sz w:val="22"/>
          <w:szCs w:val="22"/>
        </w:rPr>
        <w:t xml:space="preserve"> person's risk of developing type 2 diabetes increases by 80-85% if he or she is overweight</w:t>
      </w:r>
      <w:r w:rsidRPr="5C282514" w:rsidR="00625EC6">
        <w:rPr>
          <w:rFonts w:ascii="Arial" w:hAnsi="Arial" w:cs="Arial"/>
          <w:color w:val="000000" w:themeColor="text1" w:themeTint="FF" w:themeShade="FF"/>
          <w:sz w:val="22"/>
          <w:szCs w:val="22"/>
        </w:rPr>
        <w:t xml:space="preserve">. </w:t>
      </w:r>
      <w:r w:rsidRPr="5C282514" w:rsidR="00EE5757">
        <w:rPr>
          <w:rFonts w:ascii="Arial" w:hAnsi="Arial" w:cs="Arial"/>
          <w:color w:val="000000" w:themeColor="text1" w:themeTint="FF" w:themeShade="FF"/>
          <w:sz w:val="22"/>
          <w:szCs w:val="22"/>
        </w:rPr>
        <w:t>In the UK, 90% of adults with type 2 diabetes are overweight or obese</w:t>
      </w:r>
      <w:r w:rsidRPr="5C282514" w:rsidR="00706221">
        <w:rPr>
          <w:rFonts w:ascii="Arial" w:hAnsi="Arial" w:cs="Arial"/>
          <w:color w:val="000000" w:themeColor="text1" w:themeTint="FF" w:themeShade="FF"/>
          <w:sz w:val="22"/>
          <w:szCs w:val="22"/>
        </w:rPr>
        <w:t xml:space="preserve"> (</w:t>
      </w:r>
      <w:r w:rsidRPr="5C282514" w:rsidR="00B07D18">
        <w:rPr>
          <w:rFonts w:ascii="Arial" w:hAnsi="Arial" w:cs="Arial"/>
          <w:color w:val="000000" w:themeColor="text1" w:themeTint="FF" w:themeShade="FF"/>
          <w:sz w:val="22"/>
          <w:szCs w:val="22"/>
        </w:rPr>
        <w:t>NHS</w:t>
      </w:r>
      <w:r w:rsidRPr="5C282514" w:rsidR="007232D5">
        <w:rPr>
          <w:rFonts w:ascii="Arial" w:hAnsi="Arial" w:cs="Arial"/>
          <w:color w:val="000000" w:themeColor="text1" w:themeTint="FF" w:themeShade="FF"/>
          <w:sz w:val="22"/>
          <w:szCs w:val="22"/>
        </w:rPr>
        <w:t>,</w:t>
      </w:r>
      <w:r w:rsidRPr="5C282514" w:rsidR="00B07D18">
        <w:rPr>
          <w:rFonts w:ascii="Arial" w:hAnsi="Arial" w:cs="Arial"/>
          <w:color w:val="000000" w:themeColor="text1" w:themeTint="FF" w:themeShade="FF"/>
          <w:sz w:val="22"/>
          <w:szCs w:val="22"/>
        </w:rPr>
        <w:t xml:space="preserve"> </w:t>
      </w:r>
      <w:r w:rsidRPr="5C282514" w:rsidR="00D00129">
        <w:rPr>
          <w:rFonts w:ascii="Arial" w:hAnsi="Arial" w:cs="Arial"/>
          <w:color w:val="000000" w:themeColor="text1" w:themeTint="FF" w:themeShade="FF"/>
          <w:sz w:val="22"/>
          <w:szCs w:val="22"/>
        </w:rPr>
        <w:t>202</w:t>
      </w:r>
      <w:r w:rsidRPr="5C282514" w:rsidR="00E33BCE">
        <w:rPr>
          <w:rFonts w:ascii="Arial" w:hAnsi="Arial" w:cs="Arial"/>
          <w:color w:val="000000" w:themeColor="text1" w:themeTint="FF" w:themeShade="FF"/>
          <w:sz w:val="22"/>
          <w:szCs w:val="22"/>
        </w:rPr>
        <w:t>3</w:t>
      </w:r>
      <w:r w:rsidRPr="5C282514" w:rsidR="00DD6677">
        <w:rPr>
          <w:rFonts w:ascii="Arial" w:hAnsi="Arial" w:cs="Arial"/>
          <w:color w:val="000000" w:themeColor="text1" w:themeTint="FF" w:themeShade="FF"/>
          <w:sz w:val="22"/>
          <w:szCs w:val="22"/>
        </w:rPr>
        <w:t>).</w:t>
      </w:r>
    </w:p>
    <w:p w:rsidR="001E617B" w:rsidP="008E6142" w:rsidRDefault="001E617B" w14:paraId="40BE600A" w14:textId="686999FF">
      <w:pPr>
        <w:pStyle w:val="NormalWeb"/>
        <w:shd w:val="clear" w:color="auto" w:fill="FFFFFF"/>
        <w:spacing w:line="360" w:lineRule="auto"/>
        <w:rPr>
          <w:rFonts w:ascii="Arial" w:hAnsi="Arial" w:cs="Arial"/>
          <w:color w:val="000000" w:themeColor="text1"/>
          <w:sz w:val="22"/>
          <w:szCs w:val="22"/>
        </w:rPr>
      </w:pPr>
      <w:r w:rsidRPr="00597F7A">
        <w:rPr>
          <w:rFonts w:ascii="Arial" w:hAnsi="Arial" w:cs="Arial"/>
          <w:color w:val="000000" w:themeColor="text1"/>
          <w:sz w:val="22"/>
          <w:szCs w:val="22"/>
        </w:rPr>
        <w:t xml:space="preserve">The issue of childhood obesity and excess weight is one of the most serious health problems facing families and children today. In the long run, there can be serious implications for a child's physical and mental </w:t>
      </w:r>
      <w:r w:rsidRPr="00597F7A" w:rsidR="008A2A77">
        <w:rPr>
          <w:rFonts w:ascii="Arial" w:hAnsi="Arial" w:cs="Arial"/>
          <w:color w:val="000000" w:themeColor="text1"/>
          <w:sz w:val="22"/>
          <w:szCs w:val="22"/>
        </w:rPr>
        <w:t>health.</w:t>
      </w:r>
    </w:p>
    <w:p w:rsidRPr="00597F7A" w:rsidR="00982600" w:rsidP="008E6142" w:rsidRDefault="00982600" w14:paraId="61131C0F" w14:textId="77777777">
      <w:pPr>
        <w:pStyle w:val="NormalWeb"/>
        <w:shd w:val="clear" w:color="auto" w:fill="FFFFFF"/>
        <w:spacing w:line="360" w:lineRule="auto"/>
        <w:rPr>
          <w:rFonts w:ascii="Arial" w:hAnsi="Arial" w:cs="Arial"/>
          <w:color w:val="000000" w:themeColor="text1"/>
          <w:sz w:val="22"/>
          <w:szCs w:val="22"/>
        </w:rPr>
      </w:pPr>
    </w:p>
    <w:p w:rsidRPr="00597F7A" w:rsidR="001B6332" w:rsidP="008E6142" w:rsidRDefault="00545213" w14:paraId="29A00618" w14:textId="705E2210">
      <w:pPr>
        <w:pStyle w:val="Heading2"/>
        <w:spacing w:line="360" w:lineRule="auto"/>
        <w:rPr>
          <w:rFonts w:ascii="Arial" w:hAnsi="Arial" w:cs="Arial"/>
          <w:b/>
          <w:bCs/>
          <w:color w:val="000000" w:themeColor="text1"/>
          <w:sz w:val="22"/>
          <w:szCs w:val="22"/>
        </w:rPr>
      </w:pPr>
      <w:bookmarkStart w:name="_Toc130457507" w:id="2"/>
      <w:r w:rsidRPr="00597F7A">
        <w:rPr>
          <w:rFonts w:ascii="Arial" w:hAnsi="Arial" w:cs="Arial"/>
          <w:b/>
          <w:bCs/>
          <w:color w:val="000000" w:themeColor="text1"/>
          <w:sz w:val="22"/>
          <w:szCs w:val="22"/>
        </w:rPr>
        <w:lastRenderedPageBreak/>
        <w:t>S</w:t>
      </w:r>
      <w:r w:rsidRPr="00597F7A" w:rsidR="00CA33D1">
        <w:rPr>
          <w:rFonts w:ascii="Arial" w:hAnsi="Arial" w:cs="Arial"/>
          <w:b/>
          <w:bCs/>
          <w:color w:val="000000" w:themeColor="text1"/>
          <w:sz w:val="22"/>
          <w:szCs w:val="22"/>
        </w:rPr>
        <w:t>hort</w:t>
      </w:r>
      <w:r w:rsidRPr="00597F7A">
        <w:rPr>
          <w:rFonts w:ascii="Arial" w:hAnsi="Arial" w:cs="Arial"/>
          <w:b/>
          <w:bCs/>
          <w:color w:val="000000" w:themeColor="text1"/>
          <w:sz w:val="22"/>
          <w:szCs w:val="22"/>
        </w:rPr>
        <w:t xml:space="preserve"> term public Health consequences of </w:t>
      </w:r>
      <w:r w:rsidRPr="00597F7A" w:rsidR="00C61828">
        <w:rPr>
          <w:rFonts w:ascii="Arial" w:hAnsi="Arial" w:cs="Arial"/>
          <w:b/>
          <w:bCs/>
          <w:color w:val="000000" w:themeColor="text1"/>
          <w:sz w:val="22"/>
          <w:szCs w:val="22"/>
        </w:rPr>
        <w:t>obesity</w:t>
      </w:r>
      <w:bookmarkEnd w:id="2"/>
    </w:p>
    <w:p w:rsidRPr="00597F7A" w:rsidR="00F62FDB" w:rsidP="008E6142" w:rsidRDefault="00F62FDB" w14:paraId="32F18A70" w14:textId="77777777">
      <w:pPr>
        <w:spacing w:line="360" w:lineRule="auto"/>
        <w:rPr>
          <w:rFonts w:ascii="Arial" w:hAnsi="Arial" w:cs="Arial"/>
          <w:color w:val="000000" w:themeColor="text1"/>
        </w:rPr>
      </w:pPr>
    </w:p>
    <w:p w:rsidRPr="00597F7A" w:rsidR="00D1515B" w:rsidP="008E6142" w:rsidRDefault="002413D2" w14:paraId="15930B7F" w14:textId="0C600909">
      <w:pPr>
        <w:spacing w:line="360" w:lineRule="auto"/>
        <w:rPr>
          <w:rFonts w:ascii="Arial" w:hAnsi="Arial" w:cs="Arial"/>
          <w:color w:val="000000" w:themeColor="text1"/>
          <w:shd w:val="clear" w:color="auto" w:fill="FFFFFF"/>
        </w:rPr>
      </w:pPr>
      <w:r w:rsidRPr="00597F7A">
        <w:rPr>
          <w:rFonts w:ascii="Arial" w:hAnsi="Arial" w:cs="Arial"/>
          <w:color w:val="000000" w:themeColor="text1"/>
        </w:rPr>
        <w:t xml:space="preserve">Hypertension brought on by obesity is a significant public health issue. Overactivity of the sympathetic nervous system (SNS), particularly in the kidneys, is a main factor connecting obesity and high blood </w:t>
      </w:r>
      <w:r w:rsidRPr="00597F7A" w:rsidR="003D48C0">
        <w:rPr>
          <w:rFonts w:ascii="Arial" w:hAnsi="Arial" w:cs="Arial"/>
          <w:color w:val="000000" w:themeColor="text1"/>
        </w:rPr>
        <w:t>pressure</w:t>
      </w:r>
      <w:r w:rsidRPr="00597F7A" w:rsidR="00ED112F">
        <w:rPr>
          <w:rFonts w:ascii="Arial" w:hAnsi="Arial" w:cs="Arial"/>
          <w:color w:val="000000" w:themeColor="text1"/>
        </w:rPr>
        <w:t>.</w:t>
      </w:r>
      <w:r w:rsidRPr="00597F7A" w:rsidR="00D519CD">
        <w:rPr>
          <w:rFonts w:ascii="Arial" w:hAnsi="Arial" w:cs="Arial"/>
          <w:color w:val="000000" w:themeColor="text1"/>
          <w:shd w:val="clear" w:color="auto" w:fill="FFFFFF"/>
        </w:rPr>
        <w:t xml:space="preserve"> </w:t>
      </w:r>
      <w:r w:rsidRPr="00597F7A" w:rsidR="007F7A5E">
        <w:rPr>
          <w:rFonts w:ascii="Arial" w:hAnsi="Arial" w:cs="Arial"/>
          <w:color w:val="000000" w:themeColor="text1"/>
          <w:shd w:val="clear" w:color="auto" w:fill="FFFFFF"/>
        </w:rPr>
        <w:t>Furthermore,</w:t>
      </w:r>
      <w:r w:rsidRPr="00597F7A" w:rsidR="00DD32A2">
        <w:rPr>
          <w:rFonts w:ascii="Arial" w:hAnsi="Arial" w:cs="Arial"/>
          <w:color w:val="000000" w:themeColor="text1"/>
          <w:shd w:val="clear" w:color="auto" w:fill="FFFFFF"/>
        </w:rPr>
        <w:t xml:space="preserve"> </w:t>
      </w:r>
      <w:r w:rsidRPr="00597F7A" w:rsidR="00485617">
        <w:rPr>
          <w:rFonts w:ascii="Arial" w:hAnsi="Arial" w:cs="Arial"/>
          <w:color w:val="000000" w:themeColor="text1"/>
          <w:shd w:val="clear" w:color="auto" w:fill="FFFFFF"/>
        </w:rPr>
        <w:t>one of</w:t>
      </w:r>
      <w:r w:rsidRPr="00597F7A" w:rsidR="00D519CD">
        <w:rPr>
          <w:rFonts w:ascii="Arial" w:hAnsi="Arial" w:cs="Arial"/>
          <w:color w:val="000000" w:themeColor="text1"/>
          <w:shd w:val="clear" w:color="auto" w:fill="FFFFFF"/>
        </w:rPr>
        <w:t xml:space="preserve"> </w:t>
      </w:r>
      <w:r w:rsidRPr="00597F7A" w:rsidR="00DD32A2">
        <w:rPr>
          <w:rFonts w:ascii="Arial" w:hAnsi="Arial" w:cs="Arial"/>
          <w:color w:val="000000" w:themeColor="text1"/>
          <w:shd w:val="clear" w:color="auto" w:fill="FFFFFF"/>
        </w:rPr>
        <w:t>the</w:t>
      </w:r>
      <w:r w:rsidRPr="00597F7A" w:rsidR="003D48C0">
        <w:rPr>
          <w:rFonts w:ascii="Arial" w:hAnsi="Arial" w:cs="Arial"/>
          <w:color w:val="000000" w:themeColor="text1"/>
          <w:shd w:val="clear" w:color="auto" w:fill="FFFFFF"/>
        </w:rPr>
        <w:t xml:space="preserve"> main frequent </w:t>
      </w:r>
      <w:r w:rsidRPr="00597F7A" w:rsidR="00F75502">
        <w:rPr>
          <w:rFonts w:ascii="Arial" w:hAnsi="Arial" w:cs="Arial"/>
          <w:color w:val="000000" w:themeColor="text1"/>
          <w:shd w:val="clear" w:color="auto" w:fill="FFFFFF"/>
        </w:rPr>
        <w:t>causes</w:t>
      </w:r>
      <w:r w:rsidRPr="00597F7A" w:rsidR="003D48C0">
        <w:rPr>
          <w:rFonts w:ascii="Arial" w:hAnsi="Arial" w:cs="Arial"/>
          <w:color w:val="000000" w:themeColor="text1"/>
          <w:shd w:val="clear" w:color="auto" w:fill="FFFFFF"/>
        </w:rPr>
        <w:t xml:space="preserve"> of second hypertension is obstructive sleep </w:t>
      </w:r>
      <w:r w:rsidRPr="00597F7A" w:rsidR="00CB0BAC">
        <w:rPr>
          <w:rFonts w:ascii="Arial" w:hAnsi="Arial" w:cs="Arial"/>
          <w:color w:val="000000" w:themeColor="text1"/>
          <w:shd w:val="clear" w:color="auto" w:fill="FFFFFF"/>
        </w:rPr>
        <w:t>apnoea</w:t>
      </w:r>
      <w:r w:rsidRPr="00597F7A" w:rsidR="003D48C0">
        <w:rPr>
          <w:rFonts w:ascii="Arial" w:hAnsi="Arial" w:cs="Arial"/>
          <w:color w:val="000000" w:themeColor="text1"/>
          <w:shd w:val="clear" w:color="auto" w:fill="FFFFFF"/>
        </w:rPr>
        <w:t xml:space="preserve"> syndrome (OSAS) </w:t>
      </w:r>
      <w:r w:rsidRPr="00597F7A" w:rsidR="009573EB">
        <w:rPr>
          <w:rFonts w:ascii="Arial" w:hAnsi="Arial" w:cs="Arial"/>
          <w:color w:val="000000" w:themeColor="text1"/>
          <w:shd w:val="clear" w:color="auto" w:fill="FFFFFF"/>
        </w:rPr>
        <w:t>(</w:t>
      </w:r>
      <w:r w:rsidRPr="00597F7A" w:rsidR="00980E6C">
        <w:rPr>
          <w:rFonts w:ascii="Arial" w:hAnsi="Arial" w:cs="Arial"/>
          <w:color w:val="000000" w:themeColor="text1"/>
          <w:shd w:val="clear" w:color="auto" w:fill="FFFFFF"/>
        </w:rPr>
        <w:t>Lucas</w:t>
      </w:r>
      <w:r w:rsidRPr="00597F7A" w:rsidR="00A0290F">
        <w:rPr>
          <w:rFonts w:ascii="Arial" w:hAnsi="Arial" w:cs="Arial"/>
          <w:color w:val="000000" w:themeColor="text1"/>
          <w:shd w:val="clear" w:color="auto" w:fill="FFFFFF"/>
        </w:rPr>
        <w:t xml:space="preserve"> et al</w:t>
      </w:r>
      <w:r w:rsidRPr="00597F7A" w:rsidR="00980E6C">
        <w:rPr>
          <w:rFonts w:ascii="Arial" w:hAnsi="Arial" w:cs="Arial"/>
          <w:color w:val="000000" w:themeColor="text1"/>
          <w:shd w:val="clear" w:color="auto" w:fill="FFFFFF"/>
        </w:rPr>
        <w:t>,</w:t>
      </w:r>
      <w:r w:rsidRPr="00597F7A" w:rsidR="00ED2CD5">
        <w:rPr>
          <w:rFonts w:ascii="Arial" w:hAnsi="Arial" w:cs="Arial"/>
          <w:color w:val="000000" w:themeColor="text1"/>
          <w:shd w:val="clear" w:color="auto" w:fill="FFFFFF"/>
        </w:rPr>
        <w:t xml:space="preserve"> </w:t>
      </w:r>
      <w:r w:rsidRPr="00597F7A" w:rsidR="00980E6C">
        <w:rPr>
          <w:rFonts w:ascii="Arial" w:hAnsi="Arial" w:cs="Arial"/>
          <w:color w:val="000000" w:themeColor="text1"/>
          <w:shd w:val="clear" w:color="auto" w:fill="FFFFFF"/>
        </w:rPr>
        <w:t>1985</w:t>
      </w:r>
      <w:r w:rsidRPr="00597F7A" w:rsidR="00944081">
        <w:rPr>
          <w:rFonts w:ascii="Arial" w:hAnsi="Arial" w:cs="Arial"/>
          <w:color w:val="000000" w:themeColor="text1"/>
          <w:shd w:val="clear" w:color="auto" w:fill="FFFFFF"/>
        </w:rPr>
        <w:t>)</w:t>
      </w:r>
      <w:r w:rsidRPr="00597F7A" w:rsidR="00ED112F">
        <w:rPr>
          <w:rFonts w:ascii="Arial" w:hAnsi="Arial" w:cs="Arial"/>
          <w:color w:val="000000" w:themeColor="text1"/>
          <w:shd w:val="clear" w:color="auto" w:fill="FFFFFF"/>
        </w:rPr>
        <w:t>.</w:t>
      </w:r>
    </w:p>
    <w:p w:rsidRPr="00597F7A" w:rsidR="001B6332" w:rsidP="008E6142" w:rsidRDefault="00ED2CD5" w14:paraId="0B0FEDA9" w14:textId="2AEC8AB1">
      <w:pPr>
        <w:spacing w:line="360" w:lineRule="auto"/>
        <w:rPr>
          <w:rFonts w:ascii="Arial" w:hAnsi="Arial" w:cs="Arial"/>
          <w:color w:val="000000" w:themeColor="text1"/>
          <w:shd w:val="clear" w:color="auto" w:fill="FCFCFC"/>
        </w:rPr>
      </w:pPr>
      <w:r w:rsidRPr="00597F7A">
        <w:rPr>
          <w:rFonts w:ascii="Arial" w:hAnsi="Arial" w:cs="Arial"/>
          <w:color w:val="000000" w:themeColor="text1"/>
        </w:rPr>
        <w:t>W</w:t>
      </w:r>
      <w:r w:rsidRPr="00597F7A" w:rsidR="00E2565B">
        <w:rPr>
          <w:rFonts w:ascii="Arial" w:hAnsi="Arial" w:cs="Arial"/>
          <w:color w:val="000000" w:themeColor="text1"/>
        </w:rPr>
        <w:t>ith</w:t>
      </w:r>
      <w:r w:rsidRPr="00597F7A">
        <w:rPr>
          <w:rFonts w:ascii="Arial" w:hAnsi="Arial" w:cs="Arial"/>
          <w:color w:val="000000" w:themeColor="text1"/>
        </w:rPr>
        <w:t xml:space="preserve"> </w:t>
      </w:r>
      <w:r w:rsidRPr="00597F7A" w:rsidR="00E2565B">
        <w:rPr>
          <w:rFonts w:ascii="Arial" w:hAnsi="Arial" w:cs="Arial"/>
          <w:color w:val="000000" w:themeColor="text1"/>
        </w:rPr>
        <w:t xml:space="preserve">108,713 </w:t>
      </w:r>
      <w:r w:rsidRPr="00597F7A" w:rsidR="003E2E69">
        <w:rPr>
          <w:rFonts w:ascii="Arial" w:hAnsi="Arial" w:cs="Arial"/>
          <w:color w:val="000000" w:themeColor="text1"/>
        </w:rPr>
        <w:t>T</w:t>
      </w:r>
      <w:r w:rsidRPr="00597F7A" w:rsidR="003E2E69">
        <w:rPr>
          <w:rFonts w:ascii="Arial" w:hAnsi="Arial" w:cs="Arial"/>
          <w:color w:val="000000" w:themeColor="text1"/>
        </w:rPr>
        <w:t xml:space="preserve">otal </w:t>
      </w:r>
      <w:r w:rsidRPr="00597F7A" w:rsidR="003E2E69">
        <w:rPr>
          <w:rFonts w:ascii="Arial" w:hAnsi="Arial" w:cs="Arial"/>
          <w:color w:val="000000" w:themeColor="text1"/>
        </w:rPr>
        <w:t>K</w:t>
      </w:r>
      <w:r w:rsidRPr="00597F7A" w:rsidR="003E2E69">
        <w:rPr>
          <w:rFonts w:ascii="Arial" w:hAnsi="Arial" w:cs="Arial"/>
          <w:color w:val="000000" w:themeColor="text1"/>
        </w:rPr>
        <w:t xml:space="preserve">nee </w:t>
      </w:r>
      <w:r w:rsidRPr="00597F7A" w:rsidR="003E2E69">
        <w:rPr>
          <w:rFonts w:ascii="Arial" w:hAnsi="Arial" w:cs="Arial"/>
          <w:color w:val="000000" w:themeColor="text1"/>
        </w:rPr>
        <w:t>A</w:t>
      </w:r>
      <w:r w:rsidRPr="00597F7A" w:rsidR="003E2E69">
        <w:rPr>
          <w:rFonts w:ascii="Arial" w:hAnsi="Arial" w:cs="Arial"/>
          <w:color w:val="000000" w:themeColor="text1"/>
        </w:rPr>
        <w:t xml:space="preserve">rthroplasty </w:t>
      </w:r>
      <w:r w:rsidRPr="00597F7A" w:rsidR="003E2E69">
        <w:rPr>
          <w:rFonts w:ascii="Arial" w:hAnsi="Arial" w:cs="Arial"/>
          <w:color w:val="000000" w:themeColor="text1"/>
        </w:rPr>
        <w:t>(TKA)</w:t>
      </w:r>
      <w:r w:rsidRPr="00597F7A" w:rsidR="00E2565B">
        <w:rPr>
          <w:rFonts w:ascii="Arial" w:hAnsi="Arial" w:cs="Arial"/>
          <w:color w:val="000000" w:themeColor="text1"/>
        </w:rPr>
        <w:t xml:space="preserve"> treated </w:t>
      </w:r>
      <w:r w:rsidRPr="00597F7A" w:rsidR="00C61828">
        <w:rPr>
          <w:rFonts w:ascii="Arial" w:hAnsi="Arial" w:cs="Arial"/>
          <w:color w:val="000000" w:themeColor="text1"/>
        </w:rPr>
        <w:t>throughout</w:t>
      </w:r>
      <w:r w:rsidRPr="00597F7A" w:rsidR="00E2565B">
        <w:rPr>
          <w:rFonts w:ascii="Arial" w:hAnsi="Arial" w:cs="Arial"/>
          <w:color w:val="000000" w:themeColor="text1"/>
        </w:rPr>
        <w:t xml:space="preserve"> the UK in 2016, TKA is part amongst the highest frequently performed orthopaedic surgeries</w:t>
      </w:r>
      <w:r w:rsidRPr="00597F7A" w:rsidR="007F2AF1">
        <w:rPr>
          <w:rFonts w:ascii="Arial" w:hAnsi="Arial" w:cs="Arial"/>
          <w:color w:val="000000" w:themeColor="text1"/>
        </w:rPr>
        <w:t>.</w:t>
      </w:r>
      <w:r w:rsidRPr="00597F7A" w:rsidR="002C6F54">
        <w:rPr>
          <w:rFonts w:ascii="Arial" w:hAnsi="Arial" w:cs="Arial"/>
          <w:color w:val="000000" w:themeColor="text1"/>
        </w:rPr>
        <w:t xml:space="preserve"> </w:t>
      </w:r>
      <w:r w:rsidRPr="00597F7A" w:rsidR="007F2AF1">
        <w:rPr>
          <w:rFonts w:ascii="Arial" w:hAnsi="Arial" w:cs="Arial"/>
          <w:color w:val="000000" w:themeColor="text1"/>
        </w:rPr>
        <w:t>I</w:t>
      </w:r>
      <w:r w:rsidRPr="00597F7A" w:rsidR="002C6F54">
        <w:rPr>
          <w:rFonts w:ascii="Arial" w:hAnsi="Arial" w:cs="Arial"/>
          <w:color w:val="000000" w:themeColor="text1"/>
        </w:rPr>
        <w:t>f the rise of obesity is not controlled the e</w:t>
      </w:r>
      <w:r w:rsidRPr="00597F7A" w:rsidR="0050658E">
        <w:rPr>
          <w:rFonts w:ascii="Arial" w:hAnsi="Arial" w:cs="Arial"/>
          <w:color w:val="000000" w:themeColor="text1"/>
        </w:rPr>
        <w:t>ffects of knee arthro</w:t>
      </w:r>
      <w:r w:rsidRPr="00597F7A" w:rsidR="00257C5F">
        <w:rPr>
          <w:rFonts w:ascii="Arial" w:hAnsi="Arial" w:cs="Arial"/>
          <w:color w:val="000000" w:themeColor="text1"/>
        </w:rPr>
        <w:t xml:space="preserve">plasty </w:t>
      </w:r>
      <w:r w:rsidRPr="00597F7A" w:rsidR="008E3E69">
        <w:rPr>
          <w:rFonts w:ascii="Arial" w:hAnsi="Arial" w:cs="Arial"/>
          <w:color w:val="000000" w:themeColor="text1"/>
        </w:rPr>
        <w:t>(</w:t>
      </w:r>
      <w:r w:rsidRPr="00597F7A" w:rsidR="00257C5F">
        <w:rPr>
          <w:rFonts w:ascii="Arial" w:hAnsi="Arial" w:cs="Arial"/>
          <w:color w:val="000000" w:themeColor="text1"/>
        </w:rPr>
        <w:t>TKA</w:t>
      </w:r>
      <w:r w:rsidRPr="00597F7A" w:rsidR="008E3E69">
        <w:rPr>
          <w:rFonts w:ascii="Arial" w:hAnsi="Arial" w:cs="Arial"/>
          <w:color w:val="000000" w:themeColor="text1"/>
        </w:rPr>
        <w:t>)</w:t>
      </w:r>
      <w:r w:rsidRPr="00597F7A" w:rsidR="00D450AC">
        <w:rPr>
          <w:rFonts w:ascii="Arial" w:hAnsi="Arial" w:cs="Arial"/>
          <w:color w:val="000000" w:themeColor="text1"/>
          <w:shd w:val="clear" w:color="auto" w:fill="FCFCFC"/>
        </w:rPr>
        <w:t xml:space="preserve"> </w:t>
      </w:r>
      <w:r w:rsidRPr="00597F7A" w:rsidR="00653A93">
        <w:rPr>
          <w:rFonts w:ascii="Arial" w:hAnsi="Arial" w:cs="Arial"/>
          <w:color w:val="000000" w:themeColor="text1"/>
          <w:shd w:val="clear" w:color="auto" w:fill="FCFCFC"/>
        </w:rPr>
        <w:t xml:space="preserve">can have a detrimental effect on the </w:t>
      </w:r>
      <w:r w:rsidRPr="00597F7A" w:rsidR="005227FF">
        <w:rPr>
          <w:rFonts w:ascii="Arial" w:hAnsi="Arial" w:cs="Arial"/>
          <w:color w:val="000000" w:themeColor="text1"/>
          <w:shd w:val="clear" w:color="auto" w:fill="FCFCFC"/>
        </w:rPr>
        <w:t>populatio</w:t>
      </w:r>
      <w:r w:rsidRPr="00597F7A" w:rsidR="00F812A4">
        <w:rPr>
          <w:rFonts w:ascii="Arial" w:hAnsi="Arial" w:cs="Arial"/>
          <w:color w:val="000000" w:themeColor="text1"/>
          <w:shd w:val="clear" w:color="auto" w:fill="FCFCFC"/>
        </w:rPr>
        <w:t>n as t</w:t>
      </w:r>
      <w:r w:rsidRPr="00597F7A" w:rsidR="008A213B">
        <w:rPr>
          <w:rFonts w:ascii="Arial" w:hAnsi="Arial" w:cs="Arial"/>
          <w:color w:val="000000" w:themeColor="text1"/>
          <w:shd w:val="clear" w:color="auto" w:fill="FCFCFC"/>
        </w:rPr>
        <w:t>he number is expected to grow</w:t>
      </w:r>
      <w:r w:rsidRPr="00597F7A" w:rsidR="00D450AC">
        <w:rPr>
          <w:rFonts w:ascii="Arial" w:hAnsi="Arial" w:cs="Arial"/>
          <w:color w:val="000000" w:themeColor="text1"/>
          <w:shd w:val="clear" w:color="auto" w:fill="FCFCFC"/>
        </w:rPr>
        <w:t xml:space="preserve"> to 118,666 by </w:t>
      </w:r>
      <w:r w:rsidRPr="00597F7A" w:rsidR="00933407">
        <w:rPr>
          <w:rFonts w:ascii="Arial" w:hAnsi="Arial" w:cs="Arial"/>
          <w:color w:val="000000" w:themeColor="text1"/>
          <w:shd w:val="clear" w:color="auto" w:fill="FCFCFC"/>
        </w:rPr>
        <w:t>2035 (</w:t>
      </w:r>
      <w:r w:rsidRPr="00597F7A" w:rsidR="00E35487">
        <w:rPr>
          <w:rFonts w:ascii="Arial" w:hAnsi="Arial" w:cs="Arial"/>
          <w:color w:val="000000" w:themeColor="text1"/>
          <w:shd w:val="clear" w:color="auto" w:fill="FCFCFC"/>
        </w:rPr>
        <w:t>Boyce</w:t>
      </w:r>
      <w:r w:rsidRPr="00597F7A" w:rsidR="000D4633">
        <w:rPr>
          <w:rFonts w:ascii="Arial" w:hAnsi="Arial" w:cs="Arial"/>
          <w:color w:val="000000" w:themeColor="text1"/>
          <w:shd w:val="clear" w:color="auto" w:fill="FCFCFC"/>
        </w:rPr>
        <w:t>, 2007</w:t>
      </w:r>
      <w:r w:rsidRPr="00597F7A" w:rsidR="00E75400">
        <w:rPr>
          <w:rFonts w:ascii="Arial" w:hAnsi="Arial" w:cs="Arial"/>
          <w:color w:val="000000" w:themeColor="text1"/>
          <w:shd w:val="clear" w:color="auto" w:fill="FCFCFC"/>
        </w:rPr>
        <w:t>)</w:t>
      </w:r>
      <w:r w:rsidRPr="00597F7A" w:rsidR="00933407">
        <w:rPr>
          <w:rFonts w:ascii="Arial" w:hAnsi="Arial" w:cs="Arial"/>
          <w:color w:val="000000" w:themeColor="text1"/>
          <w:shd w:val="clear" w:color="auto" w:fill="FCFCFC"/>
        </w:rPr>
        <w:t>.</w:t>
      </w:r>
    </w:p>
    <w:p w:rsidRPr="00597F7A" w:rsidR="006B2DB7" w:rsidP="008E6142" w:rsidRDefault="007F586A" w14:paraId="2D256076" w14:textId="5FCF4015">
      <w:pPr>
        <w:spacing w:line="360" w:lineRule="auto"/>
        <w:rPr>
          <w:rFonts w:ascii="Arial" w:hAnsi="Arial" w:cs="Arial"/>
          <w:color w:val="000000" w:themeColor="text1"/>
          <w:shd w:val="clear" w:color="auto" w:fill="FFFFFF"/>
        </w:rPr>
      </w:pPr>
      <w:r w:rsidRPr="00597F7A" w:rsidR="007F586A">
        <w:rPr>
          <w:rFonts w:ascii="Arial" w:hAnsi="Arial" w:cs="Arial"/>
          <w:color w:val="000000" w:themeColor="text1"/>
          <w:shd w:val="clear" w:color="auto" w:fill="FFFFFF"/>
        </w:rPr>
        <w:t>Obes</w:t>
      </w:r>
      <w:r w:rsidRPr="00597F7A" w:rsidR="74C66E8C">
        <w:rPr>
          <w:rFonts w:ascii="Arial" w:hAnsi="Arial" w:cs="Arial"/>
          <w:color w:val="000000" w:themeColor="text1"/>
          <w:shd w:val="clear" w:color="auto" w:fill="FFFFFF"/>
        </w:rPr>
        <w:t>ity in</w:t>
      </w:r>
      <w:r w:rsidRPr="00597F7A" w:rsidR="007F586A">
        <w:rPr>
          <w:rFonts w:ascii="Arial" w:hAnsi="Arial" w:cs="Arial"/>
          <w:color w:val="000000" w:themeColor="text1"/>
          <w:shd w:val="clear" w:color="auto" w:fill="FFFFFF"/>
        </w:rPr>
        <w:t xml:space="preserve"> </w:t>
      </w:r>
      <w:r w:rsidRPr="00597F7A" w:rsidR="2ACB8981">
        <w:rPr>
          <w:rFonts w:ascii="Arial" w:hAnsi="Arial" w:cs="Arial"/>
          <w:color w:val="000000" w:themeColor="text1"/>
          <w:shd w:val="clear" w:color="auto" w:fill="FFFFFF"/>
        </w:rPr>
        <w:t xml:space="preserve">individuals </w:t>
      </w:r>
      <w:r w:rsidRPr="00597F7A" w:rsidR="0D290A46">
        <w:rPr>
          <w:rFonts w:ascii="Arial" w:hAnsi="Arial" w:cs="Arial"/>
          <w:color w:val="000000" w:themeColor="text1"/>
          <w:shd w:val="clear" w:color="auto" w:fill="FFFFFF"/>
        </w:rPr>
        <w:t>exhibit more</w:t>
      </w:r>
      <w:r w:rsidRPr="00597F7A" w:rsidR="3E70FAAD">
        <w:rPr>
          <w:rFonts w:ascii="Arial" w:hAnsi="Arial" w:cs="Arial"/>
          <w:color w:val="000000" w:themeColor="text1"/>
          <w:shd w:val="clear" w:color="auto" w:fill="FFFFFF"/>
        </w:rPr>
        <w:t xml:space="preserve"> </w:t>
      </w:r>
      <w:r w:rsidRPr="00597F7A" w:rsidR="007F586A">
        <w:rPr>
          <w:rFonts w:ascii="Arial" w:hAnsi="Arial" w:cs="Arial"/>
          <w:color w:val="000000" w:themeColor="text1"/>
          <w:shd w:val="clear" w:color="auto" w:fill="FFFFFF"/>
        </w:rPr>
        <w:t>psychological problems such as sociopathy and aggressive behaviour</w:t>
      </w:r>
      <w:r w:rsidRPr="00597F7A" w:rsidR="00DF0AC4">
        <w:rPr>
          <w:rFonts w:ascii="Arial" w:hAnsi="Arial" w:cs="Arial"/>
          <w:color w:val="000000" w:themeColor="text1"/>
          <w:shd w:val="clear" w:color="auto" w:fill="FFFFFF"/>
        </w:rPr>
        <w:t xml:space="preserve"> </w:t>
      </w:r>
      <w:r w:rsidR="00E90460">
        <w:rPr>
          <w:rFonts w:ascii="Arial" w:hAnsi="Arial" w:cs="Arial"/>
          <w:color w:val="000000" w:themeColor="text1"/>
          <w:shd w:val="clear" w:color="auto" w:fill="FFFFFF"/>
        </w:rPr>
        <w:t>(</w:t>
      </w:r>
      <w:r w:rsidRPr="00E90460" w:rsidR="00E90460">
        <w:rPr>
          <w:rFonts w:ascii="Arial" w:hAnsi="Arial" w:cs="Arial"/>
          <w:color w:val="000000" w:themeColor="text1"/>
          <w:shd w:val="clear" w:color="auto" w:fill="FFFFFF"/>
        </w:rPr>
        <w:t>NIC, 2022)</w:t>
      </w:r>
      <w:r w:rsidRPr="00E90460" w:rsidR="007F586A">
        <w:rPr>
          <w:rFonts w:ascii="Arial" w:hAnsi="Arial" w:cs="Arial"/>
          <w:color w:val="000000" w:themeColor="text1"/>
          <w:shd w:val="clear" w:color="auto" w:fill="FFFFFF"/>
        </w:rPr>
        <w:t>.</w:t>
      </w:r>
      <w:r w:rsidRPr="00E90460" w:rsidR="00FC6D34">
        <w:rPr>
          <w:rFonts w:ascii="Arial" w:hAnsi="Arial" w:cs="Arial"/>
          <w:color w:val="000000" w:themeColor="text1"/>
          <w:shd w:val="clear" w:color="auto" w:fill="FFFFFF"/>
        </w:rPr>
        <w:t xml:space="preserve"> </w:t>
      </w:r>
      <w:r w:rsidRPr="00E90460" w:rsidR="00FC0469">
        <w:rPr>
          <w:rFonts w:ascii="Arial" w:hAnsi="Arial" w:cs="Arial"/>
          <w:color w:val="000000" w:themeColor="text1"/>
          <w:shd w:val="clear" w:color="auto" w:fill="FFFFFF"/>
        </w:rPr>
        <w:t>It</w:t>
      </w:r>
      <w:r w:rsidRPr="00597F7A" w:rsidR="00FC0469">
        <w:rPr>
          <w:rFonts w:ascii="Arial" w:hAnsi="Arial" w:cs="Arial"/>
          <w:color w:val="000000" w:themeColor="text1"/>
          <w:shd w:val="clear" w:color="auto" w:fill="FFFFFF"/>
        </w:rPr>
        <w:t xml:space="preserve"> appears that obesity and mental health problems</w:t>
      </w:r>
      <w:r w:rsidRPr="00597F7A" w:rsidR="00FC0469">
        <w:rPr>
          <w:rFonts w:ascii="Arial" w:hAnsi="Arial" w:cs="Arial"/>
          <w:color w:val="000000" w:themeColor="text1"/>
          <w:shd w:val="clear" w:color="auto" w:fill="FFFFFF"/>
        </w:rPr>
        <w:t xml:space="preserve"> are not necessarily linked in population studies</w:t>
      </w:r>
      <w:r w:rsidRPr="00597F7A" w:rsidR="00A06653">
        <w:rPr>
          <w:rFonts w:ascii="Arial" w:hAnsi="Arial" w:cs="Arial"/>
          <w:color w:val="000000" w:themeColor="text1"/>
          <w:shd w:val="clear" w:color="auto" w:fill="FFFFFF"/>
        </w:rPr>
        <w:t>. H</w:t>
      </w:r>
      <w:r w:rsidRPr="00597F7A" w:rsidR="00FC0469">
        <w:rPr>
          <w:rFonts w:ascii="Arial" w:hAnsi="Arial" w:cs="Arial"/>
          <w:color w:val="000000" w:themeColor="text1"/>
          <w:shd w:val="clear" w:color="auto" w:fill="FFFFFF"/>
        </w:rPr>
        <w:t>owever</w:t>
      </w:r>
      <w:r w:rsidRPr="00597F7A" w:rsidR="00A06653">
        <w:rPr>
          <w:rFonts w:ascii="Arial" w:hAnsi="Arial" w:cs="Arial"/>
          <w:color w:val="000000" w:themeColor="text1"/>
          <w:shd w:val="clear" w:color="auto" w:fill="FFFFFF"/>
        </w:rPr>
        <w:t>,</w:t>
      </w:r>
      <w:r w:rsidRPr="00597F7A" w:rsidR="005B52FF">
        <w:rPr>
          <w:rFonts w:ascii="Arial" w:hAnsi="Arial" w:cs="Arial"/>
          <w:color w:val="000000" w:themeColor="text1"/>
          <w:shd w:val="clear" w:color="auto" w:fill="FFFFFF"/>
        </w:rPr>
        <w:t xml:space="preserve"> </w:t>
      </w:r>
      <w:r w:rsidRPr="00597F7A" w:rsidR="00A06653">
        <w:rPr>
          <w:rFonts w:ascii="Arial" w:hAnsi="Arial" w:cs="Arial"/>
          <w:color w:val="000000" w:themeColor="text1"/>
          <w:shd w:val="clear" w:color="auto" w:fill="FFFFFF"/>
        </w:rPr>
        <w:t>a</w:t>
      </w:r>
      <w:r w:rsidRPr="00597F7A" w:rsidR="002075C6">
        <w:rPr>
          <w:rFonts w:ascii="Arial" w:hAnsi="Arial" w:cs="Arial"/>
          <w:color w:val="000000" w:themeColor="text1"/>
          <w:shd w:val="clear" w:color="auto" w:fill="FFFFFF"/>
        </w:rPr>
        <w:t xml:space="preserve">ccording to some research, people who seek </w:t>
      </w:r>
      <w:r w:rsidRPr="00597F7A" w:rsidR="00D45004">
        <w:rPr>
          <w:rFonts w:ascii="Arial" w:hAnsi="Arial" w:cs="Arial"/>
          <w:color w:val="000000" w:themeColor="text1"/>
          <w:shd w:val="clear" w:color="auto" w:fill="FFFFFF"/>
        </w:rPr>
        <w:t xml:space="preserve">treatment </w:t>
      </w:r>
      <w:r w:rsidRPr="00597F7A" w:rsidR="002075C6">
        <w:rPr>
          <w:rFonts w:ascii="Arial" w:hAnsi="Arial" w:cs="Arial"/>
          <w:color w:val="000000" w:themeColor="text1"/>
          <w:shd w:val="clear" w:color="auto" w:fill="FFFFFF"/>
        </w:rPr>
        <w:t>for obesity are more likely to be suffering from mental health problems than those who do not seek treatment</w:t>
      </w:r>
      <w:r w:rsidRPr="00597F7A" w:rsidR="00FD1912">
        <w:rPr>
          <w:rFonts w:ascii="Arial" w:hAnsi="Arial" w:cs="Arial"/>
          <w:color w:val="000000" w:themeColor="text1"/>
          <w:shd w:val="clear" w:color="auto" w:fill="FFFFFF"/>
        </w:rPr>
        <w:t xml:space="preserve"> </w:t>
      </w:r>
      <w:r w:rsidRPr="00597F7A" w:rsidR="00A75142">
        <w:rPr>
          <w:rFonts w:ascii="Arial" w:hAnsi="Arial" w:cs="Arial"/>
          <w:color w:val="000000" w:themeColor="text1"/>
          <w:shd w:val="clear" w:color="auto" w:fill="FFFFFF"/>
        </w:rPr>
        <w:t>(Lang,</w:t>
      </w:r>
      <w:r w:rsidRPr="00597F7A" w:rsidR="00FD1912">
        <w:rPr>
          <w:rFonts w:ascii="Arial" w:hAnsi="Arial" w:cs="Arial"/>
          <w:color w:val="000000" w:themeColor="text1"/>
          <w:shd w:val="clear" w:color="auto" w:fill="FFFFFF"/>
        </w:rPr>
        <w:t xml:space="preserve"> 2006)</w:t>
      </w:r>
      <w:r w:rsidRPr="00597F7A" w:rsidR="00A06653">
        <w:rPr>
          <w:rFonts w:ascii="Arial" w:hAnsi="Arial" w:cs="Arial"/>
          <w:color w:val="000000" w:themeColor="text1"/>
          <w:shd w:val="clear" w:color="auto" w:fill="FFFFFF"/>
        </w:rPr>
        <w:t>.</w:t>
      </w:r>
    </w:p>
    <w:p w:rsidRPr="00597F7A" w:rsidR="00530A1D" w:rsidP="008E6142" w:rsidRDefault="00530A1D" w14:paraId="030BA364" w14:textId="77777777">
      <w:pPr>
        <w:spacing w:line="360" w:lineRule="auto"/>
        <w:rPr>
          <w:rFonts w:ascii="Arial" w:hAnsi="Arial" w:cs="Arial"/>
          <w:color w:val="000000" w:themeColor="text1"/>
          <w:shd w:val="clear" w:color="auto" w:fill="FFFFFF"/>
        </w:rPr>
      </w:pPr>
    </w:p>
    <w:p w:rsidRPr="00F81407" w:rsidR="00EC1F14" w:rsidP="00F81407" w:rsidRDefault="00C66EAF" w14:paraId="629C4C9E" w14:textId="1B9BC6D6">
      <w:pPr>
        <w:pStyle w:val="Heading2"/>
        <w:spacing w:line="360" w:lineRule="auto"/>
        <w:rPr>
          <w:rFonts w:ascii="Arial" w:hAnsi="Arial" w:cs="Arial"/>
          <w:b/>
          <w:bCs/>
          <w:color w:val="000000" w:themeColor="text1"/>
          <w:sz w:val="22"/>
          <w:szCs w:val="22"/>
          <w:shd w:val="clear" w:color="auto" w:fill="FFFFFF"/>
        </w:rPr>
      </w:pPr>
      <w:bookmarkStart w:name="_Toc130457508" w:id="3"/>
      <w:r w:rsidRPr="00597F7A">
        <w:rPr>
          <w:rFonts w:ascii="Arial" w:hAnsi="Arial" w:cs="Arial"/>
          <w:b/>
          <w:bCs/>
          <w:color w:val="000000" w:themeColor="text1"/>
          <w:sz w:val="22"/>
          <w:szCs w:val="22"/>
          <w:shd w:val="clear" w:color="auto" w:fill="FFFFFF"/>
        </w:rPr>
        <w:t xml:space="preserve">Long term </w:t>
      </w:r>
      <w:r w:rsidRPr="00597F7A" w:rsidR="00D850AF">
        <w:rPr>
          <w:rFonts w:ascii="Arial" w:hAnsi="Arial" w:cs="Arial"/>
          <w:b/>
          <w:bCs/>
          <w:color w:val="000000" w:themeColor="text1"/>
          <w:sz w:val="22"/>
          <w:szCs w:val="22"/>
          <w:shd w:val="clear" w:color="auto" w:fill="FFFFFF"/>
        </w:rPr>
        <w:t>consequences of obesity</w:t>
      </w:r>
      <w:bookmarkEnd w:id="3"/>
    </w:p>
    <w:p w:rsidRPr="00597F7A" w:rsidR="003D3667" w:rsidP="5C282514" w:rsidRDefault="00D06AAE" w14:paraId="3D70D0AB" w14:textId="215AA305">
      <w:pPr>
        <w:pStyle w:val="NormalWeb"/>
        <w:shd w:val="clear" w:color="auto" w:fill="FFFFFF" w:themeFill="background1"/>
        <w:spacing w:before="240" w:beforeAutospacing="off" w:after="300" w:afterAutospacing="off" w:line="360" w:lineRule="auto"/>
        <w:textAlignment w:val="baseline"/>
        <w:rPr>
          <w:rFonts w:ascii="Arial" w:hAnsi="Arial" w:cs="Arial"/>
          <w:color w:val="000000" w:themeColor="text1"/>
          <w:sz w:val="22"/>
          <w:szCs w:val="22"/>
        </w:rPr>
      </w:pPr>
      <w:r w:rsidRPr="5C282514" w:rsidR="68BFE9A2">
        <w:rPr>
          <w:rFonts w:ascii="Arial" w:hAnsi="Arial" w:cs="Arial"/>
          <w:color w:val="000000" w:themeColor="text1" w:themeTint="FF" w:themeShade="FF"/>
          <w:sz w:val="22"/>
          <w:szCs w:val="22"/>
        </w:rPr>
        <w:t xml:space="preserve"> The cause of diabetes has not yet been </w:t>
      </w:r>
      <w:r w:rsidRPr="5C282514" w:rsidR="00D06AAE">
        <w:rPr>
          <w:rFonts w:ascii="Arial" w:hAnsi="Arial" w:cs="Arial"/>
          <w:color w:val="000000" w:themeColor="text1" w:themeTint="FF" w:themeShade="FF"/>
          <w:sz w:val="22"/>
          <w:szCs w:val="22"/>
        </w:rPr>
        <w:t xml:space="preserve">fully understood, it is known that factors up the risk of developing </w:t>
      </w:r>
      <w:r w:rsidRPr="5C282514" w:rsidR="52EB5A51">
        <w:rPr>
          <w:rFonts w:ascii="Arial" w:hAnsi="Arial" w:cs="Arial"/>
          <w:color w:val="000000" w:themeColor="text1" w:themeTint="FF" w:themeShade="FF"/>
          <w:sz w:val="22"/>
          <w:szCs w:val="22"/>
        </w:rPr>
        <w:t>different types</w:t>
      </w:r>
      <w:r w:rsidRPr="5C282514" w:rsidR="00D06AAE">
        <w:rPr>
          <w:rFonts w:ascii="Arial" w:hAnsi="Arial" w:cs="Arial"/>
          <w:color w:val="000000" w:themeColor="text1" w:themeTint="FF" w:themeShade="FF"/>
          <w:sz w:val="22"/>
          <w:szCs w:val="22"/>
        </w:rPr>
        <w:t xml:space="preserve"> of diabetes </w:t>
      </w:r>
      <w:r w:rsidRPr="5C282514" w:rsidR="00F918F4">
        <w:rPr>
          <w:rFonts w:ascii="Arial" w:hAnsi="Arial" w:cs="Arial"/>
          <w:color w:val="000000" w:themeColor="text1" w:themeTint="FF" w:themeShade="FF"/>
          <w:sz w:val="22"/>
          <w:szCs w:val="22"/>
        </w:rPr>
        <w:t>mellitus,</w:t>
      </w:r>
      <w:r w:rsidRPr="5C282514" w:rsidR="00FE1F24">
        <w:rPr>
          <w:rFonts w:ascii="Arial" w:hAnsi="Arial" w:cs="Arial"/>
          <w:color w:val="000000" w:themeColor="text1" w:themeTint="FF" w:themeShade="FF"/>
          <w:sz w:val="22"/>
          <w:szCs w:val="22"/>
        </w:rPr>
        <w:t xml:space="preserve"> </w:t>
      </w:r>
      <w:r w:rsidRPr="5C282514" w:rsidR="00322241">
        <w:rPr>
          <w:rFonts w:ascii="Arial" w:hAnsi="Arial" w:cs="Arial"/>
          <w:color w:val="000000" w:themeColor="text1" w:themeTint="FF" w:themeShade="FF"/>
          <w:sz w:val="22"/>
          <w:szCs w:val="22"/>
        </w:rPr>
        <w:t>fo</w:t>
      </w:r>
      <w:r w:rsidRPr="5C282514" w:rsidR="00D06AAE">
        <w:rPr>
          <w:rFonts w:ascii="Arial" w:hAnsi="Arial" w:cs="Arial"/>
          <w:color w:val="000000" w:themeColor="text1" w:themeTint="FF" w:themeShade="FF"/>
          <w:sz w:val="22"/>
          <w:szCs w:val="22"/>
        </w:rPr>
        <w:t>r type 2 diabetes, this includes being overweight or obese (having a body mass index – BMI – of 30 or greater)</w:t>
      </w:r>
      <w:r w:rsidRPr="5C282514" w:rsidR="46AF7540">
        <w:rPr>
          <w:rFonts w:ascii="Arial" w:hAnsi="Arial" w:cs="Arial"/>
          <w:color w:val="000000" w:themeColor="text1" w:themeTint="FF" w:themeShade="FF"/>
          <w:sz w:val="22"/>
          <w:szCs w:val="22"/>
        </w:rPr>
        <w:t>,</w:t>
      </w:r>
      <w:r w:rsidRPr="5C282514" w:rsidR="00BD370F">
        <w:rPr>
          <w:rFonts w:ascii="Arial" w:hAnsi="Arial" w:cs="Arial"/>
          <w:color w:val="000000" w:themeColor="text1" w:themeTint="FF" w:themeShade="FF"/>
          <w:sz w:val="22"/>
          <w:szCs w:val="22"/>
        </w:rPr>
        <w:t xml:space="preserve"> </w:t>
      </w:r>
      <w:r w:rsidRPr="5C282514" w:rsidR="00BF3F77">
        <w:rPr>
          <w:rFonts w:ascii="Arial" w:hAnsi="Arial" w:cs="Arial"/>
          <w:color w:val="000000" w:themeColor="text1" w:themeTint="FF" w:themeShade="FF"/>
          <w:sz w:val="22"/>
          <w:szCs w:val="22"/>
        </w:rPr>
        <w:t>(Watts, 2023)</w:t>
      </w:r>
      <w:r w:rsidRPr="5C282514" w:rsidR="00BF3F77">
        <w:rPr>
          <w:rFonts w:ascii="Arial" w:hAnsi="Arial" w:cs="Arial"/>
          <w:color w:val="000000" w:themeColor="text1" w:themeTint="FF" w:themeShade="FF"/>
          <w:sz w:val="22"/>
          <w:szCs w:val="22"/>
        </w:rPr>
        <w:t>.</w:t>
      </w:r>
    </w:p>
    <w:p w:rsidR="00A54D86" w:rsidP="5C282514" w:rsidRDefault="003D3667" w14:paraId="12847FD9" w14:textId="71FF8952">
      <w:pPr>
        <w:pStyle w:val="NormalWeb"/>
        <w:shd w:val="clear" w:color="auto" w:fill="FFFFFF" w:themeFill="background1"/>
        <w:spacing w:before="240" w:beforeAutospacing="off" w:after="300" w:afterAutospacing="off" w:line="360" w:lineRule="auto"/>
        <w:textAlignment w:val="baseline"/>
        <w:rPr>
          <w:rFonts w:ascii="Arial" w:hAnsi="Arial" w:cs="Arial"/>
          <w:color w:val="000000" w:themeColor="text1"/>
          <w:sz w:val="22"/>
          <w:szCs w:val="22"/>
        </w:rPr>
      </w:pPr>
      <w:r w:rsidRPr="00597F7A" w:rsidR="003D3667">
        <w:rPr>
          <w:rFonts w:ascii="Arial" w:hAnsi="Arial" w:cs="Arial"/>
          <w:color w:val="000000" w:themeColor="text1"/>
          <w:sz w:val="22"/>
          <w:szCs w:val="22"/>
        </w:rPr>
        <w:t>A</w:t>
      </w:r>
      <w:r w:rsidRPr="00597F7A" w:rsidR="00C20A88">
        <w:rPr>
          <w:rFonts w:ascii="Arial" w:hAnsi="Arial" w:cs="Arial"/>
          <w:color w:val="000000" w:themeColor="text1"/>
          <w:sz w:val="22"/>
          <w:szCs w:val="22"/>
        </w:rPr>
        <w:t xml:space="preserve">nother </w:t>
      </w:r>
      <w:r w:rsidRPr="00597F7A" w:rsidR="005B159A">
        <w:rPr>
          <w:rFonts w:ascii="Arial" w:hAnsi="Arial" w:cs="Arial"/>
          <w:color w:val="000000" w:themeColor="text1"/>
          <w:sz w:val="22"/>
          <w:szCs w:val="22"/>
        </w:rPr>
        <w:t xml:space="preserve">impact of obesity in </w:t>
      </w:r>
      <w:r w:rsidRPr="00597F7A" w:rsidR="00C20A88">
        <w:rPr>
          <w:rFonts w:ascii="Arial" w:hAnsi="Arial" w:cs="Arial"/>
          <w:color w:val="000000" w:themeColor="text1"/>
          <w:sz w:val="22"/>
          <w:szCs w:val="22"/>
        </w:rPr>
        <w:t xml:space="preserve">the </w:t>
      </w:r>
      <w:r w:rsidRPr="00597F7A" w:rsidR="00E90711">
        <w:rPr>
          <w:rFonts w:ascii="Arial" w:hAnsi="Arial" w:cs="Arial"/>
          <w:color w:val="000000" w:themeColor="text1"/>
          <w:sz w:val="22"/>
          <w:szCs w:val="22"/>
        </w:rPr>
        <w:t>UK</w:t>
      </w:r>
      <w:r w:rsidRPr="00597F7A" w:rsidR="003D3667">
        <w:rPr>
          <w:rFonts w:ascii="Arial" w:hAnsi="Arial" w:cs="Arial"/>
          <w:color w:val="000000" w:themeColor="text1"/>
          <w:sz w:val="22"/>
          <w:szCs w:val="22"/>
        </w:rPr>
        <w:t xml:space="preserve"> </w:t>
      </w:r>
      <w:r w:rsidRPr="00597F7A" w:rsidR="00C20A88">
        <w:rPr>
          <w:rFonts w:ascii="Arial" w:hAnsi="Arial" w:cs="Arial"/>
          <w:color w:val="000000" w:themeColor="text1"/>
          <w:sz w:val="22"/>
          <w:szCs w:val="22"/>
        </w:rPr>
        <w:t>is cancer</w:t>
      </w:r>
      <w:r w:rsidRPr="00597F7A" w:rsidR="005B159A">
        <w:rPr>
          <w:rFonts w:ascii="Arial" w:hAnsi="Arial" w:cs="Arial"/>
          <w:color w:val="000000" w:themeColor="text1"/>
          <w:sz w:val="22"/>
          <w:szCs w:val="22"/>
        </w:rPr>
        <w:t xml:space="preserve">. </w:t>
      </w:r>
      <w:r w:rsidRPr="00597F7A" w:rsidR="003D3667">
        <w:rPr>
          <w:rFonts w:ascii="Arial" w:hAnsi="Arial" w:cs="Arial"/>
          <w:color w:val="000000" w:themeColor="text1"/>
          <w:sz w:val="22"/>
          <w:szCs w:val="22"/>
          <w:shd w:val="clear" w:color="auto" w:fill="FFFFFF"/>
        </w:rPr>
        <w:t xml:space="preserve">According to Cancer Research </w:t>
      </w:r>
      <w:r w:rsidRPr="00597F7A" w:rsidR="003D3667">
        <w:rPr>
          <w:rFonts w:ascii="Arial" w:hAnsi="Arial" w:cs="Arial"/>
          <w:color w:val="000000" w:themeColor="text1"/>
          <w:sz w:val="22"/>
          <w:szCs w:val="22"/>
          <w:shd w:val="clear" w:color="auto" w:fill="FFFFFF"/>
        </w:rPr>
        <w:t>UK,</w:t>
      </w:r>
      <w:r w:rsidRPr="00597F7A" w:rsidR="61DC517A">
        <w:rPr>
          <w:rFonts w:ascii="Arial" w:hAnsi="Arial" w:cs="Arial"/>
          <w:color w:val="000000" w:themeColor="text1"/>
          <w:sz w:val="22"/>
          <w:szCs w:val="22"/>
          <w:shd w:val="clear" w:color="auto" w:fill="FFFFFF"/>
        </w:rPr>
        <w:t>(</w:t>
      </w:r>
      <w:r w:rsidRPr="00597F7A" w:rsidR="7BCEFACF">
        <w:rPr>
          <w:rFonts w:ascii="Arial" w:hAnsi="Arial" w:cs="Arial"/>
          <w:color w:val="000000" w:themeColor="text1"/>
          <w:sz w:val="22"/>
          <w:szCs w:val="22"/>
          <w:shd w:val="clear" w:color="auto" w:fill="FFFFFF"/>
        </w:rPr>
        <w:t>2022)</w:t>
      </w:r>
      <w:r w:rsidRPr="00597F7A" w:rsidR="003D3667">
        <w:rPr>
          <w:rFonts w:ascii="Arial" w:hAnsi="Arial" w:cs="Arial"/>
          <w:color w:val="000000" w:themeColor="text1"/>
          <w:sz w:val="22"/>
          <w:szCs w:val="22"/>
          <w:shd w:val="clear" w:color="auto" w:fill="FFFFFF"/>
        </w:rPr>
        <w:t xml:space="preserve"> 13 different cancers are linked to obesity</w:t>
      </w:r>
      <w:r w:rsidRPr="00597F7A" w:rsidR="003D03CF">
        <w:rPr>
          <w:rFonts w:ascii="Arial" w:hAnsi="Arial" w:cs="Arial"/>
          <w:color w:val="000000" w:themeColor="text1"/>
          <w:sz w:val="22"/>
          <w:szCs w:val="22"/>
          <w:shd w:val="clear" w:color="auto" w:fill="FFFFFF"/>
        </w:rPr>
        <w:t xml:space="preserve"> </w:t>
      </w:r>
      <w:r w:rsidRPr="00597F7A" w:rsidR="00C37711">
        <w:rPr>
          <w:rFonts w:ascii="Arial" w:hAnsi="Arial" w:cs="Arial"/>
          <w:color w:val="000000" w:themeColor="text1"/>
          <w:sz w:val="22"/>
          <w:szCs w:val="22"/>
          <w:shd w:val="clear" w:color="auto" w:fill="FFFFFF"/>
        </w:rPr>
        <w:t xml:space="preserve">including cancer in the </w:t>
      </w:r>
      <w:r w:rsidRPr="00597F7A" w:rsidR="003D3667">
        <w:rPr>
          <w:rFonts w:ascii="Arial" w:hAnsi="Arial" w:cs="Arial"/>
          <w:color w:val="000000" w:themeColor="text1"/>
          <w:sz w:val="22"/>
          <w:szCs w:val="22"/>
          <w:shd w:val="clear" w:color="auto" w:fill="FFFFFF"/>
        </w:rPr>
        <w:t>breast (in women after the menopause) bowel</w:t>
      </w:r>
      <w:r w:rsidRPr="00597F7A" w:rsidR="003D03CF">
        <w:rPr>
          <w:rFonts w:ascii="Arial" w:hAnsi="Arial" w:cs="Arial"/>
          <w:color w:val="000000" w:themeColor="text1"/>
          <w:sz w:val="22"/>
          <w:szCs w:val="22"/>
          <w:shd w:val="clear" w:color="auto" w:fill="FFFFFF"/>
        </w:rPr>
        <w:t>,</w:t>
      </w:r>
      <w:r w:rsidRPr="00597F7A" w:rsidR="00FF64AD">
        <w:rPr>
          <w:rFonts w:ascii="Arial" w:hAnsi="Arial" w:cs="Arial"/>
          <w:color w:val="000000" w:themeColor="text1"/>
          <w:sz w:val="22"/>
          <w:szCs w:val="22"/>
          <w:shd w:val="clear" w:color="auto" w:fill="FFFFFF"/>
        </w:rPr>
        <w:t xml:space="preserve"> </w:t>
      </w:r>
      <w:r w:rsidRPr="00597F7A" w:rsidR="007E4354">
        <w:rPr>
          <w:rFonts w:ascii="Arial" w:hAnsi="Arial" w:cs="Arial"/>
          <w:color w:val="000000" w:themeColor="text1"/>
          <w:sz w:val="22"/>
          <w:szCs w:val="22"/>
          <w:shd w:val="clear" w:color="auto" w:fill="FFFFFF"/>
        </w:rPr>
        <w:t>pancreatic oesophageal</w:t>
      </w:r>
      <w:r w:rsidRPr="00597F7A" w:rsidR="003D3667">
        <w:rPr>
          <w:rFonts w:ascii="Arial" w:hAnsi="Arial" w:cs="Arial"/>
          <w:color w:val="000000" w:themeColor="text1"/>
          <w:sz w:val="22"/>
          <w:szCs w:val="22"/>
          <w:shd w:val="clear" w:color="auto" w:fill="FFFFFF"/>
        </w:rPr>
        <w:t xml:space="preserve"> (food pipe</w:t>
      </w:r>
      <w:r w:rsidRPr="00597F7A" w:rsidR="005F4E2E">
        <w:rPr>
          <w:rFonts w:ascii="Arial" w:hAnsi="Arial" w:cs="Arial"/>
          <w:color w:val="000000" w:themeColor="text1"/>
          <w:sz w:val="22"/>
          <w:szCs w:val="22"/>
          <w:shd w:val="clear" w:color="auto" w:fill="FFFFFF"/>
        </w:rPr>
        <w:t>)</w:t>
      </w:r>
      <w:r w:rsidRPr="00597F7A" w:rsidR="003D3667">
        <w:rPr>
          <w:rFonts w:ascii="Arial" w:hAnsi="Arial" w:cs="Arial"/>
          <w:color w:val="000000" w:themeColor="text1"/>
          <w:sz w:val="22"/>
          <w:szCs w:val="22"/>
          <w:shd w:val="clear" w:color="auto" w:fill="FFFFFF"/>
        </w:rPr>
        <w:t xml:space="preserve"> liver</w:t>
      </w:r>
      <w:r w:rsidRPr="00597F7A" w:rsidR="005F4E2E">
        <w:rPr>
          <w:rFonts w:ascii="Arial" w:hAnsi="Arial" w:cs="Arial"/>
          <w:color w:val="000000" w:themeColor="text1"/>
          <w:sz w:val="22"/>
          <w:szCs w:val="22"/>
          <w:shd w:val="clear" w:color="auto" w:fill="FFFFFF"/>
        </w:rPr>
        <w:t>,</w:t>
      </w:r>
      <w:r w:rsidRPr="00597F7A" w:rsidR="003D3667">
        <w:rPr>
          <w:rFonts w:ascii="Arial" w:hAnsi="Arial" w:cs="Arial"/>
          <w:color w:val="000000" w:themeColor="text1"/>
          <w:sz w:val="22"/>
          <w:szCs w:val="22"/>
          <w:shd w:val="clear" w:color="auto" w:fill="FFFFFF"/>
        </w:rPr>
        <w:t xml:space="preserve"> </w:t>
      </w:r>
      <w:r w:rsidRPr="00597F7A" w:rsidR="007973BB">
        <w:rPr>
          <w:rFonts w:ascii="Arial" w:hAnsi="Arial" w:cs="Arial"/>
          <w:color w:val="000000" w:themeColor="text1"/>
          <w:sz w:val="22"/>
          <w:szCs w:val="22"/>
          <w:shd w:val="clear" w:color="auto" w:fill="FFFFFF"/>
        </w:rPr>
        <w:t>kidney, upper</w:t>
      </w:r>
      <w:r w:rsidRPr="00597F7A" w:rsidR="003D3667">
        <w:rPr>
          <w:rFonts w:ascii="Arial" w:hAnsi="Arial" w:cs="Arial"/>
          <w:color w:val="000000" w:themeColor="text1"/>
          <w:sz w:val="22"/>
          <w:szCs w:val="22"/>
          <w:shd w:val="clear" w:color="auto" w:fill="FFFFFF"/>
        </w:rPr>
        <w:t xml:space="preserve"> </w:t>
      </w:r>
      <w:r w:rsidRPr="00597F7A" w:rsidR="00F918F4">
        <w:rPr>
          <w:rFonts w:ascii="Arial" w:hAnsi="Arial" w:cs="Arial"/>
          <w:color w:val="000000" w:themeColor="text1"/>
          <w:sz w:val="22"/>
          <w:szCs w:val="22"/>
          <w:shd w:val="clear" w:color="auto" w:fill="FFFFFF"/>
        </w:rPr>
        <w:t>stomach,</w:t>
      </w:r>
      <w:r w:rsidRPr="00597F7A" w:rsidR="003D3667">
        <w:rPr>
          <w:rFonts w:ascii="Arial" w:hAnsi="Arial" w:cs="Arial"/>
          <w:color w:val="000000" w:themeColor="text1"/>
          <w:sz w:val="22"/>
          <w:szCs w:val="22"/>
          <w:shd w:val="clear" w:color="auto" w:fill="FFFFFF"/>
        </w:rPr>
        <w:t xml:space="preserve"> gallbladder</w:t>
      </w:r>
      <w:r w:rsidRPr="00597F7A" w:rsidR="002E3F8F">
        <w:rPr>
          <w:rFonts w:ascii="Arial" w:hAnsi="Arial" w:cs="Arial"/>
          <w:color w:val="000000" w:themeColor="text1"/>
          <w:sz w:val="22"/>
          <w:szCs w:val="22"/>
          <w:shd w:val="clear" w:color="auto" w:fill="FFFFFF"/>
        </w:rPr>
        <w:t xml:space="preserve">, </w:t>
      </w:r>
      <w:r w:rsidRPr="00597F7A" w:rsidR="004E1CF0">
        <w:rPr>
          <w:rFonts w:ascii="Arial" w:hAnsi="Arial" w:cs="Arial"/>
          <w:color w:val="000000" w:themeColor="text1"/>
          <w:sz w:val="22"/>
          <w:szCs w:val="22"/>
          <w:shd w:val="clear" w:color="auto" w:fill="FFFFFF"/>
        </w:rPr>
        <w:t>womb,</w:t>
      </w:r>
      <w:r w:rsidRPr="00597F7A" w:rsidR="003D3667">
        <w:rPr>
          <w:rFonts w:ascii="Arial" w:hAnsi="Arial" w:cs="Arial"/>
          <w:color w:val="000000" w:themeColor="text1"/>
          <w:sz w:val="22"/>
          <w:szCs w:val="22"/>
          <w:shd w:val="clear" w:color="auto" w:fill="FFFFFF"/>
        </w:rPr>
        <w:t xml:space="preserve"> </w:t>
      </w:r>
      <w:r w:rsidRPr="00597F7A" w:rsidR="007B4836">
        <w:rPr>
          <w:rFonts w:ascii="Arial" w:hAnsi="Arial" w:cs="Arial"/>
          <w:color w:val="000000" w:themeColor="text1"/>
          <w:sz w:val="22"/>
          <w:szCs w:val="22"/>
          <w:shd w:val="clear" w:color="auto" w:fill="FFFFFF"/>
        </w:rPr>
        <w:t>ovarian, thyroid</w:t>
      </w:r>
      <w:r w:rsidRPr="00597F7A" w:rsidR="003D03CF">
        <w:rPr>
          <w:rFonts w:ascii="Arial" w:hAnsi="Arial" w:cs="Arial"/>
          <w:color w:val="000000" w:themeColor="text1"/>
          <w:sz w:val="22"/>
          <w:szCs w:val="22"/>
          <w:shd w:val="clear" w:color="auto" w:fill="FFFFFF"/>
        </w:rPr>
        <w:t>,</w:t>
      </w:r>
      <w:r w:rsidRPr="00597F7A" w:rsidR="003D3667">
        <w:rPr>
          <w:rFonts w:ascii="Arial" w:hAnsi="Arial" w:cs="Arial"/>
          <w:color w:val="000000" w:themeColor="text1"/>
          <w:sz w:val="22"/>
          <w:szCs w:val="22"/>
          <w:shd w:val="clear" w:color="auto" w:fill="FFFFFF"/>
        </w:rPr>
        <w:t xml:space="preserve"> multiple myeloma (blood cancer)</w:t>
      </w:r>
      <w:r w:rsidRPr="00597F7A" w:rsidR="00AC6D02">
        <w:rPr>
          <w:rFonts w:ascii="Arial" w:hAnsi="Arial" w:cs="Arial"/>
          <w:color w:val="000000" w:themeColor="text1"/>
          <w:sz w:val="22"/>
          <w:szCs w:val="22"/>
          <w:shd w:val="clear" w:color="auto" w:fill="FFFFFF"/>
        </w:rPr>
        <w:t xml:space="preserve"> and</w:t>
      </w:r>
      <w:r w:rsidRPr="00597F7A" w:rsidR="003D3667">
        <w:rPr>
          <w:rFonts w:ascii="Arial" w:hAnsi="Arial" w:cs="Arial"/>
          <w:color w:val="000000" w:themeColor="text1"/>
          <w:sz w:val="22"/>
          <w:szCs w:val="22"/>
          <w:shd w:val="clear" w:color="auto" w:fill="FFFFFF"/>
        </w:rPr>
        <w:t xml:space="preserve"> meningioma (brain cancer)</w:t>
      </w:r>
      <w:r w:rsidRPr="00597F7A" w:rsidR="007E4354">
        <w:rPr>
          <w:rFonts w:ascii="Arial" w:hAnsi="Arial" w:cs="Arial"/>
          <w:color w:val="000000" w:themeColor="text1"/>
          <w:sz w:val="22"/>
          <w:szCs w:val="22"/>
          <w:shd w:val="clear" w:color="auto" w:fill="FFFFFF"/>
        </w:rPr>
        <w:t xml:space="preserve"> </w:t>
      </w:r>
      <w:r w:rsidRPr="00597F7A" w:rsidR="00664AE8">
        <w:rPr>
          <w:rFonts w:ascii="Arial" w:hAnsi="Arial" w:cs="Arial"/>
          <w:color w:val="000000" w:themeColor="text1"/>
          <w:sz w:val="22"/>
          <w:szCs w:val="22"/>
          <w:shd w:val="clear" w:color="auto" w:fill="FFFFFF"/>
        </w:rPr>
        <w:t>(</w:t>
      </w:r>
      <w:r w:rsidRPr="00597F7A" w:rsidR="00C3469E">
        <w:rPr>
          <w:rFonts w:ascii="Arial" w:hAnsi="Arial" w:cs="Arial"/>
          <w:color w:val="000000" w:themeColor="text1"/>
          <w:sz w:val="22"/>
          <w:szCs w:val="22"/>
          <w:shd w:val="clear" w:color="auto" w:fill="FFFFFF"/>
        </w:rPr>
        <w:t>BBC</w:t>
      </w:r>
      <w:r w:rsidRPr="00597F7A" w:rsidR="00664AE8">
        <w:rPr>
          <w:rFonts w:ascii="Arial" w:hAnsi="Arial" w:cs="Arial"/>
          <w:color w:val="000000" w:themeColor="text1"/>
          <w:sz w:val="22"/>
          <w:szCs w:val="22"/>
          <w:shd w:val="clear" w:color="auto" w:fill="FFFFFF"/>
        </w:rPr>
        <w:t xml:space="preserve">, </w:t>
      </w:r>
      <w:r w:rsidRPr="00597F7A" w:rsidR="00C3469E">
        <w:rPr>
          <w:rFonts w:ascii="Arial" w:hAnsi="Arial" w:cs="Arial"/>
          <w:color w:val="000000" w:themeColor="text1"/>
          <w:sz w:val="22"/>
          <w:szCs w:val="22"/>
          <w:shd w:val="clear" w:color="auto" w:fill="FFFFFF"/>
        </w:rPr>
        <w:t>2019</w:t>
      </w:r>
      <w:r w:rsidRPr="00597F7A" w:rsidR="00664AE8">
        <w:rPr>
          <w:rFonts w:ascii="Arial" w:hAnsi="Arial" w:cs="Arial"/>
          <w:color w:val="000000" w:themeColor="text1"/>
          <w:sz w:val="22"/>
          <w:szCs w:val="22"/>
          <w:shd w:val="clear" w:color="auto" w:fill="FFFFFF"/>
        </w:rPr>
        <w:t>).</w:t>
      </w:r>
      <w:r w:rsidRPr="00597F7A" w:rsidR="54668956">
        <w:rPr>
          <w:rFonts w:ascii="Arial" w:hAnsi="Arial" w:cs="Arial"/>
          <w:color w:val="000000" w:themeColor="text1"/>
          <w:sz w:val="22"/>
          <w:szCs w:val="22"/>
          <w:shd w:val="clear" w:color="auto" w:fill="FFFFFF"/>
        </w:rPr>
        <w:t xml:space="preserve"> O</w:t>
      </w:r>
      <w:r w:rsidRPr="00597F7A" w:rsidR="00724EC4">
        <w:rPr>
          <w:rFonts w:ascii="Arial" w:hAnsi="Arial" w:cs="Arial"/>
          <w:color w:val="000000" w:themeColor="text1"/>
          <w:sz w:val="22"/>
          <w:szCs w:val="22"/>
        </w:rPr>
        <w:t>besity</w:t>
      </w:r>
      <w:r w:rsidRPr="00597F7A" w:rsidR="6A3D71CB">
        <w:rPr>
          <w:rFonts w:ascii="Arial" w:hAnsi="Arial" w:cs="Arial"/>
          <w:color w:val="000000" w:themeColor="text1"/>
          <w:sz w:val="22"/>
          <w:szCs w:val="22"/>
        </w:rPr>
        <w:t xml:space="preserve"> in people may</w:t>
      </w:r>
      <w:r w:rsidRPr="00597F7A" w:rsidR="00724EC4">
        <w:rPr>
          <w:rFonts w:ascii="Arial" w:hAnsi="Arial" w:cs="Arial"/>
          <w:color w:val="000000" w:themeColor="text1"/>
          <w:sz w:val="22"/>
          <w:szCs w:val="22"/>
        </w:rPr>
        <w:t xml:space="preserve"> experience skin problems, shortness of breath, sleep problems</w:t>
      </w:r>
      <w:r w:rsidRPr="00597F7A" w:rsidR="00552084">
        <w:rPr>
          <w:rFonts w:ascii="Arial" w:hAnsi="Arial" w:cs="Arial"/>
          <w:color w:val="000000" w:themeColor="text1"/>
          <w:sz w:val="22"/>
          <w:szCs w:val="22"/>
        </w:rPr>
        <w:t xml:space="preserve"> </w:t>
      </w:r>
      <w:r w:rsidRPr="00597F7A" w:rsidR="00724EC4">
        <w:rPr>
          <w:rFonts w:ascii="Arial" w:hAnsi="Arial" w:cs="Arial"/>
          <w:color w:val="000000" w:themeColor="text1"/>
          <w:sz w:val="22"/>
          <w:szCs w:val="22"/>
        </w:rPr>
        <w:t xml:space="preserve">and other </w:t>
      </w:r>
      <w:r w:rsidRPr="00597F7A" w:rsidR="00862DEE">
        <w:rPr>
          <w:rFonts w:ascii="Arial" w:hAnsi="Arial" w:cs="Arial"/>
          <w:color w:val="000000" w:themeColor="text1"/>
          <w:sz w:val="22"/>
          <w:szCs w:val="22"/>
        </w:rPr>
        <w:t>symptoms. Certain symptoms</w:t>
      </w:r>
      <w:r w:rsidRPr="00597F7A" w:rsidR="5ACD1FBA">
        <w:rPr>
          <w:rFonts w:ascii="Arial" w:hAnsi="Arial" w:cs="Arial"/>
          <w:color w:val="000000" w:themeColor="text1"/>
          <w:sz w:val="22"/>
          <w:szCs w:val="22"/>
        </w:rPr>
        <w:t xml:space="preserve"> have been known to increase</w:t>
      </w:r>
      <w:r w:rsidRPr="00597F7A" w:rsidR="00862DEE">
        <w:rPr>
          <w:rFonts w:ascii="Arial" w:hAnsi="Arial" w:cs="Arial"/>
          <w:color w:val="000000" w:themeColor="text1"/>
          <w:sz w:val="22"/>
          <w:szCs w:val="22"/>
        </w:rPr>
        <w:t xml:space="preserve"> the risk of developing certain diseases and disorders. In </w:t>
      </w:r>
      <w:r w:rsidRPr="00597F7A" w:rsidR="7A79793B">
        <w:rPr>
          <w:rFonts w:ascii="Arial" w:hAnsi="Arial" w:cs="Arial"/>
          <w:color w:val="000000" w:themeColor="text1"/>
          <w:sz w:val="22"/>
          <w:szCs w:val="22"/>
        </w:rPr>
        <w:t>many cases</w:t>
      </w:r>
      <w:r w:rsidRPr="00597F7A" w:rsidR="00862DEE">
        <w:rPr>
          <w:rFonts w:ascii="Arial" w:hAnsi="Arial" w:cs="Arial"/>
          <w:color w:val="000000" w:themeColor="text1"/>
          <w:sz w:val="22"/>
          <w:szCs w:val="22"/>
        </w:rPr>
        <w:t>, these may be life-threatening</w:t>
      </w:r>
      <w:r w:rsidRPr="00597F7A" w:rsidR="00832FFA">
        <w:rPr>
          <w:rFonts w:ascii="Arial" w:hAnsi="Arial" w:cs="Arial"/>
          <w:color w:val="000000" w:themeColor="text1"/>
          <w:sz w:val="22"/>
          <w:szCs w:val="22"/>
        </w:rPr>
        <w:t xml:space="preserve"> </w:t>
      </w:r>
      <w:r w:rsidRPr="00597F7A" w:rsidR="00832FFA">
        <w:rPr>
          <w:rFonts w:ascii="Arial" w:hAnsi="Arial" w:cs="Arial"/>
          <w:color w:val="000000" w:themeColor="text1"/>
          <w:sz w:val="22"/>
          <w:szCs w:val="22"/>
        </w:rPr>
        <w:t>(Christiansen, 2019)</w:t>
      </w:r>
      <w:r w:rsidRPr="00597F7A" w:rsidR="00A54D86">
        <w:rPr>
          <w:rFonts w:ascii="Arial" w:hAnsi="Arial" w:cs="Arial"/>
          <w:color w:val="000000" w:themeColor="text1"/>
          <w:sz w:val="22"/>
          <w:szCs w:val="22"/>
        </w:rPr>
        <w:t>.</w:t>
      </w:r>
    </w:p>
    <w:p w:rsidR="00F81407" w:rsidP="008E6142" w:rsidRDefault="00F81407" w14:paraId="5EA5FC09" w14:textId="77777777">
      <w:pPr>
        <w:pStyle w:val="NormalWeb"/>
        <w:shd w:val="clear" w:color="auto" w:fill="FFFFFF"/>
        <w:spacing w:before="240" w:beforeAutospacing="0" w:after="300" w:afterAutospacing="0" w:line="360" w:lineRule="auto"/>
        <w:textAlignment w:val="baseline"/>
        <w:rPr>
          <w:rFonts w:ascii="Arial" w:hAnsi="Arial" w:cs="Arial"/>
          <w:color w:val="000000" w:themeColor="text1"/>
          <w:sz w:val="22"/>
          <w:szCs w:val="22"/>
        </w:rPr>
      </w:pPr>
    </w:p>
    <w:p w:rsidRPr="00597F7A" w:rsidR="00F81407" w:rsidP="008E6142" w:rsidRDefault="00F81407" w14:paraId="6BAE7562" w14:textId="77777777">
      <w:pPr>
        <w:pStyle w:val="NormalWeb"/>
        <w:shd w:val="clear" w:color="auto" w:fill="FFFFFF"/>
        <w:spacing w:before="240" w:beforeAutospacing="0" w:after="300" w:afterAutospacing="0" w:line="360" w:lineRule="auto"/>
        <w:textAlignment w:val="baseline"/>
        <w:rPr>
          <w:rFonts w:ascii="Arial" w:hAnsi="Arial" w:cs="Arial"/>
          <w:color w:val="000000" w:themeColor="text1"/>
          <w:sz w:val="22"/>
          <w:szCs w:val="22"/>
        </w:rPr>
      </w:pPr>
    </w:p>
    <w:p w:rsidRPr="00597F7A" w:rsidR="001B6332" w:rsidP="008E6142" w:rsidRDefault="0007735F" w14:paraId="66CF1EC3" w14:textId="7AC6F751">
      <w:pPr>
        <w:pStyle w:val="Heading1"/>
        <w:spacing w:line="360" w:lineRule="auto"/>
        <w:rPr>
          <w:rFonts w:ascii="Arial" w:hAnsi="Arial" w:cs="Arial"/>
          <w:color w:val="000000" w:themeColor="text1"/>
          <w:sz w:val="22"/>
          <w:szCs w:val="22"/>
        </w:rPr>
      </w:pPr>
      <w:bookmarkStart w:name="_Toc130457509" w:id="4"/>
      <w:r w:rsidRPr="00597F7A">
        <w:rPr>
          <w:rFonts w:ascii="Arial" w:hAnsi="Arial" w:cs="Arial"/>
          <w:color w:val="000000" w:themeColor="text1"/>
          <w:sz w:val="22"/>
          <w:szCs w:val="22"/>
        </w:rPr>
        <w:lastRenderedPageBreak/>
        <w:t>Conclusion</w:t>
      </w:r>
      <w:bookmarkEnd w:id="4"/>
    </w:p>
    <w:p w:rsidRPr="00597F7A" w:rsidR="001B6332" w:rsidP="008E6142" w:rsidRDefault="006B0268" w14:paraId="7E6AC62F" w14:textId="07679652">
      <w:pPr>
        <w:spacing w:line="360" w:lineRule="auto"/>
        <w:rPr>
          <w:rFonts w:ascii="Arial" w:hAnsi="Arial" w:cs="Arial"/>
          <w:color w:val="000000" w:themeColor="text1"/>
        </w:rPr>
      </w:pPr>
      <w:r w:rsidRPr="006B0268">
        <w:rPr>
          <w:rFonts w:ascii="Arial" w:hAnsi="Arial" w:cs="Arial"/>
          <w:color w:val="000000" w:themeColor="text1"/>
        </w:rPr>
        <w:t>Today, obesity has grown into a bigger problem. Millions of individuals throughout the world are impacted by the global health problem of obesity. The World Population Review estimates that the obesity rate in the UK is 27.8% as of 2021</w:t>
      </w:r>
      <w:r w:rsidR="00FD3C66">
        <w:rPr>
          <w:rFonts w:ascii="Arial" w:hAnsi="Arial" w:cs="Arial"/>
          <w:color w:val="000000" w:themeColor="text1"/>
        </w:rPr>
        <w:t>.</w:t>
      </w:r>
      <w:r w:rsidRPr="00FD3C66" w:rsidR="00FD3C66">
        <w:rPr>
          <w:rFonts w:ascii="Arial" w:hAnsi="Arial" w:cs="Arial"/>
          <w:color w:val="000000" w:themeColor="text1"/>
        </w:rPr>
        <w:t xml:space="preserve"> According to this, obesity affects approximately one third of the UK's population. Throughout the last several years, obesity prevalence in the UK has considerably grown, and it is predicted that by 2030, more than half of the country's population will be obese.</w:t>
      </w:r>
      <w:r w:rsidR="00F81407">
        <w:rPr>
          <w:rFonts w:ascii="Arial" w:hAnsi="Arial" w:cs="Arial"/>
          <w:color w:val="000000" w:themeColor="text1"/>
        </w:rPr>
        <w:t xml:space="preserve"> </w:t>
      </w:r>
      <w:r w:rsidRPr="00644BC1" w:rsidR="00D96194">
        <w:rPr>
          <w:rFonts w:ascii="Arial" w:hAnsi="Arial" w:cs="Arial"/>
          <w:color w:val="000000" w:themeColor="text1"/>
        </w:rPr>
        <w:t>Globally, according to the World Health Organi</w:t>
      </w:r>
      <w:r w:rsidR="00D96194">
        <w:rPr>
          <w:rFonts w:ascii="Arial" w:hAnsi="Arial" w:cs="Arial"/>
          <w:color w:val="000000" w:themeColor="text1"/>
        </w:rPr>
        <w:t>s</w:t>
      </w:r>
      <w:r w:rsidRPr="00644BC1" w:rsidR="00D96194">
        <w:rPr>
          <w:rFonts w:ascii="Arial" w:hAnsi="Arial" w:cs="Arial"/>
          <w:color w:val="000000" w:themeColor="text1"/>
        </w:rPr>
        <w:t>ation (WHO), as of 2016, more than 1.9 billion adults were overweight, of whom over 650 million were obese.</w:t>
      </w:r>
      <w:r w:rsidR="00F81407">
        <w:rPr>
          <w:rFonts w:ascii="Arial" w:hAnsi="Arial" w:cs="Arial"/>
          <w:color w:val="000000" w:themeColor="text1"/>
        </w:rPr>
        <w:t xml:space="preserve"> </w:t>
      </w:r>
      <w:r w:rsidRPr="00D5685B" w:rsidR="00D5685B">
        <w:rPr>
          <w:rFonts w:ascii="Arial" w:hAnsi="Arial" w:cs="Arial"/>
          <w:color w:val="000000" w:themeColor="text1"/>
        </w:rPr>
        <w:t xml:space="preserve">This indicates how almost a third of the population globally are overweight.  Obesity is more common in nations with high incomes like the United States and the United Kingdom, but it is also spreading quickly in nations with </w:t>
      </w:r>
      <w:r w:rsidRPr="00D5685B" w:rsidR="008E0AEA">
        <w:rPr>
          <w:rFonts w:ascii="Arial" w:hAnsi="Arial" w:cs="Arial"/>
          <w:color w:val="000000" w:themeColor="text1"/>
        </w:rPr>
        <w:t>low incomes</w:t>
      </w:r>
      <w:r w:rsidR="00D5685B">
        <w:rPr>
          <w:rFonts w:ascii="Arial" w:hAnsi="Arial" w:cs="Arial"/>
          <w:color w:val="000000" w:themeColor="text1"/>
        </w:rPr>
        <w:t>.</w:t>
      </w:r>
      <w:r w:rsidR="008E0AEA">
        <w:rPr>
          <w:rFonts w:ascii="Arial" w:hAnsi="Arial" w:cs="Arial"/>
          <w:color w:val="000000" w:themeColor="text1"/>
        </w:rPr>
        <w:t xml:space="preserve"> </w:t>
      </w:r>
      <w:r w:rsidRPr="001B176F" w:rsidR="001B176F">
        <w:rPr>
          <w:rFonts w:ascii="Arial" w:hAnsi="Arial" w:cs="Arial"/>
          <w:color w:val="000000" w:themeColor="text1"/>
        </w:rPr>
        <w:t xml:space="preserve">Many chronic illnesses, such as diabetes, heart disease, and cancer, are significantly increased by </w:t>
      </w:r>
      <w:r w:rsidRPr="001B176F" w:rsidR="007C6D54">
        <w:rPr>
          <w:rFonts w:ascii="Arial" w:hAnsi="Arial" w:cs="Arial"/>
          <w:color w:val="000000" w:themeColor="text1"/>
        </w:rPr>
        <w:t>obesity.</w:t>
      </w:r>
      <w:r w:rsidRPr="00644BC1" w:rsidR="007C6D54">
        <w:rPr>
          <w:rFonts w:ascii="Arial" w:hAnsi="Arial" w:cs="Arial"/>
          <w:color w:val="000000" w:themeColor="text1"/>
        </w:rPr>
        <w:t xml:space="preserve"> </w:t>
      </w:r>
      <w:r w:rsidRPr="007B77D8" w:rsidR="007B77D8">
        <w:rPr>
          <w:rFonts w:ascii="Arial" w:hAnsi="Arial" w:cs="Arial"/>
          <w:color w:val="000000" w:themeColor="text1"/>
        </w:rPr>
        <w:t>Promoting a balanced diet and encouraging physical exercise are two strategies used to combat obesity worldwide</w:t>
      </w:r>
      <w:r w:rsidR="008E0AEA">
        <w:rPr>
          <w:rFonts w:ascii="Arial" w:hAnsi="Arial" w:cs="Arial"/>
          <w:color w:val="000000" w:themeColor="text1"/>
        </w:rPr>
        <w:t xml:space="preserve">, </w:t>
      </w:r>
      <w:r w:rsidRPr="00E12BBF" w:rsidR="00E12BBF">
        <w:rPr>
          <w:rFonts w:ascii="Arial" w:hAnsi="Arial" w:cs="Arial"/>
          <w:color w:val="000000" w:themeColor="text1"/>
        </w:rPr>
        <w:t>as well as taking steps to address the socioeconomic factors that influence health, such as inequality and poverty.</w:t>
      </w:r>
    </w:p>
    <w:p w:rsidRPr="00597F7A" w:rsidR="001B6332" w:rsidP="008E6142" w:rsidRDefault="001B6332" w14:paraId="3C131E62" w14:textId="77777777">
      <w:pPr>
        <w:spacing w:line="360" w:lineRule="auto"/>
        <w:rPr>
          <w:rFonts w:ascii="Arial" w:hAnsi="Arial" w:cs="Arial"/>
          <w:color w:val="000000" w:themeColor="text1"/>
        </w:rPr>
      </w:pPr>
    </w:p>
    <w:p w:rsidRPr="00597F7A" w:rsidR="001B6332" w:rsidP="008E6142" w:rsidRDefault="001B6332" w14:paraId="35076EF0" w14:textId="77777777">
      <w:pPr>
        <w:spacing w:line="360" w:lineRule="auto"/>
        <w:rPr>
          <w:rFonts w:ascii="Arial" w:hAnsi="Arial" w:cs="Arial"/>
          <w:color w:val="000000" w:themeColor="text1"/>
        </w:rPr>
      </w:pPr>
    </w:p>
    <w:p w:rsidRPr="00F41F45" w:rsidR="00F41F45" w:rsidP="00F41F45" w:rsidRDefault="00B33AB7" w14:paraId="41817256" w14:textId="04672202">
      <w:pPr>
        <w:spacing w:line="360" w:lineRule="auto"/>
        <w:rPr>
          <w:rFonts w:ascii="Arial" w:hAnsi="Arial" w:eastAsia="Times New Roman" w:cs="Arial"/>
          <w:color w:val="000000" w:themeColor="text1"/>
          <w:kern w:val="0"/>
          <w:lang w:eastAsia="en-GB"/>
          <w14:ligatures w14:val="none"/>
        </w:rPr>
      </w:pPr>
      <w:bookmarkStart w:name="_Toc130457510" w:id="5"/>
      <w:r w:rsidRPr="00F41F45">
        <w:rPr>
          <w:rFonts w:ascii="Arial" w:hAnsi="Arial" w:cs="Arial"/>
          <w:color w:val="000000" w:themeColor="text1"/>
        </w:rPr>
        <w:br w:type="page"/>
      </w:r>
      <w:r w:rsidRPr="00F41F45" w:rsidR="00861F91">
        <w:rPr>
          <w:rFonts w:ascii="Arial" w:hAnsi="Arial" w:cs="Arial"/>
          <w:color w:val="000000" w:themeColor="text1"/>
        </w:rPr>
        <w:lastRenderedPageBreak/>
        <w:t>Refer</w:t>
      </w:r>
      <w:bookmarkEnd w:id="5"/>
      <w:r w:rsidRPr="00F41F45" w:rsidR="004E486E">
        <w:rPr>
          <w:rFonts w:ascii="Arial" w:hAnsi="Arial" w:cs="Arial"/>
          <w:color w:val="000000" w:themeColor="text1"/>
        </w:rPr>
        <w:t>ences</w:t>
      </w:r>
    </w:p>
    <w:p w:rsidRPr="00F41F45" w:rsidR="00F41F45" w:rsidP="00F41F45" w:rsidRDefault="00F41F45" w14:paraId="1E0C3312" w14:textId="77777777">
      <w:pPr>
        <w:spacing w:line="360" w:lineRule="auto"/>
        <w:rPr>
          <w:rFonts w:ascii="Arial" w:hAnsi="Arial" w:cs="Arial"/>
        </w:rPr>
      </w:pPr>
      <w:r w:rsidRPr="00F41F45">
        <w:rPr>
          <w:rFonts w:ascii="Arial" w:hAnsi="Arial" w:cs="Arial"/>
        </w:rPr>
        <w:t xml:space="preserve">Agha, M. and Agha, R. (2017) The rising prevalence of obesity: Part A: Impact on Public Health, International journal of surgery. Oncology. U.S. National Library of Medicine. Available at: https://www.ncbi.nlm.nih.gov/pmc/articles/PMC5673154/ (Accessed: March 17, 2023). </w:t>
      </w:r>
    </w:p>
    <w:p w:rsidRPr="00F41F45" w:rsidR="00F41F45" w:rsidP="00F41F45" w:rsidRDefault="00F41F45" w14:paraId="55100D9C" w14:textId="77777777">
      <w:pPr>
        <w:spacing w:line="360" w:lineRule="auto"/>
        <w:rPr>
          <w:rFonts w:ascii="Arial" w:hAnsi="Arial" w:cs="Arial"/>
          <w:shd w:val="clear" w:color="auto" w:fill="FFFFFF"/>
        </w:rPr>
      </w:pPr>
      <w:r w:rsidRPr="00F41F45">
        <w:rPr>
          <w:rFonts w:ascii="Arial" w:hAnsi="Arial" w:cs="Arial"/>
          <w:shd w:val="clear" w:color="auto" w:fill="FFFFFF"/>
        </w:rPr>
        <w:t>Allender, S., Cowburn, G. and Foster, C., 2006. Understanding participation in sport and physical activity among children and adults: a review of qualitative studies. Health education research, 21(6), pp.826-835 (Accessed March 14, 2023).</w:t>
      </w:r>
    </w:p>
    <w:p w:rsidRPr="00F41F45" w:rsidR="00F41F45" w:rsidP="00F41F45" w:rsidRDefault="00F41F45" w14:paraId="63E6EBDE" w14:textId="77777777">
      <w:pPr>
        <w:spacing w:line="360" w:lineRule="auto"/>
        <w:rPr>
          <w:rFonts w:ascii="Arial" w:hAnsi="Arial" w:cs="Arial"/>
          <w:shd w:val="clear" w:color="auto" w:fill="FFFFFF"/>
        </w:rPr>
      </w:pPr>
      <w:r w:rsidRPr="00F41F45">
        <w:rPr>
          <w:rFonts w:ascii="Arial" w:hAnsi="Arial" w:cs="Arial"/>
          <w:shd w:val="clear" w:color="auto" w:fill="FFFFFF"/>
        </w:rPr>
        <w:t>Boyce, L., Prasad, A., Barrett, M., Dawson-Bowling, S., Millington, S., Hanna, S.A. and Achan, P., 2019. The outcomes of total knee arthroplasty in morbidly obese patients: a systematic review of the literature. Archives of orthopaedic and trauma surgery, 139, pp.553-560 (Accessed 16 March,2023).</w:t>
      </w:r>
    </w:p>
    <w:p w:rsidRPr="00F41F45" w:rsidR="00F41F45" w:rsidP="00F41F45" w:rsidRDefault="00F41F45" w14:paraId="2CF38774" w14:textId="77777777">
      <w:pPr>
        <w:spacing w:line="360" w:lineRule="auto"/>
        <w:rPr>
          <w:rFonts w:ascii="Arial" w:hAnsi="Arial" w:cs="Arial"/>
        </w:rPr>
      </w:pPr>
      <w:r w:rsidRPr="5C282514" w:rsidR="00F41F45">
        <w:rPr>
          <w:rFonts w:ascii="Arial" w:hAnsi="Arial" w:cs="Arial"/>
        </w:rPr>
        <w:t>Boyce, T. (2007). ‘The Media and Obesity</w:t>
      </w:r>
      <w:r w:rsidRPr="5C282514" w:rsidR="00F41F45">
        <w:rPr>
          <w:rFonts w:ascii="Arial" w:hAnsi="Arial" w:cs="Arial"/>
        </w:rPr>
        <w:t>’.</w:t>
      </w:r>
      <w:r w:rsidRPr="5C282514" w:rsidR="00F41F45">
        <w:rPr>
          <w:rFonts w:ascii="Arial" w:hAnsi="Arial" w:cs="Arial"/>
        </w:rPr>
        <w:t xml:space="preserve"> Research Gate. Available at: </w:t>
      </w:r>
      <w:hyperlink r:id="R45e15dd542dd45f2">
        <w:r w:rsidRPr="5C282514" w:rsidR="00F41F45">
          <w:rPr>
            <w:rStyle w:val="Hyperlink"/>
            <w:rFonts w:ascii="Arial" w:hAnsi="Arial" w:cs="Arial"/>
            <w:color w:val="000000" w:themeColor="text1" w:themeTint="FF" w:themeShade="FF"/>
          </w:rPr>
          <w:t>https://www.researchgate.net/publication/6490486_The_media_and_obesity</w:t>
        </w:r>
      </w:hyperlink>
      <w:r w:rsidRPr="5C282514" w:rsidR="00F41F45">
        <w:rPr>
          <w:rFonts w:ascii="Arial" w:hAnsi="Arial" w:cs="Arial"/>
        </w:rPr>
        <w:t>.</w:t>
      </w:r>
      <w:r w:rsidRPr="5C282514" w:rsidR="00F41F45">
        <w:rPr>
          <w:rFonts w:ascii="Arial" w:hAnsi="Arial" w:cs="Arial"/>
        </w:rPr>
        <w:t xml:space="preserve"> (Accessed: 16 March 2023)</w:t>
      </w:r>
    </w:p>
    <w:p w:rsidR="47E4DF0B" w:rsidP="5C282514" w:rsidRDefault="47E4DF0B" w14:paraId="359F6A7C" w14:textId="2E878B46">
      <w:pPr>
        <w:pStyle w:val="Normal"/>
        <w:spacing w:line="360" w:lineRule="auto"/>
        <w:rPr>
          <w:rFonts w:ascii="Arial" w:hAnsi="Arial" w:eastAsia="Arial" w:cs="Arial"/>
          <w:noProof w:val="0"/>
          <w:sz w:val="22"/>
          <w:szCs w:val="22"/>
          <w:highlight w:val="black"/>
          <w:lang w:val="en-GB"/>
        </w:rPr>
      </w:pPr>
      <w:r w:rsidRPr="5C282514" w:rsidR="47E4DF0B">
        <w:rPr>
          <w:rFonts w:ascii="Arial" w:hAnsi="Arial" w:cs="Arial"/>
        </w:rPr>
        <w:t>Cancer Reasearch, UK, (2022) Obesity, weight and Cancer Available at:</w:t>
      </w:r>
      <w:r w:rsidRPr="5C282514" w:rsidR="63C137A5">
        <w:rPr>
          <w:rFonts w:ascii="Arial" w:hAnsi="Arial" w:cs="Arial"/>
        </w:rPr>
        <w:t xml:space="preserve"> </w:t>
      </w:r>
      <w:hyperlink r:id="R0ef66280ee834c2b">
        <w:r w:rsidRPr="5C282514" w:rsidR="63C137A5">
          <w:rPr>
            <w:rStyle w:val="Hyperlink"/>
            <w:rFonts w:ascii="Arial" w:hAnsi="Arial" w:eastAsia="Arial" w:cs="Arial"/>
            <w:noProof w:val="0"/>
            <w:sz w:val="22"/>
            <w:szCs w:val="22"/>
            <w:highlight w:val="black"/>
            <w:lang w:val="en-GB"/>
          </w:rPr>
          <w:t>Obesity, weight and cancer | Cancer Research UK</w:t>
        </w:r>
      </w:hyperlink>
      <w:r w:rsidRPr="5C282514" w:rsidR="63C137A5">
        <w:rPr>
          <w:rFonts w:ascii="Arial" w:hAnsi="Arial" w:eastAsia="Arial" w:cs="Arial"/>
          <w:noProof w:val="0"/>
          <w:sz w:val="22"/>
          <w:szCs w:val="22"/>
          <w:highlight w:val="black"/>
          <w:lang w:val="en-GB"/>
        </w:rPr>
        <w:t xml:space="preserve"> (Accessed: 21 March 2023)</w:t>
      </w:r>
    </w:p>
    <w:p w:rsidRPr="00F41F45" w:rsidR="00F41F45" w:rsidP="00F41F45" w:rsidRDefault="00F41F45" w14:paraId="15A044E2" w14:textId="77777777">
      <w:pPr>
        <w:spacing w:line="360" w:lineRule="auto"/>
        <w:rPr>
          <w:rFonts w:ascii="Arial" w:hAnsi="Arial" w:cs="Arial"/>
        </w:rPr>
      </w:pPr>
      <w:r w:rsidRPr="00F41F45">
        <w:rPr>
          <w:rFonts w:ascii="Arial" w:hAnsi="Arial" w:cs="Arial"/>
        </w:rPr>
        <w:t>Christiansen, S. (2019). Symptoms of Obesity. [online] Verywell Health. Available at: https://www.verywellhealth.com/obesity-symptoms-4689168.</w:t>
      </w:r>
    </w:p>
    <w:p w:rsidRPr="00F41F45" w:rsidR="00F41F45" w:rsidP="00F41F45" w:rsidRDefault="00F41F45" w14:paraId="407F607A" w14:textId="77777777">
      <w:pPr>
        <w:spacing w:line="360" w:lineRule="auto"/>
        <w:rPr>
          <w:rFonts w:ascii="Arial" w:hAnsi="Arial" w:cs="Arial"/>
        </w:rPr>
      </w:pPr>
      <w:r w:rsidRPr="00F41F45">
        <w:rPr>
          <w:rStyle w:val="accordion-tabbedtab-mobile"/>
          <w:rFonts w:ascii="Arial" w:hAnsi="Arial" w:cs="Arial"/>
          <w:bdr w:val="none" w:color="auto" w:sz="0" w:space="0" w:frame="1"/>
        </w:rPr>
        <w:t>Ells</w:t>
      </w:r>
      <w:r w:rsidRPr="00F41F45">
        <w:rPr>
          <w:rStyle w:val="accordion-tabbedtab-mobile"/>
          <w:rFonts w:ascii="Arial" w:hAnsi="Arial" w:cs="Arial"/>
          <w:bdr w:val="none" w:color="auto" w:sz="0" w:space="0" w:frame="1"/>
        </w:rPr>
        <w:t>, L</w:t>
      </w:r>
      <w:r w:rsidRPr="00F41F45">
        <w:rPr>
          <w:rStyle w:val="comma-separator"/>
          <w:rFonts w:ascii="Arial" w:hAnsi="Arial" w:cs="Arial"/>
          <w:bdr w:val="none" w:color="auto" w:sz="0" w:space="0" w:frame="1"/>
          <w:shd w:val="clear" w:color="auto" w:fill="FFFFFF"/>
        </w:rPr>
        <w:t>.,</w:t>
      </w:r>
      <w:r w:rsidRPr="00F41F45">
        <w:rPr>
          <w:rStyle w:val="comma-separator"/>
          <w:rFonts w:ascii="Arial" w:hAnsi="Arial" w:cs="Arial"/>
          <w:bdr w:val="none" w:color="auto" w:sz="0" w:space="0" w:frame="1"/>
          <w:shd w:val="clear" w:color="auto" w:fill="FFFFFF"/>
        </w:rPr>
        <w:t> </w:t>
      </w:r>
      <w:r w:rsidRPr="00F41F45">
        <w:rPr>
          <w:rStyle w:val="accordion-tabbedtab-mobile"/>
          <w:rFonts w:ascii="Arial" w:hAnsi="Arial" w:cs="Arial"/>
          <w:bdr w:val="none" w:color="auto" w:sz="0" w:space="0" w:frame="1"/>
        </w:rPr>
        <w:t>Lang</w:t>
      </w:r>
      <w:r w:rsidRPr="00F41F45">
        <w:rPr>
          <w:rStyle w:val="accordion-tabbedtab-mobile"/>
          <w:rFonts w:ascii="Arial" w:hAnsi="Arial" w:cs="Arial"/>
          <w:bdr w:val="none" w:color="auto" w:sz="0" w:space="0" w:frame="1"/>
        </w:rPr>
        <w:t>, R.,</w:t>
      </w:r>
      <w:r w:rsidRPr="00F41F45">
        <w:rPr>
          <w:rStyle w:val="comma-separator"/>
          <w:rFonts w:ascii="Arial" w:hAnsi="Arial" w:cs="Arial"/>
          <w:bdr w:val="none" w:color="auto" w:sz="0" w:space="0" w:frame="1"/>
          <w:shd w:val="clear" w:color="auto" w:fill="FFFFFF"/>
        </w:rPr>
        <w:t> </w:t>
      </w:r>
      <w:r w:rsidRPr="00F41F45">
        <w:rPr>
          <w:rStyle w:val="accordion-tabbedtab-mobile"/>
          <w:rFonts w:ascii="Arial" w:hAnsi="Arial" w:cs="Arial"/>
          <w:bdr w:val="none" w:color="auto" w:sz="0" w:space="0" w:frame="1"/>
        </w:rPr>
        <w:t>Shield</w:t>
      </w:r>
      <w:r w:rsidRPr="00F41F45">
        <w:rPr>
          <w:rStyle w:val="comma-separator"/>
          <w:rFonts w:ascii="Arial" w:hAnsi="Arial" w:cs="Arial"/>
          <w:bdr w:val="none" w:color="auto" w:sz="0" w:space="0" w:frame="1"/>
          <w:shd w:val="clear" w:color="auto" w:fill="FFFFFF"/>
        </w:rPr>
        <w:t>, </w:t>
      </w:r>
      <w:r w:rsidRPr="00F41F45">
        <w:rPr>
          <w:rStyle w:val="accordion-tabbedtab-mobile"/>
          <w:rFonts w:ascii="Arial" w:hAnsi="Arial" w:cs="Arial"/>
          <w:bdr w:val="none" w:color="auto" w:sz="0" w:space="0" w:frame="1"/>
        </w:rPr>
        <w:t>Wilkinson</w:t>
      </w:r>
      <w:r w:rsidRPr="00F41F45">
        <w:rPr>
          <w:rStyle w:val="comma-separator"/>
          <w:rFonts w:ascii="Arial" w:hAnsi="Arial" w:cs="Arial"/>
          <w:bdr w:val="none" w:color="auto" w:sz="0" w:space="0" w:frame="1"/>
          <w:shd w:val="clear" w:color="auto" w:fill="FFFFFF"/>
        </w:rPr>
        <w:t>,</w:t>
      </w:r>
      <w:r w:rsidRPr="00F41F45">
        <w:rPr>
          <w:rStyle w:val="comma-separator"/>
          <w:rFonts w:ascii="Arial" w:hAnsi="Arial" w:cs="Arial"/>
          <w:bdr w:val="none" w:color="auto" w:sz="0" w:space="0" w:frame="1"/>
          <w:shd w:val="clear" w:color="auto" w:fill="FFFFFF"/>
        </w:rPr>
        <w:t xml:space="preserve"> J., </w:t>
      </w:r>
      <w:r w:rsidRPr="00F41F45">
        <w:rPr>
          <w:rStyle w:val="comma-separator"/>
          <w:rFonts w:ascii="Arial" w:hAnsi="Arial" w:cs="Arial"/>
          <w:bdr w:val="none" w:color="auto" w:sz="0" w:space="0" w:frame="1"/>
          <w:shd w:val="clear" w:color="auto" w:fill="FFFFFF"/>
        </w:rPr>
        <w:t> </w:t>
      </w:r>
      <w:r w:rsidRPr="00F41F45">
        <w:rPr>
          <w:rStyle w:val="accordion-tabbedtab-mobile"/>
          <w:rFonts w:ascii="Arial" w:hAnsi="Arial" w:cs="Arial"/>
          <w:bdr w:val="none" w:color="auto" w:sz="0" w:space="0" w:frame="1"/>
        </w:rPr>
        <w:t>Lidstone</w:t>
      </w:r>
      <w:r w:rsidRPr="00F41F45">
        <w:rPr>
          <w:rStyle w:val="comma-separator"/>
          <w:rFonts w:ascii="Arial" w:hAnsi="Arial" w:cs="Arial"/>
          <w:bdr w:val="none" w:color="auto" w:sz="0" w:space="0" w:frame="1"/>
          <w:shd w:val="clear" w:color="auto" w:fill="FFFFFF"/>
        </w:rPr>
        <w:t>,</w:t>
      </w:r>
      <w:r w:rsidRPr="00F41F45">
        <w:rPr>
          <w:rStyle w:val="comma-separator"/>
          <w:rFonts w:ascii="Arial" w:hAnsi="Arial" w:cs="Arial"/>
          <w:bdr w:val="none" w:color="auto" w:sz="0" w:space="0" w:frame="1"/>
          <w:shd w:val="clear" w:color="auto" w:fill="FFFFFF"/>
        </w:rPr>
        <w:t xml:space="preserve"> J.,</w:t>
      </w:r>
      <w:r w:rsidRPr="00F41F45">
        <w:rPr>
          <w:rStyle w:val="comma-separator"/>
          <w:rFonts w:ascii="Arial" w:hAnsi="Arial" w:cs="Arial"/>
          <w:bdr w:val="none" w:color="auto" w:sz="0" w:space="0" w:frame="1"/>
          <w:shd w:val="clear" w:color="auto" w:fill="FFFFFF"/>
        </w:rPr>
        <w:t> </w:t>
      </w:r>
      <w:r w:rsidRPr="00F41F45">
        <w:rPr>
          <w:rStyle w:val="accordion-tabbedtab-mobile"/>
          <w:rFonts w:ascii="Arial" w:hAnsi="Arial" w:cs="Arial"/>
          <w:bdr w:val="none" w:color="auto" w:sz="0" w:space="0" w:frame="1"/>
        </w:rPr>
        <w:t>Coulton</w:t>
      </w:r>
      <w:r w:rsidRPr="00F41F45">
        <w:rPr>
          <w:rStyle w:val="comma-separator"/>
          <w:rFonts w:ascii="Arial" w:hAnsi="Arial" w:cs="Arial"/>
          <w:bdr w:val="none" w:color="auto" w:sz="0" w:space="0" w:frame="1"/>
          <w:shd w:val="clear" w:color="auto" w:fill="FFFFFF"/>
        </w:rPr>
        <w:t>,</w:t>
      </w:r>
      <w:r w:rsidRPr="00F41F45">
        <w:rPr>
          <w:rStyle w:val="comma-separator"/>
          <w:rFonts w:ascii="Arial" w:hAnsi="Arial" w:cs="Arial"/>
          <w:bdr w:val="none" w:color="auto" w:sz="0" w:space="0" w:frame="1"/>
          <w:shd w:val="clear" w:color="auto" w:fill="FFFFFF"/>
        </w:rPr>
        <w:t xml:space="preserve"> S.,</w:t>
      </w:r>
      <w:r w:rsidRPr="00F41F45">
        <w:rPr>
          <w:rStyle w:val="comma-separator"/>
          <w:rFonts w:ascii="Arial" w:hAnsi="Arial" w:cs="Arial"/>
          <w:bdr w:val="none" w:color="auto" w:sz="0" w:space="0" w:frame="1"/>
          <w:shd w:val="clear" w:color="auto" w:fill="FFFFFF"/>
        </w:rPr>
        <w:t> </w:t>
      </w:r>
      <w:r w:rsidRPr="00F41F45">
        <w:rPr>
          <w:rStyle w:val="accordion-tabbedtab-mobile"/>
          <w:rFonts w:ascii="Arial" w:hAnsi="Arial" w:cs="Arial"/>
          <w:bdr w:val="none" w:color="auto" w:sz="0" w:space="0" w:frame="1"/>
        </w:rPr>
        <w:t>Summerbell</w:t>
      </w:r>
      <w:r w:rsidRPr="00F41F45">
        <w:rPr>
          <w:rStyle w:val="accordion-tabbedtab-mobile"/>
          <w:rFonts w:ascii="Arial" w:hAnsi="Arial" w:cs="Arial"/>
          <w:bdr w:val="none" w:color="auto" w:sz="0" w:space="0" w:frame="1"/>
        </w:rPr>
        <w:t xml:space="preserve">, C., </w:t>
      </w:r>
      <w:r w:rsidRPr="00F41F45">
        <w:rPr>
          <w:rFonts w:ascii="Arial" w:hAnsi="Arial" w:cs="Arial"/>
        </w:rPr>
        <w:t xml:space="preserve">A short review - ells - 2006 - wiley online library (2006). Available at: </w:t>
      </w:r>
      <w:r w:rsidRPr="00F41F45">
        <w:rPr>
          <w:rFonts w:ascii="Arial" w:hAnsi="Arial" w:cs="Arial"/>
          <w:shd w:val="clear" w:color="auto" w:fill="FFFFFF"/>
        </w:rPr>
        <w:t>https://doi.org/10.1111/j.1467-78</w:t>
      </w:r>
      <w:r w:rsidRPr="00F41F45">
        <w:rPr>
          <w:rFonts w:ascii="Arial" w:hAnsi="Arial" w:cs="Arial"/>
          <w:shd w:val="clear" w:color="auto" w:fill="FFFFFF"/>
        </w:rPr>
        <w:t>9</w:t>
      </w:r>
      <w:r w:rsidRPr="00F41F45">
        <w:rPr>
          <w:rFonts w:ascii="Arial" w:hAnsi="Arial" w:cs="Arial"/>
          <w:shd w:val="clear" w:color="auto" w:fill="FFFFFF"/>
        </w:rPr>
        <w:t>X.2006.00233.x</w:t>
      </w:r>
      <w:r w:rsidRPr="00F41F45">
        <w:rPr>
          <w:rFonts w:ascii="Arial" w:hAnsi="Arial" w:cs="Arial"/>
        </w:rPr>
        <w:t xml:space="preserve"> https://onlinelibrary.wiley.com/doi/10.1111/j.1467-789X.2006.00233.x (Accessed: March 17, 2023). </w:t>
      </w:r>
    </w:p>
    <w:p w:rsidRPr="00F41F45" w:rsidR="00F41F45" w:rsidP="00F41F45" w:rsidRDefault="00F41F45" w14:paraId="71A50202" w14:textId="77777777">
      <w:pPr>
        <w:spacing w:line="360" w:lineRule="auto"/>
        <w:rPr>
          <w:rFonts w:ascii="Arial" w:hAnsi="Arial" w:cs="Arial"/>
          <w:shd w:val="clear" w:color="auto" w:fill="FFFFFF"/>
        </w:rPr>
      </w:pPr>
      <w:r w:rsidRPr="00F41F45">
        <w:rPr>
          <w:rFonts w:ascii="Arial" w:hAnsi="Arial" w:cs="Arial"/>
          <w:shd w:val="clear" w:color="auto" w:fill="FFFFFF"/>
        </w:rPr>
        <w:t>Ells, Louisa J., Rebecca Lang, Julian PH Shield, J. R. Wilkinson, J. S. M. Lidstone, Simon Coulton, and C. D. Summerbell. "Obesity and disability–a short review." Obesity reviews 7, no. 4 (2006): 341-345.</w:t>
      </w:r>
    </w:p>
    <w:p w:rsidRPr="00F41F45" w:rsidR="00F41F45" w:rsidP="00F41F45" w:rsidRDefault="00F41F45" w14:paraId="624AF0D3" w14:textId="77777777">
      <w:pPr>
        <w:spacing w:line="360" w:lineRule="auto"/>
        <w:rPr>
          <w:rFonts w:ascii="Arial" w:hAnsi="Arial" w:cs="Arial"/>
        </w:rPr>
      </w:pPr>
      <w:r w:rsidRPr="00F41F45">
        <w:rPr>
          <w:rFonts w:ascii="Arial" w:hAnsi="Arial" w:cs="Arial"/>
        </w:rPr>
        <w:t xml:space="preserve">Health information - NIDDK (2018) National Institute of Diabetes and Digestive and Kidney Diseases. U.S. Department of Health and Human Services. Available at: https://www.niddk.nih.gov/health-information (Accessed: March 24, 2023). </w:t>
      </w:r>
    </w:p>
    <w:p w:rsidRPr="00F41F45" w:rsidR="00F41F45" w:rsidP="00F41F45" w:rsidRDefault="00F41F45" w14:paraId="7005B048" w14:textId="1C6B3ED3">
      <w:pPr>
        <w:spacing w:line="360" w:lineRule="auto"/>
        <w:rPr>
          <w:rFonts w:ascii="Arial" w:hAnsi="Arial" w:cs="Arial"/>
        </w:rPr>
      </w:pPr>
      <w:r w:rsidRPr="00F41F45">
        <w:rPr>
          <w:rFonts w:ascii="Arial" w:hAnsi="Arial" w:cs="Arial"/>
        </w:rPr>
        <w:t xml:space="preserve">Ideas that change health and care | the king's fund (2021). Available at: </w:t>
      </w:r>
      <w:r w:rsidRPr="00061A1F">
        <w:rPr>
          <w:rFonts w:ascii="Arial" w:hAnsi="Arial" w:cs="Arial"/>
        </w:rPr>
        <w:t>Tackling obesity: the role of the NHS in a whole-system approach (kingsfund.org.uk)</w:t>
      </w:r>
      <w:r w:rsidRPr="00F41F45">
        <w:rPr>
          <w:rFonts w:ascii="Arial" w:hAnsi="Arial" w:cs="Arial"/>
        </w:rPr>
        <w:t xml:space="preserve"> https://www.kingsfund.org.uk/sites/default/files/2021-07/Tacklingobesity.pdf (Accessed: March 17, 2023). </w:t>
      </w:r>
    </w:p>
    <w:p w:rsidRPr="00F41F45" w:rsidR="00F41F45" w:rsidP="00F41F45" w:rsidRDefault="00061A1F" w14:paraId="2548ADFF" w14:textId="4E203259">
      <w:pPr>
        <w:spacing w:line="360" w:lineRule="auto"/>
        <w:rPr>
          <w:rFonts w:ascii="Arial" w:hAnsi="Arial" w:cs="Arial"/>
        </w:rPr>
      </w:pPr>
      <w:r>
        <w:rPr>
          <w:rFonts w:ascii="Arial" w:hAnsi="Arial" w:cs="Arial"/>
        </w:rPr>
        <w:lastRenderedPageBreak/>
        <w:t>J</w:t>
      </w:r>
      <w:r w:rsidRPr="00F41F45" w:rsidR="00F41F45">
        <w:rPr>
          <w:rFonts w:ascii="Arial" w:hAnsi="Arial" w:cs="Arial"/>
        </w:rPr>
        <w:t xml:space="preserve">ackson, E. (2021) </w:t>
      </w:r>
      <w:r w:rsidRPr="00F41F45" w:rsidR="00F41F45">
        <w:rPr>
          <w:rFonts w:ascii="Arial" w:hAnsi="Arial" w:cs="Arial"/>
          <w:i/>
          <w:iCs/>
        </w:rPr>
        <w:t>Obesity and cardiovascular disease: AHA scientific statement</w:t>
      </w:r>
      <w:r w:rsidRPr="00F41F45" w:rsidR="00F41F45">
        <w:rPr>
          <w:rFonts w:ascii="Arial" w:hAnsi="Arial" w:cs="Arial"/>
        </w:rPr>
        <w:t xml:space="preserve">, </w:t>
      </w:r>
      <w:r w:rsidRPr="00F41F45" w:rsidR="00F41F45">
        <w:rPr>
          <w:rFonts w:ascii="Arial" w:hAnsi="Arial" w:cs="Arial"/>
          <w:i/>
          <w:iCs/>
        </w:rPr>
        <w:t>American College of Cardiology</w:t>
      </w:r>
      <w:r w:rsidRPr="00F41F45" w:rsidR="00F41F45">
        <w:rPr>
          <w:rFonts w:ascii="Arial" w:hAnsi="Arial" w:cs="Arial"/>
        </w:rPr>
        <w:t xml:space="preserve">. Available at: https://www.acc.org/latest-in-cardiology/ten-points-to-remember/2021/05/06/17/15/obesity-and-cardiovascular-disease#:~:text=Visceral%20adiposity%20promotes%20systemic%20and%20vascular%20inflammation%2C%20fundamental,CV%20mortality%2C%20including%20those%20with%20a%20normal%20BMI. (Accessed: March 27, 2023). </w:t>
      </w:r>
    </w:p>
    <w:p w:rsidRPr="00F41F45" w:rsidR="00F41F45" w:rsidP="00F41F45" w:rsidRDefault="00F41F45" w14:paraId="7047E294" w14:textId="77777777">
      <w:pPr>
        <w:spacing w:line="360" w:lineRule="auto"/>
        <w:rPr>
          <w:rFonts w:ascii="Arial" w:hAnsi="Arial" w:cs="Arial"/>
        </w:rPr>
      </w:pPr>
      <w:r w:rsidRPr="00F41F45">
        <w:rPr>
          <w:rFonts w:ascii="Arial" w:hAnsi="Arial" w:cs="Arial"/>
        </w:rPr>
        <w:t xml:space="preserve">K </w:t>
      </w:r>
      <w:r w:rsidRPr="00F41F45">
        <w:rPr>
          <w:rFonts w:ascii="Arial" w:hAnsi="Arial" w:cs="Arial"/>
        </w:rPr>
        <w:t xml:space="preserve">Panuganti, </w:t>
      </w:r>
      <w:r w:rsidRPr="00F41F45">
        <w:rPr>
          <w:rFonts w:ascii="Arial" w:hAnsi="Arial" w:cs="Arial"/>
        </w:rPr>
        <w:t>M, Nguyen</w:t>
      </w:r>
      <w:r w:rsidRPr="00F41F45">
        <w:rPr>
          <w:rFonts w:ascii="Arial" w:hAnsi="Arial" w:cs="Arial"/>
        </w:rPr>
        <w:t xml:space="preserve">, </w:t>
      </w:r>
      <w:r w:rsidRPr="00F41F45">
        <w:rPr>
          <w:rFonts w:ascii="Arial" w:hAnsi="Arial" w:cs="Arial"/>
        </w:rPr>
        <w:t xml:space="preserve">R </w:t>
      </w:r>
      <w:r w:rsidRPr="00F41F45">
        <w:rPr>
          <w:rFonts w:ascii="Arial" w:hAnsi="Arial" w:cs="Arial"/>
        </w:rPr>
        <w:t xml:space="preserve">Kshirsagar, (2022) Obesity, National Center for Biotechnology Information. U.S. National Library of Medicine. Available at: https://pubmed.ncbi.nlm.nih.gov/29083734/ (Accessed: March 24, 2023). </w:t>
      </w:r>
    </w:p>
    <w:p w:rsidRPr="00F41F45" w:rsidR="00F41F45" w:rsidP="00F41F45" w:rsidRDefault="00F41F45" w14:paraId="10CC4AE5" w14:textId="6375309C">
      <w:pPr>
        <w:spacing w:line="360" w:lineRule="auto"/>
        <w:rPr>
          <w:rFonts w:ascii="Arial" w:hAnsi="Arial" w:cs="Arial"/>
        </w:rPr>
      </w:pPr>
      <w:r w:rsidRPr="00F41F45">
        <w:rPr>
          <w:rFonts w:ascii="Arial" w:hAnsi="Arial" w:cs="Arial"/>
        </w:rPr>
        <w:t xml:space="preserve">Kirsten L. Rennie PhD (Research Fellow) et al. (2005) Behavioural determinants of obesity, Best Practice &amp; Research Clinical Endocrinology &amp; Metabolism. Baillière Tindall. Available at: </w:t>
      </w:r>
      <w:r w:rsidRPr="00955B66">
        <w:rPr>
          <w:rFonts w:ascii="Arial" w:hAnsi="Arial" w:cs="Arial"/>
        </w:rPr>
        <w:t>https://doi.org/10.1016/j.beem.2005.04.003</w:t>
      </w:r>
      <w:r w:rsidRPr="00F41F45">
        <w:rPr>
          <w:rFonts w:ascii="Arial" w:hAnsi="Arial" w:cs="Arial"/>
        </w:rPr>
        <w:t xml:space="preserve"> https://www.sciencedirect.com/science/article/pii/S1521690X05000357 (Accessed: March 16, 2023). </w:t>
      </w:r>
    </w:p>
    <w:p w:rsidRPr="00F41F45" w:rsidR="00F41F45" w:rsidP="00F41F45" w:rsidRDefault="00F41F45" w14:paraId="0861E1E0" w14:textId="77777777">
      <w:pPr>
        <w:spacing w:line="360" w:lineRule="auto"/>
        <w:rPr>
          <w:rFonts w:ascii="Arial" w:hAnsi="Arial" w:cs="Arial"/>
          <w:shd w:val="clear" w:color="auto" w:fill="FFFFFF"/>
        </w:rPr>
      </w:pPr>
      <w:r w:rsidRPr="00F41F45">
        <w:rPr>
          <w:rFonts w:ascii="Arial" w:hAnsi="Arial" w:cs="Arial"/>
          <w:shd w:val="clear" w:color="auto" w:fill="FFFFFF"/>
        </w:rPr>
        <w:t>Le Roux, C.W., Hartvig, N.V., Haase, C.L., Nordsborg, R.B., Olsen, A.H. and Satylganova, A., 2021. Obesity, cardiovascular risk and healthcare resource utilization in the UK. European journal of preventive cardiology, 28(11), pp.1235-1241. (Accessed 15 march, 2023).</w:t>
      </w:r>
    </w:p>
    <w:p w:rsidRPr="00F41F45" w:rsidR="00F41F45" w:rsidP="00F41F45" w:rsidRDefault="00F41F45" w14:paraId="2E230812" w14:textId="77777777">
      <w:pPr>
        <w:spacing w:line="360" w:lineRule="auto"/>
        <w:rPr>
          <w:rFonts w:ascii="Arial" w:hAnsi="Arial" w:cs="Arial"/>
        </w:rPr>
      </w:pPr>
      <w:r w:rsidRPr="00F41F45">
        <w:rPr>
          <w:rFonts w:ascii="Arial" w:hAnsi="Arial" w:cs="Arial"/>
          <w:shd w:val="clear" w:color="auto" w:fill="FFFFFF"/>
        </w:rPr>
        <w:t>Lucas, C.P., Estigarribia, J.A., Darga, L.L. and Reaven, G.M. (1985) Insulin and blood pressure in obesity. Hypertension, 7(5), pp.702-706 (accessed 17 March, 2023)</w:t>
      </w:r>
    </w:p>
    <w:p w:rsidRPr="00F41F45" w:rsidR="00F41F45" w:rsidP="00F41F45" w:rsidRDefault="00F41F45" w14:paraId="10F96F23" w14:textId="77777777">
      <w:pPr>
        <w:spacing w:line="360" w:lineRule="auto"/>
        <w:rPr>
          <w:rFonts w:ascii="Arial" w:hAnsi="Arial" w:cs="Arial"/>
        </w:rPr>
      </w:pPr>
      <w:r w:rsidRPr="00F41F45">
        <w:rPr>
          <w:rFonts w:ascii="Arial" w:hAnsi="Arial" w:cs="Arial"/>
        </w:rPr>
        <w:t xml:space="preserve">Metcalfe, T.S.S. (2022) Sugar tax, Institute for Government. Available at: https://www.instituteforgovernment.org.uk/article/explainer/sugar-tax (Accessed: March 16, 2023). </w:t>
      </w:r>
    </w:p>
    <w:p w:rsidRPr="00F41F45" w:rsidR="00F41F45" w:rsidP="00F41F45" w:rsidRDefault="00F41F45" w14:paraId="4C2947F6" w14:textId="77777777">
      <w:pPr>
        <w:spacing w:line="360" w:lineRule="auto"/>
        <w:rPr>
          <w:rFonts w:ascii="Arial" w:hAnsi="Arial" w:cs="Arial"/>
        </w:rPr>
      </w:pPr>
      <w:r w:rsidRPr="00F41F45">
        <w:rPr>
          <w:rFonts w:ascii="Arial" w:hAnsi="Arial" w:cs="Arial"/>
        </w:rPr>
        <w:t>National Cancer Institute</w:t>
      </w:r>
      <w:r w:rsidRPr="00F41F45">
        <w:rPr>
          <w:rFonts w:ascii="Arial" w:hAnsi="Arial" w:cs="Arial"/>
        </w:rPr>
        <w:t>, (2022)</w:t>
      </w:r>
      <w:r w:rsidRPr="00F41F45">
        <w:rPr>
          <w:rFonts w:ascii="Arial" w:hAnsi="Arial" w:cs="Arial"/>
        </w:rPr>
        <w:t xml:space="preserve">. </w:t>
      </w:r>
      <w:r w:rsidRPr="00F41F45">
        <w:rPr>
          <w:rFonts w:ascii="Arial" w:hAnsi="Arial" w:cs="Arial"/>
          <w:i/>
          <w:iCs/>
        </w:rPr>
        <w:t>Obesity and cancer fact sheet</w:t>
      </w:r>
      <w:r w:rsidRPr="00F41F45">
        <w:rPr>
          <w:rFonts w:ascii="Arial" w:hAnsi="Arial" w:cs="Arial"/>
        </w:rPr>
        <w:t xml:space="preserve"> </w:t>
      </w:r>
      <w:r w:rsidRPr="00F41F45">
        <w:rPr>
          <w:rFonts w:ascii="Arial" w:hAnsi="Arial" w:cs="Arial"/>
          <w:i/>
          <w:iCs/>
        </w:rPr>
        <w:t>National Cancer Institute</w:t>
      </w:r>
      <w:r w:rsidRPr="00F41F45">
        <w:rPr>
          <w:rFonts w:ascii="Arial" w:hAnsi="Arial" w:cs="Arial"/>
        </w:rPr>
        <w:t>.</w:t>
      </w:r>
      <w:r w:rsidRPr="00F41F45">
        <w:rPr>
          <w:rFonts w:ascii="Arial" w:hAnsi="Arial" w:cs="Arial"/>
        </w:rPr>
        <w:t xml:space="preserve"> </w:t>
      </w:r>
      <w:r w:rsidRPr="00F41F45">
        <w:rPr>
          <w:rFonts w:ascii="Arial" w:hAnsi="Arial" w:cs="Arial"/>
        </w:rPr>
        <w:t xml:space="preserve">Available at: https://www.cancer.gov/about-cancer/causes-prevention/risk/obesity/obesity-fact-sheet#:~:text=Fat%20tissue%20%28also%20called%20adipose%20tissue%29%20produces%20excess,of%20insulin%20and%20insulin-like%20growth%20factor%20-1%20%28IGF-1%29. (Accessed: March 27, 2023). </w:t>
      </w:r>
    </w:p>
    <w:p w:rsidRPr="00F41F45" w:rsidR="00F41F45" w:rsidP="00F41F45" w:rsidRDefault="00F41F45" w14:paraId="66BA95AF" w14:textId="77777777">
      <w:pPr>
        <w:spacing w:line="360" w:lineRule="auto"/>
        <w:rPr>
          <w:rFonts w:ascii="Arial" w:hAnsi="Arial" w:cs="Arial"/>
        </w:rPr>
      </w:pPr>
      <w:r w:rsidRPr="00F41F45">
        <w:rPr>
          <w:rFonts w:ascii="Arial" w:hAnsi="Arial" w:cs="Arial"/>
        </w:rPr>
        <w:t xml:space="preserve">New obesity strategy unveiled as country urged to lose weight to beat coronavirus (COVID-19) and protect the NHS (2020) GOV.UK. Available at: https://www.gov.uk/government/news/new-obesity-strategy-unveiled-as-country-urged-to-lose-weight-to-beat-coronavirus-covid-19-and-protect-the-nhs (Accessed: March 15, 2023). </w:t>
      </w:r>
    </w:p>
    <w:p w:rsidRPr="00F41F45" w:rsidR="00F41F45" w:rsidP="00F41F45" w:rsidRDefault="00F41F45" w14:paraId="1F0D5B4E" w14:textId="77777777">
      <w:pPr>
        <w:spacing w:line="360" w:lineRule="auto"/>
        <w:rPr>
          <w:rFonts w:ascii="Arial" w:hAnsi="Arial" w:cs="Arial"/>
        </w:rPr>
      </w:pPr>
      <w:r w:rsidRPr="00F41F45">
        <w:rPr>
          <w:rFonts w:ascii="Arial" w:hAnsi="Arial" w:cs="Arial"/>
        </w:rPr>
        <w:lastRenderedPageBreak/>
        <w:t xml:space="preserve">NHS choices, (2020) NHS. Available at: https://www.nhs.uk/conditions/coronary-heart-disease/ (Accessed: March 15, 2023). </w:t>
      </w:r>
    </w:p>
    <w:p w:rsidRPr="00F41F45" w:rsidR="00F41F45" w:rsidP="00F41F45" w:rsidRDefault="00F41F45" w14:paraId="5E74750F" w14:textId="77777777">
      <w:pPr>
        <w:spacing w:line="360" w:lineRule="auto"/>
        <w:rPr>
          <w:rFonts w:ascii="Arial" w:hAnsi="Arial" w:cs="Arial"/>
          <w:shd w:val="clear" w:color="auto" w:fill="FFFFFF"/>
        </w:rPr>
      </w:pPr>
      <w:r w:rsidRPr="00F41F45">
        <w:rPr>
          <w:rFonts w:ascii="Arial" w:hAnsi="Arial" w:cs="Arial"/>
          <w:shd w:val="clear" w:color="auto" w:fill="FFFFFF"/>
        </w:rPr>
        <w:t>Nnyanzi, L.A., Summerbell, C.D., Ells, L. and Shucksmith, J., 2016. Parental response to a letter reporting child overweight measured as part of a routine national programme in England: results from interviews with parents. BMC public health, 16(1), pp.1-13.</w:t>
      </w:r>
    </w:p>
    <w:p w:rsidRPr="00F41F45" w:rsidR="00F41F45" w:rsidP="00F41F45" w:rsidRDefault="00F41F45" w14:paraId="34BBA35B" w14:textId="77777777">
      <w:pPr>
        <w:spacing w:line="360" w:lineRule="auto"/>
        <w:rPr>
          <w:rFonts w:ascii="Arial" w:hAnsi="Arial" w:cs="Arial"/>
        </w:rPr>
      </w:pPr>
      <w:r w:rsidRPr="00F41F45">
        <w:rPr>
          <w:rFonts w:ascii="Arial" w:hAnsi="Arial" w:cs="Arial"/>
        </w:rPr>
        <w:t xml:space="preserve">Obesity (2023) NHS choices. NHS. Available at: https://www.nhs.uk/conditions/obesity/ (Accessed: March 13, 2023). </w:t>
      </w:r>
    </w:p>
    <w:p w:rsidRPr="00F41F45" w:rsidR="00F41F45" w:rsidP="00F41F45" w:rsidRDefault="00F41F45" w14:paraId="1D76AAE9" w14:textId="77777777">
      <w:pPr>
        <w:spacing w:line="360" w:lineRule="auto"/>
        <w:rPr>
          <w:rFonts w:ascii="Arial" w:hAnsi="Arial" w:cs="Arial"/>
        </w:rPr>
      </w:pPr>
      <w:r w:rsidRPr="00F41F45">
        <w:rPr>
          <w:rFonts w:ascii="Arial" w:hAnsi="Arial" w:cs="Arial"/>
        </w:rPr>
        <w:t xml:space="preserve">Obesity (2023) World Health Organization. World Health Organization. Available at: https://www.who.int/health-topics/obesity (Accessed: March 13, 2023). </w:t>
      </w:r>
    </w:p>
    <w:p w:rsidRPr="00F41F45" w:rsidR="00F41F45" w:rsidP="00F41F45" w:rsidRDefault="00F41F45" w14:paraId="6C875FBE" w14:textId="77777777">
      <w:pPr>
        <w:spacing w:line="360" w:lineRule="auto"/>
        <w:rPr>
          <w:rFonts w:ascii="Arial" w:hAnsi="Arial" w:cs="Arial"/>
        </w:rPr>
      </w:pPr>
      <w:r w:rsidRPr="00F41F45">
        <w:rPr>
          <w:rFonts w:ascii="Arial" w:hAnsi="Arial" w:cs="Arial"/>
        </w:rPr>
        <w:t xml:space="preserve">Obesity and overweight (2021) World Health Organization. World Health Organization. Available at: https://www.who.int/news-room/fact-sheets/detail/obesity-and-overweight (Accessed: March 13, 2023). </w:t>
      </w:r>
    </w:p>
    <w:p w:rsidRPr="00F41F45" w:rsidR="00F41F45" w:rsidP="00F41F45" w:rsidRDefault="00F41F45" w14:paraId="2070F795" w14:textId="77777777">
      <w:pPr>
        <w:spacing w:line="360" w:lineRule="auto"/>
        <w:rPr>
          <w:rFonts w:ascii="Arial" w:hAnsi="Arial" w:cs="Arial"/>
        </w:rPr>
      </w:pPr>
      <w:r w:rsidRPr="00F41F45">
        <w:rPr>
          <w:rFonts w:ascii="Arial" w:hAnsi="Arial" w:cs="Arial"/>
        </w:rPr>
        <w:t xml:space="preserve">Obesity and overweight (2023) World Health Organization. World Health Organization. Available at: https://www.who.int/news-room/fact-sheets/detail/obesity-and-overweight (Accessed: March 15, 2023). </w:t>
      </w:r>
    </w:p>
    <w:p w:rsidRPr="00F41F45" w:rsidR="00F41F45" w:rsidP="00F41F45" w:rsidRDefault="00F41F45" w14:paraId="28D6D6D6" w14:textId="77777777">
      <w:pPr>
        <w:spacing w:line="360" w:lineRule="auto"/>
        <w:rPr>
          <w:rFonts w:ascii="Arial" w:hAnsi="Arial" w:cs="Arial"/>
        </w:rPr>
      </w:pPr>
      <w:r w:rsidRPr="00F41F45">
        <w:rPr>
          <w:rFonts w:ascii="Arial" w:hAnsi="Arial" w:cs="Arial"/>
        </w:rPr>
        <w:t xml:space="preserve">Obesity statistics - House of Commons Library (2023). Available at: https://commonslibrary.parliament.uk/research-briefings/sn03336/ (Accessed: March 24, 2023). </w:t>
      </w:r>
    </w:p>
    <w:p w:rsidRPr="00F41F45" w:rsidR="00F41F45" w:rsidP="00F41F45" w:rsidRDefault="00F41F45" w14:paraId="54FCA310" w14:textId="77777777">
      <w:pPr>
        <w:spacing w:line="360" w:lineRule="auto"/>
        <w:rPr>
          <w:rFonts w:ascii="Arial" w:hAnsi="Arial" w:cs="Arial"/>
        </w:rPr>
      </w:pPr>
      <w:r w:rsidRPr="00F41F45">
        <w:rPr>
          <w:rFonts w:ascii="Arial" w:hAnsi="Arial" w:cs="Arial"/>
        </w:rPr>
        <w:t xml:space="preserve">Obesity statistics 2022 • facts and figures in the UK (2023) </w:t>
      </w:r>
      <w:r w:rsidRPr="00F41F45">
        <w:rPr>
          <w:rFonts w:ascii="Gadugi" w:hAnsi="Gadugi" w:cs="Gadugi"/>
        </w:rPr>
        <w:t>ᐅ</w:t>
      </w:r>
      <w:r w:rsidRPr="00F41F45">
        <w:rPr>
          <w:rFonts w:ascii="Arial" w:hAnsi="Arial" w:cs="Arial"/>
        </w:rPr>
        <w:t xml:space="preserve"> Obesity Statistics 2022 • Facts and Figures in the UK. Available at: https://www.healthexpress.co.uk/obesity-statistics-uk. (Accessed: March 15, 202). </w:t>
      </w:r>
    </w:p>
    <w:p w:rsidRPr="00F41F45" w:rsidR="00F41F45" w:rsidP="00F41F45" w:rsidRDefault="00F41F45" w14:paraId="7B08760C" w14:textId="77777777">
      <w:pPr>
        <w:spacing w:line="360" w:lineRule="auto"/>
        <w:rPr>
          <w:rFonts w:ascii="Arial" w:hAnsi="Arial" w:cs="Arial"/>
        </w:rPr>
      </w:pPr>
      <w:r w:rsidRPr="00F41F45">
        <w:rPr>
          <w:rFonts w:ascii="Arial" w:hAnsi="Arial" w:cs="Arial"/>
        </w:rPr>
        <w:t xml:space="preserve">Published by Statista Research Department and 4, M. (2022) UK in-home vs. out-of-home food and drink spending, Statista. Available at: https://www.statista.com/statistics/941699/in-home-versus-out-of-home-food-and-drink-spending-united-kingdom-uk/ (Accessed: March 25, 2023). </w:t>
      </w:r>
    </w:p>
    <w:p w:rsidRPr="00F41F45" w:rsidR="00F41F45" w:rsidP="00F41F45" w:rsidRDefault="00F41F45" w14:paraId="0EA5B761" w14:textId="77777777">
      <w:pPr>
        <w:spacing w:line="360" w:lineRule="auto"/>
        <w:rPr>
          <w:rFonts w:ascii="Arial" w:hAnsi="Arial" w:cs="Arial"/>
          <w:shd w:val="clear" w:color="auto" w:fill="FFFFFF"/>
        </w:rPr>
      </w:pPr>
      <w:r w:rsidRPr="00F41F45">
        <w:rPr>
          <w:rFonts w:ascii="Arial" w:hAnsi="Arial" w:cs="Arial"/>
          <w:shd w:val="clear" w:color="auto" w:fill="FFFFFF"/>
        </w:rPr>
        <w:t>Stafford, M., Cummins, S., Ellaway, A., Sacker, A., Wiggins, R.D. and Macintyre, S., 2007. Pathways to obesity: identifying local, modifiable determinants of physical activity and diet. Social science &amp; medicine, 65(9), pp.1882-1897 (Accessed 16 March, 2023).</w:t>
      </w:r>
    </w:p>
    <w:p w:rsidRPr="00F41F45" w:rsidR="00F41F45" w:rsidP="00F41F45" w:rsidRDefault="00F41F45" w14:paraId="0678B206" w14:textId="77777777">
      <w:pPr>
        <w:spacing w:line="360" w:lineRule="auto"/>
        <w:rPr>
          <w:rFonts w:ascii="Arial" w:hAnsi="Arial" w:cs="Arial"/>
        </w:rPr>
      </w:pPr>
      <w:r w:rsidRPr="00F41F45">
        <w:rPr>
          <w:rFonts w:ascii="Arial" w:hAnsi="Arial" w:cs="Arial"/>
        </w:rPr>
        <w:t xml:space="preserve">Tackling obesity: Empowering adults and children to live healthier lives (2020) GOV.UK. Available at: https://www.gov.uk/government/publications/tackling-obesity-government-strategy/tackling-obesity-empowering-adults-and-children-to-live-healthier-lives (Accessed: March 16, 2023). </w:t>
      </w:r>
    </w:p>
    <w:p w:rsidRPr="00F41F45" w:rsidR="00F41F45" w:rsidP="00F41F45" w:rsidRDefault="00F41F45" w14:paraId="5F5242FB" w14:textId="77777777">
      <w:pPr>
        <w:spacing w:line="360" w:lineRule="auto"/>
        <w:rPr>
          <w:rFonts w:ascii="Arial" w:hAnsi="Arial" w:cs="Arial"/>
        </w:rPr>
      </w:pPr>
      <w:r w:rsidRPr="00F41F45">
        <w:rPr>
          <w:rFonts w:ascii="Arial" w:hAnsi="Arial" w:cs="Arial"/>
        </w:rPr>
        <w:lastRenderedPageBreak/>
        <w:t xml:space="preserve">Understanding obesity and type 2 diabetes (2023) Obesity Action Coalition. Available at: https://www.obesityaction.org/get-educated/public-resources/brochures-guides/understanding-obesity-and-type-2-diabetes-brochure (Accessed: March 25, 2023). </w:t>
      </w:r>
    </w:p>
    <w:p w:rsidRPr="00F41F45" w:rsidR="00F41F45" w:rsidP="00F41F45" w:rsidRDefault="00F41F45" w14:paraId="71E076DD" w14:textId="77777777">
      <w:pPr>
        <w:spacing w:line="360" w:lineRule="auto"/>
        <w:rPr>
          <w:rFonts w:ascii="Arial" w:hAnsi="Arial" w:cs="Arial"/>
        </w:rPr>
      </w:pPr>
      <w:r w:rsidRPr="00F41F45">
        <w:rPr>
          <w:rFonts w:ascii="Arial" w:hAnsi="Arial" w:cs="Arial"/>
        </w:rPr>
        <w:t xml:space="preserve">Watts, M. (2023) The UK is the fattest country in Europe. the number of obese adults is forecast to rise by 73% over the next 20 years from to 26 million people, resulting in more than a million extra cases of type 2 diabetes, heart disease and cancer. Diabetes. Available at: https://www.diabetes.co.uk/diabetes-and-obesity.html (Accessed: March 25, 2023). </w:t>
      </w:r>
    </w:p>
    <w:sectPr w:rsidRPr="00F41F45" w:rsidR="00F41F45">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166D5" w:rsidP="008C4F6D" w:rsidRDefault="00C166D5" w14:paraId="4ADA16AC" w14:textId="77777777">
      <w:pPr>
        <w:spacing w:after="0" w:line="240" w:lineRule="auto"/>
      </w:pPr>
      <w:r>
        <w:separator/>
      </w:r>
    </w:p>
  </w:endnote>
  <w:endnote w:type="continuationSeparator" w:id="0">
    <w:p w:rsidR="00C166D5" w:rsidP="008C4F6D" w:rsidRDefault="00C166D5" w14:paraId="63A5BB7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adugi">
    <w:panose1 w:val="020B0502040204020203"/>
    <w:charset w:val="00"/>
    <w:family w:val="swiss"/>
    <w:pitch w:val="variable"/>
    <w:sig w:usb0="80000003" w:usb1="02000000" w:usb2="00003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166D5" w:rsidP="008C4F6D" w:rsidRDefault="00C166D5" w14:paraId="455CC664" w14:textId="77777777">
      <w:pPr>
        <w:spacing w:after="0" w:line="240" w:lineRule="auto"/>
      </w:pPr>
      <w:r>
        <w:separator/>
      </w:r>
    </w:p>
  </w:footnote>
  <w:footnote w:type="continuationSeparator" w:id="0">
    <w:p w:rsidR="00C166D5" w:rsidP="008C4F6D" w:rsidRDefault="00C166D5" w14:paraId="4688D9CE"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62253"/>
    <w:multiLevelType w:val="hybridMultilevel"/>
    <w:tmpl w:val="FEA486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B827B5"/>
    <w:multiLevelType w:val="multilevel"/>
    <w:tmpl w:val="F474CD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54E4002F"/>
    <w:multiLevelType w:val="multilevel"/>
    <w:tmpl w:val="5C220E5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5C207F3B"/>
    <w:multiLevelType w:val="multilevel"/>
    <w:tmpl w:val="C11024F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61AB2E85"/>
    <w:multiLevelType w:val="hybridMultilevel"/>
    <w:tmpl w:val="CC4AE3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E561DBF"/>
    <w:multiLevelType w:val="hybridMultilevel"/>
    <w:tmpl w:val="BB24E4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0F2359D"/>
    <w:multiLevelType w:val="hybridMultilevel"/>
    <w:tmpl w:val="23E0B8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19431147">
    <w:abstractNumId w:val="1"/>
  </w:num>
  <w:num w:numId="2" w16cid:durableId="277954618">
    <w:abstractNumId w:val="2"/>
  </w:num>
  <w:num w:numId="3" w16cid:durableId="76636294">
    <w:abstractNumId w:val="3"/>
  </w:num>
  <w:num w:numId="4" w16cid:durableId="74397945">
    <w:abstractNumId w:val="6"/>
  </w:num>
  <w:num w:numId="5" w16cid:durableId="927737881">
    <w:abstractNumId w:val="0"/>
  </w:num>
  <w:num w:numId="6" w16cid:durableId="977612965">
    <w:abstractNumId w:val="4"/>
  </w:num>
  <w:num w:numId="7" w16cid:durableId="9197421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YyNDQ1MLIwszSwMDFT0lEKTi0uzszPAykwqwUAPhhv/CwAAAA="/>
  </w:docVars>
  <w:rsids>
    <w:rsidRoot w:val="00CA25C4"/>
    <w:rsid w:val="000011A1"/>
    <w:rsid w:val="00005040"/>
    <w:rsid w:val="000141B6"/>
    <w:rsid w:val="00015A52"/>
    <w:rsid w:val="000250CE"/>
    <w:rsid w:val="0002643A"/>
    <w:rsid w:val="00031F89"/>
    <w:rsid w:val="00036033"/>
    <w:rsid w:val="0003792D"/>
    <w:rsid w:val="00042A2F"/>
    <w:rsid w:val="000501D0"/>
    <w:rsid w:val="00052254"/>
    <w:rsid w:val="00053831"/>
    <w:rsid w:val="00054625"/>
    <w:rsid w:val="00061A1F"/>
    <w:rsid w:val="000702F3"/>
    <w:rsid w:val="0007108C"/>
    <w:rsid w:val="00072B05"/>
    <w:rsid w:val="0007735F"/>
    <w:rsid w:val="00082E12"/>
    <w:rsid w:val="000837A4"/>
    <w:rsid w:val="000948F8"/>
    <w:rsid w:val="000A0419"/>
    <w:rsid w:val="000A34C2"/>
    <w:rsid w:val="000A57E7"/>
    <w:rsid w:val="000A6C29"/>
    <w:rsid w:val="000C410D"/>
    <w:rsid w:val="000C5AD6"/>
    <w:rsid w:val="000D1441"/>
    <w:rsid w:val="000D4633"/>
    <w:rsid w:val="000D536F"/>
    <w:rsid w:val="000E0E0D"/>
    <w:rsid w:val="000E1DD8"/>
    <w:rsid w:val="000E5CB6"/>
    <w:rsid w:val="000E6D9D"/>
    <w:rsid w:val="001022D1"/>
    <w:rsid w:val="00102906"/>
    <w:rsid w:val="00103B1E"/>
    <w:rsid w:val="001049FD"/>
    <w:rsid w:val="00110465"/>
    <w:rsid w:val="00111247"/>
    <w:rsid w:val="00111791"/>
    <w:rsid w:val="00113A9C"/>
    <w:rsid w:val="001227B8"/>
    <w:rsid w:val="0012657C"/>
    <w:rsid w:val="00127BFA"/>
    <w:rsid w:val="00132D41"/>
    <w:rsid w:val="001344CF"/>
    <w:rsid w:val="00140291"/>
    <w:rsid w:val="00142460"/>
    <w:rsid w:val="00147BB1"/>
    <w:rsid w:val="00154430"/>
    <w:rsid w:val="00154EF0"/>
    <w:rsid w:val="00161EEC"/>
    <w:rsid w:val="001623BC"/>
    <w:rsid w:val="001679D2"/>
    <w:rsid w:val="001811B6"/>
    <w:rsid w:val="00181596"/>
    <w:rsid w:val="00184384"/>
    <w:rsid w:val="00197741"/>
    <w:rsid w:val="001A2698"/>
    <w:rsid w:val="001A4AF6"/>
    <w:rsid w:val="001A4E8C"/>
    <w:rsid w:val="001B1126"/>
    <w:rsid w:val="001B176F"/>
    <w:rsid w:val="001B6332"/>
    <w:rsid w:val="001B7CF1"/>
    <w:rsid w:val="001C26A2"/>
    <w:rsid w:val="001C43C5"/>
    <w:rsid w:val="001D1822"/>
    <w:rsid w:val="001D7F78"/>
    <w:rsid w:val="001E0A85"/>
    <w:rsid w:val="001E56BF"/>
    <w:rsid w:val="001E617B"/>
    <w:rsid w:val="001E70BC"/>
    <w:rsid w:val="001E77F1"/>
    <w:rsid w:val="001E797C"/>
    <w:rsid w:val="001E7CB8"/>
    <w:rsid w:val="002012C7"/>
    <w:rsid w:val="002032AE"/>
    <w:rsid w:val="002075C6"/>
    <w:rsid w:val="00210EEE"/>
    <w:rsid w:val="00214961"/>
    <w:rsid w:val="00230897"/>
    <w:rsid w:val="00235BC1"/>
    <w:rsid w:val="002413D2"/>
    <w:rsid w:val="0024397D"/>
    <w:rsid w:val="00244B7D"/>
    <w:rsid w:val="00256327"/>
    <w:rsid w:val="00257C5F"/>
    <w:rsid w:val="0026431D"/>
    <w:rsid w:val="00264F3E"/>
    <w:rsid w:val="0026676A"/>
    <w:rsid w:val="00271F24"/>
    <w:rsid w:val="0027776D"/>
    <w:rsid w:val="00280A52"/>
    <w:rsid w:val="00281B3C"/>
    <w:rsid w:val="00282135"/>
    <w:rsid w:val="00282EA4"/>
    <w:rsid w:val="00282F4A"/>
    <w:rsid w:val="00284175"/>
    <w:rsid w:val="00284B34"/>
    <w:rsid w:val="00285CE9"/>
    <w:rsid w:val="00285E90"/>
    <w:rsid w:val="00286FBC"/>
    <w:rsid w:val="002875BA"/>
    <w:rsid w:val="00292168"/>
    <w:rsid w:val="00295ECB"/>
    <w:rsid w:val="002A13C9"/>
    <w:rsid w:val="002A1F0B"/>
    <w:rsid w:val="002B0F35"/>
    <w:rsid w:val="002B3EF8"/>
    <w:rsid w:val="002B4773"/>
    <w:rsid w:val="002C13CB"/>
    <w:rsid w:val="002C2D3B"/>
    <w:rsid w:val="002C6342"/>
    <w:rsid w:val="002C6F54"/>
    <w:rsid w:val="002D0B90"/>
    <w:rsid w:val="002D27A0"/>
    <w:rsid w:val="002D5E7A"/>
    <w:rsid w:val="002E3F8F"/>
    <w:rsid w:val="002F0797"/>
    <w:rsid w:val="002F4111"/>
    <w:rsid w:val="003011D2"/>
    <w:rsid w:val="00301CE6"/>
    <w:rsid w:val="003043F3"/>
    <w:rsid w:val="00304CAA"/>
    <w:rsid w:val="00310197"/>
    <w:rsid w:val="00314F77"/>
    <w:rsid w:val="00317BEC"/>
    <w:rsid w:val="00322241"/>
    <w:rsid w:val="003228A4"/>
    <w:rsid w:val="00326688"/>
    <w:rsid w:val="003269BA"/>
    <w:rsid w:val="00327CA4"/>
    <w:rsid w:val="00333216"/>
    <w:rsid w:val="003349D8"/>
    <w:rsid w:val="00334FFC"/>
    <w:rsid w:val="00335CA3"/>
    <w:rsid w:val="003419A1"/>
    <w:rsid w:val="0034411E"/>
    <w:rsid w:val="00346E24"/>
    <w:rsid w:val="00350361"/>
    <w:rsid w:val="00355B2C"/>
    <w:rsid w:val="00357951"/>
    <w:rsid w:val="00361822"/>
    <w:rsid w:val="003705C1"/>
    <w:rsid w:val="003A189D"/>
    <w:rsid w:val="003A449C"/>
    <w:rsid w:val="003B5B60"/>
    <w:rsid w:val="003B78E3"/>
    <w:rsid w:val="003D03CF"/>
    <w:rsid w:val="003D06B4"/>
    <w:rsid w:val="003D0F36"/>
    <w:rsid w:val="003D3667"/>
    <w:rsid w:val="003D48C0"/>
    <w:rsid w:val="003D4BC5"/>
    <w:rsid w:val="003D50E9"/>
    <w:rsid w:val="003D5794"/>
    <w:rsid w:val="003D7B76"/>
    <w:rsid w:val="003D7C2A"/>
    <w:rsid w:val="003E2E69"/>
    <w:rsid w:val="003E3C5B"/>
    <w:rsid w:val="003E5C3A"/>
    <w:rsid w:val="003E62CF"/>
    <w:rsid w:val="003E699D"/>
    <w:rsid w:val="003F3931"/>
    <w:rsid w:val="00402F5A"/>
    <w:rsid w:val="004048F1"/>
    <w:rsid w:val="004119A5"/>
    <w:rsid w:val="00412F15"/>
    <w:rsid w:val="00413CD7"/>
    <w:rsid w:val="00423CDC"/>
    <w:rsid w:val="004262EB"/>
    <w:rsid w:val="0042705D"/>
    <w:rsid w:val="00427105"/>
    <w:rsid w:val="004358A0"/>
    <w:rsid w:val="00435CA2"/>
    <w:rsid w:val="00436A53"/>
    <w:rsid w:val="0044099A"/>
    <w:rsid w:val="00452025"/>
    <w:rsid w:val="00455833"/>
    <w:rsid w:val="004603CB"/>
    <w:rsid w:val="00460EEC"/>
    <w:rsid w:val="004626B3"/>
    <w:rsid w:val="00463281"/>
    <w:rsid w:val="0046363E"/>
    <w:rsid w:val="004663F2"/>
    <w:rsid w:val="00471576"/>
    <w:rsid w:val="004811C3"/>
    <w:rsid w:val="004842D1"/>
    <w:rsid w:val="00484BB1"/>
    <w:rsid w:val="00485617"/>
    <w:rsid w:val="00493D30"/>
    <w:rsid w:val="004955C1"/>
    <w:rsid w:val="00497353"/>
    <w:rsid w:val="004A1ACB"/>
    <w:rsid w:val="004A38E1"/>
    <w:rsid w:val="004A4A3A"/>
    <w:rsid w:val="004A6E5F"/>
    <w:rsid w:val="004A75D5"/>
    <w:rsid w:val="004B206E"/>
    <w:rsid w:val="004B4BFC"/>
    <w:rsid w:val="004B7B9B"/>
    <w:rsid w:val="004C05FC"/>
    <w:rsid w:val="004C6050"/>
    <w:rsid w:val="004D7086"/>
    <w:rsid w:val="004D7E37"/>
    <w:rsid w:val="004D7EAE"/>
    <w:rsid w:val="004E1CF0"/>
    <w:rsid w:val="004E486E"/>
    <w:rsid w:val="004F04EA"/>
    <w:rsid w:val="004F2E23"/>
    <w:rsid w:val="004F3B9B"/>
    <w:rsid w:val="004F61FB"/>
    <w:rsid w:val="0050272A"/>
    <w:rsid w:val="0050658E"/>
    <w:rsid w:val="00506915"/>
    <w:rsid w:val="00511DA2"/>
    <w:rsid w:val="00514B92"/>
    <w:rsid w:val="005227FF"/>
    <w:rsid w:val="005230AF"/>
    <w:rsid w:val="0052589D"/>
    <w:rsid w:val="005258C0"/>
    <w:rsid w:val="00526A37"/>
    <w:rsid w:val="00530A1D"/>
    <w:rsid w:val="00531525"/>
    <w:rsid w:val="005403EB"/>
    <w:rsid w:val="00543C2E"/>
    <w:rsid w:val="00545213"/>
    <w:rsid w:val="00552084"/>
    <w:rsid w:val="005528FB"/>
    <w:rsid w:val="00557F11"/>
    <w:rsid w:val="0056226F"/>
    <w:rsid w:val="00562928"/>
    <w:rsid w:val="005632CF"/>
    <w:rsid w:val="005663D6"/>
    <w:rsid w:val="0056760E"/>
    <w:rsid w:val="00573B62"/>
    <w:rsid w:val="005758B0"/>
    <w:rsid w:val="00576184"/>
    <w:rsid w:val="00576EBF"/>
    <w:rsid w:val="00585833"/>
    <w:rsid w:val="00585D55"/>
    <w:rsid w:val="0058648E"/>
    <w:rsid w:val="00586FEC"/>
    <w:rsid w:val="0059014D"/>
    <w:rsid w:val="0059389F"/>
    <w:rsid w:val="00595A6C"/>
    <w:rsid w:val="00597F7A"/>
    <w:rsid w:val="005A744D"/>
    <w:rsid w:val="005B1565"/>
    <w:rsid w:val="005B159A"/>
    <w:rsid w:val="005B5145"/>
    <w:rsid w:val="005B52FF"/>
    <w:rsid w:val="005B6205"/>
    <w:rsid w:val="005B7741"/>
    <w:rsid w:val="005C56CD"/>
    <w:rsid w:val="005C65EF"/>
    <w:rsid w:val="005D62CE"/>
    <w:rsid w:val="005D73D7"/>
    <w:rsid w:val="005E2063"/>
    <w:rsid w:val="005E4389"/>
    <w:rsid w:val="005E7169"/>
    <w:rsid w:val="005F3916"/>
    <w:rsid w:val="005F43EB"/>
    <w:rsid w:val="005F4E2E"/>
    <w:rsid w:val="00612E37"/>
    <w:rsid w:val="00615539"/>
    <w:rsid w:val="00620793"/>
    <w:rsid w:val="006237F7"/>
    <w:rsid w:val="00625EC6"/>
    <w:rsid w:val="00625EEC"/>
    <w:rsid w:val="006269C4"/>
    <w:rsid w:val="006331EF"/>
    <w:rsid w:val="00643EB4"/>
    <w:rsid w:val="00644BC1"/>
    <w:rsid w:val="00644E4E"/>
    <w:rsid w:val="00645403"/>
    <w:rsid w:val="00651396"/>
    <w:rsid w:val="00653A93"/>
    <w:rsid w:val="0065469C"/>
    <w:rsid w:val="00655797"/>
    <w:rsid w:val="00655B92"/>
    <w:rsid w:val="00657ADA"/>
    <w:rsid w:val="00661A58"/>
    <w:rsid w:val="006628CB"/>
    <w:rsid w:val="00664AE8"/>
    <w:rsid w:val="00665A31"/>
    <w:rsid w:val="00671445"/>
    <w:rsid w:val="00672BB4"/>
    <w:rsid w:val="00672E9E"/>
    <w:rsid w:val="00673244"/>
    <w:rsid w:val="0067363E"/>
    <w:rsid w:val="006761AE"/>
    <w:rsid w:val="006776A7"/>
    <w:rsid w:val="006800F2"/>
    <w:rsid w:val="00684614"/>
    <w:rsid w:val="006851AB"/>
    <w:rsid w:val="0069299B"/>
    <w:rsid w:val="006929E9"/>
    <w:rsid w:val="00694029"/>
    <w:rsid w:val="006A0E18"/>
    <w:rsid w:val="006A2A6A"/>
    <w:rsid w:val="006B0268"/>
    <w:rsid w:val="006B21E5"/>
    <w:rsid w:val="006B2DB7"/>
    <w:rsid w:val="006C2382"/>
    <w:rsid w:val="006D0B3E"/>
    <w:rsid w:val="006D542F"/>
    <w:rsid w:val="006D788C"/>
    <w:rsid w:val="006E35FA"/>
    <w:rsid w:val="006E4283"/>
    <w:rsid w:val="006F2AFA"/>
    <w:rsid w:val="006F2DCD"/>
    <w:rsid w:val="006F3469"/>
    <w:rsid w:val="006F78B9"/>
    <w:rsid w:val="00702B00"/>
    <w:rsid w:val="00706221"/>
    <w:rsid w:val="00713974"/>
    <w:rsid w:val="00713D0C"/>
    <w:rsid w:val="007156AB"/>
    <w:rsid w:val="007219DF"/>
    <w:rsid w:val="007232D5"/>
    <w:rsid w:val="00724EC4"/>
    <w:rsid w:val="00726DE0"/>
    <w:rsid w:val="007330CF"/>
    <w:rsid w:val="007339D2"/>
    <w:rsid w:val="00737EB3"/>
    <w:rsid w:val="00740405"/>
    <w:rsid w:val="00742298"/>
    <w:rsid w:val="0075021C"/>
    <w:rsid w:val="007507BF"/>
    <w:rsid w:val="00754043"/>
    <w:rsid w:val="00755807"/>
    <w:rsid w:val="007563C7"/>
    <w:rsid w:val="00756B06"/>
    <w:rsid w:val="00761AD3"/>
    <w:rsid w:val="00770214"/>
    <w:rsid w:val="0077109E"/>
    <w:rsid w:val="0077123B"/>
    <w:rsid w:val="00771881"/>
    <w:rsid w:val="00772568"/>
    <w:rsid w:val="00780467"/>
    <w:rsid w:val="007831EB"/>
    <w:rsid w:val="00787CB4"/>
    <w:rsid w:val="007973BB"/>
    <w:rsid w:val="007B4836"/>
    <w:rsid w:val="007B77D8"/>
    <w:rsid w:val="007C2612"/>
    <w:rsid w:val="007C6D54"/>
    <w:rsid w:val="007D1D86"/>
    <w:rsid w:val="007D531D"/>
    <w:rsid w:val="007D5A1C"/>
    <w:rsid w:val="007D5B41"/>
    <w:rsid w:val="007D62ED"/>
    <w:rsid w:val="007E03FB"/>
    <w:rsid w:val="007E20D1"/>
    <w:rsid w:val="007E4293"/>
    <w:rsid w:val="007E4354"/>
    <w:rsid w:val="007E4963"/>
    <w:rsid w:val="007E7D77"/>
    <w:rsid w:val="007F2AF1"/>
    <w:rsid w:val="007F39A2"/>
    <w:rsid w:val="007F49EB"/>
    <w:rsid w:val="007F586A"/>
    <w:rsid w:val="007F7A5E"/>
    <w:rsid w:val="00810CAE"/>
    <w:rsid w:val="0081617A"/>
    <w:rsid w:val="0081640E"/>
    <w:rsid w:val="00817FB4"/>
    <w:rsid w:val="0082099B"/>
    <w:rsid w:val="00823BC4"/>
    <w:rsid w:val="00825BB2"/>
    <w:rsid w:val="0082768C"/>
    <w:rsid w:val="008310A8"/>
    <w:rsid w:val="00832FFA"/>
    <w:rsid w:val="00835E0C"/>
    <w:rsid w:val="00836BBC"/>
    <w:rsid w:val="008424DE"/>
    <w:rsid w:val="00845F9D"/>
    <w:rsid w:val="00850C7E"/>
    <w:rsid w:val="00853A77"/>
    <w:rsid w:val="008563AD"/>
    <w:rsid w:val="00857A96"/>
    <w:rsid w:val="00861F91"/>
    <w:rsid w:val="00862DEE"/>
    <w:rsid w:val="008638BC"/>
    <w:rsid w:val="008732A0"/>
    <w:rsid w:val="008758FB"/>
    <w:rsid w:val="0087591C"/>
    <w:rsid w:val="0087614A"/>
    <w:rsid w:val="008815B2"/>
    <w:rsid w:val="008834CC"/>
    <w:rsid w:val="00883B15"/>
    <w:rsid w:val="008859EE"/>
    <w:rsid w:val="00887134"/>
    <w:rsid w:val="008A213B"/>
    <w:rsid w:val="008A2A77"/>
    <w:rsid w:val="008A3483"/>
    <w:rsid w:val="008A5CD1"/>
    <w:rsid w:val="008A5EA2"/>
    <w:rsid w:val="008A63EC"/>
    <w:rsid w:val="008B657A"/>
    <w:rsid w:val="008C044C"/>
    <w:rsid w:val="008C1380"/>
    <w:rsid w:val="008C29A0"/>
    <w:rsid w:val="008C311E"/>
    <w:rsid w:val="008C4795"/>
    <w:rsid w:val="008C4F6D"/>
    <w:rsid w:val="008C50CA"/>
    <w:rsid w:val="008C6361"/>
    <w:rsid w:val="008C6464"/>
    <w:rsid w:val="008D171A"/>
    <w:rsid w:val="008D30E9"/>
    <w:rsid w:val="008E0AEA"/>
    <w:rsid w:val="008E3E69"/>
    <w:rsid w:val="008E6142"/>
    <w:rsid w:val="008E6D8E"/>
    <w:rsid w:val="008F1686"/>
    <w:rsid w:val="008F380F"/>
    <w:rsid w:val="008F44EF"/>
    <w:rsid w:val="008F6F05"/>
    <w:rsid w:val="008F7B6C"/>
    <w:rsid w:val="00903C3B"/>
    <w:rsid w:val="009056E6"/>
    <w:rsid w:val="0090597F"/>
    <w:rsid w:val="00907D47"/>
    <w:rsid w:val="0091358B"/>
    <w:rsid w:val="00921914"/>
    <w:rsid w:val="00921B80"/>
    <w:rsid w:val="009253F8"/>
    <w:rsid w:val="0092688F"/>
    <w:rsid w:val="009274F3"/>
    <w:rsid w:val="00930EC7"/>
    <w:rsid w:val="0093297C"/>
    <w:rsid w:val="00933407"/>
    <w:rsid w:val="00936B38"/>
    <w:rsid w:val="00940A68"/>
    <w:rsid w:val="00940CFF"/>
    <w:rsid w:val="00944081"/>
    <w:rsid w:val="00954EF3"/>
    <w:rsid w:val="00955B66"/>
    <w:rsid w:val="00955D6D"/>
    <w:rsid w:val="009573EB"/>
    <w:rsid w:val="00962DF4"/>
    <w:rsid w:val="00964E8C"/>
    <w:rsid w:val="0097037B"/>
    <w:rsid w:val="009706A3"/>
    <w:rsid w:val="00975113"/>
    <w:rsid w:val="00976A16"/>
    <w:rsid w:val="00980E6C"/>
    <w:rsid w:val="00982600"/>
    <w:rsid w:val="00982C6E"/>
    <w:rsid w:val="00983F89"/>
    <w:rsid w:val="00991F80"/>
    <w:rsid w:val="009933A5"/>
    <w:rsid w:val="009946C9"/>
    <w:rsid w:val="009953A9"/>
    <w:rsid w:val="009959B5"/>
    <w:rsid w:val="009A11BC"/>
    <w:rsid w:val="009A67A1"/>
    <w:rsid w:val="009A7ACE"/>
    <w:rsid w:val="009B0A06"/>
    <w:rsid w:val="009B11FA"/>
    <w:rsid w:val="009C0D92"/>
    <w:rsid w:val="009C3361"/>
    <w:rsid w:val="009C370E"/>
    <w:rsid w:val="009E1872"/>
    <w:rsid w:val="009E1E28"/>
    <w:rsid w:val="009E55E8"/>
    <w:rsid w:val="009F2731"/>
    <w:rsid w:val="009F2804"/>
    <w:rsid w:val="009F40C3"/>
    <w:rsid w:val="009F5A9F"/>
    <w:rsid w:val="009F789D"/>
    <w:rsid w:val="00A0290F"/>
    <w:rsid w:val="00A05D6A"/>
    <w:rsid w:val="00A06653"/>
    <w:rsid w:val="00A06BD9"/>
    <w:rsid w:val="00A07651"/>
    <w:rsid w:val="00A128C7"/>
    <w:rsid w:val="00A213C5"/>
    <w:rsid w:val="00A21C40"/>
    <w:rsid w:val="00A2463E"/>
    <w:rsid w:val="00A24C5A"/>
    <w:rsid w:val="00A354A1"/>
    <w:rsid w:val="00A3596E"/>
    <w:rsid w:val="00A41723"/>
    <w:rsid w:val="00A54D86"/>
    <w:rsid w:val="00A55109"/>
    <w:rsid w:val="00A56501"/>
    <w:rsid w:val="00A57ABD"/>
    <w:rsid w:val="00A665B1"/>
    <w:rsid w:val="00A674F6"/>
    <w:rsid w:val="00A67AC8"/>
    <w:rsid w:val="00A70165"/>
    <w:rsid w:val="00A70435"/>
    <w:rsid w:val="00A75142"/>
    <w:rsid w:val="00A83E39"/>
    <w:rsid w:val="00A868A5"/>
    <w:rsid w:val="00A92BD4"/>
    <w:rsid w:val="00A93228"/>
    <w:rsid w:val="00AA19C5"/>
    <w:rsid w:val="00AA30F9"/>
    <w:rsid w:val="00AB1860"/>
    <w:rsid w:val="00AB3D2B"/>
    <w:rsid w:val="00AB4DD4"/>
    <w:rsid w:val="00AC0E3F"/>
    <w:rsid w:val="00AC6D02"/>
    <w:rsid w:val="00AD5E39"/>
    <w:rsid w:val="00AD6C68"/>
    <w:rsid w:val="00AE2FD5"/>
    <w:rsid w:val="00AE659F"/>
    <w:rsid w:val="00AF02B5"/>
    <w:rsid w:val="00AF055F"/>
    <w:rsid w:val="00AF1426"/>
    <w:rsid w:val="00AF2F59"/>
    <w:rsid w:val="00AF3140"/>
    <w:rsid w:val="00AF3D21"/>
    <w:rsid w:val="00AF4C73"/>
    <w:rsid w:val="00AF7C19"/>
    <w:rsid w:val="00B00089"/>
    <w:rsid w:val="00B018DC"/>
    <w:rsid w:val="00B05415"/>
    <w:rsid w:val="00B078C6"/>
    <w:rsid w:val="00B07D18"/>
    <w:rsid w:val="00B13559"/>
    <w:rsid w:val="00B13826"/>
    <w:rsid w:val="00B30B33"/>
    <w:rsid w:val="00B33AB7"/>
    <w:rsid w:val="00B34A23"/>
    <w:rsid w:val="00B35D68"/>
    <w:rsid w:val="00B4069A"/>
    <w:rsid w:val="00B4203D"/>
    <w:rsid w:val="00B4781E"/>
    <w:rsid w:val="00B53189"/>
    <w:rsid w:val="00B56BE2"/>
    <w:rsid w:val="00B57A41"/>
    <w:rsid w:val="00B61D4E"/>
    <w:rsid w:val="00B63510"/>
    <w:rsid w:val="00B63F28"/>
    <w:rsid w:val="00B64198"/>
    <w:rsid w:val="00B66691"/>
    <w:rsid w:val="00B70458"/>
    <w:rsid w:val="00B704AD"/>
    <w:rsid w:val="00B71A19"/>
    <w:rsid w:val="00B73669"/>
    <w:rsid w:val="00B73F16"/>
    <w:rsid w:val="00B75531"/>
    <w:rsid w:val="00B81A95"/>
    <w:rsid w:val="00B8500B"/>
    <w:rsid w:val="00B85E46"/>
    <w:rsid w:val="00B91018"/>
    <w:rsid w:val="00B947C5"/>
    <w:rsid w:val="00BA15DF"/>
    <w:rsid w:val="00BA26C3"/>
    <w:rsid w:val="00BB28BA"/>
    <w:rsid w:val="00BB5ACA"/>
    <w:rsid w:val="00BC19EA"/>
    <w:rsid w:val="00BC35B3"/>
    <w:rsid w:val="00BC38A7"/>
    <w:rsid w:val="00BC7D84"/>
    <w:rsid w:val="00BD27A3"/>
    <w:rsid w:val="00BD370F"/>
    <w:rsid w:val="00BD6990"/>
    <w:rsid w:val="00BE2D65"/>
    <w:rsid w:val="00BE5EC6"/>
    <w:rsid w:val="00BF3B3A"/>
    <w:rsid w:val="00BF3F77"/>
    <w:rsid w:val="00BF7B20"/>
    <w:rsid w:val="00C00944"/>
    <w:rsid w:val="00C0588F"/>
    <w:rsid w:val="00C13C92"/>
    <w:rsid w:val="00C13DBA"/>
    <w:rsid w:val="00C166D5"/>
    <w:rsid w:val="00C20184"/>
    <w:rsid w:val="00C20A88"/>
    <w:rsid w:val="00C22B77"/>
    <w:rsid w:val="00C22BD5"/>
    <w:rsid w:val="00C3469E"/>
    <w:rsid w:val="00C355D6"/>
    <w:rsid w:val="00C35D45"/>
    <w:rsid w:val="00C37711"/>
    <w:rsid w:val="00C40A57"/>
    <w:rsid w:val="00C46D00"/>
    <w:rsid w:val="00C46F33"/>
    <w:rsid w:val="00C5011C"/>
    <w:rsid w:val="00C50A6A"/>
    <w:rsid w:val="00C5220C"/>
    <w:rsid w:val="00C56941"/>
    <w:rsid w:val="00C61828"/>
    <w:rsid w:val="00C61BEB"/>
    <w:rsid w:val="00C65454"/>
    <w:rsid w:val="00C66EAF"/>
    <w:rsid w:val="00C942D2"/>
    <w:rsid w:val="00C9520A"/>
    <w:rsid w:val="00CA1352"/>
    <w:rsid w:val="00CA145F"/>
    <w:rsid w:val="00CA25C4"/>
    <w:rsid w:val="00CA3280"/>
    <w:rsid w:val="00CA33D1"/>
    <w:rsid w:val="00CA3761"/>
    <w:rsid w:val="00CA5794"/>
    <w:rsid w:val="00CA7C4E"/>
    <w:rsid w:val="00CB0BAC"/>
    <w:rsid w:val="00CB70C0"/>
    <w:rsid w:val="00CC2A4F"/>
    <w:rsid w:val="00CD0E90"/>
    <w:rsid w:val="00CD31D8"/>
    <w:rsid w:val="00CD3FD3"/>
    <w:rsid w:val="00CE19EC"/>
    <w:rsid w:val="00CE600D"/>
    <w:rsid w:val="00CE68E8"/>
    <w:rsid w:val="00CF313F"/>
    <w:rsid w:val="00CF3200"/>
    <w:rsid w:val="00CF6D2F"/>
    <w:rsid w:val="00D00129"/>
    <w:rsid w:val="00D02738"/>
    <w:rsid w:val="00D06AAE"/>
    <w:rsid w:val="00D100D3"/>
    <w:rsid w:val="00D10CC5"/>
    <w:rsid w:val="00D11607"/>
    <w:rsid w:val="00D133D6"/>
    <w:rsid w:val="00D1515B"/>
    <w:rsid w:val="00D2158B"/>
    <w:rsid w:val="00D22986"/>
    <w:rsid w:val="00D24B3C"/>
    <w:rsid w:val="00D25644"/>
    <w:rsid w:val="00D275AA"/>
    <w:rsid w:val="00D32D30"/>
    <w:rsid w:val="00D33182"/>
    <w:rsid w:val="00D3407D"/>
    <w:rsid w:val="00D35A4F"/>
    <w:rsid w:val="00D370AF"/>
    <w:rsid w:val="00D4067C"/>
    <w:rsid w:val="00D4335C"/>
    <w:rsid w:val="00D44014"/>
    <w:rsid w:val="00D45004"/>
    <w:rsid w:val="00D450AC"/>
    <w:rsid w:val="00D519CD"/>
    <w:rsid w:val="00D51FCC"/>
    <w:rsid w:val="00D56546"/>
    <w:rsid w:val="00D5685B"/>
    <w:rsid w:val="00D56905"/>
    <w:rsid w:val="00D65336"/>
    <w:rsid w:val="00D66EC9"/>
    <w:rsid w:val="00D737D8"/>
    <w:rsid w:val="00D77366"/>
    <w:rsid w:val="00D81947"/>
    <w:rsid w:val="00D850AF"/>
    <w:rsid w:val="00D8605F"/>
    <w:rsid w:val="00D86121"/>
    <w:rsid w:val="00D93E4B"/>
    <w:rsid w:val="00D96194"/>
    <w:rsid w:val="00D96694"/>
    <w:rsid w:val="00DA6645"/>
    <w:rsid w:val="00DA7376"/>
    <w:rsid w:val="00DA7E4E"/>
    <w:rsid w:val="00DB37D2"/>
    <w:rsid w:val="00DB524F"/>
    <w:rsid w:val="00DC084B"/>
    <w:rsid w:val="00DC3299"/>
    <w:rsid w:val="00DD196D"/>
    <w:rsid w:val="00DD32A2"/>
    <w:rsid w:val="00DD4194"/>
    <w:rsid w:val="00DD6677"/>
    <w:rsid w:val="00DE0642"/>
    <w:rsid w:val="00DE3EB3"/>
    <w:rsid w:val="00DE4187"/>
    <w:rsid w:val="00DE5044"/>
    <w:rsid w:val="00DE70B1"/>
    <w:rsid w:val="00DF0AC4"/>
    <w:rsid w:val="00DF1277"/>
    <w:rsid w:val="00DF162D"/>
    <w:rsid w:val="00DF42DC"/>
    <w:rsid w:val="00DF44BB"/>
    <w:rsid w:val="00DF476E"/>
    <w:rsid w:val="00E04705"/>
    <w:rsid w:val="00E04BE8"/>
    <w:rsid w:val="00E12B04"/>
    <w:rsid w:val="00E12BBF"/>
    <w:rsid w:val="00E160A3"/>
    <w:rsid w:val="00E162E4"/>
    <w:rsid w:val="00E2030E"/>
    <w:rsid w:val="00E238B8"/>
    <w:rsid w:val="00E2565B"/>
    <w:rsid w:val="00E25F2D"/>
    <w:rsid w:val="00E27CAD"/>
    <w:rsid w:val="00E30417"/>
    <w:rsid w:val="00E31905"/>
    <w:rsid w:val="00E33BCE"/>
    <w:rsid w:val="00E34F23"/>
    <w:rsid w:val="00E35487"/>
    <w:rsid w:val="00E354F1"/>
    <w:rsid w:val="00E3677C"/>
    <w:rsid w:val="00E37853"/>
    <w:rsid w:val="00E41033"/>
    <w:rsid w:val="00E44E07"/>
    <w:rsid w:val="00E47284"/>
    <w:rsid w:val="00E501B7"/>
    <w:rsid w:val="00E52C74"/>
    <w:rsid w:val="00E5441F"/>
    <w:rsid w:val="00E545F9"/>
    <w:rsid w:val="00E6139C"/>
    <w:rsid w:val="00E62C86"/>
    <w:rsid w:val="00E66221"/>
    <w:rsid w:val="00E66A6A"/>
    <w:rsid w:val="00E70400"/>
    <w:rsid w:val="00E75400"/>
    <w:rsid w:val="00E76A07"/>
    <w:rsid w:val="00E77147"/>
    <w:rsid w:val="00E80904"/>
    <w:rsid w:val="00E82915"/>
    <w:rsid w:val="00E83795"/>
    <w:rsid w:val="00E85DC5"/>
    <w:rsid w:val="00E90460"/>
    <w:rsid w:val="00E90711"/>
    <w:rsid w:val="00E93D69"/>
    <w:rsid w:val="00E9476D"/>
    <w:rsid w:val="00E97A9B"/>
    <w:rsid w:val="00EA119F"/>
    <w:rsid w:val="00EA46E4"/>
    <w:rsid w:val="00EC16D2"/>
    <w:rsid w:val="00EC17FA"/>
    <w:rsid w:val="00EC1F14"/>
    <w:rsid w:val="00EC70E5"/>
    <w:rsid w:val="00ED112F"/>
    <w:rsid w:val="00ED2621"/>
    <w:rsid w:val="00ED2CD5"/>
    <w:rsid w:val="00ED5E23"/>
    <w:rsid w:val="00ED628C"/>
    <w:rsid w:val="00ED7D86"/>
    <w:rsid w:val="00EE380A"/>
    <w:rsid w:val="00EE5757"/>
    <w:rsid w:val="00EE663F"/>
    <w:rsid w:val="00EF0D18"/>
    <w:rsid w:val="00F05E02"/>
    <w:rsid w:val="00F21B2F"/>
    <w:rsid w:val="00F233AB"/>
    <w:rsid w:val="00F2641D"/>
    <w:rsid w:val="00F2712C"/>
    <w:rsid w:val="00F31FC7"/>
    <w:rsid w:val="00F41F45"/>
    <w:rsid w:val="00F45CEF"/>
    <w:rsid w:val="00F501FB"/>
    <w:rsid w:val="00F5151C"/>
    <w:rsid w:val="00F6260A"/>
    <w:rsid w:val="00F62FDB"/>
    <w:rsid w:val="00F674AF"/>
    <w:rsid w:val="00F75502"/>
    <w:rsid w:val="00F77DE0"/>
    <w:rsid w:val="00F80738"/>
    <w:rsid w:val="00F812A4"/>
    <w:rsid w:val="00F81407"/>
    <w:rsid w:val="00F8796D"/>
    <w:rsid w:val="00F918F4"/>
    <w:rsid w:val="00F91D8B"/>
    <w:rsid w:val="00FA0609"/>
    <w:rsid w:val="00FA070C"/>
    <w:rsid w:val="00FA0F66"/>
    <w:rsid w:val="00FB3A4B"/>
    <w:rsid w:val="00FC0469"/>
    <w:rsid w:val="00FC0AEE"/>
    <w:rsid w:val="00FC205C"/>
    <w:rsid w:val="00FC271E"/>
    <w:rsid w:val="00FC6D34"/>
    <w:rsid w:val="00FC6E11"/>
    <w:rsid w:val="00FD1912"/>
    <w:rsid w:val="00FD3618"/>
    <w:rsid w:val="00FD3A77"/>
    <w:rsid w:val="00FD3C66"/>
    <w:rsid w:val="00FD3C73"/>
    <w:rsid w:val="00FE1F24"/>
    <w:rsid w:val="00FF3D31"/>
    <w:rsid w:val="00FF64AD"/>
    <w:rsid w:val="01609212"/>
    <w:rsid w:val="01EBC378"/>
    <w:rsid w:val="02AAF60A"/>
    <w:rsid w:val="03909FBB"/>
    <w:rsid w:val="03C992AE"/>
    <w:rsid w:val="04358B94"/>
    <w:rsid w:val="051EFAD9"/>
    <w:rsid w:val="05208ED2"/>
    <w:rsid w:val="065BA3E2"/>
    <w:rsid w:val="08182636"/>
    <w:rsid w:val="099C7157"/>
    <w:rsid w:val="0AC94A4B"/>
    <w:rsid w:val="0B14273B"/>
    <w:rsid w:val="0B4183F1"/>
    <w:rsid w:val="0BC9EA36"/>
    <w:rsid w:val="0D290A46"/>
    <w:rsid w:val="0DF59637"/>
    <w:rsid w:val="0F0D6590"/>
    <w:rsid w:val="10B4B6C3"/>
    <w:rsid w:val="1263B4A2"/>
    <w:rsid w:val="13B4DCC7"/>
    <w:rsid w:val="144BAF5E"/>
    <w:rsid w:val="155CAF3F"/>
    <w:rsid w:val="16F6307C"/>
    <w:rsid w:val="19D242A3"/>
    <w:rsid w:val="1AAD0B84"/>
    <w:rsid w:val="1ABAF0E2"/>
    <w:rsid w:val="1E3DD6EF"/>
    <w:rsid w:val="1EA5A68C"/>
    <w:rsid w:val="1ECD2C3A"/>
    <w:rsid w:val="229950DF"/>
    <w:rsid w:val="23A09D5D"/>
    <w:rsid w:val="241211C6"/>
    <w:rsid w:val="279973EA"/>
    <w:rsid w:val="2967D173"/>
    <w:rsid w:val="29CA78B3"/>
    <w:rsid w:val="29F21960"/>
    <w:rsid w:val="2ACB8981"/>
    <w:rsid w:val="2C164408"/>
    <w:rsid w:val="2C267983"/>
    <w:rsid w:val="2CAAABA5"/>
    <w:rsid w:val="2DA4D6CF"/>
    <w:rsid w:val="2EE35004"/>
    <w:rsid w:val="3002A51B"/>
    <w:rsid w:val="30678AF0"/>
    <w:rsid w:val="319E757C"/>
    <w:rsid w:val="32FDA020"/>
    <w:rsid w:val="3329A183"/>
    <w:rsid w:val="355A7F0E"/>
    <w:rsid w:val="36614245"/>
    <w:rsid w:val="37A0226E"/>
    <w:rsid w:val="38C1AD08"/>
    <w:rsid w:val="38DDFC93"/>
    <w:rsid w:val="39CAB9C4"/>
    <w:rsid w:val="3A2602AB"/>
    <w:rsid w:val="3A5D7D69"/>
    <w:rsid w:val="3AE17748"/>
    <w:rsid w:val="3B6FF764"/>
    <w:rsid w:val="3C570774"/>
    <w:rsid w:val="3E70FAAD"/>
    <w:rsid w:val="3F879837"/>
    <w:rsid w:val="40CFC87C"/>
    <w:rsid w:val="45359835"/>
    <w:rsid w:val="46ADE4AE"/>
    <w:rsid w:val="46AF7540"/>
    <w:rsid w:val="4719905F"/>
    <w:rsid w:val="4762A4FF"/>
    <w:rsid w:val="47E4DF0B"/>
    <w:rsid w:val="4A4413FB"/>
    <w:rsid w:val="4A9B072D"/>
    <w:rsid w:val="4AA2036F"/>
    <w:rsid w:val="4B37D6EE"/>
    <w:rsid w:val="4BDF7825"/>
    <w:rsid w:val="4C2F8A3B"/>
    <w:rsid w:val="4DD1E683"/>
    <w:rsid w:val="4F6DB6E4"/>
    <w:rsid w:val="4F9875A1"/>
    <w:rsid w:val="4FC0BFA5"/>
    <w:rsid w:val="52460E89"/>
    <w:rsid w:val="52EB5A51"/>
    <w:rsid w:val="54668956"/>
    <w:rsid w:val="565DA5F7"/>
    <w:rsid w:val="56B7CA0D"/>
    <w:rsid w:val="56E3F559"/>
    <w:rsid w:val="57229703"/>
    <w:rsid w:val="57AB7107"/>
    <w:rsid w:val="591D0190"/>
    <w:rsid w:val="592B3AAA"/>
    <w:rsid w:val="599901FA"/>
    <w:rsid w:val="5ACD1FBA"/>
    <w:rsid w:val="5B4DFAB8"/>
    <w:rsid w:val="5C282514"/>
    <w:rsid w:val="5C506093"/>
    <w:rsid w:val="5D014B83"/>
    <w:rsid w:val="5E6C731D"/>
    <w:rsid w:val="5EC2A4E3"/>
    <w:rsid w:val="5ED36228"/>
    <w:rsid w:val="60FC0671"/>
    <w:rsid w:val="617D55E3"/>
    <w:rsid w:val="61DC517A"/>
    <w:rsid w:val="6286C339"/>
    <w:rsid w:val="6297D6D2"/>
    <w:rsid w:val="63C137A5"/>
    <w:rsid w:val="64F0032E"/>
    <w:rsid w:val="655EF37A"/>
    <w:rsid w:val="68BFE9A2"/>
    <w:rsid w:val="68EDEFF9"/>
    <w:rsid w:val="690AB567"/>
    <w:rsid w:val="6A3D71CB"/>
    <w:rsid w:val="6B4AF625"/>
    <w:rsid w:val="6D0B9B49"/>
    <w:rsid w:val="6D8FCD6B"/>
    <w:rsid w:val="6DDC4EE6"/>
    <w:rsid w:val="6DF0D6D0"/>
    <w:rsid w:val="6EFBA3FD"/>
    <w:rsid w:val="6F7DD726"/>
    <w:rsid w:val="6FCE510D"/>
    <w:rsid w:val="70AC2EFD"/>
    <w:rsid w:val="71EC5497"/>
    <w:rsid w:val="722C2042"/>
    <w:rsid w:val="7233E976"/>
    <w:rsid w:val="74C66E8C"/>
    <w:rsid w:val="75D46087"/>
    <w:rsid w:val="77229274"/>
    <w:rsid w:val="77AC0B61"/>
    <w:rsid w:val="7858FE6E"/>
    <w:rsid w:val="79CA8EF7"/>
    <w:rsid w:val="7A79793B"/>
    <w:rsid w:val="7AA8D2CE"/>
    <w:rsid w:val="7B3AB329"/>
    <w:rsid w:val="7BCEFACF"/>
    <w:rsid w:val="7C0B853D"/>
    <w:rsid w:val="7C4CBE9D"/>
    <w:rsid w:val="7DD784E6"/>
    <w:rsid w:val="7EFDFC3F"/>
    <w:rsid w:val="7F621A70"/>
    <w:rsid w:val="7F963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B7A77C"/>
  <w15:chartTrackingRefBased/>
  <w15:docId w15:val="{13DD16B0-C9E3-4BAE-857C-0B7DE0A2E5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link w:val="Heading1Char"/>
    <w:uiPriority w:val="9"/>
    <w:qFormat/>
    <w:rsid w:val="008A5EA2"/>
    <w:pPr>
      <w:spacing w:before="100" w:beforeAutospacing="1" w:after="100" w:afterAutospacing="1" w:line="240" w:lineRule="auto"/>
      <w:outlineLvl w:val="0"/>
    </w:pPr>
    <w:rPr>
      <w:rFonts w:ascii="Times New Roman" w:hAnsi="Times New Roman" w:eastAsia="Times New Roman" w:cs="Times New Roman"/>
      <w:b/>
      <w:bCs/>
      <w:kern w:val="36"/>
      <w:sz w:val="48"/>
      <w:szCs w:val="48"/>
      <w:lang w:eastAsia="en-GB"/>
      <w14:ligatures w14:val="none"/>
    </w:rPr>
  </w:style>
  <w:style w:type="paragraph" w:styleId="Heading2">
    <w:name w:val="heading 2"/>
    <w:basedOn w:val="Normal"/>
    <w:next w:val="Normal"/>
    <w:link w:val="Heading2Char"/>
    <w:uiPriority w:val="9"/>
    <w:unhideWhenUsed/>
    <w:qFormat/>
    <w:rsid w:val="00C56941"/>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E9476D"/>
    <w:rPr>
      <w:color w:val="0000FF"/>
      <w:u w:val="single"/>
    </w:rPr>
  </w:style>
  <w:style w:type="paragraph" w:styleId="NormalWeb">
    <w:name w:val="Normal (Web)"/>
    <w:basedOn w:val="Normal"/>
    <w:uiPriority w:val="99"/>
    <w:unhideWhenUsed/>
    <w:rsid w:val="00A56501"/>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Heading1Char" w:customStyle="1">
    <w:name w:val="Heading 1 Char"/>
    <w:basedOn w:val="DefaultParagraphFont"/>
    <w:link w:val="Heading1"/>
    <w:uiPriority w:val="9"/>
    <w:rsid w:val="008A5EA2"/>
    <w:rPr>
      <w:rFonts w:ascii="Times New Roman" w:hAnsi="Times New Roman" w:eastAsia="Times New Roman" w:cs="Times New Roman"/>
      <w:b/>
      <w:bCs/>
      <w:kern w:val="36"/>
      <w:sz w:val="48"/>
      <w:szCs w:val="48"/>
      <w:lang w:eastAsia="en-GB"/>
      <w14:ligatures w14:val="none"/>
    </w:rPr>
  </w:style>
  <w:style w:type="paragraph" w:styleId="gem-c-lead-paragraph" w:customStyle="1">
    <w:name w:val="gem-c-lead-paragraph"/>
    <w:basedOn w:val="Normal"/>
    <w:rsid w:val="008A5EA2"/>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paragraph" w:styleId="ListParagraph">
    <w:name w:val="List Paragraph"/>
    <w:basedOn w:val="Normal"/>
    <w:uiPriority w:val="34"/>
    <w:qFormat/>
    <w:rsid w:val="009B11FA"/>
    <w:pPr>
      <w:ind w:left="720"/>
      <w:contextualSpacing/>
    </w:pPr>
  </w:style>
  <w:style w:type="character" w:styleId="anchor-text" w:customStyle="1">
    <w:name w:val="anchor-text"/>
    <w:basedOn w:val="DefaultParagraphFont"/>
    <w:rsid w:val="00ED5E23"/>
  </w:style>
  <w:style w:type="character" w:styleId="UnresolvedMention">
    <w:name w:val="Unresolved Mention"/>
    <w:basedOn w:val="DefaultParagraphFont"/>
    <w:uiPriority w:val="99"/>
    <w:semiHidden/>
    <w:unhideWhenUsed/>
    <w:rsid w:val="00C5011C"/>
    <w:rPr>
      <w:color w:val="605E5C"/>
      <w:shd w:val="clear" w:color="auto" w:fill="E1DFDD"/>
    </w:rPr>
  </w:style>
  <w:style w:type="paragraph" w:styleId="Header">
    <w:name w:val="header"/>
    <w:basedOn w:val="Normal"/>
    <w:link w:val="HeaderChar"/>
    <w:uiPriority w:val="99"/>
    <w:unhideWhenUsed/>
    <w:rsid w:val="008C4F6D"/>
    <w:pPr>
      <w:tabs>
        <w:tab w:val="center" w:pos="4513"/>
        <w:tab w:val="right" w:pos="9026"/>
      </w:tabs>
      <w:spacing w:after="0" w:line="240" w:lineRule="auto"/>
    </w:pPr>
  </w:style>
  <w:style w:type="character" w:styleId="HeaderChar" w:customStyle="1">
    <w:name w:val="Header Char"/>
    <w:basedOn w:val="DefaultParagraphFont"/>
    <w:link w:val="Header"/>
    <w:uiPriority w:val="99"/>
    <w:rsid w:val="008C4F6D"/>
  </w:style>
  <w:style w:type="paragraph" w:styleId="Footer">
    <w:name w:val="footer"/>
    <w:basedOn w:val="Normal"/>
    <w:link w:val="FooterChar"/>
    <w:uiPriority w:val="99"/>
    <w:unhideWhenUsed/>
    <w:rsid w:val="008C4F6D"/>
    <w:pPr>
      <w:tabs>
        <w:tab w:val="center" w:pos="4513"/>
        <w:tab w:val="right" w:pos="9026"/>
      </w:tabs>
      <w:spacing w:after="0" w:line="240" w:lineRule="auto"/>
    </w:pPr>
  </w:style>
  <w:style w:type="character" w:styleId="FooterChar" w:customStyle="1">
    <w:name w:val="Footer Char"/>
    <w:basedOn w:val="DefaultParagraphFont"/>
    <w:link w:val="Footer"/>
    <w:uiPriority w:val="99"/>
    <w:rsid w:val="008C4F6D"/>
  </w:style>
  <w:style w:type="character" w:styleId="Strong">
    <w:name w:val="Strong"/>
    <w:basedOn w:val="DefaultParagraphFont"/>
    <w:uiPriority w:val="22"/>
    <w:qFormat/>
    <w:rsid w:val="00B018DC"/>
    <w:rPr>
      <w:b/>
      <w:bCs/>
    </w:rPr>
  </w:style>
  <w:style w:type="paragraph" w:styleId="TOCHeading">
    <w:name w:val="TOC Heading"/>
    <w:basedOn w:val="Heading1"/>
    <w:next w:val="Normal"/>
    <w:uiPriority w:val="39"/>
    <w:unhideWhenUsed/>
    <w:qFormat/>
    <w:rsid w:val="0052589D"/>
    <w:pPr>
      <w:keepNext/>
      <w:keepLines/>
      <w:spacing w:before="240" w:beforeAutospacing="0" w:after="0" w:afterAutospacing="0" w:line="259" w:lineRule="auto"/>
      <w:outlineLvl w:val="9"/>
    </w:pPr>
    <w:rPr>
      <w:rFonts w:asciiTheme="majorHAnsi" w:hAnsiTheme="majorHAnsi" w:eastAsiaTheme="majorEastAsia" w:cstheme="majorBidi"/>
      <w:b w:val="0"/>
      <w:bCs w:val="0"/>
      <w:color w:val="2F5496" w:themeColor="accent1" w:themeShade="BF"/>
      <w:kern w:val="0"/>
      <w:sz w:val="32"/>
      <w:szCs w:val="32"/>
      <w:lang w:val="en-US" w:eastAsia="en-US"/>
    </w:rPr>
  </w:style>
  <w:style w:type="character" w:styleId="Heading2Char" w:customStyle="1">
    <w:name w:val="Heading 2 Char"/>
    <w:basedOn w:val="DefaultParagraphFont"/>
    <w:link w:val="Heading2"/>
    <w:uiPriority w:val="9"/>
    <w:rsid w:val="00C56941"/>
    <w:rPr>
      <w:rFonts w:asciiTheme="majorHAnsi" w:hAnsiTheme="majorHAnsi" w:eastAsiaTheme="majorEastAsia" w:cstheme="majorBidi"/>
      <w:color w:val="2F5496" w:themeColor="accent1" w:themeShade="BF"/>
      <w:sz w:val="26"/>
      <w:szCs w:val="26"/>
    </w:rPr>
  </w:style>
  <w:style w:type="paragraph" w:styleId="TOC1">
    <w:name w:val="toc 1"/>
    <w:basedOn w:val="Normal"/>
    <w:next w:val="Normal"/>
    <w:autoRedefine/>
    <w:uiPriority w:val="39"/>
    <w:unhideWhenUsed/>
    <w:rsid w:val="00E31905"/>
    <w:pPr>
      <w:spacing w:after="100"/>
    </w:pPr>
  </w:style>
  <w:style w:type="paragraph" w:styleId="TOC2">
    <w:name w:val="toc 2"/>
    <w:basedOn w:val="Normal"/>
    <w:next w:val="Normal"/>
    <w:autoRedefine/>
    <w:uiPriority w:val="39"/>
    <w:unhideWhenUsed/>
    <w:rsid w:val="00E31905"/>
    <w:pPr>
      <w:spacing w:after="100"/>
      <w:ind w:left="220"/>
    </w:pPr>
  </w:style>
  <w:style w:type="paragraph" w:styleId="comp" w:customStyle="1">
    <w:name w:val="comp"/>
    <w:basedOn w:val="Normal"/>
    <w:rsid w:val="00A54D86"/>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0D536F"/>
    <w:rPr>
      <w:color w:val="954F72" w:themeColor="followedHyperlink"/>
      <w:u w:val="single"/>
    </w:rPr>
  </w:style>
  <w:style w:type="character" w:styleId="accordion-tabbedtab-mobile" w:customStyle="1">
    <w:name w:val="accordion-tabbed__tab-mobile"/>
    <w:basedOn w:val="DefaultParagraphFont"/>
    <w:rsid w:val="002C6342"/>
  </w:style>
  <w:style w:type="character" w:styleId="comma-separator" w:customStyle="1">
    <w:name w:val="comma-separator"/>
    <w:basedOn w:val="DefaultParagraphFont"/>
    <w:rsid w:val="002C63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92048">
      <w:bodyDiv w:val="1"/>
      <w:marLeft w:val="0"/>
      <w:marRight w:val="0"/>
      <w:marTop w:val="0"/>
      <w:marBottom w:val="0"/>
      <w:divBdr>
        <w:top w:val="none" w:sz="0" w:space="0" w:color="auto"/>
        <w:left w:val="none" w:sz="0" w:space="0" w:color="auto"/>
        <w:bottom w:val="none" w:sz="0" w:space="0" w:color="auto"/>
        <w:right w:val="none" w:sz="0" w:space="0" w:color="auto"/>
      </w:divBdr>
    </w:div>
    <w:div w:id="174001639">
      <w:bodyDiv w:val="1"/>
      <w:marLeft w:val="0"/>
      <w:marRight w:val="0"/>
      <w:marTop w:val="0"/>
      <w:marBottom w:val="0"/>
      <w:divBdr>
        <w:top w:val="none" w:sz="0" w:space="0" w:color="auto"/>
        <w:left w:val="none" w:sz="0" w:space="0" w:color="auto"/>
        <w:bottom w:val="none" w:sz="0" w:space="0" w:color="auto"/>
        <w:right w:val="none" w:sz="0" w:space="0" w:color="auto"/>
      </w:divBdr>
    </w:div>
    <w:div w:id="186525014">
      <w:bodyDiv w:val="1"/>
      <w:marLeft w:val="0"/>
      <w:marRight w:val="0"/>
      <w:marTop w:val="0"/>
      <w:marBottom w:val="0"/>
      <w:divBdr>
        <w:top w:val="none" w:sz="0" w:space="0" w:color="auto"/>
        <w:left w:val="none" w:sz="0" w:space="0" w:color="auto"/>
        <w:bottom w:val="none" w:sz="0" w:space="0" w:color="auto"/>
        <w:right w:val="none" w:sz="0" w:space="0" w:color="auto"/>
      </w:divBdr>
    </w:div>
    <w:div w:id="292491627">
      <w:bodyDiv w:val="1"/>
      <w:marLeft w:val="0"/>
      <w:marRight w:val="0"/>
      <w:marTop w:val="0"/>
      <w:marBottom w:val="0"/>
      <w:divBdr>
        <w:top w:val="none" w:sz="0" w:space="0" w:color="auto"/>
        <w:left w:val="none" w:sz="0" w:space="0" w:color="auto"/>
        <w:bottom w:val="none" w:sz="0" w:space="0" w:color="auto"/>
        <w:right w:val="none" w:sz="0" w:space="0" w:color="auto"/>
      </w:divBdr>
    </w:div>
    <w:div w:id="297300097">
      <w:bodyDiv w:val="1"/>
      <w:marLeft w:val="0"/>
      <w:marRight w:val="0"/>
      <w:marTop w:val="0"/>
      <w:marBottom w:val="0"/>
      <w:divBdr>
        <w:top w:val="none" w:sz="0" w:space="0" w:color="auto"/>
        <w:left w:val="none" w:sz="0" w:space="0" w:color="auto"/>
        <w:bottom w:val="none" w:sz="0" w:space="0" w:color="auto"/>
        <w:right w:val="none" w:sz="0" w:space="0" w:color="auto"/>
      </w:divBdr>
    </w:div>
    <w:div w:id="313993985">
      <w:bodyDiv w:val="1"/>
      <w:marLeft w:val="0"/>
      <w:marRight w:val="0"/>
      <w:marTop w:val="0"/>
      <w:marBottom w:val="0"/>
      <w:divBdr>
        <w:top w:val="none" w:sz="0" w:space="0" w:color="auto"/>
        <w:left w:val="none" w:sz="0" w:space="0" w:color="auto"/>
        <w:bottom w:val="none" w:sz="0" w:space="0" w:color="auto"/>
        <w:right w:val="none" w:sz="0" w:space="0" w:color="auto"/>
      </w:divBdr>
      <w:divsChild>
        <w:div w:id="2099398811">
          <w:marLeft w:val="0"/>
          <w:marRight w:val="0"/>
          <w:marTop w:val="0"/>
          <w:marBottom w:val="0"/>
          <w:divBdr>
            <w:top w:val="none" w:sz="0" w:space="0" w:color="auto"/>
            <w:left w:val="none" w:sz="0" w:space="0" w:color="auto"/>
            <w:bottom w:val="none" w:sz="0" w:space="0" w:color="auto"/>
            <w:right w:val="none" w:sz="0" w:space="0" w:color="auto"/>
          </w:divBdr>
        </w:div>
      </w:divsChild>
    </w:div>
    <w:div w:id="339820023">
      <w:bodyDiv w:val="1"/>
      <w:marLeft w:val="0"/>
      <w:marRight w:val="0"/>
      <w:marTop w:val="0"/>
      <w:marBottom w:val="0"/>
      <w:divBdr>
        <w:top w:val="none" w:sz="0" w:space="0" w:color="auto"/>
        <w:left w:val="none" w:sz="0" w:space="0" w:color="auto"/>
        <w:bottom w:val="none" w:sz="0" w:space="0" w:color="auto"/>
        <w:right w:val="none" w:sz="0" w:space="0" w:color="auto"/>
      </w:divBdr>
    </w:div>
    <w:div w:id="407190643">
      <w:bodyDiv w:val="1"/>
      <w:marLeft w:val="0"/>
      <w:marRight w:val="0"/>
      <w:marTop w:val="0"/>
      <w:marBottom w:val="0"/>
      <w:divBdr>
        <w:top w:val="none" w:sz="0" w:space="0" w:color="auto"/>
        <w:left w:val="none" w:sz="0" w:space="0" w:color="auto"/>
        <w:bottom w:val="none" w:sz="0" w:space="0" w:color="auto"/>
        <w:right w:val="none" w:sz="0" w:space="0" w:color="auto"/>
      </w:divBdr>
    </w:div>
    <w:div w:id="470170589">
      <w:bodyDiv w:val="1"/>
      <w:marLeft w:val="0"/>
      <w:marRight w:val="0"/>
      <w:marTop w:val="0"/>
      <w:marBottom w:val="0"/>
      <w:divBdr>
        <w:top w:val="none" w:sz="0" w:space="0" w:color="auto"/>
        <w:left w:val="none" w:sz="0" w:space="0" w:color="auto"/>
        <w:bottom w:val="none" w:sz="0" w:space="0" w:color="auto"/>
        <w:right w:val="none" w:sz="0" w:space="0" w:color="auto"/>
      </w:divBdr>
    </w:div>
    <w:div w:id="530873654">
      <w:bodyDiv w:val="1"/>
      <w:marLeft w:val="0"/>
      <w:marRight w:val="0"/>
      <w:marTop w:val="0"/>
      <w:marBottom w:val="0"/>
      <w:divBdr>
        <w:top w:val="none" w:sz="0" w:space="0" w:color="auto"/>
        <w:left w:val="none" w:sz="0" w:space="0" w:color="auto"/>
        <w:bottom w:val="none" w:sz="0" w:space="0" w:color="auto"/>
        <w:right w:val="none" w:sz="0" w:space="0" w:color="auto"/>
      </w:divBdr>
    </w:div>
    <w:div w:id="645471531">
      <w:bodyDiv w:val="1"/>
      <w:marLeft w:val="0"/>
      <w:marRight w:val="0"/>
      <w:marTop w:val="0"/>
      <w:marBottom w:val="0"/>
      <w:divBdr>
        <w:top w:val="none" w:sz="0" w:space="0" w:color="auto"/>
        <w:left w:val="none" w:sz="0" w:space="0" w:color="auto"/>
        <w:bottom w:val="none" w:sz="0" w:space="0" w:color="auto"/>
        <w:right w:val="none" w:sz="0" w:space="0" w:color="auto"/>
      </w:divBdr>
    </w:div>
    <w:div w:id="880749513">
      <w:bodyDiv w:val="1"/>
      <w:marLeft w:val="0"/>
      <w:marRight w:val="0"/>
      <w:marTop w:val="0"/>
      <w:marBottom w:val="0"/>
      <w:divBdr>
        <w:top w:val="none" w:sz="0" w:space="0" w:color="auto"/>
        <w:left w:val="none" w:sz="0" w:space="0" w:color="auto"/>
        <w:bottom w:val="none" w:sz="0" w:space="0" w:color="auto"/>
        <w:right w:val="none" w:sz="0" w:space="0" w:color="auto"/>
      </w:divBdr>
    </w:div>
    <w:div w:id="916673004">
      <w:bodyDiv w:val="1"/>
      <w:marLeft w:val="0"/>
      <w:marRight w:val="0"/>
      <w:marTop w:val="0"/>
      <w:marBottom w:val="0"/>
      <w:divBdr>
        <w:top w:val="none" w:sz="0" w:space="0" w:color="auto"/>
        <w:left w:val="none" w:sz="0" w:space="0" w:color="auto"/>
        <w:bottom w:val="none" w:sz="0" w:space="0" w:color="auto"/>
        <w:right w:val="none" w:sz="0" w:space="0" w:color="auto"/>
      </w:divBdr>
    </w:div>
    <w:div w:id="933246635">
      <w:bodyDiv w:val="1"/>
      <w:marLeft w:val="0"/>
      <w:marRight w:val="0"/>
      <w:marTop w:val="0"/>
      <w:marBottom w:val="0"/>
      <w:divBdr>
        <w:top w:val="none" w:sz="0" w:space="0" w:color="auto"/>
        <w:left w:val="none" w:sz="0" w:space="0" w:color="auto"/>
        <w:bottom w:val="none" w:sz="0" w:space="0" w:color="auto"/>
        <w:right w:val="none" w:sz="0" w:space="0" w:color="auto"/>
      </w:divBdr>
    </w:div>
    <w:div w:id="1005671697">
      <w:bodyDiv w:val="1"/>
      <w:marLeft w:val="0"/>
      <w:marRight w:val="0"/>
      <w:marTop w:val="0"/>
      <w:marBottom w:val="0"/>
      <w:divBdr>
        <w:top w:val="none" w:sz="0" w:space="0" w:color="auto"/>
        <w:left w:val="none" w:sz="0" w:space="0" w:color="auto"/>
        <w:bottom w:val="none" w:sz="0" w:space="0" w:color="auto"/>
        <w:right w:val="none" w:sz="0" w:space="0" w:color="auto"/>
      </w:divBdr>
    </w:div>
    <w:div w:id="1021128708">
      <w:bodyDiv w:val="1"/>
      <w:marLeft w:val="0"/>
      <w:marRight w:val="0"/>
      <w:marTop w:val="0"/>
      <w:marBottom w:val="0"/>
      <w:divBdr>
        <w:top w:val="none" w:sz="0" w:space="0" w:color="auto"/>
        <w:left w:val="none" w:sz="0" w:space="0" w:color="auto"/>
        <w:bottom w:val="none" w:sz="0" w:space="0" w:color="auto"/>
        <w:right w:val="none" w:sz="0" w:space="0" w:color="auto"/>
      </w:divBdr>
    </w:div>
    <w:div w:id="1271400654">
      <w:bodyDiv w:val="1"/>
      <w:marLeft w:val="0"/>
      <w:marRight w:val="0"/>
      <w:marTop w:val="0"/>
      <w:marBottom w:val="0"/>
      <w:divBdr>
        <w:top w:val="none" w:sz="0" w:space="0" w:color="auto"/>
        <w:left w:val="none" w:sz="0" w:space="0" w:color="auto"/>
        <w:bottom w:val="none" w:sz="0" w:space="0" w:color="auto"/>
        <w:right w:val="none" w:sz="0" w:space="0" w:color="auto"/>
      </w:divBdr>
    </w:div>
    <w:div w:id="1291741823">
      <w:bodyDiv w:val="1"/>
      <w:marLeft w:val="0"/>
      <w:marRight w:val="0"/>
      <w:marTop w:val="0"/>
      <w:marBottom w:val="0"/>
      <w:divBdr>
        <w:top w:val="none" w:sz="0" w:space="0" w:color="auto"/>
        <w:left w:val="none" w:sz="0" w:space="0" w:color="auto"/>
        <w:bottom w:val="none" w:sz="0" w:space="0" w:color="auto"/>
        <w:right w:val="none" w:sz="0" w:space="0" w:color="auto"/>
      </w:divBdr>
    </w:div>
    <w:div w:id="1317143861">
      <w:bodyDiv w:val="1"/>
      <w:marLeft w:val="0"/>
      <w:marRight w:val="0"/>
      <w:marTop w:val="0"/>
      <w:marBottom w:val="0"/>
      <w:divBdr>
        <w:top w:val="none" w:sz="0" w:space="0" w:color="auto"/>
        <w:left w:val="none" w:sz="0" w:space="0" w:color="auto"/>
        <w:bottom w:val="none" w:sz="0" w:space="0" w:color="auto"/>
        <w:right w:val="none" w:sz="0" w:space="0" w:color="auto"/>
      </w:divBdr>
    </w:div>
    <w:div w:id="1408267897">
      <w:bodyDiv w:val="1"/>
      <w:marLeft w:val="0"/>
      <w:marRight w:val="0"/>
      <w:marTop w:val="0"/>
      <w:marBottom w:val="0"/>
      <w:divBdr>
        <w:top w:val="none" w:sz="0" w:space="0" w:color="auto"/>
        <w:left w:val="none" w:sz="0" w:space="0" w:color="auto"/>
        <w:bottom w:val="none" w:sz="0" w:space="0" w:color="auto"/>
        <w:right w:val="none" w:sz="0" w:space="0" w:color="auto"/>
      </w:divBdr>
    </w:div>
    <w:div w:id="1559586491">
      <w:bodyDiv w:val="1"/>
      <w:marLeft w:val="0"/>
      <w:marRight w:val="0"/>
      <w:marTop w:val="0"/>
      <w:marBottom w:val="0"/>
      <w:divBdr>
        <w:top w:val="none" w:sz="0" w:space="0" w:color="auto"/>
        <w:left w:val="none" w:sz="0" w:space="0" w:color="auto"/>
        <w:bottom w:val="none" w:sz="0" w:space="0" w:color="auto"/>
        <w:right w:val="none" w:sz="0" w:space="0" w:color="auto"/>
      </w:divBdr>
    </w:div>
    <w:div w:id="1662660492">
      <w:bodyDiv w:val="1"/>
      <w:marLeft w:val="0"/>
      <w:marRight w:val="0"/>
      <w:marTop w:val="0"/>
      <w:marBottom w:val="0"/>
      <w:divBdr>
        <w:top w:val="none" w:sz="0" w:space="0" w:color="auto"/>
        <w:left w:val="none" w:sz="0" w:space="0" w:color="auto"/>
        <w:bottom w:val="none" w:sz="0" w:space="0" w:color="auto"/>
        <w:right w:val="none" w:sz="0" w:space="0" w:color="auto"/>
      </w:divBdr>
    </w:div>
    <w:div w:id="1672021462">
      <w:bodyDiv w:val="1"/>
      <w:marLeft w:val="0"/>
      <w:marRight w:val="0"/>
      <w:marTop w:val="0"/>
      <w:marBottom w:val="0"/>
      <w:divBdr>
        <w:top w:val="none" w:sz="0" w:space="0" w:color="auto"/>
        <w:left w:val="none" w:sz="0" w:space="0" w:color="auto"/>
        <w:bottom w:val="none" w:sz="0" w:space="0" w:color="auto"/>
        <w:right w:val="none" w:sz="0" w:space="0" w:color="auto"/>
      </w:divBdr>
    </w:div>
    <w:div w:id="1732120574">
      <w:bodyDiv w:val="1"/>
      <w:marLeft w:val="0"/>
      <w:marRight w:val="0"/>
      <w:marTop w:val="0"/>
      <w:marBottom w:val="0"/>
      <w:divBdr>
        <w:top w:val="none" w:sz="0" w:space="0" w:color="auto"/>
        <w:left w:val="none" w:sz="0" w:space="0" w:color="auto"/>
        <w:bottom w:val="none" w:sz="0" w:space="0" w:color="auto"/>
        <w:right w:val="none" w:sz="0" w:space="0" w:color="auto"/>
      </w:divBdr>
    </w:div>
    <w:div w:id="1740860013">
      <w:bodyDiv w:val="1"/>
      <w:marLeft w:val="0"/>
      <w:marRight w:val="0"/>
      <w:marTop w:val="0"/>
      <w:marBottom w:val="0"/>
      <w:divBdr>
        <w:top w:val="none" w:sz="0" w:space="0" w:color="auto"/>
        <w:left w:val="none" w:sz="0" w:space="0" w:color="auto"/>
        <w:bottom w:val="none" w:sz="0" w:space="0" w:color="auto"/>
        <w:right w:val="none" w:sz="0" w:space="0" w:color="auto"/>
      </w:divBdr>
    </w:div>
    <w:div w:id="1837768567">
      <w:bodyDiv w:val="1"/>
      <w:marLeft w:val="0"/>
      <w:marRight w:val="0"/>
      <w:marTop w:val="0"/>
      <w:marBottom w:val="0"/>
      <w:divBdr>
        <w:top w:val="none" w:sz="0" w:space="0" w:color="auto"/>
        <w:left w:val="none" w:sz="0" w:space="0" w:color="auto"/>
        <w:bottom w:val="none" w:sz="0" w:space="0" w:color="auto"/>
        <w:right w:val="none" w:sz="0" w:space="0" w:color="auto"/>
      </w:divBdr>
      <w:divsChild>
        <w:div w:id="285043817">
          <w:marLeft w:val="-225"/>
          <w:marRight w:val="-225"/>
          <w:marTop w:val="0"/>
          <w:marBottom w:val="0"/>
          <w:divBdr>
            <w:top w:val="none" w:sz="0" w:space="0" w:color="auto"/>
            <w:left w:val="none" w:sz="0" w:space="0" w:color="auto"/>
            <w:bottom w:val="none" w:sz="0" w:space="0" w:color="auto"/>
            <w:right w:val="none" w:sz="0" w:space="0" w:color="auto"/>
          </w:divBdr>
          <w:divsChild>
            <w:div w:id="74984849">
              <w:marLeft w:val="0"/>
              <w:marRight w:val="0"/>
              <w:marTop w:val="0"/>
              <w:marBottom w:val="0"/>
              <w:divBdr>
                <w:top w:val="none" w:sz="0" w:space="0" w:color="auto"/>
                <w:left w:val="none" w:sz="0" w:space="0" w:color="auto"/>
                <w:bottom w:val="none" w:sz="0" w:space="0" w:color="auto"/>
                <w:right w:val="none" w:sz="0" w:space="0" w:color="auto"/>
              </w:divBdr>
              <w:divsChild>
                <w:div w:id="1890535205">
                  <w:marLeft w:val="0"/>
                  <w:marRight w:val="0"/>
                  <w:marTop w:val="750"/>
                  <w:marBottom w:val="750"/>
                  <w:divBdr>
                    <w:top w:val="none" w:sz="0" w:space="0" w:color="auto"/>
                    <w:left w:val="none" w:sz="0" w:space="0" w:color="auto"/>
                    <w:bottom w:val="none" w:sz="0" w:space="0" w:color="auto"/>
                    <w:right w:val="none" w:sz="0" w:space="0" w:color="auto"/>
                  </w:divBdr>
                </w:div>
              </w:divsChild>
            </w:div>
            <w:div w:id="884634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8806303">
      <w:bodyDiv w:val="1"/>
      <w:marLeft w:val="0"/>
      <w:marRight w:val="0"/>
      <w:marTop w:val="0"/>
      <w:marBottom w:val="0"/>
      <w:divBdr>
        <w:top w:val="none" w:sz="0" w:space="0" w:color="auto"/>
        <w:left w:val="none" w:sz="0" w:space="0" w:color="auto"/>
        <w:bottom w:val="none" w:sz="0" w:space="0" w:color="auto"/>
        <w:right w:val="none" w:sz="0" w:space="0" w:color="auto"/>
      </w:divBdr>
    </w:div>
    <w:div w:id="1912039961">
      <w:bodyDiv w:val="1"/>
      <w:marLeft w:val="0"/>
      <w:marRight w:val="0"/>
      <w:marTop w:val="0"/>
      <w:marBottom w:val="0"/>
      <w:divBdr>
        <w:top w:val="none" w:sz="0" w:space="0" w:color="auto"/>
        <w:left w:val="none" w:sz="0" w:space="0" w:color="auto"/>
        <w:bottom w:val="none" w:sz="0" w:space="0" w:color="auto"/>
        <w:right w:val="none" w:sz="0" w:space="0" w:color="auto"/>
      </w:divBdr>
    </w:div>
    <w:div w:id="2024436851">
      <w:bodyDiv w:val="1"/>
      <w:marLeft w:val="0"/>
      <w:marRight w:val="0"/>
      <w:marTop w:val="0"/>
      <w:marBottom w:val="0"/>
      <w:divBdr>
        <w:top w:val="none" w:sz="0" w:space="0" w:color="auto"/>
        <w:left w:val="none" w:sz="0" w:space="0" w:color="auto"/>
        <w:bottom w:val="none" w:sz="0" w:space="0" w:color="auto"/>
        <w:right w:val="none" w:sz="0" w:space="0" w:color="auto"/>
      </w:divBdr>
    </w:div>
    <w:div w:id="2046253969">
      <w:bodyDiv w:val="1"/>
      <w:marLeft w:val="0"/>
      <w:marRight w:val="0"/>
      <w:marTop w:val="0"/>
      <w:marBottom w:val="0"/>
      <w:divBdr>
        <w:top w:val="none" w:sz="0" w:space="0" w:color="auto"/>
        <w:left w:val="none" w:sz="0" w:space="0" w:color="auto"/>
        <w:bottom w:val="none" w:sz="0" w:space="0" w:color="auto"/>
        <w:right w:val="none" w:sz="0" w:space="0" w:color="auto"/>
      </w:divBdr>
    </w:div>
    <w:div w:id="2129396104">
      <w:bodyDiv w:val="1"/>
      <w:marLeft w:val="0"/>
      <w:marRight w:val="0"/>
      <w:marTop w:val="0"/>
      <w:marBottom w:val="0"/>
      <w:divBdr>
        <w:top w:val="none" w:sz="0" w:space="0" w:color="auto"/>
        <w:left w:val="none" w:sz="0" w:space="0" w:color="auto"/>
        <w:bottom w:val="none" w:sz="0" w:space="0" w:color="auto"/>
        <w:right w:val="none" w:sz="0" w:space="0" w:color="auto"/>
      </w:divBdr>
    </w:div>
    <w:div w:id="21404892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hyperlink" Target="https://www.researchgate.net/publication/6490486_The_media_and_obesity" TargetMode="External" Id="R45e15dd542dd45f2" /><Relationship Type="http://schemas.openxmlformats.org/officeDocument/2006/relationships/hyperlink" Target="https://www.cancerresearchuk.org/about-cancer/causes-of-cancer/obesity-weight-and-cancer" TargetMode="External" Id="R0ef66280ee834c2b" /><Relationship Type="http://schemas.openxmlformats.org/officeDocument/2006/relationships/glossaryDocument" Target="glossary/document.xml" Id="Rb4bce7bb9f074f3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145ffb3-de54-4209-b940-94f86701dd99}"/>
      </w:docPartPr>
      <w:docPartBody>
        <w:p w14:paraId="3581EB98">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8BFF777-C418-467D-9D2B-B9D09E68D177}">
  <we:reference id="wa200003478" version="1.0.0.0" store="en-US" storeType="OMEX"/>
  <we:alternateReferences>
    <we:reference id="wa200003478" version="1.0.0.0" store="WA200003478" storeType="OMEX"/>
  </we:alternateReferences>
  <we:properties>
    <we:property name="draftId" value="&quot;2132bdc7-4158-42cf-9b13-f12125ca62d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4C6483-C5B9-436F-B425-8330DC299E3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Zenab Ayub (2216137)</dc:creator>
  <keywords/>
  <dc:description/>
  <lastModifiedBy>Zenab Ayub (2216137)</lastModifiedBy>
  <revision>598</revision>
  <dcterms:created xsi:type="dcterms:W3CDTF">2023-03-15T09:10:00.0000000Z</dcterms:created>
  <dcterms:modified xsi:type="dcterms:W3CDTF">2023-03-27T11:59:52.8308029Z</dcterms:modified>
</coreProperties>
</file>