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E8C30" w14:textId="77777777" w:rsidR="00253163" w:rsidRDefault="00253163" w:rsidP="00253163">
      <w:pPr>
        <w:rPr>
          <w:lang w:val="en-US"/>
        </w:rPr>
      </w:pPr>
    </w:p>
    <w:p w14:paraId="6DA1B375" w14:textId="77777777" w:rsidR="00253163" w:rsidRDefault="00253163" w:rsidP="00253163">
      <w:pPr>
        <w:rPr>
          <w:lang w:val="en-US"/>
        </w:rPr>
      </w:pPr>
    </w:p>
    <w:p w14:paraId="7D473E9F" w14:textId="77777777" w:rsidR="00253163" w:rsidRDefault="00253163" w:rsidP="00253163">
      <w:pPr>
        <w:rPr>
          <w:lang w:val="en-US"/>
        </w:rPr>
      </w:pPr>
    </w:p>
    <w:p w14:paraId="71AAC720" w14:textId="4ADEFEBF" w:rsidR="00253163" w:rsidRDefault="00253163" w:rsidP="00253163">
      <w:pPr>
        <w:rPr>
          <w:lang w:val="en-US"/>
        </w:rPr>
      </w:pPr>
    </w:p>
    <w:p w14:paraId="3FA613C1" w14:textId="77777777" w:rsidR="00253163" w:rsidRDefault="00253163" w:rsidP="00253163">
      <w:pPr>
        <w:spacing w:after="160" w:line="259" w:lineRule="auto"/>
        <w:jc w:val="left"/>
        <w:rPr>
          <w:lang w:val="en-US"/>
        </w:rPr>
      </w:pPr>
    </w:p>
    <w:p w14:paraId="25DC7304" w14:textId="0587E4F0" w:rsidR="00253163" w:rsidRDefault="00764C4F" w:rsidP="00253163">
      <w:pPr>
        <w:spacing w:after="160" w:line="259" w:lineRule="auto"/>
        <w:jc w:val="center"/>
        <w:rPr>
          <w:i/>
          <w:iCs/>
          <w:lang w:val="en-US"/>
        </w:rPr>
      </w:pPr>
      <w:r w:rsidRPr="00536C50">
        <w:rPr>
          <w:b/>
          <w:bCs/>
          <w:i/>
          <w:iCs/>
          <w:color w:val="4472C4" w:themeColor="accent1"/>
          <w:sz w:val="40"/>
          <w:szCs w:val="40"/>
          <w:lang w:val="en-US"/>
        </w:rPr>
        <w:t>Module</w:t>
      </w:r>
      <w:r w:rsidR="0077168B">
        <w:rPr>
          <w:i/>
          <w:iCs/>
          <w:lang w:val="en-US"/>
        </w:rPr>
        <w:t xml:space="preserve">: </w:t>
      </w:r>
      <w:r w:rsidR="0077168B" w:rsidRPr="000E4303">
        <w:rPr>
          <w:i/>
          <w:iCs/>
          <w:sz w:val="32"/>
          <w:szCs w:val="32"/>
          <w:lang w:val="en-US"/>
        </w:rPr>
        <w:t>Contem</w:t>
      </w:r>
      <w:r w:rsidR="00FA1E04" w:rsidRPr="000E4303">
        <w:rPr>
          <w:i/>
          <w:iCs/>
          <w:sz w:val="32"/>
          <w:szCs w:val="32"/>
          <w:lang w:val="en-US"/>
        </w:rPr>
        <w:t>porary Challenges: Making a Difference</w:t>
      </w:r>
    </w:p>
    <w:p w14:paraId="69C23BCD" w14:textId="042FCEE7" w:rsidR="003B66D4" w:rsidRPr="000E4303" w:rsidRDefault="003B66D4" w:rsidP="00253163">
      <w:pPr>
        <w:spacing w:after="160" w:line="259" w:lineRule="auto"/>
        <w:jc w:val="center"/>
        <w:rPr>
          <w:i/>
          <w:iCs/>
          <w:sz w:val="32"/>
          <w:szCs w:val="32"/>
          <w:lang w:val="en-US"/>
        </w:rPr>
      </w:pPr>
      <w:r w:rsidRPr="00536C50">
        <w:rPr>
          <w:b/>
          <w:bCs/>
          <w:i/>
          <w:iCs/>
          <w:color w:val="4472C4" w:themeColor="accent1"/>
          <w:sz w:val="40"/>
          <w:szCs w:val="40"/>
          <w:lang w:val="en-US"/>
        </w:rPr>
        <w:t>Module Code</w:t>
      </w:r>
      <w:r>
        <w:rPr>
          <w:i/>
          <w:iCs/>
          <w:lang w:val="en-US"/>
        </w:rPr>
        <w:t xml:space="preserve">: </w:t>
      </w:r>
      <w:r w:rsidRPr="000E4303">
        <w:rPr>
          <w:i/>
          <w:iCs/>
          <w:sz w:val="32"/>
          <w:szCs w:val="32"/>
          <w:lang w:val="en-US"/>
        </w:rPr>
        <w:t>BMSW4007</w:t>
      </w:r>
    </w:p>
    <w:p w14:paraId="31C8B1EF" w14:textId="77777777" w:rsidR="00253163" w:rsidRDefault="00253163" w:rsidP="00253163">
      <w:pPr>
        <w:spacing w:after="160" w:line="259" w:lineRule="auto"/>
        <w:jc w:val="center"/>
        <w:rPr>
          <w:i/>
          <w:iCs/>
          <w:lang w:val="en-US"/>
        </w:rPr>
      </w:pPr>
    </w:p>
    <w:p w14:paraId="6150BA23" w14:textId="6503F3CC" w:rsidR="00253163" w:rsidRPr="00D12B7C" w:rsidRDefault="00253163" w:rsidP="00253163">
      <w:pPr>
        <w:spacing w:after="160" w:line="259" w:lineRule="auto"/>
        <w:jc w:val="center"/>
        <w:rPr>
          <w:i/>
          <w:iCs/>
          <w:lang w:val="en-US"/>
        </w:rPr>
      </w:pPr>
      <w:r w:rsidRPr="00536C50">
        <w:rPr>
          <w:b/>
          <w:bCs/>
          <w:i/>
          <w:iCs/>
          <w:color w:val="4472C4" w:themeColor="accent1"/>
          <w:sz w:val="40"/>
          <w:szCs w:val="40"/>
          <w:lang w:val="en-US"/>
        </w:rPr>
        <w:t>Student Name</w:t>
      </w:r>
      <w:r w:rsidRPr="00D12B7C">
        <w:rPr>
          <w:i/>
          <w:iCs/>
          <w:lang w:val="en-US"/>
        </w:rPr>
        <w:t>:</w:t>
      </w:r>
      <w:r w:rsidR="009872A2">
        <w:rPr>
          <w:i/>
          <w:iCs/>
          <w:lang w:val="en-US"/>
        </w:rPr>
        <w:t xml:space="preserve"> </w:t>
      </w:r>
      <w:r w:rsidR="009872A2" w:rsidRPr="000E4303">
        <w:rPr>
          <w:i/>
          <w:iCs/>
          <w:sz w:val="32"/>
          <w:szCs w:val="32"/>
          <w:lang w:val="en-US"/>
        </w:rPr>
        <w:t xml:space="preserve">Md </w:t>
      </w:r>
      <w:r w:rsidR="007B4486" w:rsidRPr="000E4303">
        <w:rPr>
          <w:i/>
          <w:iCs/>
          <w:sz w:val="32"/>
          <w:szCs w:val="32"/>
          <w:lang w:val="en-US"/>
        </w:rPr>
        <w:t>Anamul Haque Chowdhury</w:t>
      </w:r>
    </w:p>
    <w:p w14:paraId="005252F9" w14:textId="7645F4C8" w:rsidR="00253163" w:rsidRPr="000E4303" w:rsidRDefault="00253163" w:rsidP="00253163">
      <w:pPr>
        <w:jc w:val="center"/>
        <w:rPr>
          <w:sz w:val="32"/>
          <w:szCs w:val="32"/>
        </w:rPr>
      </w:pPr>
      <w:r w:rsidRPr="00536C50">
        <w:rPr>
          <w:b/>
          <w:bCs/>
          <w:i/>
          <w:iCs/>
          <w:color w:val="4472C4" w:themeColor="accent1"/>
          <w:sz w:val="40"/>
          <w:szCs w:val="40"/>
          <w:lang w:val="en-US"/>
        </w:rPr>
        <w:t>Student id</w:t>
      </w:r>
      <w:r w:rsidRPr="00D12B7C">
        <w:rPr>
          <w:i/>
          <w:iCs/>
          <w:lang w:val="en-US"/>
        </w:rPr>
        <w:t>:</w:t>
      </w:r>
      <w:r w:rsidR="007B4486">
        <w:rPr>
          <w:i/>
          <w:iCs/>
          <w:lang w:val="en-US"/>
        </w:rPr>
        <w:t xml:space="preserve"> </w:t>
      </w:r>
      <w:r w:rsidR="007B4486" w:rsidRPr="000E4303">
        <w:rPr>
          <w:i/>
          <w:iCs/>
          <w:sz w:val="32"/>
          <w:szCs w:val="32"/>
          <w:lang w:val="en-US"/>
        </w:rPr>
        <w:t>2231037</w:t>
      </w:r>
    </w:p>
    <w:p w14:paraId="03983A38" w14:textId="77777777" w:rsidR="00253163" w:rsidRDefault="00253163">
      <w:pPr>
        <w:spacing w:after="160" w:line="259" w:lineRule="auto"/>
        <w:jc w:val="left"/>
        <w:rPr>
          <w:b/>
          <w:color w:val="44546A" w:themeColor="text2"/>
          <w:sz w:val="32"/>
          <w:szCs w:val="40"/>
        </w:rPr>
      </w:pPr>
      <w:r>
        <w:br w:type="page"/>
      </w:r>
    </w:p>
    <w:p w14:paraId="1109D2C5" w14:textId="77777777" w:rsidR="00253163" w:rsidRDefault="00253163" w:rsidP="00253163"/>
    <w:sdt>
      <w:sdtPr>
        <w:rPr>
          <w:rFonts w:ascii="Times New Roman" w:eastAsia="Arial" w:hAnsi="Times New Roman" w:cs="Arial"/>
          <w:color w:val="auto"/>
          <w:sz w:val="24"/>
          <w:szCs w:val="22"/>
          <w:lang w:val="en-GB"/>
        </w:rPr>
        <w:id w:val="1120732052"/>
        <w:docPartObj>
          <w:docPartGallery w:val="Table of Contents"/>
          <w:docPartUnique/>
        </w:docPartObj>
      </w:sdtPr>
      <w:sdtEndPr>
        <w:rPr>
          <w:b/>
          <w:bCs/>
          <w:noProof/>
        </w:rPr>
      </w:sdtEndPr>
      <w:sdtContent>
        <w:p w14:paraId="646422E3" w14:textId="68124ED3" w:rsidR="000040A7" w:rsidRPr="00BC48A3" w:rsidRDefault="000040A7" w:rsidP="000040A7">
          <w:pPr>
            <w:pStyle w:val="TOCHeading"/>
            <w:shd w:val="clear" w:color="auto" w:fill="000000" w:themeFill="text1"/>
            <w:rPr>
              <w:rFonts w:ascii="Times New Roman" w:hAnsi="Times New Roman" w:cs="Times New Roman"/>
              <w:b/>
              <w:bCs/>
              <w:color w:val="auto"/>
            </w:rPr>
          </w:pPr>
          <w:r w:rsidRPr="00BC48A3">
            <w:rPr>
              <w:rFonts w:ascii="Times New Roman" w:hAnsi="Times New Roman" w:cs="Times New Roman"/>
              <w:b/>
              <w:bCs/>
              <w:color w:val="auto"/>
            </w:rPr>
            <w:t>Table of Contents</w:t>
          </w:r>
        </w:p>
        <w:p w14:paraId="2AD2EDEA" w14:textId="71647E5F" w:rsidR="00757FF4" w:rsidRDefault="000040A7">
          <w:pPr>
            <w:pStyle w:val="TOC1"/>
            <w:tabs>
              <w:tab w:val="right" w:leader="dot" w:pos="9350"/>
            </w:tabs>
            <w:rPr>
              <w:rFonts w:asciiTheme="minorHAnsi" w:eastAsiaTheme="minorEastAsia" w:hAnsiTheme="minorHAnsi" w:cstheme="minorBidi"/>
              <w:noProof/>
              <w:kern w:val="2"/>
              <w:sz w:val="22"/>
              <w:lang w:eastAsia="en-GB"/>
              <w14:ligatures w14:val="standardContextual"/>
            </w:rPr>
          </w:pPr>
          <w:r w:rsidRPr="00BC48A3">
            <w:fldChar w:fldCharType="begin"/>
          </w:r>
          <w:r w:rsidRPr="00BC48A3">
            <w:instrText xml:space="preserve"> TOC \o "1-3" \h \z \u </w:instrText>
          </w:r>
          <w:r w:rsidRPr="00BC48A3">
            <w:fldChar w:fldCharType="separate"/>
          </w:r>
          <w:hyperlink w:anchor="_Toc139053086" w:history="1">
            <w:r w:rsidR="00757FF4" w:rsidRPr="00D2174D">
              <w:rPr>
                <w:rStyle w:val="Hyperlink"/>
                <w:noProof/>
              </w:rPr>
              <w:t>Introduction</w:t>
            </w:r>
            <w:r w:rsidR="00757FF4">
              <w:rPr>
                <w:noProof/>
                <w:webHidden/>
              </w:rPr>
              <w:tab/>
            </w:r>
            <w:r w:rsidR="00757FF4">
              <w:rPr>
                <w:noProof/>
                <w:webHidden/>
              </w:rPr>
              <w:fldChar w:fldCharType="begin"/>
            </w:r>
            <w:r w:rsidR="00757FF4">
              <w:rPr>
                <w:noProof/>
                <w:webHidden/>
              </w:rPr>
              <w:instrText xml:space="preserve"> PAGEREF _Toc139053086 \h </w:instrText>
            </w:r>
            <w:r w:rsidR="00757FF4">
              <w:rPr>
                <w:noProof/>
                <w:webHidden/>
              </w:rPr>
            </w:r>
            <w:r w:rsidR="00757FF4">
              <w:rPr>
                <w:noProof/>
                <w:webHidden/>
              </w:rPr>
              <w:fldChar w:fldCharType="separate"/>
            </w:r>
            <w:r w:rsidR="00757FF4">
              <w:rPr>
                <w:noProof/>
                <w:webHidden/>
              </w:rPr>
              <w:t>1</w:t>
            </w:r>
            <w:r w:rsidR="00757FF4">
              <w:rPr>
                <w:noProof/>
                <w:webHidden/>
              </w:rPr>
              <w:fldChar w:fldCharType="end"/>
            </w:r>
          </w:hyperlink>
        </w:p>
        <w:p w14:paraId="78FDEFEA" w14:textId="330BCD12"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87" w:history="1">
            <w:r w:rsidR="00757FF4" w:rsidRPr="00D2174D">
              <w:rPr>
                <w:rStyle w:val="Hyperlink"/>
                <w:noProof/>
              </w:rPr>
              <w:t>Selection of the Challenge</w:t>
            </w:r>
            <w:r w:rsidR="00757FF4">
              <w:rPr>
                <w:noProof/>
                <w:webHidden/>
              </w:rPr>
              <w:tab/>
            </w:r>
            <w:r w:rsidR="00757FF4">
              <w:rPr>
                <w:noProof/>
                <w:webHidden/>
              </w:rPr>
              <w:fldChar w:fldCharType="begin"/>
            </w:r>
            <w:r w:rsidR="00757FF4">
              <w:rPr>
                <w:noProof/>
                <w:webHidden/>
              </w:rPr>
              <w:instrText xml:space="preserve"> PAGEREF _Toc139053087 \h </w:instrText>
            </w:r>
            <w:r w:rsidR="00757FF4">
              <w:rPr>
                <w:noProof/>
                <w:webHidden/>
              </w:rPr>
            </w:r>
            <w:r w:rsidR="00757FF4">
              <w:rPr>
                <w:noProof/>
                <w:webHidden/>
              </w:rPr>
              <w:fldChar w:fldCharType="separate"/>
            </w:r>
            <w:r w:rsidR="00757FF4">
              <w:rPr>
                <w:noProof/>
                <w:webHidden/>
              </w:rPr>
              <w:t>2</w:t>
            </w:r>
            <w:r w:rsidR="00757FF4">
              <w:rPr>
                <w:noProof/>
                <w:webHidden/>
              </w:rPr>
              <w:fldChar w:fldCharType="end"/>
            </w:r>
          </w:hyperlink>
        </w:p>
        <w:p w14:paraId="40E9CFE8" w14:textId="45FB1F90"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88" w:history="1">
            <w:r w:rsidR="00757FF4" w:rsidRPr="00D2174D">
              <w:rPr>
                <w:rStyle w:val="Hyperlink"/>
                <w:noProof/>
              </w:rPr>
              <w:t>Team Meetings and Design Thinking Framework</w:t>
            </w:r>
            <w:r w:rsidR="00757FF4">
              <w:rPr>
                <w:noProof/>
                <w:webHidden/>
              </w:rPr>
              <w:tab/>
            </w:r>
            <w:r w:rsidR="00757FF4">
              <w:rPr>
                <w:noProof/>
                <w:webHidden/>
              </w:rPr>
              <w:fldChar w:fldCharType="begin"/>
            </w:r>
            <w:r w:rsidR="00757FF4">
              <w:rPr>
                <w:noProof/>
                <w:webHidden/>
              </w:rPr>
              <w:instrText xml:space="preserve"> PAGEREF _Toc139053088 \h </w:instrText>
            </w:r>
            <w:r w:rsidR="00757FF4">
              <w:rPr>
                <w:noProof/>
                <w:webHidden/>
              </w:rPr>
            </w:r>
            <w:r w:rsidR="00757FF4">
              <w:rPr>
                <w:noProof/>
                <w:webHidden/>
              </w:rPr>
              <w:fldChar w:fldCharType="separate"/>
            </w:r>
            <w:r w:rsidR="00757FF4">
              <w:rPr>
                <w:noProof/>
                <w:webHidden/>
              </w:rPr>
              <w:t>2</w:t>
            </w:r>
            <w:r w:rsidR="00757FF4">
              <w:rPr>
                <w:noProof/>
                <w:webHidden/>
              </w:rPr>
              <w:fldChar w:fldCharType="end"/>
            </w:r>
          </w:hyperlink>
        </w:p>
        <w:p w14:paraId="64D9C056" w14:textId="539B32FE"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89" w:history="1">
            <w:r w:rsidR="00757FF4" w:rsidRPr="00D2174D">
              <w:rPr>
                <w:rStyle w:val="Hyperlink"/>
                <w:noProof/>
              </w:rPr>
              <w:t>The IDEATE Stage in Design Thinking</w:t>
            </w:r>
            <w:r w:rsidR="00757FF4">
              <w:rPr>
                <w:noProof/>
                <w:webHidden/>
              </w:rPr>
              <w:tab/>
            </w:r>
            <w:r w:rsidR="00757FF4">
              <w:rPr>
                <w:noProof/>
                <w:webHidden/>
              </w:rPr>
              <w:fldChar w:fldCharType="begin"/>
            </w:r>
            <w:r w:rsidR="00757FF4">
              <w:rPr>
                <w:noProof/>
                <w:webHidden/>
              </w:rPr>
              <w:instrText xml:space="preserve"> PAGEREF _Toc139053089 \h </w:instrText>
            </w:r>
            <w:r w:rsidR="00757FF4">
              <w:rPr>
                <w:noProof/>
                <w:webHidden/>
              </w:rPr>
            </w:r>
            <w:r w:rsidR="00757FF4">
              <w:rPr>
                <w:noProof/>
                <w:webHidden/>
              </w:rPr>
              <w:fldChar w:fldCharType="separate"/>
            </w:r>
            <w:r w:rsidR="00757FF4">
              <w:rPr>
                <w:noProof/>
                <w:webHidden/>
              </w:rPr>
              <w:t>3</w:t>
            </w:r>
            <w:r w:rsidR="00757FF4">
              <w:rPr>
                <w:noProof/>
                <w:webHidden/>
              </w:rPr>
              <w:fldChar w:fldCharType="end"/>
            </w:r>
          </w:hyperlink>
        </w:p>
        <w:p w14:paraId="10B480E8" w14:textId="77903D1A"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0" w:history="1">
            <w:r w:rsidR="00757FF4" w:rsidRPr="00D2174D">
              <w:rPr>
                <w:rStyle w:val="Hyperlink"/>
                <w:noProof/>
                <w:lang w:val="en-US"/>
              </w:rPr>
              <w:t>Techniques and Tools for Ideation</w:t>
            </w:r>
            <w:r w:rsidR="00757FF4">
              <w:rPr>
                <w:noProof/>
                <w:webHidden/>
              </w:rPr>
              <w:tab/>
            </w:r>
            <w:r w:rsidR="00757FF4">
              <w:rPr>
                <w:noProof/>
                <w:webHidden/>
              </w:rPr>
              <w:fldChar w:fldCharType="begin"/>
            </w:r>
            <w:r w:rsidR="00757FF4">
              <w:rPr>
                <w:noProof/>
                <w:webHidden/>
              </w:rPr>
              <w:instrText xml:space="preserve"> PAGEREF _Toc139053090 \h </w:instrText>
            </w:r>
            <w:r w:rsidR="00757FF4">
              <w:rPr>
                <w:noProof/>
                <w:webHidden/>
              </w:rPr>
            </w:r>
            <w:r w:rsidR="00757FF4">
              <w:rPr>
                <w:noProof/>
                <w:webHidden/>
              </w:rPr>
              <w:fldChar w:fldCharType="separate"/>
            </w:r>
            <w:r w:rsidR="00757FF4">
              <w:rPr>
                <w:noProof/>
                <w:webHidden/>
              </w:rPr>
              <w:t>4</w:t>
            </w:r>
            <w:r w:rsidR="00757FF4">
              <w:rPr>
                <w:noProof/>
                <w:webHidden/>
              </w:rPr>
              <w:fldChar w:fldCharType="end"/>
            </w:r>
          </w:hyperlink>
        </w:p>
        <w:p w14:paraId="77C1F9B4" w14:textId="5F9E3C5D"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1" w:history="1">
            <w:r w:rsidR="00757FF4" w:rsidRPr="00D2174D">
              <w:rPr>
                <w:rStyle w:val="Hyperlink"/>
                <w:noProof/>
                <w:shd w:val="clear" w:color="auto" w:fill="F7F7F8"/>
              </w:rPr>
              <w:t>Collaboration &amp; Co-creation</w:t>
            </w:r>
            <w:r w:rsidR="00757FF4">
              <w:rPr>
                <w:noProof/>
                <w:webHidden/>
              </w:rPr>
              <w:tab/>
            </w:r>
            <w:r w:rsidR="00757FF4">
              <w:rPr>
                <w:noProof/>
                <w:webHidden/>
              </w:rPr>
              <w:fldChar w:fldCharType="begin"/>
            </w:r>
            <w:r w:rsidR="00757FF4">
              <w:rPr>
                <w:noProof/>
                <w:webHidden/>
              </w:rPr>
              <w:instrText xml:space="preserve"> PAGEREF _Toc139053091 \h </w:instrText>
            </w:r>
            <w:r w:rsidR="00757FF4">
              <w:rPr>
                <w:noProof/>
                <w:webHidden/>
              </w:rPr>
            </w:r>
            <w:r w:rsidR="00757FF4">
              <w:rPr>
                <w:noProof/>
                <w:webHidden/>
              </w:rPr>
              <w:fldChar w:fldCharType="separate"/>
            </w:r>
            <w:r w:rsidR="00757FF4">
              <w:rPr>
                <w:noProof/>
                <w:webHidden/>
              </w:rPr>
              <w:t>5</w:t>
            </w:r>
            <w:r w:rsidR="00757FF4">
              <w:rPr>
                <w:noProof/>
                <w:webHidden/>
              </w:rPr>
              <w:fldChar w:fldCharType="end"/>
            </w:r>
          </w:hyperlink>
        </w:p>
        <w:p w14:paraId="67955BC9" w14:textId="4D8EE068"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2" w:history="1">
            <w:r w:rsidR="00757FF4" w:rsidRPr="00D2174D">
              <w:rPr>
                <w:rStyle w:val="Hyperlink"/>
                <w:noProof/>
                <w:lang w:eastAsia="en-GB"/>
              </w:rPr>
              <w:t>Case Studies and Examples:</w:t>
            </w:r>
            <w:r w:rsidR="00757FF4">
              <w:rPr>
                <w:noProof/>
                <w:webHidden/>
              </w:rPr>
              <w:tab/>
            </w:r>
            <w:r w:rsidR="00757FF4">
              <w:rPr>
                <w:noProof/>
                <w:webHidden/>
              </w:rPr>
              <w:fldChar w:fldCharType="begin"/>
            </w:r>
            <w:r w:rsidR="00757FF4">
              <w:rPr>
                <w:noProof/>
                <w:webHidden/>
              </w:rPr>
              <w:instrText xml:space="preserve"> PAGEREF _Toc139053092 \h </w:instrText>
            </w:r>
            <w:r w:rsidR="00757FF4">
              <w:rPr>
                <w:noProof/>
                <w:webHidden/>
              </w:rPr>
            </w:r>
            <w:r w:rsidR="00757FF4">
              <w:rPr>
                <w:noProof/>
                <w:webHidden/>
              </w:rPr>
              <w:fldChar w:fldCharType="separate"/>
            </w:r>
            <w:r w:rsidR="00757FF4">
              <w:rPr>
                <w:noProof/>
                <w:webHidden/>
              </w:rPr>
              <w:t>6</w:t>
            </w:r>
            <w:r w:rsidR="00757FF4">
              <w:rPr>
                <w:noProof/>
                <w:webHidden/>
              </w:rPr>
              <w:fldChar w:fldCharType="end"/>
            </w:r>
          </w:hyperlink>
        </w:p>
        <w:p w14:paraId="67EF0F59" w14:textId="5A89531F"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3" w:history="1">
            <w:r w:rsidR="00757FF4" w:rsidRPr="00D2174D">
              <w:rPr>
                <w:rStyle w:val="Hyperlink"/>
                <w:noProof/>
                <w:lang w:eastAsia="en-GB"/>
              </w:rPr>
              <w:t>IDEATE Stage on our Group Study</w:t>
            </w:r>
            <w:r w:rsidR="00757FF4">
              <w:rPr>
                <w:noProof/>
                <w:webHidden/>
              </w:rPr>
              <w:tab/>
            </w:r>
            <w:r w:rsidR="00757FF4">
              <w:rPr>
                <w:noProof/>
                <w:webHidden/>
              </w:rPr>
              <w:fldChar w:fldCharType="begin"/>
            </w:r>
            <w:r w:rsidR="00757FF4">
              <w:rPr>
                <w:noProof/>
                <w:webHidden/>
              </w:rPr>
              <w:instrText xml:space="preserve"> PAGEREF _Toc139053093 \h </w:instrText>
            </w:r>
            <w:r w:rsidR="00757FF4">
              <w:rPr>
                <w:noProof/>
                <w:webHidden/>
              </w:rPr>
            </w:r>
            <w:r w:rsidR="00757FF4">
              <w:rPr>
                <w:noProof/>
                <w:webHidden/>
              </w:rPr>
              <w:fldChar w:fldCharType="separate"/>
            </w:r>
            <w:r w:rsidR="00757FF4">
              <w:rPr>
                <w:noProof/>
                <w:webHidden/>
              </w:rPr>
              <w:t>6</w:t>
            </w:r>
            <w:r w:rsidR="00757FF4">
              <w:rPr>
                <w:noProof/>
                <w:webHidden/>
              </w:rPr>
              <w:fldChar w:fldCharType="end"/>
            </w:r>
          </w:hyperlink>
        </w:p>
        <w:p w14:paraId="592CC7A9" w14:textId="7F74E945"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4" w:history="1">
            <w:r w:rsidR="00757FF4" w:rsidRPr="00D2174D">
              <w:rPr>
                <w:rStyle w:val="Hyperlink"/>
                <w:noProof/>
                <w:lang w:eastAsia="en-GB"/>
              </w:rPr>
              <w:t>Analysis of the IDEATE stage in Ecological Recycling</w:t>
            </w:r>
            <w:r w:rsidR="00757FF4">
              <w:rPr>
                <w:noProof/>
                <w:webHidden/>
              </w:rPr>
              <w:tab/>
            </w:r>
            <w:r w:rsidR="00757FF4">
              <w:rPr>
                <w:noProof/>
                <w:webHidden/>
              </w:rPr>
              <w:fldChar w:fldCharType="begin"/>
            </w:r>
            <w:r w:rsidR="00757FF4">
              <w:rPr>
                <w:noProof/>
                <w:webHidden/>
              </w:rPr>
              <w:instrText xml:space="preserve"> PAGEREF _Toc139053094 \h </w:instrText>
            </w:r>
            <w:r w:rsidR="00757FF4">
              <w:rPr>
                <w:noProof/>
                <w:webHidden/>
              </w:rPr>
            </w:r>
            <w:r w:rsidR="00757FF4">
              <w:rPr>
                <w:noProof/>
                <w:webHidden/>
              </w:rPr>
              <w:fldChar w:fldCharType="separate"/>
            </w:r>
            <w:r w:rsidR="00757FF4">
              <w:rPr>
                <w:noProof/>
                <w:webHidden/>
              </w:rPr>
              <w:t>7</w:t>
            </w:r>
            <w:r w:rsidR="00757FF4">
              <w:rPr>
                <w:noProof/>
                <w:webHidden/>
              </w:rPr>
              <w:fldChar w:fldCharType="end"/>
            </w:r>
          </w:hyperlink>
        </w:p>
        <w:p w14:paraId="25F481AD" w14:textId="5B6612CC"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5" w:history="1">
            <w:r w:rsidR="00757FF4" w:rsidRPr="00D2174D">
              <w:rPr>
                <w:rStyle w:val="Hyperlink"/>
                <w:noProof/>
              </w:rPr>
              <w:t>Conclusion:</w:t>
            </w:r>
            <w:r w:rsidR="00757FF4">
              <w:rPr>
                <w:noProof/>
                <w:webHidden/>
              </w:rPr>
              <w:tab/>
            </w:r>
            <w:r w:rsidR="00757FF4">
              <w:rPr>
                <w:noProof/>
                <w:webHidden/>
              </w:rPr>
              <w:fldChar w:fldCharType="begin"/>
            </w:r>
            <w:r w:rsidR="00757FF4">
              <w:rPr>
                <w:noProof/>
                <w:webHidden/>
              </w:rPr>
              <w:instrText xml:space="preserve"> PAGEREF _Toc139053095 \h </w:instrText>
            </w:r>
            <w:r w:rsidR="00757FF4">
              <w:rPr>
                <w:noProof/>
                <w:webHidden/>
              </w:rPr>
            </w:r>
            <w:r w:rsidR="00757FF4">
              <w:rPr>
                <w:noProof/>
                <w:webHidden/>
              </w:rPr>
              <w:fldChar w:fldCharType="separate"/>
            </w:r>
            <w:r w:rsidR="00757FF4">
              <w:rPr>
                <w:noProof/>
                <w:webHidden/>
              </w:rPr>
              <w:t>8</w:t>
            </w:r>
            <w:r w:rsidR="00757FF4">
              <w:rPr>
                <w:noProof/>
                <w:webHidden/>
              </w:rPr>
              <w:fldChar w:fldCharType="end"/>
            </w:r>
          </w:hyperlink>
        </w:p>
        <w:p w14:paraId="301F972D" w14:textId="5F3F6106" w:rsidR="00757FF4" w:rsidRDefault="00EA4A4B">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39053096" w:history="1">
            <w:r w:rsidR="00757FF4" w:rsidRPr="00D2174D">
              <w:rPr>
                <w:rStyle w:val="Hyperlink"/>
                <w:noProof/>
              </w:rPr>
              <w:t>Reference list</w:t>
            </w:r>
            <w:r w:rsidR="00757FF4">
              <w:rPr>
                <w:noProof/>
                <w:webHidden/>
              </w:rPr>
              <w:tab/>
            </w:r>
            <w:r w:rsidR="00757FF4">
              <w:rPr>
                <w:noProof/>
                <w:webHidden/>
              </w:rPr>
              <w:fldChar w:fldCharType="begin"/>
            </w:r>
            <w:r w:rsidR="00757FF4">
              <w:rPr>
                <w:noProof/>
                <w:webHidden/>
              </w:rPr>
              <w:instrText xml:space="preserve"> PAGEREF _Toc139053096 \h </w:instrText>
            </w:r>
            <w:r w:rsidR="00757FF4">
              <w:rPr>
                <w:noProof/>
                <w:webHidden/>
              </w:rPr>
            </w:r>
            <w:r w:rsidR="00757FF4">
              <w:rPr>
                <w:noProof/>
                <w:webHidden/>
              </w:rPr>
              <w:fldChar w:fldCharType="separate"/>
            </w:r>
            <w:r w:rsidR="00757FF4">
              <w:rPr>
                <w:noProof/>
                <w:webHidden/>
              </w:rPr>
              <w:t>9</w:t>
            </w:r>
            <w:r w:rsidR="00757FF4">
              <w:rPr>
                <w:noProof/>
                <w:webHidden/>
              </w:rPr>
              <w:fldChar w:fldCharType="end"/>
            </w:r>
          </w:hyperlink>
        </w:p>
        <w:p w14:paraId="40E798EC" w14:textId="46F75E35" w:rsidR="00253163" w:rsidRDefault="000040A7" w:rsidP="00304B8A">
          <w:pPr>
            <w:sectPr w:rsidR="00253163" w:rsidSect="00253163">
              <w:footerReference w:type="default" r:id="rId8"/>
              <w:pgSz w:w="12240" w:h="15840"/>
              <w:pgMar w:top="1440" w:right="1440" w:bottom="1440" w:left="1440" w:header="720" w:footer="720" w:gutter="0"/>
              <w:pgNumType w:fmt="lowerRoman"/>
              <w:cols w:space="720"/>
              <w:docGrid w:linePitch="360"/>
            </w:sectPr>
          </w:pPr>
          <w:r w:rsidRPr="00BC48A3">
            <w:rPr>
              <w:b/>
              <w:bCs/>
              <w:noProof/>
            </w:rPr>
            <w:fldChar w:fldCharType="end"/>
          </w:r>
        </w:p>
      </w:sdtContent>
    </w:sdt>
    <w:p w14:paraId="5BEC03B0" w14:textId="01FE3A28" w:rsidR="002A205A" w:rsidRPr="00A841B9" w:rsidRDefault="002A205A" w:rsidP="002A205A">
      <w:pPr>
        <w:pStyle w:val="Heading1"/>
        <w:rPr>
          <w:color w:val="4472C4" w:themeColor="accent1"/>
          <w:sz w:val="36"/>
          <w:szCs w:val="36"/>
        </w:rPr>
      </w:pPr>
      <w:bookmarkStart w:id="0" w:name="_Toc139053086"/>
      <w:r w:rsidRPr="00A841B9">
        <w:rPr>
          <w:color w:val="4472C4" w:themeColor="accent1"/>
          <w:sz w:val="36"/>
          <w:szCs w:val="36"/>
        </w:rPr>
        <w:lastRenderedPageBreak/>
        <w:t>Introduction</w:t>
      </w:r>
      <w:bookmarkEnd w:id="0"/>
      <w:r w:rsidRPr="00A841B9">
        <w:rPr>
          <w:color w:val="4472C4" w:themeColor="accent1"/>
          <w:sz w:val="36"/>
          <w:szCs w:val="36"/>
        </w:rPr>
        <w:t xml:space="preserve"> </w:t>
      </w:r>
    </w:p>
    <w:p w14:paraId="579BC82E" w14:textId="77777777" w:rsidR="002A205A" w:rsidRDefault="002A205A" w:rsidP="002A205A">
      <w:pPr>
        <w:rPr>
          <w:lang w:val="en-US"/>
        </w:rPr>
      </w:pPr>
      <w:r>
        <w:rPr>
          <w:lang w:val="en-US"/>
        </w:rPr>
        <w:t>Ecological recycling converts garbage into new goods to reduce waste and save resources. Ecological recycling reduces trash and human influence on the environment.</w:t>
      </w:r>
    </w:p>
    <w:p w14:paraId="01D92F65" w14:textId="0861C960" w:rsidR="002A205A" w:rsidRPr="002A205A" w:rsidRDefault="002A205A" w:rsidP="002A205A">
      <w:pPr>
        <w:rPr>
          <w:lang w:val="en-US"/>
        </w:rPr>
      </w:pPr>
      <w:r>
        <w:rPr>
          <w:lang w:val="en-US"/>
        </w:rPr>
        <w:t>Sustainable futures need ecological recycling solutions. Waste will undoubtedly rise when the world's population reaches 9 billion by 2050. Waste management issues might harm the environment, human health, and natural resources</w:t>
      </w:r>
      <w:r w:rsidR="00CB416B">
        <w:rPr>
          <w:lang w:val="en-US"/>
        </w:rPr>
        <w:t xml:space="preserve"> </w:t>
      </w:r>
      <w:r w:rsidR="00CB416B" w:rsidRPr="00CB416B">
        <w:rPr>
          <w:lang w:val="en-US"/>
        </w:rPr>
        <w:t>(</w:t>
      </w:r>
      <w:proofErr w:type="spellStart"/>
      <w:r w:rsidR="00CB416B" w:rsidRPr="00CB416B">
        <w:rPr>
          <w:lang w:val="en-US"/>
        </w:rPr>
        <w:t>Beausoleil</w:t>
      </w:r>
      <w:proofErr w:type="spellEnd"/>
      <w:r w:rsidR="00CB416B" w:rsidRPr="00CB416B">
        <w:rPr>
          <w:lang w:val="en-US"/>
        </w:rPr>
        <w:t>, 2018)</w:t>
      </w:r>
      <w:r>
        <w:rPr>
          <w:lang w:val="en-US"/>
        </w:rPr>
        <w:t>. Design Thinking helps us create new solutions for society and the environment. Our proposals aim to encourage sustainable habits and build a more sustainable future for ourselves and future generations.</w:t>
      </w:r>
    </w:p>
    <w:p w14:paraId="009CEA50" w14:textId="77777777" w:rsidR="002A205A" w:rsidRDefault="002A205A" w:rsidP="002A205A"/>
    <w:p w14:paraId="21FC43C0" w14:textId="77777777" w:rsidR="00253163" w:rsidRDefault="00253163">
      <w:pPr>
        <w:spacing w:after="160" w:line="259" w:lineRule="auto"/>
        <w:jc w:val="left"/>
        <w:rPr>
          <w:b/>
          <w:color w:val="44546A" w:themeColor="text2"/>
          <w:sz w:val="32"/>
          <w:szCs w:val="40"/>
        </w:rPr>
      </w:pPr>
      <w:r>
        <w:br w:type="page"/>
      </w:r>
    </w:p>
    <w:p w14:paraId="1ED5A32E" w14:textId="131183DC" w:rsidR="002A205A" w:rsidRPr="00A841B9" w:rsidRDefault="002A205A" w:rsidP="002A205A">
      <w:pPr>
        <w:pStyle w:val="Heading1"/>
        <w:rPr>
          <w:color w:val="4472C4" w:themeColor="accent1"/>
          <w:sz w:val="36"/>
          <w:szCs w:val="36"/>
        </w:rPr>
      </w:pPr>
      <w:bookmarkStart w:id="1" w:name="_Toc139053087"/>
      <w:r w:rsidRPr="00A841B9">
        <w:rPr>
          <w:color w:val="4472C4" w:themeColor="accent1"/>
          <w:sz w:val="36"/>
          <w:szCs w:val="36"/>
        </w:rPr>
        <w:lastRenderedPageBreak/>
        <w:t>Selection of the Challenge</w:t>
      </w:r>
      <w:bookmarkEnd w:id="1"/>
      <w:r w:rsidRPr="00A841B9">
        <w:rPr>
          <w:color w:val="4472C4" w:themeColor="accent1"/>
          <w:sz w:val="36"/>
          <w:szCs w:val="36"/>
        </w:rPr>
        <w:t xml:space="preserve"> </w:t>
      </w:r>
    </w:p>
    <w:p w14:paraId="39CEF313" w14:textId="04FF73BF" w:rsidR="002A205A" w:rsidRDefault="002A205A" w:rsidP="002A205A">
      <w:pPr>
        <w:rPr>
          <w:lang w:val="en-US"/>
        </w:rPr>
      </w:pPr>
      <w:r>
        <w:rPr>
          <w:lang w:val="en-US"/>
        </w:rPr>
        <w:t>Numerous problems exist in modern society and must be addressed right now. Problems like climate change, social injustice, and economic inequality are just a few examples. These issues have been discussed at length throughout the module and blog postings, and their effects on society have been emphasized</w:t>
      </w:r>
      <w:r w:rsidR="00CB416B">
        <w:rPr>
          <w:lang w:val="en-US"/>
        </w:rPr>
        <w:t xml:space="preserve"> </w:t>
      </w:r>
      <w:r w:rsidR="00CB416B" w:rsidRPr="00CB416B">
        <w:rPr>
          <w:lang w:val="en-US"/>
        </w:rPr>
        <w:t>(Wrigley and Straker, 2015)</w:t>
      </w:r>
      <w:r>
        <w:rPr>
          <w:lang w:val="en-US"/>
        </w:rPr>
        <w:t>. Some of the most urgent problems confronting civilizations today are discussed in these three blog posts: climate change, the Black Lives Matter movement, and economic inequality.</w:t>
      </w:r>
    </w:p>
    <w:p w14:paraId="20A5EBCC" w14:textId="7A027B85" w:rsidR="002A205A" w:rsidRPr="002A205A" w:rsidRDefault="002A205A" w:rsidP="002A205A">
      <w:pPr>
        <w:rPr>
          <w:lang w:val="en-US"/>
        </w:rPr>
      </w:pPr>
      <w:r>
        <w:rPr>
          <w:lang w:val="en-US"/>
        </w:rPr>
        <w:t>After giving each of the three blog post ideas serious thought, our team has settled on the environmental difficulty of recycling</w:t>
      </w:r>
      <w:r w:rsidR="00CB416B">
        <w:rPr>
          <w:lang w:val="en-US"/>
        </w:rPr>
        <w:t xml:space="preserve"> </w:t>
      </w:r>
      <w:r w:rsidR="00CB416B" w:rsidRPr="00CB416B">
        <w:rPr>
          <w:lang w:val="en-US"/>
        </w:rPr>
        <w:t>(</w:t>
      </w:r>
      <w:proofErr w:type="spellStart"/>
      <w:r w:rsidR="00CB416B" w:rsidRPr="00334E2D">
        <w:t>Beausoleil</w:t>
      </w:r>
      <w:proofErr w:type="spellEnd"/>
      <w:r w:rsidR="00CB416B" w:rsidRPr="00CB416B">
        <w:rPr>
          <w:lang w:val="en-US"/>
        </w:rPr>
        <w:t>, 2018)</w:t>
      </w:r>
      <w:r>
        <w:rPr>
          <w:lang w:val="en-US"/>
        </w:rPr>
        <w:t>. We reached this conclusion after weighing the importance and consequences of tackling this issue. It is impossible to exaggerate the significance of ecological recycling to the cause of sustainable development. Because of its importance in reducing waste, saving energy, and protecting natural resources, recycling is now receiving a lot of attention.</w:t>
      </w:r>
    </w:p>
    <w:p w14:paraId="7C7B8A00" w14:textId="77777777" w:rsidR="002A205A" w:rsidRDefault="002A205A" w:rsidP="002A205A"/>
    <w:p w14:paraId="2A6A1025" w14:textId="32EE7A4C" w:rsidR="002A205A" w:rsidRPr="00A841B9" w:rsidRDefault="002A205A" w:rsidP="002A205A">
      <w:pPr>
        <w:pStyle w:val="Heading1"/>
        <w:rPr>
          <w:color w:val="4472C4" w:themeColor="accent1"/>
          <w:sz w:val="36"/>
          <w:szCs w:val="36"/>
        </w:rPr>
      </w:pPr>
      <w:bookmarkStart w:id="2" w:name="_Toc139053088"/>
      <w:r w:rsidRPr="00A841B9">
        <w:rPr>
          <w:color w:val="4472C4" w:themeColor="accent1"/>
          <w:sz w:val="36"/>
          <w:szCs w:val="36"/>
        </w:rPr>
        <w:t>Team Meetings and Design Thinking Framework</w:t>
      </w:r>
      <w:bookmarkEnd w:id="2"/>
      <w:r w:rsidRPr="00A841B9">
        <w:rPr>
          <w:color w:val="4472C4" w:themeColor="accent1"/>
          <w:sz w:val="36"/>
          <w:szCs w:val="36"/>
        </w:rPr>
        <w:t xml:space="preserve"> </w:t>
      </w:r>
    </w:p>
    <w:p w14:paraId="69084C20" w14:textId="51C7A0BC" w:rsidR="002A205A" w:rsidRDefault="002A205A" w:rsidP="002A205A">
      <w:pPr>
        <w:rPr>
          <w:lang w:val="en-US"/>
        </w:rPr>
      </w:pPr>
      <w:r>
        <w:rPr>
          <w:lang w:val="en-US"/>
        </w:rPr>
        <w:t xml:space="preserve">Several discussions were conducted by our group to determine the best approach to the problem of ecological recycling. At these gatherings, we discussed the problem, came up with solutions, and </w:t>
      </w:r>
      <w:r w:rsidR="00995ADF">
        <w:rPr>
          <w:lang w:val="en-US"/>
        </w:rPr>
        <w:t>planned</w:t>
      </w:r>
      <w:r>
        <w:rPr>
          <w:lang w:val="en-US"/>
        </w:rPr>
        <w:t xml:space="preserve"> of action. We also calculated the likelihood of certain obstacles and developed plans to deal with them.</w:t>
      </w:r>
    </w:p>
    <w:p w14:paraId="5127E97F" w14:textId="4AE36BD5" w:rsidR="00461366" w:rsidRDefault="002A205A" w:rsidP="00461366">
      <w:pPr>
        <w:rPr>
          <w:lang w:val="en-US"/>
        </w:rPr>
      </w:pPr>
      <w:r>
        <w:rPr>
          <w:lang w:val="en-US"/>
        </w:rPr>
        <w:t xml:space="preserve">We used the Design Thinking Framework to come up with suggestions for environmentally friendly recycling. There are five steps in this framework: </w:t>
      </w:r>
      <w:r w:rsidR="004300D1">
        <w:rPr>
          <w:lang w:val="en-US"/>
        </w:rPr>
        <w:t>Empathies,</w:t>
      </w:r>
      <w:r w:rsidR="00A41A02">
        <w:rPr>
          <w:lang w:val="en-US"/>
        </w:rPr>
        <w:t xml:space="preserve"> Define, Ideate, Prototype and Test.</w:t>
      </w:r>
      <w:r w:rsidR="00FB7438">
        <w:rPr>
          <w:lang w:val="en-US"/>
        </w:rPr>
        <w:t xml:space="preserve"> I </w:t>
      </w:r>
      <w:r w:rsidR="00AF6C5C">
        <w:rPr>
          <w:lang w:val="en-US"/>
        </w:rPr>
        <w:t>will</w:t>
      </w:r>
      <w:r w:rsidR="00FB7438">
        <w:rPr>
          <w:lang w:val="en-US"/>
        </w:rPr>
        <w:t xml:space="preserve"> </w:t>
      </w:r>
      <w:r w:rsidR="00FF1490">
        <w:rPr>
          <w:lang w:val="en-US"/>
        </w:rPr>
        <w:t>analyze</w:t>
      </w:r>
      <w:r w:rsidR="007F40E4">
        <w:rPr>
          <w:lang w:val="en-US"/>
        </w:rPr>
        <w:t xml:space="preserve"> IDEATE s</w:t>
      </w:r>
      <w:r w:rsidR="00AF6C5C">
        <w:rPr>
          <w:lang w:val="en-US"/>
        </w:rPr>
        <w:t xml:space="preserve">tage </w:t>
      </w:r>
      <w:r w:rsidR="002836C2">
        <w:rPr>
          <w:lang w:val="en-US"/>
        </w:rPr>
        <w:t>of the Design Thinking Process</w:t>
      </w:r>
      <w:r w:rsidR="00B01092">
        <w:rPr>
          <w:lang w:val="en-US"/>
        </w:rPr>
        <w:t xml:space="preserve"> in Ecological recycling i</w:t>
      </w:r>
      <w:r w:rsidR="009F44F6">
        <w:rPr>
          <w:lang w:val="en-US"/>
        </w:rPr>
        <w:t>n this</w:t>
      </w:r>
      <w:r w:rsidR="0023309C">
        <w:rPr>
          <w:lang w:val="en-US"/>
        </w:rPr>
        <w:t xml:space="preserve"> assessment</w:t>
      </w:r>
      <w:r w:rsidR="00B86805">
        <w:rPr>
          <w:lang w:val="en-US"/>
        </w:rPr>
        <w:t>.</w:t>
      </w:r>
    </w:p>
    <w:p w14:paraId="39ACFDCB" w14:textId="77777777" w:rsidR="00461366" w:rsidRDefault="00461366" w:rsidP="00461366">
      <w:pPr>
        <w:rPr>
          <w:lang w:val="en-US"/>
        </w:rPr>
      </w:pPr>
    </w:p>
    <w:p w14:paraId="25AA1C37" w14:textId="77777777" w:rsidR="00461366" w:rsidRDefault="00461366" w:rsidP="00461366">
      <w:pPr>
        <w:rPr>
          <w:lang w:val="en-US"/>
        </w:rPr>
      </w:pPr>
    </w:p>
    <w:p w14:paraId="1FB26A04" w14:textId="77777777" w:rsidR="00461366" w:rsidRDefault="00461366" w:rsidP="00461366">
      <w:pPr>
        <w:rPr>
          <w:lang w:val="en-US"/>
        </w:rPr>
      </w:pPr>
    </w:p>
    <w:p w14:paraId="1C8FB083" w14:textId="77777777" w:rsidR="00461366" w:rsidRDefault="00461366" w:rsidP="00461366">
      <w:pPr>
        <w:rPr>
          <w:lang w:val="en-US"/>
        </w:rPr>
      </w:pPr>
    </w:p>
    <w:p w14:paraId="68A63EDE" w14:textId="77777777" w:rsidR="003071CB" w:rsidRDefault="003071CB" w:rsidP="00461366">
      <w:pPr>
        <w:rPr>
          <w:lang w:val="en-US"/>
        </w:rPr>
      </w:pPr>
    </w:p>
    <w:p w14:paraId="53205E59" w14:textId="08D82F96" w:rsidR="002A205A" w:rsidRPr="00EA4A4B" w:rsidRDefault="00376C13" w:rsidP="00757FF4">
      <w:pPr>
        <w:pStyle w:val="Heading1"/>
        <w:rPr>
          <w:sz w:val="36"/>
          <w:szCs w:val="36"/>
        </w:rPr>
      </w:pPr>
      <w:bookmarkStart w:id="3" w:name="_Toc139053089"/>
      <w:r w:rsidRPr="00EA4A4B">
        <w:rPr>
          <w:sz w:val="36"/>
          <w:szCs w:val="36"/>
        </w:rPr>
        <w:lastRenderedPageBreak/>
        <w:t>The IDEATE Stage in Design Thinking</w:t>
      </w:r>
      <w:bookmarkEnd w:id="3"/>
    </w:p>
    <w:p w14:paraId="70679056" w14:textId="77777777" w:rsidR="00B363D2" w:rsidRDefault="00B363D2" w:rsidP="002A205A">
      <w:pPr>
        <w:rPr>
          <w:lang w:val="en-US"/>
        </w:rPr>
      </w:pPr>
      <w:r>
        <w:rPr>
          <w:lang w:val="en-US"/>
        </w:rPr>
        <w:t>Ideate, the third step of Design Thinking, entails coming up with creative solutions to the issue highlighted in the previous phases. Ideation is vital since it lets us examine several options and choose the best.</w:t>
      </w:r>
    </w:p>
    <w:p w14:paraId="793E745C" w14:textId="46168351" w:rsidR="00B363D2" w:rsidRDefault="00B363D2" w:rsidP="002A205A">
      <w:pPr>
        <w:rPr>
          <w:lang w:val="en-US"/>
        </w:rPr>
      </w:pPr>
      <w:r>
        <w:rPr>
          <w:lang w:val="en-US"/>
        </w:rPr>
        <w:t>Ecological recycling ideation entails brainstorming solutions to the primary issues and limits mentioned in the Defining step</w:t>
      </w:r>
      <w:r w:rsidR="00CB416B">
        <w:rPr>
          <w:lang w:val="en-US"/>
        </w:rPr>
        <w:t xml:space="preserve"> </w:t>
      </w:r>
      <w:r w:rsidR="00CB416B" w:rsidRPr="00CB416B">
        <w:rPr>
          <w:lang w:val="en-US"/>
        </w:rPr>
        <w:t>(Ruchira Prasad et al., 2018)</w:t>
      </w:r>
      <w:r>
        <w:rPr>
          <w:lang w:val="en-US"/>
        </w:rPr>
        <w:t>. We can improve society and the environment by brainstorming varied ideas.</w:t>
      </w:r>
    </w:p>
    <w:p w14:paraId="01AC37E9" w14:textId="77777777" w:rsidR="00253163" w:rsidRDefault="00253163" w:rsidP="00253163">
      <w:pPr>
        <w:keepNext/>
      </w:pPr>
      <w:r>
        <w:rPr>
          <w:noProof/>
        </w:rPr>
        <w:drawing>
          <wp:inline distT="0" distB="0" distL="0" distR="0" wp14:anchorId="0953BB12" wp14:editId="6C3C5B02">
            <wp:extent cx="5943600" cy="4457700"/>
            <wp:effectExtent l="0" t="0" r="0" b="0"/>
            <wp:docPr id="1481010723" name="Picture 3" descr="Framework For Innovation And Design Thinking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mework For Innovation And Design Thinking | Presentation Graphics |  Presentation PowerPoint Example | Slide Templ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15B2BCD" w14:textId="5FF0D4A4" w:rsidR="00253163" w:rsidRDefault="00253163" w:rsidP="00253163">
      <w:pPr>
        <w:pStyle w:val="Caption"/>
        <w:jc w:val="center"/>
        <w:rPr>
          <w:lang w:val="en-US"/>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DE483A">
        <w:t xml:space="preserve">Framework </w:t>
      </w:r>
      <w:proofErr w:type="gramStart"/>
      <w:r w:rsidRPr="00DE483A">
        <w:t>For</w:t>
      </w:r>
      <w:proofErr w:type="gramEnd"/>
      <w:r w:rsidRPr="00DE483A">
        <w:t xml:space="preserve"> Innovation And Design Thinking</w:t>
      </w:r>
      <w:r>
        <w:t xml:space="preserve"> </w:t>
      </w:r>
      <w:r w:rsidRPr="00DE483A">
        <w:t>(Vaugh et al., 2020)</w:t>
      </w:r>
    </w:p>
    <w:p w14:paraId="7CF293D1" w14:textId="77777777" w:rsidR="00B363D2" w:rsidRDefault="00B363D2" w:rsidP="002A205A">
      <w:pPr>
        <w:rPr>
          <w:lang w:val="en-US"/>
        </w:rPr>
      </w:pPr>
      <w:r>
        <w:rPr>
          <w:lang w:val="en-US"/>
        </w:rPr>
        <w:t>Ideation fosters creativity and innovation in Design Thinking. It helps us question assumptions, think creatively, and find new answers.</w:t>
      </w:r>
    </w:p>
    <w:p w14:paraId="01243AFF" w14:textId="3AFBDEFA" w:rsidR="00C71130" w:rsidRDefault="00B363D2" w:rsidP="008200D7">
      <w:pPr>
        <w:rPr>
          <w:lang w:val="en-US"/>
        </w:rPr>
      </w:pPr>
      <w:r>
        <w:rPr>
          <w:lang w:val="en-US"/>
        </w:rPr>
        <w:t>In this IDEO.org case study, designers utilized ideation to improve trash management in Nairobi, Kenya</w:t>
      </w:r>
      <w:r w:rsidR="00CB416B">
        <w:rPr>
          <w:lang w:val="en-US"/>
        </w:rPr>
        <w:t xml:space="preserve"> </w:t>
      </w:r>
      <w:r w:rsidR="00CB416B" w:rsidRPr="00CB416B">
        <w:rPr>
          <w:lang w:val="en-US"/>
        </w:rPr>
        <w:t>(</w:t>
      </w:r>
      <w:proofErr w:type="spellStart"/>
      <w:r w:rsidR="00CB416B" w:rsidRPr="00CB416B">
        <w:rPr>
          <w:lang w:val="en-US"/>
        </w:rPr>
        <w:t>Madson</w:t>
      </w:r>
      <w:proofErr w:type="spellEnd"/>
      <w:r w:rsidR="00CB416B" w:rsidRPr="00CB416B">
        <w:rPr>
          <w:lang w:val="en-US"/>
        </w:rPr>
        <w:t>, 2021)</w:t>
      </w:r>
      <w:r>
        <w:rPr>
          <w:lang w:val="en-US"/>
        </w:rPr>
        <w:t xml:space="preserve">. They proposed a garbage pickup app, a recycling marketplace, and a municipal waste disposal system </w:t>
      </w:r>
      <w:r w:rsidR="007E13C1">
        <w:rPr>
          <w:lang w:val="en-US"/>
        </w:rPr>
        <w:t>reform.</w:t>
      </w:r>
    </w:p>
    <w:p w14:paraId="79DB8474" w14:textId="77777777" w:rsidR="00A960DF" w:rsidRDefault="00A960DF" w:rsidP="008200D7">
      <w:pPr>
        <w:rPr>
          <w:lang w:val="en-US"/>
        </w:rPr>
      </w:pPr>
    </w:p>
    <w:p w14:paraId="0ED44493" w14:textId="51304A30" w:rsidR="00F9394B" w:rsidRPr="00EA4A4B" w:rsidRDefault="0022124F" w:rsidP="00757FF4">
      <w:pPr>
        <w:pStyle w:val="Heading1"/>
        <w:rPr>
          <w:sz w:val="36"/>
          <w:szCs w:val="36"/>
          <w:lang w:val="en-US"/>
        </w:rPr>
      </w:pPr>
      <w:bookmarkStart w:id="4" w:name="_Toc139053090"/>
      <w:r w:rsidRPr="00EA4A4B">
        <w:rPr>
          <w:sz w:val="36"/>
          <w:szCs w:val="36"/>
          <w:lang w:val="en-US"/>
        </w:rPr>
        <w:t xml:space="preserve">Techniques and </w:t>
      </w:r>
      <w:r w:rsidR="0005435E" w:rsidRPr="00EA4A4B">
        <w:rPr>
          <w:sz w:val="36"/>
          <w:szCs w:val="36"/>
          <w:lang w:val="en-US"/>
        </w:rPr>
        <w:t>Tools for Ideation</w:t>
      </w:r>
      <w:bookmarkEnd w:id="4"/>
    </w:p>
    <w:p w14:paraId="0C06992A" w14:textId="17B8E4C6" w:rsidR="00CC6A3F" w:rsidRPr="00DD2317" w:rsidRDefault="00E429F4" w:rsidP="008200D7">
      <w:pPr>
        <w:rPr>
          <w:rFonts w:cs="Times New Roman"/>
          <w:szCs w:val="24"/>
        </w:rPr>
      </w:pPr>
      <w:r w:rsidRPr="006C59E2">
        <w:rPr>
          <w:rFonts w:cs="Times New Roman"/>
          <w:szCs w:val="24"/>
          <w:lang w:val="en-US"/>
        </w:rPr>
        <w:t xml:space="preserve">Brainstorming, </w:t>
      </w:r>
      <w:r w:rsidR="00C20124" w:rsidRPr="006C59E2">
        <w:rPr>
          <w:rFonts w:cs="Times New Roman"/>
          <w:szCs w:val="24"/>
        </w:rPr>
        <w:t>mind mapping and SCAMPER are effective techniques for generating creative ideas in the ideation stage. Brainstorming encourages the free flow of ideas, mind mapping organizes thoughts visually, and SCAMPER prompts innovative thinking by modifying existing ideas. These techniques foster divergent thinking, break fixed patterns, and stimulate associative connections, leading to the generation of unique and creative ideas (Osborn, 1953; Buzan, 2003; Eberle, 1971). These techniques and tools can contribute to ideation in ecological recycling by facilitating the generation of innovative ideas for sustainable waste management, resource conservation, and circular economy practices.</w:t>
      </w:r>
    </w:p>
    <w:p w14:paraId="3B25769D" w14:textId="77777777" w:rsidR="00CC6A3F" w:rsidRDefault="00CC6A3F" w:rsidP="008200D7">
      <w:pPr>
        <w:rPr>
          <w:lang w:val="en-US"/>
        </w:rPr>
      </w:pPr>
    </w:p>
    <w:p w14:paraId="008EA4A7" w14:textId="77777777" w:rsidR="00CC6A3F" w:rsidRDefault="00CC6A3F" w:rsidP="008200D7">
      <w:pPr>
        <w:rPr>
          <w:lang w:val="en-US"/>
        </w:rPr>
      </w:pPr>
    </w:p>
    <w:p w14:paraId="2E641CDF" w14:textId="77777777" w:rsidR="00CC6A3F" w:rsidRDefault="00CC6A3F" w:rsidP="008200D7">
      <w:pPr>
        <w:rPr>
          <w:lang w:val="en-US"/>
        </w:rPr>
      </w:pPr>
    </w:p>
    <w:p w14:paraId="11463949" w14:textId="77777777" w:rsidR="00CC6A3F" w:rsidRDefault="00CC6A3F" w:rsidP="008200D7">
      <w:pPr>
        <w:rPr>
          <w:lang w:val="en-US"/>
        </w:rPr>
      </w:pPr>
    </w:p>
    <w:p w14:paraId="65EDAC64" w14:textId="77777777" w:rsidR="00CC6A3F" w:rsidRDefault="00CC6A3F" w:rsidP="008200D7">
      <w:pPr>
        <w:rPr>
          <w:lang w:val="en-US"/>
        </w:rPr>
      </w:pPr>
    </w:p>
    <w:p w14:paraId="6C1B6FCE" w14:textId="77777777" w:rsidR="00CC6A3F" w:rsidRDefault="00CC6A3F" w:rsidP="008200D7">
      <w:pPr>
        <w:rPr>
          <w:lang w:val="en-US"/>
        </w:rPr>
      </w:pPr>
    </w:p>
    <w:p w14:paraId="6DAFDCBE" w14:textId="77777777" w:rsidR="00CC6A3F" w:rsidRDefault="00CC6A3F" w:rsidP="008200D7">
      <w:pPr>
        <w:rPr>
          <w:lang w:val="en-US"/>
        </w:rPr>
      </w:pPr>
    </w:p>
    <w:p w14:paraId="393587DA" w14:textId="77777777" w:rsidR="00A1007D" w:rsidRDefault="00A1007D" w:rsidP="008200D7">
      <w:pPr>
        <w:rPr>
          <w:lang w:val="en-US"/>
        </w:rPr>
      </w:pPr>
    </w:p>
    <w:p w14:paraId="61AEE17B" w14:textId="77777777" w:rsidR="00A1007D" w:rsidRDefault="00A1007D" w:rsidP="008200D7">
      <w:pPr>
        <w:rPr>
          <w:lang w:val="en-US"/>
        </w:rPr>
      </w:pPr>
    </w:p>
    <w:p w14:paraId="001CC688" w14:textId="757A0699" w:rsidR="0099272F" w:rsidRDefault="0099272F" w:rsidP="00376C13">
      <w:pPr>
        <w:rPr>
          <w:rFonts w:cs="Times New Roman"/>
          <w:sz w:val="28"/>
          <w:szCs w:val="28"/>
          <w:shd w:val="clear" w:color="auto" w:fill="F7F7F8"/>
        </w:rPr>
      </w:pPr>
    </w:p>
    <w:p w14:paraId="6F82D7AB" w14:textId="77777777" w:rsidR="0099272F" w:rsidRDefault="0099272F" w:rsidP="00376C13">
      <w:pPr>
        <w:rPr>
          <w:rFonts w:cs="Times New Roman"/>
          <w:sz w:val="28"/>
          <w:szCs w:val="28"/>
          <w:shd w:val="clear" w:color="auto" w:fill="F7F7F8"/>
        </w:rPr>
      </w:pPr>
    </w:p>
    <w:p w14:paraId="3F749DA5" w14:textId="77777777" w:rsidR="0099272F" w:rsidRDefault="0099272F" w:rsidP="00376C13">
      <w:pPr>
        <w:rPr>
          <w:rFonts w:cs="Times New Roman"/>
          <w:sz w:val="28"/>
          <w:szCs w:val="28"/>
          <w:shd w:val="clear" w:color="auto" w:fill="F7F7F8"/>
        </w:rPr>
      </w:pPr>
    </w:p>
    <w:p w14:paraId="1B0CBFF5" w14:textId="77777777" w:rsidR="0099272F" w:rsidRDefault="0099272F" w:rsidP="00376C13">
      <w:pPr>
        <w:rPr>
          <w:rFonts w:cs="Times New Roman"/>
          <w:sz w:val="28"/>
          <w:szCs w:val="28"/>
          <w:shd w:val="clear" w:color="auto" w:fill="F7F7F8"/>
        </w:rPr>
      </w:pPr>
    </w:p>
    <w:p w14:paraId="7B299E74" w14:textId="77777777" w:rsidR="0099272F" w:rsidRDefault="0099272F" w:rsidP="00376C13">
      <w:pPr>
        <w:rPr>
          <w:rFonts w:cs="Times New Roman"/>
          <w:sz w:val="28"/>
          <w:szCs w:val="28"/>
          <w:shd w:val="clear" w:color="auto" w:fill="F7F7F8"/>
        </w:rPr>
      </w:pPr>
    </w:p>
    <w:p w14:paraId="44F78141" w14:textId="77777777" w:rsidR="0099272F" w:rsidRDefault="0099272F" w:rsidP="00376C13">
      <w:pPr>
        <w:rPr>
          <w:rFonts w:cs="Times New Roman"/>
          <w:sz w:val="28"/>
          <w:szCs w:val="28"/>
          <w:shd w:val="clear" w:color="auto" w:fill="F7F7F8"/>
        </w:rPr>
      </w:pPr>
    </w:p>
    <w:p w14:paraId="6AB34A4E" w14:textId="77777777" w:rsidR="0099272F" w:rsidRDefault="0099272F" w:rsidP="00376C13">
      <w:pPr>
        <w:rPr>
          <w:rFonts w:cs="Times New Roman"/>
          <w:sz w:val="28"/>
          <w:szCs w:val="28"/>
          <w:shd w:val="clear" w:color="auto" w:fill="F7F7F8"/>
        </w:rPr>
      </w:pPr>
    </w:p>
    <w:p w14:paraId="73E354DE" w14:textId="77777777" w:rsidR="0099272F" w:rsidRDefault="0099272F" w:rsidP="00376C13">
      <w:pPr>
        <w:rPr>
          <w:rFonts w:cs="Times New Roman"/>
          <w:sz w:val="28"/>
          <w:szCs w:val="28"/>
          <w:shd w:val="clear" w:color="auto" w:fill="F7F7F8"/>
        </w:rPr>
      </w:pPr>
    </w:p>
    <w:p w14:paraId="5A925AD0" w14:textId="77777777" w:rsidR="0099272F" w:rsidRDefault="0099272F" w:rsidP="00376C13">
      <w:pPr>
        <w:rPr>
          <w:rFonts w:cs="Times New Roman"/>
          <w:sz w:val="28"/>
          <w:szCs w:val="28"/>
          <w:shd w:val="clear" w:color="auto" w:fill="F7F7F8"/>
        </w:rPr>
      </w:pPr>
    </w:p>
    <w:p w14:paraId="195991EC" w14:textId="77777777" w:rsidR="005605E9" w:rsidRDefault="005605E9" w:rsidP="00376C13">
      <w:pPr>
        <w:rPr>
          <w:rFonts w:cs="Times New Roman"/>
          <w:b/>
          <w:bCs/>
          <w:sz w:val="36"/>
          <w:szCs w:val="36"/>
          <w:shd w:val="clear" w:color="auto" w:fill="F7F7F8"/>
        </w:rPr>
      </w:pPr>
    </w:p>
    <w:p w14:paraId="2BD65C18" w14:textId="60E7028C" w:rsidR="00FC152D" w:rsidRPr="00EA4A4B" w:rsidRDefault="00FC152D" w:rsidP="00757FF4">
      <w:pPr>
        <w:pStyle w:val="Heading1"/>
        <w:rPr>
          <w:sz w:val="36"/>
          <w:szCs w:val="36"/>
          <w:shd w:val="clear" w:color="auto" w:fill="F7F7F8"/>
        </w:rPr>
      </w:pPr>
      <w:bookmarkStart w:id="5" w:name="_Toc139053091"/>
      <w:r w:rsidRPr="00EA4A4B">
        <w:rPr>
          <w:sz w:val="36"/>
          <w:szCs w:val="36"/>
          <w:shd w:val="clear" w:color="auto" w:fill="F7F7F8"/>
        </w:rPr>
        <w:t>Coll</w:t>
      </w:r>
      <w:r w:rsidR="002863E0" w:rsidRPr="00EA4A4B">
        <w:rPr>
          <w:sz w:val="36"/>
          <w:szCs w:val="36"/>
          <w:shd w:val="clear" w:color="auto" w:fill="F7F7F8"/>
        </w:rPr>
        <w:t>aboration &amp; Co-</w:t>
      </w:r>
      <w:r w:rsidR="00EE3243" w:rsidRPr="00EA4A4B">
        <w:rPr>
          <w:sz w:val="36"/>
          <w:szCs w:val="36"/>
          <w:shd w:val="clear" w:color="auto" w:fill="F7F7F8"/>
        </w:rPr>
        <w:t>creation</w:t>
      </w:r>
      <w:bookmarkEnd w:id="5"/>
    </w:p>
    <w:p w14:paraId="3AAD12E2" w14:textId="014F9C72" w:rsidR="006F1D1A" w:rsidRPr="0053296B" w:rsidRDefault="002A12B3" w:rsidP="00376C13">
      <w:pPr>
        <w:rPr>
          <w:rFonts w:cs="Times New Roman"/>
          <w:szCs w:val="24"/>
          <w:shd w:val="clear" w:color="auto" w:fill="F7F7F8"/>
        </w:rPr>
      </w:pPr>
      <w:r w:rsidRPr="0021667E">
        <w:rPr>
          <w:rStyle w:val="sw"/>
          <w:rFonts w:cs="Times New Roman"/>
          <w:szCs w:val="28"/>
        </w:rPr>
        <w:t>Collaboration</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co-creation</w:t>
      </w:r>
      <w:r w:rsidRPr="0021667E">
        <w:rPr>
          <w:shd w:val="clear" w:color="auto" w:fill="FFFFFF"/>
        </w:rPr>
        <w:t xml:space="preserve"> </w:t>
      </w:r>
      <w:r w:rsidRPr="0021667E">
        <w:rPr>
          <w:rStyle w:val="sw"/>
          <w:rFonts w:cs="Times New Roman"/>
          <w:szCs w:val="28"/>
        </w:rPr>
        <w:t>are</w:t>
      </w:r>
      <w:r w:rsidRPr="0021667E">
        <w:rPr>
          <w:shd w:val="clear" w:color="auto" w:fill="FFFFFF"/>
        </w:rPr>
        <w:t xml:space="preserve"> </w:t>
      </w:r>
      <w:r w:rsidRPr="0021667E">
        <w:rPr>
          <w:rStyle w:val="sw"/>
          <w:rFonts w:cs="Times New Roman"/>
          <w:szCs w:val="28"/>
        </w:rPr>
        <w:t>essential</w:t>
      </w:r>
      <w:r w:rsidRPr="0021667E">
        <w:rPr>
          <w:shd w:val="clear" w:color="auto" w:fill="FFFFFF"/>
        </w:rPr>
        <w:t xml:space="preserve"> </w:t>
      </w:r>
      <w:r w:rsidRPr="0021667E">
        <w:rPr>
          <w:rStyle w:val="sw"/>
          <w:rFonts w:cs="Times New Roman"/>
          <w:szCs w:val="28"/>
        </w:rPr>
        <w:t>during</w:t>
      </w:r>
      <w:r w:rsidRPr="0021667E">
        <w:rPr>
          <w:shd w:val="clear" w:color="auto" w:fill="FFFFFF"/>
        </w:rPr>
        <w:t xml:space="preserve"> </w:t>
      </w:r>
      <w:r w:rsidRPr="0021667E">
        <w:rPr>
          <w:rStyle w:val="sw"/>
          <w:rFonts w:cs="Times New Roman"/>
          <w:szCs w:val="28"/>
        </w:rPr>
        <w:t>the</w:t>
      </w:r>
      <w:r w:rsidRPr="0021667E">
        <w:rPr>
          <w:shd w:val="clear" w:color="auto" w:fill="FFFFFF"/>
        </w:rPr>
        <w:t xml:space="preserve"> </w:t>
      </w:r>
      <w:r w:rsidRPr="0021667E">
        <w:rPr>
          <w:rStyle w:val="sw"/>
          <w:rFonts w:cs="Times New Roman"/>
          <w:szCs w:val="28"/>
        </w:rPr>
        <w:t>IDEATE</w:t>
      </w:r>
      <w:r w:rsidRPr="0021667E">
        <w:rPr>
          <w:shd w:val="clear" w:color="auto" w:fill="FFFFFF"/>
        </w:rPr>
        <w:t xml:space="preserve"> </w:t>
      </w:r>
      <w:r w:rsidRPr="0021667E">
        <w:rPr>
          <w:rStyle w:val="sw"/>
          <w:rFonts w:cs="Times New Roman"/>
          <w:szCs w:val="28"/>
        </w:rPr>
        <w:t>phase</w:t>
      </w:r>
      <w:r w:rsidRPr="0021667E">
        <w:rPr>
          <w:shd w:val="clear" w:color="auto" w:fill="FFFFFF"/>
        </w:rPr>
        <w:t xml:space="preserve"> </w:t>
      </w:r>
      <w:r w:rsidRPr="0021667E">
        <w:rPr>
          <w:rStyle w:val="sw"/>
          <w:rFonts w:cs="Times New Roman"/>
          <w:szCs w:val="28"/>
        </w:rPr>
        <w:t>as</w:t>
      </w:r>
      <w:r w:rsidRPr="0021667E">
        <w:rPr>
          <w:shd w:val="clear" w:color="auto" w:fill="FFFFFF"/>
        </w:rPr>
        <w:t xml:space="preserve"> </w:t>
      </w:r>
      <w:r w:rsidRPr="0021667E">
        <w:rPr>
          <w:rStyle w:val="sw"/>
          <w:rFonts w:cs="Times New Roman"/>
          <w:szCs w:val="28"/>
        </w:rPr>
        <w:t>they</w:t>
      </w:r>
      <w:r w:rsidRPr="0021667E">
        <w:rPr>
          <w:shd w:val="clear" w:color="auto" w:fill="FFFFFF"/>
        </w:rPr>
        <w:t xml:space="preserve"> </w:t>
      </w:r>
      <w:r w:rsidRPr="0021667E">
        <w:rPr>
          <w:rStyle w:val="sw"/>
          <w:rFonts w:cs="Times New Roman"/>
          <w:szCs w:val="28"/>
        </w:rPr>
        <w:t>facilitate</w:t>
      </w:r>
      <w:r w:rsidRPr="0021667E">
        <w:rPr>
          <w:shd w:val="clear" w:color="auto" w:fill="FFFFFF"/>
        </w:rPr>
        <w:t xml:space="preserve"> </w:t>
      </w:r>
      <w:r w:rsidRPr="0021667E">
        <w:rPr>
          <w:rStyle w:val="sw"/>
          <w:rFonts w:cs="Times New Roman"/>
          <w:szCs w:val="28"/>
        </w:rPr>
        <w:t>the</w:t>
      </w:r>
      <w:r w:rsidRPr="0021667E">
        <w:rPr>
          <w:shd w:val="clear" w:color="auto" w:fill="FFFFFF"/>
        </w:rPr>
        <w:t xml:space="preserve"> </w:t>
      </w:r>
      <w:r w:rsidRPr="0021667E">
        <w:rPr>
          <w:rStyle w:val="sw"/>
          <w:rFonts w:cs="Times New Roman"/>
          <w:szCs w:val="28"/>
        </w:rPr>
        <w:t>generation</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exploration</w:t>
      </w:r>
      <w:r w:rsidRPr="0021667E">
        <w:rPr>
          <w:shd w:val="clear" w:color="auto" w:fill="FFFFFF"/>
        </w:rPr>
        <w:t xml:space="preserve"> </w:t>
      </w:r>
      <w:r w:rsidRPr="0021667E">
        <w:rPr>
          <w:rStyle w:val="sw"/>
          <w:rFonts w:cs="Times New Roman"/>
          <w:szCs w:val="28"/>
        </w:rPr>
        <w:t>of</w:t>
      </w:r>
      <w:r w:rsidRPr="0021667E">
        <w:rPr>
          <w:shd w:val="clear" w:color="auto" w:fill="FFFFFF"/>
        </w:rPr>
        <w:t xml:space="preserve"> </w:t>
      </w:r>
      <w:r w:rsidRPr="0021667E">
        <w:rPr>
          <w:rStyle w:val="sw"/>
          <w:rFonts w:cs="Times New Roman"/>
          <w:szCs w:val="28"/>
        </w:rPr>
        <w:t>innovative</w:t>
      </w:r>
      <w:r w:rsidRPr="0021667E">
        <w:rPr>
          <w:shd w:val="clear" w:color="auto" w:fill="FFFFFF"/>
        </w:rPr>
        <w:t xml:space="preserve"> </w:t>
      </w:r>
      <w:r w:rsidRPr="0021667E">
        <w:rPr>
          <w:rStyle w:val="sw"/>
          <w:rFonts w:cs="Times New Roman"/>
          <w:szCs w:val="28"/>
        </w:rPr>
        <w:t>ideas.</w:t>
      </w:r>
      <w:r w:rsidRPr="0021667E">
        <w:rPr>
          <w:shd w:val="clear" w:color="auto" w:fill="FFFFFF"/>
        </w:rPr>
        <w:t xml:space="preserve"> </w:t>
      </w:r>
      <w:r w:rsidRPr="0021667E">
        <w:rPr>
          <w:rStyle w:val="sw"/>
          <w:rFonts w:cs="Times New Roman"/>
          <w:szCs w:val="28"/>
        </w:rPr>
        <w:t>Working</w:t>
      </w:r>
      <w:r w:rsidRPr="0021667E">
        <w:rPr>
          <w:shd w:val="clear" w:color="auto" w:fill="FFFFFF"/>
        </w:rPr>
        <w:t xml:space="preserve"> </w:t>
      </w:r>
      <w:r w:rsidRPr="0021667E">
        <w:rPr>
          <w:rStyle w:val="sw"/>
          <w:rFonts w:cs="Times New Roman"/>
          <w:szCs w:val="28"/>
        </w:rPr>
        <w:t>together</w:t>
      </w:r>
      <w:r w:rsidRPr="0021667E">
        <w:rPr>
          <w:shd w:val="clear" w:color="auto" w:fill="FFFFFF"/>
        </w:rPr>
        <w:t xml:space="preserve"> </w:t>
      </w:r>
      <w:r w:rsidRPr="0021667E">
        <w:rPr>
          <w:rStyle w:val="sw"/>
          <w:rFonts w:cs="Times New Roman"/>
          <w:szCs w:val="28"/>
        </w:rPr>
        <w:t>brings</w:t>
      </w:r>
      <w:r w:rsidRPr="0021667E">
        <w:rPr>
          <w:shd w:val="clear" w:color="auto" w:fill="FFFFFF"/>
        </w:rPr>
        <w:t xml:space="preserve"> </w:t>
      </w:r>
      <w:r w:rsidRPr="0021667E">
        <w:rPr>
          <w:rStyle w:val="sw"/>
          <w:rFonts w:cs="Times New Roman"/>
          <w:szCs w:val="28"/>
        </w:rPr>
        <w:t>different</w:t>
      </w:r>
      <w:r w:rsidRPr="0021667E">
        <w:rPr>
          <w:shd w:val="clear" w:color="auto" w:fill="FFFFFF"/>
        </w:rPr>
        <w:t xml:space="preserve"> </w:t>
      </w:r>
      <w:r w:rsidRPr="0021667E">
        <w:rPr>
          <w:rStyle w:val="sw"/>
          <w:rFonts w:cs="Times New Roman"/>
          <w:szCs w:val="28"/>
        </w:rPr>
        <w:t>perspectives</w:t>
      </w:r>
      <w:r w:rsidRPr="0021667E">
        <w:rPr>
          <w:shd w:val="clear" w:color="auto" w:fill="FFFFFF"/>
        </w:rPr>
        <w:t xml:space="preserve"> </w:t>
      </w:r>
      <w:r w:rsidRPr="0021667E">
        <w:rPr>
          <w:rStyle w:val="sw"/>
          <w:rFonts w:cs="Times New Roman"/>
          <w:szCs w:val="28"/>
        </w:rPr>
        <w:t>together,</w:t>
      </w:r>
      <w:r w:rsidRPr="0021667E">
        <w:rPr>
          <w:shd w:val="clear" w:color="auto" w:fill="FFFFFF"/>
        </w:rPr>
        <w:t xml:space="preserve"> </w:t>
      </w:r>
      <w:r w:rsidRPr="0021667E">
        <w:rPr>
          <w:rStyle w:val="sw"/>
          <w:rFonts w:cs="Times New Roman"/>
          <w:szCs w:val="28"/>
        </w:rPr>
        <w:t>generating</w:t>
      </w:r>
      <w:r w:rsidRPr="0021667E">
        <w:rPr>
          <w:shd w:val="clear" w:color="auto" w:fill="FFFFFF"/>
        </w:rPr>
        <w:t xml:space="preserve"> </w:t>
      </w:r>
      <w:r w:rsidRPr="0021667E">
        <w:rPr>
          <w:rStyle w:val="sw"/>
          <w:rFonts w:cs="Times New Roman"/>
          <w:szCs w:val="28"/>
        </w:rPr>
        <w:t>a</w:t>
      </w:r>
      <w:r w:rsidRPr="0021667E">
        <w:rPr>
          <w:shd w:val="clear" w:color="auto" w:fill="FFFFFF"/>
        </w:rPr>
        <w:t xml:space="preserve"> </w:t>
      </w:r>
      <w:r w:rsidRPr="0021667E">
        <w:rPr>
          <w:rStyle w:val="sw"/>
          <w:rFonts w:cs="Times New Roman"/>
          <w:szCs w:val="28"/>
        </w:rPr>
        <w:t>wider</w:t>
      </w:r>
      <w:r w:rsidRPr="0021667E">
        <w:rPr>
          <w:shd w:val="clear" w:color="auto" w:fill="FFFFFF"/>
        </w:rPr>
        <w:t xml:space="preserve"> </w:t>
      </w:r>
      <w:r w:rsidRPr="0021667E">
        <w:rPr>
          <w:rStyle w:val="sw"/>
          <w:rFonts w:cs="Times New Roman"/>
          <w:szCs w:val="28"/>
        </w:rPr>
        <w:t>range</w:t>
      </w:r>
      <w:r w:rsidRPr="0021667E">
        <w:rPr>
          <w:shd w:val="clear" w:color="auto" w:fill="FFFFFF"/>
        </w:rPr>
        <w:t xml:space="preserve"> </w:t>
      </w:r>
      <w:r w:rsidRPr="0021667E">
        <w:rPr>
          <w:rStyle w:val="sw"/>
          <w:rFonts w:cs="Times New Roman"/>
          <w:szCs w:val="28"/>
        </w:rPr>
        <w:t>of</w:t>
      </w:r>
      <w:r w:rsidRPr="0021667E">
        <w:rPr>
          <w:shd w:val="clear" w:color="auto" w:fill="FFFFFF"/>
        </w:rPr>
        <w:t xml:space="preserve"> </w:t>
      </w:r>
      <w:r w:rsidRPr="0021667E">
        <w:rPr>
          <w:rStyle w:val="sw"/>
          <w:rFonts w:cs="Times New Roman"/>
          <w:szCs w:val="28"/>
        </w:rPr>
        <w:t>ideas</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increasing</w:t>
      </w:r>
      <w:r w:rsidRPr="0021667E">
        <w:rPr>
          <w:shd w:val="clear" w:color="auto" w:fill="FFFFFF"/>
        </w:rPr>
        <w:t xml:space="preserve"> </w:t>
      </w:r>
      <w:r w:rsidRPr="0021667E">
        <w:rPr>
          <w:rStyle w:val="sw"/>
          <w:rFonts w:cs="Times New Roman"/>
          <w:szCs w:val="28"/>
        </w:rPr>
        <w:t>the</w:t>
      </w:r>
      <w:r w:rsidRPr="0021667E">
        <w:rPr>
          <w:shd w:val="clear" w:color="auto" w:fill="FFFFFF"/>
        </w:rPr>
        <w:t xml:space="preserve"> </w:t>
      </w:r>
      <w:r w:rsidRPr="0021667E">
        <w:rPr>
          <w:rStyle w:val="sw"/>
          <w:rFonts w:cs="Times New Roman"/>
          <w:szCs w:val="28"/>
        </w:rPr>
        <w:t>chances</w:t>
      </w:r>
      <w:r w:rsidRPr="0021667E">
        <w:rPr>
          <w:shd w:val="clear" w:color="auto" w:fill="FFFFFF"/>
        </w:rPr>
        <w:t xml:space="preserve"> </w:t>
      </w:r>
      <w:r w:rsidRPr="0021667E">
        <w:rPr>
          <w:rStyle w:val="sw"/>
          <w:rFonts w:cs="Times New Roman"/>
          <w:szCs w:val="28"/>
        </w:rPr>
        <w:t>of</w:t>
      </w:r>
      <w:r w:rsidRPr="0021667E">
        <w:rPr>
          <w:shd w:val="clear" w:color="auto" w:fill="FFFFFF"/>
        </w:rPr>
        <w:t xml:space="preserve"> </w:t>
      </w:r>
      <w:r w:rsidRPr="0021667E">
        <w:rPr>
          <w:rStyle w:val="sw"/>
          <w:rFonts w:cs="Times New Roman"/>
          <w:szCs w:val="28"/>
        </w:rPr>
        <w:t>finding</w:t>
      </w:r>
      <w:r w:rsidRPr="0021667E">
        <w:rPr>
          <w:shd w:val="clear" w:color="auto" w:fill="FFFFFF"/>
        </w:rPr>
        <w:t xml:space="preserve"> </w:t>
      </w:r>
      <w:r w:rsidRPr="0021667E">
        <w:rPr>
          <w:rStyle w:val="sw"/>
          <w:rFonts w:cs="Times New Roman"/>
          <w:szCs w:val="28"/>
        </w:rPr>
        <w:t>effective</w:t>
      </w:r>
      <w:r w:rsidRPr="0021667E">
        <w:rPr>
          <w:shd w:val="clear" w:color="auto" w:fill="FFFFFF"/>
        </w:rPr>
        <w:t xml:space="preserve"> </w:t>
      </w:r>
      <w:r w:rsidRPr="0021667E">
        <w:rPr>
          <w:rStyle w:val="sw"/>
          <w:rFonts w:cs="Times New Roman"/>
          <w:szCs w:val="28"/>
        </w:rPr>
        <w:t>solutions.</w:t>
      </w:r>
      <w:r w:rsidRPr="0021667E">
        <w:rPr>
          <w:shd w:val="clear" w:color="auto" w:fill="FFFFFF"/>
        </w:rPr>
        <w:t xml:space="preserve"> </w:t>
      </w:r>
      <w:r w:rsidRPr="0021667E">
        <w:rPr>
          <w:rStyle w:val="sw"/>
          <w:rFonts w:cs="Times New Roman"/>
          <w:szCs w:val="28"/>
        </w:rPr>
        <w:t>Involving</w:t>
      </w:r>
      <w:r w:rsidRPr="0021667E">
        <w:rPr>
          <w:shd w:val="clear" w:color="auto" w:fill="FFFFFF"/>
        </w:rPr>
        <w:t xml:space="preserve"> </w:t>
      </w:r>
      <w:r w:rsidRPr="0021667E">
        <w:rPr>
          <w:rStyle w:val="sw"/>
          <w:rFonts w:cs="Times New Roman"/>
          <w:szCs w:val="28"/>
        </w:rPr>
        <w:t>stakeholders,</w:t>
      </w:r>
      <w:r w:rsidRPr="0021667E">
        <w:rPr>
          <w:shd w:val="clear" w:color="auto" w:fill="FFFFFF"/>
        </w:rPr>
        <w:t xml:space="preserve"> </w:t>
      </w:r>
      <w:r w:rsidRPr="0021667E">
        <w:rPr>
          <w:rStyle w:val="sw"/>
          <w:rFonts w:cs="Times New Roman"/>
          <w:szCs w:val="28"/>
        </w:rPr>
        <w:t>experts,</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communities</w:t>
      </w:r>
      <w:r w:rsidRPr="0021667E">
        <w:rPr>
          <w:shd w:val="clear" w:color="auto" w:fill="FFFFFF"/>
        </w:rPr>
        <w:t xml:space="preserve"> </w:t>
      </w:r>
      <w:r w:rsidRPr="0021667E">
        <w:rPr>
          <w:rStyle w:val="sw"/>
          <w:rFonts w:cs="Times New Roman"/>
          <w:szCs w:val="28"/>
        </w:rPr>
        <w:t>in</w:t>
      </w:r>
      <w:r w:rsidRPr="0021667E">
        <w:rPr>
          <w:shd w:val="clear" w:color="auto" w:fill="FFFFFF"/>
        </w:rPr>
        <w:t xml:space="preserve"> </w:t>
      </w:r>
      <w:r w:rsidRPr="0021667E">
        <w:rPr>
          <w:rStyle w:val="sw"/>
          <w:rFonts w:cs="Times New Roman"/>
          <w:szCs w:val="28"/>
        </w:rPr>
        <w:t>the</w:t>
      </w:r>
      <w:r w:rsidRPr="0021667E">
        <w:rPr>
          <w:shd w:val="clear" w:color="auto" w:fill="FFFFFF"/>
        </w:rPr>
        <w:t xml:space="preserve"> </w:t>
      </w:r>
      <w:r w:rsidRPr="0021667E">
        <w:rPr>
          <w:rStyle w:val="sw"/>
          <w:rFonts w:cs="Times New Roman"/>
          <w:szCs w:val="28"/>
        </w:rPr>
        <w:t>ideation</w:t>
      </w:r>
      <w:r w:rsidRPr="0021667E">
        <w:rPr>
          <w:shd w:val="clear" w:color="auto" w:fill="FFFFFF"/>
        </w:rPr>
        <w:t xml:space="preserve"> </w:t>
      </w:r>
      <w:r w:rsidRPr="0021667E">
        <w:rPr>
          <w:rStyle w:val="sw"/>
          <w:rFonts w:cs="Times New Roman"/>
          <w:szCs w:val="28"/>
        </w:rPr>
        <w:t>process</w:t>
      </w:r>
      <w:r w:rsidRPr="0021667E">
        <w:rPr>
          <w:shd w:val="clear" w:color="auto" w:fill="FFFFFF"/>
        </w:rPr>
        <w:t xml:space="preserve"> </w:t>
      </w:r>
      <w:r w:rsidRPr="0021667E">
        <w:rPr>
          <w:rStyle w:val="sw"/>
          <w:rFonts w:cs="Times New Roman"/>
          <w:szCs w:val="28"/>
        </w:rPr>
        <w:t>provides</w:t>
      </w:r>
      <w:r w:rsidRPr="0021667E">
        <w:rPr>
          <w:shd w:val="clear" w:color="auto" w:fill="FFFFFF"/>
        </w:rPr>
        <w:t xml:space="preserve"> </w:t>
      </w:r>
      <w:r w:rsidRPr="0021667E">
        <w:rPr>
          <w:rStyle w:val="sw"/>
          <w:rFonts w:cs="Times New Roman"/>
          <w:szCs w:val="28"/>
        </w:rPr>
        <w:t>benefits</w:t>
      </w:r>
      <w:r w:rsidRPr="0021667E">
        <w:rPr>
          <w:shd w:val="clear" w:color="auto" w:fill="FFFFFF"/>
        </w:rPr>
        <w:t xml:space="preserve"> </w:t>
      </w:r>
      <w:r w:rsidRPr="0021667E">
        <w:rPr>
          <w:rStyle w:val="sw"/>
          <w:rFonts w:cs="Times New Roman"/>
          <w:szCs w:val="28"/>
        </w:rPr>
        <w:t>such</w:t>
      </w:r>
      <w:r w:rsidRPr="0021667E">
        <w:rPr>
          <w:shd w:val="clear" w:color="auto" w:fill="FFFFFF"/>
        </w:rPr>
        <w:t xml:space="preserve"> </w:t>
      </w:r>
      <w:r w:rsidRPr="0021667E">
        <w:rPr>
          <w:rStyle w:val="sw"/>
          <w:rFonts w:cs="Times New Roman"/>
          <w:szCs w:val="28"/>
        </w:rPr>
        <w:t>as</w:t>
      </w:r>
      <w:r w:rsidRPr="0021667E">
        <w:rPr>
          <w:shd w:val="clear" w:color="auto" w:fill="FFFFFF"/>
        </w:rPr>
        <w:t xml:space="preserve"> </w:t>
      </w:r>
      <w:r w:rsidRPr="0021667E">
        <w:rPr>
          <w:rStyle w:val="sw"/>
          <w:rFonts w:cs="Times New Roman"/>
          <w:szCs w:val="28"/>
        </w:rPr>
        <w:t>holistic</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inclusive</w:t>
      </w:r>
      <w:r w:rsidRPr="0021667E">
        <w:rPr>
          <w:shd w:val="clear" w:color="auto" w:fill="FFFFFF"/>
        </w:rPr>
        <w:t xml:space="preserve"> </w:t>
      </w:r>
      <w:r w:rsidRPr="0021667E">
        <w:rPr>
          <w:rStyle w:val="sw"/>
          <w:rFonts w:cs="Times New Roman"/>
          <w:szCs w:val="28"/>
        </w:rPr>
        <w:t>solutions,</w:t>
      </w:r>
      <w:r w:rsidRPr="0021667E">
        <w:rPr>
          <w:shd w:val="clear" w:color="auto" w:fill="FFFFFF"/>
        </w:rPr>
        <w:t xml:space="preserve"> </w:t>
      </w:r>
      <w:r w:rsidRPr="0021667E">
        <w:rPr>
          <w:rStyle w:val="sw"/>
          <w:rFonts w:cs="Times New Roman"/>
          <w:szCs w:val="28"/>
        </w:rPr>
        <w:t>increased</w:t>
      </w:r>
      <w:r w:rsidRPr="0021667E">
        <w:rPr>
          <w:shd w:val="clear" w:color="auto" w:fill="FFFFFF"/>
        </w:rPr>
        <w:t xml:space="preserve"> </w:t>
      </w:r>
      <w:r w:rsidRPr="0021667E">
        <w:rPr>
          <w:rStyle w:val="sw"/>
          <w:rFonts w:cs="Times New Roman"/>
          <w:szCs w:val="28"/>
        </w:rPr>
        <w:t>ownership</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engagement,</w:t>
      </w:r>
      <w:r w:rsidRPr="0021667E">
        <w:rPr>
          <w:shd w:val="clear" w:color="auto" w:fill="FFFFFF"/>
        </w:rPr>
        <w:t xml:space="preserve"> </w:t>
      </w:r>
      <w:r w:rsidRPr="0021667E">
        <w:rPr>
          <w:rStyle w:val="sw"/>
          <w:rFonts w:cs="Times New Roman"/>
          <w:szCs w:val="28"/>
        </w:rPr>
        <w:t>stronger</w:t>
      </w:r>
      <w:r w:rsidRPr="0021667E">
        <w:rPr>
          <w:shd w:val="clear" w:color="auto" w:fill="FFFFFF"/>
        </w:rPr>
        <w:t xml:space="preserve"> </w:t>
      </w:r>
      <w:r w:rsidRPr="0021667E">
        <w:rPr>
          <w:rStyle w:val="sw"/>
          <w:rFonts w:cs="Times New Roman"/>
          <w:szCs w:val="28"/>
        </w:rPr>
        <w:t>relationships,</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smoother</w:t>
      </w:r>
      <w:r w:rsidRPr="0021667E">
        <w:rPr>
          <w:shd w:val="clear" w:color="auto" w:fill="FFFFFF"/>
        </w:rPr>
        <w:t xml:space="preserve"> </w:t>
      </w:r>
      <w:r w:rsidRPr="0021667E">
        <w:rPr>
          <w:rStyle w:val="sw"/>
          <w:rFonts w:cs="Times New Roman"/>
          <w:szCs w:val="28"/>
        </w:rPr>
        <w:t>execution.</w:t>
      </w:r>
      <w:r w:rsidRPr="0021667E">
        <w:rPr>
          <w:shd w:val="clear" w:color="auto" w:fill="FFFFFF"/>
        </w:rPr>
        <w:t xml:space="preserve"> </w:t>
      </w:r>
      <w:r w:rsidRPr="0021667E">
        <w:rPr>
          <w:rStyle w:val="sw"/>
          <w:rFonts w:cs="Times New Roman"/>
          <w:szCs w:val="28"/>
        </w:rPr>
        <w:t>Successful</w:t>
      </w:r>
      <w:r w:rsidRPr="0021667E">
        <w:rPr>
          <w:shd w:val="clear" w:color="auto" w:fill="FFFFFF"/>
        </w:rPr>
        <w:t xml:space="preserve"> </w:t>
      </w:r>
      <w:r w:rsidRPr="0021667E">
        <w:rPr>
          <w:rStyle w:val="sw"/>
          <w:rFonts w:cs="Times New Roman"/>
          <w:szCs w:val="28"/>
        </w:rPr>
        <w:t>collaboration</w:t>
      </w:r>
      <w:r w:rsidRPr="0021667E">
        <w:rPr>
          <w:shd w:val="clear" w:color="auto" w:fill="FFFFFF"/>
        </w:rPr>
        <w:t xml:space="preserve"> </w:t>
      </w:r>
      <w:r w:rsidRPr="0021667E">
        <w:rPr>
          <w:rStyle w:val="sw"/>
          <w:rFonts w:cs="Times New Roman"/>
          <w:szCs w:val="28"/>
        </w:rPr>
        <w:t>in</w:t>
      </w:r>
      <w:r w:rsidRPr="0021667E">
        <w:rPr>
          <w:shd w:val="clear" w:color="auto" w:fill="FFFFFF"/>
        </w:rPr>
        <w:t xml:space="preserve"> </w:t>
      </w:r>
      <w:r w:rsidRPr="0021667E">
        <w:rPr>
          <w:rStyle w:val="sw"/>
          <w:rFonts w:cs="Times New Roman"/>
          <w:szCs w:val="28"/>
        </w:rPr>
        <w:t>environmental</w:t>
      </w:r>
      <w:r w:rsidRPr="0021667E">
        <w:rPr>
          <w:shd w:val="clear" w:color="auto" w:fill="FFFFFF"/>
        </w:rPr>
        <w:t xml:space="preserve"> </w:t>
      </w:r>
      <w:r w:rsidRPr="0021667E">
        <w:rPr>
          <w:rStyle w:val="sw"/>
          <w:rFonts w:cs="Times New Roman"/>
          <w:szCs w:val="28"/>
        </w:rPr>
        <w:t>recycling</w:t>
      </w:r>
      <w:r w:rsidRPr="0021667E">
        <w:rPr>
          <w:shd w:val="clear" w:color="auto" w:fill="FFFFFF"/>
        </w:rPr>
        <w:t xml:space="preserve"> </w:t>
      </w:r>
      <w:r w:rsidRPr="0021667E">
        <w:rPr>
          <w:rStyle w:val="sw"/>
          <w:rFonts w:cs="Times New Roman"/>
          <w:szCs w:val="28"/>
        </w:rPr>
        <w:t>efforts</w:t>
      </w:r>
      <w:r w:rsidRPr="0021667E">
        <w:rPr>
          <w:shd w:val="clear" w:color="auto" w:fill="FFFFFF"/>
        </w:rPr>
        <w:t xml:space="preserve"> </w:t>
      </w:r>
      <w:r w:rsidRPr="0021667E">
        <w:rPr>
          <w:rStyle w:val="sw"/>
          <w:rFonts w:cs="Times New Roman"/>
          <w:szCs w:val="28"/>
        </w:rPr>
        <w:t>can</w:t>
      </w:r>
      <w:r w:rsidRPr="0021667E">
        <w:rPr>
          <w:shd w:val="clear" w:color="auto" w:fill="FFFFFF"/>
        </w:rPr>
        <w:t xml:space="preserve"> </w:t>
      </w:r>
      <w:r w:rsidRPr="0021667E">
        <w:rPr>
          <w:rStyle w:val="sw"/>
          <w:rFonts w:cs="Times New Roman"/>
          <w:szCs w:val="28"/>
        </w:rPr>
        <w:t>be</w:t>
      </w:r>
      <w:r w:rsidRPr="0021667E">
        <w:rPr>
          <w:shd w:val="clear" w:color="auto" w:fill="FFFFFF"/>
        </w:rPr>
        <w:t xml:space="preserve"> </w:t>
      </w:r>
      <w:r w:rsidRPr="0021667E">
        <w:rPr>
          <w:rStyle w:val="sw"/>
          <w:rFonts w:cs="Times New Roman"/>
          <w:szCs w:val="28"/>
        </w:rPr>
        <w:t>seen</w:t>
      </w:r>
      <w:r w:rsidRPr="0021667E">
        <w:rPr>
          <w:shd w:val="clear" w:color="auto" w:fill="FFFFFF"/>
        </w:rPr>
        <w:t xml:space="preserve"> </w:t>
      </w:r>
      <w:r w:rsidRPr="0021667E">
        <w:rPr>
          <w:rStyle w:val="sw"/>
          <w:rFonts w:cs="Times New Roman"/>
          <w:szCs w:val="28"/>
        </w:rPr>
        <w:t>in</w:t>
      </w:r>
      <w:r w:rsidRPr="0021667E">
        <w:rPr>
          <w:shd w:val="clear" w:color="auto" w:fill="FFFFFF"/>
        </w:rPr>
        <w:t xml:space="preserve"> </w:t>
      </w:r>
      <w:r w:rsidRPr="0021667E">
        <w:rPr>
          <w:rStyle w:val="sw"/>
          <w:rFonts w:cs="Times New Roman"/>
          <w:szCs w:val="28"/>
        </w:rPr>
        <w:t>projects</w:t>
      </w:r>
      <w:r w:rsidRPr="0021667E">
        <w:rPr>
          <w:shd w:val="clear" w:color="auto" w:fill="FFFFFF"/>
        </w:rPr>
        <w:t xml:space="preserve"> </w:t>
      </w:r>
      <w:r w:rsidRPr="0021667E">
        <w:rPr>
          <w:rStyle w:val="sw"/>
          <w:rFonts w:cs="Times New Roman"/>
          <w:szCs w:val="28"/>
        </w:rPr>
        <w:t>such</w:t>
      </w:r>
      <w:r w:rsidRPr="0021667E">
        <w:rPr>
          <w:shd w:val="clear" w:color="auto" w:fill="FFFFFF"/>
        </w:rPr>
        <w:t xml:space="preserve"> </w:t>
      </w:r>
      <w:r w:rsidRPr="0021667E">
        <w:rPr>
          <w:rStyle w:val="sw"/>
          <w:rFonts w:cs="Times New Roman"/>
          <w:szCs w:val="28"/>
        </w:rPr>
        <w:t>as</w:t>
      </w:r>
      <w:r w:rsidRPr="0021667E">
        <w:rPr>
          <w:shd w:val="clear" w:color="auto" w:fill="FFFFFF"/>
        </w:rPr>
        <w:t xml:space="preserve"> </w:t>
      </w:r>
      <w:r w:rsidRPr="0021667E">
        <w:rPr>
          <w:rStyle w:val="sw"/>
          <w:rFonts w:cs="Times New Roman"/>
          <w:szCs w:val="28"/>
        </w:rPr>
        <w:t>The</w:t>
      </w:r>
      <w:r w:rsidRPr="0021667E">
        <w:rPr>
          <w:shd w:val="clear" w:color="auto" w:fill="FFFFFF"/>
        </w:rPr>
        <w:t xml:space="preserve"> </w:t>
      </w:r>
      <w:r w:rsidRPr="0021667E">
        <w:rPr>
          <w:rStyle w:val="sw"/>
          <w:rFonts w:cs="Times New Roman"/>
          <w:szCs w:val="28"/>
        </w:rPr>
        <w:t>Ocean</w:t>
      </w:r>
      <w:r w:rsidRPr="0021667E">
        <w:rPr>
          <w:shd w:val="clear" w:color="auto" w:fill="FFFFFF"/>
        </w:rPr>
        <w:t xml:space="preserve"> </w:t>
      </w:r>
      <w:r w:rsidRPr="0021667E">
        <w:rPr>
          <w:rStyle w:val="sw"/>
          <w:rFonts w:cs="Times New Roman"/>
          <w:szCs w:val="28"/>
        </w:rPr>
        <w:t>Cleanup</w:t>
      </w:r>
      <w:r w:rsidRPr="0021667E">
        <w:rPr>
          <w:shd w:val="clear" w:color="auto" w:fill="FFFFFF"/>
        </w:rPr>
        <w:t xml:space="preserve"> </w:t>
      </w:r>
      <w:r w:rsidRPr="0021667E">
        <w:rPr>
          <w:rStyle w:val="sw"/>
          <w:rFonts w:cs="Times New Roman"/>
          <w:szCs w:val="28"/>
        </w:rPr>
        <w:t>and</w:t>
      </w:r>
      <w:r w:rsidRPr="0021667E">
        <w:rPr>
          <w:shd w:val="clear" w:color="auto" w:fill="FFFFFF"/>
        </w:rPr>
        <w:t xml:space="preserve"> </w:t>
      </w:r>
      <w:r w:rsidRPr="0021667E">
        <w:rPr>
          <w:rStyle w:val="sw"/>
          <w:rFonts w:cs="Times New Roman"/>
          <w:szCs w:val="28"/>
        </w:rPr>
        <w:t>circular</w:t>
      </w:r>
      <w:r w:rsidRPr="0021667E">
        <w:rPr>
          <w:shd w:val="clear" w:color="auto" w:fill="FFFFFF"/>
        </w:rPr>
        <w:t xml:space="preserve"> </w:t>
      </w:r>
      <w:r w:rsidRPr="0021667E">
        <w:rPr>
          <w:rStyle w:val="sw"/>
          <w:rFonts w:cs="Times New Roman"/>
          <w:szCs w:val="28"/>
        </w:rPr>
        <w:t>economy</w:t>
      </w:r>
      <w:r w:rsidRPr="0021667E">
        <w:rPr>
          <w:shd w:val="clear" w:color="auto" w:fill="FFFFFF"/>
        </w:rPr>
        <w:t xml:space="preserve"> </w:t>
      </w:r>
      <w:r w:rsidRPr="0021667E">
        <w:rPr>
          <w:rStyle w:val="sw"/>
          <w:rFonts w:cs="Times New Roman"/>
          <w:szCs w:val="28"/>
        </w:rPr>
        <w:t>initiatives</w:t>
      </w:r>
      <w:r w:rsidRPr="0021667E">
        <w:rPr>
          <w:shd w:val="clear" w:color="auto" w:fill="FFFFFF"/>
        </w:rPr>
        <w:t xml:space="preserve"> </w:t>
      </w:r>
      <w:r w:rsidR="00D76B3E">
        <w:rPr>
          <w:rFonts w:cs="Times New Roman"/>
          <w:szCs w:val="24"/>
          <w:shd w:val="clear" w:color="auto" w:fill="F7F7F8"/>
        </w:rPr>
        <w:t>(Smith et al.,</w:t>
      </w:r>
      <w:r w:rsidR="009B6279">
        <w:rPr>
          <w:rFonts w:cs="Times New Roman"/>
          <w:szCs w:val="24"/>
          <w:shd w:val="clear" w:color="auto" w:fill="F7F7F8"/>
        </w:rPr>
        <w:t xml:space="preserve"> 2020; Jensen </w:t>
      </w:r>
      <w:r w:rsidR="00C07DA4">
        <w:rPr>
          <w:rFonts w:cs="Times New Roman"/>
          <w:szCs w:val="24"/>
          <w:shd w:val="clear" w:color="auto" w:fill="F7F7F8"/>
        </w:rPr>
        <w:t xml:space="preserve">&amp; </w:t>
      </w:r>
      <w:proofErr w:type="spellStart"/>
      <w:r w:rsidR="00C07DA4">
        <w:rPr>
          <w:rFonts w:cs="Times New Roman"/>
          <w:szCs w:val="24"/>
          <w:shd w:val="clear" w:color="auto" w:fill="F7F7F8"/>
        </w:rPr>
        <w:t>Remneland-</w:t>
      </w:r>
      <w:r w:rsidR="00347FBF">
        <w:rPr>
          <w:rFonts w:cs="Times New Roman"/>
          <w:szCs w:val="24"/>
          <w:shd w:val="clear" w:color="auto" w:fill="F7F7F8"/>
        </w:rPr>
        <w:t>Wikhamn</w:t>
      </w:r>
      <w:proofErr w:type="spellEnd"/>
      <w:r w:rsidR="00347FBF">
        <w:rPr>
          <w:rFonts w:cs="Times New Roman"/>
          <w:szCs w:val="24"/>
          <w:shd w:val="clear" w:color="auto" w:fill="F7F7F8"/>
        </w:rPr>
        <w:t>, 2021).</w:t>
      </w:r>
    </w:p>
    <w:p w14:paraId="6A98D95C" w14:textId="77777777" w:rsidR="006F1D1A" w:rsidRPr="00EE3243" w:rsidRDefault="006F1D1A" w:rsidP="00376C13">
      <w:pPr>
        <w:rPr>
          <w:rFonts w:cs="Times New Roman"/>
          <w:b/>
          <w:bCs/>
          <w:sz w:val="36"/>
          <w:szCs w:val="36"/>
          <w:shd w:val="clear" w:color="auto" w:fill="F7F7F8"/>
        </w:rPr>
      </w:pPr>
    </w:p>
    <w:p w14:paraId="54469B2B" w14:textId="77777777" w:rsidR="0099272F" w:rsidRDefault="0099272F" w:rsidP="00376C13">
      <w:pPr>
        <w:rPr>
          <w:rFonts w:cs="Times New Roman"/>
          <w:sz w:val="28"/>
          <w:szCs w:val="28"/>
          <w:shd w:val="clear" w:color="auto" w:fill="F7F7F8"/>
        </w:rPr>
      </w:pPr>
    </w:p>
    <w:p w14:paraId="3E6F3A8F" w14:textId="77777777" w:rsidR="0099272F" w:rsidRDefault="0099272F" w:rsidP="00376C13">
      <w:pPr>
        <w:rPr>
          <w:rFonts w:cs="Times New Roman"/>
          <w:sz w:val="28"/>
          <w:szCs w:val="28"/>
          <w:shd w:val="clear" w:color="auto" w:fill="F7F7F8"/>
        </w:rPr>
      </w:pPr>
    </w:p>
    <w:p w14:paraId="744A0355" w14:textId="77777777" w:rsidR="0099272F" w:rsidRDefault="0099272F" w:rsidP="00376C13">
      <w:pPr>
        <w:rPr>
          <w:rFonts w:cs="Times New Roman"/>
          <w:sz w:val="28"/>
          <w:szCs w:val="28"/>
          <w:shd w:val="clear" w:color="auto" w:fill="F7F7F8"/>
        </w:rPr>
      </w:pPr>
    </w:p>
    <w:p w14:paraId="70E8681F" w14:textId="77777777" w:rsidR="0099272F" w:rsidRDefault="0099272F" w:rsidP="00376C13">
      <w:pPr>
        <w:rPr>
          <w:rFonts w:cs="Times New Roman"/>
          <w:sz w:val="28"/>
          <w:szCs w:val="28"/>
          <w:shd w:val="clear" w:color="auto" w:fill="F7F7F8"/>
        </w:rPr>
      </w:pPr>
    </w:p>
    <w:p w14:paraId="5E78CBBE" w14:textId="77777777" w:rsidR="0099272F" w:rsidRPr="00891BD9" w:rsidRDefault="0099272F" w:rsidP="00376C13">
      <w:pPr>
        <w:rPr>
          <w:rFonts w:cs="Times New Roman"/>
          <w:sz w:val="28"/>
          <w:szCs w:val="28"/>
          <w:lang w:eastAsia="en-GB"/>
        </w:rPr>
      </w:pPr>
    </w:p>
    <w:p w14:paraId="1FC3B6A6" w14:textId="77777777" w:rsidR="00376C13" w:rsidRDefault="00376C13" w:rsidP="00376C13">
      <w:pPr>
        <w:rPr>
          <w:lang w:eastAsia="en-GB"/>
        </w:rPr>
      </w:pPr>
    </w:p>
    <w:p w14:paraId="456E6306" w14:textId="77777777" w:rsidR="00376C13" w:rsidRDefault="00376C13" w:rsidP="00376C13">
      <w:pPr>
        <w:rPr>
          <w:lang w:eastAsia="en-GB"/>
        </w:rPr>
      </w:pPr>
    </w:p>
    <w:p w14:paraId="5A042457" w14:textId="77777777" w:rsidR="00376C13" w:rsidRDefault="00376C13" w:rsidP="00376C13">
      <w:pPr>
        <w:rPr>
          <w:lang w:eastAsia="en-GB"/>
        </w:rPr>
      </w:pPr>
    </w:p>
    <w:p w14:paraId="64507378" w14:textId="77777777" w:rsidR="00376C13" w:rsidRDefault="00376C13" w:rsidP="00376C13">
      <w:pPr>
        <w:rPr>
          <w:lang w:eastAsia="en-GB"/>
        </w:rPr>
      </w:pPr>
    </w:p>
    <w:p w14:paraId="02E5679D" w14:textId="77777777" w:rsidR="00376C13" w:rsidRDefault="00376C13" w:rsidP="00376C13">
      <w:pPr>
        <w:rPr>
          <w:lang w:eastAsia="en-GB"/>
        </w:rPr>
      </w:pPr>
    </w:p>
    <w:p w14:paraId="54F459EB" w14:textId="77777777" w:rsidR="00376C13" w:rsidRDefault="00376C13" w:rsidP="00376C13">
      <w:pPr>
        <w:rPr>
          <w:lang w:eastAsia="en-GB"/>
        </w:rPr>
      </w:pPr>
    </w:p>
    <w:p w14:paraId="1E9757AE" w14:textId="77777777" w:rsidR="00376C13" w:rsidRDefault="00376C13" w:rsidP="00376C13">
      <w:pPr>
        <w:rPr>
          <w:lang w:eastAsia="en-GB"/>
        </w:rPr>
      </w:pPr>
    </w:p>
    <w:p w14:paraId="25C41B47" w14:textId="77777777" w:rsidR="008C48D0" w:rsidRPr="008C48D0" w:rsidRDefault="008C48D0" w:rsidP="008C48D0">
      <w:pPr>
        <w:spacing w:after="160" w:line="259" w:lineRule="auto"/>
        <w:jc w:val="left"/>
        <w:rPr>
          <w:rFonts w:ascii="Segoe UI" w:eastAsia="Times New Roman" w:hAnsi="Segoe UI" w:cs="Segoe UI"/>
          <w:color w:val="000000" w:themeColor="text1"/>
          <w:sz w:val="21"/>
          <w:szCs w:val="21"/>
          <w:lang w:eastAsia="en-GB"/>
        </w:rPr>
      </w:pPr>
      <w:r w:rsidRPr="008C48D0">
        <w:rPr>
          <w:rFonts w:ascii="Segoe UI" w:eastAsia="Times New Roman" w:hAnsi="Segoe UI" w:cs="Segoe UI"/>
          <w:color w:val="000000" w:themeColor="text1"/>
          <w:sz w:val="21"/>
          <w:szCs w:val="21"/>
          <w:lang w:eastAsia="en-GB"/>
        </w:rPr>
        <w:br w:type="page"/>
      </w:r>
    </w:p>
    <w:p w14:paraId="6FEE5015" w14:textId="38C3E0C7" w:rsidR="00376C13" w:rsidRPr="00EA4A4B" w:rsidRDefault="007F0D4B" w:rsidP="00757FF4">
      <w:pPr>
        <w:pStyle w:val="Heading1"/>
        <w:rPr>
          <w:sz w:val="36"/>
          <w:szCs w:val="36"/>
          <w:lang w:eastAsia="en-GB"/>
        </w:rPr>
      </w:pPr>
      <w:bookmarkStart w:id="6" w:name="_Toc139053092"/>
      <w:r w:rsidRPr="00EA4A4B">
        <w:rPr>
          <w:sz w:val="36"/>
          <w:szCs w:val="36"/>
          <w:lang w:eastAsia="en-GB"/>
        </w:rPr>
        <w:lastRenderedPageBreak/>
        <w:t xml:space="preserve">Case </w:t>
      </w:r>
      <w:r w:rsidR="00A347B5" w:rsidRPr="00EA4A4B">
        <w:rPr>
          <w:sz w:val="36"/>
          <w:szCs w:val="36"/>
          <w:lang w:eastAsia="en-GB"/>
        </w:rPr>
        <w:t>Studies and Examples</w:t>
      </w:r>
      <w:r w:rsidR="006D1AB8" w:rsidRPr="00EA4A4B">
        <w:rPr>
          <w:sz w:val="36"/>
          <w:szCs w:val="36"/>
          <w:lang w:eastAsia="en-GB"/>
        </w:rPr>
        <w:t>:</w:t>
      </w:r>
      <w:bookmarkEnd w:id="6"/>
    </w:p>
    <w:p w14:paraId="1CD80AF1" w14:textId="7E5FEC4A" w:rsidR="006D1AB8" w:rsidRDefault="006D1AB8" w:rsidP="00376C13">
      <w:pPr>
        <w:rPr>
          <w:b/>
          <w:bCs/>
          <w:sz w:val="32"/>
          <w:szCs w:val="32"/>
          <w:lang w:eastAsia="en-GB"/>
        </w:rPr>
      </w:pPr>
      <w:r w:rsidRPr="006D1AB8">
        <w:rPr>
          <w:b/>
          <w:bCs/>
          <w:sz w:val="32"/>
          <w:szCs w:val="32"/>
          <w:lang w:eastAsia="en-GB"/>
        </w:rPr>
        <w:t>Waste to Wear Project</w:t>
      </w:r>
    </w:p>
    <w:p w14:paraId="7B9F60B4" w14:textId="19D314A9" w:rsidR="008F1981" w:rsidRDefault="00333F39" w:rsidP="00376C13">
      <w:pPr>
        <w:rPr>
          <w:szCs w:val="24"/>
          <w:lang w:eastAsia="en-GB"/>
        </w:rPr>
      </w:pPr>
      <w:r w:rsidRPr="00772D29">
        <w:rPr>
          <w:szCs w:val="24"/>
          <w:lang w:eastAsia="en-GB"/>
        </w:rPr>
        <w:t>The Waste2Wear</w:t>
      </w:r>
      <w:r w:rsidR="00EA5180" w:rsidRPr="00772D29">
        <w:rPr>
          <w:szCs w:val="24"/>
          <w:lang w:eastAsia="en-GB"/>
        </w:rPr>
        <w:t xml:space="preserve"> project provides a compelling </w:t>
      </w:r>
      <w:r w:rsidR="00772D29" w:rsidRPr="00772D29">
        <w:rPr>
          <w:szCs w:val="24"/>
          <w:lang w:eastAsia="en-GB"/>
        </w:rPr>
        <w:t xml:space="preserve">example </w:t>
      </w:r>
      <w:r w:rsidR="00E802F8">
        <w:rPr>
          <w:szCs w:val="24"/>
          <w:lang w:eastAsia="en-GB"/>
        </w:rPr>
        <w:t xml:space="preserve">of how the IDEATE stage has been applied in ecological </w:t>
      </w:r>
      <w:r w:rsidR="00290C97">
        <w:rPr>
          <w:szCs w:val="24"/>
          <w:lang w:eastAsia="en-GB"/>
        </w:rPr>
        <w:t>recycling projects.</w:t>
      </w:r>
      <w:r w:rsidR="007B69AB">
        <w:rPr>
          <w:szCs w:val="24"/>
          <w:lang w:eastAsia="en-GB"/>
        </w:rPr>
        <w:t xml:space="preserve"> This stage involves </w:t>
      </w:r>
      <w:r w:rsidR="003D6912">
        <w:rPr>
          <w:szCs w:val="24"/>
          <w:lang w:eastAsia="en-GB"/>
        </w:rPr>
        <w:t>brainstorming and generating div</w:t>
      </w:r>
      <w:r w:rsidR="00BC7239">
        <w:rPr>
          <w:szCs w:val="24"/>
          <w:lang w:eastAsia="en-GB"/>
        </w:rPr>
        <w:t>erse ideas to create sustainable and stylish</w:t>
      </w:r>
      <w:r w:rsidR="00DF1037">
        <w:rPr>
          <w:szCs w:val="24"/>
          <w:lang w:eastAsia="en-GB"/>
        </w:rPr>
        <w:t xml:space="preserve"> products (B</w:t>
      </w:r>
      <w:r w:rsidR="005E58A3">
        <w:rPr>
          <w:szCs w:val="24"/>
          <w:lang w:eastAsia="en-GB"/>
        </w:rPr>
        <w:t>rown, T. (2008</w:t>
      </w:r>
      <w:r w:rsidR="002F0186">
        <w:rPr>
          <w:szCs w:val="24"/>
          <w:lang w:eastAsia="en-GB"/>
        </w:rPr>
        <w:t xml:space="preserve">). Design </w:t>
      </w:r>
      <w:r w:rsidR="004274E5">
        <w:rPr>
          <w:szCs w:val="24"/>
          <w:lang w:eastAsia="en-GB"/>
        </w:rPr>
        <w:t>thinking. Harvard Business Review</w:t>
      </w:r>
      <w:r w:rsidR="00B60906">
        <w:rPr>
          <w:szCs w:val="24"/>
          <w:lang w:eastAsia="en-GB"/>
        </w:rPr>
        <w:t>, 86(6), 84-92</w:t>
      </w:r>
      <w:r w:rsidR="007E5DD6">
        <w:rPr>
          <w:szCs w:val="24"/>
          <w:lang w:eastAsia="en-GB"/>
        </w:rPr>
        <w:t>).</w:t>
      </w:r>
    </w:p>
    <w:p w14:paraId="47ECDAB1" w14:textId="6DDE1382" w:rsidR="00B74BD6" w:rsidRDefault="00290C97" w:rsidP="00376C13">
      <w:pPr>
        <w:rPr>
          <w:szCs w:val="24"/>
          <w:lang w:eastAsia="en-GB"/>
        </w:rPr>
      </w:pPr>
      <w:r>
        <w:rPr>
          <w:szCs w:val="24"/>
          <w:lang w:eastAsia="en-GB"/>
        </w:rPr>
        <w:t xml:space="preserve">This </w:t>
      </w:r>
      <w:r w:rsidR="00A63741">
        <w:rPr>
          <w:szCs w:val="24"/>
          <w:lang w:eastAsia="en-GB"/>
        </w:rPr>
        <w:t xml:space="preserve">initiative focuses on </w:t>
      </w:r>
      <w:r w:rsidR="00FE2F10">
        <w:rPr>
          <w:szCs w:val="24"/>
          <w:lang w:eastAsia="en-GB"/>
        </w:rPr>
        <w:t xml:space="preserve">transforming plastic waste, </w:t>
      </w:r>
      <w:r w:rsidR="00886670">
        <w:rPr>
          <w:szCs w:val="24"/>
          <w:lang w:eastAsia="en-GB"/>
        </w:rPr>
        <w:t xml:space="preserve">particularly PET bottles, </w:t>
      </w:r>
      <w:r w:rsidR="00CB7322">
        <w:rPr>
          <w:szCs w:val="24"/>
          <w:lang w:eastAsia="en-GB"/>
        </w:rPr>
        <w:t>into high-quality textiles for the fashion industry</w:t>
      </w:r>
      <w:r w:rsidR="00663236">
        <w:rPr>
          <w:szCs w:val="24"/>
          <w:lang w:eastAsia="en-GB"/>
        </w:rPr>
        <w:t>. Through the IDEATE stage</w:t>
      </w:r>
      <w:r w:rsidR="00EF1E57">
        <w:rPr>
          <w:szCs w:val="24"/>
          <w:lang w:eastAsia="en-GB"/>
        </w:rPr>
        <w:t xml:space="preserve">, the </w:t>
      </w:r>
      <w:r w:rsidR="00371606">
        <w:rPr>
          <w:szCs w:val="24"/>
          <w:lang w:eastAsia="en-GB"/>
        </w:rPr>
        <w:t>project team e</w:t>
      </w:r>
      <w:r w:rsidR="00E84FD6">
        <w:rPr>
          <w:szCs w:val="24"/>
          <w:lang w:eastAsia="en-GB"/>
        </w:rPr>
        <w:t xml:space="preserve">ngaged in extensive idea generation </w:t>
      </w:r>
      <w:r w:rsidR="00E04B29">
        <w:rPr>
          <w:szCs w:val="24"/>
          <w:lang w:eastAsia="en-GB"/>
        </w:rPr>
        <w:t xml:space="preserve">and prototyping to develop innovative techniques </w:t>
      </w:r>
      <w:r w:rsidR="003A4731">
        <w:rPr>
          <w:szCs w:val="24"/>
          <w:lang w:eastAsia="en-GB"/>
        </w:rPr>
        <w:t xml:space="preserve">for recycling and </w:t>
      </w:r>
      <w:r w:rsidR="006951A1">
        <w:rPr>
          <w:szCs w:val="24"/>
          <w:lang w:eastAsia="en-GB"/>
        </w:rPr>
        <w:t xml:space="preserve">processing plastic waste </w:t>
      </w:r>
      <w:r w:rsidR="00CD3B9C">
        <w:rPr>
          <w:szCs w:val="24"/>
          <w:lang w:eastAsia="en-GB"/>
        </w:rPr>
        <w:t>into fabric materials. The ideat</w:t>
      </w:r>
      <w:r w:rsidR="00612D8C">
        <w:rPr>
          <w:szCs w:val="24"/>
          <w:lang w:eastAsia="en-GB"/>
        </w:rPr>
        <w:t xml:space="preserve">ion process involved collaboration </w:t>
      </w:r>
      <w:r w:rsidR="007F4C99">
        <w:rPr>
          <w:szCs w:val="24"/>
          <w:lang w:eastAsia="en-GB"/>
        </w:rPr>
        <w:t>between researchers, d</w:t>
      </w:r>
      <w:r w:rsidR="000E46E2">
        <w:rPr>
          <w:szCs w:val="24"/>
          <w:lang w:eastAsia="en-GB"/>
        </w:rPr>
        <w:t>esigners,</w:t>
      </w:r>
      <w:r w:rsidR="007A66A3">
        <w:rPr>
          <w:szCs w:val="24"/>
          <w:lang w:eastAsia="en-GB"/>
        </w:rPr>
        <w:t xml:space="preserve"> and </w:t>
      </w:r>
      <w:r w:rsidR="00F751B7">
        <w:rPr>
          <w:szCs w:val="24"/>
          <w:lang w:eastAsia="en-GB"/>
        </w:rPr>
        <w:t xml:space="preserve">industry experts, resulting in the successful </w:t>
      </w:r>
      <w:r w:rsidR="00EA3FBD">
        <w:rPr>
          <w:szCs w:val="24"/>
          <w:lang w:eastAsia="en-GB"/>
        </w:rPr>
        <w:t xml:space="preserve">creation </w:t>
      </w:r>
      <w:r w:rsidR="00380165">
        <w:rPr>
          <w:szCs w:val="24"/>
          <w:lang w:eastAsia="en-GB"/>
        </w:rPr>
        <w:t xml:space="preserve">of a wind range of </w:t>
      </w:r>
      <w:r w:rsidR="00CF1850">
        <w:rPr>
          <w:szCs w:val="24"/>
          <w:lang w:eastAsia="en-GB"/>
        </w:rPr>
        <w:t>sustainable textile products</w:t>
      </w:r>
      <w:r w:rsidR="00791D44">
        <w:rPr>
          <w:szCs w:val="24"/>
          <w:lang w:eastAsia="en-GB"/>
        </w:rPr>
        <w:t xml:space="preserve">. This case study </w:t>
      </w:r>
      <w:r w:rsidR="0067543E">
        <w:rPr>
          <w:szCs w:val="24"/>
          <w:lang w:eastAsia="en-GB"/>
        </w:rPr>
        <w:t>demonstrates how the IDEATE stage can lead to the emerg</w:t>
      </w:r>
      <w:r w:rsidR="006E60B5">
        <w:rPr>
          <w:szCs w:val="24"/>
          <w:lang w:eastAsia="en-GB"/>
        </w:rPr>
        <w:t xml:space="preserve">ence of successful initiatives </w:t>
      </w:r>
      <w:r w:rsidR="00D73251">
        <w:rPr>
          <w:szCs w:val="24"/>
          <w:lang w:eastAsia="en-GB"/>
        </w:rPr>
        <w:t xml:space="preserve">that address ecological challenges </w:t>
      </w:r>
      <w:r w:rsidR="00763F1C">
        <w:rPr>
          <w:szCs w:val="24"/>
          <w:lang w:eastAsia="en-GB"/>
        </w:rPr>
        <w:t xml:space="preserve">through creative </w:t>
      </w:r>
      <w:r w:rsidR="00080E5A">
        <w:rPr>
          <w:szCs w:val="24"/>
          <w:lang w:eastAsia="en-GB"/>
        </w:rPr>
        <w:t>recycling solution.</w:t>
      </w:r>
    </w:p>
    <w:p w14:paraId="5E19CAC0" w14:textId="77777777" w:rsidR="001D5AF7" w:rsidRDefault="001D5AF7" w:rsidP="00376C13">
      <w:pPr>
        <w:rPr>
          <w:szCs w:val="24"/>
          <w:lang w:eastAsia="en-GB"/>
        </w:rPr>
      </w:pPr>
    </w:p>
    <w:p w14:paraId="338DB89E" w14:textId="77777777" w:rsidR="000725CE" w:rsidRDefault="000725CE" w:rsidP="00376C13">
      <w:pPr>
        <w:rPr>
          <w:szCs w:val="24"/>
          <w:lang w:eastAsia="en-GB"/>
        </w:rPr>
      </w:pPr>
    </w:p>
    <w:p w14:paraId="61ADCCAA" w14:textId="554B4585" w:rsidR="001D5AF7" w:rsidRPr="00EA4A4B" w:rsidRDefault="00D46C0C" w:rsidP="00757FF4">
      <w:pPr>
        <w:pStyle w:val="Heading1"/>
        <w:rPr>
          <w:sz w:val="36"/>
          <w:szCs w:val="36"/>
          <w:lang w:eastAsia="en-GB"/>
        </w:rPr>
      </w:pPr>
      <w:bookmarkStart w:id="7" w:name="_Toc139053093"/>
      <w:r w:rsidRPr="00EA4A4B">
        <w:rPr>
          <w:sz w:val="36"/>
          <w:szCs w:val="36"/>
          <w:lang w:eastAsia="en-GB"/>
        </w:rPr>
        <w:t>IDEATE Stage on our Group Study</w:t>
      </w:r>
      <w:bookmarkEnd w:id="7"/>
    </w:p>
    <w:p w14:paraId="313FE8B5" w14:textId="77777777" w:rsidR="007D297B" w:rsidRPr="00B00CFC" w:rsidRDefault="007D297B" w:rsidP="007D297B">
      <w:pPr>
        <w:rPr>
          <w:szCs w:val="24"/>
        </w:rPr>
      </w:pPr>
      <w:r w:rsidRPr="00B00CFC">
        <w:rPr>
          <w:szCs w:val="24"/>
        </w:rPr>
        <w:t>During the ideate stage of our group case study on ecological recycling, we generated the following ideas:</w:t>
      </w:r>
    </w:p>
    <w:p w14:paraId="7BCF347A" w14:textId="5CEAA26B" w:rsidR="007D297B" w:rsidRPr="00B00CFC" w:rsidRDefault="007D297B" w:rsidP="00652FF7">
      <w:pPr>
        <w:pStyle w:val="ListParagraph"/>
        <w:numPr>
          <w:ilvl w:val="0"/>
          <w:numId w:val="6"/>
        </w:numPr>
      </w:pPr>
      <w:r w:rsidRPr="00B00CFC">
        <w:t>Implementing a community-based recycling program with convenient collection points</w:t>
      </w:r>
      <w:r w:rsidR="00B00CFC" w:rsidRPr="00B00CFC">
        <w:t>.</w:t>
      </w:r>
    </w:p>
    <w:p w14:paraId="1541E26E" w14:textId="127A3400" w:rsidR="007D297B" w:rsidRPr="00B00CFC" w:rsidRDefault="007D297B" w:rsidP="007D297B">
      <w:pPr>
        <w:pStyle w:val="ListParagraph"/>
        <w:numPr>
          <w:ilvl w:val="0"/>
          <w:numId w:val="6"/>
        </w:numPr>
      </w:pPr>
      <w:r w:rsidRPr="00B00CFC">
        <w:t>Designing interactive recycling bins to engage and educate users.</w:t>
      </w:r>
    </w:p>
    <w:p w14:paraId="3D40341C" w14:textId="58AEF8B9" w:rsidR="007D297B" w:rsidRPr="00B00CFC" w:rsidRDefault="007D297B" w:rsidP="007D297B">
      <w:pPr>
        <w:pStyle w:val="ListParagraph"/>
        <w:numPr>
          <w:ilvl w:val="0"/>
          <w:numId w:val="6"/>
        </w:numPr>
      </w:pPr>
      <w:r w:rsidRPr="00B00CFC">
        <w:t>Establishing partnerships with local businesses to promote eco-friendly packaging and reduce waste.</w:t>
      </w:r>
    </w:p>
    <w:p w14:paraId="631BE24C" w14:textId="77777777" w:rsidR="007D297B" w:rsidRPr="00B00CFC" w:rsidRDefault="007D297B" w:rsidP="007D297B">
      <w:pPr>
        <w:rPr>
          <w:szCs w:val="24"/>
        </w:rPr>
      </w:pPr>
    </w:p>
    <w:p w14:paraId="3FC56C6E" w14:textId="77777777" w:rsidR="007D297B" w:rsidRPr="00B00CFC" w:rsidRDefault="007D297B" w:rsidP="007D297B">
      <w:pPr>
        <w:rPr>
          <w:szCs w:val="24"/>
        </w:rPr>
      </w:pPr>
      <w:r w:rsidRPr="00B00CFC">
        <w:rPr>
          <w:szCs w:val="24"/>
        </w:rPr>
        <w:t>Through this ideation process, we aimed to develop innovative solutions to encourage sustainable recycling practices and foster a more environmentally conscious community.</w:t>
      </w:r>
    </w:p>
    <w:p w14:paraId="6515964D" w14:textId="09872653" w:rsidR="006D1AB8" w:rsidRPr="006D1AB8" w:rsidRDefault="006D1AB8" w:rsidP="00376C13">
      <w:pPr>
        <w:rPr>
          <w:sz w:val="32"/>
          <w:szCs w:val="32"/>
        </w:rPr>
      </w:pPr>
    </w:p>
    <w:p w14:paraId="54FAA910" w14:textId="77777777" w:rsidR="00376C13" w:rsidRDefault="00376C13" w:rsidP="00376C13">
      <w:pPr>
        <w:rPr>
          <w:lang w:eastAsia="en-GB"/>
        </w:rPr>
      </w:pPr>
    </w:p>
    <w:p w14:paraId="55BFCA05" w14:textId="77777777" w:rsidR="00376C13" w:rsidRDefault="00376C13" w:rsidP="00376C13">
      <w:pPr>
        <w:rPr>
          <w:lang w:eastAsia="en-GB"/>
        </w:rPr>
      </w:pPr>
    </w:p>
    <w:p w14:paraId="0B2C77C9" w14:textId="77777777" w:rsidR="00A22D7D" w:rsidRDefault="00A22D7D" w:rsidP="00376C13">
      <w:pPr>
        <w:rPr>
          <w:lang w:eastAsia="en-GB"/>
        </w:rPr>
      </w:pPr>
    </w:p>
    <w:p w14:paraId="12F990DD" w14:textId="1735F2FD" w:rsidR="00920341" w:rsidRPr="00EA4A4B" w:rsidRDefault="00172B08" w:rsidP="00757FF4">
      <w:pPr>
        <w:pStyle w:val="Heading1"/>
        <w:rPr>
          <w:sz w:val="36"/>
          <w:szCs w:val="36"/>
          <w:lang w:eastAsia="en-GB"/>
        </w:rPr>
      </w:pPr>
      <w:bookmarkStart w:id="8" w:name="_Toc139053094"/>
      <w:r w:rsidRPr="00EA4A4B">
        <w:rPr>
          <w:sz w:val="36"/>
          <w:szCs w:val="36"/>
          <w:lang w:eastAsia="en-GB"/>
        </w:rPr>
        <w:t>Analysis of the IDEATE stage</w:t>
      </w:r>
      <w:r w:rsidR="00110097" w:rsidRPr="00EA4A4B">
        <w:rPr>
          <w:sz w:val="36"/>
          <w:szCs w:val="36"/>
          <w:lang w:eastAsia="en-GB"/>
        </w:rPr>
        <w:t xml:space="preserve"> in Ecological Recycling</w:t>
      </w:r>
      <w:bookmarkEnd w:id="8"/>
    </w:p>
    <w:p w14:paraId="1BB30706" w14:textId="77777777" w:rsidR="005D4FEC" w:rsidRDefault="005D4FEC" w:rsidP="00376C13">
      <w:pPr>
        <w:rPr>
          <w:b/>
          <w:bCs/>
          <w:sz w:val="36"/>
          <w:szCs w:val="36"/>
          <w:lang w:eastAsia="en-GB"/>
        </w:rPr>
      </w:pPr>
    </w:p>
    <w:p w14:paraId="35578584" w14:textId="322EB141" w:rsidR="006B0934" w:rsidRPr="00183C81" w:rsidRDefault="00466477" w:rsidP="00376C13">
      <w:pPr>
        <w:rPr>
          <w:rFonts w:cs="Times New Roman"/>
          <w:szCs w:val="24"/>
          <w:lang w:eastAsia="en-GB"/>
        </w:rPr>
      </w:pP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IDEATE</w:t>
      </w:r>
      <w:r w:rsidRPr="00183C81">
        <w:rPr>
          <w:rFonts w:cs="Times New Roman"/>
          <w:szCs w:val="24"/>
          <w:shd w:val="clear" w:color="auto" w:fill="FFFFFF"/>
        </w:rPr>
        <w:t xml:space="preserve"> </w:t>
      </w:r>
      <w:r w:rsidRPr="00183C81">
        <w:rPr>
          <w:rStyle w:val="sw"/>
          <w:rFonts w:cs="Times New Roman"/>
          <w:szCs w:val="24"/>
        </w:rPr>
        <w:t>phase</w:t>
      </w:r>
      <w:r w:rsidRPr="00183C81">
        <w:rPr>
          <w:rFonts w:cs="Times New Roman"/>
          <w:szCs w:val="24"/>
          <w:shd w:val="clear" w:color="auto" w:fill="FFFFFF"/>
        </w:rPr>
        <w:t xml:space="preserve"> </w:t>
      </w:r>
      <w:r w:rsidRPr="00183C81">
        <w:rPr>
          <w:rStyle w:val="sw"/>
          <w:rFonts w:cs="Times New Roman"/>
          <w:szCs w:val="24"/>
        </w:rPr>
        <w:t>plays</w:t>
      </w:r>
      <w:r w:rsidRPr="00183C81">
        <w:rPr>
          <w:rFonts w:cs="Times New Roman"/>
          <w:szCs w:val="24"/>
          <w:shd w:val="clear" w:color="auto" w:fill="FFFFFF"/>
        </w:rPr>
        <w:t xml:space="preserve"> </w:t>
      </w:r>
      <w:r w:rsidRPr="00183C81">
        <w:rPr>
          <w:rStyle w:val="sw"/>
          <w:rFonts w:cs="Times New Roman"/>
          <w:szCs w:val="24"/>
        </w:rPr>
        <w:t>an</w:t>
      </w:r>
      <w:r w:rsidRPr="00183C81">
        <w:rPr>
          <w:rFonts w:cs="Times New Roman"/>
          <w:szCs w:val="24"/>
          <w:shd w:val="clear" w:color="auto" w:fill="FFFFFF"/>
        </w:rPr>
        <w:t xml:space="preserve"> </w:t>
      </w:r>
      <w:r w:rsidRPr="00183C81">
        <w:rPr>
          <w:rStyle w:val="sw"/>
          <w:rFonts w:cs="Times New Roman"/>
          <w:szCs w:val="24"/>
        </w:rPr>
        <w:t>important</w:t>
      </w:r>
      <w:r w:rsidRPr="00183C81">
        <w:rPr>
          <w:rFonts w:cs="Times New Roman"/>
          <w:szCs w:val="24"/>
          <w:shd w:val="clear" w:color="auto" w:fill="FFFFFF"/>
        </w:rPr>
        <w:t xml:space="preserve"> </w:t>
      </w:r>
      <w:r w:rsidRPr="00183C81">
        <w:rPr>
          <w:rStyle w:val="sw"/>
          <w:rFonts w:cs="Times New Roman"/>
          <w:szCs w:val="24"/>
        </w:rPr>
        <w:t>role</w:t>
      </w:r>
      <w:r w:rsidRPr="00183C81">
        <w:rPr>
          <w:rFonts w:cs="Times New Roman"/>
          <w:szCs w:val="24"/>
          <w:shd w:val="clear" w:color="auto" w:fill="FFFFFF"/>
        </w:rPr>
        <w:t xml:space="preserve"> </w:t>
      </w:r>
      <w:r w:rsidRPr="00183C81">
        <w:rPr>
          <w:rStyle w:val="sw"/>
          <w:rFonts w:cs="Times New Roman"/>
          <w:szCs w:val="24"/>
        </w:rPr>
        <w:t>in</w:t>
      </w:r>
      <w:r w:rsidRPr="00183C81">
        <w:rPr>
          <w:rFonts w:cs="Times New Roman"/>
          <w:szCs w:val="24"/>
          <w:shd w:val="clear" w:color="auto" w:fill="FFFFFF"/>
        </w:rPr>
        <w:t xml:space="preserve"> </w:t>
      </w:r>
      <w:r w:rsidRPr="00183C81">
        <w:rPr>
          <w:rStyle w:val="sw"/>
          <w:rFonts w:cs="Times New Roman"/>
          <w:szCs w:val="24"/>
        </w:rPr>
        <w:t>identifying</w:t>
      </w:r>
      <w:r w:rsidRPr="00183C81">
        <w:rPr>
          <w:rFonts w:cs="Times New Roman"/>
          <w:szCs w:val="24"/>
          <w:shd w:val="clear" w:color="auto" w:fill="FFFFFF"/>
        </w:rPr>
        <w:t xml:space="preserve"> </w:t>
      </w:r>
      <w:r w:rsidRPr="00183C81">
        <w:rPr>
          <w:rStyle w:val="sw"/>
          <w:rFonts w:cs="Times New Roman"/>
          <w:szCs w:val="24"/>
        </w:rPr>
        <w:t>potential</w:t>
      </w:r>
      <w:r w:rsidRPr="00183C81">
        <w:rPr>
          <w:rFonts w:cs="Times New Roman"/>
          <w:szCs w:val="24"/>
          <w:shd w:val="clear" w:color="auto" w:fill="FFFFFF"/>
        </w:rPr>
        <w:t xml:space="preserve"> </w:t>
      </w:r>
      <w:r w:rsidRPr="00183C81">
        <w:rPr>
          <w:rStyle w:val="sw"/>
          <w:rFonts w:cs="Times New Roman"/>
          <w:szCs w:val="24"/>
        </w:rPr>
        <w:t>solutions</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narrowing</w:t>
      </w:r>
      <w:r w:rsidRPr="00183C81">
        <w:rPr>
          <w:rFonts w:cs="Times New Roman"/>
          <w:szCs w:val="24"/>
          <w:shd w:val="clear" w:color="auto" w:fill="FFFFFF"/>
        </w:rPr>
        <w:t xml:space="preserve"> </w:t>
      </w:r>
      <w:r w:rsidRPr="00183C81">
        <w:rPr>
          <w:rStyle w:val="sw"/>
          <w:rFonts w:cs="Times New Roman"/>
          <w:szCs w:val="24"/>
        </w:rPr>
        <w:t>down</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most</w:t>
      </w:r>
      <w:r w:rsidRPr="00183C81">
        <w:rPr>
          <w:rFonts w:cs="Times New Roman"/>
          <w:szCs w:val="24"/>
          <w:shd w:val="clear" w:color="auto" w:fill="FFFFFF"/>
        </w:rPr>
        <w:t xml:space="preserve"> </w:t>
      </w:r>
      <w:r w:rsidRPr="00183C81">
        <w:rPr>
          <w:rStyle w:val="sw"/>
          <w:rFonts w:cs="Times New Roman"/>
          <w:szCs w:val="24"/>
        </w:rPr>
        <w:t>promising</w:t>
      </w:r>
      <w:r w:rsidRPr="00183C81">
        <w:rPr>
          <w:rFonts w:cs="Times New Roman"/>
          <w:szCs w:val="24"/>
          <w:shd w:val="clear" w:color="auto" w:fill="FFFFFF"/>
        </w:rPr>
        <w:t xml:space="preserve"> </w:t>
      </w:r>
      <w:r w:rsidRPr="00183C81">
        <w:rPr>
          <w:rStyle w:val="sw"/>
          <w:rFonts w:cs="Times New Roman"/>
          <w:szCs w:val="24"/>
        </w:rPr>
        <w:t>solutions</w:t>
      </w:r>
      <w:r w:rsidRPr="00183C81">
        <w:rPr>
          <w:rFonts w:cs="Times New Roman"/>
          <w:szCs w:val="24"/>
          <w:shd w:val="clear" w:color="auto" w:fill="FFFFFF"/>
        </w:rPr>
        <w:t xml:space="preserve"> </w:t>
      </w:r>
      <w:r w:rsidRPr="00183C81">
        <w:rPr>
          <w:rStyle w:val="sw"/>
          <w:rFonts w:cs="Times New Roman"/>
          <w:szCs w:val="24"/>
        </w:rPr>
        <w:t>for</w:t>
      </w:r>
      <w:r w:rsidRPr="00183C81">
        <w:rPr>
          <w:rFonts w:cs="Times New Roman"/>
          <w:szCs w:val="24"/>
          <w:shd w:val="clear" w:color="auto" w:fill="FFFFFF"/>
        </w:rPr>
        <w:t xml:space="preserve"> </w:t>
      </w:r>
      <w:r w:rsidRPr="00183C81">
        <w:rPr>
          <w:rStyle w:val="sw"/>
          <w:rFonts w:cs="Times New Roman"/>
          <w:szCs w:val="24"/>
        </w:rPr>
        <w:t>further</w:t>
      </w:r>
      <w:r w:rsidRPr="00183C81">
        <w:rPr>
          <w:rFonts w:cs="Times New Roman"/>
          <w:szCs w:val="24"/>
          <w:shd w:val="clear" w:color="auto" w:fill="FFFFFF"/>
        </w:rPr>
        <w:t xml:space="preserve"> </w:t>
      </w:r>
      <w:r w:rsidRPr="00183C81">
        <w:rPr>
          <w:rStyle w:val="sw"/>
          <w:rFonts w:cs="Times New Roman"/>
          <w:szCs w:val="24"/>
        </w:rPr>
        <w:t>development</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implementation</w:t>
      </w:r>
      <w:r w:rsidRPr="00183C81">
        <w:rPr>
          <w:rFonts w:cs="Times New Roman"/>
          <w:szCs w:val="24"/>
          <w:shd w:val="clear" w:color="auto" w:fill="FFFFFF"/>
        </w:rPr>
        <w:t xml:space="preserve"> </w:t>
      </w:r>
      <w:r w:rsidRPr="00183C81">
        <w:rPr>
          <w:rStyle w:val="sw"/>
          <w:rFonts w:cs="Times New Roman"/>
          <w:szCs w:val="24"/>
        </w:rPr>
        <w:t>(</w:t>
      </w:r>
      <w:proofErr w:type="spellStart"/>
      <w:r w:rsidRPr="00183C81">
        <w:rPr>
          <w:rStyle w:val="sw"/>
          <w:rFonts w:cs="Times New Roman"/>
          <w:szCs w:val="24"/>
        </w:rPr>
        <w:t>Liedtka</w:t>
      </w:r>
      <w:proofErr w:type="spellEnd"/>
      <w:r w:rsidRPr="00183C81">
        <w:rPr>
          <w:rStyle w:val="sw"/>
          <w:rFonts w:cs="Times New Roman"/>
          <w:szCs w:val="24"/>
        </w:rPr>
        <w:t>,</w:t>
      </w:r>
      <w:r w:rsidRPr="00183C81">
        <w:rPr>
          <w:rFonts w:cs="Times New Roman"/>
          <w:szCs w:val="24"/>
          <w:shd w:val="clear" w:color="auto" w:fill="FFFFFF"/>
        </w:rPr>
        <w:t xml:space="preserve"> </w:t>
      </w:r>
      <w:r w:rsidRPr="00183C81">
        <w:rPr>
          <w:rStyle w:val="sw"/>
          <w:rFonts w:cs="Times New Roman"/>
          <w:szCs w:val="24"/>
        </w:rPr>
        <w:t>J.,</w:t>
      </w:r>
      <w:r w:rsidRPr="00183C81">
        <w:rPr>
          <w:rFonts w:cs="Times New Roman"/>
          <w:szCs w:val="24"/>
          <w:shd w:val="clear" w:color="auto" w:fill="FFFFFF"/>
        </w:rPr>
        <w:t xml:space="preserve"> </w:t>
      </w:r>
      <w:r w:rsidRPr="00183C81">
        <w:rPr>
          <w:rStyle w:val="sw"/>
          <w:rFonts w:cs="Times New Roman"/>
          <w:szCs w:val="24"/>
        </w:rPr>
        <w:t>King,</w:t>
      </w:r>
      <w:r w:rsidRPr="00183C81">
        <w:rPr>
          <w:rFonts w:cs="Times New Roman"/>
          <w:szCs w:val="24"/>
          <w:shd w:val="clear" w:color="auto" w:fill="FFFFFF"/>
        </w:rPr>
        <w:t xml:space="preserve"> </w:t>
      </w:r>
      <w:r w:rsidRPr="00183C81">
        <w:rPr>
          <w:rStyle w:val="sw"/>
          <w:rFonts w:cs="Times New Roman"/>
          <w:szCs w:val="24"/>
        </w:rPr>
        <w:t>A.,</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Bennett,</w:t>
      </w:r>
      <w:r w:rsidRPr="00183C81">
        <w:rPr>
          <w:rFonts w:cs="Times New Roman"/>
          <w:szCs w:val="24"/>
          <w:shd w:val="clear" w:color="auto" w:fill="FFFFFF"/>
        </w:rPr>
        <w:t xml:space="preserve"> </w:t>
      </w:r>
      <w:r w:rsidRPr="00183C81">
        <w:rPr>
          <w:rStyle w:val="sw"/>
          <w:rFonts w:cs="Times New Roman"/>
          <w:szCs w:val="24"/>
        </w:rPr>
        <w:t>N.</w:t>
      </w:r>
      <w:r w:rsidRPr="00183C81">
        <w:rPr>
          <w:rFonts w:cs="Times New Roman"/>
          <w:szCs w:val="24"/>
          <w:shd w:val="clear" w:color="auto" w:fill="FFFFFF"/>
        </w:rPr>
        <w:t xml:space="preserve"> </w:t>
      </w:r>
      <w:r w:rsidRPr="00183C81">
        <w:rPr>
          <w:rStyle w:val="sw"/>
          <w:rFonts w:cs="Times New Roman"/>
          <w:szCs w:val="24"/>
        </w:rPr>
        <w:t>(2013)</w:t>
      </w:r>
      <w:r w:rsidR="009E59BD" w:rsidRPr="00183C81">
        <w:rPr>
          <w:rFonts w:cs="Times New Roman"/>
          <w:szCs w:val="24"/>
          <w:shd w:val="clear" w:color="auto" w:fill="FFFFFF"/>
        </w:rPr>
        <w:t xml:space="preserve">. </w:t>
      </w:r>
      <w:r w:rsidRPr="00183C81">
        <w:rPr>
          <w:rStyle w:val="sw"/>
          <w:rFonts w:cs="Times New Roman"/>
          <w:szCs w:val="24"/>
        </w:rPr>
        <w:t>However,</w:t>
      </w:r>
      <w:r w:rsidRPr="00183C81">
        <w:rPr>
          <w:rFonts w:cs="Times New Roman"/>
          <w:szCs w:val="24"/>
          <w:shd w:val="clear" w:color="auto" w:fill="FFFFFF"/>
        </w:rPr>
        <w:t xml:space="preserve"> </w:t>
      </w:r>
      <w:r w:rsidRPr="00183C81">
        <w:rPr>
          <w:rStyle w:val="sw"/>
          <w:rFonts w:cs="Times New Roman"/>
          <w:szCs w:val="24"/>
        </w:rPr>
        <w:t>it</w:t>
      </w:r>
      <w:r w:rsidRPr="00183C81">
        <w:rPr>
          <w:rFonts w:cs="Times New Roman"/>
          <w:szCs w:val="24"/>
          <w:shd w:val="clear" w:color="auto" w:fill="FFFFFF"/>
        </w:rPr>
        <w:t xml:space="preserve"> </w:t>
      </w:r>
      <w:r w:rsidRPr="00183C81">
        <w:rPr>
          <w:rStyle w:val="sw"/>
          <w:rFonts w:cs="Times New Roman"/>
          <w:szCs w:val="24"/>
        </w:rPr>
        <w:t>is</w:t>
      </w:r>
      <w:r w:rsidRPr="00183C81">
        <w:rPr>
          <w:rFonts w:cs="Times New Roman"/>
          <w:szCs w:val="24"/>
          <w:shd w:val="clear" w:color="auto" w:fill="FFFFFF"/>
        </w:rPr>
        <w:t xml:space="preserve"> </w:t>
      </w:r>
      <w:r w:rsidRPr="00183C81">
        <w:rPr>
          <w:rStyle w:val="sw"/>
          <w:rFonts w:cs="Times New Roman"/>
          <w:szCs w:val="24"/>
        </w:rPr>
        <w:t>not</w:t>
      </w:r>
      <w:r w:rsidRPr="00183C81">
        <w:rPr>
          <w:rFonts w:cs="Times New Roman"/>
          <w:szCs w:val="24"/>
          <w:shd w:val="clear" w:color="auto" w:fill="FFFFFF"/>
        </w:rPr>
        <w:t xml:space="preserve"> </w:t>
      </w:r>
      <w:r w:rsidRPr="00183C81">
        <w:rPr>
          <w:rStyle w:val="sw"/>
          <w:rFonts w:cs="Times New Roman"/>
          <w:szCs w:val="24"/>
        </w:rPr>
        <w:t>without</w:t>
      </w:r>
      <w:r w:rsidRPr="00183C81">
        <w:rPr>
          <w:rFonts w:cs="Times New Roman"/>
          <w:szCs w:val="24"/>
          <w:shd w:val="clear" w:color="auto" w:fill="FFFFFF"/>
        </w:rPr>
        <w:t xml:space="preserve"> </w:t>
      </w:r>
      <w:r w:rsidRPr="00183C81">
        <w:rPr>
          <w:rStyle w:val="sw"/>
          <w:rFonts w:cs="Times New Roman"/>
          <w:szCs w:val="24"/>
        </w:rPr>
        <w:t>its</w:t>
      </w:r>
      <w:r w:rsidRPr="00183C81">
        <w:rPr>
          <w:rFonts w:cs="Times New Roman"/>
          <w:szCs w:val="24"/>
          <w:shd w:val="clear" w:color="auto" w:fill="FFFFFF"/>
        </w:rPr>
        <w:t xml:space="preserve"> </w:t>
      </w:r>
      <w:r w:rsidRPr="00183C81">
        <w:rPr>
          <w:rStyle w:val="sw"/>
          <w:rFonts w:cs="Times New Roman"/>
          <w:szCs w:val="24"/>
        </w:rPr>
        <w:t>challenges:</w:t>
      </w:r>
      <w:r w:rsidRPr="00183C81">
        <w:rPr>
          <w:rFonts w:cs="Times New Roman"/>
          <w:szCs w:val="24"/>
          <w:shd w:val="clear" w:color="auto" w:fill="FFFFFF"/>
        </w:rPr>
        <w:t xml:space="preserve"> </w:t>
      </w:r>
      <w:r w:rsidRPr="00183C81">
        <w:rPr>
          <w:rStyle w:val="sw"/>
          <w:rFonts w:cs="Times New Roman"/>
          <w:szCs w:val="24"/>
        </w:rPr>
        <w:t>Given</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constraints,</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idea</w:t>
      </w:r>
      <w:r w:rsidRPr="00183C81">
        <w:rPr>
          <w:rFonts w:cs="Times New Roman"/>
          <w:szCs w:val="24"/>
          <w:shd w:val="clear" w:color="auto" w:fill="FFFFFF"/>
        </w:rPr>
        <w:t xml:space="preserve"> </w:t>
      </w:r>
      <w:r w:rsidRPr="00183C81">
        <w:rPr>
          <w:rStyle w:val="sw"/>
          <w:rFonts w:cs="Times New Roman"/>
          <w:szCs w:val="24"/>
        </w:rPr>
        <w:t>of</w:t>
      </w:r>
      <w:r w:rsidRPr="00183C81">
        <w:rPr>
          <w:rFonts w:cs="Times New Roman"/>
          <w:szCs w:val="24"/>
          <w:shd w:val="clear" w:color="auto" w:fill="FFFFFF"/>
        </w:rPr>
        <w:t xml:space="preserve"> </w:t>
      </w:r>
      <w:r w:rsidRPr="00183C81">
        <w:rPr>
          <w:rStyle w:val="sw"/>
          <w:rFonts w:cs="Times New Roman"/>
          <w:szCs w:val="24"/>
        </w:rPr>
        <w:t>​​green</w:t>
      </w:r>
      <w:r w:rsidRPr="00183C81">
        <w:rPr>
          <w:rFonts w:cs="Times New Roman"/>
          <w:szCs w:val="24"/>
          <w:shd w:val="clear" w:color="auto" w:fill="FFFFFF"/>
        </w:rPr>
        <w:t xml:space="preserve"> </w:t>
      </w:r>
      <w:r w:rsidRPr="00183C81">
        <w:rPr>
          <w:rStyle w:val="sw"/>
          <w:rFonts w:cs="Times New Roman"/>
          <w:szCs w:val="24"/>
        </w:rPr>
        <w:t>recycling</w:t>
      </w:r>
      <w:r w:rsidRPr="00183C81">
        <w:rPr>
          <w:rFonts w:cs="Times New Roman"/>
          <w:szCs w:val="24"/>
          <w:shd w:val="clear" w:color="auto" w:fill="FFFFFF"/>
        </w:rPr>
        <w:t xml:space="preserve"> </w:t>
      </w:r>
      <w:r w:rsidRPr="00183C81">
        <w:rPr>
          <w:rStyle w:val="sw"/>
          <w:rFonts w:cs="Times New Roman"/>
          <w:szCs w:val="24"/>
        </w:rPr>
        <w:t>requires</w:t>
      </w:r>
      <w:r w:rsidRPr="00183C81">
        <w:rPr>
          <w:rFonts w:cs="Times New Roman"/>
          <w:szCs w:val="24"/>
          <w:shd w:val="clear" w:color="auto" w:fill="FFFFFF"/>
        </w:rPr>
        <w:t xml:space="preserve"> </w:t>
      </w:r>
      <w:r w:rsidRPr="00183C81">
        <w:rPr>
          <w:rStyle w:val="sw"/>
          <w:rFonts w:cs="Times New Roman"/>
          <w:szCs w:val="24"/>
        </w:rPr>
        <w:t>balancing</w:t>
      </w:r>
      <w:r w:rsidRPr="00183C81">
        <w:rPr>
          <w:rFonts w:cs="Times New Roman"/>
          <w:szCs w:val="24"/>
          <w:shd w:val="clear" w:color="auto" w:fill="FFFFFF"/>
        </w:rPr>
        <w:t xml:space="preserve"> </w:t>
      </w:r>
      <w:r w:rsidRPr="00183C81">
        <w:rPr>
          <w:rStyle w:val="sw"/>
          <w:rFonts w:cs="Times New Roman"/>
          <w:szCs w:val="24"/>
        </w:rPr>
        <w:t>multiple</w:t>
      </w:r>
      <w:r w:rsidRPr="00183C81">
        <w:rPr>
          <w:rFonts w:cs="Times New Roman"/>
          <w:szCs w:val="24"/>
          <w:shd w:val="clear" w:color="auto" w:fill="FFFFFF"/>
        </w:rPr>
        <w:t xml:space="preserve"> </w:t>
      </w:r>
      <w:r w:rsidRPr="00183C81">
        <w:rPr>
          <w:rStyle w:val="sw"/>
          <w:rFonts w:cs="Times New Roman"/>
          <w:szCs w:val="24"/>
        </w:rPr>
        <w:t>factors,</w:t>
      </w:r>
      <w:r w:rsidRPr="00183C81">
        <w:rPr>
          <w:rFonts w:cs="Times New Roman"/>
          <w:szCs w:val="24"/>
          <w:shd w:val="clear" w:color="auto" w:fill="FFFFFF"/>
        </w:rPr>
        <w:t xml:space="preserve"> </w:t>
      </w:r>
      <w:r w:rsidRPr="00183C81">
        <w:rPr>
          <w:rStyle w:val="sw"/>
          <w:rFonts w:cs="Times New Roman"/>
          <w:szCs w:val="24"/>
        </w:rPr>
        <w:t>such</w:t>
      </w:r>
      <w:r w:rsidRPr="00183C81">
        <w:rPr>
          <w:rFonts w:cs="Times New Roman"/>
          <w:szCs w:val="24"/>
          <w:shd w:val="clear" w:color="auto" w:fill="FFFFFF"/>
        </w:rPr>
        <w:t xml:space="preserve"> </w:t>
      </w:r>
      <w:r w:rsidRPr="00183C81">
        <w:rPr>
          <w:rStyle w:val="sw"/>
          <w:rFonts w:cs="Times New Roman"/>
          <w:szCs w:val="24"/>
        </w:rPr>
        <w:t>as</w:t>
      </w:r>
      <w:r w:rsidRPr="00183C81">
        <w:rPr>
          <w:rFonts w:cs="Times New Roman"/>
          <w:szCs w:val="24"/>
          <w:shd w:val="clear" w:color="auto" w:fill="FFFFFF"/>
        </w:rPr>
        <w:t xml:space="preserve"> </w:t>
      </w:r>
      <w:r w:rsidRPr="00183C81">
        <w:rPr>
          <w:rStyle w:val="sw"/>
          <w:rFonts w:cs="Times New Roman"/>
          <w:szCs w:val="24"/>
        </w:rPr>
        <w:t>waste</w:t>
      </w:r>
      <w:r w:rsidRPr="00183C81">
        <w:rPr>
          <w:rFonts w:cs="Times New Roman"/>
          <w:szCs w:val="24"/>
          <w:shd w:val="clear" w:color="auto" w:fill="FFFFFF"/>
        </w:rPr>
        <w:t xml:space="preserve"> </w:t>
      </w:r>
      <w:r w:rsidRPr="00183C81">
        <w:rPr>
          <w:rStyle w:val="sw"/>
          <w:rFonts w:cs="Times New Roman"/>
          <w:szCs w:val="24"/>
        </w:rPr>
        <w:t>management,</w:t>
      </w:r>
      <w:r w:rsidRPr="00183C81">
        <w:rPr>
          <w:rFonts w:cs="Times New Roman"/>
          <w:szCs w:val="24"/>
          <w:shd w:val="clear" w:color="auto" w:fill="FFFFFF"/>
        </w:rPr>
        <w:t xml:space="preserve"> </w:t>
      </w:r>
      <w:r w:rsidRPr="00183C81">
        <w:rPr>
          <w:rStyle w:val="sw"/>
          <w:rFonts w:cs="Times New Roman"/>
          <w:szCs w:val="24"/>
        </w:rPr>
        <w:t>resource</w:t>
      </w:r>
      <w:r w:rsidR="005D4FEC" w:rsidRPr="00183C81">
        <w:rPr>
          <w:rFonts w:cs="Times New Roman"/>
          <w:szCs w:val="24"/>
          <w:shd w:val="clear" w:color="auto" w:fill="FFFFFF"/>
        </w:rPr>
        <w:t xml:space="preserve"> </w:t>
      </w:r>
      <w:r w:rsidRPr="00183C81">
        <w:rPr>
          <w:rStyle w:val="sw"/>
          <w:rFonts w:cs="Times New Roman"/>
          <w:szCs w:val="24"/>
        </w:rPr>
        <w:t>conservation,</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minimizing</w:t>
      </w:r>
      <w:r w:rsidRPr="00183C81">
        <w:rPr>
          <w:rFonts w:cs="Times New Roman"/>
          <w:szCs w:val="24"/>
          <w:shd w:val="clear" w:color="auto" w:fill="FFFFFF"/>
        </w:rPr>
        <w:t xml:space="preserve"> </w:t>
      </w:r>
      <w:r w:rsidRPr="00183C81">
        <w:rPr>
          <w:rStyle w:val="sw"/>
          <w:rFonts w:cs="Times New Roman"/>
          <w:szCs w:val="24"/>
        </w:rPr>
        <w:t>environmental</w:t>
      </w:r>
      <w:r w:rsidRPr="00183C81">
        <w:rPr>
          <w:rFonts w:cs="Times New Roman"/>
          <w:szCs w:val="24"/>
          <w:shd w:val="clear" w:color="auto" w:fill="FFFFFF"/>
        </w:rPr>
        <w:t xml:space="preserve"> </w:t>
      </w:r>
      <w:r w:rsidRPr="00183C81">
        <w:rPr>
          <w:rStyle w:val="sw"/>
          <w:rFonts w:cs="Times New Roman"/>
          <w:szCs w:val="24"/>
        </w:rPr>
        <w:t>impact.</w:t>
      </w:r>
      <w:r w:rsidRPr="00183C81">
        <w:rPr>
          <w:rFonts w:cs="Times New Roman"/>
          <w:szCs w:val="24"/>
          <w:shd w:val="clear" w:color="auto" w:fill="FFFFFF"/>
        </w:rPr>
        <w:t xml:space="preserve"> </w:t>
      </w:r>
      <w:r w:rsidRPr="00183C81">
        <w:rPr>
          <w:rStyle w:val="sw"/>
          <w:rFonts w:cs="Times New Roman"/>
          <w:szCs w:val="24"/>
        </w:rPr>
        <w:t>should</w:t>
      </w:r>
      <w:r w:rsidRPr="00183C81">
        <w:rPr>
          <w:rFonts w:cs="Times New Roman"/>
          <w:szCs w:val="24"/>
          <w:shd w:val="clear" w:color="auto" w:fill="FFFFFF"/>
        </w:rPr>
        <w:t xml:space="preserve"> </w:t>
      </w:r>
      <w:r w:rsidRPr="00183C81">
        <w:rPr>
          <w:rStyle w:val="sw"/>
          <w:rFonts w:cs="Times New Roman"/>
          <w:szCs w:val="24"/>
        </w:rPr>
        <w:t>be</w:t>
      </w:r>
      <w:r w:rsidRPr="00183C81">
        <w:rPr>
          <w:rFonts w:cs="Times New Roman"/>
          <w:szCs w:val="24"/>
          <w:shd w:val="clear" w:color="auto" w:fill="FFFFFF"/>
        </w:rPr>
        <w:t xml:space="preserve"> </w:t>
      </w:r>
      <w:r w:rsidRPr="00183C81">
        <w:rPr>
          <w:rStyle w:val="sw"/>
          <w:rFonts w:cs="Times New Roman"/>
          <w:szCs w:val="24"/>
        </w:rPr>
        <w:t>taken,</w:t>
      </w:r>
      <w:r w:rsidRPr="00183C81">
        <w:rPr>
          <w:rFonts w:cs="Times New Roman"/>
          <w:szCs w:val="24"/>
          <w:shd w:val="clear" w:color="auto" w:fill="FFFFFF"/>
        </w:rPr>
        <w:t xml:space="preserve"> </w:t>
      </w:r>
      <w:r w:rsidRPr="00183C81">
        <w:rPr>
          <w:rStyle w:val="sw"/>
          <w:rFonts w:cs="Times New Roman"/>
          <w:szCs w:val="24"/>
        </w:rPr>
        <w:t>which</w:t>
      </w:r>
      <w:r w:rsidRPr="00183C81">
        <w:rPr>
          <w:rFonts w:cs="Times New Roman"/>
          <w:szCs w:val="24"/>
          <w:shd w:val="clear" w:color="auto" w:fill="FFFFFF"/>
        </w:rPr>
        <w:t xml:space="preserve"> </w:t>
      </w:r>
      <w:r w:rsidRPr="00183C81">
        <w:rPr>
          <w:rStyle w:val="sw"/>
          <w:rFonts w:cs="Times New Roman"/>
          <w:szCs w:val="24"/>
        </w:rPr>
        <w:t>should</w:t>
      </w:r>
      <w:r w:rsidRPr="00183C81">
        <w:rPr>
          <w:rFonts w:cs="Times New Roman"/>
          <w:szCs w:val="24"/>
          <w:shd w:val="clear" w:color="auto" w:fill="FFFFFF"/>
        </w:rPr>
        <w:t xml:space="preserve"> </w:t>
      </w:r>
      <w:r w:rsidRPr="00183C81">
        <w:rPr>
          <w:rStyle w:val="sw"/>
          <w:rFonts w:cs="Times New Roman"/>
          <w:szCs w:val="24"/>
        </w:rPr>
        <w:t>consider</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feasibility</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scalability</w:t>
      </w:r>
      <w:r w:rsidRPr="00183C81">
        <w:rPr>
          <w:rFonts w:cs="Times New Roman"/>
          <w:szCs w:val="24"/>
          <w:shd w:val="clear" w:color="auto" w:fill="FFFFFF"/>
        </w:rPr>
        <w:t xml:space="preserve"> </w:t>
      </w:r>
      <w:r w:rsidRPr="00183C81">
        <w:rPr>
          <w:rStyle w:val="sw"/>
          <w:rFonts w:cs="Times New Roman"/>
          <w:szCs w:val="24"/>
        </w:rPr>
        <w:t>of</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idea,</w:t>
      </w:r>
      <w:r w:rsidRPr="00183C81">
        <w:rPr>
          <w:rFonts w:cs="Times New Roman"/>
          <w:szCs w:val="24"/>
          <w:shd w:val="clear" w:color="auto" w:fill="FFFFFF"/>
        </w:rPr>
        <w:t xml:space="preserve"> </w:t>
      </w:r>
      <w:r w:rsidRPr="00183C81">
        <w:rPr>
          <w:rStyle w:val="sw"/>
          <w:rFonts w:cs="Times New Roman"/>
          <w:szCs w:val="24"/>
        </w:rPr>
        <w:t>as</w:t>
      </w:r>
      <w:r w:rsidRPr="00183C81">
        <w:rPr>
          <w:rFonts w:cs="Times New Roman"/>
          <w:szCs w:val="24"/>
          <w:shd w:val="clear" w:color="auto" w:fill="FFFFFF"/>
        </w:rPr>
        <w:t xml:space="preserve"> </w:t>
      </w:r>
      <w:r w:rsidRPr="00183C81">
        <w:rPr>
          <w:rStyle w:val="sw"/>
          <w:rFonts w:cs="Times New Roman"/>
          <w:szCs w:val="24"/>
        </w:rPr>
        <w:t>well</w:t>
      </w:r>
      <w:r w:rsidRPr="00183C81">
        <w:rPr>
          <w:rFonts w:cs="Times New Roman"/>
          <w:szCs w:val="24"/>
          <w:shd w:val="clear" w:color="auto" w:fill="FFFFFF"/>
        </w:rPr>
        <w:t xml:space="preserve"> </w:t>
      </w:r>
      <w:r w:rsidRPr="00183C81">
        <w:rPr>
          <w:rStyle w:val="sw"/>
          <w:rFonts w:cs="Times New Roman"/>
          <w:szCs w:val="24"/>
        </w:rPr>
        <w:t>as</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availability</w:t>
      </w:r>
      <w:r w:rsidRPr="00183C81">
        <w:rPr>
          <w:rFonts w:cs="Times New Roman"/>
          <w:szCs w:val="24"/>
          <w:shd w:val="clear" w:color="auto" w:fill="FFFFFF"/>
        </w:rPr>
        <w:t xml:space="preserve"> </w:t>
      </w:r>
      <w:r w:rsidRPr="00183C81">
        <w:rPr>
          <w:rStyle w:val="sw"/>
          <w:rFonts w:cs="Times New Roman"/>
          <w:szCs w:val="24"/>
        </w:rPr>
        <w:t>of</w:t>
      </w:r>
      <w:r w:rsidRPr="00183C81">
        <w:rPr>
          <w:rFonts w:cs="Times New Roman"/>
          <w:szCs w:val="24"/>
          <w:shd w:val="clear" w:color="auto" w:fill="FFFFFF"/>
        </w:rPr>
        <w:t xml:space="preserve"> </w:t>
      </w:r>
      <w:r w:rsidRPr="00183C81">
        <w:rPr>
          <w:rStyle w:val="sw"/>
          <w:rFonts w:cs="Times New Roman"/>
          <w:szCs w:val="24"/>
        </w:rPr>
        <w:t>suitable</w:t>
      </w:r>
      <w:r w:rsidRPr="00183C81">
        <w:rPr>
          <w:rFonts w:cs="Times New Roman"/>
          <w:szCs w:val="24"/>
          <w:shd w:val="clear" w:color="auto" w:fill="FFFFFF"/>
        </w:rPr>
        <w:t xml:space="preserve"> </w:t>
      </w:r>
      <w:r w:rsidRPr="00183C81">
        <w:rPr>
          <w:rStyle w:val="sw"/>
          <w:rFonts w:cs="Times New Roman"/>
          <w:szCs w:val="24"/>
        </w:rPr>
        <w:t>technology</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infrastructure.</w:t>
      </w:r>
      <w:r w:rsidRPr="00183C81">
        <w:rPr>
          <w:rFonts w:cs="Times New Roman"/>
          <w:szCs w:val="24"/>
        </w:rPr>
        <w:br/>
      </w:r>
      <w:r w:rsidRPr="00183C81">
        <w:rPr>
          <w:rStyle w:val="sw"/>
          <w:rFonts w:cs="Times New Roman"/>
          <w:szCs w:val="24"/>
        </w:rPr>
        <w:t>In</w:t>
      </w:r>
      <w:r w:rsidRPr="00183C81">
        <w:rPr>
          <w:rFonts w:cs="Times New Roman"/>
          <w:szCs w:val="24"/>
          <w:shd w:val="clear" w:color="auto" w:fill="FFFFFF"/>
        </w:rPr>
        <w:t xml:space="preserve"> </w:t>
      </w:r>
      <w:r w:rsidRPr="00183C81">
        <w:rPr>
          <w:rStyle w:val="sw"/>
          <w:rFonts w:cs="Times New Roman"/>
          <w:szCs w:val="24"/>
        </w:rPr>
        <w:t>addition,</w:t>
      </w:r>
      <w:r w:rsidRPr="00183C81">
        <w:rPr>
          <w:rFonts w:cs="Times New Roman"/>
          <w:szCs w:val="24"/>
          <w:shd w:val="clear" w:color="auto" w:fill="FFFFFF"/>
        </w:rPr>
        <w:t xml:space="preserve"> </w:t>
      </w:r>
      <w:r w:rsidRPr="00183C81">
        <w:rPr>
          <w:rStyle w:val="sw"/>
          <w:rFonts w:cs="Times New Roman"/>
          <w:szCs w:val="24"/>
        </w:rPr>
        <w:t>brainstorming</w:t>
      </w:r>
      <w:r w:rsidRPr="00183C81">
        <w:rPr>
          <w:rFonts w:cs="Times New Roman"/>
          <w:szCs w:val="24"/>
          <w:shd w:val="clear" w:color="auto" w:fill="FFFFFF"/>
        </w:rPr>
        <w:t xml:space="preserve"> </w:t>
      </w:r>
      <w:r w:rsidRPr="00183C81">
        <w:rPr>
          <w:rStyle w:val="sw"/>
          <w:rFonts w:cs="Times New Roman"/>
          <w:szCs w:val="24"/>
        </w:rPr>
        <w:t>should</w:t>
      </w:r>
      <w:r w:rsidRPr="00183C81">
        <w:rPr>
          <w:rFonts w:cs="Times New Roman"/>
          <w:szCs w:val="24"/>
          <w:shd w:val="clear" w:color="auto" w:fill="FFFFFF"/>
        </w:rPr>
        <w:t xml:space="preserve"> </w:t>
      </w:r>
      <w:r w:rsidRPr="00183C81">
        <w:rPr>
          <w:rStyle w:val="sw"/>
          <w:rFonts w:cs="Times New Roman"/>
          <w:szCs w:val="24"/>
        </w:rPr>
        <w:t>consider</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diverse</w:t>
      </w:r>
      <w:r w:rsidRPr="00183C81">
        <w:rPr>
          <w:rFonts w:cs="Times New Roman"/>
          <w:szCs w:val="24"/>
          <w:shd w:val="clear" w:color="auto" w:fill="FFFFFF"/>
        </w:rPr>
        <w:t xml:space="preserve"> </w:t>
      </w:r>
      <w:r w:rsidRPr="00183C81">
        <w:rPr>
          <w:rStyle w:val="sw"/>
          <w:rFonts w:cs="Times New Roman"/>
          <w:szCs w:val="24"/>
        </w:rPr>
        <w:t>material</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waste</w:t>
      </w:r>
      <w:r w:rsidRPr="00183C81">
        <w:rPr>
          <w:rFonts w:cs="Times New Roman"/>
          <w:szCs w:val="24"/>
          <w:shd w:val="clear" w:color="auto" w:fill="FFFFFF"/>
        </w:rPr>
        <w:t xml:space="preserve"> </w:t>
      </w:r>
      <w:r w:rsidRPr="00183C81">
        <w:rPr>
          <w:rStyle w:val="sw"/>
          <w:rFonts w:cs="Times New Roman"/>
          <w:szCs w:val="24"/>
        </w:rPr>
        <w:t>streams</w:t>
      </w:r>
      <w:r w:rsidRPr="00183C81">
        <w:rPr>
          <w:rFonts w:cs="Times New Roman"/>
          <w:szCs w:val="24"/>
          <w:shd w:val="clear" w:color="auto" w:fill="FFFFFF"/>
        </w:rPr>
        <w:t xml:space="preserve"> </w:t>
      </w:r>
      <w:r w:rsidRPr="00183C81">
        <w:rPr>
          <w:rStyle w:val="sw"/>
          <w:rFonts w:cs="Times New Roman"/>
          <w:szCs w:val="24"/>
        </w:rPr>
        <w:t>involved</w:t>
      </w:r>
      <w:r w:rsidRPr="00183C81">
        <w:rPr>
          <w:rFonts w:cs="Times New Roman"/>
          <w:szCs w:val="24"/>
          <w:shd w:val="clear" w:color="auto" w:fill="FFFFFF"/>
        </w:rPr>
        <w:t xml:space="preserve"> </w:t>
      </w:r>
      <w:r w:rsidRPr="00183C81">
        <w:rPr>
          <w:rStyle w:val="sw"/>
          <w:rFonts w:cs="Times New Roman"/>
          <w:szCs w:val="24"/>
        </w:rPr>
        <w:t>in</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recycling</w:t>
      </w:r>
      <w:r w:rsidRPr="00183C81">
        <w:rPr>
          <w:rFonts w:cs="Times New Roman"/>
          <w:szCs w:val="24"/>
          <w:shd w:val="clear" w:color="auto" w:fill="FFFFFF"/>
        </w:rPr>
        <w:t xml:space="preserve"> </w:t>
      </w:r>
      <w:r w:rsidRPr="00183C81">
        <w:rPr>
          <w:rStyle w:val="sw"/>
          <w:rFonts w:cs="Times New Roman"/>
          <w:szCs w:val="24"/>
        </w:rPr>
        <w:t>process.</w:t>
      </w:r>
      <w:r w:rsidRPr="00183C81">
        <w:rPr>
          <w:rFonts w:cs="Times New Roman"/>
          <w:szCs w:val="24"/>
          <w:shd w:val="clear" w:color="auto" w:fill="FFFFFF"/>
        </w:rPr>
        <w:t xml:space="preserve"> </w:t>
      </w:r>
      <w:r w:rsidRPr="00183C81">
        <w:rPr>
          <w:rStyle w:val="sw"/>
          <w:rFonts w:cs="Times New Roman"/>
          <w:szCs w:val="24"/>
        </w:rPr>
        <w:t>Moreover,</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integration</w:t>
      </w:r>
      <w:r w:rsidRPr="00183C81">
        <w:rPr>
          <w:rFonts w:cs="Times New Roman"/>
          <w:szCs w:val="24"/>
          <w:shd w:val="clear" w:color="auto" w:fill="FFFFFF"/>
        </w:rPr>
        <w:t xml:space="preserve"> </w:t>
      </w:r>
      <w:r w:rsidRPr="00183C81">
        <w:rPr>
          <w:rStyle w:val="sw"/>
          <w:rFonts w:cs="Times New Roman"/>
          <w:szCs w:val="24"/>
        </w:rPr>
        <w:t>of</w:t>
      </w:r>
      <w:r w:rsidRPr="00183C81">
        <w:rPr>
          <w:rFonts w:cs="Times New Roman"/>
          <w:szCs w:val="24"/>
          <w:shd w:val="clear" w:color="auto" w:fill="FFFFFF"/>
        </w:rPr>
        <w:t xml:space="preserve"> </w:t>
      </w:r>
      <w:r w:rsidRPr="00183C81">
        <w:rPr>
          <w:rStyle w:val="sw"/>
          <w:rFonts w:cs="Times New Roman"/>
          <w:szCs w:val="24"/>
        </w:rPr>
        <w:t>social,</w:t>
      </w:r>
      <w:r w:rsidRPr="00183C81">
        <w:rPr>
          <w:rFonts w:cs="Times New Roman"/>
          <w:szCs w:val="24"/>
          <w:shd w:val="clear" w:color="auto" w:fill="FFFFFF"/>
        </w:rPr>
        <w:t xml:space="preserve"> </w:t>
      </w:r>
      <w:r w:rsidR="005D4FEC" w:rsidRPr="00183C81">
        <w:rPr>
          <w:rStyle w:val="sw"/>
          <w:rFonts w:cs="Times New Roman"/>
          <w:szCs w:val="24"/>
        </w:rPr>
        <w:t>economic,</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political</w:t>
      </w:r>
      <w:r w:rsidRPr="00183C81">
        <w:rPr>
          <w:rFonts w:cs="Times New Roman"/>
          <w:szCs w:val="24"/>
          <w:shd w:val="clear" w:color="auto" w:fill="FFFFFF"/>
        </w:rPr>
        <w:t xml:space="preserve"> </w:t>
      </w:r>
      <w:r w:rsidRPr="00183C81">
        <w:rPr>
          <w:rStyle w:val="sw"/>
          <w:rFonts w:cs="Times New Roman"/>
          <w:szCs w:val="24"/>
        </w:rPr>
        <w:t>considerations</w:t>
      </w:r>
      <w:r w:rsidRPr="00183C81">
        <w:rPr>
          <w:rFonts w:cs="Times New Roman"/>
          <w:szCs w:val="24"/>
          <w:shd w:val="clear" w:color="auto" w:fill="FFFFFF"/>
        </w:rPr>
        <w:t xml:space="preserve"> </w:t>
      </w:r>
      <w:r w:rsidRPr="00183C81">
        <w:rPr>
          <w:rStyle w:val="sw"/>
          <w:rFonts w:cs="Times New Roman"/>
          <w:szCs w:val="24"/>
        </w:rPr>
        <w:t>adds</w:t>
      </w:r>
      <w:r w:rsidRPr="00183C81">
        <w:rPr>
          <w:rFonts w:cs="Times New Roman"/>
          <w:szCs w:val="24"/>
          <w:shd w:val="clear" w:color="auto" w:fill="FFFFFF"/>
        </w:rPr>
        <w:t xml:space="preserve"> </w:t>
      </w:r>
      <w:r w:rsidRPr="00183C81">
        <w:rPr>
          <w:rStyle w:val="sw"/>
          <w:rFonts w:cs="Times New Roman"/>
          <w:szCs w:val="24"/>
        </w:rPr>
        <w:t>complexity</w:t>
      </w:r>
      <w:r w:rsidRPr="00183C81">
        <w:rPr>
          <w:rFonts w:cs="Times New Roman"/>
          <w:szCs w:val="24"/>
          <w:shd w:val="clear" w:color="auto" w:fill="FFFFFF"/>
        </w:rPr>
        <w:t xml:space="preserve"> </w:t>
      </w:r>
      <w:r w:rsidRPr="00183C81">
        <w:rPr>
          <w:rStyle w:val="sw"/>
          <w:rFonts w:cs="Times New Roman"/>
          <w:szCs w:val="24"/>
        </w:rPr>
        <w:t>to</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idea</w:t>
      </w:r>
      <w:r w:rsidRPr="00183C81">
        <w:rPr>
          <w:rFonts w:cs="Times New Roman"/>
          <w:szCs w:val="24"/>
          <w:shd w:val="clear" w:color="auto" w:fill="FFFFFF"/>
        </w:rPr>
        <w:t xml:space="preserve"> </w:t>
      </w:r>
      <w:r w:rsidRPr="00183C81">
        <w:rPr>
          <w:rStyle w:val="sw"/>
          <w:rFonts w:cs="Times New Roman"/>
          <w:szCs w:val="24"/>
        </w:rPr>
        <w:t>generation</w:t>
      </w:r>
      <w:r w:rsidRPr="00183C81">
        <w:rPr>
          <w:rFonts w:cs="Times New Roman"/>
          <w:szCs w:val="24"/>
          <w:shd w:val="clear" w:color="auto" w:fill="FFFFFF"/>
        </w:rPr>
        <w:t xml:space="preserve"> </w:t>
      </w:r>
      <w:r w:rsidRPr="00183C81">
        <w:rPr>
          <w:rStyle w:val="sw"/>
          <w:rFonts w:cs="Times New Roman"/>
          <w:szCs w:val="24"/>
        </w:rPr>
        <w:t>stage.</w:t>
      </w:r>
      <w:r w:rsidRPr="00183C81">
        <w:rPr>
          <w:rFonts w:cs="Times New Roman"/>
          <w:szCs w:val="24"/>
          <w:shd w:val="clear" w:color="auto" w:fill="FFFFFF"/>
        </w:rPr>
        <w:t xml:space="preserve"> </w:t>
      </w:r>
      <w:r w:rsidRPr="00183C81">
        <w:rPr>
          <w:rStyle w:val="sw"/>
          <w:rFonts w:cs="Times New Roman"/>
          <w:szCs w:val="24"/>
        </w:rPr>
        <w:t>Addressing</w:t>
      </w:r>
      <w:r w:rsidRPr="00183C81">
        <w:rPr>
          <w:rFonts w:cs="Times New Roman"/>
          <w:szCs w:val="24"/>
          <w:shd w:val="clear" w:color="auto" w:fill="FFFFFF"/>
        </w:rPr>
        <w:t xml:space="preserve"> </w:t>
      </w:r>
      <w:r w:rsidRPr="00183C81">
        <w:rPr>
          <w:rStyle w:val="sw"/>
          <w:rFonts w:cs="Times New Roman"/>
          <w:szCs w:val="24"/>
        </w:rPr>
        <w:t>these</w:t>
      </w:r>
      <w:r w:rsidRPr="00183C81">
        <w:rPr>
          <w:rFonts w:cs="Times New Roman"/>
          <w:szCs w:val="24"/>
          <w:shd w:val="clear" w:color="auto" w:fill="FFFFFF"/>
        </w:rPr>
        <w:t xml:space="preserve"> </w:t>
      </w:r>
      <w:r w:rsidRPr="00183C81">
        <w:rPr>
          <w:rStyle w:val="sw"/>
          <w:rFonts w:cs="Times New Roman"/>
          <w:szCs w:val="24"/>
        </w:rPr>
        <w:t>challenges</w:t>
      </w:r>
      <w:r w:rsidRPr="00183C81">
        <w:rPr>
          <w:rFonts w:cs="Times New Roman"/>
          <w:szCs w:val="24"/>
          <w:shd w:val="clear" w:color="auto" w:fill="FFFFFF"/>
        </w:rPr>
        <w:t xml:space="preserve"> </w:t>
      </w:r>
      <w:r w:rsidRPr="00183C81">
        <w:rPr>
          <w:rStyle w:val="sw"/>
          <w:rFonts w:cs="Times New Roman"/>
          <w:szCs w:val="24"/>
        </w:rPr>
        <w:t>effectively</w:t>
      </w:r>
      <w:r w:rsidRPr="00183C81">
        <w:rPr>
          <w:rFonts w:cs="Times New Roman"/>
          <w:szCs w:val="24"/>
          <w:shd w:val="clear" w:color="auto" w:fill="FFFFFF"/>
        </w:rPr>
        <w:t xml:space="preserve"> </w:t>
      </w:r>
      <w:r w:rsidRPr="00183C81">
        <w:rPr>
          <w:rStyle w:val="sw"/>
          <w:rFonts w:cs="Times New Roman"/>
          <w:szCs w:val="24"/>
        </w:rPr>
        <w:t>is</w:t>
      </w:r>
      <w:r w:rsidRPr="00183C81">
        <w:rPr>
          <w:rFonts w:cs="Times New Roman"/>
          <w:szCs w:val="24"/>
          <w:shd w:val="clear" w:color="auto" w:fill="FFFFFF"/>
        </w:rPr>
        <w:t xml:space="preserve"> </w:t>
      </w:r>
      <w:r w:rsidRPr="00183C81">
        <w:rPr>
          <w:rStyle w:val="sw"/>
          <w:rFonts w:cs="Times New Roman"/>
          <w:szCs w:val="24"/>
        </w:rPr>
        <w:t>essential</w:t>
      </w:r>
      <w:r w:rsidRPr="00183C81">
        <w:rPr>
          <w:rFonts w:cs="Times New Roman"/>
          <w:szCs w:val="24"/>
          <w:shd w:val="clear" w:color="auto" w:fill="FFFFFF"/>
        </w:rPr>
        <w:t xml:space="preserve"> </w:t>
      </w:r>
      <w:r w:rsidRPr="00183C81">
        <w:rPr>
          <w:rStyle w:val="sw"/>
          <w:rFonts w:cs="Times New Roman"/>
          <w:szCs w:val="24"/>
        </w:rPr>
        <w:t>to</w:t>
      </w:r>
      <w:r w:rsidRPr="00183C81">
        <w:rPr>
          <w:rFonts w:cs="Times New Roman"/>
          <w:szCs w:val="24"/>
          <w:shd w:val="clear" w:color="auto" w:fill="FFFFFF"/>
        </w:rPr>
        <w:t xml:space="preserve"> </w:t>
      </w:r>
      <w:r w:rsidRPr="00183C81">
        <w:rPr>
          <w:rStyle w:val="sw"/>
          <w:rFonts w:cs="Times New Roman"/>
          <w:szCs w:val="24"/>
        </w:rPr>
        <w:t>ensure</w:t>
      </w:r>
      <w:r w:rsidRPr="00183C81">
        <w:rPr>
          <w:rFonts w:cs="Times New Roman"/>
          <w:szCs w:val="24"/>
          <w:shd w:val="clear" w:color="auto" w:fill="FFFFFF"/>
        </w:rPr>
        <w:t xml:space="preserve"> </w:t>
      </w:r>
      <w:r w:rsidRPr="00183C81">
        <w:rPr>
          <w:rStyle w:val="sw"/>
          <w:rFonts w:cs="Times New Roman"/>
          <w:szCs w:val="24"/>
        </w:rPr>
        <w:t>that</w:t>
      </w:r>
      <w:r w:rsidRPr="00183C81">
        <w:rPr>
          <w:rFonts w:cs="Times New Roman"/>
          <w:szCs w:val="24"/>
          <w:shd w:val="clear" w:color="auto" w:fill="FFFFFF"/>
        </w:rPr>
        <w:t xml:space="preserve"> </w:t>
      </w:r>
      <w:r w:rsidRPr="00183C81">
        <w:rPr>
          <w:rStyle w:val="sw"/>
          <w:rFonts w:cs="Times New Roman"/>
          <w:szCs w:val="24"/>
        </w:rPr>
        <w:t>the</w:t>
      </w:r>
      <w:r w:rsidRPr="00183C81">
        <w:rPr>
          <w:rFonts w:cs="Times New Roman"/>
          <w:szCs w:val="24"/>
          <w:shd w:val="clear" w:color="auto" w:fill="FFFFFF"/>
        </w:rPr>
        <w:t xml:space="preserve"> </w:t>
      </w:r>
      <w:r w:rsidRPr="00183C81">
        <w:rPr>
          <w:rStyle w:val="sw"/>
          <w:rFonts w:cs="Times New Roman"/>
          <w:szCs w:val="24"/>
        </w:rPr>
        <w:t>ideas</w:t>
      </w:r>
      <w:r w:rsidRPr="00183C81">
        <w:rPr>
          <w:rFonts w:cs="Times New Roman"/>
          <w:szCs w:val="24"/>
          <w:shd w:val="clear" w:color="auto" w:fill="FFFFFF"/>
        </w:rPr>
        <w:t xml:space="preserve"> </w:t>
      </w:r>
      <w:r w:rsidRPr="00183C81">
        <w:rPr>
          <w:rStyle w:val="sw"/>
          <w:rFonts w:cs="Times New Roman"/>
          <w:szCs w:val="24"/>
        </w:rPr>
        <w:t>generated</w:t>
      </w:r>
      <w:r w:rsidRPr="00183C81">
        <w:rPr>
          <w:rFonts w:cs="Times New Roman"/>
          <w:szCs w:val="24"/>
          <w:shd w:val="clear" w:color="auto" w:fill="FFFFFF"/>
        </w:rPr>
        <w:t xml:space="preserve"> </w:t>
      </w:r>
      <w:r w:rsidRPr="00183C81">
        <w:rPr>
          <w:rStyle w:val="sw"/>
          <w:rFonts w:cs="Times New Roman"/>
          <w:szCs w:val="24"/>
        </w:rPr>
        <w:t>will</w:t>
      </w:r>
      <w:r w:rsidRPr="00183C81">
        <w:rPr>
          <w:rFonts w:cs="Times New Roman"/>
          <w:szCs w:val="24"/>
          <w:shd w:val="clear" w:color="auto" w:fill="FFFFFF"/>
        </w:rPr>
        <w:t xml:space="preserve"> </w:t>
      </w:r>
      <w:r w:rsidRPr="00183C81">
        <w:rPr>
          <w:rStyle w:val="sw"/>
          <w:rFonts w:cs="Times New Roman"/>
          <w:szCs w:val="24"/>
        </w:rPr>
        <w:t>yield</w:t>
      </w:r>
      <w:r w:rsidRPr="00183C81">
        <w:rPr>
          <w:rFonts w:cs="Times New Roman"/>
          <w:szCs w:val="24"/>
          <w:shd w:val="clear" w:color="auto" w:fill="FFFFFF"/>
        </w:rPr>
        <w:t xml:space="preserve"> </w:t>
      </w:r>
      <w:r w:rsidRPr="00183C81">
        <w:rPr>
          <w:rStyle w:val="sw"/>
          <w:rFonts w:cs="Times New Roman"/>
          <w:szCs w:val="24"/>
        </w:rPr>
        <w:t>sustainable</w:t>
      </w:r>
      <w:r w:rsidRPr="00183C81">
        <w:rPr>
          <w:rFonts w:cs="Times New Roman"/>
          <w:szCs w:val="24"/>
          <w:shd w:val="clear" w:color="auto" w:fill="FFFFFF"/>
        </w:rPr>
        <w:t xml:space="preserve"> </w:t>
      </w:r>
      <w:r w:rsidRPr="00183C81">
        <w:rPr>
          <w:rStyle w:val="sw"/>
          <w:rFonts w:cs="Times New Roman"/>
          <w:szCs w:val="24"/>
        </w:rPr>
        <w:t>and</w:t>
      </w:r>
      <w:r w:rsidRPr="00183C81">
        <w:rPr>
          <w:rFonts w:cs="Times New Roman"/>
          <w:szCs w:val="24"/>
          <w:shd w:val="clear" w:color="auto" w:fill="FFFFFF"/>
        </w:rPr>
        <w:t xml:space="preserve"> </w:t>
      </w:r>
      <w:r w:rsidRPr="00183C81">
        <w:rPr>
          <w:rStyle w:val="sw"/>
          <w:rFonts w:cs="Times New Roman"/>
          <w:szCs w:val="24"/>
        </w:rPr>
        <w:t>practical</w:t>
      </w:r>
      <w:r w:rsidRPr="00183C81">
        <w:rPr>
          <w:rFonts w:cs="Times New Roman"/>
          <w:szCs w:val="24"/>
          <w:shd w:val="clear" w:color="auto" w:fill="FFFFFF"/>
        </w:rPr>
        <w:t xml:space="preserve"> </w:t>
      </w:r>
      <w:r w:rsidRPr="00183C81">
        <w:rPr>
          <w:rStyle w:val="sw"/>
          <w:rFonts w:cs="Times New Roman"/>
          <w:szCs w:val="24"/>
        </w:rPr>
        <w:t>solutions</w:t>
      </w:r>
      <w:r w:rsidRPr="00183C81">
        <w:rPr>
          <w:rFonts w:cs="Times New Roman"/>
          <w:szCs w:val="24"/>
          <w:shd w:val="clear" w:color="auto" w:fill="FFFFFF"/>
        </w:rPr>
        <w:t xml:space="preserve"> </w:t>
      </w:r>
      <w:r w:rsidRPr="00183C81">
        <w:rPr>
          <w:rStyle w:val="sw"/>
          <w:rFonts w:cs="Times New Roman"/>
          <w:szCs w:val="24"/>
        </w:rPr>
        <w:t>for</w:t>
      </w:r>
      <w:r w:rsidR="00DE5CAA" w:rsidRPr="00183C81">
        <w:rPr>
          <w:rStyle w:val="sw"/>
          <w:rFonts w:cs="Times New Roman"/>
          <w:szCs w:val="24"/>
        </w:rPr>
        <w:t xml:space="preserve"> </w:t>
      </w:r>
      <w:r w:rsidR="00BE3DB1" w:rsidRPr="00183C81">
        <w:rPr>
          <w:rFonts w:cs="Times New Roman"/>
          <w:szCs w:val="24"/>
          <w:lang w:eastAsia="en-GB"/>
        </w:rPr>
        <w:t>ecological recycling</w:t>
      </w:r>
      <w:r w:rsidR="00A50310" w:rsidRPr="00183C81">
        <w:rPr>
          <w:rFonts w:cs="Times New Roman"/>
          <w:szCs w:val="24"/>
          <w:lang w:eastAsia="en-GB"/>
        </w:rPr>
        <w:t>.</w:t>
      </w:r>
    </w:p>
    <w:p w14:paraId="5F86CB72" w14:textId="77777777" w:rsidR="00920341" w:rsidRPr="00183C81" w:rsidRDefault="00920341" w:rsidP="00376C13">
      <w:pPr>
        <w:rPr>
          <w:lang w:eastAsia="en-GB"/>
        </w:rPr>
      </w:pPr>
    </w:p>
    <w:p w14:paraId="640A3868" w14:textId="77777777" w:rsidR="00920341" w:rsidRPr="00183C81" w:rsidRDefault="00920341" w:rsidP="00376C13">
      <w:pPr>
        <w:rPr>
          <w:lang w:eastAsia="en-GB"/>
        </w:rPr>
      </w:pPr>
    </w:p>
    <w:p w14:paraId="106A213C" w14:textId="77777777" w:rsidR="00920341" w:rsidRDefault="00920341" w:rsidP="00376C13">
      <w:pPr>
        <w:rPr>
          <w:lang w:eastAsia="en-GB"/>
        </w:rPr>
      </w:pPr>
    </w:p>
    <w:p w14:paraId="05AD9397" w14:textId="77777777" w:rsidR="00920341" w:rsidRDefault="00920341" w:rsidP="00376C13">
      <w:pPr>
        <w:rPr>
          <w:lang w:eastAsia="en-GB"/>
        </w:rPr>
      </w:pPr>
    </w:p>
    <w:p w14:paraId="7D533C41" w14:textId="77777777" w:rsidR="00920341" w:rsidRDefault="00920341" w:rsidP="00376C13">
      <w:pPr>
        <w:rPr>
          <w:lang w:eastAsia="en-GB"/>
        </w:rPr>
      </w:pPr>
    </w:p>
    <w:p w14:paraId="6FA46E5C" w14:textId="77777777" w:rsidR="00920341" w:rsidRDefault="00920341" w:rsidP="00376C13">
      <w:pPr>
        <w:rPr>
          <w:lang w:eastAsia="en-GB"/>
        </w:rPr>
      </w:pPr>
    </w:p>
    <w:p w14:paraId="0C70B59A" w14:textId="77777777" w:rsidR="00920341" w:rsidRDefault="00920341" w:rsidP="00376C13">
      <w:pPr>
        <w:rPr>
          <w:lang w:eastAsia="en-GB"/>
        </w:rPr>
      </w:pPr>
    </w:p>
    <w:p w14:paraId="4A5E1912" w14:textId="77777777" w:rsidR="00920341" w:rsidRDefault="00920341" w:rsidP="00376C13">
      <w:pPr>
        <w:rPr>
          <w:lang w:eastAsia="en-GB"/>
        </w:rPr>
      </w:pPr>
    </w:p>
    <w:p w14:paraId="44441C5D" w14:textId="77777777" w:rsidR="00920341" w:rsidRDefault="00920341" w:rsidP="00376C13">
      <w:pPr>
        <w:rPr>
          <w:lang w:eastAsia="en-GB"/>
        </w:rPr>
      </w:pPr>
    </w:p>
    <w:p w14:paraId="3479E5AF" w14:textId="77777777" w:rsidR="00920341" w:rsidRDefault="00920341" w:rsidP="00376C13">
      <w:pPr>
        <w:rPr>
          <w:lang w:eastAsia="en-GB"/>
        </w:rPr>
      </w:pPr>
    </w:p>
    <w:p w14:paraId="525C42E0" w14:textId="77777777" w:rsidR="00920341" w:rsidRDefault="00920341" w:rsidP="00376C13">
      <w:pPr>
        <w:rPr>
          <w:lang w:eastAsia="en-GB"/>
        </w:rPr>
      </w:pPr>
    </w:p>
    <w:p w14:paraId="675939FB" w14:textId="77777777" w:rsidR="00920341" w:rsidRDefault="00920341" w:rsidP="00376C13">
      <w:pPr>
        <w:rPr>
          <w:lang w:eastAsia="en-GB"/>
        </w:rPr>
      </w:pPr>
    </w:p>
    <w:p w14:paraId="0A2EDA4E" w14:textId="77777777" w:rsidR="00920341" w:rsidRDefault="00920341" w:rsidP="00376C13">
      <w:pPr>
        <w:rPr>
          <w:lang w:eastAsia="en-GB"/>
        </w:rPr>
      </w:pPr>
    </w:p>
    <w:p w14:paraId="4E8631F3" w14:textId="77777777" w:rsidR="00920341" w:rsidRDefault="00920341" w:rsidP="00376C13">
      <w:pPr>
        <w:rPr>
          <w:lang w:eastAsia="en-GB"/>
        </w:rPr>
      </w:pPr>
    </w:p>
    <w:p w14:paraId="40F604E8" w14:textId="0BDD3F9D" w:rsidR="00586804" w:rsidRPr="00EA4A4B" w:rsidRDefault="00D53CEB" w:rsidP="00757FF4">
      <w:pPr>
        <w:pStyle w:val="Heading1"/>
        <w:rPr>
          <w:sz w:val="36"/>
          <w:szCs w:val="36"/>
        </w:rPr>
      </w:pPr>
      <w:bookmarkStart w:id="9" w:name="_Toc139053095"/>
      <w:r w:rsidRPr="00EA4A4B">
        <w:rPr>
          <w:sz w:val="36"/>
          <w:szCs w:val="36"/>
        </w:rPr>
        <w:lastRenderedPageBreak/>
        <w:t>C</w:t>
      </w:r>
      <w:r w:rsidR="008E0C02" w:rsidRPr="00EA4A4B">
        <w:rPr>
          <w:sz w:val="36"/>
          <w:szCs w:val="36"/>
        </w:rPr>
        <w:t>onclusion:</w:t>
      </w:r>
      <w:bookmarkEnd w:id="9"/>
    </w:p>
    <w:p w14:paraId="4E4649B9" w14:textId="30A401AE" w:rsidR="00586804" w:rsidRDefault="00926DFB" w:rsidP="008E0C02">
      <w:r>
        <w:t xml:space="preserve">In conclusion </w:t>
      </w:r>
      <w:r w:rsidR="00942965">
        <w:t xml:space="preserve">IDEATE stage </w:t>
      </w:r>
      <w:r w:rsidR="00E5004C">
        <w:t>facilitates creativity,</w:t>
      </w:r>
      <w:r w:rsidR="00D46193">
        <w:t xml:space="preserve"> </w:t>
      </w:r>
      <w:r w:rsidR="003C363D">
        <w:t>collaboration,</w:t>
      </w:r>
      <w:r w:rsidR="00AF73A7">
        <w:t xml:space="preserve"> and</w:t>
      </w:r>
      <w:r w:rsidR="00D46193">
        <w:t xml:space="preserve"> innovati</w:t>
      </w:r>
      <w:r w:rsidR="004D4703">
        <w:t>ve</w:t>
      </w:r>
      <w:r w:rsidR="00D46193">
        <w:t xml:space="preserve"> thinking</w:t>
      </w:r>
      <w:r w:rsidR="00AF73A7">
        <w:t>, which are essential</w:t>
      </w:r>
      <w:r w:rsidR="005153B8">
        <w:t xml:space="preserve"> </w:t>
      </w:r>
      <w:r w:rsidR="004D4703">
        <w:t>for</w:t>
      </w:r>
      <w:r w:rsidR="00F54DE1" w:rsidRPr="00F54DE1">
        <w:t xml:space="preserve"> addressing the complex challenges of ecological recycling</w:t>
      </w:r>
      <w:r w:rsidR="00AE787C" w:rsidRPr="00AE787C">
        <w:t>. It enables the exploration of diverse ideas and promotes a holistic approach that considers</w:t>
      </w:r>
      <w:r w:rsidR="00B329F6" w:rsidRPr="00B329F6">
        <w:t xml:space="preserve"> waste management,</w:t>
      </w:r>
      <w:r w:rsidR="00B83F52" w:rsidRPr="00B83F52">
        <w:t xml:space="preserve"> resource </w:t>
      </w:r>
      <w:r w:rsidR="00BC783D" w:rsidRPr="00B83F52">
        <w:t>conservation</w:t>
      </w:r>
      <w:r w:rsidR="00451DB7">
        <w:t xml:space="preserve"> </w:t>
      </w:r>
      <w:r w:rsidR="00BC783D">
        <w:t>and minimizing</w:t>
      </w:r>
      <w:r w:rsidR="00620F24">
        <w:t xml:space="preserve"> environmental impact.</w:t>
      </w:r>
    </w:p>
    <w:p w14:paraId="42186EB4" w14:textId="01D54F12" w:rsidR="008E0C02" w:rsidRDefault="00620F24" w:rsidP="008E0C02">
      <w:r>
        <w:t>The importan</w:t>
      </w:r>
      <w:r w:rsidR="00F867F6">
        <w:t>ce of integrating social,</w:t>
      </w:r>
      <w:r w:rsidR="00047BC2">
        <w:t xml:space="preserve"> economic and policy considerations is also em</w:t>
      </w:r>
      <w:r w:rsidR="006A2363">
        <w:t xml:space="preserve">phasized. By leveraging design </w:t>
      </w:r>
      <w:r w:rsidR="00A05064">
        <w:t>thinking principles, such as brainstorming</w:t>
      </w:r>
      <w:r w:rsidR="005612BE">
        <w:t>, prototyping and user-centred design</w:t>
      </w:r>
      <w:r w:rsidR="004C3F7D">
        <w:t>, ecological recycling projects can achieve</w:t>
      </w:r>
      <w:r w:rsidR="00B85373">
        <w:t xml:space="preserve"> sustainable outcomes. Further research</w:t>
      </w:r>
      <w:r w:rsidR="00660BF9">
        <w:t xml:space="preserve"> and application of design thinking in ecological recycling</w:t>
      </w:r>
      <w:r w:rsidR="00A0308F">
        <w:t xml:space="preserve"> are encouraged to </w:t>
      </w:r>
      <w:r w:rsidR="00611BE2">
        <w:t xml:space="preserve">continuously </w:t>
      </w:r>
      <w:r w:rsidR="00925480">
        <w:t>develop and implement effective</w:t>
      </w:r>
      <w:r w:rsidR="00876AA7">
        <w:t xml:space="preserve">, </w:t>
      </w:r>
      <w:r w:rsidR="00F02ADC">
        <w:t>sustainable,</w:t>
      </w:r>
      <w:r w:rsidR="00876AA7">
        <w:t xml:space="preserve"> and </w:t>
      </w:r>
      <w:r w:rsidR="008A5A1D">
        <w:t>practical solutions.</w:t>
      </w:r>
    </w:p>
    <w:p w14:paraId="375C0029" w14:textId="77777777" w:rsidR="00885FEA" w:rsidRDefault="00885FEA" w:rsidP="008E0C02"/>
    <w:p w14:paraId="25BA4713" w14:textId="77777777" w:rsidR="00885FEA" w:rsidRDefault="00885FEA" w:rsidP="008E0C02"/>
    <w:p w14:paraId="60779067" w14:textId="77777777" w:rsidR="00885FEA" w:rsidRDefault="00885FEA" w:rsidP="008E0C02"/>
    <w:p w14:paraId="1F31934D" w14:textId="77777777" w:rsidR="00885FEA" w:rsidRDefault="00885FEA" w:rsidP="008E0C02"/>
    <w:p w14:paraId="507EE0AC" w14:textId="77777777" w:rsidR="00885FEA" w:rsidRDefault="00885FEA" w:rsidP="008E0C02"/>
    <w:p w14:paraId="34D92B10" w14:textId="77777777" w:rsidR="00885FEA" w:rsidRDefault="00885FEA" w:rsidP="008E0C02"/>
    <w:p w14:paraId="1BC438E9" w14:textId="77777777" w:rsidR="00885FEA" w:rsidRDefault="00885FEA" w:rsidP="008E0C02"/>
    <w:p w14:paraId="01F73562" w14:textId="77777777" w:rsidR="00885FEA" w:rsidRDefault="00885FEA" w:rsidP="008E0C02"/>
    <w:p w14:paraId="1BA6B3AF" w14:textId="77777777" w:rsidR="00885FEA" w:rsidRDefault="00885FEA" w:rsidP="008E0C02"/>
    <w:p w14:paraId="19357533" w14:textId="77777777" w:rsidR="00885FEA" w:rsidRDefault="00885FEA" w:rsidP="008E0C02"/>
    <w:p w14:paraId="079DC1B7" w14:textId="77777777" w:rsidR="00885FEA" w:rsidRPr="008E0C02" w:rsidRDefault="00885FEA" w:rsidP="008E0C02"/>
    <w:p w14:paraId="55CD4593" w14:textId="77777777" w:rsidR="001F2E5E" w:rsidRDefault="001F2E5E" w:rsidP="001F2E5E">
      <w:pPr>
        <w:pStyle w:val="Heading1"/>
      </w:pPr>
    </w:p>
    <w:p w14:paraId="5A24099A" w14:textId="77777777" w:rsidR="00583FF5" w:rsidRDefault="00583FF5" w:rsidP="001F2E5E">
      <w:pPr>
        <w:pStyle w:val="Heading1"/>
      </w:pPr>
    </w:p>
    <w:p w14:paraId="6807D024" w14:textId="77777777" w:rsidR="00583FF5" w:rsidRDefault="00583FF5" w:rsidP="001F2E5E">
      <w:pPr>
        <w:pStyle w:val="Heading1"/>
      </w:pPr>
    </w:p>
    <w:p w14:paraId="4C6E543C" w14:textId="77777777" w:rsidR="00583FF5" w:rsidRPr="00583FF5" w:rsidRDefault="00583FF5" w:rsidP="00583FF5"/>
    <w:p w14:paraId="5EBB348B" w14:textId="33914B70" w:rsidR="00885FEA" w:rsidRPr="00EA4A4B" w:rsidRDefault="000040A7" w:rsidP="001F2E5E">
      <w:pPr>
        <w:pStyle w:val="Heading1"/>
        <w:rPr>
          <w:sz w:val="36"/>
          <w:szCs w:val="36"/>
        </w:rPr>
      </w:pPr>
      <w:bookmarkStart w:id="10" w:name="_Toc139053096"/>
      <w:r w:rsidRPr="00EA4A4B">
        <w:rPr>
          <w:sz w:val="36"/>
          <w:szCs w:val="36"/>
        </w:rPr>
        <w:lastRenderedPageBreak/>
        <w:t>Reference list</w:t>
      </w:r>
      <w:bookmarkEnd w:id="10"/>
    </w:p>
    <w:p w14:paraId="1AD54808" w14:textId="77777777" w:rsidR="000040A7" w:rsidRDefault="000040A7" w:rsidP="000040A7">
      <w:pPr>
        <w:pStyle w:val="NormalWeb"/>
        <w:spacing w:before="0" w:beforeAutospacing="0" w:after="240" w:afterAutospacing="0" w:line="360" w:lineRule="auto"/>
        <w:jc w:val="both"/>
      </w:pPr>
      <w:proofErr w:type="spellStart"/>
      <w:r>
        <w:t>Beausoleil</w:t>
      </w:r>
      <w:proofErr w:type="spellEnd"/>
      <w:r>
        <w:t xml:space="preserve">, A.M. (2018). </w:t>
      </w:r>
      <w:r>
        <w:rPr>
          <w:i/>
          <w:iCs/>
        </w:rPr>
        <w:t xml:space="preserve">Business design thinking and </w:t>
      </w:r>
      <w:proofErr w:type="gramStart"/>
      <w:r>
        <w:rPr>
          <w:i/>
          <w:iCs/>
        </w:rPr>
        <w:t>doing :</w:t>
      </w:r>
      <w:proofErr w:type="gramEnd"/>
      <w:r>
        <w:rPr>
          <w:i/>
          <w:iCs/>
        </w:rPr>
        <w:t xml:space="preserve"> frameworks, strategies and techniques for sustainable innovation</w:t>
      </w:r>
      <w:r>
        <w:t xml:space="preserve">. Springer </w:t>
      </w:r>
      <w:proofErr w:type="spellStart"/>
      <w:r>
        <w:t>Uuuu-Uuuu</w:t>
      </w:r>
      <w:proofErr w:type="spellEnd"/>
      <w:r>
        <w:t>.</w:t>
      </w:r>
    </w:p>
    <w:p w14:paraId="033921F1" w14:textId="77777777" w:rsidR="000040A7" w:rsidRDefault="000040A7" w:rsidP="000040A7">
      <w:pPr>
        <w:pStyle w:val="NormalWeb"/>
        <w:spacing w:before="0" w:beforeAutospacing="0" w:after="240" w:afterAutospacing="0" w:line="360" w:lineRule="auto"/>
        <w:jc w:val="both"/>
      </w:pPr>
      <w:proofErr w:type="spellStart"/>
      <w:r>
        <w:t>Elsbach</w:t>
      </w:r>
      <w:proofErr w:type="spellEnd"/>
      <w:r>
        <w:t xml:space="preserve">, K.D. and </w:t>
      </w:r>
      <w:proofErr w:type="spellStart"/>
      <w:r>
        <w:t>Stigliani</w:t>
      </w:r>
      <w:proofErr w:type="spellEnd"/>
      <w:r>
        <w:t xml:space="preserve">, I. (2018). Design Thinking and Organizational Culture: A Review and Framework for Future Research. </w:t>
      </w:r>
      <w:r>
        <w:rPr>
          <w:i/>
          <w:iCs/>
        </w:rPr>
        <w:t>Journal of Management</w:t>
      </w:r>
      <w:r>
        <w:t xml:space="preserve">, 44(6), pp.2274–2306. </w:t>
      </w:r>
      <w:proofErr w:type="spellStart"/>
      <w:proofErr w:type="gramStart"/>
      <w:r>
        <w:t>doi:https</w:t>
      </w:r>
      <w:proofErr w:type="spellEnd"/>
      <w:r>
        <w:t>://doi.org/10.1177/0149206317744252</w:t>
      </w:r>
      <w:proofErr w:type="gramEnd"/>
      <w:r>
        <w:t>.</w:t>
      </w:r>
    </w:p>
    <w:p w14:paraId="41D7D585" w14:textId="49979946" w:rsidR="000040A7" w:rsidRDefault="000040A7" w:rsidP="000040A7">
      <w:pPr>
        <w:pStyle w:val="NormalWeb"/>
        <w:spacing w:before="0" w:beforeAutospacing="0" w:after="240" w:afterAutospacing="0" w:line="360" w:lineRule="auto"/>
        <w:jc w:val="both"/>
      </w:pPr>
      <w:proofErr w:type="spellStart"/>
      <w:r>
        <w:t>Lewrick</w:t>
      </w:r>
      <w:proofErr w:type="spellEnd"/>
      <w:r>
        <w:t xml:space="preserve">, M., Link, P. and Leifer, L. (2018). </w:t>
      </w:r>
      <w:r>
        <w:rPr>
          <w:i/>
          <w:iCs/>
        </w:rPr>
        <w:t>The Design Thinking Playbook: Mindful Digital Transformation of Teams, Products, Services, Businesses and Ecosystems</w:t>
      </w:r>
      <w:r>
        <w:t xml:space="preserve">. [online] </w:t>
      </w:r>
      <w:r>
        <w:rPr>
          <w:i/>
          <w:iCs/>
        </w:rPr>
        <w:t>Google Books</w:t>
      </w:r>
      <w:r>
        <w:t xml:space="preserve">. </w:t>
      </w:r>
      <w:proofErr w:type="spellStart"/>
      <w:r>
        <w:t>JohnWiley</w:t>
      </w:r>
      <w:proofErr w:type="spellEnd"/>
      <w:r w:rsidR="006D18EE">
        <w:t xml:space="preserve"> </w:t>
      </w:r>
      <w:r>
        <w:t>&amp;</w:t>
      </w:r>
      <w:r w:rsidR="006D18EE">
        <w:t xml:space="preserve"> </w:t>
      </w:r>
      <w:r>
        <w:t>Sons.</w:t>
      </w:r>
      <w:r w:rsidR="006D18EE">
        <w:t xml:space="preserve"> </w:t>
      </w:r>
      <w:r>
        <w:t>Available</w:t>
      </w:r>
      <w:r w:rsidR="006D18EE">
        <w:t xml:space="preserve"> </w:t>
      </w:r>
      <w:r>
        <w:t>at: https://books.google.com/books?hl=en&amp;lr=&amp;id=DpVcDwAAQBAJ&amp;oi=fnd&amp;pg=PA314&amp;dq=Design+Thinking+Framework+&amp;ots=7Rek6kAY3o&amp;sig=mdrxCNhIBq5DGjlfg-elXIuXzK8 [Accessed 20 Jun. 2023].</w:t>
      </w:r>
    </w:p>
    <w:p w14:paraId="1027274A" w14:textId="77777777" w:rsidR="000040A7" w:rsidRDefault="000040A7" w:rsidP="000040A7">
      <w:pPr>
        <w:pStyle w:val="NormalWeb"/>
        <w:spacing w:before="0" w:beforeAutospacing="0" w:after="240" w:afterAutospacing="0" w:line="360" w:lineRule="auto"/>
        <w:jc w:val="both"/>
      </w:pPr>
      <w:proofErr w:type="spellStart"/>
      <w:r>
        <w:t>Madson</w:t>
      </w:r>
      <w:proofErr w:type="spellEnd"/>
      <w:r>
        <w:t xml:space="preserve">, M.J. (2021). Making sense of design thinking: A primer for medical teachers. </w:t>
      </w:r>
      <w:r>
        <w:rPr>
          <w:i/>
          <w:iCs/>
        </w:rPr>
        <w:t>Medical Teacher</w:t>
      </w:r>
      <w:r>
        <w:t xml:space="preserve">, pp.1–14. </w:t>
      </w:r>
      <w:proofErr w:type="spellStart"/>
      <w:proofErr w:type="gramStart"/>
      <w:r>
        <w:t>doi:https</w:t>
      </w:r>
      <w:proofErr w:type="spellEnd"/>
      <w:r>
        <w:t>://doi.org/10.1080/0142159x.2021.1874327</w:t>
      </w:r>
      <w:proofErr w:type="gramEnd"/>
      <w:r>
        <w:t>.</w:t>
      </w:r>
    </w:p>
    <w:p w14:paraId="491AEF70" w14:textId="77777777" w:rsidR="000040A7" w:rsidRDefault="000040A7" w:rsidP="000040A7">
      <w:pPr>
        <w:pStyle w:val="NormalWeb"/>
        <w:spacing w:before="0" w:beforeAutospacing="0" w:after="240" w:afterAutospacing="0" w:line="360" w:lineRule="auto"/>
        <w:jc w:val="both"/>
      </w:pPr>
      <w:r>
        <w:t xml:space="preserve">Ruchira Prasad, W.M.D., Perera, G.I.U.S., Jeeva Padmini, K.V. and </w:t>
      </w:r>
      <w:proofErr w:type="spellStart"/>
      <w:r>
        <w:t>Dilum</w:t>
      </w:r>
      <w:proofErr w:type="spellEnd"/>
      <w:r>
        <w:t xml:space="preserve"> Bandara, H.M.N. (2018). </w:t>
      </w:r>
      <w:r>
        <w:rPr>
          <w:i/>
          <w:iCs/>
        </w:rPr>
        <w:t>Adopting Design Thinking Practices to Satisfy Customer Expectations in Agile Practices: A Case from Sri Lankan Software Development Industry</w:t>
      </w:r>
      <w:r>
        <w:t xml:space="preserve">. [online] IEEE Xplore. </w:t>
      </w:r>
      <w:proofErr w:type="spellStart"/>
      <w:proofErr w:type="gramStart"/>
      <w:r>
        <w:t>doi:https</w:t>
      </w:r>
      <w:proofErr w:type="spellEnd"/>
      <w:r>
        <w:t>://doi.org/10.1109/MERCon.2018.8422006</w:t>
      </w:r>
      <w:proofErr w:type="gramEnd"/>
      <w:r>
        <w:t>.</w:t>
      </w:r>
    </w:p>
    <w:p w14:paraId="29608650" w14:textId="77777777" w:rsidR="000040A7" w:rsidRDefault="000040A7" w:rsidP="000040A7">
      <w:pPr>
        <w:pStyle w:val="NormalWeb"/>
        <w:spacing w:before="0" w:beforeAutospacing="0" w:after="240" w:afterAutospacing="0" w:line="360" w:lineRule="auto"/>
        <w:jc w:val="both"/>
      </w:pPr>
      <w:r>
        <w:t xml:space="preserve">Shapira, H., </w:t>
      </w:r>
      <w:proofErr w:type="spellStart"/>
      <w:r>
        <w:t>Ketchie</w:t>
      </w:r>
      <w:proofErr w:type="spellEnd"/>
      <w:r>
        <w:t xml:space="preserve">, A. and </w:t>
      </w:r>
      <w:proofErr w:type="spellStart"/>
      <w:r>
        <w:t>Nehe</w:t>
      </w:r>
      <w:proofErr w:type="spellEnd"/>
      <w:r>
        <w:t xml:space="preserve">, M. (2017). The integration of Design Thinking and Strategic Sustainable Development. </w:t>
      </w:r>
      <w:r>
        <w:rPr>
          <w:i/>
          <w:iCs/>
        </w:rPr>
        <w:t>Journal of Cleaner Production</w:t>
      </w:r>
      <w:r>
        <w:t xml:space="preserve">, [online] 140, pp.277–287. </w:t>
      </w:r>
      <w:proofErr w:type="spellStart"/>
      <w:proofErr w:type="gramStart"/>
      <w:r>
        <w:t>doi:https</w:t>
      </w:r>
      <w:proofErr w:type="spellEnd"/>
      <w:r>
        <w:t>://doi.org/10.1016/j.jclepro.2015.10.092</w:t>
      </w:r>
      <w:proofErr w:type="gramEnd"/>
      <w:r>
        <w:t>.</w:t>
      </w:r>
    </w:p>
    <w:p w14:paraId="639F7E17" w14:textId="77777777" w:rsidR="00FD32F9" w:rsidRDefault="00FD32F9" w:rsidP="00FD32F9">
      <w:pPr>
        <w:pStyle w:val="NormalWeb"/>
        <w:spacing w:before="0" w:beforeAutospacing="0" w:after="240" w:afterAutospacing="0" w:line="360" w:lineRule="auto"/>
        <w:jc w:val="both"/>
        <w:rPr>
          <w:rFonts w:eastAsiaTheme="minorEastAsia"/>
          <w:i/>
          <w:iCs/>
          <w:color w:val="000000" w:themeColor="text1"/>
          <w:kern w:val="24"/>
          <w:lang w:eastAsia="en-GB"/>
        </w:rPr>
      </w:pPr>
      <w:r w:rsidRPr="004A7261">
        <w:rPr>
          <w:rFonts w:eastAsiaTheme="minorEastAsia"/>
          <w:color w:val="000000" w:themeColor="text1"/>
          <w:kern w:val="24"/>
          <w:lang w:eastAsia="en-GB"/>
        </w:rPr>
        <w:t xml:space="preserve">Osborn, A. F. (1953). </w:t>
      </w:r>
      <w:r w:rsidRPr="004A7261">
        <w:rPr>
          <w:rFonts w:eastAsiaTheme="minorEastAsia"/>
          <w:i/>
          <w:iCs/>
          <w:color w:val="000000" w:themeColor="text1"/>
          <w:kern w:val="24"/>
          <w:lang w:eastAsia="en-GB"/>
        </w:rPr>
        <w:t>Applied imagination: Principles and procedures of creative problem-solving. Charles Scribner's Sons.</w:t>
      </w:r>
    </w:p>
    <w:p w14:paraId="4B35AB92" w14:textId="72D80325" w:rsidR="00FD32F9" w:rsidRPr="009863D2" w:rsidRDefault="00FD32F9" w:rsidP="000040A7">
      <w:pPr>
        <w:pStyle w:val="NormalWeb"/>
        <w:spacing w:before="0" w:beforeAutospacing="0" w:after="240" w:afterAutospacing="0" w:line="360" w:lineRule="auto"/>
        <w:jc w:val="both"/>
        <w:rPr>
          <w:rFonts w:eastAsiaTheme="minorEastAsia"/>
          <w:color w:val="000000" w:themeColor="text1"/>
          <w:kern w:val="24"/>
          <w:lang w:eastAsia="en-GB"/>
        </w:rPr>
      </w:pPr>
      <w:r w:rsidRPr="004A7261">
        <w:rPr>
          <w:rFonts w:eastAsiaTheme="minorEastAsia"/>
          <w:color w:val="000000" w:themeColor="text1"/>
          <w:kern w:val="24"/>
          <w:lang w:eastAsia="en-GB"/>
        </w:rPr>
        <w:t xml:space="preserve">Buzan, T. (2003). </w:t>
      </w:r>
      <w:r w:rsidRPr="004A7261">
        <w:rPr>
          <w:rFonts w:eastAsiaTheme="minorEastAsia"/>
          <w:i/>
          <w:iCs/>
          <w:color w:val="000000" w:themeColor="text1"/>
          <w:kern w:val="24"/>
          <w:lang w:eastAsia="en-GB"/>
        </w:rPr>
        <w:t>The mind map book: How to use radiant thinking to maximize your brain's untapped potential. Plume</w:t>
      </w:r>
      <w:r w:rsidRPr="004A7261">
        <w:rPr>
          <w:rFonts w:eastAsiaTheme="minorEastAsia"/>
          <w:color w:val="000000" w:themeColor="text1"/>
          <w:kern w:val="24"/>
          <w:lang w:eastAsia="en-GB"/>
        </w:rPr>
        <w:t>.</w:t>
      </w:r>
    </w:p>
    <w:p w14:paraId="770D70BE" w14:textId="77777777" w:rsidR="000040A7" w:rsidRDefault="000040A7" w:rsidP="000040A7">
      <w:pPr>
        <w:pStyle w:val="NormalWeb"/>
        <w:spacing w:before="0" w:beforeAutospacing="0" w:after="240" w:afterAutospacing="0" w:line="360" w:lineRule="auto"/>
        <w:jc w:val="both"/>
      </w:pPr>
      <w:r>
        <w:lastRenderedPageBreak/>
        <w:t xml:space="preserve">Vaugh, T., Finnegan-Kessie, T., Donnellan, P. and Oswald, T. (2020). The potential of Design Thinking to enable change in Higher Education. </w:t>
      </w:r>
      <w:r>
        <w:rPr>
          <w:i/>
          <w:iCs/>
        </w:rPr>
        <w:t>All Ireland Journal of Higher Education</w:t>
      </w:r>
      <w:r>
        <w:t>, [online] 12(3). Available at: http://ojs.aishe.org/index.php/aishe-j/article/view/505 [Accessed 20 Jun. 2023].</w:t>
      </w:r>
    </w:p>
    <w:p w14:paraId="59AB2661" w14:textId="77777777" w:rsidR="000040A7" w:rsidRDefault="000040A7" w:rsidP="000040A7">
      <w:pPr>
        <w:pStyle w:val="NormalWeb"/>
        <w:spacing w:before="0" w:beforeAutospacing="0" w:after="240" w:afterAutospacing="0" w:line="360" w:lineRule="auto"/>
        <w:jc w:val="both"/>
      </w:pPr>
      <w:r>
        <w:t xml:space="preserve">Villegas, E., Labrador, E., Fonseca, D., Fernández-Guinea, S. and Moreira, F. (2019). Design Thinking and Gamification: User Centered Methodologies. </w:t>
      </w:r>
      <w:r>
        <w:rPr>
          <w:i/>
          <w:iCs/>
        </w:rPr>
        <w:t>Learning and Collaboration Technologies. Designing Learning Experiences</w:t>
      </w:r>
      <w:r>
        <w:t xml:space="preserve">, pp.115–124. </w:t>
      </w:r>
      <w:proofErr w:type="spellStart"/>
      <w:proofErr w:type="gramStart"/>
      <w:r>
        <w:t>doi:https</w:t>
      </w:r>
      <w:proofErr w:type="spellEnd"/>
      <w:r>
        <w:t>://doi.org/10.1007/978-3-030-21814-0_10</w:t>
      </w:r>
      <w:proofErr w:type="gramEnd"/>
      <w:r>
        <w:t>.</w:t>
      </w:r>
    </w:p>
    <w:p w14:paraId="15EC2CBC" w14:textId="2D2757AE" w:rsidR="00BC48A3" w:rsidRDefault="000040A7" w:rsidP="000040A7">
      <w:pPr>
        <w:pStyle w:val="NormalWeb"/>
        <w:spacing w:before="0" w:beforeAutospacing="0" w:after="240" w:afterAutospacing="0" w:line="360" w:lineRule="auto"/>
        <w:jc w:val="both"/>
      </w:pPr>
      <w:r>
        <w:t xml:space="preserve">Wrigley, C. and Straker, K. (2015). Design Thinking pedagogy: the Educational Design Ladder. </w:t>
      </w:r>
      <w:r>
        <w:rPr>
          <w:i/>
          <w:iCs/>
        </w:rPr>
        <w:t>Innovations in Education and Teaching International</w:t>
      </w:r>
      <w:r>
        <w:t xml:space="preserve">, 54(4), pp.374–385. </w:t>
      </w:r>
      <w:proofErr w:type="spellStart"/>
      <w:proofErr w:type="gramStart"/>
      <w:r>
        <w:t>doi:https</w:t>
      </w:r>
      <w:proofErr w:type="spellEnd"/>
      <w:r>
        <w:t>://doi.org/10.1080/14703297.2015.1108214</w:t>
      </w:r>
      <w:proofErr w:type="gramEnd"/>
      <w:r>
        <w:t>.</w:t>
      </w:r>
    </w:p>
    <w:p w14:paraId="6F9D3D17" w14:textId="77777777" w:rsidR="004A7261" w:rsidRDefault="0099272F" w:rsidP="004A7261">
      <w:pPr>
        <w:pStyle w:val="NormalWeb"/>
        <w:spacing w:before="0" w:beforeAutospacing="0" w:after="240" w:afterAutospacing="0" w:line="360" w:lineRule="auto"/>
        <w:jc w:val="both"/>
        <w:rPr>
          <w:i/>
          <w:iCs/>
          <w:shd w:val="clear" w:color="auto" w:fill="F7F7F8"/>
        </w:rPr>
      </w:pPr>
      <w:r w:rsidRPr="0099272F">
        <w:rPr>
          <w:shd w:val="clear" w:color="auto" w:fill="F7F7F8"/>
        </w:rPr>
        <w:t xml:space="preserve">Smith, M., Svensson, R. B., Paech, S., &amp; </w:t>
      </w:r>
      <w:proofErr w:type="spellStart"/>
      <w:r w:rsidRPr="0099272F">
        <w:rPr>
          <w:shd w:val="clear" w:color="auto" w:fill="F7F7F8"/>
        </w:rPr>
        <w:t>Portlock</w:t>
      </w:r>
      <w:proofErr w:type="spellEnd"/>
      <w:r w:rsidRPr="0099272F">
        <w:rPr>
          <w:shd w:val="clear" w:color="auto" w:fill="F7F7F8"/>
        </w:rPr>
        <w:t xml:space="preserve">, J. (2020). </w:t>
      </w:r>
      <w:r w:rsidRPr="0099272F">
        <w:rPr>
          <w:i/>
          <w:iCs/>
          <w:shd w:val="clear" w:color="auto" w:fill="F7F7F8"/>
        </w:rPr>
        <w:t>Collaboration and co-creation: A review and synthesis of the research literature. Business Research,</w:t>
      </w:r>
      <w:r w:rsidRPr="0099272F">
        <w:rPr>
          <w:shd w:val="clear" w:color="auto" w:fill="F7F7F8"/>
        </w:rPr>
        <w:t xml:space="preserve"> 13(1), 1-31. Jensen, L. M., &amp; </w:t>
      </w:r>
      <w:proofErr w:type="spellStart"/>
      <w:r w:rsidRPr="0099272F">
        <w:rPr>
          <w:shd w:val="clear" w:color="auto" w:fill="F7F7F8"/>
        </w:rPr>
        <w:t>Remneland-Wikhamn</w:t>
      </w:r>
      <w:proofErr w:type="spellEnd"/>
      <w:r w:rsidRPr="0099272F">
        <w:rPr>
          <w:shd w:val="clear" w:color="auto" w:fill="F7F7F8"/>
        </w:rPr>
        <w:t xml:space="preserve">, B. (2021). </w:t>
      </w:r>
      <w:r w:rsidRPr="0099272F">
        <w:rPr>
          <w:i/>
          <w:iCs/>
          <w:shd w:val="clear" w:color="auto" w:fill="F7F7F8"/>
        </w:rPr>
        <w:t>Circular economy and co-creation: investigating the role of institutions. Journal of Cleaner Production, 306, 127540.</w:t>
      </w:r>
    </w:p>
    <w:p w14:paraId="2F4ED8DD" w14:textId="77777777" w:rsidR="004A7261" w:rsidRDefault="004A7261" w:rsidP="004A7261">
      <w:pPr>
        <w:pStyle w:val="NormalWeb"/>
        <w:spacing w:before="0" w:beforeAutospacing="0" w:after="240" w:afterAutospacing="0" w:line="360" w:lineRule="auto"/>
        <w:jc w:val="both"/>
        <w:rPr>
          <w:rFonts w:eastAsiaTheme="minorEastAsia"/>
          <w:color w:val="000000" w:themeColor="text1"/>
          <w:kern w:val="24"/>
          <w:lang w:eastAsia="en-GB"/>
        </w:rPr>
      </w:pPr>
      <w:r w:rsidRPr="004A7261">
        <w:rPr>
          <w:rFonts w:eastAsiaTheme="minorEastAsia"/>
          <w:color w:val="000000" w:themeColor="text1"/>
          <w:kern w:val="24"/>
          <w:lang w:eastAsia="en-GB"/>
        </w:rPr>
        <w:t xml:space="preserve">Brown, T. (2008). </w:t>
      </w:r>
      <w:r w:rsidRPr="004A7261">
        <w:rPr>
          <w:rFonts w:eastAsiaTheme="minorEastAsia"/>
          <w:i/>
          <w:iCs/>
          <w:color w:val="000000" w:themeColor="text1"/>
          <w:kern w:val="24"/>
          <w:lang w:eastAsia="en-GB"/>
        </w:rPr>
        <w:t>Design thinking. Harvard Business Review</w:t>
      </w:r>
      <w:r w:rsidRPr="004A7261">
        <w:rPr>
          <w:rFonts w:eastAsiaTheme="minorEastAsia"/>
          <w:color w:val="000000" w:themeColor="text1"/>
          <w:kern w:val="24"/>
          <w:lang w:eastAsia="en-GB"/>
        </w:rPr>
        <w:t>, 86(6), 84-92</w:t>
      </w:r>
    </w:p>
    <w:p w14:paraId="33002278" w14:textId="77777777" w:rsidR="004A7261" w:rsidRDefault="004A7261" w:rsidP="004A7261">
      <w:pPr>
        <w:pStyle w:val="NormalWeb"/>
        <w:spacing w:before="0" w:beforeAutospacing="0" w:after="240" w:afterAutospacing="0" w:line="360" w:lineRule="auto"/>
        <w:jc w:val="both"/>
        <w:rPr>
          <w:rFonts w:eastAsiaTheme="minorEastAsia"/>
          <w:color w:val="000000" w:themeColor="text1"/>
          <w:kern w:val="24"/>
          <w:lang w:eastAsia="en-GB"/>
        </w:rPr>
      </w:pPr>
      <w:proofErr w:type="spellStart"/>
      <w:r w:rsidRPr="004A7261">
        <w:rPr>
          <w:rFonts w:eastAsiaTheme="minorEastAsia"/>
          <w:color w:val="000000" w:themeColor="text1"/>
          <w:kern w:val="24"/>
          <w:lang w:eastAsia="en-GB"/>
        </w:rPr>
        <w:t>Firat</w:t>
      </w:r>
      <w:proofErr w:type="spellEnd"/>
      <w:r w:rsidRPr="004A7261">
        <w:rPr>
          <w:rFonts w:eastAsiaTheme="minorEastAsia"/>
          <w:color w:val="000000" w:themeColor="text1"/>
          <w:kern w:val="24"/>
          <w:lang w:eastAsia="en-GB"/>
        </w:rPr>
        <w:t xml:space="preserve">, B., &amp; </w:t>
      </w:r>
      <w:proofErr w:type="spellStart"/>
      <w:r w:rsidRPr="004A7261">
        <w:rPr>
          <w:rFonts w:eastAsiaTheme="minorEastAsia"/>
          <w:color w:val="000000" w:themeColor="text1"/>
          <w:kern w:val="24"/>
          <w:lang w:eastAsia="en-GB"/>
        </w:rPr>
        <w:t>Bressoud</w:t>
      </w:r>
      <w:proofErr w:type="spellEnd"/>
      <w:r w:rsidRPr="004A7261">
        <w:rPr>
          <w:rFonts w:eastAsiaTheme="minorEastAsia"/>
          <w:color w:val="000000" w:themeColor="text1"/>
          <w:kern w:val="24"/>
          <w:lang w:eastAsia="en-GB"/>
        </w:rPr>
        <w:t xml:space="preserve">, E. (2018). </w:t>
      </w:r>
      <w:r w:rsidRPr="004A7261">
        <w:rPr>
          <w:rFonts w:eastAsiaTheme="minorEastAsia"/>
          <w:i/>
          <w:iCs/>
          <w:color w:val="000000" w:themeColor="text1"/>
          <w:kern w:val="24"/>
          <w:lang w:eastAsia="en-GB"/>
        </w:rPr>
        <w:t>Design Thinking as a strategic tool for innovation in recycling. Waste Management,</w:t>
      </w:r>
      <w:r w:rsidRPr="004A7261">
        <w:rPr>
          <w:rFonts w:eastAsiaTheme="minorEastAsia"/>
          <w:color w:val="000000" w:themeColor="text1"/>
          <w:kern w:val="24"/>
          <w:lang w:eastAsia="en-GB"/>
        </w:rPr>
        <w:t xml:space="preserve"> 80, 112-119</w:t>
      </w:r>
    </w:p>
    <w:p w14:paraId="21636DD7" w14:textId="3188171F" w:rsidR="004A7261" w:rsidRPr="00B05968" w:rsidRDefault="004A7261" w:rsidP="004A7261">
      <w:pPr>
        <w:pStyle w:val="NormalWeb"/>
        <w:spacing w:before="0" w:beforeAutospacing="0" w:after="240" w:afterAutospacing="0" w:line="360" w:lineRule="auto"/>
        <w:jc w:val="both"/>
        <w:rPr>
          <w:i/>
          <w:iCs/>
          <w:shd w:val="clear" w:color="auto" w:fill="F7F7F8"/>
        </w:rPr>
      </w:pPr>
      <w:r w:rsidRPr="004A7261">
        <w:rPr>
          <w:rFonts w:eastAsiaTheme="minorEastAsia"/>
          <w:color w:val="000000" w:themeColor="text1"/>
          <w:kern w:val="24"/>
          <w:lang w:eastAsia="en-GB"/>
        </w:rPr>
        <w:t xml:space="preserve">The Ocean Cleanup: </w:t>
      </w:r>
      <w:hyperlink r:id="rId10" w:history="1">
        <w:r w:rsidRPr="004A7261">
          <w:rPr>
            <w:rFonts w:eastAsiaTheme="minorEastAsia"/>
            <w:color w:val="00B0F0"/>
            <w:kern w:val="24"/>
            <w:u w:val="single"/>
            <w:lang w:eastAsia="en-GB"/>
          </w:rPr>
          <w:t>https://theoceancleanup.com/</w:t>
        </w:r>
      </w:hyperlink>
      <w:r w:rsidRPr="004A7261">
        <w:rPr>
          <w:rFonts w:eastAsiaTheme="minorEastAsia"/>
          <w:color w:val="00B0F0"/>
          <w:kern w:val="24"/>
          <w:lang w:eastAsia="en-GB"/>
        </w:rPr>
        <w:t xml:space="preserve"> </w:t>
      </w:r>
      <w:r w:rsidR="007A34E6">
        <w:rPr>
          <w:rFonts w:eastAsiaTheme="minorEastAsia"/>
          <w:color w:val="00B0F0"/>
          <w:kern w:val="24"/>
          <w:lang w:eastAsia="en-GB"/>
        </w:rPr>
        <w:t xml:space="preserve"> </w:t>
      </w:r>
      <w:r w:rsidR="008949D5" w:rsidRPr="00B05968">
        <w:rPr>
          <w:rFonts w:eastAsiaTheme="minorEastAsia"/>
          <w:kern w:val="24"/>
          <w:lang w:eastAsia="en-GB"/>
        </w:rPr>
        <w:t>(accessed 2023</w:t>
      </w:r>
      <w:r w:rsidR="00B05968" w:rsidRPr="00B05968">
        <w:rPr>
          <w:rFonts w:eastAsiaTheme="minorEastAsia"/>
          <w:kern w:val="24"/>
          <w:lang w:eastAsia="en-GB"/>
        </w:rPr>
        <w:t xml:space="preserve"> June 21</w:t>
      </w:r>
      <w:r w:rsidR="00EE0437">
        <w:rPr>
          <w:rFonts w:eastAsiaTheme="minorEastAsia"/>
          <w:kern w:val="24"/>
          <w:lang w:eastAsia="en-GB"/>
        </w:rPr>
        <w:t xml:space="preserve"> at 17,30pm</w:t>
      </w:r>
      <w:r w:rsidR="00B05968" w:rsidRPr="00B05968">
        <w:rPr>
          <w:rFonts w:eastAsiaTheme="minorEastAsia"/>
          <w:kern w:val="24"/>
          <w:lang w:eastAsia="en-GB"/>
        </w:rPr>
        <w:t>)</w:t>
      </w:r>
    </w:p>
    <w:p w14:paraId="595B68BB" w14:textId="3F1DA994" w:rsidR="00BC48A3" w:rsidRDefault="00BC48A3">
      <w:pPr>
        <w:spacing w:after="160" w:line="259" w:lineRule="auto"/>
        <w:jc w:val="left"/>
        <w:rPr>
          <w:rFonts w:eastAsia="Times New Roman" w:cs="Times New Roman"/>
          <w:szCs w:val="24"/>
          <w:lang w:val="en-US"/>
        </w:rPr>
      </w:pPr>
    </w:p>
    <w:sectPr w:rsidR="00BC48A3" w:rsidSect="0025316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824B8" w14:textId="77777777" w:rsidR="00E009F7" w:rsidRDefault="00E009F7" w:rsidP="00253163">
      <w:pPr>
        <w:spacing w:line="240" w:lineRule="auto"/>
      </w:pPr>
      <w:r>
        <w:separator/>
      </w:r>
    </w:p>
  </w:endnote>
  <w:endnote w:type="continuationSeparator" w:id="0">
    <w:p w14:paraId="3C175EA5" w14:textId="77777777" w:rsidR="00E009F7" w:rsidRDefault="00E009F7" w:rsidP="00253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954062"/>
      <w:docPartObj>
        <w:docPartGallery w:val="Page Numbers (Bottom of Page)"/>
        <w:docPartUnique/>
      </w:docPartObj>
    </w:sdtPr>
    <w:sdtEndPr>
      <w:rPr>
        <w:noProof/>
      </w:rPr>
    </w:sdtEndPr>
    <w:sdtContent>
      <w:p w14:paraId="59F99446" w14:textId="3DA38D01" w:rsidR="00253163" w:rsidRDefault="002531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8A534" w14:textId="77777777" w:rsidR="00253163" w:rsidRDefault="00253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6C79C" w14:textId="77777777" w:rsidR="00E009F7" w:rsidRDefault="00E009F7" w:rsidP="00253163">
      <w:pPr>
        <w:spacing w:line="240" w:lineRule="auto"/>
      </w:pPr>
      <w:r>
        <w:separator/>
      </w:r>
    </w:p>
  </w:footnote>
  <w:footnote w:type="continuationSeparator" w:id="0">
    <w:p w14:paraId="1D2FA868" w14:textId="77777777" w:rsidR="00E009F7" w:rsidRDefault="00E009F7" w:rsidP="002531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0055"/>
    <w:multiLevelType w:val="multilevel"/>
    <w:tmpl w:val="FB0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8727D0"/>
    <w:multiLevelType w:val="multilevel"/>
    <w:tmpl w:val="404C2BDE"/>
    <w:lvl w:ilvl="0">
      <w:start w:val="1"/>
      <w:numFmt w:val="decimal"/>
      <w:lvlText w:val="%1."/>
      <w:lvlJc w:val="left"/>
      <w:pPr>
        <w:tabs>
          <w:tab w:val="num" w:pos="2770"/>
        </w:tabs>
        <w:ind w:left="2770" w:hanging="360"/>
      </w:pPr>
    </w:lvl>
    <w:lvl w:ilvl="1" w:tentative="1">
      <w:start w:val="1"/>
      <w:numFmt w:val="decimal"/>
      <w:lvlText w:val="%2."/>
      <w:lvlJc w:val="left"/>
      <w:pPr>
        <w:tabs>
          <w:tab w:val="num" w:pos="3490"/>
        </w:tabs>
        <w:ind w:left="3490" w:hanging="360"/>
      </w:pPr>
    </w:lvl>
    <w:lvl w:ilvl="2" w:tentative="1">
      <w:start w:val="1"/>
      <w:numFmt w:val="decimal"/>
      <w:lvlText w:val="%3."/>
      <w:lvlJc w:val="left"/>
      <w:pPr>
        <w:tabs>
          <w:tab w:val="num" w:pos="4210"/>
        </w:tabs>
        <w:ind w:left="4210" w:hanging="360"/>
      </w:pPr>
    </w:lvl>
    <w:lvl w:ilvl="3" w:tentative="1">
      <w:start w:val="1"/>
      <w:numFmt w:val="decimal"/>
      <w:lvlText w:val="%4."/>
      <w:lvlJc w:val="left"/>
      <w:pPr>
        <w:tabs>
          <w:tab w:val="num" w:pos="4930"/>
        </w:tabs>
        <w:ind w:left="4930" w:hanging="360"/>
      </w:pPr>
    </w:lvl>
    <w:lvl w:ilvl="4" w:tentative="1">
      <w:start w:val="1"/>
      <w:numFmt w:val="decimal"/>
      <w:lvlText w:val="%5."/>
      <w:lvlJc w:val="left"/>
      <w:pPr>
        <w:tabs>
          <w:tab w:val="num" w:pos="5650"/>
        </w:tabs>
        <w:ind w:left="5650" w:hanging="360"/>
      </w:pPr>
    </w:lvl>
    <w:lvl w:ilvl="5" w:tentative="1">
      <w:start w:val="1"/>
      <w:numFmt w:val="decimal"/>
      <w:lvlText w:val="%6."/>
      <w:lvlJc w:val="left"/>
      <w:pPr>
        <w:tabs>
          <w:tab w:val="num" w:pos="6370"/>
        </w:tabs>
        <w:ind w:left="6370" w:hanging="360"/>
      </w:pPr>
    </w:lvl>
    <w:lvl w:ilvl="6" w:tentative="1">
      <w:start w:val="1"/>
      <w:numFmt w:val="decimal"/>
      <w:lvlText w:val="%7."/>
      <w:lvlJc w:val="left"/>
      <w:pPr>
        <w:tabs>
          <w:tab w:val="num" w:pos="7090"/>
        </w:tabs>
        <w:ind w:left="7090" w:hanging="360"/>
      </w:pPr>
    </w:lvl>
    <w:lvl w:ilvl="7" w:tentative="1">
      <w:start w:val="1"/>
      <w:numFmt w:val="decimal"/>
      <w:lvlText w:val="%8."/>
      <w:lvlJc w:val="left"/>
      <w:pPr>
        <w:tabs>
          <w:tab w:val="num" w:pos="7810"/>
        </w:tabs>
        <w:ind w:left="7810" w:hanging="360"/>
      </w:pPr>
    </w:lvl>
    <w:lvl w:ilvl="8" w:tentative="1">
      <w:start w:val="1"/>
      <w:numFmt w:val="decimal"/>
      <w:lvlText w:val="%9."/>
      <w:lvlJc w:val="left"/>
      <w:pPr>
        <w:tabs>
          <w:tab w:val="num" w:pos="8530"/>
        </w:tabs>
        <w:ind w:left="8530" w:hanging="360"/>
      </w:pPr>
    </w:lvl>
  </w:abstractNum>
  <w:abstractNum w:abstractNumId="2" w15:restartNumberingAfterBreak="0">
    <w:nsid w:val="47264308"/>
    <w:multiLevelType w:val="hybridMultilevel"/>
    <w:tmpl w:val="8074750A"/>
    <w:lvl w:ilvl="0" w:tplc="94DC482E">
      <w:start w:val="1"/>
      <w:numFmt w:val="bullet"/>
      <w:lvlText w:val="•"/>
      <w:lvlJc w:val="left"/>
      <w:pPr>
        <w:tabs>
          <w:tab w:val="num" w:pos="720"/>
        </w:tabs>
        <w:ind w:left="720" w:hanging="360"/>
      </w:pPr>
      <w:rPr>
        <w:rFonts w:ascii="Arial" w:hAnsi="Arial" w:hint="default"/>
      </w:rPr>
    </w:lvl>
    <w:lvl w:ilvl="1" w:tplc="69CAFD46" w:tentative="1">
      <w:start w:val="1"/>
      <w:numFmt w:val="bullet"/>
      <w:lvlText w:val="•"/>
      <w:lvlJc w:val="left"/>
      <w:pPr>
        <w:tabs>
          <w:tab w:val="num" w:pos="1440"/>
        </w:tabs>
        <w:ind w:left="1440" w:hanging="360"/>
      </w:pPr>
      <w:rPr>
        <w:rFonts w:ascii="Arial" w:hAnsi="Arial" w:hint="default"/>
      </w:rPr>
    </w:lvl>
    <w:lvl w:ilvl="2" w:tplc="2F0A228A" w:tentative="1">
      <w:start w:val="1"/>
      <w:numFmt w:val="bullet"/>
      <w:lvlText w:val="•"/>
      <w:lvlJc w:val="left"/>
      <w:pPr>
        <w:tabs>
          <w:tab w:val="num" w:pos="2160"/>
        </w:tabs>
        <w:ind w:left="2160" w:hanging="360"/>
      </w:pPr>
      <w:rPr>
        <w:rFonts w:ascii="Arial" w:hAnsi="Arial" w:hint="default"/>
      </w:rPr>
    </w:lvl>
    <w:lvl w:ilvl="3" w:tplc="94C4C0E0" w:tentative="1">
      <w:start w:val="1"/>
      <w:numFmt w:val="bullet"/>
      <w:lvlText w:val="•"/>
      <w:lvlJc w:val="left"/>
      <w:pPr>
        <w:tabs>
          <w:tab w:val="num" w:pos="2880"/>
        </w:tabs>
        <w:ind w:left="2880" w:hanging="360"/>
      </w:pPr>
      <w:rPr>
        <w:rFonts w:ascii="Arial" w:hAnsi="Arial" w:hint="default"/>
      </w:rPr>
    </w:lvl>
    <w:lvl w:ilvl="4" w:tplc="C39A9360" w:tentative="1">
      <w:start w:val="1"/>
      <w:numFmt w:val="bullet"/>
      <w:lvlText w:val="•"/>
      <w:lvlJc w:val="left"/>
      <w:pPr>
        <w:tabs>
          <w:tab w:val="num" w:pos="3600"/>
        </w:tabs>
        <w:ind w:left="3600" w:hanging="360"/>
      </w:pPr>
      <w:rPr>
        <w:rFonts w:ascii="Arial" w:hAnsi="Arial" w:hint="default"/>
      </w:rPr>
    </w:lvl>
    <w:lvl w:ilvl="5" w:tplc="58A8A05C" w:tentative="1">
      <w:start w:val="1"/>
      <w:numFmt w:val="bullet"/>
      <w:lvlText w:val="•"/>
      <w:lvlJc w:val="left"/>
      <w:pPr>
        <w:tabs>
          <w:tab w:val="num" w:pos="4320"/>
        </w:tabs>
        <w:ind w:left="4320" w:hanging="360"/>
      </w:pPr>
      <w:rPr>
        <w:rFonts w:ascii="Arial" w:hAnsi="Arial" w:hint="default"/>
      </w:rPr>
    </w:lvl>
    <w:lvl w:ilvl="6" w:tplc="8B829AE4" w:tentative="1">
      <w:start w:val="1"/>
      <w:numFmt w:val="bullet"/>
      <w:lvlText w:val="•"/>
      <w:lvlJc w:val="left"/>
      <w:pPr>
        <w:tabs>
          <w:tab w:val="num" w:pos="5040"/>
        </w:tabs>
        <w:ind w:left="5040" w:hanging="360"/>
      </w:pPr>
      <w:rPr>
        <w:rFonts w:ascii="Arial" w:hAnsi="Arial" w:hint="default"/>
      </w:rPr>
    </w:lvl>
    <w:lvl w:ilvl="7" w:tplc="BD0C2A02" w:tentative="1">
      <w:start w:val="1"/>
      <w:numFmt w:val="bullet"/>
      <w:lvlText w:val="•"/>
      <w:lvlJc w:val="left"/>
      <w:pPr>
        <w:tabs>
          <w:tab w:val="num" w:pos="5760"/>
        </w:tabs>
        <w:ind w:left="5760" w:hanging="360"/>
      </w:pPr>
      <w:rPr>
        <w:rFonts w:ascii="Arial" w:hAnsi="Arial" w:hint="default"/>
      </w:rPr>
    </w:lvl>
    <w:lvl w:ilvl="8" w:tplc="D3EA55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E61AC2"/>
    <w:multiLevelType w:val="hybridMultilevel"/>
    <w:tmpl w:val="5352F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9015D"/>
    <w:multiLevelType w:val="hybridMultilevel"/>
    <w:tmpl w:val="83B428F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4187E53"/>
    <w:multiLevelType w:val="hybridMultilevel"/>
    <w:tmpl w:val="8F3E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763184">
    <w:abstractNumId w:val="1"/>
  </w:num>
  <w:num w:numId="2" w16cid:durableId="1207643143">
    <w:abstractNumId w:val="0"/>
  </w:num>
  <w:num w:numId="3" w16cid:durableId="2000425005">
    <w:abstractNumId w:val="2"/>
  </w:num>
  <w:num w:numId="4" w16cid:durableId="1232813930">
    <w:abstractNumId w:val="5"/>
  </w:num>
  <w:num w:numId="5" w16cid:durableId="314531736">
    <w:abstractNumId w:val="3"/>
  </w:num>
  <w:num w:numId="6" w16cid:durableId="452987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3trA0MzQwMbI0tzBU0lEKTi0uzszPAykwqgUAW34cziwAAAA="/>
  </w:docVars>
  <w:rsids>
    <w:rsidRoot w:val="00BB3780"/>
    <w:rsid w:val="00003AD7"/>
    <w:rsid w:val="000040A7"/>
    <w:rsid w:val="00024248"/>
    <w:rsid w:val="0004028C"/>
    <w:rsid w:val="00040DDB"/>
    <w:rsid w:val="00041891"/>
    <w:rsid w:val="00047BC2"/>
    <w:rsid w:val="0005036F"/>
    <w:rsid w:val="0005435E"/>
    <w:rsid w:val="00063D11"/>
    <w:rsid w:val="00064906"/>
    <w:rsid w:val="000725CE"/>
    <w:rsid w:val="000760C4"/>
    <w:rsid w:val="00080E5A"/>
    <w:rsid w:val="0008124D"/>
    <w:rsid w:val="000841E8"/>
    <w:rsid w:val="0008603B"/>
    <w:rsid w:val="000A5ACF"/>
    <w:rsid w:val="000E4303"/>
    <w:rsid w:val="000E46E2"/>
    <w:rsid w:val="000F26A3"/>
    <w:rsid w:val="000F4ED5"/>
    <w:rsid w:val="00110097"/>
    <w:rsid w:val="00123D25"/>
    <w:rsid w:val="00141082"/>
    <w:rsid w:val="00142958"/>
    <w:rsid w:val="00152819"/>
    <w:rsid w:val="00172B08"/>
    <w:rsid w:val="00182CE0"/>
    <w:rsid w:val="001832ED"/>
    <w:rsid w:val="001833C9"/>
    <w:rsid w:val="00183C81"/>
    <w:rsid w:val="00191F99"/>
    <w:rsid w:val="00195791"/>
    <w:rsid w:val="001A3114"/>
    <w:rsid w:val="001B07D8"/>
    <w:rsid w:val="001D5AF7"/>
    <w:rsid w:val="001D78B3"/>
    <w:rsid w:val="001D7E9D"/>
    <w:rsid w:val="001E1696"/>
    <w:rsid w:val="001F0E8D"/>
    <w:rsid w:val="001F2419"/>
    <w:rsid w:val="001F2E5E"/>
    <w:rsid w:val="0022124F"/>
    <w:rsid w:val="0023309C"/>
    <w:rsid w:val="0023663D"/>
    <w:rsid w:val="00243339"/>
    <w:rsid w:val="002437FF"/>
    <w:rsid w:val="00253163"/>
    <w:rsid w:val="002836C2"/>
    <w:rsid w:val="002863E0"/>
    <w:rsid w:val="00290C97"/>
    <w:rsid w:val="002A12B3"/>
    <w:rsid w:val="002A205A"/>
    <w:rsid w:val="002D1AF9"/>
    <w:rsid w:val="002E2EA2"/>
    <w:rsid w:val="002F0186"/>
    <w:rsid w:val="00304B8A"/>
    <w:rsid w:val="003071CB"/>
    <w:rsid w:val="00310C4C"/>
    <w:rsid w:val="00313E2B"/>
    <w:rsid w:val="00333F39"/>
    <w:rsid w:val="00334E2D"/>
    <w:rsid w:val="00347F0A"/>
    <w:rsid w:val="00347FBF"/>
    <w:rsid w:val="00371606"/>
    <w:rsid w:val="00376C13"/>
    <w:rsid w:val="00380165"/>
    <w:rsid w:val="00394210"/>
    <w:rsid w:val="003A4731"/>
    <w:rsid w:val="003B66D4"/>
    <w:rsid w:val="003C3402"/>
    <w:rsid w:val="003C363D"/>
    <w:rsid w:val="003D159B"/>
    <w:rsid w:val="003D486B"/>
    <w:rsid w:val="003D634F"/>
    <w:rsid w:val="003D6912"/>
    <w:rsid w:val="00425358"/>
    <w:rsid w:val="004274E5"/>
    <w:rsid w:val="004300D1"/>
    <w:rsid w:val="004330A7"/>
    <w:rsid w:val="00433ABB"/>
    <w:rsid w:val="00440956"/>
    <w:rsid w:val="00451DB7"/>
    <w:rsid w:val="00456519"/>
    <w:rsid w:val="00461366"/>
    <w:rsid w:val="00466477"/>
    <w:rsid w:val="0047382D"/>
    <w:rsid w:val="004A7261"/>
    <w:rsid w:val="004B0E20"/>
    <w:rsid w:val="004B5AB5"/>
    <w:rsid w:val="004C3F7D"/>
    <w:rsid w:val="004D106C"/>
    <w:rsid w:val="004D4703"/>
    <w:rsid w:val="004E459C"/>
    <w:rsid w:val="004F26DE"/>
    <w:rsid w:val="004F4611"/>
    <w:rsid w:val="004F5797"/>
    <w:rsid w:val="004F79E3"/>
    <w:rsid w:val="005153B8"/>
    <w:rsid w:val="0051709C"/>
    <w:rsid w:val="00530921"/>
    <w:rsid w:val="0053296B"/>
    <w:rsid w:val="005355DC"/>
    <w:rsid w:val="00536C50"/>
    <w:rsid w:val="0053737B"/>
    <w:rsid w:val="005605E9"/>
    <w:rsid w:val="005612BE"/>
    <w:rsid w:val="00574A57"/>
    <w:rsid w:val="00581080"/>
    <w:rsid w:val="00583FF5"/>
    <w:rsid w:val="00586804"/>
    <w:rsid w:val="005942CD"/>
    <w:rsid w:val="005C3F01"/>
    <w:rsid w:val="005D4FEC"/>
    <w:rsid w:val="005E58A3"/>
    <w:rsid w:val="00611BE2"/>
    <w:rsid w:val="00612D8C"/>
    <w:rsid w:val="00620F24"/>
    <w:rsid w:val="00624D73"/>
    <w:rsid w:val="00652FF7"/>
    <w:rsid w:val="00660BF9"/>
    <w:rsid w:val="00663236"/>
    <w:rsid w:val="006718E8"/>
    <w:rsid w:val="0067543E"/>
    <w:rsid w:val="006778D7"/>
    <w:rsid w:val="00682EB8"/>
    <w:rsid w:val="006876E5"/>
    <w:rsid w:val="006951A1"/>
    <w:rsid w:val="006A2363"/>
    <w:rsid w:val="006B0934"/>
    <w:rsid w:val="006B0AB2"/>
    <w:rsid w:val="006C547F"/>
    <w:rsid w:val="006C59E2"/>
    <w:rsid w:val="006D18EE"/>
    <w:rsid w:val="006D1AB8"/>
    <w:rsid w:val="006E60B5"/>
    <w:rsid w:val="006E7579"/>
    <w:rsid w:val="006F1D1A"/>
    <w:rsid w:val="006F2A66"/>
    <w:rsid w:val="007007C6"/>
    <w:rsid w:val="00703FD7"/>
    <w:rsid w:val="00745E81"/>
    <w:rsid w:val="00757FF4"/>
    <w:rsid w:val="00761881"/>
    <w:rsid w:val="00763F1C"/>
    <w:rsid w:val="00764C4F"/>
    <w:rsid w:val="0077168B"/>
    <w:rsid w:val="00772D29"/>
    <w:rsid w:val="0078041C"/>
    <w:rsid w:val="00791D44"/>
    <w:rsid w:val="00792A49"/>
    <w:rsid w:val="007A34E6"/>
    <w:rsid w:val="007A66A3"/>
    <w:rsid w:val="007B094E"/>
    <w:rsid w:val="007B4486"/>
    <w:rsid w:val="007B69AB"/>
    <w:rsid w:val="007C14CF"/>
    <w:rsid w:val="007D297B"/>
    <w:rsid w:val="007E13C1"/>
    <w:rsid w:val="007E5DD6"/>
    <w:rsid w:val="007F0AA6"/>
    <w:rsid w:val="007F0D4B"/>
    <w:rsid w:val="007F402C"/>
    <w:rsid w:val="007F40E4"/>
    <w:rsid w:val="007F4C99"/>
    <w:rsid w:val="00803E38"/>
    <w:rsid w:val="00811D20"/>
    <w:rsid w:val="008200D7"/>
    <w:rsid w:val="00827FBB"/>
    <w:rsid w:val="00830657"/>
    <w:rsid w:val="00835C7A"/>
    <w:rsid w:val="00845442"/>
    <w:rsid w:val="00866EC8"/>
    <w:rsid w:val="00875EDA"/>
    <w:rsid w:val="00876AA7"/>
    <w:rsid w:val="00885FEA"/>
    <w:rsid w:val="00886670"/>
    <w:rsid w:val="00891BD9"/>
    <w:rsid w:val="008929F2"/>
    <w:rsid w:val="008949D5"/>
    <w:rsid w:val="008A2294"/>
    <w:rsid w:val="008A5A1D"/>
    <w:rsid w:val="008C48D0"/>
    <w:rsid w:val="008D2324"/>
    <w:rsid w:val="008D4CCC"/>
    <w:rsid w:val="008E0C02"/>
    <w:rsid w:val="008F1981"/>
    <w:rsid w:val="008F44B5"/>
    <w:rsid w:val="009048E6"/>
    <w:rsid w:val="00920341"/>
    <w:rsid w:val="009214FB"/>
    <w:rsid w:val="00922366"/>
    <w:rsid w:val="00925480"/>
    <w:rsid w:val="00926DFB"/>
    <w:rsid w:val="00927D4D"/>
    <w:rsid w:val="00927DA4"/>
    <w:rsid w:val="00942965"/>
    <w:rsid w:val="0096585A"/>
    <w:rsid w:val="00971920"/>
    <w:rsid w:val="0097765D"/>
    <w:rsid w:val="00977F81"/>
    <w:rsid w:val="009863D2"/>
    <w:rsid w:val="009872A2"/>
    <w:rsid w:val="0099272F"/>
    <w:rsid w:val="00993886"/>
    <w:rsid w:val="00995ADF"/>
    <w:rsid w:val="00997ABA"/>
    <w:rsid w:val="009A2A93"/>
    <w:rsid w:val="009B6279"/>
    <w:rsid w:val="009C5AEE"/>
    <w:rsid w:val="009D322E"/>
    <w:rsid w:val="009E59BD"/>
    <w:rsid w:val="009F0A46"/>
    <w:rsid w:val="009F0E22"/>
    <w:rsid w:val="009F409C"/>
    <w:rsid w:val="009F44F6"/>
    <w:rsid w:val="00A0308F"/>
    <w:rsid w:val="00A032BD"/>
    <w:rsid w:val="00A04394"/>
    <w:rsid w:val="00A05064"/>
    <w:rsid w:val="00A1007D"/>
    <w:rsid w:val="00A22D7D"/>
    <w:rsid w:val="00A26477"/>
    <w:rsid w:val="00A325CC"/>
    <w:rsid w:val="00A347B5"/>
    <w:rsid w:val="00A41A02"/>
    <w:rsid w:val="00A50310"/>
    <w:rsid w:val="00A60A1F"/>
    <w:rsid w:val="00A62BC0"/>
    <w:rsid w:val="00A63741"/>
    <w:rsid w:val="00A74FB5"/>
    <w:rsid w:val="00A837CC"/>
    <w:rsid w:val="00A841B9"/>
    <w:rsid w:val="00A85920"/>
    <w:rsid w:val="00A960DF"/>
    <w:rsid w:val="00AA0D67"/>
    <w:rsid w:val="00AE787C"/>
    <w:rsid w:val="00AF4516"/>
    <w:rsid w:val="00AF6C5C"/>
    <w:rsid w:val="00AF73A7"/>
    <w:rsid w:val="00B00513"/>
    <w:rsid w:val="00B00CFC"/>
    <w:rsid w:val="00B01092"/>
    <w:rsid w:val="00B05968"/>
    <w:rsid w:val="00B215B3"/>
    <w:rsid w:val="00B329F6"/>
    <w:rsid w:val="00B363D2"/>
    <w:rsid w:val="00B5294A"/>
    <w:rsid w:val="00B5349C"/>
    <w:rsid w:val="00B55F8B"/>
    <w:rsid w:val="00B60906"/>
    <w:rsid w:val="00B71D02"/>
    <w:rsid w:val="00B74BD6"/>
    <w:rsid w:val="00B83F52"/>
    <w:rsid w:val="00B85373"/>
    <w:rsid w:val="00B85D66"/>
    <w:rsid w:val="00B86805"/>
    <w:rsid w:val="00B93FCA"/>
    <w:rsid w:val="00BB3780"/>
    <w:rsid w:val="00BC35E2"/>
    <w:rsid w:val="00BC48A3"/>
    <w:rsid w:val="00BC7239"/>
    <w:rsid w:val="00BC783D"/>
    <w:rsid w:val="00BE3DB1"/>
    <w:rsid w:val="00C070C7"/>
    <w:rsid w:val="00C07DA4"/>
    <w:rsid w:val="00C17032"/>
    <w:rsid w:val="00C20124"/>
    <w:rsid w:val="00C2424D"/>
    <w:rsid w:val="00C344D5"/>
    <w:rsid w:val="00C34AD8"/>
    <w:rsid w:val="00C44C5E"/>
    <w:rsid w:val="00C50749"/>
    <w:rsid w:val="00C651E6"/>
    <w:rsid w:val="00C71130"/>
    <w:rsid w:val="00C71A69"/>
    <w:rsid w:val="00C82652"/>
    <w:rsid w:val="00C87D2C"/>
    <w:rsid w:val="00C90CA7"/>
    <w:rsid w:val="00CB21DA"/>
    <w:rsid w:val="00CB416B"/>
    <w:rsid w:val="00CB7322"/>
    <w:rsid w:val="00CC6A3F"/>
    <w:rsid w:val="00CD1373"/>
    <w:rsid w:val="00CD3B9C"/>
    <w:rsid w:val="00CD5EC2"/>
    <w:rsid w:val="00CF1850"/>
    <w:rsid w:val="00D076C6"/>
    <w:rsid w:val="00D17F0E"/>
    <w:rsid w:val="00D371D5"/>
    <w:rsid w:val="00D46193"/>
    <w:rsid w:val="00D46C0C"/>
    <w:rsid w:val="00D53CEB"/>
    <w:rsid w:val="00D61294"/>
    <w:rsid w:val="00D73251"/>
    <w:rsid w:val="00D76B3E"/>
    <w:rsid w:val="00DA6328"/>
    <w:rsid w:val="00DC6401"/>
    <w:rsid w:val="00DD2317"/>
    <w:rsid w:val="00DE3DC5"/>
    <w:rsid w:val="00DE5CAA"/>
    <w:rsid w:val="00DF1037"/>
    <w:rsid w:val="00E009F7"/>
    <w:rsid w:val="00E04B29"/>
    <w:rsid w:val="00E429F4"/>
    <w:rsid w:val="00E457EA"/>
    <w:rsid w:val="00E5004C"/>
    <w:rsid w:val="00E50DF9"/>
    <w:rsid w:val="00E802F8"/>
    <w:rsid w:val="00E84FD6"/>
    <w:rsid w:val="00EA2BA9"/>
    <w:rsid w:val="00EA3D8C"/>
    <w:rsid w:val="00EA3FBD"/>
    <w:rsid w:val="00EA4A4B"/>
    <w:rsid w:val="00EA5180"/>
    <w:rsid w:val="00EC1AAC"/>
    <w:rsid w:val="00EE0437"/>
    <w:rsid w:val="00EE3243"/>
    <w:rsid w:val="00EF1E57"/>
    <w:rsid w:val="00F02ADC"/>
    <w:rsid w:val="00F15EB4"/>
    <w:rsid w:val="00F45883"/>
    <w:rsid w:val="00F507F1"/>
    <w:rsid w:val="00F54DE1"/>
    <w:rsid w:val="00F55CD2"/>
    <w:rsid w:val="00F55F28"/>
    <w:rsid w:val="00F56BBF"/>
    <w:rsid w:val="00F6387D"/>
    <w:rsid w:val="00F751B7"/>
    <w:rsid w:val="00F76814"/>
    <w:rsid w:val="00F867F6"/>
    <w:rsid w:val="00F91E38"/>
    <w:rsid w:val="00F9394B"/>
    <w:rsid w:val="00F9458B"/>
    <w:rsid w:val="00FA034F"/>
    <w:rsid w:val="00FA1E04"/>
    <w:rsid w:val="00FB7438"/>
    <w:rsid w:val="00FB7FB9"/>
    <w:rsid w:val="00FC152D"/>
    <w:rsid w:val="00FC456B"/>
    <w:rsid w:val="00FC5F05"/>
    <w:rsid w:val="00FD32F9"/>
    <w:rsid w:val="00FE2F10"/>
    <w:rsid w:val="00FF1490"/>
    <w:rsid w:val="00FF6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DE06"/>
  <w15:chartTrackingRefBased/>
  <w15:docId w15:val="{281F6D0E-2F6D-4B60-AE85-4910BCC38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uiPriority w:val="9"/>
    <w:qFormat/>
    <w:rsid w:val="001A3114"/>
    <w:pPr>
      <w:keepNext/>
      <w:keepLines/>
      <w:spacing w:before="400" w:after="120"/>
      <w:jc w:val="left"/>
      <w:outlineLvl w:val="0"/>
    </w:pPr>
    <w:rPr>
      <w:b/>
      <w:color w:val="44546A" w:themeColor="text2"/>
      <w:sz w:val="32"/>
      <w:szCs w:val="40"/>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semiHidden/>
    <w:unhideWhenUsed/>
    <w:qFormat/>
    <w:rsid w:val="00FB7FB9"/>
    <w:pPr>
      <w:keepNext/>
      <w:keepLines/>
      <w:spacing w:before="4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1A3114"/>
    <w:rPr>
      <w:rFonts w:ascii="Times New Roman" w:eastAsia="Arial" w:hAnsi="Times New Roman" w:cs="Arial"/>
      <w:b/>
      <w:color w:val="44546A" w:themeColor="text2"/>
      <w:kern w:val="0"/>
      <w:sz w:val="32"/>
      <w:szCs w:val="40"/>
      <w:lang w:val="en"/>
      <w14:ligatures w14:val="none"/>
    </w:rPr>
  </w:style>
  <w:style w:type="character" w:customStyle="1" w:styleId="Heading3Char">
    <w:name w:val="Heading 3 Char"/>
    <w:basedOn w:val="DefaultParagraphFont"/>
    <w:link w:val="Heading3"/>
    <w:uiPriority w:val="9"/>
    <w:semiHidden/>
    <w:rsid w:val="00FB7FB9"/>
    <w:rPr>
      <w:rFonts w:ascii="Times New Roman" w:eastAsiaTheme="majorEastAsia" w:hAnsi="Times New Roman" w:cstheme="majorBidi"/>
      <w:b/>
      <w:color w:val="1F3763" w:themeColor="accent1" w:themeShade="7F"/>
      <w:kern w:val="0"/>
      <w:sz w:val="24"/>
      <w:szCs w:val="24"/>
      <w:lang w:val="en-GB"/>
      <w14:ligatures w14:val="none"/>
    </w:rPr>
  </w:style>
  <w:style w:type="character" w:styleId="Hyperlink">
    <w:name w:val="Hyperlink"/>
    <w:basedOn w:val="DefaultParagraphFont"/>
    <w:uiPriority w:val="99"/>
    <w:unhideWhenUsed/>
    <w:rsid w:val="002A205A"/>
    <w:rPr>
      <w:color w:val="0563C1" w:themeColor="hyperlink"/>
      <w:u w:val="single"/>
    </w:rPr>
  </w:style>
  <w:style w:type="character" w:styleId="UnresolvedMention">
    <w:name w:val="Unresolved Mention"/>
    <w:basedOn w:val="DefaultParagraphFont"/>
    <w:uiPriority w:val="99"/>
    <w:semiHidden/>
    <w:unhideWhenUsed/>
    <w:rsid w:val="002A205A"/>
    <w:rPr>
      <w:color w:val="605E5C"/>
      <w:shd w:val="clear" w:color="auto" w:fill="E1DFDD"/>
    </w:rPr>
  </w:style>
  <w:style w:type="paragraph" w:styleId="Header">
    <w:name w:val="header"/>
    <w:basedOn w:val="Normal"/>
    <w:link w:val="HeaderChar"/>
    <w:uiPriority w:val="99"/>
    <w:unhideWhenUsed/>
    <w:rsid w:val="00253163"/>
    <w:pPr>
      <w:tabs>
        <w:tab w:val="center" w:pos="4680"/>
        <w:tab w:val="right" w:pos="9360"/>
      </w:tabs>
      <w:spacing w:line="240" w:lineRule="auto"/>
    </w:pPr>
  </w:style>
  <w:style w:type="character" w:customStyle="1" w:styleId="HeaderChar">
    <w:name w:val="Header Char"/>
    <w:basedOn w:val="DefaultParagraphFont"/>
    <w:link w:val="Header"/>
    <w:uiPriority w:val="99"/>
    <w:rsid w:val="00253163"/>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253163"/>
    <w:pPr>
      <w:tabs>
        <w:tab w:val="center" w:pos="4680"/>
        <w:tab w:val="right" w:pos="9360"/>
      </w:tabs>
      <w:spacing w:line="240" w:lineRule="auto"/>
    </w:pPr>
  </w:style>
  <w:style w:type="character" w:customStyle="1" w:styleId="FooterChar">
    <w:name w:val="Footer Char"/>
    <w:basedOn w:val="DefaultParagraphFont"/>
    <w:link w:val="Footer"/>
    <w:uiPriority w:val="99"/>
    <w:rsid w:val="00253163"/>
    <w:rPr>
      <w:rFonts w:ascii="Times New Roman" w:hAnsi="Times New Roman" w:cs="Arial"/>
      <w:kern w:val="0"/>
      <w:sz w:val="24"/>
      <w:lang w:val="en-GB"/>
      <w14:ligatures w14:val="none"/>
    </w:rPr>
  </w:style>
  <w:style w:type="paragraph" w:styleId="Caption">
    <w:name w:val="caption"/>
    <w:basedOn w:val="Normal"/>
    <w:next w:val="Normal"/>
    <w:uiPriority w:val="35"/>
    <w:unhideWhenUsed/>
    <w:qFormat/>
    <w:rsid w:val="00253163"/>
    <w:pPr>
      <w:spacing w:after="200" w:line="240" w:lineRule="auto"/>
    </w:pPr>
    <w:rPr>
      <w:i/>
      <w:iCs/>
      <w:color w:val="44546A" w:themeColor="text2"/>
      <w:sz w:val="18"/>
      <w:szCs w:val="18"/>
    </w:rPr>
  </w:style>
  <w:style w:type="paragraph" w:styleId="NormalWeb">
    <w:name w:val="Normal (Web)"/>
    <w:basedOn w:val="Normal"/>
    <w:uiPriority w:val="99"/>
    <w:unhideWhenUsed/>
    <w:rsid w:val="000040A7"/>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0040A7"/>
    <w:pPr>
      <w:spacing w:before="240" w:after="0" w:line="259" w:lineRule="auto"/>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0040A7"/>
    <w:pPr>
      <w:spacing w:after="100"/>
    </w:pPr>
  </w:style>
  <w:style w:type="paragraph" w:styleId="ListParagraph">
    <w:name w:val="List Paragraph"/>
    <w:basedOn w:val="Normal"/>
    <w:uiPriority w:val="34"/>
    <w:qFormat/>
    <w:rsid w:val="004A7261"/>
    <w:pPr>
      <w:spacing w:line="240" w:lineRule="auto"/>
      <w:ind w:left="720"/>
      <w:contextualSpacing/>
      <w:jc w:val="left"/>
    </w:pPr>
    <w:rPr>
      <w:rFonts w:eastAsia="Times New Roman" w:cs="Times New Roman"/>
      <w:szCs w:val="24"/>
      <w:lang w:eastAsia="en-GB"/>
    </w:rPr>
  </w:style>
  <w:style w:type="character" w:customStyle="1" w:styleId="sw">
    <w:name w:val="sw"/>
    <w:basedOn w:val="DefaultParagraphFont"/>
    <w:rsid w:val="002A1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331422">
      <w:bodyDiv w:val="1"/>
      <w:marLeft w:val="0"/>
      <w:marRight w:val="0"/>
      <w:marTop w:val="0"/>
      <w:marBottom w:val="0"/>
      <w:divBdr>
        <w:top w:val="none" w:sz="0" w:space="0" w:color="auto"/>
        <w:left w:val="none" w:sz="0" w:space="0" w:color="auto"/>
        <w:bottom w:val="none" w:sz="0" w:space="0" w:color="auto"/>
        <w:right w:val="none" w:sz="0" w:space="0" w:color="auto"/>
      </w:divBdr>
    </w:div>
    <w:div w:id="431362640">
      <w:bodyDiv w:val="1"/>
      <w:marLeft w:val="0"/>
      <w:marRight w:val="0"/>
      <w:marTop w:val="0"/>
      <w:marBottom w:val="0"/>
      <w:divBdr>
        <w:top w:val="none" w:sz="0" w:space="0" w:color="auto"/>
        <w:left w:val="none" w:sz="0" w:space="0" w:color="auto"/>
        <w:bottom w:val="none" w:sz="0" w:space="0" w:color="auto"/>
        <w:right w:val="none" w:sz="0" w:space="0" w:color="auto"/>
      </w:divBdr>
    </w:div>
    <w:div w:id="880746718">
      <w:bodyDiv w:val="1"/>
      <w:marLeft w:val="0"/>
      <w:marRight w:val="0"/>
      <w:marTop w:val="0"/>
      <w:marBottom w:val="0"/>
      <w:divBdr>
        <w:top w:val="none" w:sz="0" w:space="0" w:color="auto"/>
        <w:left w:val="none" w:sz="0" w:space="0" w:color="auto"/>
        <w:bottom w:val="none" w:sz="0" w:space="0" w:color="auto"/>
        <w:right w:val="none" w:sz="0" w:space="0" w:color="auto"/>
      </w:divBdr>
      <w:divsChild>
        <w:div w:id="225647403">
          <w:marLeft w:val="0"/>
          <w:marRight w:val="0"/>
          <w:marTop w:val="0"/>
          <w:marBottom w:val="240"/>
          <w:divBdr>
            <w:top w:val="none" w:sz="0" w:space="0" w:color="auto"/>
            <w:left w:val="none" w:sz="0" w:space="0" w:color="auto"/>
            <w:bottom w:val="none" w:sz="0" w:space="0" w:color="auto"/>
            <w:right w:val="none" w:sz="0" w:space="0" w:color="auto"/>
          </w:divBdr>
        </w:div>
        <w:div w:id="586307453">
          <w:marLeft w:val="0"/>
          <w:marRight w:val="0"/>
          <w:marTop w:val="0"/>
          <w:marBottom w:val="240"/>
          <w:divBdr>
            <w:top w:val="none" w:sz="0" w:space="0" w:color="auto"/>
            <w:left w:val="none" w:sz="0" w:space="0" w:color="auto"/>
            <w:bottom w:val="none" w:sz="0" w:space="0" w:color="auto"/>
            <w:right w:val="none" w:sz="0" w:space="0" w:color="auto"/>
          </w:divBdr>
        </w:div>
        <w:div w:id="2063484031">
          <w:marLeft w:val="0"/>
          <w:marRight w:val="0"/>
          <w:marTop w:val="0"/>
          <w:marBottom w:val="240"/>
          <w:divBdr>
            <w:top w:val="none" w:sz="0" w:space="0" w:color="auto"/>
            <w:left w:val="none" w:sz="0" w:space="0" w:color="auto"/>
            <w:bottom w:val="none" w:sz="0" w:space="0" w:color="auto"/>
            <w:right w:val="none" w:sz="0" w:space="0" w:color="auto"/>
          </w:divBdr>
        </w:div>
        <w:div w:id="975600403">
          <w:marLeft w:val="0"/>
          <w:marRight w:val="0"/>
          <w:marTop w:val="0"/>
          <w:marBottom w:val="240"/>
          <w:divBdr>
            <w:top w:val="none" w:sz="0" w:space="0" w:color="auto"/>
            <w:left w:val="none" w:sz="0" w:space="0" w:color="auto"/>
            <w:bottom w:val="none" w:sz="0" w:space="0" w:color="auto"/>
            <w:right w:val="none" w:sz="0" w:space="0" w:color="auto"/>
          </w:divBdr>
        </w:div>
        <w:div w:id="2142068750">
          <w:marLeft w:val="0"/>
          <w:marRight w:val="0"/>
          <w:marTop w:val="0"/>
          <w:marBottom w:val="240"/>
          <w:divBdr>
            <w:top w:val="none" w:sz="0" w:space="0" w:color="auto"/>
            <w:left w:val="none" w:sz="0" w:space="0" w:color="auto"/>
            <w:bottom w:val="none" w:sz="0" w:space="0" w:color="auto"/>
            <w:right w:val="none" w:sz="0" w:space="0" w:color="auto"/>
          </w:divBdr>
        </w:div>
        <w:div w:id="842008282">
          <w:marLeft w:val="0"/>
          <w:marRight w:val="0"/>
          <w:marTop w:val="0"/>
          <w:marBottom w:val="240"/>
          <w:divBdr>
            <w:top w:val="none" w:sz="0" w:space="0" w:color="auto"/>
            <w:left w:val="none" w:sz="0" w:space="0" w:color="auto"/>
            <w:bottom w:val="none" w:sz="0" w:space="0" w:color="auto"/>
            <w:right w:val="none" w:sz="0" w:space="0" w:color="auto"/>
          </w:divBdr>
        </w:div>
        <w:div w:id="398094358">
          <w:marLeft w:val="0"/>
          <w:marRight w:val="0"/>
          <w:marTop w:val="0"/>
          <w:marBottom w:val="240"/>
          <w:divBdr>
            <w:top w:val="none" w:sz="0" w:space="0" w:color="auto"/>
            <w:left w:val="none" w:sz="0" w:space="0" w:color="auto"/>
            <w:bottom w:val="none" w:sz="0" w:space="0" w:color="auto"/>
            <w:right w:val="none" w:sz="0" w:space="0" w:color="auto"/>
          </w:divBdr>
        </w:div>
      </w:divsChild>
    </w:div>
    <w:div w:id="915237554">
      <w:bodyDiv w:val="1"/>
      <w:marLeft w:val="0"/>
      <w:marRight w:val="0"/>
      <w:marTop w:val="0"/>
      <w:marBottom w:val="0"/>
      <w:divBdr>
        <w:top w:val="none" w:sz="0" w:space="0" w:color="auto"/>
        <w:left w:val="none" w:sz="0" w:space="0" w:color="auto"/>
        <w:bottom w:val="none" w:sz="0" w:space="0" w:color="auto"/>
        <w:right w:val="none" w:sz="0" w:space="0" w:color="auto"/>
      </w:divBdr>
    </w:div>
    <w:div w:id="946229326">
      <w:bodyDiv w:val="1"/>
      <w:marLeft w:val="0"/>
      <w:marRight w:val="0"/>
      <w:marTop w:val="0"/>
      <w:marBottom w:val="0"/>
      <w:divBdr>
        <w:top w:val="none" w:sz="0" w:space="0" w:color="auto"/>
        <w:left w:val="none" w:sz="0" w:space="0" w:color="auto"/>
        <w:bottom w:val="none" w:sz="0" w:space="0" w:color="auto"/>
        <w:right w:val="none" w:sz="0" w:space="0" w:color="auto"/>
      </w:divBdr>
    </w:div>
    <w:div w:id="1329137541">
      <w:bodyDiv w:val="1"/>
      <w:marLeft w:val="0"/>
      <w:marRight w:val="0"/>
      <w:marTop w:val="0"/>
      <w:marBottom w:val="0"/>
      <w:divBdr>
        <w:top w:val="none" w:sz="0" w:space="0" w:color="auto"/>
        <w:left w:val="none" w:sz="0" w:space="0" w:color="auto"/>
        <w:bottom w:val="none" w:sz="0" w:space="0" w:color="auto"/>
        <w:right w:val="none" w:sz="0" w:space="0" w:color="auto"/>
      </w:divBdr>
    </w:div>
    <w:div w:id="1384062980">
      <w:bodyDiv w:val="1"/>
      <w:marLeft w:val="0"/>
      <w:marRight w:val="0"/>
      <w:marTop w:val="0"/>
      <w:marBottom w:val="0"/>
      <w:divBdr>
        <w:top w:val="none" w:sz="0" w:space="0" w:color="auto"/>
        <w:left w:val="none" w:sz="0" w:space="0" w:color="auto"/>
        <w:bottom w:val="none" w:sz="0" w:space="0" w:color="auto"/>
        <w:right w:val="none" w:sz="0" w:space="0" w:color="auto"/>
      </w:divBdr>
    </w:div>
    <w:div w:id="1447040488">
      <w:bodyDiv w:val="1"/>
      <w:marLeft w:val="0"/>
      <w:marRight w:val="0"/>
      <w:marTop w:val="0"/>
      <w:marBottom w:val="0"/>
      <w:divBdr>
        <w:top w:val="none" w:sz="0" w:space="0" w:color="auto"/>
        <w:left w:val="none" w:sz="0" w:space="0" w:color="auto"/>
        <w:bottom w:val="none" w:sz="0" w:space="0" w:color="auto"/>
        <w:right w:val="none" w:sz="0" w:space="0" w:color="auto"/>
      </w:divBdr>
    </w:div>
    <w:div w:id="1496646491">
      <w:bodyDiv w:val="1"/>
      <w:marLeft w:val="0"/>
      <w:marRight w:val="0"/>
      <w:marTop w:val="0"/>
      <w:marBottom w:val="0"/>
      <w:divBdr>
        <w:top w:val="none" w:sz="0" w:space="0" w:color="auto"/>
        <w:left w:val="none" w:sz="0" w:space="0" w:color="auto"/>
        <w:bottom w:val="none" w:sz="0" w:space="0" w:color="auto"/>
        <w:right w:val="none" w:sz="0" w:space="0" w:color="auto"/>
      </w:divBdr>
    </w:div>
    <w:div w:id="1630237089">
      <w:bodyDiv w:val="1"/>
      <w:marLeft w:val="0"/>
      <w:marRight w:val="0"/>
      <w:marTop w:val="0"/>
      <w:marBottom w:val="0"/>
      <w:divBdr>
        <w:top w:val="none" w:sz="0" w:space="0" w:color="auto"/>
        <w:left w:val="none" w:sz="0" w:space="0" w:color="auto"/>
        <w:bottom w:val="none" w:sz="0" w:space="0" w:color="auto"/>
        <w:right w:val="none" w:sz="0" w:space="0" w:color="auto"/>
      </w:divBdr>
    </w:div>
    <w:div w:id="1727487335">
      <w:bodyDiv w:val="1"/>
      <w:marLeft w:val="0"/>
      <w:marRight w:val="0"/>
      <w:marTop w:val="0"/>
      <w:marBottom w:val="0"/>
      <w:divBdr>
        <w:top w:val="none" w:sz="0" w:space="0" w:color="auto"/>
        <w:left w:val="none" w:sz="0" w:space="0" w:color="auto"/>
        <w:bottom w:val="none" w:sz="0" w:space="0" w:color="auto"/>
        <w:right w:val="none" w:sz="0" w:space="0" w:color="auto"/>
      </w:divBdr>
    </w:div>
    <w:div w:id="1763918784">
      <w:bodyDiv w:val="1"/>
      <w:marLeft w:val="0"/>
      <w:marRight w:val="0"/>
      <w:marTop w:val="0"/>
      <w:marBottom w:val="0"/>
      <w:divBdr>
        <w:top w:val="none" w:sz="0" w:space="0" w:color="auto"/>
        <w:left w:val="none" w:sz="0" w:space="0" w:color="auto"/>
        <w:bottom w:val="none" w:sz="0" w:space="0" w:color="auto"/>
        <w:right w:val="none" w:sz="0" w:space="0" w:color="auto"/>
      </w:divBdr>
    </w:div>
    <w:div w:id="2138834888">
      <w:bodyDiv w:val="1"/>
      <w:marLeft w:val="0"/>
      <w:marRight w:val="0"/>
      <w:marTop w:val="0"/>
      <w:marBottom w:val="0"/>
      <w:divBdr>
        <w:top w:val="none" w:sz="0" w:space="0" w:color="auto"/>
        <w:left w:val="none" w:sz="0" w:space="0" w:color="auto"/>
        <w:bottom w:val="none" w:sz="0" w:space="0" w:color="auto"/>
        <w:right w:val="none" w:sz="0" w:space="0" w:color="auto"/>
      </w:divBdr>
      <w:divsChild>
        <w:div w:id="829713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heoceancleanup.com/"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EE6105-C7BA-42FB-AECB-FD5C6207510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115D-210E-4DA2-87FC-B1995D6A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12</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Anamul Haque Chowdhury</cp:lastModifiedBy>
  <cp:revision>325</cp:revision>
  <dcterms:created xsi:type="dcterms:W3CDTF">2023-06-21T09:44:00Z</dcterms:created>
  <dcterms:modified xsi:type="dcterms:W3CDTF">2023-07-01T08:55:00Z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2023-06-20T13:02:15Z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1f661f6b-ea2e-4bbf-937f-05ad7673f9a0</vt:lpwstr>
  </property>
  <property fmtid="{D5CDD505-2E9C-101B-9397-08002B2CF9AE}" pid="8" name="MSIP_Label_defa4170-0d19-0005-0004-bc88714345d2_ContentBits">
    <vt:lpwstr>0</vt:lpwstr>
  </property>
</Properties>
</file>