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B783F" w14:textId="1CB88260" w:rsidR="00DB5A90" w:rsidRDefault="00AE363D" w:rsidP="009C5AC0">
      <w:r>
        <w:t xml:space="preserve">The play I was given with my group was ‘Breathing Corpse’s’, by Laura Wade, written in 2005. It features a cyclic narrative focusing </w:t>
      </w:r>
      <w:r w:rsidR="004C0762">
        <w:t xml:space="preserve">on death and the effects it has on anyone involved, with or without any emotional stakes. It begins with a maid- Amy- discovering a body -Jim- and follows on with an overlapping storyline that explains the events prior to his suicide and the build up of death and negative experiences that all the characters endure that eventually tip Jim over the edge. For our presentation, we decided to split the design responsibilities by settings, as with </w:t>
      </w:r>
      <w:r w:rsidR="003078DC">
        <w:t xml:space="preserve">scenes </w:t>
      </w:r>
      <w:r w:rsidR="004C0762">
        <w:t xml:space="preserve">1 and 5 taking place in the same location, there was four to choose from, and 4 design students among us. I chose to take scene 2, which takes place in Jim’s self-storage </w:t>
      </w:r>
      <w:r w:rsidR="00DB5A90">
        <w:t>business; I felt I could do a lot with this stimulus, and was excited at the prospect of designing for all aspects of the scene.</w:t>
      </w:r>
    </w:p>
    <w:p w14:paraId="0BABDD06" w14:textId="51AE3F23" w:rsidR="00DB5A90" w:rsidRDefault="00DB5A90" w:rsidP="009C5AC0">
      <w:r>
        <w:t>To begin my research I first took directly from the script, as with any design work, we look at the black and white information we are given first, to keep true to the stimulus. The start of Scene 2 gives great detail of the setting of the office location</w:t>
      </w:r>
      <w:r w:rsidR="006A6A0D">
        <w:t>:</w:t>
      </w:r>
      <w:r w:rsidR="006D749E">
        <w:t xml:space="preserve"> </w:t>
      </w:r>
      <w:r w:rsidR="006D749E" w:rsidRPr="00090D6D">
        <w:rPr>
          <w:i/>
          <w:iCs/>
        </w:rPr>
        <w:t>“</w:t>
      </w:r>
      <w:r w:rsidR="00090D6D">
        <w:rPr>
          <w:i/>
          <w:iCs/>
        </w:rPr>
        <w:t>Monday afternoon, mid- December, heavy rain…</w:t>
      </w:r>
      <w:r w:rsidR="006D749E" w:rsidRPr="00090D6D">
        <w:rPr>
          <w:i/>
          <w:iCs/>
        </w:rPr>
        <w:t>It’s</w:t>
      </w:r>
      <w:r w:rsidR="006A6A0D" w:rsidRPr="00090D6D">
        <w:rPr>
          <w:i/>
          <w:iCs/>
        </w:rPr>
        <w:t xml:space="preserve"> </w:t>
      </w:r>
      <w:r w:rsidR="006A6A0D" w:rsidRPr="00F11EE5">
        <w:rPr>
          <w:i/>
          <w:iCs/>
        </w:rPr>
        <w:t xml:space="preserve">very brightly/ artificially lit, bright colours, lots of green. A </w:t>
      </w:r>
      <w:r w:rsidR="00F11EE5" w:rsidRPr="00F11EE5">
        <w:rPr>
          <w:i/>
          <w:iCs/>
        </w:rPr>
        <w:t>service counter</w:t>
      </w:r>
      <w:r w:rsidR="006A6A0D" w:rsidRPr="00F11EE5">
        <w:rPr>
          <w:i/>
          <w:iCs/>
        </w:rPr>
        <w:t xml:space="preserve"> </w:t>
      </w:r>
      <w:r w:rsidR="00F11EE5" w:rsidRPr="00F11EE5">
        <w:rPr>
          <w:i/>
          <w:iCs/>
        </w:rPr>
        <w:t xml:space="preserve">with a computer behind it… </w:t>
      </w:r>
      <w:r w:rsidR="00F11EE5" w:rsidRPr="00F11EE5">
        <w:rPr>
          <w:i/>
          <w:iCs/>
        </w:rPr>
        <w:t>a rack of padlocks and packaging materials (parcel tape, rolls of bubble wrap, flat-packed boxes) stands to the side</w:t>
      </w:r>
      <w:r w:rsidR="00F11EE5" w:rsidRPr="00F11EE5">
        <w:rPr>
          <w:i/>
          <w:iCs/>
        </w:rPr>
        <w:t xml:space="preserve">… </w:t>
      </w:r>
      <w:r w:rsidR="00F11EE5" w:rsidRPr="00F11EE5">
        <w:rPr>
          <w:i/>
          <w:iCs/>
        </w:rPr>
        <w:t>Printed notice sellotaped to it….he takes the poster down and adds apostrophes with a black marker</w:t>
      </w:r>
      <w:r w:rsidR="00F11EE5" w:rsidRPr="00F11EE5">
        <w:rPr>
          <w:i/>
          <w:iCs/>
        </w:rPr>
        <w:t xml:space="preserve">… </w:t>
      </w:r>
      <w:r w:rsidR="00F11EE5" w:rsidRPr="00F11EE5">
        <w:rPr>
          <w:i/>
          <w:iCs/>
        </w:rPr>
        <w:t>straightens the box of leaflets standing on it… flips through a glossy catalogue</w:t>
      </w:r>
      <w:r w:rsidR="00F11EE5" w:rsidRPr="00F11EE5">
        <w:rPr>
          <w:i/>
          <w:iCs/>
        </w:rPr>
        <w:t xml:space="preserve">… </w:t>
      </w:r>
      <w:r w:rsidR="00F11EE5" w:rsidRPr="00F11EE5">
        <w:rPr>
          <w:i/>
          <w:iCs/>
        </w:rPr>
        <w:t>sits on a high stool in front of the counter</w:t>
      </w:r>
      <w:r w:rsidR="00F11EE5" w:rsidRPr="00F11EE5">
        <w:rPr>
          <w:i/>
          <w:iCs/>
        </w:rPr>
        <w:t xml:space="preserve">… </w:t>
      </w:r>
      <w:r w:rsidR="00F11EE5" w:rsidRPr="00F11EE5">
        <w:rPr>
          <w:i/>
          <w:iCs/>
        </w:rPr>
        <w:t>Jim goes into the office in the back</w:t>
      </w:r>
      <w:r w:rsidR="00F11EE5" w:rsidRPr="00F11EE5">
        <w:rPr>
          <w:i/>
          <w:iCs/>
        </w:rPr>
        <w:t>”</w:t>
      </w:r>
      <w:r w:rsidR="00F11EE5">
        <w:rPr>
          <w:i/>
          <w:iCs/>
        </w:rPr>
        <w:t xml:space="preserve">. </w:t>
      </w:r>
      <w:r w:rsidR="00F11EE5">
        <w:t>This gave me so much detail to work with, so I began splitting it into prop</w:t>
      </w:r>
      <w:r w:rsidR="00CB50E0">
        <w:t>, lighting, sound and</w:t>
      </w:r>
      <w:r w:rsidR="00F11EE5">
        <w:t xml:space="preserve"> set details</w:t>
      </w:r>
      <w:r w:rsidR="006D749E">
        <w:t xml:space="preserve"> and then designating slides on our joint presentation document for each. </w:t>
      </w:r>
      <w:r w:rsidR="00CB50E0">
        <w:t>I also briefly looked at the Andrew Lloyd Webber Foundation Theatre’s production, and took inspiration from their green wash over the service desk and surrounding office set.</w:t>
      </w:r>
    </w:p>
    <w:p w14:paraId="46719B77" w14:textId="7E16E331" w:rsidR="00090D6D" w:rsidRDefault="00090D6D" w:rsidP="009C5AC0">
      <w:r>
        <w:t xml:space="preserve">There was also </w:t>
      </w:r>
      <w:r w:rsidR="009A7B32">
        <w:t>information on the costumes of all 3 characters- Jim, Elaine and Ray</w:t>
      </w:r>
      <w:r w:rsidR="00145E48">
        <w:t xml:space="preserve">- that allowed me to complete some period accurate research: </w:t>
      </w:r>
      <w:r w:rsidR="00145E48" w:rsidRPr="00145E48">
        <w:rPr>
          <w:i/>
          <w:iCs/>
        </w:rPr>
        <w:t>“He’s wearing a checked shirt and khaki trousers – the boss, but not a suit… Elaine and Ray enter, dripping with rain… she is smartly dressed under her raincoat, has made an effort. Ray wears the Green Door Self-Storage uniform – green dungarees and a baseball cap.”</w:t>
      </w:r>
      <w:r w:rsidR="00145E48">
        <w:rPr>
          <w:i/>
          <w:iCs/>
        </w:rPr>
        <w:t xml:space="preserve"> </w:t>
      </w:r>
      <w:r w:rsidR="00145E48">
        <w:t xml:space="preserve"> As Elaine’s </w:t>
      </w:r>
      <w:r w:rsidR="00CB50E0">
        <w:t xml:space="preserve">description was quite vague, I then did some research into the ‘business casual’ looks of the early 2000s, adding in some 90s themes, to reflect that the character is slightly older and therefore would not be too up to date with her style choices. </w:t>
      </w:r>
    </w:p>
    <w:p w14:paraId="6E4706B5" w14:textId="004C1E54" w:rsidR="00CB50E0" w:rsidRDefault="00CB50E0" w:rsidP="009C5AC0">
      <w:r>
        <w:t>Once I had my materials down, I began creating mood boards for each design aspect, set, props, lighting, sound</w:t>
      </w:r>
      <w:r w:rsidR="00903321">
        <w:t xml:space="preserve"> and one for each separate costume. This allowed me to visualise my ideas and begin jotting down notes of what I wanted to discuss within my allotted presentation time. My costume and props collections contained a lot more detail, as I was planning on including set and lighting sketches, but am not confident in </w:t>
      </w:r>
      <w:r w:rsidR="00903321">
        <w:lastRenderedPageBreak/>
        <w:t>my costume drawing skills. This meant I would be able to convey my ideas better in some aspects, but still get my points across with the images I would be referring to.</w:t>
      </w:r>
    </w:p>
    <w:p w14:paraId="559200BE" w14:textId="133E86B8" w:rsidR="003078DC" w:rsidRDefault="00903321" w:rsidP="009C5AC0">
      <w:r>
        <w:t>I then got to creating some sketches, originally starting with a basic set layout, working with the revolve staging me and my fellow designers had agreed on. Once I had decided where each piece of the set was going, I made a rough sketch of the big blocks of furniture, then layering it on my laptop to add the props and details without overcrowding the page</w:t>
      </w:r>
      <w:r w:rsidR="003078DC">
        <w:t>. After everything had a place on set, I then smoothed out my design, straightening line work and detailing the props on each shelf. This gave me imagery I could work with to add lighting ideas, adding washes, spots and even an imposed window view to denote the weather, season and time of day. The last of my design pages was my sound, which I used bites from Canva’s library to add to my slides, so the audience would hear my proposed atmosphere in real time as I was pitching it.</w:t>
      </w:r>
    </w:p>
    <w:p w14:paraId="34402726" w14:textId="52A2F82E" w:rsidR="003078DC" w:rsidRDefault="00DB74B6" w:rsidP="009C5AC0">
      <w:r>
        <w:t xml:space="preserve">Once we had compiled our collective work, we then set about fleshing out our </w:t>
      </w:r>
      <w:r w:rsidR="00224B59">
        <w:t xml:space="preserve">pitch, </w:t>
      </w:r>
      <w:r>
        <w:t>adding in the details of the context of our work, the work of other production companies, a synopsis of the play, outlining our roles within the pitch</w:t>
      </w:r>
      <w:r w:rsidR="00224B59">
        <w:t xml:space="preserve"> and then designating slides for each person to present to fill out their individual time allowances. </w:t>
      </w:r>
      <w:r>
        <w:t xml:space="preserve"> We also had a lot of movement with the ordering of our slides, as we figured out where best to put the actors’ performances in reference to each scene. This also was our time to source props that they would need, and organising who would have what at what time. The other challenge of this collaboration period was making sure our sets were cohesive with each other, as per our revolve </w:t>
      </w:r>
      <w:r w:rsidR="00224B59">
        <w:t>design, one room lead into another in a continuous circle. Once we had completed our rehearsal pitch, there was then more details to add, such a brief overview of why our pitch should be chosen and our motivation behind this specific production, as well as some typographical errors and adjustments to sound timings within a number of slides.</w:t>
      </w:r>
    </w:p>
    <w:p w14:paraId="29D777EB" w14:textId="4F337CCC" w:rsidR="00224B59" w:rsidRDefault="00224B59" w:rsidP="009C5AC0">
      <w:r>
        <w:t>In reflection of my entire process, I am quite happy with my performance. Whilst I definitely feel I could have managed my time better, especially</w:t>
      </w:r>
      <w:r w:rsidR="002F36FF">
        <w:t xml:space="preserve"> in consideration od my other modules running parallel, I think my work showed a great range of creativity and I’m glad that my group decided to split the design up by scene rather than sub genre, as it gave us more array of motion between the complementary aspects of stage design. Whilst there were disputes in my team when creative visions or work styles clashed, I feel we worked through them and gave a rounded end presentation. My own pitch portion </w:t>
      </w:r>
      <w:r w:rsidR="00DA570B">
        <w:t xml:space="preserve">impressed even me, as I get incredibly nervous about public speaking. I managed to thoroughly familiarize myself with each of my slides, allowing me to talk about my ideas and designs with almost constant eye contact with the audience and assessors, which I felt gave me a more confident appearance whilst presenting. I do feel I could have done more contextual research about my stimulus, but as a collective </w:t>
      </w:r>
      <w:r w:rsidR="00DA570B">
        <w:lastRenderedPageBreak/>
        <w:t>group, my reflection of this project is overall positive, and I am left feeling more proud of myself than I had originally thought I would do. This gives me a confidence boost going forward into future projects, with the sense of self determination and ‘I can do this’ rather than overwhelming anxiety and I look forward to seeing how much more I will develop during my more professional education.</w:t>
      </w:r>
    </w:p>
    <w:p w14:paraId="3E2DEBA5" w14:textId="77777777" w:rsidR="002F36FF" w:rsidRDefault="002F36FF" w:rsidP="009C5AC0"/>
    <w:p w14:paraId="60A5C54B" w14:textId="77777777" w:rsidR="002F36FF" w:rsidRDefault="002F36FF" w:rsidP="009C5AC0"/>
    <w:p w14:paraId="45D05142" w14:textId="77777777" w:rsidR="002F36FF" w:rsidRDefault="002F36FF" w:rsidP="009C5AC0"/>
    <w:p w14:paraId="5D32AD19" w14:textId="77777777" w:rsidR="002F36FF" w:rsidRDefault="002F36FF" w:rsidP="009C5AC0"/>
    <w:p w14:paraId="118C2DED" w14:textId="77777777" w:rsidR="002F36FF" w:rsidRDefault="002F36FF" w:rsidP="009C5AC0"/>
    <w:p w14:paraId="7ADFABA8" w14:textId="77777777" w:rsidR="002F36FF" w:rsidRDefault="002F36FF" w:rsidP="009C5AC0"/>
    <w:p w14:paraId="20BD835E" w14:textId="77777777" w:rsidR="00DA570B" w:rsidRDefault="00DA570B" w:rsidP="009C5AC0"/>
    <w:p w14:paraId="4AF357E1" w14:textId="77777777" w:rsidR="00DA570B" w:rsidRDefault="00DA570B" w:rsidP="009C5AC0"/>
    <w:p w14:paraId="506D5DF3" w14:textId="77777777" w:rsidR="00DA570B" w:rsidRDefault="00DA570B" w:rsidP="009C5AC0"/>
    <w:p w14:paraId="1575E877" w14:textId="77777777" w:rsidR="00DA570B" w:rsidRDefault="00DA570B" w:rsidP="009C5AC0"/>
    <w:p w14:paraId="0FE309E8" w14:textId="64F7A5FA" w:rsidR="00DA570B" w:rsidRDefault="00DA570B" w:rsidP="009C5AC0">
      <w:r>
        <w:t>Bibliography:</w:t>
      </w:r>
    </w:p>
    <w:p w14:paraId="5347A27D" w14:textId="77777777" w:rsidR="002F36FF" w:rsidRDefault="002F36FF" w:rsidP="009C5AC0"/>
    <w:p w14:paraId="197A70F8" w14:textId="2ABB1C1F" w:rsidR="002F36FF" w:rsidRDefault="002F36FF" w:rsidP="009C5AC0">
      <w:r>
        <w:t>Script excerpts:</w:t>
      </w:r>
    </w:p>
    <w:p w14:paraId="7FA883BB" w14:textId="77777777" w:rsidR="002F36FF" w:rsidRPr="002F36FF" w:rsidRDefault="002F36FF" w:rsidP="002F36FF">
      <w:r w:rsidRPr="002F36FF">
        <w:t>Wade, L. (2012). </w:t>
      </w:r>
      <w:r w:rsidRPr="002F36FF">
        <w:rPr>
          <w:i/>
          <w:iCs/>
        </w:rPr>
        <w:t>Breathing Corpses</w:t>
      </w:r>
      <w:r w:rsidRPr="002F36FF">
        <w:t>. Bloomsbury Publishing.</w:t>
      </w:r>
    </w:p>
    <w:p w14:paraId="1AC7398E" w14:textId="10A767B4" w:rsidR="002F36FF" w:rsidRDefault="002F36FF" w:rsidP="009C5AC0">
      <w:r w:rsidRPr="002F36FF">
        <w:t>‌</w:t>
      </w:r>
    </w:p>
    <w:p w14:paraId="59FF75C8" w14:textId="149FB5B8" w:rsidR="002F36FF" w:rsidRDefault="002F36FF" w:rsidP="009C5AC0">
      <w:r>
        <w:t>Andrew Lloyd Webber Foundation Theatre scenery and lighting:</w:t>
      </w:r>
    </w:p>
    <w:p w14:paraId="62DC6029" w14:textId="3DBE70BD" w:rsidR="002F36FF" w:rsidRPr="00145E48" w:rsidRDefault="002F36FF" w:rsidP="009C5AC0">
      <w:r w:rsidRPr="002F36FF">
        <w:t>Instagram. (2017). </w:t>
      </w:r>
      <w:r w:rsidRPr="002F36FF">
        <w:rPr>
          <w:i/>
          <w:iCs/>
        </w:rPr>
        <w:t xml:space="preserve">ArtsEd on Instagram: ‘FIRST LOOK: Gloria &amp; Breathing Corpses </w:t>
      </w:r>
      <w:r w:rsidRPr="002F36FF">
        <w:rPr>
          <w:rFonts w:ascii="Segoe UI Symbol" w:hAnsi="Segoe UI Symbol" w:cs="Segoe UI Symbol"/>
          <w:i/>
          <w:iCs/>
        </w:rPr>
        <w:t>⁠</w:t>
      </w:r>
      <w:r w:rsidRPr="002F36FF">
        <w:rPr>
          <w:rFonts w:ascii="Segoe UI Emoji" w:hAnsi="Segoe UI Emoji" w:cs="Segoe UI Emoji"/>
          <w:i/>
          <w:iCs/>
        </w:rPr>
        <w:t>🌆🚪</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Huge congratulations to all cast, creatives, and crew for their work on this brilliant double-bill!</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28 November - 2 December</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w:t>
      </w:r>
      <w:r w:rsidRPr="002F36FF">
        <w:rPr>
          <w:rFonts w:ascii="Segoe UI Emoji" w:hAnsi="Segoe UI Emoji" w:cs="Segoe UI Emoji"/>
          <w:i/>
          <w:iCs/>
        </w:rPr>
        <w:t>🎟️</w:t>
      </w:r>
      <w:r w:rsidRPr="002F36FF">
        <w:rPr>
          <w:i/>
          <w:iCs/>
        </w:rPr>
        <w:t xml:space="preserve"> Some tickets still available!</w:t>
      </w:r>
      <w:r w:rsidRPr="002F36FF">
        <w:rPr>
          <w:rFonts w:ascii="Segoe UI Symbol" w:hAnsi="Segoe UI Symbol" w:cs="Segoe UI Symbol"/>
          <w:i/>
          <w:iCs/>
        </w:rPr>
        <w:t>⁠</w:t>
      </w:r>
      <w:r w:rsidRPr="002F36FF">
        <w:rPr>
          <w:i/>
          <w:iCs/>
        </w:rPr>
        <w:t xml:space="preserve"> (Link in Bio)</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Directed by:Emily Louizou ( @emilylouizou</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Set &amp; Costume Designer: Adrian Gee ( @ageedesigner</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Lighting Designer: David Doyle ( @davidmjtdoyle</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Sound Designer: Kate Marlais ( @katemarlais )</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w:t>
      </w:r>
      <w:r w:rsidRPr="002F36FF">
        <w:rPr>
          <w:rFonts w:ascii="Segoe UI Emoji" w:hAnsi="Segoe UI Emoji" w:cs="Segoe UI Emoji"/>
          <w:i/>
          <w:iCs/>
        </w:rPr>
        <w:t>📸</w:t>
      </w:r>
      <w:r w:rsidRPr="002F36FF">
        <w:rPr>
          <w:i/>
          <w:iCs/>
        </w:rPr>
        <w:t xml:space="preserve"> @robin_savage_headshots</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i/>
          <w:iCs/>
        </w:rPr>
        <w:t xml:space="preserve"> #ArtsEdActing #ArtsEd #BrandenJacobs-Jenkins #Laurawade</w:t>
      </w:r>
      <w:r w:rsidRPr="002F36FF">
        <w:rPr>
          <w:rFonts w:ascii="Segoe UI Symbol" w:hAnsi="Segoe UI Symbol" w:cs="Segoe UI Symbol"/>
          <w:i/>
          <w:iCs/>
        </w:rPr>
        <w:t>⁠</w:t>
      </w:r>
      <w:r w:rsidRPr="002F36FF">
        <w:rPr>
          <w:i/>
          <w:iCs/>
        </w:rPr>
        <w:t xml:space="preserve"> </w:t>
      </w:r>
      <w:r w:rsidRPr="002F36FF">
        <w:rPr>
          <w:rFonts w:ascii="Segoe UI Symbol" w:hAnsi="Segoe UI Symbol" w:cs="Segoe UI Symbol"/>
          <w:i/>
          <w:iCs/>
        </w:rPr>
        <w:t>⁠</w:t>
      </w:r>
      <w:r w:rsidRPr="002F36FF">
        <w:rPr>
          <w:rFonts w:ascii="Aptos" w:hAnsi="Aptos" w:cs="Aptos"/>
          <w:i/>
          <w:iCs/>
        </w:rPr>
        <w:t>’</w:t>
      </w:r>
      <w:r w:rsidRPr="002F36FF">
        <w:t>. [online] Available at: https://www.instagram.com/p/C0MtmWGSlOo/?img_index=9 [Accessed 5 Dec. 2025].</w:t>
      </w:r>
    </w:p>
    <w:sectPr w:rsidR="002F36FF" w:rsidRPr="00145E4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EB2F7" w14:textId="77777777" w:rsidR="00431FC8" w:rsidRDefault="00431FC8" w:rsidP="007F6AEE">
      <w:pPr>
        <w:spacing w:after="0" w:line="240" w:lineRule="auto"/>
      </w:pPr>
      <w:r>
        <w:separator/>
      </w:r>
    </w:p>
  </w:endnote>
  <w:endnote w:type="continuationSeparator" w:id="0">
    <w:p w14:paraId="237E35F4" w14:textId="77777777" w:rsidR="00431FC8" w:rsidRDefault="00431FC8" w:rsidP="007F6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374240"/>
      <w:docPartObj>
        <w:docPartGallery w:val="Page Numbers (Bottom of Page)"/>
        <w:docPartUnique/>
      </w:docPartObj>
    </w:sdtPr>
    <w:sdtEndPr>
      <w:rPr>
        <w:noProof/>
      </w:rPr>
    </w:sdtEndPr>
    <w:sdtContent>
      <w:p w14:paraId="4DEDF86B" w14:textId="26138A70" w:rsidR="007F6AEE" w:rsidRDefault="007F6A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9D0326" w14:textId="77777777" w:rsidR="007F6AEE" w:rsidRDefault="007F6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ECB5D" w14:textId="77777777" w:rsidR="00431FC8" w:rsidRDefault="00431FC8" w:rsidP="007F6AEE">
      <w:pPr>
        <w:spacing w:after="0" w:line="240" w:lineRule="auto"/>
      </w:pPr>
      <w:r>
        <w:separator/>
      </w:r>
    </w:p>
  </w:footnote>
  <w:footnote w:type="continuationSeparator" w:id="0">
    <w:p w14:paraId="0F5B032C" w14:textId="77777777" w:rsidR="00431FC8" w:rsidRDefault="00431FC8" w:rsidP="007F6A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7A49D" w14:textId="7CFA5CFD" w:rsidR="007F6AEE" w:rsidRDefault="00AE363D" w:rsidP="00AE363D">
    <w:pPr>
      <w:pStyle w:val="Header"/>
      <w:jc w:val="right"/>
    </w:pPr>
    <w:r w:rsidRPr="00AE363D">
      <w:t>ADPA402</w:t>
    </w:r>
    <w:r>
      <w:t xml:space="preserve">7 </w:t>
    </w:r>
    <w:r w:rsidR="007F6AEE">
      <w:t>Production, Performance and Genre</w:t>
    </w:r>
  </w:p>
  <w:p w14:paraId="25E1EA22" w14:textId="790C34C7" w:rsidR="007F6AEE" w:rsidRDefault="007F6AEE" w:rsidP="007F6AEE">
    <w:pPr>
      <w:pStyle w:val="Header"/>
      <w:jc w:val="right"/>
    </w:pPr>
    <w:r>
      <w:t>Past Present Pitch Presentation Evaluation</w:t>
    </w:r>
  </w:p>
  <w:p w14:paraId="5A52D74A" w14:textId="57DAD936" w:rsidR="0041601B" w:rsidRDefault="0041601B" w:rsidP="007F6AEE">
    <w:pPr>
      <w:pStyle w:val="Header"/>
      <w:jc w:val="right"/>
    </w:pPr>
    <w:r>
      <w:t>Eirys Rose Lawson-Broadhead</w:t>
    </w:r>
  </w:p>
  <w:p w14:paraId="17DE85DA" w14:textId="6C19CD9A" w:rsidR="00AE363D" w:rsidRDefault="00AE363D" w:rsidP="007F6AEE">
    <w:pPr>
      <w:pStyle w:val="Header"/>
      <w:jc w:val="right"/>
    </w:pPr>
    <w:r>
      <w:t>2501664</w:t>
    </w:r>
  </w:p>
  <w:p w14:paraId="41A20EC9" w14:textId="77777777" w:rsidR="003078DC" w:rsidRDefault="003078DC" w:rsidP="007F6AE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073C"/>
    <w:multiLevelType w:val="hybridMultilevel"/>
    <w:tmpl w:val="8A78B5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CA2811"/>
    <w:multiLevelType w:val="multilevel"/>
    <w:tmpl w:val="A7AE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DE7AE1"/>
    <w:multiLevelType w:val="multilevel"/>
    <w:tmpl w:val="BD0E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2520AE"/>
    <w:multiLevelType w:val="multilevel"/>
    <w:tmpl w:val="ECE2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4020B1"/>
    <w:multiLevelType w:val="multilevel"/>
    <w:tmpl w:val="96E6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184175"/>
    <w:multiLevelType w:val="hybridMultilevel"/>
    <w:tmpl w:val="EDA8EA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5A45E9C"/>
    <w:multiLevelType w:val="hybridMultilevel"/>
    <w:tmpl w:val="9B407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6163428">
    <w:abstractNumId w:val="5"/>
  </w:num>
  <w:num w:numId="2" w16cid:durableId="964233560">
    <w:abstractNumId w:val="4"/>
  </w:num>
  <w:num w:numId="3" w16cid:durableId="989556067">
    <w:abstractNumId w:val="1"/>
  </w:num>
  <w:num w:numId="4" w16cid:durableId="1792741084">
    <w:abstractNumId w:val="2"/>
  </w:num>
  <w:num w:numId="5" w16cid:durableId="1541282353">
    <w:abstractNumId w:val="3"/>
  </w:num>
  <w:num w:numId="6" w16cid:durableId="1609001009">
    <w:abstractNumId w:val="6"/>
  </w:num>
  <w:num w:numId="7" w16cid:durableId="84304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AEE"/>
    <w:rsid w:val="00090D6D"/>
    <w:rsid w:val="000F2FB5"/>
    <w:rsid w:val="00145E48"/>
    <w:rsid w:val="00164A7D"/>
    <w:rsid w:val="001A6822"/>
    <w:rsid w:val="001E41B7"/>
    <w:rsid w:val="00224B59"/>
    <w:rsid w:val="002F36FF"/>
    <w:rsid w:val="003078DC"/>
    <w:rsid w:val="003E47D7"/>
    <w:rsid w:val="0041601B"/>
    <w:rsid w:val="00431FC8"/>
    <w:rsid w:val="004C0762"/>
    <w:rsid w:val="0053482F"/>
    <w:rsid w:val="005C31B5"/>
    <w:rsid w:val="006A6A0D"/>
    <w:rsid w:val="006D749E"/>
    <w:rsid w:val="007F568C"/>
    <w:rsid w:val="007F6AEE"/>
    <w:rsid w:val="008340F4"/>
    <w:rsid w:val="008F6812"/>
    <w:rsid w:val="00903321"/>
    <w:rsid w:val="009A7B32"/>
    <w:rsid w:val="009C5AC0"/>
    <w:rsid w:val="00A4685F"/>
    <w:rsid w:val="00AE363D"/>
    <w:rsid w:val="00B61B45"/>
    <w:rsid w:val="00C70D41"/>
    <w:rsid w:val="00C8114C"/>
    <w:rsid w:val="00CB50E0"/>
    <w:rsid w:val="00D545C3"/>
    <w:rsid w:val="00DA570B"/>
    <w:rsid w:val="00DB5A90"/>
    <w:rsid w:val="00DB74B6"/>
    <w:rsid w:val="00EA4CC0"/>
    <w:rsid w:val="00F11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A9C63"/>
  <w15:chartTrackingRefBased/>
  <w15:docId w15:val="{CFA60565-8781-44E6-A2AC-81784810D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A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6A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6A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6A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A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A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A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A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A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A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A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A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6A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A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A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A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A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AEE"/>
    <w:rPr>
      <w:rFonts w:eastAsiaTheme="majorEastAsia" w:cstheme="majorBidi"/>
      <w:color w:val="272727" w:themeColor="text1" w:themeTint="D8"/>
    </w:rPr>
  </w:style>
  <w:style w:type="paragraph" w:styleId="Title">
    <w:name w:val="Title"/>
    <w:basedOn w:val="Normal"/>
    <w:next w:val="Normal"/>
    <w:link w:val="TitleChar"/>
    <w:uiPriority w:val="10"/>
    <w:qFormat/>
    <w:rsid w:val="007F6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A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A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A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AEE"/>
    <w:pPr>
      <w:spacing w:before="160"/>
      <w:jc w:val="center"/>
    </w:pPr>
    <w:rPr>
      <w:i/>
      <w:iCs/>
      <w:color w:val="404040" w:themeColor="text1" w:themeTint="BF"/>
    </w:rPr>
  </w:style>
  <w:style w:type="character" w:customStyle="1" w:styleId="QuoteChar">
    <w:name w:val="Quote Char"/>
    <w:basedOn w:val="DefaultParagraphFont"/>
    <w:link w:val="Quote"/>
    <w:uiPriority w:val="29"/>
    <w:rsid w:val="007F6AEE"/>
    <w:rPr>
      <w:i/>
      <w:iCs/>
      <w:color w:val="404040" w:themeColor="text1" w:themeTint="BF"/>
    </w:rPr>
  </w:style>
  <w:style w:type="paragraph" w:styleId="ListParagraph">
    <w:name w:val="List Paragraph"/>
    <w:basedOn w:val="Normal"/>
    <w:uiPriority w:val="34"/>
    <w:qFormat/>
    <w:rsid w:val="007F6AEE"/>
    <w:pPr>
      <w:ind w:left="720"/>
      <w:contextualSpacing/>
    </w:pPr>
  </w:style>
  <w:style w:type="character" w:styleId="IntenseEmphasis">
    <w:name w:val="Intense Emphasis"/>
    <w:basedOn w:val="DefaultParagraphFont"/>
    <w:uiPriority w:val="21"/>
    <w:qFormat/>
    <w:rsid w:val="007F6AEE"/>
    <w:rPr>
      <w:i/>
      <w:iCs/>
      <w:color w:val="0F4761" w:themeColor="accent1" w:themeShade="BF"/>
    </w:rPr>
  </w:style>
  <w:style w:type="paragraph" w:styleId="IntenseQuote">
    <w:name w:val="Intense Quote"/>
    <w:basedOn w:val="Normal"/>
    <w:next w:val="Normal"/>
    <w:link w:val="IntenseQuoteChar"/>
    <w:uiPriority w:val="30"/>
    <w:qFormat/>
    <w:rsid w:val="007F6A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AEE"/>
    <w:rPr>
      <w:i/>
      <w:iCs/>
      <w:color w:val="0F4761" w:themeColor="accent1" w:themeShade="BF"/>
    </w:rPr>
  </w:style>
  <w:style w:type="character" w:styleId="IntenseReference">
    <w:name w:val="Intense Reference"/>
    <w:basedOn w:val="DefaultParagraphFont"/>
    <w:uiPriority w:val="32"/>
    <w:qFormat/>
    <w:rsid w:val="007F6AEE"/>
    <w:rPr>
      <w:b/>
      <w:bCs/>
      <w:smallCaps/>
      <w:color w:val="0F4761" w:themeColor="accent1" w:themeShade="BF"/>
      <w:spacing w:val="5"/>
    </w:rPr>
  </w:style>
  <w:style w:type="paragraph" w:styleId="Header">
    <w:name w:val="header"/>
    <w:basedOn w:val="Normal"/>
    <w:link w:val="HeaderChar"/>
    <w:uiPriority w:val="99"/>
    <w:unhideWhenUsed/>
    <w:rsid w:val="007F6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AEE"/>
  </w:style>
  <w:style w:type="paragraph" w:styleId="Footer">
    <w:name w:val="footer"/>
    <w:basedOn w:val="Normal"/>
    <w:link w:val="FooterChar"/>
    <w:uiPriority w:val="99"/>
    <w:unhideWhenUsed/>
    <w:rsid w:val="007F6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AEE"/>
  </w:style>
  <w:style w:type="character" w:styleId="Hyperlink">
    <w:name w:val="Hyperlink"/>
    <w:basedOn w:val="DefaultParagraphFont"/>
    <w:uiPriority w:val="99"/>
    <w:unhideWhenUsed/>
    <w:rsid w:val="00AE363D"/>
    <w:rPr>
      <w:color w:val="467886" w:themeColor="hyperlink"/>
      <w:u w:val="single"/>
    </w:rPr>
  </w:style>
  <w:style w:type="character" w:styleId="UnresolvedMention">
    <w:name w:val="Unresolved Mention"/>
    <w:basedOn w:val="DefaultParagraphFont"/>
    <w:uiPriority w:val="99"/>
    <w:semiHidden/>
    <w:unhideWhenUsed/>
    <w:rsid w:val="00AE36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601</TotalTime>
  <Pages>3</Pages>
  <Words>1236</Words>
  <Characters>6222</Characters>
  <Application>Microsoft Office Word</Application>
  <DocSecurity>0</DocSecurity>
  <Lines>122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Eirys Rose Lawson-Broadhead</dc:creator>
  <cp:keywords/>
  <dc:description/>
  <cp:lastModifiedBy>Eirys Rose Lawson-Broadhead</cp:lastModifiedBy>
  <cp:revision>3</cp:revision>
  <dcterms:created xsi:type="dcterms:W3CDTF">2025-12-02T18:01:00Z</dcterms:created>
  <dcterms:modified xsi:type="dcterms:W3CDTF">2025-12-05T00:31:00Z</dcterms:modified>
</cp:coreProperties>
</file>