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30004A9E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30004A9E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37EEA9" w14:textId="06EA766F" w:rsidR="00160509" w:rsidRPr="00844DE4" w:rsidRDefault="009C6514" w:rsidP="30004A9E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 w:rsidRPr="30004A9E"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30004A9E">
              <w:rPr>
                <w:rFonts w:asciiTheme="minorHAnsi" w:hAnsiTheme="minorHAnsi" w:cs="Calibri"/>
                <w:lang w:val="de-DE"/>
              </w:rPr>
              <w:t>:</w:t>
            </w:r>
            <w:r w:rsidR="03B6BA44" w:rsidRPr="30004A9E">
              <w:rPr>
                <w:rFonts w:asciiTheme="minorHAnsi" w:hAnsiTheme="minorHAnsi" w:cs="Calibri"/>
                <w:lang w:val="de-DE"/>
              </w:rPr>
              <w:t xml:space="preserve"> </w:t>
            </w:r>
            <w:r w:rsidR="00623642">
              <w:rPr>
                <w:rFonts w:asciiTheme="minorHAnsi" w:hAnsiTheme="minorHAnsi" w:cs="Calibri"/>
                <w:lang w:val="de-DE"/>
              </w:rPr>
              <w:t xml:space="preserve">DR  </w:t>
            </w:r>
            <w:r w:rsidR="03B6BA44" w:rsidRPr="30004A9E">
              <w:rPr>
                <w:rFonts w:asciiTheme="minorHAnsi" w:hAnsiTheme="minorHAnsi" w:cs="Calibri"/>
                <w:lang w:val="de-DE"/>
              </w:rPr>
              <w:t>JAYA GOPALKRISHNAN</w:t>
            </w:r>
          </w:p>
        </w:tc>
      </w:tr>
      <w:tr w:rsidR="00160509" w:rsidRPr="00844DE4" w14:paraId="5A1CD8B6" w14:textId="77777777" w:rsidTr="30004A9E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42142" w14:textId="0DEB3C4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</w:t>
            </w:r>
            <w:r w:rsidR="00961D9C">
              <w:rPr>
                <w:rFonts w:asciiTheme="minorHAnsi" w:hAnsiTheme="minorHAnsi" w:cs="Calibri"/>
              </w:rPr>
              <w:t>035</w:t>
            </w:r>
          </w:p>
        </w:tc>
      </w:tr>
      <w:tr w:rsidR="00160509" w:rsidRPr="00844DE4" w14:paraId="74E42A95" w14:textId="77777777" w:rsidTr="30004A9E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30004A9E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42968E" w14:textId="19937CEE" w:rsidR="00160509" w:rsidRPr="00844DE4" w:rsidRDefault="00160509" w:rsidP="30004A9E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30004A9E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5847BE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A824D1">
              <w:rPr>
                <w:rFonts w:asciiTheme="minorHAnsi" w:hAnsiTheme="minorHAnsi" w:cs="Calibri"/>
                <w:b/>
                <w:bCs/>
              </w:rPr>
              <w:t xml:space="preserve">DIGVIJAY SINGH  </w:t>
            </w:r>
          </w:p>
        </w:tc>
      </w:tr>
      <w:tr w:rsidR="002833BF" w:rsidRPr="00844DE4" w14:paraId="77CC4377" w14:textId="77777777" w:rsidTr="30004A9E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30004A9E">
        <w:trPr>
          <w:trHeight w:val="872"/>
        </w:trPr>
        <w:tc>
          <w:tcPr>
            <w:tcW w:w="1844" w:type="dxa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vAlign w:val="center"/>
          </w:tcPr>
          <w:p w14:paraId="3F89D922" w14:textId="0ADCDA0E" w:rsidR="00160509" w:rsidRPr="00844DE4" w:rsidRDefault="00961D9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65BCC4A" w14:textId="3E2751B7" w:rsidR="00160509" w:rsidRPr="00844DE4" w:rsidRDefault="000A753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8</w:t>
            </w:r>
          </w:p>
        </w:tc>
        <w:tc>
          <w:tcPr>
            <w:tcW w:w="6521" w:type="dxa"/>
            <w:vAlign w:val="bottom"/>
          </w:tcPr>
          <w:p w14:paraId="60F55798" w14:textId="77777777" w:rsidR="00160509" w:rsidRDefault="00160509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6E8BBD0C" w14:textId="77777777" w:rsidR="00844DE4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1FF1D4C5" w14:textId="446E4230" w:rsidR="00FC18FC" w:rsidRDefault="00271835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271835">
              <w:rPr>
                <w:rFonts w:asciiTheme="minorHAnsi" w:hAnsiTheme="minorHAnsi" w:cs="Calibri"/>
                <w:color w:val="000000"/>
                <w:lang w:eastAsia="zh-CN"/>
              </w:rPr>
              <w:t xml:space="preserve">Engagement with an appropriate range of research informed literature, including sources </w:t>
            </w:r>
            <w:r w:rsidR="00471D1F">
              <w:rPr>
                <w:rFonts w:asciiTheme="minorHAnsi" w:hAnsiTheme="minorHAnsi" w:cs="Calibri"/>
                <w:color w:val="000000"/>
                <w:lang w:eastAsia="zh-CN"/>
              </w:rPr>
              <w:t xml:space="preserve">on health consciousness and dietary supplements buying </w:t>
            </w:r>
            <w:r w:rsidR="00EC6CD7">
              <w:rPr>
                <w:rFonts w:asciiTheme="minorHAnsi" w:hAnsiTheme="minorHAnsi" w:cs="Calibri"/>
                <w:color w:val="000000"/>
                <w:lang w:eastAsia="zh-CN"/>
              </w:rPr>
              <w:t>behaviour. Some</w:t>
            </w:r>
            <w:r w:rsidRPr="00271835">
              <w:rPr>
                <w:rFonts w:asciiTheme="minorHAnsi" w:hAnsiTheme="minorHAnsi" w:cs="Calibri"/>
                <w:color w:val="000000"/>
                <w:lang w:eastAsia="zh-CN"/>
              </w:rPr>
              <w:t xml:space="preserve"> over reliance on </w:t>
            </w:r>
            <w:r w:rsidR="00EC6CD7" w:rsidRPr="00271835">
              <w:rPr>
                <w:rFonts w:asciiTheme="minorHAnsi" w:hAnsiTheme="minorHAnsi" w:cs="Calibri"/>
                <w:color w:val="000000"/>
                <w:lang w:eastAsia="zh-CN"/>
              </w:rPr>
              <w:t>texts</w:t>
            </w:r>
            <w:r w:rsidR="00EC6CD7">
              <w:rPr>
                <w:rFonts w:asciiTheme="minorHAnsi" w:hAnsiTheme="minorHAnsi" w:cs="Calibri"/>
                <w:color w:val="000000"/>
                <w:lang w:eastAsia="zh-CN"/>
              </w:rPr>
              <w:t>, explanation</w:t>
            </w:r>
            <w:r w:rsidR="00733B1A"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r w:rsidR="00471D1F">
              <w:rPr>
                <w:rFonts w:asciiTheme="minorHAnsi" w:hAnsiTheme="minorHAnsi" w:cs="Calibri"/>
                <w:color w:val="000000"/>
                <w:lang w:eastAsia="zh-CN"/>
              </w:rPr>
              <w:t>and description</w:t>
            </w:r>
            <w:r w:rsidRPr="00271835">
              <w:rPr>
                <w:rFonts w:asciiTheme="minorHAnsi" w:hAnsiTheme="minorHAnsi" w:cs="Calibri"/>
                <w:color w:val="000000"/>
                <w:lang w:eastAsia="zh-CN"/>
              </w:rPr>
              <w:t>. Referencing show</w:t>
            </w:r>
            <w:r>
              <w:rPr>
                <w:rFonts w:asciiTheme="minorHAnsi" w:hAnsiTheme="minorHAnsi" w:cs="Calibri"/>
                <w:color w:val="000000"/>
                <w:lang w:eastAsia="zh-CN"/>
              </w:rPr>
              <w:t>s</w:t>
            </w:r>
            <w:r w:rsidRPr="00271835">
              <w:rPr>
                <w:rFonts w:asciiTheme="minorHAnsi" w:hAnsiTheme="minorHAnsi" w:cs="Calibri"/>
                <w:color w:val="000000"/>
                <w:lang w:eastAsia="zh-CN"/>
              </w:rPr>
              <w:t xml:space="preserve"> minor inaccuracies or inconsistencies.</w:t>
            </w:r>
          </w:p>
          <w:p w14:paraId="05117841" w14:textId="77777777" w:rsidR="00271835" w:rsidRDefault="00271835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3099FA07" w14:textId="31B49248" w:rsidR="00271835" w:rsidRDefault="00271835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B41BE5">
              <w:rPr>
                <w:rFonts w:asciiTheme="minorHAnsi" w:hAnsiTheme="minorHAnsi" w:cs="Calibri"/>
                <w:color w:val="000000"/>
                <w:lang w:eastAsia="zh-CN"/>
              </w:rPr>
              <w:t>Strengthen critical discussion by contrasting academic viewpoints and prioritising peer-reviewed research. Ensure all in-text citations match the reference list in UWTSD Harvard format.</w:t>
            </w:r>
          </w:p>
          <w:p w14:paraId="3F1A0438" w14:textId="77777777" w:rsidR="00271835" w:rsidRDefault="00271835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19938567" w14:textId="77777777" w:rsidR="00FC18FC" w:rsidRDefault="00FC18FC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  <w:p w14:paraId="2AB8EBAE" w14:textId="77777777" w:rsidR="00844DE4" w:rsidRPr="00844DE4" w:rsidRDefault="00844DE4" w:rsidP="00A30926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</w:tc>
      </w:tr>
      <w:tr w:rsidR="00160509" w:rsidRPr="00844DE4" w14:paraId="258A6C7F" w14:textId="77777777" w:rsidTr="30004A9E">
        <w:trPr>
          <w:trHeight w:val="872"/>
        </w:trPr>
        <w:tc>
          <w:tcPr>
            <w:tcW w:w="1844" w:type="dxa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vAlign w:val="center"/>
          </w:tcPr>
          <w:p w14:paraId="56131F01" w14:textId="633866F5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36995689" w14:textId="3645BCE7" w:rsidR="00160509" w:rsidRPr="00844DE4" w:rsidRDefault="0AD250A4" w:rsidP="00A30926">
            <w:pPr>
              <w:pStyle w:val="Header"/>
              <w:jc w:val="center"/>
              <w:rPr>
                <w:rFonts w:cs="Calibri"/>
              </w:rPr>
            </w:pPr>
            <w:r w:rsidRPr="30004A9E">
              <w:rPr>
                <w:rFonts w:cs="Calibri"/>
              </w:rPr>
              <w:t>1</w:t>
            </w:r>
            <w:r w:rsidR="000A753F">
              <w:rPr>
                <w:rFonts w:cs="Calibri"/>
              </w:rPr>
              <w:t>1</w:t>
            </w:r>
          </w:p>
        </w:tc>
        <w:tc>
          <w:tcPr>
            <w:tcW w:w="6521" w:type="dxa"/>
            <w:vAlign w:val="bottom"/>
          </w:tcPr>
          <w:p w14:paraId="2762A20D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3D5739AD" w14:textId="7A085E2D" w:rsidR="00FC18FC" w:rsidRDefault="00271835" w:rsidP="00A30926">
            <w:pPr>
              <w:pStyle w:val="Header"/>
              <w:rPr>
                <w:rFonts w:cs="Calibri"/>
              </w:rPr>
            </w:pPr>
            <w:r w:rsidRPr="00271835">
              <w:rPr>
                <w:rFonts w:cs="Calibri"/>
              </w:rPr>
              <w:t>Knowledge is accurate and</w:t>
            </w:r>
            <w:r>
              <w:rPr>
                <w:rFonts w:cs="Calibri"/>
              </w:rPr>
              <w:t xml:space="preserve"> r</w:t>
            </w:r>
            <w:r w:rsidRPr="00271835">
              <w:rPr>
                <w:rFonts w:cs="Calibri"/>
              </w:rPr>
              <w:t xml:space="preserve">easonably detailed. A systematic understanding </w:t>
            </w:r>
            <w:r w:rsidR="00471D1F">
              <w:rPr>
                <w:rFonts w:cs="Calibri"/>
              </w:rPr>
              <w:t xml:space="preserve">of the theories like </w:t>
            </w:r>
            <w:r w:rsidR="00471D1F" w:rsidRPr="00471D1F">
              <w:rPr>
                <w:rFonts w:cs="Calibri"/>
              </w:rPr>
              <w:t>HBM, TPB</w:t>
            </w:r>
            <w:r w:rsidR="00471D1F">
              <w:rPr>
                <w:rFonts w:cs="Calibri"/>
              </w:rPr>
              <w:t xml:space="preserve"> and </w:t>
            </w:r>
            <w:r w:rsidR="00471D1F" w:rsidRPr="00471D1F">
              <w:rPr>
                <w:rFonts w:cs="Calibri"/>
              </w:rPr>
              <w:t>PMT</w:t>
            </w:r>
            <w:r w:rsidR="00471D1F">
              <w:rPr>
                <w:rFonts w:cs="Calibri"/>
              </w:rPr>
              <w:t xml:space="preserve"> is seen however needs further analysis</w:t>
            </w:r>
            <w:r w:rsidRPr="00271835">
              <w:rPr>
                <w:rFonts w:cs="Calibri"/>
              </w:rPr>
              <w:t xml:space="preserve">, some </w:t>
            </w:r>
            <w:r w:rsidR="00471D1F">
              <w:rPr>
                <w:rFonts w:cs="Calibri"/>
              </w:rPr>
              <w:t xml:space="preserve">demonstration of </w:t>
            </w:r>
            <w:r w:rsidRPr="00271835">
              <w:rPr>
                <w:rFonts w:cs="Calibri"/>
              </w:rPr>
              <w:t>current research and scholarship</w:t>
            </w:r>
            <w:r w:rsidR="00471D1F">
              <w:rPr>
                <w:rFonts w:cs="Calibri"/>
              </w:rPr>
              <w:t xml:space="preserve"> is seen.</w:t>
            </w:r>
            <w:r w:rsidRPr="00271835">
              <w:rPr>
                <w:rFonts w:cs="Calibri"/>
              </w:rPr>
              <w:t xml:space="preserve"> A critical awareness of current problems and/or new insights though this </w:t>
            </w:r>
            <w:r>
              <w:rPr>
                <w:rFonts w:cs="Calibri"/>
              </w:rPr>
              <w:t>is</w:t>
            </w:r>
            <w:r w:rsidRPr="00271835">
              <w:rPr>
                <w:rFonts w:cs="Calibri"/>
              </w:rPr>
              <w:t xml:space="preserve"> under-developed occasionally.</w:t>
            </w:r>
          </w:p>
          <w:p w14:paraId="184B100A" w14:textId="77777777" w:rsidR="00271835" w:rsidRDefault="00271835" w:rsidP="00A30926">
            <w:pPr>
              <w:pStyle w:val="Header"/>
              <w:rPr>
                <w:rFonts w:cs="Calibri"/>
              </w:rPr>
            </w:pPr>
          </w:p>
          <w:p w14:paraId="781AFFE2" w14:textId="79BF0CE8" w:rsidR="00271835" w:rsidRDefault="00271835" w:rsidP="00A30926">
            <w:pPr>
              <w:pStyle w:val="Header"/>
              <w:rPr>
                <w:rFonts w:cs="Calibri"/>
              </w:rPr>
            </w:pPr>
            <w:r w:rsidRPr="00B41BE5">
              <w:rPr>
                <w:rFonts w:cs="Calibri"/>
              </w:rPr>
              <w:t>Shows understanding of fundamental marketing and branding theories, linking them to the dissertation objectives. The research questions align reasonably with the literature presented.</w:t>
            </w:r>
          </w:p>
          <w:p w14:paraId="676405D5" w14:textId="77777777" w:rsidR="00271835" w:rsidRDefault="00271835" w:rsidP="00A30926">
            <w:pPr>
              <w:pStyle w:val="Header"/>
              <w:rPr>
                <w:rFonts w:cs="Calibri"/>
              </w:rPr>
            </w:pPr>
          </w:p>
          <w:p w14:paraId="64534006" w14:textId="5384250D" w:rsidR="00271835" w:rsidRDefault="00271835" w:rsidP="00A30926">
            <w:pPr>
              <w:pStyle w:val="Header"/>
              <w:rPr>
                <w:rFonts w:cs="Calibri"/>
              </w:rPr>
            </w:pPr>
            <w:r w:rsidRPr="00B41BE5">
              <w:rPr>
                <w:rFonts w:cs="Calibri"/>
              </w:rPr>
              <w:t>Deepen theoretical application by explicitly linking frameworks to the research context and objectives.</w:t>
            </w:r>
          </w:p>
          <w:p w14:paraId="33999233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58A0D776" w14:textId="77777777" w:rsidTr="30004A9E">
        <w:trPr>
          <w:trHeight w:val="872"/>
        </w:trPr>
        <w:tc>
          <w:tcPr>
            <w:tcW w:w="1844" w:type="dxa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vAlign w:val="center"/>
          </w:tcPr>
          <w:p w14:paraId="6C52802C" w14:textId="63942E7F" w:rsidR="00160509" w:rsidRPr="00844DE4" w:rsidRDefault="00961D9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30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340C02D5" w14:textId="37A35C09" w:rsidR="00160509" w:rsidRPr="00844DE4" w:rsidRDefault="00EC17F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A824D1">
              <w:rPr>
                <w:rFonts w:cs="Calibri"/>
              </w:rPr>
              <w:t>4</w:t>
            </w:r>
          </w:p>
        </w:tc>
        <w:tc>
          <w:tcPr>
            <w:tcW w:w="6521" w:type="dxa"/>
            <w:vAlign w:val="bottom"/>
          </w:tcPr>
          <w:p w14:paraId="644D8E9A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C1C9C35" w14:textId="6E8E4D2E" w:rsidR="00FC18FC" w:rsidRDefault="00271835" w:rsidP="00A30926">
            <w:pPr>
              <w:pStyle w:val="Header"/>
              <w:rPr>
                <w:rFonts w:cs="Calibri"/>
              </w:rPr>
            </w:pPr>
            <w:r w:rsidRPr="00271835">
              <w:rPr>
                <w:rFonts w:cs="Calibri"/>
              </w:rPr>
              <w:t>Some critical evaluation/ critique of current research and methodologies though slightly underdeveloped in places, Proposes adequate but limited new hypotheses, where relevant.</w:t>
            </w:r>
            <w:r w:rsidRPr="00271835">
              <w:rPr>
                <w:rFonts w:ascii="Times New Roman" w:eastAsia="Times New Roman" w:hAnsi="Times New Roman" w:cs="Times New Roman"/>
                <w:kern w:val="0"/>
                <w:lang w:eastAsia="en-US"/>
                <w14:ligatures w14:val="none"/>
              </w:rPr>
              <w:t xml:space="preserve"> </w:t>
            </w:r>
            <w:r w:rsidRPr="00271835">
              <w:rPr>
                <w:rFonts w:cs="Calibri"/>
              </w:rPr>
              <w:t xml:space="preserve">Can deal with complex issues but not fully systematically or creatively. Ability to make judgements based on data </w:t>
            </w:r>
            <w:r w:rsidR="00471D1F">
              <w:rPr>
                <w:rFonts w:cs="Calibri"/>
              </w:rPr>
              <w:t xml:space="preserve">is </w:t>
            </w:r>
            <w:r w:rsidRPr="00271835">
              <w:rPr>
                <w:rFonts w:cs="Calibri"/>
              </w:rPr>
              <w:t>incomplete</w:t>
            </w:r>
            <w:r w:rsidR="00471D1F">
              <w:rPr>
                <w:rFonts w:cs="Calibri"/>
              </w:rPr>
              <w:t xml:space="preserve"> </w:t>
            </w:r>
            <w:r w:rsidRPr="00271835">
              <w:rPr>
                <w:rFonts w:cs="Calibri"/>
              </w:rPr>
              <w:t>but with some tendency to assert/state opinion rather than argue based on reason and evidence.</w:t>
            </w:r>
          </w:p>
          <w:p w14:paraId="1916972D" w14:textId="77777777" w:rsidR="00271835" w:rsidRDefault="00271835" w:rsidP="00A30926">
            <w:pPr>
              <w:pStyle w:val="Header"/>
              <w:rPr>
                <w:rFonts w:cs="Calibri"/>
              </w:rPr>
            </w:pPr>
          </w:p>
          <w:p w14:paraId="606337EB" w14:textId="368C2E45" w:rsidR="00271835" w:rsidRDefault="00271835" w:rsidP="00A30926">
            <w:pPr>
              <w:pStyle w:val="Header"/>
              <w:rPr>
                <w:rFonts w:cs="Calibri"/>
              </w:rPr>
            </w:pPr>
            <w:r w:rsidRPr="00B41BE5">
              <w:rPr>
                <w:rFonts w:cs="Calibri"/>
              </w:rPr>
              <w:t>Strengthen analytical depth by integrating more literature comparisons and discussing how findings confirm or challenge existing theories.</w:t>
            </w:r>
          </w:p>
          <w:p w14:paraId="3242BE98" w14:textId="77777777" w:rsidR="00071F61" w:rsidRDefault="00071F61" w:rsidP="00A30926">
            <w:pPr>
              <w:pStyle w:val="Header"/>
              <w:rPr>
                <w:rFonts w:cs="Calibri"/>
              </w:rPr>
            </w:pPr>
          </w:p>
          <w:p w14:paraId="79F83C70" w14:textId="4CF68B50" w:rsidR="00271835" w:rsidRDefault="00271835" w:rsidP="00271835">
            <w:pPr>
              <w:pStyle w:val="Header"/>
              <w:rPr>
                <w:rFonts w:cs="Calibri"/>
              </w:rPr>
            </w:pPr>
            <w:r w:rsidRPr="00C322E4">
              <w:rPr>
                <w:rFonts w:cs="Calibri"/>
              </w:rPr>
              <w:t>Findings and discussion chapters are coherent but remain surface-level and descriptive.</w:t>
            </w:r>
            <w:r>
              <w:rPr>
                <w:rFonts w:cs="Calibri"/>
              </w:rPr>
              <w:t xml:space="preserve"> </w:t>
            </w:r>
            <w:r w:rsidRPr="00C322E4">
              <w:rPr>
                <w:rFonts w:cs="Calibri"/>
              </w:rPr>
              <w:t>Provide justification for data selection and ensure transparency about data validation.</w:t>
            </w:r>
          </w:p>
          <w:p w14:paraId="4BD5801E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CEC4483" w14:textId="77777777" w:rsidTr="30004A9E">
        <w:trPr>
          <w:trHeight w:val="872"/>
        </w:trPr>
        <w:tc>
          <w:tcPr>
            <w:tcW w:w="1844" w:type="dxa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vAlign w:val="center"/>
          </w:tcPr>
          <w:p w14:paraId="704AFEB9" w14:textId="4246C12E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081AF693" w14:textId="3A387099" w:rsidR="00160509" w:rsidRPr="00844DE4" w:rsidRDefault="6BA4BB82" w:rsidP="00A30926">
            <w:pPr>
              <w:pStyle w:val="Header"/>
              <w:jc w:val="center"/>
              <w:rPr>
                <w:rFonts w:cs="Calibri"/>
              </w:rPr>
            </w:pPr>
            <w:r w:rsidRPr="30004A9E">
              <w:rPr>
                <w:rFonts w:cs="Calibri"/>
              </w:rPr>
              <w:t>1</w:t>
            </w:r>
            <w:r w:rsidR="00A824D1">
              <w:rPr>
                <w:rFonts w:cs="Calibri"/>
              </w:rPr>
              <w:t>0</w:t>
            </w:r>
          </w:p>
        </w:tc>
        <w:tc>
          <w:tcPr>
            <w:tcW w:w="6521" w:type="dxa"/>
            <w:vAlign w:val="bottom"/>
          </w:tcPr>
          <w:p w14:paraId="34DF4CCE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7CD5949" w14:textId="3CB7E7D6" w:rsidR="00366927" w:rsidRDefault="00271835" w:rsidP="00A30926">
            <w:pPr>
              <w:pStyle w:val="Header"/>
              <w:rPr>
                <w:rFonts w:cs="Calibri"/>
              </w:rPr>
            </w:pPr>
            <w:r w:rsidRPr="00271835">
              <w:rPr>
                <w:rFonts w:cs="Calibri"/>
              </w:rPr>
              <w:t>An appropriate application of standard methods, materials, tools and/or techniques. Clear appreciation of the context of the application. Mainly consistent, accurate and logical application of theory to practice, making appropriate links between the two.</w:t>
            </w:r>
            <w:r>
              <w:rPr>
                <w:rFonts w:cs="Calibri"/>
              </w:rPr>
              <w:t xml:space="preserve"> </w:t>
            </w:r>
            <w:r w:rsidRPr="00271835">
              <w:rPr>
                <w:rFonts w:cs="Calibri"/>
              </w:rPr>
              <w:t>Can identify problems and propose mostly appropriate solutions in complex and unpredictable contexts, with elements of originality.</w:t>
            </w:r>
          </w:p>
          <w:p w14:paraId="20EDB854" w14:textId="77777777" w:rsidR="00271835" w:rsidRDefault="00271835" w:rsidP="00A30926">
            <w:pPr>
              <w:pStyle w:val="Header"/>
              <w:rPr>
                <w:rFonts w:cs="Calibri"/>
              </w:rPr>
            </w:pPr>
          </w:p>
          <w:p w14:paraId="59FA84D2" w14:textId="559C31C0" w:rsidR="00271835" w:rsidRDefault="00271835" w:rsidP="00A30926">
            <w:pPr>
              <w:pStyle w:val="Header"/>
              <w:rPr>
                <w:rFonts w:cs="Calibri"/>
              </w:rPr>
            </w:pPr>
            <w:r w:rsidRPr="00B41BE5">
              <w:rPr>
                <w:rFonts w:cs="Calibri"/>
              </w:rPr>
              <w:t>Include stronger methodological justification supported by academic sources and relate data insights more directly to research questions.</w:t>
            </w:r>
          </w:p>
          <w:p w14:paraId="20EEBB13" w14:textId="77777777" w:rsidR="00271835" w:rsidRDefault="00271835" w:rsidP="00A30926">
            <w:pPr>
              <w:pStyle w:val="Header"/>
              <w:rPr>
                <w:rFonts w:cs="Calibri"/>
              </w:rPr>
            </w:pPr>
          </w:p>
          <w:p w14:paraId="5FFD5EEA" w14:textId="5FFB7398" w:rsidR="00271835" w:rsidRDefault="00271835" w:rsidP="00271835">
            <w:pPr>
              <w:pStyle w:val="Header"/>
              <w:rPr>
                <w:rFonts w:cs="Calibri"/>
              </w:rPr>
            </w:pPr>
            <w:r w:rsidRPr="00C322E4">
              <w:rPr>
                <w:rFonts w:cs="Calibri"/>
              </w:rPr>
              <w:t>Practical recommendations are sensible but generic and disconnected from the data</w:t>
            </w:r>
            <w:r>
              <w:rPr>
                <w:rFonts w:cs="Calibri"/>
              </w:rPr>
              <w:t xml:space="preserve">. </w:t>
            </w:r>
            <w:r w:rsidRPr="00C322E4">
              <w:rPr>
                <w:rFonts w:cs="Calibri"/>
              </w:rPr>
              <w:t>Discuss implications and limitations more critically</w:t>
            </w:r>
            <w:r>
              <w:rPr>
                <w:rFonts w:cs="Calibri"/>
              </w:rPr>
              <w:t>.</w:t>
            </w:r>
          </w:p>
          <w:p w14:paraId="0D721715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F7EA748" w14:textId="77777777" w:rsidTr="30004A9E">
        <w:trPr>
          <w:trHeight w:val="872"/>
        </w:trPr>
        <w:tc>
          <w:tcPr>
            <w:tcW w:w="1844" w:type="dxa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vAlign w:val="center"/>
          </w:tcPr>
          <w:p w14:paraId="626D92B6" w14:textId="2D8D5589" w:rsidR="00160509" w:rsidRPr="00844DE4" w:rsidRDefault="00961D9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0A24814" w14:textId="46776E7F" w:rsidR="00160509" w:rsidRPr="00844DE4" w:rsidRDefault="000A753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7</w:t>
            </w:r>
          </w:p>
        </w:tc>
        <w:tc>
          <w:tcPr>
            <w:tcW w:w="6521" w:type="dxa"/>
            <w:vAlign w:val="bottom"/>
          </w:tcPr>
          <w:p w14:paraId="77356872" w14:textId="54954D15" w:rsidR="00160509" w:rsidRDefault="00292AFE" w:rsidP="00A30926">
            <w:pPr>
              <w:pStyle w:val="Header"/>
              <w:rPr>
                <w:rFonts w:cs="Calibri"/>
              </w:rPr>
            </w:pPr>
            <w:r w:rsidRPr="00292AFE">
              <w:rPr>
                <w:rFonts w:cs="Calibri"/>
              </w:rPr>
              <w:t>Can communicate in a suitable medium but with some room for improvement. Mostly ordered presentation and structure in which relevant ideas / concepts are reasonably expressed. Work may lack coherence in places.</w:t>
            </w:r>
            <w:r>
              <w:rPr>
                <w:rFonts w:cs="Calibri"/>
              </w:rPr>
              <w:t xml:space="preserve"> </w:t>
            </w:r>
            <w:r w:rsidRPr="00292AFE">
              <w:rPr>
                <w:rFonts w:cs="Calibri"/>
              </w:rPr>
              <w:t>Demonstrates some but not all of the basic skills required in professional, postgraduate employment, with some areas of minor weakness.</w:t>
            </w:r>
          </w:p>
          <w:p w14:paraId="093A7B7E" w14:textId="77777777" w:rsidR="00292AFE" w:rsidRDefault="00292AFE" w:rsidP="00A30926">
            <w:pPr>
              <w:pStyle w:val="Header"/>
              <w:rPr>
                <w:rFonts w:cs="Calibri"/>
              </w:rPr>
            </w:pPr>
          </w:p>
          <w:p w14:paraId="0CB3F9B1" w14:textId="02958CDC" w:rsidR="00292AFE" w:rsidRPr="00844DE4" w:rsidRDefault="00292AFE" w:rsidP="00A30926">
            <w:pPr>
              <w:pStyle w:val="Header"/>
              <w:rPr>
                <w:rFonts w:cs="Calibri"/>
              </w:rPr>
            </w:pPr>
            <w:r w:rsidRPr="00255A2B">
              <w:rPr>
                <w:rFonts w:cs="Calibri"/>
              </w:rPr>
              <w:t>Proofreading would improve flow and precision.</w:t>
            </w:r>
            <w:r w:rsidRPr="00B41BE5">
              <w:rPr>
                <w:rFonts w:cs="Calibri"/>
              </w:rPr>
              <w:t xml:space="preserve"> </w:t>
            </w:r>
            <w:r>
              <w:rPr>
                <w:rFonts w:cs="Calibri"/>
              </w:rPr>
              <w:t>F</w:t>
            </w:r>
            <w:r w:rsidRPr="00B41BE5">
              <w:rPr>
                <w:rFonts w:cs="Calibri"/>
              </w:rPr>
              <w:t>ormatting inconsistencies (line spacing, reference alignment) and occasional grammatical issues reduce readability. The abstract could summarise results more effectively.</w:t>
            </w:r>
          </w:p>
        </w:tc>
      </w:tr>
      <w:tr w:rsidR="00160509" w:rsidRPr="00844DE4" w14:paraId="7938B393" w14:textId="77777777" w:rsidTr="30004A9E">
        <w:tc>
          <w:tcPr>
            <w:tcW w:w="1844" w:type="dxa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vAlign w:val="center"/>
          </w:tcPr>
          <w:p w14:paraId="715A98AA" w14:textId="7987A081" w:rsidR="00160509" w:rsidRPr="00844DE4" w:rsidRDefault="000A753F" w:rsidP="00F608D1">
            <w:pPr>
              <w:pStyle w:val="Header"/>
              <w:rPr>
                <w:rFonts w:cs="Calibri"/>
              </w:rPr>
            </w:pPr>
            <w:r>
              <w:rPr>
                <w:rFonts w:cs="Calibri"/>
              </w:rPr>
              <w:t>5</w:t>
            </w:r>
            <w:r w:rsidR="00A824D1">
              <w:rPr>
                <w:rFonts w:cs="Calibri"/>
              </w:rPr>
              <w:t>0</w:t>
            </w:r>
          </w:p>
        </w:tc>
        <w:tc>
          <w:tcPr>
            <w:tcW w:w="6521" w:type="dxa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30004A9E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366DB92" w14:textId="77777777" w:rsidR="009F030F" w:rsidRDefault="009F030F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BB5149" w14:textId="77777777" w:rsidR="009D4F73" w:rsidRDefault="009D4F73" w:rsidP="003E76A2">
      <w:r>
        <w:separator/>
      </w:r>
    </w:p>
  </w:endnote>
  <w:endnote w:type="continuationSeparator" w:id="0">
    <w:p w14:paraId="77114A57" w14:textId="77777777" w:rsidR="009D4F73" w:rsidRDefault="009D4F73" w:rsidP="003E76A2">
      <w:r>
        <w:continuationSeparator/>
      </w:r>
    </w:p>
  </w:endnote>
  <w:endnote w:type="continuationNotice" w:id="1">
    <w:p w14:paraId="43AB5E4C" w14:textId="77777777" w:rsidR="009D4F73" w:rsidRDefault="009D4F7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DEB7FB" w14:textId="77777777" w:rsidR="009D4F73" w:rsidRDefault="009D4F73" w:rsidP="003E76A2">
      <w:r>
        <w:separator/>
      </w:r>
    </w:p>
  </w:footnote>
  <w:footnote w:type="continuationSeparator" w:id="0">
    <w:p w14:paraId="2B5C097C" w14:textId="77777777" w:rsidR="009D4F73" w:rsidRDefault="009D4F73" w:rsidP="003E76A2">
      <w:r>
        <w:continuationSeparator/>
      </w:r>
    </w:p>
  </w:footnote>
  <w:footnote w:type="continuationNotice" w:id="1">
    <w:p w14:paraId="50F909A0" w14:textId="77777777" w:rsidR="009D4F73" w:rsidRDefault="009D4F73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005C"/>
    <w:rsid w:val="00071F61"/>
    <w:rsid w:val="00093981"/>
    <w:rsid w:val="000A753F"/>
    <w:rsid w:val="000B4B03"/>
    <w:rsid w:val="00127072"/>
    <w:rsid w:val="00160509"/>
    <w:rsid w:val="00167936"/>
    <w:rsid w:val="00197DE6"/>
    <w:rsid w:val="001B0DAA"/>
    <w:rsid w:val="001C20BE"/>
    <w:rsid w:val="00232DEB"/>
    <w:rsid w:val="00245033"/>
    <w:rsid w:val="002644D2"/>
    <w:rsid w:val="002677E0"/>
    <w:rsid w:val="00271835"/>
    <w:rsid w:val="002833BF"/>
    <w:rsid w:val="00292AFE"/>
    <w:rsid w:val="00330B5E"/>
    <w:rsid w:val="0035292C"/>
    <w:rsid w:val="00366129"/>
    <w:rsid w:val="00366927"/>
    <w:rsid w:val="00387F4E"/>
    <w:rsid w:val="003956F5"/>
    <w:rsid w:val="003A44D5"/>
    <w:rsid w:val="003E76A2"/>
    <w:rsid w:val="004221C5"/>
    <w:rsid w:val="004326F5"/>
    <w:rsid w:val="0044103B"/>
    <w:rsid w:val="00455C8F"/>
    <w:rsid w:val="00471D1F"/>
    <w:rsid w:val="004B56B6"/>
    <w:rsid w:val="004C415A"/>
    <w:rsid w:val="004D4062"/>
    <w:rsid w:val="00514597"/>
    <w:rsid w:val="00562825"/>
    <w:rsid w:val="005847BE"/>
    <w:rsid w:val="00596DE8"/>
    <w:rsid w:val="005B06E9"/>
    <w:rsid w:val="005C3051"/>
    <w:rsid w:val="00603D8C"/>
    <w:rsid w:val="00604D26"/>
    <w:rsid w:val="00607E3D"/>
    <w:rsid w:val="00623642"/>
    <w:rsid w:val="00626CA1"/>
    <w:rsid w:val="00627077"/>
    <w:rsid w:val="00680BD1"/>
    <w:rsid w:val="006938FC"/>
    <w:rsid w:val="006E4213"/>
    <w:rsid w:val="007015EE"/>
    <w:rsid w:val="00705C9C"/>
    <w:rsid w:val="00733B1A"/>
    <w:rsid w:val="00787EE7"/>
    <w:rsid w:val="0081474E"/>
    <w:rsid w:val="00834569"/>
    <w:rsid w:val="0084385D"/>
    <w:rsid w:val="00844DE4"/>
    <w:rsid w:val="00875CDF"/>
    <w:rsid w:val="00887819"/>
    <w:rsid w:val="009166FC"/>
    <w:rsid w:val="00942FCC"/>
    <w:rsid w:val="00961D9C"/>
    <w:rsid w:val="009C6514"/>
    <w:rsid w:val="009D4F73"/>
    <w:rsid w:val="009F030F"/>
    <w:rsid w:val="00A013CB"/>
    <w:rsid w:val="00A30926"/>
    <w:rsid w:val="00A5072F"/>
    <w:rsid w:val="00A824D1"/>
    <w:rsid w:val="00B466BE"/>
    <w:rsid w:val="00BB715C"/>
    <w:rsid w:val="00C4635D"/>
    <w:rsid w:val="00D12369"/>
    <w:rsid w:val="00D51F84"/>
    <w:rsid w:val="00D92CE5"/>
    <w:rsid w:val="00DA6320"/>
    <w:rsid w:val="00DF64EA"/>
    <w:rsid w:val="00E0220F"/>
    <w:rsid w:val="00E14B1E"/>
    <w:rsid w:val="00E155B9"/>
    <w:rsid w:val="00E40BB4"/>
    <w:rsid w:val="00E64E5D"/>
    <w:rsid w:val="00E84456"/>
    <w:rsid w:val="00EC17FD"/>
    <w:rsid w:val="00EC6CD7"/>
    <w:rsid w:val="00EE1AD4"/>
    <w:rsid w:val="00F020A3"/>
    <w:rsid w:val="00F3380E"/>
    <w:rsid w:val="00F608D1"/>
    <w:rsid w:val="00F91D59"/>
    <w:rsid w:val="00FC18FC"/>
    <w:rsid w:val="01AC6D12"/>
    <w:rsid w:val="0237A7B0"/>
    <w:rsid w:val="03B6BA44"/>
    <w:rsid w:val="048388A5"/>
    <w:rsid w:val="0875F522"/>
    <w:rsid w:val="0AD250A4"/>
    <w:rsid w:val="17949D85"/>
    <w:rsid w:val="20DCB75A"/>
    <w:rsid w:val="298504B1"/>
    <w:rsid w:val="2F3E2611"/>
    <w:rsid w:val="30004A9E"/>
    <w:rsid w:val="34C3B122"/>
    <w:rsid w:val="34D9124A"/>
    <w:rsid w:val="43E357FB"/>
    <w:rsid w:val="4978C286"/>
    <w:rsid w:val="53BE5027"/>
    <w:rsid w:val="5CBFD753"/>
    <w:rsid w:val="63B14F45"/>
    <w:rsid w:val="65208B30"/>
    <w:rsid w:val="6BA4BB82"/>
    <w:rsid w:val="7CE185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533</Words>
  <Characters>3366</Characters>
  <Application>Microsoft Office Word</Application>
  <DocSecurity>0</DocSecurity>
  <Lines>149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3</cp:revision>
  <cp:lastPrinted>2025-11-12T17:54:00Z</cp:lastPrinted>
  <dcterms:created xsi:type="dcterms:W3CDTF">2025-11-13T10:12:00Z</dcterms:created>
  <dcterms:modified xsi:type="dcterms:W3CDTF">2025-11-13T12:25:00Z</dcterms:modified>
</cp:coreProperties>
</file>