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3A50E" w14:textId="5D0B5467" w:rsidR="002801AA" w:rsidRPr="002801AA" w:rsidRDefault="002801AA" w:rsidP="002801AA">
      <w:pPr>
        <w:jc w:val="center"/>
        <w:rPr>
          <w:sz w:val="90"/>
          <w:szCs w:val="90"/>
          <w:u w:val="single"/>
          <w:lang w:val="en-US"/>
        </w:rPr>
      </w:pPr>
      <w:r w:rsidRPr="002801AA">
        <w:rPr>
          <w:sz w:val="90"/>
          <w:szCs w:val="90"/>
          <w:u w:val="single"/>
          <w:lang w:val="en-US"/>
        </w:rPr>
        <w:t>BUSINESS CANVAS</w:t>
      </w:r>
    </w:p>
    <w:p w14:paraId="1E633512" w14:textId="18331729" w:rsidR="002801AA" w:rsidRPr="002801AA" w:rsidRDefault="002801AA" w:rsidP="002801AA">
      <w:pPr>
        <w:rPr>
          <w:sz w:val="36"/>
          <w:szCs w:val="36"/>
          <w:lang w:val="en-US"/>
        </w:rPr>
      </w:pPr>
      <w:r w:rsidRPr="002801AA">
        <w:rPr>
          <w:sz w:val="36"/>
          <w:szCs w:val="36"/>
          <w:lang w:val="en-US"/>
        </w:rPr>
        <w:t>BUSINESS CANVAS LINK-</w:t>
      </w:r>
    </w:p>
    <w:p w14:paraId="29B82C79" w14:textId="3DD553DF" w:rsidR="002801AA" w:rsidRDefault="002801AA" w:rsidP="002801AA">
      <w:pPr>
        <w:rPr>
          <w:sz w:val="36"/>
          <w:szCs w:val="36"/>
          <w:lang w:val="en-US"/>
        </w:rPr>
      </w:pPr>
      <w:hyperlink r:id="rId5" w:history="1">
        <w:r w:rsidRPr="002801AA">
          <w:rPr>
            <w:rStyle w:val="Hyperlink"/>
            <w:sz w:val="36"/>
            <w:szCs w:val="36"/>
            <w:lang w:val="en-US"/>
          </w:rPr>
          <w:t>https://next.canvanizer.com/canvas/rDTfxI62bNiyk</w:t>
        </w:r>
      </w:hyperlink>
      <w:r w:rsidRPr="002801AA">
        <w:rPr>
          <w:sz w:val="36"/>
          <w:szCs w:val="36"/>
          <w:lang w:val="en-US"/>
        </w:rPr>
        <w:t xml:space="preserve"> </w:t>
      </w:r>
    </w:p>
    <w:p w14:paraId="40F0C274" w14:textId="77777777" w:rsidR="002801AA" w:rsidRDefault="002801AA" w:rsidP="002801AA">
      <w:pPr>
        <w:rPr>
          <w:sz w:val="36"/>
          <w:szCs w:val="36"/>
          <w:lang w:val="en-US"/>
        </w:rPr>
      </w:pPr>
    </w:p>
    <w:p w14:paraId="6C6BAD44" w14:textId="7C06D524" w:rsidR="002801AA" w:rsidRDefault="002801AA" w:rsidP="002801AA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BUSINESS CANVAS REFERENCES – </w:t>
      </w:r>
    </w:p>
    <w:p w14:paraId="31F622AA" w14:textId="77777777" w:rsidR="002801AA" w:rsidRDefault="002801AA" w:rsidP="002801AA">
      <w:pPr>
        <w:numPr>
          <w:ilvl w:val="0"/>
          <w:numId w:val="1"/>
        </w:numPr>
        <w:rPr>
          <w:sz w:val="32"/>
          <w:szCs w:val="32"/>
        </w:rPr>
      </w:pPr>
      <w:r w:rsidRPr="002801AA">
        <w:rPr>
          <w:sz w:val="32"/>
          <w:szCs w:val="32"/>
        </w:rPr>
        <w:t xml:space="preserve">Englund, A. and Hanson, A. (2021). </w:t>
      </w:r>
      <w:r w:rsidRPr="002801AA">
        <w:rPr>
          <w:i/>
          <w:iCs/>
          <w:sz w:val="32"/>
          <w:szCs w:val="32"/>
        </w:rPr>
        <w:t>Closing the Loop: Adapting a Circular Business Model for IKEA Taiwan</w:t>
      </w:r>
      <w:r w:rsidRPr="002801AA">
        <w:rPr>
          <w:sz w:val="32"/>
          <w:szCs w:val="32"/>
        </w:rPr>
        <w:t>. [online] Available at</w:t>
      </w:r>
      <w:hyperlink r:id="rId6" w:history="1">
        <w:r w:rsidRPr="002801AA">
          <w:rPr>
            <w:rStyle w:val="Hyperlink"/>
            <w:sz w:val="32"/>
            <w:szCs w:val="32"/>
          </w:rPr>
          <w:t>: https://</w:t>
        </w:r>
      </w:hyperlink>
      <w:hyperlink r:id="rId7" w:history="1">
        <w:r w:rsidRPr="002801AA">
          <w:rPr>
            <w:rStyle w:val="Hyperlink"/>
            <w:sz w:val="32"/>
            <w:szCs w:val="32"/>
          </w:rPr>
          <w:t>odr.chalmers.se</w:t>
        </w:r>
      </w:hyperlink>
      <w:hyperlink r:id="rId8" w:history="1">
        <w:r w:rsidRPr="002801AA">
          <w:rPr>
            <w:rStyle w:val="Hyperlink"/>
            <w:sz w:val="32"/>
            <w:szCs w:val="32"/>
          </w:rPr>
          <w:t>/server/</w:t>
        </w:r>
      </w:hyperlink>
      <w:hyperlink r:id="rId9" w:history="1">
        <w:r w:rsidRPr="002801AA">
          <w:rPr>
            <w:rStyle w:val="Hyperlink"/>
            <w:sz w:val="32"/>
            <w:szCs w:val="32"/>
          </w:rPr>
          <w:t>api</w:t>
        </w:r>
      </w:hyperlink>
      <w:hyperlink r:id="rId10" w:history="1">
        <w:r w:rsidRPr="002801AA">
          <w:rPr>
            <w:rStyle w:val="Hyperlink"/>
            <w:sz w:val="32"/>
            <w:szCs w:val="32"/>
          </w:rPr>
          <w:t xml:space="preserve">/core/bitstreams/4bd0400e-faa1-4766-83ee-a2236c57ac38/content </w:t>
        </w:r>
      </w:hyperlink>
      <w:r w:rsidRPr="002801AA">
        <w:rPr>
          <w:sz w:val="32"/>
          <w:szCs w:val="32"/>
        </w:rPr>
        <w:t>[Accessed 4 May 2023].</w:t>
      </w:r>
    </w:p>
    <w:p w14:paraId="561CEE59" w14:textId="77777777" w:rsidR="002801AA" w:rsidRPr="002801AA" w:rsidRDefault="002801AA" w:rsidP="002801AA">
      <w:pPr>
        <w:ind w:left="720"/>
        <w:rPr>
          <w:sz w:val="32"/>
          <w:szCs w:val="32"/>
        </w:rPr>
      </w:pPr>
    </w:p>
    <w:p w14:paraId="4A9CB1B8" w14:textId="77777777" w:rsidR="002801AA" w:rsidRDefault="002801AA" w:rsidP="002801AA">
      <w:pPr>
        <w:numPr>
          <w:ilvl w:val="0"/>
          <w:numId w:val="1"/>
        </w:numPr>
        <w:rPr>
          <w:sz w:val="32"/>
          <w:szCs w:val="32"/>
        </w:rPr>
      </w:pPr>
      <w:r w:rsidRPr="002801AA">
        <w:rPr>
          <w:sz w:val="32"/>
          <w:szCs w:val="32"/>
        </w:rPr>
        <w:t xml:space="preserve">IKEA. (n.d.). </w:t>
      </w:r>
      <w:r w:rsidRPr="002801AA">
        <w:rPr>
          <w:i/>
          <w:iCs/>
          <w:sz w:val="32"/>
          <w:szCs w:val="32"/>
        </w:rPr>
        <w:t>IKEA designs for circularity</w:t>
      </w:r>
      <w:r w:rsidRPr="002801AA">
        <w:rPr>
          <w:sz w:val="32"/>
          <w:szCs w:val="32"/>
        </w:rPr>
        <w:t xml:space="preserve">. [online] Available at:  </w:t>
      </w:r>
      <w:hyperlink r:id="rId11" w:history="1">
        <w:r w:rsidRPr="002801AA">
          <w:rPr>
            <w:rStyle w:val="Hyperlink"/>
            <w:sz w:val="32"/>
            <w:szCs w:val="32"/>
          </w:rPr>
          <w:t>https://about.ikea.com/en/sustainability/a-world-without-waste/designing-for-a-circular-future</w:t>
        </w:r>
      </w:hyperlink>
      <w:r w:rsidRPr="002801AA">
        <w:rPr>
          <w:sz w:val="32"/>
          <w:szCs w:val="32"/>
        </w:rPr>
        <w:t xml:space="preserve"> [Accessed 5 May 2023].</w:t>
      </w:r>
    </w:p>
    <w:p w14:paraId="4B92A1BE" w14:textId="77777777" w:rsidR="002801AA" w:rsidRDefault="002801AA" w:rsidP="002801AA">
      <w:pPr>
        <w:pStyle w:val="ListParagraph"/>
        <w:rPr>
          <w:sz w:val="32"/>
          <w:szCs w:val="32"/>
        </w:rPr>
      </w:pPr>
    </w:p>
    <w:p w14:paraId="4AC6E6D7" w14:textId="77777777" w:rsidR="002801AA" w:rsidRPr="002801AA" w:rsidRDefault="002801AA" w:rsidP="002801AA">
      <w:pPr>
        <w:ind w:left="720"/>
        <w:rPr>
          <w:sz w:val="32"/>
          <w:szCs w:val="32"/>
        </w:rPr>
      </w:pPr>
    </w:p>
    <w:p w14:paraId="785AB123" w14:textId="77777777" w:rsidR="002801AA" w:rsidRDefault="002801AA" w:rsidP="002801AA">
      <w:pPr>
        <w:numPr>
          <w:ilvl w:val="0"/>
          <w:numId w:val="1"/>
        </w:numPr>
        <w:rPr>
          <w:sz w:val="32"/>
          <w:szCs w:val="32"/>
        </w:rPr>
      </w:pPr>
      <w:r w:rsidRPr="002801AA">
        <w:rPr>
          <w:sz w:val="32"/>
          <w:szCs w:val="32"/>
          <w:lang w:val="en-US"/>
        </w:rPr>
        <w:t xml:space="preserve"> </w:t>
      </w:r>
      <w:r w:rsidRPr="002801AA">
        <w:rPr>
          <w:sz w:val="32"/>
          <w:szCs w:val="32"/>
        </w:rPr>
        <w:t xml:space="preserve">YOUTUBE. (n.d.). </w:t>
      </w:r>
      <w:r w:rsidRPr="002801AA">
        <w:rPr>
          <w:i/>
          <w:iCs/>
          <w:sz w:val="32"/>
          <w:szCs w:val="32"/>
        </w:rPr>
        <w:t>Why the future of furniture is circular</w:t>
      </w:r>
      <w:r w:rsidRPr="002801AA">
        <w:rPr>
          <w:sz w:val="32"/>
          <w:szCs w:val="32"/>
        </w:rPr>
        <w:t xml:space="preserve">. [online] Available at: </w:t>
      </w:r>
      <w:hyperlink r:id="rId12" w:history="1">
        <w:r w:rsidRPr="002801AA">
          <w:rPr>
            <w:rStyle w:val="Hyperlink"/>
            <w:sz w:val="32"/>
            <w:szCs w:val="32"/>
          </w:rPr>
          <w:t>https://youtu.be/EvfNA0FtesY</w:t>
        </w:r>
      </w:hyperlink>
      <w:r w:rsidRPr="002801AA">
        <w:rPr>
          <w:sz w:val="32"/>
          <w:szCs w:val="32"/>
        </w:rPr>
        <w:t>[Accessed 6 May 2023].</w:t>
      </w:r>
    </w:p>
    <w:p w14:paraId="29C54A96" w14:textId="77777777" w:rsidR="002801AA" w:rsidRPr="002801AA" w:rsidRDefault="002801AA" w:rsidP="002801AA">
      <w:pPr>
        <w:ind w:left="720"/>
        <w:rPr>
          <w:sz w:val="32"/>
          <w:szCs w:val="32"/>
        </w:rPr>
      </w:pPr>
    </w:p>
    <w:p w14:paraId="4A4A8EFD" w14:textId="77777777" w:rsidR="002801AA" w:rsidRDefault="002801AA" w:rsidP="002801AA">
      <w:pPr>
        <w:numPr>
          <w:ilvl w:val="0"/>
          <w:numId w:val="1"/>
        </w:numPr>
        <w:rPr>
          <w:sz w:val="32"/>
          <w:szCs w:val="32"/>
        </w:rPr>
      </w:pPr>
      <w:r w:rsidRPr="002801AA">
        <w:rPr>
          <w:sz w:val="32"/>
          <w:szCs w:val="32"/>
        </w:rPr>
        <w:t xml:space="preserve">Seidel, A. (2018). </w:t>
      </w:r>
      <w:r w:rsidRPr="002801AA">
        <w:rPr>
          <w:i/>
          <w:iCs/>
          <w:sz w:val="32"/>
          <w:szCs w:val="32"/>
        </w:rPr>
        <w:t xml:space="preserve">Closing the Loop: Exploring IKEA’ s Transition to the Circular Economy </w:t>
      </w:r>
      <w:r w:rsidRPr="002801AA">
        <w:rPr>
          <w:sz w:val="32"/>
          <w:szCs w:val="32"/>
        </w:rPr>
        <w:t xml:space="preserve">. [online] Available at: </w:t>
      </w:r>
      <w:hyperlink r:id="rId13" w:history="1">
        <w:r w:rsidRPr="002801AA">
          <w:rPr>
            <w:rStyle w:val="Hyperlink"/>
            <w:sz w:val="32"/>
            <w:szCs w:val="32"/>
          </w:rPr>
          <w:t>https://scholarship.claremont.edu/cgi/viewcontent.cgi?article=1189&amp;context=pomona_theses</w:t>
        </w:r>
      </w:hyperlink>
      <w:r w:rsidRPr="002801AA">
        <w:rPr>
          <w:sz w:val="32"/>
          <w:szCs w:val="32"/>
        </w:rPr>
        <w:t>[Accessed 2 May 2023].</w:t>
      </w:r>
    </w:p>
    <w:p w14:paraId="2575B324" w14:textId="77777777" w:rsidR="002801AA" w:rsidRDefault="002801AA" w:rsidP="002801AA">
      <w:pPr>
        <w:pStyle w:val="ListParagraph"/>
        <w:rPr>
          <w:sz w:val="32"/>
          <w:szCs w:val="32"/>
        </w:rPr>
      </w:pPr>
    </w:p>
    <w:p w14:paraId="5E0FF6A3" w14:textId="77777777" w:rsidR="002801AA" w:rsidRPr="002801AA" w:rsidRDefault="002801AA" w:rsidP="002801AA">
      <w:pPr>
        <w:ind w:left="720"/>
        <w:rPr>
          <w:sz w:val="32"/>
          <w:szCs w:val="32"/>
        </w:rPr>
      </w:pPr>
    </w:p>
    <w:p w14:paraId="295C62BE" w14:textId="77777777" w:rsidR="002801AA" w:rsidRPr="002801AA" w:rsidRDefault="002801AA" w:rsidP="002801AA">
      <w:pPr>
        <w:numPr>
          <w:ilvl w:val="0"/>
          <w:numId w:val="1"/>
        </w:numPr>
        <w:rPr>
          <w:sz w:val="32"/>
          <w:szCs w:val="32"/>
        </w:rPr>
      </w:pPr>
      <w:proofErr w:type="spellStart"/>
      <w:r w:rsidRPr="002801AA">
        <w:rPr>
          <w:sz w:val="32"/>
          <w:szCs w:val="32"/>
        </w:rPr>
        <w:t>Madina</w:t>
      </w:r>
      <w:proofErr w:type="spellEnd"/>
      <w:r w:rsidRPr="002801AA">
        <w:rPr>
          <w:sz w:val="32"/>
          <w:szCs w:val="32"/>
        </w:rPr>
        <w:t xml:space="preserve">, K. (2023). </w:t>
      </w:r>
      <w:r w:rsidRPr="002801AA">
        <w:rPr>
          <w:i/>
          <w:iCs/>
          <w:sz w:val="32"/>
          <w:szCs w:val="32"/>
        </w:rPr>
        <w:t>How IKEA Plans to Transition to a Circular Business Model</w:t>
      </w:r>
      <w:r w:rsidRPr="002801AA">
        <w:rPr>
          <w:sz w:val="32"/>
          <w:szCs w:val="32"/>
        </w:rPr>
        <w:t xml:space="preserve">. [online] Green Network Asia. Available at: </w:t>
      </w:r>
      <w:hyperlink r:id="rId14" w:history="1">
        <w:r w:rsidRPr="002801AA">
          <w:rPr>
            <w:rStyle w:val="Hyperlink"/>
            <w:sz w:val="32"/>
            <w:szCs w:val="32"/>
          </w:rPr>
          <w:t>https://greennetwork.asia/news/how-ikea-plans-to-transition-to-a-circular-business-model</w:t>
        </w:r>
      </w:hyperlink>
      <w:r w:rsidRPr="002801AA">
        <w:rPr>
          <w:sz w:val="32"/>
          <w:szCs w:val="32"/>
        </w:rPr>
        <w:t xml:space="preserve"> [Accessed 3 May 2023].</w:t>
      </w:r>
    </w:p>
    <w:p w14:paraId="37027B96" w14:textId="77777777" w:rsidR="002801AA" w:rsidRDefault="002801AA" w:rsidP="002801AA">
      <w:pPr>
        <w:jc w:val="right"/>
        <w:rPr>
          <w:sz w:val="32"/>
          <w:szCs w:val="32"/>
          <w:lang w:val="en-US"/>
        </w:rPr>
      </w:pPr>
    </w:p>
    <w:p w14:paraId="44A9B2BA" w14:textId="6B44A3EA" w:rsidR="002801AA" w:rsidRDefault="002801AA" w:rsidP="002801AA">
      <w:pPr>
        <w:jc w:val="right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BY-</w:t>
      </w:r>
    </w:p>
    <w:p w14:paraId="310490D1" w14:textId="66344688" w:rsidR="002801AA" w:rsidRDefault="002801AA" w:rsidP="002801AA">
      <w:pPr>
        <w:jc w:val="right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MUKUL BAKKOLLA</w:t>
      </w:r>
    </w:p>
    <w:p w14:paraId="6CF8DA23" w14:textId="57254847" w:rsidR="002801AA" w:rsidRPr="002801AA" w:rsidRDefault="002801AA" w:rsidP="002801AA">
      <w:pPr>
        <w:jc w:val="right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2220398</w:t>
      </w:r>
    </w:p>
    <w:sectPr w:rsidR="002801AA" w:rsidRPr="002801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3301D2"/>
    <w:multiLevelType w:val="hybridMultilevel"/>
    <w:tmpl w:val="F9ACD09E"/>
    <w:lvl w:ilvl="0" w:tplc="D49E51D8">
      <w:start w:val="1"/>
      <w:numFmt w:val="bullet"/>
      <w:lvlText w:val="■"/>
      <w:lvlJc w:val="left"/>
      <w:pPr>
        <w:tabs>
          <w:tab w:val="num" w:pos="720"/>
        </w:tabs>
        <w:ind w:left="720" w:hanging="360"/>
      </w:pPr>
      <w:rPr>
        <w:rFonts w:ascii="Franklin Gothic Book" w:hAnsi="Franklin Gothic Book" w:hint="default"/>
      </w:rPr>
    </w:lvl>
    <w:lvl w:ilvl="1" w:tplc="44864A3A" w:tentative="1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Franklin Gothic Book" w:hAnsi="Franklin Gothic Book" w:hint="default"/>
      </w:rPr>
    </w:lvl>
    <w:lvl w:ilvl="2" w:tplc="E6C26738" w:tentative="1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Franklin Gothic Book" w:hAnsi="Franklin Gothic Book" w:hint="default"/>
      </w:rPr>
    </w:lvl>
    <w:lvl w:ilvl="3" w:tplc="534CE024" w:tentative="1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Franklin Gothic Book" w:hAnsi="Franklin Gothic Book" w:hint="default"/>
      </w:rPr>
    </w:lvl>
    <w:lvl w:ilvl="4" w:tplc="8A0EB1FA" w:tentative="1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Franklin Gothic Book" w:hAnsi="Franklin Gothic Book" w:hint="default"/>
      </w:rPr>
    </w:lvl>
    <w:lvl w:ilvl="5" w:tplc="659228F6" w:tentative="1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  <w:rPr>
        <w:rFonts w:ascii="Franklin Gothic Book" w:hAnsi="Franklin Gothic Book" w:hint="default"/>
      </w:rPr>
    </w:lvl>
    <w:lvl w:ilvl="6" w:tplc="B40A7D78" w:tentative="1">
      <w:start w:val="1"/>
      <w:numFmt w:val="bullet"/>
      <w:lvlText w:val="■"/>
      <w:lvlJc w:val="left"/>
      <w:pPr>
        <w:tabs>
          <w:tab w:val="num" w:pos="5040"/>
        </w:tabs>
        <w:ind w:left="5040" w:hanging="360"/>
      </w:pPr>
      <w:rPr>
        <w:rFonts w:ascii="Franklin Gothic Book" w:hAnsi="Franklin Gothic Book" w:hint="default"/>
      </w:rPr>
    </w:lvl>
    <w:lvl w:ilvl="7" w:tplc="F9BC5768" w:tentative="1">
      <w:start w:val="1"/>
      <w:numFmt w:val="bullet"/>
      <w:lvlText w:val="■"/>
      <w:lvlJc w:val="left"/>
      <w:pPr>
        <w:tabs>
          <w:tab w:val="num" w:pos="5760"/>
        </w:tabs>
        <w:ind w:left="5760" w:hanging="360"/>
      </w:pPr>
      <w:rPr>
        <w:rFonts w:ascii="Franklin Gothic Book" w:hAnsi="Franklin Gothic Book" w:hint="default"/>
      </w:rPr>
    </w:lvl>
    <w:lvl w:ilvl="8" w:tplc="AA0611A4" w:tentative="1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Franklin Gothic Book" w:hAnsi="Franklin Gothic Book" w:hint="default"/>
      </w:rPr>
    </w:lvl>
  </w:abstractNum>
  <w:num w:numId="1" w16cid:durableId="14808772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1AA"/>
    <w:rsid w:val="002801AA"/>
    <w:rsid w:val="00480861"/>
    <w:rsid w:val="00AE4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CE09DE2"/>
  <w15:chartTrackingRefBased/>
  <w15:docId w15:val="{7D0FDBBA-A163-B94A-BAA3-5B42FFAB6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801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01A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801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645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24457">
          <w:marLeft w:val="605"/>
          <w:marRight w:val="0"/>
          <w:marTop w:val="20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175124">
          <w:marLeft w:val="605"/>
          <w:marRight w:val="0"/>
          <w:marTop w:val="20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5876">
          <w:marLeft w:val="605"/>
          <w:marRight w:val="0"/>
          <w:marTop w:val="20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7059">
          <w:marLeft w:val="605"/>
          <w:marRight w:val="0"/>
          <w:marTop w:val="2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6407">
          <w:marLeft w:val="605"/>
          <w:marRight w:val="0"/>
          <w:marTop w:val="2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dr.chalmers.se/server/api/core/bitstreams/4bd0400e-faa1-4766-83ee-a2236c57ac38/content" TargetMode="External"/><Relationship Id="rId13" Type="http://schemas.openxmlformats.org/officeDocument/2006/relationships/hyperlink" Target="https://scholarship.claremont.edu/cgi/viewcontent.cgi?article=1189&amp;context=pomona_these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odr.chalmers.se/server/api/core/bitstreams/4bd0400e-faa1-4766-83ee-a2236c57ac38/content" TargetMode="External"/><Relationship Id="rId12" Type="http://schemas.openxmlformats.org/officeDocument/2006/relationships/hyperlink" Target="https://youtu.be/EvfNA0FtesY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odr.chalmers.se/server/api/core/bitstreams/4bd0400e-faa1-4766-83ee-a2236c57ac38/content" TargetMode="External"/><Relationship Id="rId11" Type="http://schemas.openxmlformats.org/officeDocument/2006/relationships/hyperlink" Target="https://about.ikea.com/en/sustainability/a-world-without-waste/designing-for-a-circular-future" TargetMode="External"/><Relationship Id="rId5" Type="http://schemas.openxmlformats.org/officeDocument/2006/relationships/hyperlink" Target="https://next.canvanizer.com/canvas/rDTfxI62bNiyk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odr.chalmers.se/server/api/core/bitstreams/4bd0400e-faa1-4766-83ee-a2236c57ac38/conten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odr.chalmers.se/server/api/core/bitstreams/4bd0400e-faa1-4766-83ee-a2236c57ac38/content" TargetMode="External"/><Relationship Id="rId14" Type="http://schemas.openxmlformats.org/officeDocument/2006/relationships/hyperlink" Target="https://greennetwork.asia/news/how-ikea-plans-to-transition-to-a-circular-business-mode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323</Words>
  <Characters>1846</Characters>
  <Application>Microsoft Office Word</Application>
  <DocSecurity>0</DocSecurity>
  <Lines>15</Lines>
  <Paragraphs>4</Paragraphs>
  <ScaleCrop>false</ScaleCrop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Mukul Bakkolla (2220398)</dc:creator>
  <cp:keywords/>
  <dc:description/>
  <cp:lastModifiedBy>Mukul Bakkolla (2220398)</cp:lastModifiedBy>
  <cp:revision>1</cp:revision>
  <dcterms:created xsi:type="dcterms:W3CDTF">2023-05-18T02:35:00Z</dcterms:created>
  <dcterms:modified xsi:type="dcterms:W3CDTF">2023-05-18T02:41:00Z</dcterms:modified>
</cp:coreProperties>
</file>