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3E245" w14:textId="77777777" w:rsidR="005A6AF9" w:rsidRDefault="005A6AF9" w:rsidP="005A6AF9">
      <w:pPr>
        <w:spacing w:after="360"/>
        <w:jc w:val="center"/>
        <w:rPr>
          <w:rFonts w:ascii="Arial" w:hAnsi="Arial" w:cs="Arial"/>
          <w:b/>
          <w:color w:val="17365D"/>
          <w:sz w:val="30"/>
        </w:rPr>
      </w:pPr>
      <w:r w:rsidRPr="00EE537A">
        <w:rPr>
          <w:rFonts w:ascii="Arial" w:hAnsi="Arial" w:cs="Arial"/>
          <w:b/>
          <w:color w:val="17365D"/>
          <w:sz w:val="30"/>
        </w:rPr>
        <w:t>UNIVERSITY OF WALES TRINITY SAINT DAVID</w:t>
      </w:r>
    </w:p>
    <w:p w14:paraId="635C4356" w14:textId="77777777" w:rsidR="005A6AF9" w:rsidRDefault="005A6AF9" w:rsidP="005A6AF9">
      <w:pPr>
        <w:jc w:val="center"/>
        <w:rPr>
          <w:rFonts w:ascii="Arial" w:hAnsi="Arial" w:cs="Arial"/>
          <w:b/>
          <w:sz w:val="32"/>
          <w:szCs w:val="32"/>
        </w:rPr>
      </w:pPr>
      <w:r w:rsidRPr="00EE537A">
        <w:rPr>
          <w:rFonts w:ascii="Arial" w:hAnsi="Arial" w:cs="Arial"/>
          <w:b/>
          <w:sz w:val="32"/>
          <w:szCs w:val="32"/>
        </w:rPr>
        <w:t>ACCA5033</w:t>
      </w:r>
      <w:r w:rsidRPr="00EE537A">
        <w:rPr>
          <w:rFonts w:ascii="Arial" w:hAnsi="Arial" w:cs="Arial"/>
          <w:b/>
          <w:sz w:val="32"/>
          <w:szCs w:val="32"/>
        </w:rPr>
        <w:br/>
        <w:t>Changemakers: Creativity and Value Creation</w:t>
      </w:r>
    </w:p>
    <w:p w14:paraId="5406B341" w14:textId="77777777" w:rsidR="00A97BBA" w:rsidRDefault="00A97BBA" w:rsidP="005A6AF9">
      <w:pPr>
        <w:jc w:val="center"/>
        <w:rPr>
          <w:rFonts w:ascii="Arial" w:hAnsi="Arial" w:cs="Arial"/>
          <w:sz w:val="32"/>
          <w:szCs w:val="32"/>
        </w:rPr>
      </w:pPr>
    </w:p>
    <w:p w14:paraId="65902503" w14:textId="77777777" w:rsidR="005A6AF9" w:rsidRDefault="005A6AF9" w:rsidP="005A6AF9">
      <w:pPr>
        <w:spacing w:before="560"/>
        <w:jc w:val="center"/>
        <w:rPr>
          <w:rFonts w:ascii="Arial" w:hAnsi="Arial" w:cs="Arial"/>
          <w:b/>
          <w:color w:val="C00000"/>
          <w:sz w:val="36"/>
        </w:rPr>
      </w:pPr>
      <w:r w:rsidRPr="00EE537A">
        <w:rPr>
          <w:rFonts w:ascii="Arial" w:hAnsi="Arial" w:cs="Arial"/>
          <w:b/>
          <w:color w:val="C00000"/>
          <w:sz w:val="36"/>
        </w:rPr>
        <w:t>COMPONENT 2</w:t>
      </w:r>
      <w:r w:rsidRPr="00EE537A">
        <w:rPr>
          <w:rFonts w:ascii="Arial" w:hAnsi="Arial" w:cs="Arial"/>
          <w:b/>
          <w:color w:val="C00000"/>
          <w:sz w:val="36"/>
        </w:rPr>
        <w:br/>
        <w:t>PROJECT MANAGEMENT &amp; INNOVATION</w:t>
      </w:r>
    </w:p>
    <w:p w14:paraId="7FCF8C32" w14:textId="77777777" w:rsidR="00A97BBA" w:rsidRPr="00EE537A" w:rsidRDefault="00A97BBA" w:rsidP="005A6AF9">
      <w:pPr>
        <w:spacing w:before="560"/>
        <w:jc w:val="center"/>
        <w:rPr>
          <w:rFonts w:ascii="Arial" w:hAnsi="Arial" w:cs="Arial"/>
          <w:color w:val="C00000"/>
        </w:rPr>
      </w:pPr>
    </w:p>
    <w:p w14:paraId="65E8DE12" w14:textId="77777777" w:rsidR="005A6AF9" w:rsidRPr="00EE537A" w:rsidRDefault="005A6AF9" w:rsidP="005A6AF9">
      <w:pPr>
        <w:spacing w:before="520"/>
        <w:jc w:val="center"/>
        <w:rPr>
          <w:rFonts w:ascii="Arial" w:hAnsi="Arial" w:cs="Arial"/>
          <w:b/>
          <w:color w:val="17365D"/>
          <w:sz w:val="44"/>
        </w:rPr>
      </w:pPr>
      <w:r w:rsidRPr="00EE537A">
        <w:rPr>
          <w:rFonts w:ascii="Arial" w:hAnsi="Arial" w:cs="Arial"/>
          <w:b/>
          <w:color w:val="17365D"/>
          <w:sz w:val="44"/>
        </w:rPr>
        <w:t>Design and Evaluation of an Accessible Smart Home Support System</w:t>
      </w:r>
      <w:r w:rsidRPr="00EE537A">
        <w:rPr>
          <w:rFonts w:ascii="Arial" w:hAnsi="Arial" w:cs="Arial"/>
          <w:b/>
          <w:color w:val="17365D"/>
          <w:sz w:val="44"/>
        </w:rPr>
        <w:br/>
        <w:t>for Older Adults and Family Carers</w:t>
      </w:r>
    </w:p>
    <w:p w14:paraId="7867678E" w14:textId="77777777" w:rsidR="00EE537A" w:rsidRPr="00EE537A" w:rsidRDefault="00EE537A" w:rsidP="005A6AF9">
      <w:pPr>
        <w:spacing w:before="520"/>
        <w:jc w:val="center"/>
        <w:rPr>
          <w:rFonts w:ascii="Arial" w:hAnsi="Arial" w:cs="Arial"/>
          <w:b/>
          <w:color w:val="17365D"/>
          <w:sz w:val="44"/>
        </w:rPr>
      </w:pPr>
    </w:p>
    <w:p w14:paraId="319C4DA7" w14:textId="77777777" w:rsidR="005A6AF9" w:rsidRPr="00EE537A" w:rsidRDefault="005A6AF9" w:rsidP="005A6AF9">
      <w:pPr>
        <w:jc w:val="center"/>
        <w:rPr>
          <w:rFonts w:ascii="Arial" w:hAnsi="Arial" w:cs="Arial"/>
          <w:iCs/>
          <w:color w:val="42526E"/>
          <w:sz w:val="36"/>
          <w:szCs w:val="36"/>
        </w:rPr>
      </w:pPr>
      <w:r w:rsidRPr="00EE537A">
        <w:rPr>
          <w:rFonts w:ascii="Arial" w:hAnsi="Arial" w:cs="Arial"/>
          <w:iCs/>
          <w:color w:val="42526E"/>
          <w:sz w:val="36"/>
          <w:szCs w:val="36"/>
        </w:rPr>
        <w:t>Responsive Web Application Prototype</w:t>
      </w:r>
    </w:p>
    <w:p w14:paraId="545BD5D6" w14:textId="77777777" w:rsidR="005A6AF9" w:rsidRPr="00EE537A" w:rsidRDefault="005A6AF9" w:rsidP="005A6AF9">
      <w:pPr>
        <w:jc w:val="center"/>
        <w:rPr>
          <w:rFonts w:ascii="Arial" w:hAnsi="Arial" w:cs="Arial"/>
          <w:iCs/>
        </w:rPr>
      </w:pPr>
    </w:p>
    <w:tbl>
      <w:tblPr>
        <w:tblW w:w="92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9"/>
        <w:gridCol w:w="4649"/>
      </w:tblGrid>
      <w:tr w:rsidR="005A6AF9" w:rsidRPr="00EE537A" w14:paraId="7A70B133" w14:textId="77777777" w:rsidTr="00EE537A">
        <w:trPr>
          <w:cantSplit/>
          <w:jc w:val="center"/>
        </w:trPr>
        <w:tc>
          <w:tcPr>
            <w:tcW w:w="4649" w:type="dxa"/>
            <w:vAlign w:val="center"/>
          </w:tcPr>
          <w:p w14:paraId="6227483C" w14:textId="77777777" w:rsidR="005A6AF9" w:rsidRPr="00EE537A" w:rsidRDefault="005A6AF9" w:rsidP="00671F31">
            <w:pPr>
              <w:spacing w:before="60" w:after="60"/>
              <w:rPr>
                <w:rFonts w:ascii="Arial" w:hAnsi="Arial" w:cs="Arial"/>
                <w:sz w:val="40"/>
                <w:szCs w:val="40"/>
              </w:rPr>
            </w:pPr>
            <w:r w:rsidRPr="00EE537A">
              <w:rPr>
                <w:rFonts w:ascii="Arial" w:hAnsi="Arial" w:cs="Arial"/>
                <w:b/>
                <w:sz w:val="40"/>
                <w:szCs w:val="40"/>
              </w:rPr>
              <w:t>Name</w:t>
            </w:r>
          </w:p>
        </w:tc>
        <w:tc>
          <w:tcPr>
            <w:tcW w:w="4649" w:type="dxa"/>
            <w:vAlign w:val="center"/>
          </w:tcPr>
          <w:p w14:paraId="180B094E" w14:textId="77777777" w:rsidR="005A6AF9" w:rsidRPr="00EE537A" w:rsidRDefault="005A6AF9" w:rsidP="00671F31">
            <w:pPr>
              <w:spacing w:before="60" w:after="60"/>
              <w:rPr>
                <w:rFonts w:ascii="Arial" w:hAnsi="Arial" w:cs="Arial"/>
                <w:sz w:val="40"/>
                <w:szCs w:val="40"/>
              </w:rPr>
            </w:pPr>
            <w:r w:rsidRPr="00EE537A">
              <w:rPr>
                <w:rFonts w:ascii="Arial" w:hAnsi="Arial" w:cs="Arial"/>
                <w:sz w:val="40"/>
                <w:szCs w:val="40"/>
              </w:rPr>
              <w:t>Muhammad Moazzam</w:t>
            </w:r>
          </w:p>
        </w:tc>
      </w:tr>
      <w:tr w:rsidR="005A6AF9" w:rsidRPr="00EE537A" w14:paraId="131BDE1E" w14:textId="77777777" w:rsidTr="00EE537A">
        <w:trPr>
          <w:cantSplit/>
          <w:jc w:val="center"/>
        </w:trPr>
        <w:tc>
          <w:tcPr>
            <w:tcW w:w="4649" w:type="dxa"/>
            <w:vAlign w:val="center"/>
          </w:tcPr>
          <w:p w14:paraId="504AF6C0" w14:textId="77777777" w:rsidR="005A6AF9" w:rsidRPr="00EE537A" w:rsidRDefault="005A6AF9" w:rsidP="00671F31">
            <w:pPr>
              <w:spacing w:before="60" w:after="60"/>
              <w:rPr>
                <w:rFonts w:ascii="Arial" w:hAnsi="Arial" w:cs="Arial"/>
                <w:sz w:val="40"/>
                <w:szCs w:val="40"/>
              </w:rPr>
            </w:pPr>
            <w:r w:rsidRPr="00EE537A">
              <w:rPr>
                <w:rFonts w:ascii="Arial" w:hAnsi="Arial" w:cs="Arial"/>
                <w:b/>
                <w:sz w:val="40"/>
                <w:szCs w:val="40"/>
              </w:rPr>
              <w:t>Student ID</w:t>
            </w:r>
          </w:p>
        </w:tc>
        <w:tc>
          <w:tcPr>
            <w:tcW w:w="4649" w:type="dxa"/>
            <w:vAlign w:val="center"/>
          </w:tcPr>
          <w:p w14:paraId="66E8FC17" w14:textId="77777777" w:rsidR="005A6AF9" w:rsidRPr="00EE537A" w:rsidRDefault="005A6AF9" w:rsidP="00671F31">
            <w:pPr>
              <w:spacing w:before="60" w:after="60"/>
              <w:rPr>
                <w:rFonts w:ascii="Arial" w:hAnsi="Arial" w:cs="Arial"/>
                <w:sz w:val="40"/>
                <w:szCs w:val="40"/>
              </w:rPr>
            </w:pPr>
            <w:r w:rsidRPr="00EE537A">
              <w:rPr>
                <w:rFonts w:ascii="Arial" w:hAnsi="Arial" w:cs="Arial"/>
                <w:sz w:val="40"/>
                <w:szCs w:val="40"/>
              </w:rPr>
              <w:t>2419336</w:t>
            </w:r>
          </w:p>
        </w:tc>
      </w:tr>
      <w:tr w:rsidR="005A6AF9" w:rsidRPr="00EE537A" w14:paraId="04624499" w14:textId="77777777" w:rsidTr="00EE537A">
        <w:trPr>
          <w:cantSplit/>
          <w:jc w:val="center"/>
        </w:trPr>
        <w:tc>
          <w:tcPr>
            <w:tcW w:w="4649" w:type="dxa"/>
            <w:vAlign w:val="center"/>
          </w:tcPr>
          <w:p w14:paraId="2F24DD9F" w14:textId="77777777" w:rsidR="005A6AF9" w:rsidRPr="00EE537A" w:rsidRDefault="005A6AF9" w:rsidP="00671F31">
            <w:pPr>
              <w:spacing w:before="60" w:after="60"/>
              <w:rPr>
                <w:rFonts w:ascii="Arial" w:hAnsi="Arial" w:cs="Arial"/>
                <w:sz w:val="40"/>
                <w:szCs w:val="40"/>
              </w:rPr>
            </w:pPr>
            <w:r w:rsidRPr="00EE537A">
              <w:rPr>
                <w:rFonts w:ascii="Arial" w:hAnsi="Arial" w:cs="Arial"/>
                <w:b/>
                <w:sz w:val="40"/>
                <w:szCs w:val="40"/>
              </w:rPr>
              <w:t>Course</w:t>
            </w:r>
          </w:p>
        </w:tc>
        <w:tc>
          <w:tcPr>
            <w:tcW w:w="4649" w:type="dxa"/>
            <w:vAlign w:val="center"/>
          </w:tcPr>
          <w:p w14:paraId="3456E37F" w14:textId="77777777" w:rsidR="005A6AF9" w:rsidRPr="00EE537A" w:rsidRDefault="005A6AF9" w:rsidP="00671F31">
            <w:pPr>
              <w:spacing w:before="60" w:after="60"/>
              <w:rPr>
                <w:rFonts w:ascii="Arial" w:hAnsi="Arial" w:cs="Arial"/>
                <w:sz w:val="40"/>
                <w:szCs w:val="40"/>
              </w:rPr>
            </w:pPr>
            <w:r w:rsidRPr="00EE537A">
              <w:rPr>
                <w:rFonts w:ascii="Arial" w:hAnsi="Arial" w:cs="Arial"/>
                <w:sz w:val="40"/>
                <w:szCs w:val="40"/>
              </w:rPr>
              <w:t>BSc (Hons) Applied Computing</w:t>
            </w:r>
          </w:p>
        </w:tc>
      </w:tr>
    </w:tbl>
    <w:p w14:paraId="47C6B46F" w14:textId="77777777" w:rsidR="005A6AF9" w:rsidRPr="00EE537A" w:rsidRDefault="005A6AF9" w:rsidP="005A6AF9">
      <w:pPr>
        <w:rPr>
          <w:rFonts w:ascii="Arial" w:hAnsi="Arial" w:cs="Arial"/>
          <w:sz w:val="40"/>
          <w:szCs w:val="40"/>
        </w:rPr>
      </w:pPr>
    </w:p>
    <w:p w14:paraId="2D04D5E6" w14:textId="77777777" w:rsidR="005A6AF9" w:rsidRPr="00EE537A" w:rsidRDefault="005A6AF9" w:rsidP="005A6AF9">
      <w:pPr>
        <w:rPr>
          <w:rFonts w:ascii="Arial" w:hAnsi="Arial" w:cs="Arial"/>
        </w:rPr>
      </w:pPr>
      <w:r w:rsidRPr="00EE537A">
        <w:rPr>
          <w:rFonts w:ascii="Arial" w:hAnsi="Arial" w:cs="Arial"/>
        </w:rPr>
        <w:br w:type="page"/>
      </w:r>
    </w:p>
    <w:sdt>
      <w:sdtPr>
        <w:rPr>
          <w:rFonts w:ascii="Aptos" w:eastAsia="Aptos" w:hAnsi="Aptos" w:cstheme="minorBidi"/>
          <w:b w:val="0"/>
          <w:color w:val="auto"/>
          <w:sz w:val="21"/>
          <w:szCs w:val="22"/>
        </w:rPr>
        <w:id w:val="-79750185"/>
        <w:docPartObj>
          <w:docPartGallery w:val="Table of Contents"/>
          <w:docPartUnique/>
        </w:docPartObj>
      </w:sdtPr>
      <w:sdtEndPr>
        <w:rPr>
          <w:bCs/>
          <w:noProof/>
        </w:rPr>
      </w:sdtEndPr>
      <w:sdtContent>
        <w:p w14:paraId="17DD338E" w14:textId="0D43D072" w:rsidR="00483319" w:rsidRDefault="00483319">
          <w:pPr>
            <w:pStyle w:val="TOCHeading"/>
          </w:pPr>
          <w:r>
            <w:t>Table of Contents</w:t>
          </w:r>
        </w:p>
        <w:p w14:paraId="2011F55B" w14:textId="77777777" w:rsidR="00A97BBA" w:rsidRPr="00A97BBA" w:rsidRDefault="00A97BBA" w:rsidP="00A97BBA"/>
        <w:p w14:paraId="7F46D0A7" w14:textId="6EA12E58" w:rsidR="005F1E02" w:rsidRDefault="00483319">
          <w:pPr>
            <w:pStyle w:val="TOC1"/>
            <w:tabs>
              <w:tab w:val="right" w:leader="dot" w:pos="9288"/>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36013241" w:history="1">
            <w:r w:rsidR="005F1E02" w:rsidRPr="00510C94">
              <w:rPr>
                <w:rStyle w:val="Hyperlink"/>
                <w:noProof/>
              </w:rPr>
              <w:t>1. Introduction</w:t>
            </w:r>
            <w:r w:rsidR="005F1E02">
              <w:rPr>
                <w:noProof/>
                <w:webHidden/>
              </w:rPr>
              <w:tab/>
            </w:r>
            <w:r w:rsidR="005F1E02">
              <w:rPr>
                <w:noProof/>
                <w:webHidden/>
              </w:rPr>
              <w:fldChar w:fldCharType="begin"/>
            </w:r>
            <w:r w:rsidR="005F1E02">
              <w:rPr>
                <w:noProof/>
                <w:webHidden/>
              </w:rPr>
              <w:instrText xml:space="preserve"> PAGEREF _Toc236013241 \h </w:instrText>
            </w:r>
            <w:r w:rsidR="005F1E02">
              <w:rPr>
                <w:noProof/>
                <w:webHidden/>
              </w:rPr>
            </w:r>
            <w:r w:rsidR="005F1E02">
              <w:rPr>
                <w:noProof/>
                <w:webHidden/>
              </w:rPr>
              <w:fldChar w:fldCharType="separate"/>
            </w:r>
            <w:r w:rsidR="005F1E02">
              <w:rPr>
                <w:noProof/>
                <w:webHidden/>
              </w:rPr>
              <w:t>3</w:t>
            </w:r>
            <w:r w:rsidR="005F1E02">
              <w:rPr>
                <w:noProof/>
                <w:webHidden/>
              </w:rPr>
              <w:fldChar w:fldCharType="end"/>
            </w:r>
          </w:hyperlink>
        </w:p>
        <w:p w14:paraId="5ABF9DC3" w14:textId="7F65EF56" w:rsidR="005F1E02" w:rsidRDefault="005F1E02">
          <w:pPr>
            <w:pStyle w:val="TOC1"/>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42" w:history="1">
            <w:r w:rsidRPr="00510C94">
              <w:rPr>
                <w:rStyle w:val="Hyperlink"/>
                <w:rFonts w:cs="Arial"/>
                <w:noProof/>
              </w:rPr>
              <w:t>2. Task 1: Project Management</w:t>
            </w:r>
            <w:r>
              <w:rPr>
                <w:noProof/>
                <w:webHidden/>
              </w:rPr>
              <w:tab/>
            </w:r>
            <w:r>
              <w:rPr>
                <w:noProof/>
                <w:webHidden/>
              </w:rPr>
              <w:fldChar w:fldCharType="begin"/>
            </w:r>
            <w:r>
              <w:rPr>
                <w:noProof/>
                <w:webHidden/>
              </w:rPr>
              <w:instrText xml:space="preserve"> PAGEREF _Toc236013242 \h </w:instrText>
            </w:r>
            <w:r>
              <w:rPr>
                <w:noProof/>
                <w:webHidden/>
              </w:rPr>
            </w:r>
            <w:r>
              <w:rPr>
                <w:noProof/>
                <w:webHidden/>
              </w:rPr>
              <w:fldChar w:fldCharType="separate"/>
            </w:r>
            <w:r>
              <w:rPr>
                <w:noProof/>
                <w:webHidden/>
              </w:rPr>
              <w:t>3</w:t>
            </w:r>
            <w:r>
              <w:rPr>
                <w:noProof/>
                <w:webHidden/>
              </w:rPr>
              <w:fldChar w:fldCharType="end"/>
            </w:r>
          </w:hyperlink>
        </w:p>
        <w:p w14:paraId="04142EDD" w14:textId="66C6CD29" w:rsidR="005F1E02" w:rsidRDefault="005F1E02">
          <w:pPr>
            <w:pStyle w:val="TOC2"/>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43" w:history="1">
            <w:r w:rsidRPr="00510C94">
              <w:rPr>
                <w:rStyle w:val="Hyperlink"/>
                <w:noProof/>
              </w:rPr>
              <w:t>2.1 Project scope, proposed solution and resources</w:t>
            </w:r>
            <w:r>
              <w:rPr>
                <w:noProof/>
                <w:webHidden/>
              </w:rPr>
              <w:tab/>
            </w:r>
            <w:r>
              <w:rPr>
                <w:noProof/>
                <w:webHidden/>
              </w:rPr>
              <w:fldChar w:fldCharType="begin"/>
            </w:r>
            <w:r>
              <w:rPr>
                <w:noProof/>
                <w:webHidden/>
              </w:rPr>
              <w:instrText xml:space="preserve"> PAGEREF _Toc236013243 \h </w:instrText>
            </w:r>
            <w:r>
              <w:rPr>
                <w:noProof/>
                <w:webHidden/>
              </w:rPr>
            </w:r>
            <w:r>
              <w:rPr>
                <w:noProof/>
                <w:webHidden/>
              </w:rPr>
              <w:fldChar w:fldCharType="separate"/>
            </w:r>
            <w:r>
              <w:rPr>
                <w:noProof/>
                <w:webHidden/>
              </w:rPr>
              <w:t>3</w:t>
            </w:r>
            <w:r>
              <w:rPr>
                <w:noProof/>
                <w:webHidden/>
              </w:rPr>
              <w:fldChar w:fldCharType="end"/>
            </w:r>
          </w:hyperlink>
        </w:p>
        <w:p w14:paraId="155692C7" w14:textId="2DDCD157" w:rsidR="005F1E02" w:rsidRDefault="005F1E02">
          <w:pPr>
            <w:pStyle w:val="TOC2"/>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44" w:history="1">
            <w:r w:rsidRPr="00510C94">
              <w:rPr>
                <w:rStyle w:val="Hyperlink"/>
                <w:rFonts w:cs="Arial"/>
                <w:noProof/>
              </w:rPr>
              <w:t>2.2 Project timeline, schedule and constraints</w:t>
            </w:r>
            <w:r>
              <w:rPr>
                <w:noProof/>
                <w:webHidden/>
              </w:rPr>
              <w:tab/>
            </w:r>
            <w:r>
              <w:rPr>
                <w:noProof/>
                <w:webHidden/>
              </w:rPr>
              <w:fldChar w:fldCharType="begin"/>
            </w:r>
            <w:r>
              <w:rPr>
                <w:noProof/>
                <w:webHidden/>
              </w:rPr>
              <w:instrText xml:space="preserve"> PAGEREF _Toc236013244 \h </w:instrText>
            </w:r>
            <w:r>
              <w:rPr>
                <w:noProof/>
                <w:webHidden/>
              </w:rPr>
            </w:r>
            <w:r>
              <w:rPr>
                <w:noProof/>
                <w:webHidden/>
              </w:rPr>
              <w:fldChar w:fldCharType="separate"/>
            </w:r>
            <w:r>
              <w:rPr>
                <w:noProof/>
                <w:webHidden/>
              </w:rPr>
              <w:t>4</w:t>
            </w:r>
            <w:r>
              <w:rPr>
                <w:noProof/>
                <w:webHidden/>
              </w:rPr>
              <w:fldChar w:fldCharType="end"/>
            </w:r>
          </w:hyperlink>
        </w:p>
        <w:p w14:paraId="3549A280" w14:textId="40E4CE1B" w:rsidR="005F1E02" w:rsidRDefault="005F1E02">
          <w:pPr>
            <w:pStyle w:val="TOC2"/>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45" w:history="1">
            <w:r w:rsidRPr="00510C94">
              <w:rPr>
                <w:rStyle w:val="Hyperlink"/>
                <w:rFonts w:cs="Arial"/>
                <w:noProof/>
              </w:rPr>
              <w:t>2.3 Development method</w:t>
            </w:r>
            <w:r>
              <w:rPr>
                <w:noProof/>
                <w:webHidden/>
              </w:rPr>
              <w:tab/>
            </w:r>
            <w:r>
              <w:rPr>
                <w:noProof/>
                <w:webHidden/>
              </w:rPr>
              <w:fldChar w:fldCharType="begin"/>
            </w:r>
            <w:r>
              <w:rPr>
                <w:noProof/>
                <w:webHidden/>
              </w:rPr>
              <w:instrText xml:space="preserve"> PAGEREF _Toc236013245 \h </w:instrText>
            </w:r>
            <w:r>
              <w:rPr>
                <w:noProof/>
                <w:webHidden/>
              </w:rPr>
            </w:r>
            <w:r>
              <w:rPr>
                <w:noProof/>
                <w:webHidden/>
              </w:rPr>
              <w:fldChar w:fldCharType="separate"/>
            </w:r>
            <w:r>
              <w:rPr>
                <w:noProof/>
                <w:webHidden/>
              </w:rPr>
              <w:t>4</w:t>
            </w:r>
            <w:r>
              <w:rPr>
                <w:noProof/>
                <w:webHidden/>
              </w:rPr>
              <w:fldChar w:fldCharType="end"/>
            </w:r>
          </w:hyperlink>
        </w:p>
        <w:p w14:paraId="64EBE9E8" w14:textId="04A399BD" w:rsidR="005F1E02" w:rsidRDefault="005F1E02">
          <w:pPr>
            <w:pStyle w:val="TOC2"/>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46" w:history="1">
            <w:r w:rsidRPr="00510C94">
              <w:rPr>
                <w:rStyle w:val="Hyperlink"/>
                <w:rFonts w:cs="Arial"/>
                <w:noProof/>
              </w:rPr>
              <w:t>2.4 Project design</w:t>
            </w:r>
            <w:r>
              <w:rPr>
                <w:noProof/>
                <w:webHidden/>
              </w:rPr>
              <w:tab/>
            </w:r>
            <w:r>
              <w:rPr>
                <w:noProof/>
                <w:webHidden/>
              </w:rPr>
              <w:fldChar w:fldCharType="begin"/>
            </w:r>
            <w:r>
              <w:rPr>
                <w:noProof/>
                <w:webHidden/>
              </w:rPr>
              <w:instrText xml:space="preserve"> PAGEREF _Toc236013246 \h </w:instrText>
            </w:r>
            <w:r>
              <w:rPr>
                <w:noProof/>
                <w:webHidden/>
              </w:rPr>
            </w:r>
            <w:r>
              <w:rPr>
                <w:noProof/>
                <w:webHidden/>
              </w:rPr>
              <w:fldChar w:fldCharType="separate"/>
            </w:r>
            <w:r>
              <w:rPr>
                <w:noProof/>
                <w:webHidden/>
              </w:rPr>
              <w:t>5</w:t>
            </w:r>
            <w:r>
              <w:rPr>
                <w:noProof/>
                <w:webHidden/>
              </w:rPr>
              <w:fldChar w:fldCharType="end"/>
            </w:r>
          </w:hyperlink>
        </w:p>
        <w:p w14:paraId="49794837" w14:textId="231D2133" w:rsidR="005F1E02" w:rsidRDefault="005F1E02">
          <w:pPr>
            <w:pStyle w:val="TOC3"/>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47" w:history="1">
            <w:r w:rsidRPr="00510C94">
              <w:rPr>
                <w:rStyle w:val="Hyperlink"/>
                <w:noProof/>
              </w:rPr>
              <w:t>Design Piece 1: Prioritised requirements specification</w:t>
            </w:r>
            <w:r>
              <w:rPr>
                <w:noProof/>
                <w:webHidden/>
              </w:rPr>
              <w:tab/>
            </w:r>
            <w:r>
              <w:rPr>
                <w:noProof/>
                <w:webHidden/>
              </w:rPr>
              <w:fldChar w:fldCharType="begin"/>
            </w:r>
            <w:r>
              <w:rPr>
                <w:noProof/>
                <w:webHidden/>
              </w:rPr>
              <w:instrText xml:space="preserve"> PAGEREF _Toc236013247 \h </w:instrText>
            </w:r>
            <w:r>
              <w:rPr>
                <w:noProof/>
                <w:webHidden/>
              </w:rPr>
            </w:r>
            <w:r>
              <w:rPr>
                <w:noProof/>
                <w:webHidden/>
              </w:rPr>
              <w:fldChar w:fldCharType="separate"/>
            </w:r>
            <w:r>
              <w:rPr>
                <w:noProof/>
                <w:webHidden/>
              </w:rPr>
              <w:t>5</w:t>
            </w:r>
            <w:r>
              <w:rPr>
                <w:noProof/>
                <w:webHidden/>
              </w:rPr>
              <w:fldChar w:fldCharType="end"/>
            </w:r>
          </w:hyperlink>
        </w:p>
        <w:p w14:paraId="4CD44524" w14:textId="2B913872" w:rsidR="005F1E02" w:rsidRDefault="005F1E02">
          <w:pPr>
            <w:pStyle w:val="TOC3"/>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48" w:history="1">
            <w:r w:rsidRPr="00510C94">
              <w:rPr>
                <w:rStyle w:val="Hyperlink"/>
                <w:rFonts w:cs="Arial"/>
                <w:noProof/>
              </w:rPr>
              <w:t>Design Piece 2: Proposed system architecture</w:t>
            </w:r>
            <w:r>
              <w:rPr>
                <w:noProof/>
                <w:webHidden/>
              </w:rPr>
              <w:tab/>
            </w:r>
            <w:r>
              <w:rPr>
                <w:noProof/>
                <w:webHidden/>
              </w:rPr>
              <w:fldChar w:fldCharType="begin"/>
            </w:r>
            <w:r>
              <w:rPr>
                <w:noProof/>
                <w:webHidden/>
              </w:rPr>
              <w:instrText xml:space="preserve"> PAGEREF _Toc236013248 \h </w:instrText>
            </w:r>
            <w:r>
              <w:rPr>
                <w:noProof/>
                <w:webHidden/>
              </w:rPr>
            </w:r>
            <w:r>
              <w:rPr>
                <w:noProof/>
                <w:webHidden/>
              </w:rPr>
              <w:fldChar w:fldCharType="separate"/>
            </w:r>
            <w:r>
              <w:rPr>
                <w:noProof/>
                <w:webHidden/>
              </w:rPr>
              <w:t>6</w:t>
            </w:r>
            <w:r>
              <w:rPr>
                <w:noProof/>
                <w:webHidden/>
              </w:rPr>
              <w:fldChar w:fldCharType="end"/>
            </w:r>
          </w:hyperlink>
        </w:p>
        <w:p w14:paraId="066D43C8" w14:textId="19549FB8" w:rsidR="005F1E02" w:rsidRDefault="005F1E02">
          <w:pPr>
            <w:pStyle w:val="TOC1"/>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49" w:history="1">
            <w:r w:rsidRPr="00510C94">
              <w:rPr>
                <w:rStyle w:val="Hyperlink"/>
                <w:rFonts w:cs="Arial"/>
                <w:noProof/>
              </w:rPr>
              <w:t>3. Task 2: Enterprise and Innovation</w:t>
            </w:r>
            <w:r>
              <w:rPr>
                <w:noProof/>
                <w:webHidden/>
              </w:rPr>
              <w:tab/>
            </w:r>
            <w:r>
              <w:rPr>
                <w:noProof/>
                <w:webHidden/>
              </w:rPr>
              <w:fldChar w:fldCharType="begin"/>
            </w:r>
            <w:r>
              <w:rPr>
                <w:noProof/>
                <w:webHidden/>
              </w:rPr>
              <w:instrText xml:space="preserve"> PAGEREF _Toc236013249 \h </w:instrText>
            </w:r>
            <w:r>
              <w:rPr>
                <w:noProof/>
                <w:webHidden/>
              </w:rPr>
            </w:r>
            <w:r>
              <w:rPr>
                <w:noProof/>
                <w:webHidden/>
              </w:rPr>
              <w:fldChar w:fldCharType="separate"/>
            </w:r>
            <w:r>
              <w:rPr>
                <w:noProof/>
                <w:webHidden/>
              </w:rPr>
              <w:t>7</w:t>
            </w:r>
            <w:r>
              <w:rPr>
                <w:noProof/>
                <w:webHidden/>
              </w:rPr>
              <w:fldChar w:fldCharType="end"/>
            </w:r>
          </w:hyperlink>
        </w:p>
        <w:p w14:paraId="28CE10FF" w14:textId="73D23F5A" w:rsidR="005F1E02" w:rsidRDefault="005F1E02">
          <w:pPr>
            <w:pStyle w:val="TOC2"/>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50" w:history="1">
            <w:r w:rsidRPr="00510C94">
              <w:rPr>
                <w:rStyle w:val="Hyperlink"/>
                <w:rFonts w:cs="Arial"/>
                <w:noProof/>
              </w:rPr>
              <w:t>3.1 Innovation option and company context</w:t>
            </w:r>
            <w:r>
              <w:rPr>
                <w:noProof/>
                <w:webHidden/>
              </w:rPr>
              <w:tab/>
            </w:r>
            <w:r>
              <w:rPr>
                <w:noProof/>
                <w:webHidden/>
              </w:rPr>
              <w:fldChar w:fldCharType="begin"/>
            </w:r>
            <w:r>
              <w:rPr>
                <w:noProof/>
                <w:webHidden/>
              </w:rPr>
              <w:instrText xml:space="preserve"> PAGEREF _Toc236013250 \h </w:instrText>
            </w:r>
            <w:r>
              <w:rPr>
                <w:noProof/>
                <w:webHidden/>
              </w:rPr>
            </w:r>
            <w:r>
              <w:rPr>
                <w:noProof/>
                <w:webHidden/>
              </w:rPr>
              <w:fldChar w:fldCharType="separate"/>
            </w:r>
            <w:r>
              <w:rPr>
                <w:noProof/>
                <w:webHidden/>
              </w:rPr>
              <w:t>7</w:t>
            </w:r>
            <w:r>
              <w:rPr>
                <w:noProof/>
                <w:webHidden/>
              </w:rPr>
              <w:fldChar w:fldCharType="end"/>
            </w:r>
          </w:hyperlink>
        </w:p>
        <w:p w14:paraId="046EC91A" w14:textId="08DBAE30" w:rsidR="005F1E02" w:rsidRDefault="005F1E02">
          <w:pPr>
            <w:pStyle w:val="TOC2"/>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51" w:history="1">
            <w:r w:rsidRPr="00510C94">
              <w:rPr>
                <w:rStyle w:val="Hyperlink"/>
                <w:rFonts w:cs="Arial"/>
                <w:noProof/>
              </w:rPr>
              <w:t>3.2 PEST analysis: Amazon and smart-home services</w:t>
            </w:r>
            <w:r>
              <w:rPr>
                <w:noProof/>
                <w:webHidden/>
              </w:rPr>
              <w:tab/>
            </w:r>
            <w:r>
              <w:rPr>
                <w:noProof/>
                <w:webHidden/>
              </w:rPr>
              <w:fldChar w:fldCharType="begin"/>
            </w:r>
            <w:r>
              <w:rPr>
                <w:noProof/>
                <w:webHidden/>
              </w:rPr>
              <w:instrText xml:space="preserve"> PAGEREF _Toc236013251 \h </w:instrText>
            </w:r>
            <w:r>
              <w:rPr>
                <w:noProof/>
                <w:webHidden/>
              </w:rPr>
            </w:r>
            <w:r>
              <w:rPr>
                <w:noProof/>
                <w:webHidden/>
              </w:rPr>
              <w:fldChar w:fldCharType="separate"/>
            </w:r>
            <w:r>
              <w:rPr>
                <w:noProof/>
                <w:webHidden/>
              </w:rPr>
              <w:t>7</w:t>
            </w:r>
            <w:r>
              <w:rPr>
                <w:noProof/>
                <w:webHidden/>
              </w:rPr>
              <w:fldChar w:fldCharType="end"/>
            </w:r>
          </w:hyperlink>
        </w:p>
        <w:p w14:paraId="2925A258" w14:textId="5D021FDB" w:rsidR="005F1E02" w:rsidRDefault="005F1E02">
          <w:pPr>
            <w:pStyle w:val="TOC2"/>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52" w:history="1">
            <w:r w:rsidRPr="00510C94">
              <w:rPr>
                <w:rStyle w:val="Hyperlink"/>
                <w:rFonts w:cs="Arial"/>
                <w:noProof/>
              </w:rPr>
              <w:t>3.3 SWOT analysis: Amazon and Alexa Smart Properties</w:t>
            </w:r>
            <w:r>
              <w:rPr>
                <w:noProof/>
                <w:webHidden/>
              </w:rPr>
              <w:tab/>
            </w:r>
            <w:r>
              <w:rPr>
                <w:noProof/>
                <w:webHidden/>
              </w:rPr>
              <w:fldChar w:fldCharType="begin"/>
            </w:r>
            <w:r>
              <w:rPr>
                <w:noProof/>
                <w:webHidden/>
              </w:rPr>
              <w:instrText xml:space="preserve"> PAGEREF _Toc236013252 \h </w:instrText>
            </w:r>
            <w:r>
              <w:rPr>
                <w:noProof/>
                <w:webHidden/>
              </w:rPr>
            </w:r>
            <w:r>
              <w:rPr>
                <w:noProof/>
                <w:webHidden/>
              </w:rPr>
              <w:fldChar w:fldCharType="separate"/>
            </w:r>
            <w:r>
              <w:rPr>
                <w:noProof/>
                <w:webHidden/>
              </w:rPr>
              <w:t>8</w:t>
            </w:r>
            <w:r>
              <w:rPr>
                <w:noProof/>
                <w:webHidden/>
              </w:rPr>
              <w:fldChar w:fldCharType="end"/>
            </w:r>
          </w:hyperlink>
        </w:p>
        <w:p w14:paraId="23D1D0C7" w14:textId="7EA1E2AF" w:rsidR="005F1E02" w:rsidRDefault="005F1E02">
          <w:pPr>
            <w:pStyle w:val="TOC2"/>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53" w:history="1">
            <w:r w:rsidRPr="00510C94">
              <w:rPr>
                <w:rStyle w:val="Hyperlink"/>
                <w:rFonts w:cs="Arial"/>
                <w:noProof/>
              </w:rPr>
              <w:t>3.4 Development, deployment, maintenance and evolution in a large organisation</w:t>
            </w:r>
            <w:r>
              <w:rPr>
                <w:noProof/>
                <w:webHidden/>
              </w:rPr>
              <w:tab/>
            </w:r>
            <w:r>
              <w:rPr>
                <w:noProof/>
                <w:webHidden/>
              </w:rPr>
              <w:fldChar w:fldCharType="begin"/>
            </w:r>
            <w:r>
              <w:rPr>
                <w:noProof/>
                <w:webHidden/>
              </w:rPr>
              <w:instrText xml:space="preserve"> PAGEREF _Toc236013253 \h </w:instrText>
            </w:r>
            <w:r>
              <w:rPr>
                <w:noProof/>
                <w:webHidden/>
              </w:rPr>
            </w:r>
            <w:r>
              <w:rPr>
                <w:noProof/>
                <w:webHidden/>
              </w:rPr>
              <w:fldChar w:fldCharType="separate"/>
            </w:r>
            <w:r>
              <w:rPr>
                <w:noProof/>
                <w:webHidden/>
              </w:rPr>
              <w:t>9</w:t>
            </w:r>
            <w:r>
              <w:rPr>
                <w:noProof/>
                <w:webHidden/>
              </w:rPr>
              <w:fldChar w:fldCharType="end"/>
            </w:r>
          </w:hyperlink>
        </w:p>
        <w:p w14:paraId="43432EB8" w14:textId="585F1BDA" w:rsidR="005F1E02" w:rsidRDefault="005F1E02">
          <w:pPr>
            <w:pStyle w:val="TOC1"/>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54" w:history="1">
            <w:r w:rsidRPr="00510C94">
              <w:rPr>
                <w:rStyle w:val="Hyperlink"/>
                <w:rFonts w:cs="Arial"/>
                <w:noProof/>
              </w:rPr>
              <w:t>4. Task 3: Project Reflection</w:t>
            </w:r>
            <w:r>
              <w:rPr>
                <w:noProof/>
                <w:webHidden/>
              </w:rPr>
              <w:tab/>
            </w:r>
            <w:r>
              <w:rPr>
                <w:noProof/>
                <w:webHidden/>
              </w:rPr>
              <w:fldChar w:fldCharType="begin"/>
            </w:r>
            <w:r>
              <w:rPr>
                <w:noProof/>
                <w:webHidden/>
              </w:rPr>
              <w:instrText xml:space="preserve"> PAGEREF _Toc236013254 \h </w:instrText>
            </w:r>
            <w:r>
              <w:rPr>
                <w:noProof/>
                <w:webHidden/>
              </w:rPr>
            </w:r>
            <w:r>
              <w:rPr>
                <w:noProof/>
                <w:webHidden/>
              </w:rPr>
              <w:fldChar w:fldCharType="separate"/>
            </w:r>
            <w:r>
              <w:rPr>
                <w:noProof/>
                <w:webHidden/>
              </w:rPr>
              <w:t>10</w:t>
            </w:r>
            <w:r>
              <w:rPr>
                <w:noProof/>
                <w:webHidden/>
              </w:rPr>
              <w:fldChar w:fldCharType="end"/>
            </w:r>
          </w:hyperlink>
        </w:p>
        <w:p w14:paraId="03642D2D" w14:textId="7BB70604" w:rsidR="005F1E02" w:rsidRDefault="005F1E02">
          <w:pPr>
            <w:pStyle w:val="TOC1"/>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55" w:history="1">
            <w:r w:rsidRPr="00510C94">
              <w:rPr>
                <w:rStyle w:val="Hyperlink"/>
                <w:noProof/>
              </w:rPr>
              <w:t>5. Conclusion</w:t>
            </w:r>
            <w:r>
              <w:rPr>
                <w:noProof/>
                <w:webHidden/>
              </w:rPr>
              <w:tab/>
            </w:r>
            <w:r>
              <w:rPr>
                <w:noProof/>
                <w:webHidden/>
              </w:rPr>
              <w:fldChar w:fldCharType="begin"/>
            </w:r>
            <w:r>
              <w:rPr>
                <w:noProof/>
                <w:webHidden/>
              </w:rPr>
              <w:instrText xml:space="preserve"> PAGEREF _Toc236013255 \h </w:instrText>
            </w:r>
            <w:r>
              <w:rPr>
                <w:noProof/>
                <w:webHidden/>
              </w:rPr>
            </w:r>
            <w:r>
              <w:rPr>
                <w:noProof/>
                <w:webHidden/>
              </w:rPr>
              <w:fldChar w:fldCharType="separate"/>
            </w:r>
            <w:r>
              <w:rPr>
                <w:noProof/>
                <w:webHidden/>
              </w:rPr>
              <w:t>11</w:t>
            </w:r>
            <w:r>
              <w:rPr>
                <w:noProof/>
                <w:webHidden/>
              </w:rPr>
              <w:fldChar w:fldCharType="end"/>
            </w:r>
          </w:hyperlink>
        </w:p>
        <w:p w14:paraId="3525D324" w14:textId="2D7E85EB" w:rsidR="005F1E02" w:rsidRDefault="005F1E02">
          <w:pPr>
            <w:pStyle w:val="TOC1"/>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56" w:history="1">
            <w:r w:rsidRPr="00510C94">
              <w:rPr>
                <w:rStyle w:val="Hyperlink"/>
                <w:rFonts w:cs="Arial"/>
                <w:noProof/>
              </w:rPr>
              <w:t>Reference List</w:t>
            </w:r>
            <w:r>
              <w:rPr>
                <w:noProof/>
                <w:webHidden/>
              </w:rPr>
              <w:tab/>
            </w:r>
            <w:r>
              <w:rPr>
                <w:noProof/>
                <w:webHidden/>
              </w:rPr>
              <w:fldChar w:fldCharType="begin"/>
            </w:r>
            <w:r>
              <w:rPr>
                <w:noProof/>
                <w:webHidden/>
              </w:rPr>
              <w:instrText xml:space="preserve"> PAGEREF _Toc236013256 \h </w:instrText>
            </w:r>
            <w:r>
              <w:rPr>
                <w:noProof/>
                <w:webHidden/>
              </w:rPr>
            </w:r>
            <w:r>
              <w:rPr>
                <w:noProof/>
                <w:webHidden/>
              </w:rPr>
              <w:fldChar w:fldCharType="separate"/>
            </w:r>
            <w:r>
              <w:rPr>
                <w:noProof/>
                <w:webHidden/>
              </w:rPr>
              <w:t>12</w:t>
            </w:r>
            <w:r>
              <w:rPr>
                <w:noProof/>
                <w:webHidden/>
              </w:rPr>
              <w:fldChar w:fldCharType="end"/>
            </w:r>
          </w:hyperlink>
        </w:p>
        <w:p w14:paraId="0721E3F9" w14:textId="77A739A9" w:rsidR="005F1E02" w:rsidRDefault="005F1E02">
          <w:pPr>
            <w:pStyle w:val="TOC1"/>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57" w:history="1">
            <w:r w:rsidRPr="00510C94">
              <w:rPr>
                <w:rStyle w:val="Hyperlink"/>
                <w:rFonts w:cs="Arial"/>
                <w:noProof/>
              </w:rPr>
              <w:t>Appendices</w:t>
            </w:r>
            <w:r>
              <w:rPr>
                <w:noProof/>
                <w:webHidden/>
              </w:rPr>
              <w:tab/>
            </w:r>
            <w:r>
              <w:rPr>
                <w:noProof/>
                <w:webHidden/>
              </w:rPr>
              <w:fldChar w:fldCharType="begin"/>
            </w:r>
            <w:r>
              <w:rPr>
                <w:noProof/>
                <w:webHidden/>
              </w:rPr>
              <w:instrText xml:space="preserve"> PAGEREF _Toc236013257 \h </w:instrText>
            </w:r>
            <w:r>
              <w:rPr>
                <w:noProof/>
                <w:webHidden/>
              </w:rPr>
            </w:r>
            <w:r>
              <w:rPr>
                <w:noProof/>
                <w:webHidden/>
              </w:rPr>
              <w:fldChar w:fldCharType="separate"/>
            </w:r>
            <w:r>
              <w:rPr>
                <w:noProof/>
                <w:webHidden/>
              </w:rPr>
              <w:t>13</w:t>
            </w:r>
            <w:r>
              <w:rPr>
                <w:noProof/>
                <w:webHidden/>
              </w:rPr>
              <w:fldChar w:fldCharType="end"/>
            </w:r>
          </w:hyperlink>
        </w:p>
        <w:p w14:paraId="3A337D68" w14:textId="144D2394" w:rsidR="005F1E02" w:rsidRDefault="005F1E02">
          <w:pPr>
            <w:pStyle w:val="TOC2"/>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58" w:history="1">
            <w:r w:rsidRPr="00510C94">
              <w:rPr>
                <w:rStyle w:val="Hyperlink"/>
                <w:rFonts w:cs="Arial"/>
                <w:noProof/>
              </w:rPr>
              <w:t>Appendix A: Detailed project schedule and milestones</w:t>
            </w:r>
            <w:r>
              <w:rPr>
                <w:noProof/>
                <w:webHidden/>
              </w:rPr>
              <w:tab/>
            </w:r>
            <w:r>
              <w:rPr>
                <w:noProof/>
                <w:webHidden/>
              </w:rPr>
              <w:fldChar w:fldCharType="begin"/>
            </w:r>
            <w:r>
              <w:rPr>
                <w:noProof/>
                <w:webHidden/>
              </w:rPr>
              <w:instrText xml:space="preserve"> PAGEREF _Toc236013258 \h </w:instrText>
            </w:r>
            <w:r>
              <w:rPr>
                <w:noProof/>
                <w:webHidden/>
              </w:rPr>
            </w:r>
            <w:r>
              <w:rPr>
                <w:noProof/>
                <w:webHidden/>
              </w:rPr>
              <w:fldChar w:fldCharType="separate"/>
            </w:r>
            <w:r>
              <w:rPr>
                <w:noProof/>
                <w:webHidden/>
              </w:rPr>
              <w:t>13</w:t>
            </w:r>
            <w:r>
              <w:rPr>
                <w:noProof/>
                <w:webHidden/>
              </w:rPr>
              <w:fldChar w:fldCharType="end"/>
            </w:r>
          </w:hyperlink>
        </w:p>
        <w:p w14:paraId="645ED03A" w14:textId="2783522F" w:rsidR="005F1E02" w:rsidRDefault="005F1E02">
          <w:pPr>
            <w:pStyle w:val="TOC2"/>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59" w:history="1">
            <w:r w:rsidRPr="00510C94">
              <w:rPr>
                <w:rStyle w:val="Hyperlink"/>
                <w:rFonts w:cs="Arial"/>
                <w:noProof/>
              </w:rPr>
              <w:t>Appendix B: Initial risk register</w:t>
            </w:r>
            <w:r>
              <w:rPr>
                <w:noProof/>
                <w:webHidden/>
              </w:rPr>
              <w:tab/>
            </w:r>
            <w:r>
              <w:rPr>
                <w:noProof/>
                <w:webHidden/>
              </w:rPr>
              <w:fldChar w:fldCharType="begin"/>
            </w:r>
            <w:r>
              <w:rPr>
                <w:noProof/>
                <w:webHidden/>
              </w:rPr>
              <w:instrText xml:space="preserve"> PAGEREF _Toc236013259 \h </w:instrText>
            </w:r>
            <w:r>
              <w:rPr>
                <w:noProof/>
                <w:webHidden/>
              </w:rPr>
            </w:r>
            <w:r>
              <w:rPr>
                <w:noProof/>
                <w:webHidden/>
              </w:rPr>
              <w:fldChar w:fldCharType="separate"/>
            </w:r>
            <w:r>
              <w:rPr>
                <w:noProof/>
                <w:webHidden/>
              </w:rPr>
              <w:t>14</w:t>
            </w:r>
            <w:r>
              <w:rPr>
                <w:noProof/>
                <w:webHidden/>
              </w:rPr>
              <w:fldChar w:fldCharType="end"/>
            </w:r>
          </w:hyperlink>
        </w:p>
        <w:p w14:paraId="24672BEC" w14:textId="0B65EA03" w:rsidR="005F1E02" w:rsidRDefault="005F1E02">
          <w:pPr>
            <w:pStyle w:val="TOC2"/>
            <w:tabs>
              <w:tab w:val="right" w:leader="dot" w:pos="9288"/>
            </w:tabs>
            <w:rPr>
              <w:rFonts w:asciiTheme="minorHAnsi" w:eastAsiaTheme="minorEastAsia" w:hAnsiTheme="minorHAnsi"/>
              <w:noProof/>
              <w:kern w:val="2"/>
              <w:sz w:val="24"/>
              <w:szCs w:val="24"/>
              <w:lang w:val="en-GB" w:eastAsia="en-GB"/>
              <w14:ligatures w14:val="standardContextual"/>
            </w:rPr>
          </w:pPr>
          <w:hyperlink w:anchor="_Toc236013260" w:history="1">
            <w:r w:rsidRPr="00510C94">
              <w:rPr>
                <w:rStyle w:val="Hyperlink"/>
                <w:rFonts w:cs="Arial"/>
                <w:noProof/>
              </w:rPr>
              <w:t>Appendix C: Suggested evidence to add during implementation</w:t>
            </w:r>
            <w:r>
              <w:rPr>
                <w:noProof/>
                <w:webHidden/>
              </w:rPr>
              <w:tab/>
            </w:r>
            <w:r>
              <w:rPr>
                <w:noProof/>
                <w:webHidden/>
              </w:rPr>
              <w:fldChar w:fldCharType="begin"/>
            </w:r>
            <w:r>
              <w:rPr>
                <w:noProof/>
                <w:webHidden/>
              </w:rPr>
              <w:instrText xml:space="preserve"> PAGEREF _Toc236013260 \h </w:instrText>
            </w:r>
            <w:r>
              <w:rPr>
                <w:noProof/>
                <w:webHidden/>
              </w:rPr>
            </w:r>
            <w:r>
              <w:rPr>
                <w:noProof/>
                <w:webHidden/>
              </w:rPr>
              <w:fldChar w:fldCharType="separate"/>
            </w:r>
            <w:r>
              <w:rPr>
                <w:noProof/>
                <w:webHidden/>
              </w:rPr>
              <w:t>15</w:t>
            </w:r>
            <w:r>
              <w:rPr>
                <w:noProof/>
                <w:webHidden/>
              </w:rPr>
              <w:fldChar w:fldCharType="end"/>
            </w:r>
          </w:hyperlink>
        </w:p>
        <w:p w14:paraId="1C0F7C12" w14:textId="250CB0F6" w:rsidR="00483319" w:rsidRDefault="00483319">
          <w:r>
            <w:rPr>
              <w:b/>
              <w:bCs/>
              <w:noProof/>
            </w:rPr>
            <w:fldChar w:fldCharType="end"/>
          </w:r>
        </w:p>
      </w:sdtContent>
    </w:sdt>
    <w:p w14:paraId="761BCA06" w14:textId="77777777" w:rsidR="005A6AF9" w:rsidRPr="00EE537A" w:rsidRDefault="005A6AF9" w:rsidP="005A6AF9">
      <w:pPr>
        <w:rPr>
          <w:rFonts w:ascii="Arial" w:hAnsi="Arial" w:cs="Arial"/>
        </w:rPr>
      </w:pPr>
      <w:r w:rsidRPr="00EE537A">
        <w:rPr>
          <w:rFonts w:ascii="Arial" w:hAnsi="Arial" w:cs="Arial"/>
        </w:rPr>
        <w:br w:type="page"/>
      </w:r>
    </w:p>
    <w:p w14:paraId="23223846" w14:textId="77777777" w:rsidR="005A6AF9" w:rsidRPr="00EE537A" w:rsidRDefault="005A6AF9" w:rsidP="00EE537A">
      <w:pPr>
        <w:pStyle w:val="Heading1"/>
      </w:pPr>
      <w:bookmarkStart w:id="0" w:name="_Toc236013241"/>
      <w:r w:rsidRPr="00EE537A">
        <w:lastRenderedPageBreak/>
        <w:t>1. Introduction</w:t>
      </w:r>
      <w:bookmarkEnd w:id="0"/>
    </w:p>
    <w:p w14:paraId="72D5A513" w14:textId="77777777" w:rsidR="005A6AF9" w:rsidRDefault="005A6AF9" w:rsidP="005A6AF9">
      <w:pPr>
        <w:rPr>
          <w:rFonts w:ascii="Arial" w:hAnsi="Arial" w:cs="Arial"/>
        </w:rPr>
      </w:pPr>
      <w:r w:rsidRPr="00EE537A">
        <w:rPr>
          <w:rFonts w:ascii="Arial" w:hAnsi="Arial" w:cs="Arial"/>
        </w:rPr>
        <w:t>This report develops the project-management and innovation plan for the proposed project, Design and Evaluation of an Accessible Smart Home Support System for Older Adults and Family Carers. The project will create a responsive web prototype that presents simulated reminders, home-status information, alerts and carer updates through a simple interface. The need is socially relevant because almost five million people in England and Wales reported providing unpaid care in the 2021 Census [2]. The report defines the scope, schedule, development method and design artefacts, evaluates the innovation environment through Amazon and Alexa Smart Properties, and reflects on skills, social value and risk. Accessibility, privacy and user-centred design are treated as core requirements rather than additions because WCAG 2.2 is intended to make web content usable by people with a wide range of disabilities [1].</w:t>
      </w:r>
    </w:p>
    <w:p w14:paraId="594DC2F0" w14:textId="77777777" w:rsidR="00DF62D8" w:rsidRPr="00EE537A" w:rsidRDefault="00DF62D8" w:rsidP="005A6AF9">
      <w:pPr>
        <w:rPr>
          <w:rFonts w:ascii="Arial" w:hAnsi="Arial" w:cs="Arial"/>
        </w:rPr>
      </w:pPr>
    </w:p>
    <w:p w14:paraId="092ACD55" w14:textId="77777777" w:rsidR="005A6AF9" w:rsidRPr="00EE537A" w:rsidRDefault="005A6AF9" w:rsidP="005A6AF9">
      <w:pPr>
        <w:pStyle w:val="Heading1"/>
        <w:rPr>
          <w:rFonts w:cs="Arial"/>
        </w:rPr>
      </w:pPr>
      <w:bookmarkStart w:id="1" w:name="_Toc236013242"/>
      <w:r w:rsidRPr="00EE537A">
        <w:rPr>
          <w:rFonts w:cs="Arial"/>
        </w:rPr>
        <w:t>2. Task 1: Project Management</w:t>
      </w:r>
      <w:bookmarkEnd w:id="1"/>
    </w:p>
    <w:p w14:paraId="4A13DA12" w14:textId="77777777" w:rsidR="005A6AF9" w:rsidRPr="00EE537A" w:rsidRDefault="005A6AF9" w:rsidP="00EE537A">
      <w:pPr>
        <w:pStyle w:val="Heading2"/>
      </w:pPr>
      <w:bookmarkStart w:id="2" w:name="_Toc236013243"/>
      <w:r w:rsidRPr="00EE537A">
        <w:t>2.1 Project scope, proposed solution and resources</w:t>
      </w:r>
      <w:bookmarkEnd w:id="2"/>
    </w:p>
    <w:p w14:paraId="76A1B41C" w14:textId="77777777" w:rsidR="005A6AF9" w:rsidRPr="00EE537A" w:rsidRDefault="005A6AF9" w:rsidP="005A6AF9">
      <w:pPr>
        <w:rPr>
          <w:rFonts w:ascii="Arial" w:hAnsi="Arial" w:cs="Arial"/>
        </w:rPr>
      </w:pPr>
      <w:r w:rsidRPr="00EE537A">
        <w:rPr>
          <w:rFonts w:ascii="Arial" w:hAnsi="Arial" w:cs="Arial"/>
        </w:rPr>
        <w:t>The scope is limited to designing and evaluating a responsive web prototype. It will not connect to live sensors, diagnose health conditions, provide continuous emergency monitoring or operate as a medical device. Simulated data will represent reminders, door status, movement, temperature and alerts. Two linked perspectives will be provided: an older-adult view with large controls and plain language, and a family-carer view showing only agreed updates. The solution is therefore an information layer that explores how smart-home data can be translated into understandable actions without replacing human care.</w:t>
      </w:r>
    </w:p>
    <w:p w14:paraId="348792A1" w14:textId="77777777" w:rsidR="005A6AF9" w:rsidRPr="00EE537A" w:rsidRDefault="005A6AF9" w:rsidP="005A6AF9">
      <w:pPr>
        <w:rPr>
          <w:rFonts w:ascii="Arial" w:hAnsi="Arial" w:cs="Arial"/>
        </w:rPr>
      </w:pPr>
      <w:r w:rsidRPr="00EE537A">
        <w:rPr>
          <w:rFonts w:ascii="Arial" w:hAnsi="Arial" w:cs="Arial"/>
        </w:rPr>
        <w:t>Deliverables will include prioritised requirements, user stories, wireframes, a responsive prototype, accessibility checks, a short usability test and an evaluation. Success will be judged through task completion, participant comments, selected WCAG 2.2 Level A and AA checks, and clear privacy choices. Acceptance of ageing-in-place technology depends on usefulness, ease of use, support, privacy and personal circumstances [9], so these factors shape the requirements.</w:t>
      </w:r>
    </w:p>
    <w:p w14:paraId="5010F916" w14:textId="77777777" w:rsidR="005A6AF9" w:rsidRPr="00EE537A" w:rsidRDefault="005A6AF9" w:rsidP="005A6AF9">
      <w:pPr>
        <w:rPr>
          <w:rFonts w:ascii="Arial" w:hAnsi="Arial" w:cs="Arial"/>
        </w:rPr>
      </w:pPr>
      <w:r w:rsidRPr="00EE537A">
        <w:rPr>
          <w:rFonts w:ascii="Arial" w:hAnsi="Arial" w:cs="Arial"/>
        </w:rPr>
        <w:t>The prototype may use HTML5, CSS3 and JavaScript, with Figma for wireframes, GitHub for version control and a small JSON file or database for simulated information. Testing will include browser tools, keyboard navigation, contrast checks and a screen reader. A laptop, modern browsers, test mobile devices and consenting pilot participants are the main resources. Secure-development practices will be included throughout the lifecycle, following NIST guidance [4].</w:t>
      </w:r>
    </w:p>
    <w:p w14:paraId="4C168397" w14:textId="77777777" w:rsidR="00483319" w:rsidRDefault="00483319">
      <w:pPr>
        <w:spacing w:after="160" w:line="259" w:lineRule="auto"/>
        <w:rPr>
          <w:rFonts w:ascii="Arial" w:eastAsiaTheme="majorEastAsia" w:hAnsi="Arial" w:cs="Arial"/>
          <w:b/>
          <w:color w:val="7B7B7B" w:themeColor="accent3" w:themeShade="BF"/>
          <w:sz w:val="36"/>
          <w:szCs w:val="32"/>
        </w:rPr>
      </w:pPr>
      <w:r>
        <w:rPr>
          <w:rFonts w:cs="Arial"/>
        </w:rPr>
        <w:br w:type="page"/>
      </w:r>
    </w:p>
    <w:p w14:paraId="3630AF96" w14:textId="2BE0046D" w:rsidR="005A6AF9" w:rsidRPr="00EE537A" w:rsidRDefault="005A6AF9" w:rsidP="005A6AF9">
      <w:pPr>
        <w:pStyle w:val="Heading2"/>
        <w:rPr>
          <w:rFonts w:cs="Arial"/>
        </w:rPr>
      </w:pPr>
      <w:bookmarkStart w:id="3" w:name="_Toc236013244"/>
      <w:r w:rsidRPr="00EE537A">
        <w:rPr>
          <w:rFonts w:cs="Arial"/>
        </w:rPr>
        <w:lastRenderedPageBreak/>
        <w:t>2.2 Project timeline, schedule and constraints</w:t>
      </w:r>
      <w:bookmarkEnd w:id="3"/>
    </w:p>
    <w:p w14:paraId="04CCEB3B" w14:textId="77777777" w:rsidR="005A6AF9" w:rsidRDefault="005A6AF9" w:rsidP="005A6AF9">
      <w:pPr>
        <w:rPr>
          <w:rFonts w:ascii="Arial" w:hAnsi="Arial" w:cs="Arial"/>
        </w:rPr>
      </w:pPr>
      <w:r w:rsidRPr="00EE537A">
        <w:rPr>
          <w:rFonts w:ascii="Arial" w:hAnsi="Arial" w:cs="Arial"/>
        </w:rPr>
        <w:t>The work is planned over twelve weeks, as shown in Figure 1. Early weeks establish scope and requirements, the middle period develops the interface through two prototype sprints, and the final weeks test, improve and document the result. Constraints include limited time, a small participant sample, simulated rather than clinical data, browser differences, internet availability, privacy expectations and false-alert design. Participants may also require larger text or extra time. New ideas will enter a backlog, but only items that directly support the aim will be prioritised.</w:t>
      </w:r>
    </w:p>
    <w:p w14:paraId="25A1ECC0" w14:textId="77777777" w:rsidR="00F066DF" w:rsidRPr="00EE537A" w:rsidRDefault="00F066DF" w:rsidP="005A6AF9">
      <w:pPr>
        <w:rPr>
          <w:rFonts w:ascii="Arial" w:hAnsi="Arial" w:cs="Arial"/>
        </w:rPr>
      </w:pPr>
    </w:p>
    <w:p w14:paraId="4468F2D3" w14:textId="77777777" w:rsidR="005A6AF9" w:rsidRPr="00EE537A" w:rsidRDefault="005A6AF9" w:rsidP="005A6AF9">
      <w:pPr>
        <w:jc w:val="center"/>
        <w:rPr>
          <w:rFonts w:ascii="Arial" w:hAnsi="Arial" w:cs="Arial"/>
        </w:rPr>
      </w:pPr>
      <w:r w:rsidRPr="00EE537A">
        <w:rPr>
          <w:rFonts w:ascii="Arial" w:hAnsi="Arial" w:cs="Arial"/>
          <w:noProof/>
        </w:rPr>
        <w:drawing>
          <wp:inline distT="0" distB="0" distL="0" distR="0" wp14:anchorId="166B04D6" wp14:editId="22A541E9">
            <wp:extent cx="6098506" cy="43151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6158586" cy="4357683"/>
                    </a:xfrm>
                    <a:prstGeom prst="rect">
                      <a:avLst/>
                    </a:prstGeom>
                  </pic:spPr>
                </pic:pic>
              </a:graphicData>
            </a:graphic>
          </wp:inline>
        </w:drawing>
      </w:r>
    </w:p>
    <w:p w14:paraId="093871EE" w14:textId="77777777" w:rsidR="005A6AF9" w:rsidRPr="00EE537A" w:rsidRDefault="005A6AF9" w:rsidP="00EE537A">
      <w:pPr>
        <w:pStyle w:val="FigureCaption"/>
        <w:jc w:val="center"/>
        <w:rPr>
          <w:rFonts w:ascii="Arial" w:hAnsi="Arial" w:cs="Arial"/>
          <w:i w:val="0"/>
          <w:iCs/>
          <w:sz w:val="22"/>
        </w:rPr>
      </w:pPr>
      <w:r w:rsidRPr="00EE537A">
        <w:rPr>
          <w:rFonts w:ascii="Arial" w:hAnsi="Arial" w:cs="Arial"/>
          <w:i w:val="0"/>
          <w:iCs/>
          <w:sz w:val="22"/>
        </w:rPr>
        <w:t>Figure 1. Proposed twelve-week Gantt chart for the prototype project.</w:t>
      </w:r>
    </w:p>
    <w:p w14:paraId="1CFD1AB7" w14:textId="77777777" w:rsidR="00E11251" w:rsidRDefault="00E11251" w:rsidP="005A6AF9">
      <w:pPr>
        <w:pStyle w:val="Heading2"/>
        <w:rPr>
          <w:rFonts w:cs="Arial"/>
        </w:rPr>
      </w:pPr>
    </w:p>
    <w:p w14:paraId="1361038D" w14:textId="77777777" w:rsidR="00412E5D" w:rsidRDefault="00412E5D" w:rsidP="005A6AF9">
      <w:pPr>
        <w:pStyle w:val="Heading2"/>
        <w:rPr>
          <w:rFonts w:cs="Arial"/>
        </w:rPr>
      </w:pPr>
    </w:p>
    <w:p w14:paraId="557772CE" w14:textId="69704702" w:rsidR="005A6AF9" w:rsidRPr="00EE537A" w:rsidRDefault="005A6AF9" w:rsidP="005A6AF9">
      <w:pPr>
        <w:pStyle w:val="Heading2"/>
        <w:rPr>
          <w:rFonts w:cs="Arial"/>
        </w:rPr>
      </w:pPr>
      <w:bookmarkStart w:id="4" w:name="_Toc236013245"/>
      <w:r w:rsidRPr="00EE537A">
        <w:rPr>
          <w:rFonts w:cs="Arial"/>
        </w:rPr>
        <w:t>2.3 Development method</w:t>
      </w:r>
      <w:bookmarkEnd w:id="4"/>
    </w:p>
    <w:p w14:paraId="627C1D47" w14:textId="77777777" w:rsidR="005A6AF9" w:rsidRPr="00EE537A" w:rsidRDefault="005A6AF9" w:rsidP="005A6AF9">
      <w:pPr>
        <w:rPr>
          <w:rFonts w:ascii="Arial" w:hAnsi="Arial" w:cs="Arial"/>
        </w:rPr>
      </w:pPr>
      <w:r w:rsidRPr="00EE537A">
        <w:rPr>
          <w:rFonts w:ascii="Arial" w:hAnsi="Arial" w:cs="Arial"/>
        </w:rPr>
        <w:t>An iterative Agile approach based on Scrum is suitable because requirements may change after feedback. Scrum uses a Product Backlog, short Sprints, inspection and adaptation [3]. The project will use two-week cycles: select requirements, design and build them, test the increment, record feedback and revise the backlog. Weekly reviews will compare progress with the Gantt chart. The Definition of Done will require responsive behaviour, readable labels, keyboard access, basic error handling, updated documentation and no unresolved high-priority accessibility issue. Early testing should expose misunderstandings before substantial time is spent on code.</w:t>
      </w:r>
    </w:p>
    <w:p w14:paraId="57EEC447" w14:textId="77777777" w:rsidR="00483319" w:rsidRDefault="00483319">
      <w:pPr>
        <w:spacing w:after="160" w:line="259" w:lineRule="auto"/>
        <w:rPr>
          <w:rFonts w:ascii="Arial" w:eastAsiaTheme="majorEastAsia" w:hAnsi="Arial" w:cs="Arial"/>
          <w:b/>
          <w:color w:val="7B7B7B" w:themeColor="accent3" w:themeShade="BF"/>
          <w:sz w:val="36"/>
          <w:szCs w:val="32"/>
        </w:rPr>
      </w:pPr>
      <w:r>
        <w:rPr>
          <w:rFonts w:cs="Arial"/>
        </w:rPr>
        <w:br w:type="page"/>
      </w:r>
    </w:p>
    <w:p w14:paraId="4E7C21D5" w14:textId="16C32853" w:rsidR="005A6AF9" w:rsidRPr="00EE537A" w:rsidRDefault="005A6AF9" w:rsidP="005A6AF9">
      <w:pPr>
        <w:pStyle w:val="Heading2"/>
        <w:rPr>
          <w:rFonts w:cs="Arial"/>
        </w:rPr>
      </w:pPr>
      <w:bookmarkStart w:id="5" w:name="_Toc236013246"/>
      <w:r w:rsidRPr="00EE537A">
        <w:rPr>
          <w:rFonts w:cs="Arial"/>
        </w:rPr>
        <w:lastRenderedPageBreak/>
        <w:t>2.4 Project design</w:t>
      </w:r>
      <w:bookmarkEnd w:id="5"/>
    </w:p>
    <w:p w14:paraId="4358F5F1" w14:textId="248324E8" w:rsidR="00EE537A" w:rsidRDefault="005A6AF9" w:rsidP="00483319">
      <w:pPr>
        <w:rPr>
          <w:rFonts w:ascii="Arial" w:hAnsi="Arial" w:cs="Arial"/>
        </w:rPr>
      </w:pPr>
      <w:r w:rsidRPr="00EE537A">
        <w:rPr>
          <w:rFonts w:ascii="Arial" w:hAnsi="Arial" w:cs="Arial"/>
        </w:rPr>
        <w:t>Two design artefacts translate the idea into a buildable project. Table 1 is a MoSCoW requirements specification for sprint planning and acceptance testing. Figure 2 shows the two user views, web interface, application services, simulated inputs, storage and notifications. It also makes consent, role-based access, logging, accessibility testing and data minimisation visible as cross-cutting controls.</w:t>
      </w:r>
    </w:p>
    <w:p w14:paraId="35286427" w14:textId="77777777" w:rsidR="00F066DF" w:rsidRDefault="00F066DF" w:rsidP="00483319">
      <w:pPr>
        <w:rPr>
          <w:rFonts w:ascii="Arial" w:eastAsiaTheme="majorEastAsia" w:hAnsi="Arial" w:cstheme="majorBidi"/>
          <w:color w:val="2F5496" w:themeColor="accent1" w:themeShade="BF"/>
          <w:sz w:val="36"/>
          <w:szCs w:val="28"/>
        </w:rPr>
      </w:pPr>
    </w:p>
    <w:p w14:paraId="00D18262" w14:textId="03252715" w:rsidR="005A6AF9" w:rsidRDefault="005A6AF9" w:rsidP="00EE537A">
      <w:pPr>
        <w:pStyle w:val="Heading3"/>
      </w:pPr>
      <w:bookmarkStart w:id="6" w:name="_Toc236013247"/>
      <w:r w:rsidRPr="00EE537A">
        <w:t>Design Piece 1: Prioritised requirements specification</w:t>
      </w:r>
      <w:bookmarkEnd w:id="6"/>
    </w:p>
    <w:p w14:paraId="5E794A59" w14:textId="77777777" w:rsidR="00EE537A" w:rsidRPr="00EE537A" w:rsidRDefault="00EE537A" w:rsidP="00EE537A"/>
    <w:p w14:paraId="0083A65F" w14:textId="77777777" w:rsidR="005A6AF9" w:rsidRPr="00EE537A" w:rsidRDefault="005A6AF9" w:rsidP="00EE537A">
      <w:pPr>
        <w:jc w:val="center"/>
        <w:rPr>
          <w:rFonts w:ascii="Arial" w:hAnsi="Arial" w:cs="Arial"/>
          <w:sz w:val="22"/>
        </w:rPr>
      </w:pPr>
      <w:r w:rsidRPr="00EE537A">
        <w:rPr>
          <w:rFonts w:ascii="Arial" w:hAnsi="Arial" w:cs="Arial"/>
          <w:noProof/>
        </w:rPr>
        <w:drawing>
          <wp:inline distT="0" distB="0" distL="0" distR="0" wp14:anchorId="38DE5C04" wp14:editId="457CCD29">
            <wp:extent cx="5904230" cy="4177665"/>
            <wp:effectExtent l="0" t="0" r="1270" b="0"/>
            <wp:docPr id="953313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313722" name="Picture 953313722"/>
                    <pic:cNvPicPr/>
                  </pic:nvPicPr>
                  <pic:blipFill>
                    <a:blip r:embed="rId9"/>
                    <a:stretch>
                      <a:fillRect/>
                    </a:stretch>
                  </pic:blipFill>
                  <pic:spPr>
                    <a:xfrm>
                      <a:off x="0" y="0"/>
                      <a:ext cx="5904230" cy="4177665"/>
                    </a:xfrm>
                    <a:prstGeom prst="rect">
                      <a:avLst/>
                    </a:prstGeom>
                  </pic:spPr>
                </pic:pic>
              </a:graphicData>
            </a:graphic>
          </wp:inline>
        </w:drawing>
      </w:r>
      <w:r w:rsidRPr="00EE537A">
        <w:rPr>
          <w:rFonts w:ascii="Arial" w:hAnsi="Arial" w:cs="Arial"/>
          <w:sz w:val="22"/>
        </w:rPr>
        <w:t>Table 1. MoSCoW requirements specification. The full traceability and test record would be maintained during development.</w:t>
      </w:r>
    </w:p>
    <w:p w14:paraId="559249E7" w14:textId="77777777" w:rsidR="005A6AF9" w:rsidRPr="00EE537A" w:rsidRDefault="005A6AF9" w:rsidP="005A6AF9">
      <w:pPr>
        <w:pStyle w:val="Heading3"/>
        <w:rPr>
          <w:rFonts w:cs="Arial"/>
        </w:rPr>
      </w:pPr>
      <w:bookmarkStart w:id="7" w:name="_Toc236013248"/>
      <w:r w:rsidRPr="00EE537A">
        <w:rPr>
          <w:rFonts w:cs="Arial"/>
        </w:rPr>
        <w:lastRenderedPageBreak/>
        <w:t>Design Piece 2: Proposed system architecture</w:t>
      </w:r>
      <w:bookmarkEnd w:id="7"/>
    </w:p>
    <w:p w14:paraId="6829FB84" w14:textId="77777777" w:rsidR="005A6AF9" w:rsidRPr="00EE537A" w:rsidRDefault="005A6AF9" w:rsidP="005A6AF9">
      <w:pPr>
        <w:jc w:val="center"/>
        <w:rPr>
          <w:rFonts w:ascii="Arial" w:hAnsi="Arial" w:cs="Arial"/>
        </w:rPr>
      </w:pPr>
      <w:r w:rsidRPr="00EE537A">
        <w:rPr>
          <w:rFonts w:ascii="Arial" w:hAnsi="Arial" w:cs="Arial"/>
          <w:noProof/>
        </w:rPr>
        <w:drawing>
          <wp:inline distT="0" distB="0" distL="0" distR="0" wp14:anchorId="5FD77137" wp14:editId="671F2438">
            <wp:extent cx="5904230" cy="4177665"/>
            <wp:effectExtent l="0" t="0" r="1270" b="0"/>
            <wp:docPr id="2972473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247327" name="Picture 297247327"/>
                    <pic:cNvPicPr/>
                  </pic:nvPicPr>
                  <pic:blipFill>
                    <a:blip r:embed="rId10"/>
                    <a:stretch>
                      <a:fillRect/>
                    </a:stretch>
                  </pic:blipFill>
                  <pic:spPr>
                    <a:xfrm>
                      <a:off x="0" y="0"/>
                      <a:ext cx="5904230" cy="4177665"/>
                    </a:xfrm>
                    <a:prstGeom prst="rect">
                      <a:avLst/>
                    </a:prstGeom>
                  </pic:spPr>
                </pic:pic>
              </a:graphicData>
            </a:graphic>
          </wp:inline>
        </w:drawing>
      </w:r>
    </w:p>
    <w:p w14:paraId="2DA2EB51" w14:textId="77777777" w:rsidR="005A6AF9" w:rsidRPr="00EE537A" w:rsidRDefault="005A6AF9" w:rsidP="00EE537A">
      <w:pPr>
        <w:pStyle w:val="FigureCaption"/>
        <w:jc w:val="center"/>
        <w:rPr>
          <w:rFonts w:ascii="Arial" w:hAnsi="Arial" w:cs="Arial"/>
          <w:i w:val="0"/>
          <w:iCs/>
          <w:sz w:val="22"/>
        </w:rPr>
      </w:pPr>
      <w:r w:rsidRPr="00EE537A">
        <w:rPr>
          <w:rFonts w:ascii="Arial" w:hAnsi="Arial" w:cs="Arial"/>
          <w:i w:val="0"/>
          <w:iCs/>
          <w:sz w:val="22"/>
        </w:rPr>
        <w:t>Figure 2. Proposed architecture and information flow for the accessible smart-home support prototype.</w:t>
      </w:r>
    </w:p>
    <w:p w14:paraId="6512644B" w14:textId="77777777" w:rsidR="00483319" w:rsidRDefault="00483319">
      <w:pPr>
        <w:spacing w:after="160" w:line="259" w:lineRule="auto"/>
        <w:rPr>
          <w:rFonts w:ascii="Arial" w:eastAsiaTheme="majorEastAsia" w:hAnsi="Arial" w:cs="Arial"/>
          <w:b/>
          <w:color w:val="1F3864" w:themeColor="accent1" w:themeShade="80"/>
          <w:sz w:val="44"/>
          <w:szCs w:val="40"/>
        </w:rPr>
      </w:pPr>
      <w:r>
        <w:rPr>
          <w:rFonts w:cs="Arial"/>
        </w:rPr>
        <w:br w:type="page"/>
      </w:r>
    </w:p>
    <w:p w14:paraId="5E2A5FA3" w14:textId="562BB02C" w:rsidR="005A6AF9" w:rsidRPr="00EE537A" w:rsidRDefault="005A6AF9" w:rsidP="005A6AF9">
      <w:pPr>
        <w:pStyle w:val="Heading1"/>
        <w:rPr>
          <w:rFonts w:cs="Arial"/>
        </w:rPr>
      </w:pPr>
      <w:bookmarkStart w:id="8" w:name="_Toc236013249"/>
      <w:r w:rsidRPr="00EE537A">
        <w:rPr>
          <w:rFonts w:cs="Arial"/>
        </w:rPr>
        <w:lastRenderedPageBreak/>
        <w:t>3. Task 2: Enterprise and Innovation</w:t>
      </w:r>
      <w:bookmarkEnd w:id="8"/>
    </w:p>
    <w:p w14:paraId="1AA3C88F" w14:textId="77777777" w:rsidR="005A6AF9" w:rsidRPr="00EE537A" w:rsidRDefault="005A6AF9" w:rsidP="005A6AF9">
      <w:pPr>
        <w:pStyle w:val="Heading2"/>
        <w:rPr>
          <w:rFonts w:cs="Arial"/>
        </w:rPr>
      </w:pPr>
      <w:bookmarkStart w:id="9" w:name="_Toc236013250"/>
      <w:r w:rsidRPr="00EE537A">
        <w:rPr>
          <w:rFonts w:cs="Arial"/>
        </w:rPr>
        <w:t>3.1 Innovation option and company context</w:t>
      </w:r>
      <w:bookmarkEnd w:id="9"/>
    </w:p>
    <w:p w14:paraId="1851CF59" w14:textId="77777777" w:rsidR="005A6AF9" w:rsidRPr="00EE537A" w:rsidRDefault="005A6AF9" w:rsidP="005A6AF9">
      <w:pPr>
        <w:rPr>
          <w:rFonts w:ascii="Arial" w:hAnsi="Arial" w:cs="Arial"/>
        </w:rPr>
      </w:pPr>
      <w:r w:rsidRPr="00EE537A">
        <w:rPr>
          <w:rFonts w:ascii="Arial" w:hAnsi="Arial" w:cs="Arial"/>
        </w:rPr>
        <w:t>The Innovation option is selected. Amazon is relevant because Alexa Smart Properties manages Alexa-enabled devices at scale, including in senior-living environments [5]. The proposed prototype is not committed to Amazon services; the company is used to examine the environment, strengths and risks surrounding smart-home support.</w:t>
      </w:r>
    </w:p>
    <w:p w14:paraId="3B45D606" w14:textId="77777777" w:rsidR="000906E3" w:rsidRDefault="000906E3" w:rsidP="005A6AF9">
      <w:pPr>
        <w:pStyle w:val="Heading2"/>
        <w:rPr>
          <w:rFonts w:cs="Arial"/>
        </w:rPr>
      </w:pPr>
    </w:p>
    <w:p w14:paraId="158C420E" w14:textId="7153EA06" w:rsidR="005A6AF9" w:rsidRPr="00EE537A" w:rsidRDefault="005A6AF9" w:rsidP="005A6AF9">
      <w:pPr>
        <w:pStyle w:val="Heading2"/>
        <w:rPr>
          <w:rFonts w:cs="Arial"/>
        </w:rPr>
      </w:pPr>
      <w:bookmarkStart w:id="10" w:name="_Toc236013251"/>
      <w:r w:rsidRPr="00EE537A">
        <w:rPr>
          <w:rFonts w:cs="Arial"/>
        </w:rPr>
        <w:t>3.2 PEST analysis: Amazon and smart-home services</w:t>
      </w:r>
      <w:bookmarkEnd w:id="10"/>
    </w:p>
    <w:p w14:paraId="40CED9D2" w14:textId="77777777" w:rsidR="005A6AF9" w:rsidRPr="00EE537A" w:rsidRDefault="005A6AF9" w:rsidP="00EE537A">
      <w:pPr>
        <w:jc w:val="center"/>
        <w:rPr>
          <w:rFonts w:ascii="Arial" w:hAnsi="Arial" w:cs="Arial"/>
          <w:sz w:val="22"/>
        </w:rPr>
      </w:pPr>
      <w:r w:rsidRPr="00EE537A">
        <w:rPr>
          <w:rFonts w:ascii="Arial" w:hAnsi="Arial" w:cs="Arial"/>
          <w:noProof/>
        </w:rPr>
        <w:drawing>
          <wp:inline distT="0" distB="0" distL="0" distR="0" wp14:anchorId="30BD5EFF" wp14:editId="6BF230A1">
            <wp:extent cx="5904230" cy="4177665"/>
            <wp:effectExtent l="0" t="0" r="1270" b="0"/>
            <wp:docPr id="13353457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345749" name="Picture 1335345749"/>
                    <pic:cNvPicPr/>
                  </pic:nvPicPr>
                  <pic:blipFill>
                    <a:blip r:embed="rId11"/>
                    <a:stretch>
                      <a:fillRect/>
                    </a:stretch>
                  </pic:blipFill>
                  <pic:spPr>
                    <a:xfrm>
                      <a:off x="0" y="0"/>
                      <a:ext cx="5904230" cy="4177665"/>
                    </a:xfrm>
                    <a:prstGeom prst="rect">
                      <a:avLst/>
                    </a:prstGeom>
                  </pic:spPr>
                </pic:pic>
              </a:graphicData>
            </a:graphic>
          </wp:inline>
        </w:drawing>
      </w:r>
      <w:r w:rsidRPr="00EE537A">
        <w:rPr>
          <w:rFonts w:ascii="Arial" w:hAnsi="Arial" w:cs="Arial"/>
          <w:sz w:val="22"/>
        </w:rPr>
        <w:t>Table 2. PEST analysis for Amazon in relation to smart-home and senior-living services.</w:t>
      </w:r>
    </w:p>
    <w:p w14:paraId="5A8712BF" w14:textId="77777777" w:rsidR="005A6AF9" w:rsidRPr="00EE537A" w:rsidRDefault="005A6AF9" w:rsidP="005A6AF9">
      <w:pPr>
        <w:rPr>
          <w:rFonts w:ascii="Arial" w:hAnsi="Arial" w:cs="Arial"/>
        </w:rPr>
      </w:pPr>
    </w:p>
    <w:p w14:paraId="0AE711D7" w14:textId="77777777" w:rsidR="005A6AF9" w:rsidRPr="00EE537A" w:rsidRDefault="005A6AF9" w:rsidP="005A6AF9">
      <w:pPr>
        <w:pStyle w:val="Heading2"/>
        <w:rPr>
          <w:rFonts w:cs="Arial"/>
        </w:rPr>
      </w:pPr>
      <w:bookmarkStart w:id="11" w:name="_Toc236013252"/>
      <w:r w:rsidRPr="00EE537A">
        <w:rPr>
          <w:rFonts w:cs="Arial"/>
        </w:rPr>
        <w:lastRenderedPageBreak/>
        <w:t>3.3 SWOT analysis: Amazon and Alexa Smart Properties</w:t>
      </w:r>
      <w:bookmarkEnd w:id="11"/>
    </w:p>
    <w:p w14:paraId="5DA42086" w14:textId="77777777" w:rsidR="005A6AF9" w:rsidRPr="00EE537A" w:rsidRDefault="005A6AF9" w:rsidP="005A6AF9">
      <w:pPr>
        <w:rPr>
          <w:rFonts w:ascii="Arial" w:hAnsi="Arial" w:cs="Arial"/>
        </w:rPr>
      </w:pPr>
      <w:r w:rsidRPr="00EE537A">
        <w:rPr>
          <w:rFonts w:ascii="Arial" w:hAnsi="Arial" w:cs="Arial"/>
          <w:noProof/>
        </w:rPr>
        <w:drawing>
          <wp:inline distT="0" distB="0" distL="0" distR="0" wp14:anchorId="45408214" wp14:editId="56CB2131">
            <wp:extent cx="5904230" cy="4177665"/>
            <wp:effectExtent l="0" t="0" r="1270" b="0"/>
            <wp:docPr id="21324896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489618" name="Picture 2132489618"/>
                    <pic:cNvPicPr/>
                  </pic:nvPicPr>
                  <pic:blipFill>
                    <a:blip r:embed="rId12"/>
                    <a:stretch>
                      <a:fillRect/>
                    </a:stretch>
                  </pic:blipFill>
                  <pic:spPr>
                    <a:xfrm>
                      <a:off x="0" y="0"/>
                      <a:ext cx="5904230" cy="4177665"/>
                    </a:xfrm>
                    <a:prstGeom prst="rect">
                      <a:avLst/>
                    </a:prstGeom>
                  </pic:spPr>
                </pic:pic>
              </a:graphicData>
            </a:graphic>
          </wp:inline>
        </w:drawing>
      </w:r>
    </w:p>
    <w:p w14:paraId="7C809017" w14:textId="77777777" w:rsidR="005A6AF9" w:rsidRPr="00EE537A" w:rsidRDefault="005A6AF9" w:rsidP="00EE537A">
      <w:pPr>
        <w:pStyle w:val="FigureCaption"/>
        <w:jc w:val="center"/>
        <w:rPr>
          <w:rFonts w:ascii="Arial" w:hAnsi="Arial" w:cs="Arial"/>
          <w:i w:val="0"/>
          <w:iCs/>
          <w:sz w:val="22"/>
        </w:rPr>
      </w:pPr>
      <w:r w:rsidRPr="00EE537A">
        <w:rPr>
          <w:rFonts w:ascii="Arial" w:hAnsi="Arial" w:cs="Arial"/>
          <w:i w:val="0"/>
          <w:iCs/>
          <w:sz w:val="22"/>
        </w:rPr>
        <w:t>Table 3. SWOT analysis for Amazon and Alexa Smart Properties.</w:t>
      </w:r>
    </w:p>
    <w:p w14:paraId="6B24B345" w14:textId="77777777" w:rsidR="005A6AF9" w:rsidRPr="00EE537A" w:rsidRDefault="005A6AF9" w:rsidP="005A6AF9">
      <w:pPr>
        <w:rPr>
          <w:rFonts w:ascii="Arial" w:hAnsi="Arial" w:cs="Arial"/>
        </w:rPr>
      </w:pPr>
      <w:r w:rsidRPr="00EE537A">
        <w:rPr>
          <w:rFonts w:ascii="Arial" w:hAnsi="Arial" w:cs="Arial"/>
        </w:rPr>
        <w:t>The tables show that technical capability alone does not determine success. UK data-protection expectations require transparency, purpose limitation, minimisation, security and accountability [7]. Public-sector implementations must also address WCAG 2.2 AA and accessibility statements [8]. Amazon's annual report identifies competition, regulation, infrastructure investment, economic conditions and security as continuing risks [6]. Alexa Smart Properties demonstrates opportunities in reminders, calling, device control and large-scale management [5], but cloud dependence and privacy concerns may reduce trust. The lesson for this project is to borrow useful ideas from large ecosystems while keeping the prototype transparent, consent-based and portable.</w:t>
      </w:r>
    </w:p>
    <w:p w14:paraId="3E08C459" w14:textId="618586E7" w:rsidR="000906E3" w:rsidRDefault="005A6AF9" w:rsidP="00BE76AD">
      <w:pPr>
        <w:rPr>
          <w:rFonts w:ascii="Arial" w:eastAsiaTheme="majorEastAsia" w:hAnsi="Arial" w:cs="Arial"/>
          <w:b/>
          <w:color w:val="7B7B7B" w:themeColor="accent3" w:themeShade="BF"/>
          <w:sz w:val="36"/>
          <w:szCs w:val="32"/>
        </w:rPr>
      </w:pPr>
      <w:r w:rsidRPr="00EE537A">
        <w:rPr>
          <w:rFonts w:ascii="Arial" w:hAnsi="Arial" w:cs="Arial"/>
        </w:rPr>
        <w:t>Legal compliance and ethical acceptability are related but different. A lawful system could still be intrusive if it collects more household information than users expect, makes carers too powerful or uses urgent colours to pressure behaviour. The service should therefore explain the purpose of every data item, allow permissions to be reviewed, provide non-digital alternatives and avoid using engagement as evidence of wellbeing. Procurement should also examine supplier access, data location, deletion, subcontractors and exit arrangements. These controls would reduce dependence on promises made by a platform provider and make accountability visible to residents, families and care organisations.</w:t>
      </w:r>
    </w:p>
    <w:p w14:paraId="2BC43C60" w14:textId="77777777" w:rsidR="00BE76AD" w:rsidRDefault="00BE76AD">
      <w:pPr>
        <w:spacing w:after="160" w:line="259" w:lineRule="auto"/>
        <w:rPr>
          <w:rFonts w:ascii="Arial" w:eastAsiaTheme="majorEastAsia" w:hAnsi="Arial" w:cs="Arial"/>
          <w:b/>
          <w:color w:val="7B7B7B" w:themeColor="accent3" w:themeShade="BF"/>
          <w:sz w:val="36"/>
          <w:szCs w:val="32"/>
        </w:rPr>
      </w:pPr>
      <w:r>
        <w:rPr>
          <w:rFonts w:cs="Arial"/>
        </w:rPr>
        <w:br w:type="page"/>
      </w:r>
    </w:p>
    <w:p w14:paraId="2CEC6067" w14:textId="5A9546A6" w:rsidR="005A6AF9" w:rsidRPr="00EE537A" w:rsidRDefault="005A6AF9" w:rsidP="005A6AF9">
      <w:pPr>
        <w:pStyle w:val="Heading2"/>
        <w:rPr>
          <w:rFonts w:cs="Arial"/>
        </w:rPr>
      </w:pPr>
      <w:bookmarkStart w:id="12" w:name="_Toc236013253"/>
      <w:r w:rsidRPr="00EE537A">
        <w:rPr>
          <w:rFonts w:cs="Arial"/>
        </w:rPr>
        <w:lastRenderedPageBreak/>
        <w:t>3.4 Development, deployment, maintenance and evolution in a large organisation</w:t>
      </w:r>
      <w:bookmarkEnd w:id="12"/>
    </w:p>
    <w:p w14:paraId="033B20DE" w14:textId="77777777" w:rsidR="005A6AF9" w:rsidRPr="00EE537A" w:rsidRDefault="005A6AF9" w:rsidP="005A6AF9">
      <w:pPr>
        <w:rPr>
          <w:rFonts w:ascii="Arial" w:hAnsi="Arial" w:cs="Arial"/>
        </w:rPr>
      </w:pPr>
      <w:r w:rsidRPr="00EE537A">
        <w:rPr>
          <w:rFonts w:ascii="Arial" w:hAnsi="Arial" w:cs="Arial"/>
        </w:rPr>
        <w:t>If implemented within a large organisation, the project would need a controlled product lifecycle and a multidisciplinary team of users, service designers, developers, accessibility specialists, information-governance staff, cybersecurity professionals, operations staff and a product owner. Requirements would be maintained as user stories and acceptance criteria in a prioritised backlog. Discovery would investigate needs and processes, alpha would test uncertain ideas, beta would integrate services with a limited group, and live operation would use measured releases and support arrangements.</w:t>
      </w:r>
    </w:p>
    <w:p w14:paraId="0E68A923" w14:textId="77777777" w:rsidR="005A6AF9" w:rsidRPr="00EE537A" w:rsidRDefault="005A6AF9" w:rsidP="005A6AF9">
      <w:pPr>
        <w:rPr>
          <w:rFonts w:ascii="Arial" w:hAnsi="Arial" w:cs="Arial"/>
        </w:rPr>
      </w:pPr>
      <w:r w:rsidRPr="00EE537A">
        <w:rPr>
          <w:rFonts w:ascii="Arial" w:hAnsi="Arial" w:cs="Arial"/>
        </w:rPr>
        <w:t>Development would use version control, code review, automated unit and integration tests, accessibility regression checks and threat modelling. NIST's Secure Software Development Framework supports adding security practices throughout preparation, software protection, production and vulnerability response [4]. A continuous-integration and delivery pipeline would build and test each change before release; continuous delivery aims to maintain a deployment-ready artefact that has passed a standard test process [11]. Separate development, test and production environments, secrets management, dependency scanning and approval gates would reduce release risk.</w:t>
      </w:r>
    </w:p>
    <w:p w14:paraId="602D57F1" w14:textId="77777777" w:rsidR="005A6AF9" w:rsidRPr="00EE537A" w:rsidRDefault="005A6AF9" w:rsidP="005A6AF9">
      <w:pPr>
        <w:rPr>
          <w:rFonts w:ascii="Arial" w:hAnsi="Arial" w:cs="Arial"/>
        </w:rPr>
      </w:pPr>
      <w:r w:rsidRPr="00EE537A">
        <w:rPr>
          <w:rFonts w:ascii="Arial" w:hAnsi="Arial" w:cs="Arial"/>
        </w:rPr>
        <w:t>Cloud services should be assessed against operational excellence, security, reliability, performance, cost and sustainability, the six AWS Well-Architected pillars [12]. Monitoring would cover availability, response time, failed logins, alert delivery, accessibility defects and unusual access. Maintenance would include incident response, backups, patching, supplier review and accessibility audits. Evolution would be evidence-led: approved analytics and user feedback would enter the backlog, while post-incident reviews would identify systemic improvements. Before real household or health-related information was introduced, the organisation would complete a data-protection impact assessment and configure role-based permissions so carers see only agreed information. Release governance would include a named service owner, support hours, severity levels, rollback procedures and communication plans for outages. Performance measures should combine technical indicators with user outcomes, such as successful task completion, reduced confusion and accessibility defects resolved. Regular reviews would decide whether a feature should be improved, replaced or retired, preventing an ageing service from becoming unsafe or impossible to support.</w:t>
      </w:r>
    </w:p>
    <w:p w14:paraId="41837118" w14:textId="77777777" w:rsidR="008D2620" w:rsidRDefault="008D2620">
      <w:pPr>
        <w:spacing w:after="160" w:line="259" w:lineRule="auto"/>
        <w:rPr>
          <w:rFonts w:ascii="Arial" w:eastAsiaTheme="majorEastAsia" w:hAnsi="Arial" w:cs="Arial"/>
          <w:b/>
          <w:color w:val="1F3864" w:themeColor="accent1" w:themeShade="80"/>
          <w:sz w:val="44"/>
          <w:szCs w:val="40"/>
        </w:rPr>
      </w:pPr>
      <w:r>
        <w:rPr>
          <w:rFonts w:cs="Arial"/>
        </w:rPr>
        <w:br w:type="page"/>
      </w:r>
    </w:p>
    <w:p w14:paraId="46939A2F" w14:textId="4C6B0AA0" w:rsidR="005A6AF9" w:rsidRPr="00EE537A" w:rsidRDefault="005A6AF9" w:rsidP="005A6AF9">
      <w:pPr>
        <w:pStyle w:val="Heading1"/>
        <w:rPr>
          <w:rFonts w:cs="Arial"/>
        </w:rPr>
      </w:pPr>
      <w:bookmarkStart w:id="13" w:name="_Toc236013254"/>
      <w:r w:rsidRPr="00EE537A">
        <w:rPr>
          <w:rFonts w:cs="Arial"/>
        </w:rPr>
        <w:lastRenderedPageBreak/>
        <w:t>4. Task 3: Project Reflection</w:t>
      </w:r>
      <w:bookmarkEnd w:id="13"/>
    </w:p>
    <w:p w14:paraId="278ECA8D" w14:textId="77777777" w:rsidR="005A6AF9" w:rsidRPr="00EE537A" w:rsidRDefault="005A6AF9" w:rsidP="005A6AF9">
      <w:pPr>
        <w:rPr>
          <w:rFonts w:ascii="Arial" w:hAnsi="Arial" w:cs="Arial"/>
        </w:rPr>
      </w:pPr>
      <w:r w:rsidRPr="00EE537A">
        <w:rPr>
          <w:rFonts w:ascii="Arial" w:hAnsi="Arial" w:cs="Arial"/>
        </w:rPr>
        <w:t>This project provides a practical opportunity to develop technical, research and professional skills together. My first development priority is responsive front-end design. I have experience with computing concepts, but this project requires me to turn accessibility guidance into working interface decisions, including focus order, keyboard navigation, visible labels, colour contrast, scalable text and meaningful error messages. WCAG 2.2 gives a structured standard, but applying it will require testing rather than assuming that a visually attractive page is accessible [1]. I also intend to improve JavaScript, requirements engineering, version control, prototyping and systematic usability evaluation.</w:t>
      </w:r>
    </w:p>
    <w:p w14:paraId="2BFD5605" w14:textId="77777777" w:rsidR="005A6AF9" w:rsidRPr="00EE537A" w:rsidRDefault="005A6AF9" w:rsidP="005A6AF9">
      <w:pPr>
        <w:rPr>
          <w:rFonts w:ascii="Arial" w:hAnsi="Arial" w:cs="Arial"/>
        </w:rPr>
      </w:pPr>
      <w:r w:rsidRPr="00EE537A">
        <w:rPr>
          <w:rFonts w:ascii="Arial" w:hAnsi="Arial" w:cs="Arial"/>
        </w:rPr>
        <w:t>A second learning area is project management. The backlog and Sprint structure will help me break a broad idea into small deliverables, set priorities and respond to evidence. The Gantt chart provides an overall deadline, while iterative reviews provide flexibility within it. I will maintain a project log recording decisions, problems, changes and lessons. This should improve my ability to estimate effort, explain trade-offs and recognise when a feature should be deferred. Working with potential users will also develop communication skills because questions must be neutral, understandable and respectful, particularly when discussing care, home routines and privacy.</w:t>
      </w:r>
    </w:p>
    <w:p w14:paraId="30D9CCA4" w14:textId="77777777" w:rsidR="005A6AF9" w:rsidRPr="00EE537A" w:rsidRDefault="005A6AF9" w:rsidP="005A6AF9">
      <w:pPr>
        <w:rPr>
          <w:rFonts w:ascii="Arial" w:hAnsi="Arial" w:cs="Arial"/>
        </w:rPr>
      </w:pPr>
      <w:r w:rsidRPr="00EE537A">
        <w:rPr>
          <w:rFonts w:ascii="Arial" w:hAnsi="Arial" w:cs="Arial"/>
        </w:rPr>
        <w:t>The potential contribution to society is the project's main motivation. A clear support interface could help some older adults understand reminders and home information while allowing family carers to receive agreed updates. It may support confidence and communication, but it must not promise safety that it cannot provide. Technology acceptance research shows that older people judge solutions in relation to personal need, expected benefit, support and concerns, rather than accepting technology simply because it is available [9]. The positive contribution therefore lies in inclusive design and informed choice. Even if the prototype is not deployed, it can produce design recommendations showing how accessibility and consent should shape smart-home services.</w:t>
      </w:r>
    </w:p>
    <w:p w14:paraId="2E8C8CB7" w14:textId="77777777" w:rsidR="005A6AF9" w:rsidRPr="00EE537A" w:rsidRDefault="005A6AF9" w:rsidP="005A6AF9">
      <w:pPr>
        <w:rPr>
          <w:rFonts w:ascii="Arial" w:hAnsi="Arial" w:cs="Arial"/>
        </w:rPr>
      </w:pPr>
      <w:r w:rsidRPr="00EE537A">
        <w:rPr>
          <w:rFonts w:ascii="Arial" w:hAnsi="Arial" w:cs="Arial"/>
        </w:rPr>
        <w:t>The project also faces serious challenges. Recruitment may be difficult and a small convenience sample will not represent all older adults or carers. Participants may have very different visual, cognitive, motor and digital needs. I will reduce this risk by describing the sample honestly, offering larger text and extra time, avoiding claims of generalisability and recording conflicting feedback. A further risk is scope expansion. Reminders, sensors, messaging, emergency functions and care coordination could become several separate systems. I will control this through the MoSCoW specification and by using simulated data.</w:t>
      </w:r>
    </w:p>
    <w:p w14:paraId="60FF19DA" w14:textId="77777777" w:rsidR="005A6AF9" w:rsidRPr="00EE537A" w:rsidRDefault="005A6AF9" w:rsidP="005A6AF9">
      <w:pPr>
        <w:rPr>
          <w:rFonts w:ascii="Arial" w:hAnsi="Arial" w:cs="Arial"/>
        </w:rPr>
      </w:pPr>
      <w:r w:rsidRPr="00EE537A">
        <w:rPr>
          <w:rFonts w:ascii="Arial" w:hAnsi="Arial" w:cs="Arial"/>
        </w:rPr>
        <w:t>Privacy and security present the greatest potential harm. Home-activity information can reveal routines, absence, vulnerability and relationships. The prototype will therefore collect no real sensor or medical information, use participant codes, minimise stored data and explain who can see each item. Current ICO guidance places lawfulness, fairness, transparency, purpose limitation, minimisation, accuracy, storage limitation, security and accountability at the centre of processing [7]. In a future working system, encryption, multi-factor authentication, audit logs, secure updates and a formal data-protection impact assessment would be required.</w:t>
      </w:r>
    </w:p>
    <w:p w14:paraId="358FA413" w14:textId="77777777" w:rsidR="005A6AF9" w:rsidRDefault="005A6AF9" w:rsidP="005A6AF9">
      <w:pPr>
        <w:rPr>
          <w:rFonts w:ascii="Arial" w:hAnsi="Arial" w:cs="Arial"/>
        </w:rPr>
      </w:pPr>
      <w:r w:rsidRPr="00EE537A">
        <w:rPr>
          <w:rFonts w:ascii="Arial" w:hAnsi="Arial" w:cs="Arial"/>
        </w:rPr>
        <w:t xml:space="preserve">Other risks include internet failure, false alerts, inaccessible design, development delays and over-reliance on a single platform. Mitigation will include clear status messages, confirmation before important actions, offline-safe explanations, progressive enhancement, browser testing, regular backups and maintaining a simple exportable data model. The interface will state that it is not an emergency service. Most importantly, user testing will be treated as a source of challenge rather than confirmation. If participants cannot complete a task or distrust a feature, the design or project claim must change. This reflective approach should help me become a more responsible computing practitioner who can connect technical work with real social consequences. I will evaluate my own progress through the quality of the project log, the number of requirements supported by evidence, accessibility problems found before final testing and my ability to explain design decisions. These </w:t>
      </w:r>
      <w:r w:rsidRPr="00EE537A">
        <w:rPr>
          <w:rFonts w:ascii="Arial" w:hAnsi="Arial" w:cs="Arial"/>
        </w:rPr>
        <w:lastRenderedPageBreak/>
        <w:t>measures are more useful than simply counting features because a smaller, understandable and well-tested prototype would represent stronger learning than a larger but unreliable system.</w:t>
      </w:r>
    </w:p>
    <w:p w14:paraId="7F5A1166" w14:textId="77777777" w:rsidR="00BE76AD" w:rsidRDefault="00BE76AD" w:rsidP="005A6AF9">
      <w:pPr>
        <w:rPr>
          <w:rFonts w:ascii="Arial" w:hAnsi="Arial" w:cs="Arial"/>
        </w:rPr>
      </w:pPr>
    </w:p>
    <w:p w14:paraId="54631DAF" w14:textId="77777777" w:rsidR="00BE76AD" w:rsidRDefault="00BE76AD" w:rsidP="005A6AF9">
      <w:pPr>
        <w:rPr>
          <w:rFonts w:ascii="Arial" w:hAnsi="Arial" w:cs="Arial"/>
        </w:rPr>
      </w:pPr>
    </w:p>
    <w:p w14:paraId="62964B9C" w14:textId="6A967ECE" w:rsidR="005A6AF9" w:rsidRPr="00A97BBA" w:rsidRDefault="005A6AF9" w:rsidP="00A97BBA">
      <w:pPr>
        <w:pStyle w:val="Heading1"/>
      </w:pPr>
      <w:bookmarkStart w:id="14" w:name="_Toc236013255"/>
      <w:r w:rsidRPr="00A97BBA">
        <w:t>5. Conclusion</w:t>
      </w:r>
      <w:bookmarkEnd w:id="14"/>
    </w:p>
    <w:p w14:paraId="3ADF904A" w14:textId="77777777" w:rsidR="005A6AF9" w:rsidRPr="00EE537A" w:rsidRDefault="005A6AF9" w:rsidP="005A6AF9">
      <w:pPr>
        <w:rPr>
          <w:rFonts w:ascii="Arial" w:hAnsi="Arial" w:cs="Arial"/>
        </w:rPr>
      </w:pPr>
      <w:r w:rsidRPr="00EE537A">
        <w:rPr>
          <w:rFonts w:ascii="Arial" w:hAnsi="Arial" w:cs="Arial"/>
        </w:rPr>
        <w:t>The proposed project is achievable because it limits development to an accessible responsive prototype using simulated smart-home information. A twelve-week iterative plan, prioritised requirements, architecture diagram and controlled scope provide a realistic route from research to evaluation. The Amazon PEST and SWOT analysis shows that smart-home innovation offers genuine opportunities but is shaped by regulation, cost, trust, competition and cybersecurity. In a large organisation, Agile product management, secure development, continuous delivery, accessibility assurance and operational monitoring would be required throughout the lifecycle. The project can develop valuable computing and project-management skills while contributing evidence about inclusive support for older adults and carers, provided that privacy, consent, human care and honest limitations remain central.</w:t>
      </w:r>
    </w:p>
    <w:p w14:paraId="611351C4" w14:textId="77777777" w:rsidR="00EE537A" w:rsidRDefault="00EE537A">
      <w:pPr>
        <w:spacing w:after="160" w:line="259" w:lineRule="auto"/>
        <w:rPr>
          <w:rFonts w:ascii="Arial" w:eastAsiaTheme="majorEastAsia" w:hAnsi="Arial" w:cs="Arial"/>
          <w:b/>
          <w:color w:val="1F3864" w:themeColor="accent1" w:themeShade="80"/>
          <w:sz w:val="44"/>
          <w:szCs w:val="40"/>
        </w:rPr>
      </w:pPr>
      <w:r>
        <w:rPr>
          <w:rFonts w:cs="Arial"/>
        </w:rPr>
        <w:br w:type="page"/>
      </w:r>
    </w:p>
    <w:p w14:paraId="2DAF40F3" w14:textId="31C80277" w:rsidR="005A6AF9" w:rsidRPr="00EE537A" w:rsidRDefault="005A6AF9" w:rsidP="005A6AF9">
      <w:pPr>
        <w:pStyle w:val="Heading1"/>
        <w:rPr>
          <w:rFonts w:cs="Arial"/>
        </w:rPr>
      </w:pPr>
      <w:bookmarkStart w:id="15" w:name="_Toc236013256"/>
      <w:r w:rsidRPr="00EE537A">
        <w:rPr>
          <w:rFonts w:cs="Arial"/>
        </w:rPr>
        <w:lastRenderedPageBreak/>
        <w:t>Reference List</w:t>
      </w:r>
      <w:bookmarkEnd w:id="15"/>
    </w:p>
    <w:p w14:paraId="375B6A7E" w14:textId="77777777" w:rsidR="005A6AF9" w:rsidRPr="00EE537A" w:rsidRDefault="005A6AF9" w:rsidP="005A6AF9">
      <w:pPr>
        <w:spacing w:after="100"/>
        <w:ind w:left="397" w:hanging="397"/>
        <w:rPr>
          <w:rFonts w:ascii="Arial" w:hAnsi="Arial" w:cs="Arial"/>
        </w:rPr>
      </w:pPr>
      <w:r w:rsidRPr="00EE537A">
        <w:rPr>
          <w:rFonts w:ascii="Arial" w:hAnsi="Arial" w:cs="Arial"/>
        </w:rPr>
        <w:t>[1] World Wide Web Consortium, “Web Content Accessibility Guidelines (WCAG) 2.2,” W3C Recommendation, 12 Dec. 2024. [Online]. Available: https://www.w3.org/TR/WCAG22/. [Accessed: 27-Jul-2026].</w:t>
      </w:r>
    </w:p>
    <w:p w14:paraId="491130CD" w14:textId="77777777" w:rsidR="005A6AF9" w:rsidRPr="00EE537A" w:rsidRDefault="005A6AF9" w:rsidP="005A6AF9">
      <w:pPr>
        <w:spacing w:after="100"/>
        <w:ind w:left="397" w:hanging="397"/>
        <w:rPr>
          <w:rFonts w:ascii="Arial" w:hAnsi="Arial" w:cs="Arial"/>
        </w:rPr>
      </w:pPr>
      <w:r w:rsidRPr="00EE537A">
        <w:rPr>
          <w:rFonts w:ascii="Arial" w:hAnsi="Arial" w:cs="Arial"/>
        </w:rPr>
        <w:t>[2] Office for National Statistics, “Unpaid care, England and Wales: Census 2021,” 19 Jan. 2023. [Online]. Available: https://www.ons.gov.uk/peoplepopulationandcommunity/healthandsocialcare/healthandwellbeing/bulletins/unpaidcareenglandandwales/census2021. [Accessed: 27-Jul-2026].</w:t>
      </w:r>
    </w:p>
    <w:p w14:paraId="3389F7D3" w14:textId="77777777" w:rsidR="005A6AF9" w:rsidRPr="00EE537A" w:rsidRDefault="005A6AF9" w:rsidP="005A6AF9">
      <w:pPr>
        <w:spacing w:after="100"/>
        <w:ind w:left="397" w:hanging="397"/>
        <w:rPr>
          <w:rFonts w:ascii="Arial" w:hAnsi="Arial" w:cs="Arial"/>
        </w:rPr>
      </w:pPr>
      <w:r w:rsidRPr="00EE537A">
        <w:rPr>
          <w:rFonts w:ascii="Arial" w:hAnsi="Arial" w:cs="Arial"/>
        </w:rPr>
        <w:t>[3] K. Schwaber and J. Sutherland, The Scrum Guide: The Definitive Guide to Scrum, Nov. 2020. [Online]. Available: https://scrumguides.org/. [Accessed: 27-Jul-2026].</w:t>
      </w:r>
    </w:p>
    <w:p w14:paraId="4EF51AD7" w14:textId="77777777" w:rsidR="005A6AF9" w:rsidRPr="00EE537A" w:rsidRDefault="005A6AF9" w:rsidP="005A6AF9">
      <w:pPr>
        <w:spacing w:after="100"/>
        <w:ind w:left="397" w:hanging="397"/>
        <w:rPr>
          <w:rFonts w:ascii="Arial" w:hAnsi="Arial" w:cs="Arial"/>
        </w:rPr>
      </w:pPr>
      <w:r w:rsidRPr="00EE537A">
        <w:rPr>
          <w:rFonts w:ascii="Arial" w:hAnsi="Arial" w:cs="Arial"/>
        </w:rPr>
        <w:t>[4] M. Souppaya, K. Scarfone and D. Dodson, Secure Software Development Framework (SSDF) Version 1.1, NIST SP 800-218, Feb. 2022. doi: 10.6028/NIST.SP.800-218.</w:t>
      </w:r>
    </w:p>
    <w:p w14:paraId="2C1384FF" w14:textId="77777777" w:rsidR="005A6AF9" w:rsidRPr="00EE537A" w:rsidRDefault="005A6AF9" w:rsidP="005A6AF9">
      <w:pPr>
        <w:spacing w:after="100"/>
        <w:ind w:left="397" w:hanging="397"/>
        <w:rPr>
          <w:rFonts w:ascii="Arial" w:hAnsi="Arial" w:cs="Arial"/>
        </w:rPr>
      </w:pPr>
      <w:r w:rsidRPr="00EE537A">
        <w:rPr>
          <w:rFonts w:ascii="Arial" w:hAnsi="Arial" w:cs="Arial"/>
        </w:rPr>
        <w:t>[5] Amazon, “Alexa Smart Properties for Senior Living,” 2026. [Online]. Available: https://developer.amazon.com/en-GB/alexa/seniorliving. [Accessed: 27-Jul-2026].</w:t>
      </w:r>
    </w:p>
    <w:p w14:paraId="03E1EAC8" w14:textId="77777777" w:rsidR="005A6AF9" w:rsidRPr="00EE537A" w:rsidRDefault="005A6AF9" w:rsidP="005A6AF9">
      <w:pPr>
        <w:spacing w:after="100"/>
        <w:ind w:left="397" w:hanging="397"/>
        <w:rPr>
          <w:rFonts w:ascii="Arial" w:hAnsi="Arial" w:cs="Arial"/>
        </w:rPr>
      </w:pPr>
      <w:r w:rsidRPr="00EE537A">
        <w:rPr>
          <w:rFonts w:ascii="Arial" w:hAnsi="Arial" w:cs="Arial"/>
        </w:rPr>
        <w:t>[6] Amazon.com, Inc., Annual Report on Form 10-K for the fiscal year ended 31 December 2025, filed 6 Feb. 2026. [Online]. Available: https://www.sec.gov/Archives/edgar/data/1018724/000101872426000004/amzn-20251231.htm. [Accessed: 27-Jul-2026].</w:t>
      </w:r>
    </w:p>
    <w:p w14:paraId="0CF89A5B" w14:textId="77777777" w:rsidR="005A6AF9" w:rsidRPr="00EE537A" w:rsidRDefault="005A6AF9" w:rsidP="005A6AF9">
      <w:pPr>
        <w:spacing w:after="100"/>
        <w:ind w:left="397" w:hanging="397"/>
        <w:rPr>
          <w:rFonts w:ascii="Arial" w:hAnsi="Arial" w:cs="Arial"/>
        </w:rPr>
      </w:pPr>
      <w:r w:rsidRPr="00EE537A">
        <w:rPr>
          <w:rFonts w:ascii="Arial" w:hAnsi="Arial" w:cs="Arial"/>
        </w:rPr>
        <w:t>[7] Information Commissioner’s Office, “A guide to the data protection principles,” updated 2026. [Online]. Available: https://ico.org.uk/for-organisations/uk-gdpr-guidance-and-resources/data-protection-principles/a-guide-to-the-data-protection-principles/. [Accessed: 27-Jul-2026].</w:t>
      </w:r>
    </w:p>
    <w:p w14:paraId="3846422B" w14:textId="77777777" w:rsidR="005A6AF9" w:rsidRPr="00EE537A" w:rsidRDefault="005A6AF9" w:rsidP="005A6AF9">
      <w:pPr>
        <w:spacing w:after="100"/>
        <w:ind w:left="397" w:hanging="397"/>
        <w:rPr>
          <w:rFonts w:ascii="Arial" w:hAnsi="Arial" w:cs="Arial"/>
        </w:rPr>
      </w:pPr>
      <w:r w:rsidRPr="00EE537A">
        <w:rPr>
          <w:rFonts w:ascii="Arial" w:hAnsi="Arial" w:cs="Arial"/>
        </w:rPr>
        <w:t>[8] Government Digital Service, “Meet the requirements of equality and accessibility regulations,” GOV.UK, 23 Feb. 2024. [Online]. Available: https://www.gov.uk/guidance/meet-the-requirements-of-equality-and-accessibility-regulations. [Accessed: 27-Jul-2026].</w:t>
      </w:r>
    </w:p>
    <w:p w14:paraId="7A652C6E" w14:textId="77777777" w:rsidR="005A6AF9" w:rsidRPr="00EE537A" w:rsidRDefault="005A6AF9" w:rsidP="005A6AF9">
      <w:pPr>
        <w:spacing w:after="100"/>
        <w:ind w:left="397" w:hanging="397"/>
        <w:rPr>
          <w:rFonts w:ascii="Arial" w:hAnsi="Arial" w:cs="Arial"/>
        </w:rPr>
      </w:pPr>
      <w:r w:rsidRPr="00EE537A">
        <w:rPr>
          <w:rFonts w:ascii="Arial" w:hAnsi="Arial" w:cs="Arial"/>
        </w:rPr>
        <w:t>[9] S. T. M. Peek, E. J. M. Wouters, J. van Hoof, K. G. Luijkx, H. R. Boeije and H. J. M. Vrijhoef, “Factors influencing acceptance of technology for aging in place: A systematic review,” International Journal of Medical Informatics, vol. 83, no. 4, pp. 235–248, 2014, doi: 10.1016/j.ijmedinf.2014.01.004.</w:t>
      </w:r>
    </w:p>
    <w:p w14:paraId="16667CBD" w14:textId="77777777" w:rsidR="005A6AF9" w:rsidRPr="00EE537A" w:rsidRDefault="005A6AF9" w:rsidP="005A6AF9">
      <w:pPr>
        <w:spacing w:after="100"/>
        <w:ind w:left="397" w:hanging="397"/>
        <w:rPr>
          <w:rFonts w:ascii="Arial" w:hAnsi="Arial" w:cs="Arial"/>
        </w:rPr>
      </w:pPr>
      <w:r w:rsidRPr="00EE537A">
        <w:rPr>
          <w:rFonts w:ascii="Arial" w:hAnsi="Arial" w:cs="Arial"/>
        </w:rPr>
        <w:t>[10] S. Majumder et al., “Smart Homes for Elderly Healthcare—Recent Advances and Research Challenges,” Sensors, vol. 17, no. 11, art. 2496, 2017, doi: 10.3390/s17112496.</w:t>
      </w:r>
    </w:p>
    <w:p w14:paraId="74CC0D0A" w14:textId="77777777" w:rsidR="005A6AF9" w:rsidRPr="00EE537A" w:rsidRDefault="005A6AF9" w:rsidP="005A6AF9">
      <w:pPr>
        <w:spacing w:after="100"/>
        <w:ind w:left="397" w:hanging="397"/>
        <w:rPr>
          <w:rFonts w:ascii="Arial" w:hAnsi="Arial" w:cs="Arial"/>
        </w:rPr>
      </w:pPr>
      <w:r w:rsidRPr="00EE537A">
        <w:rPr>
          <w:rFonts w:ascii="Arial" w:hAnsi="Arial" w:cs="Arial"/>
        </w:rPr>
        <w:t>[11] Amazon Web Services, “What is Continuous Delivery?” 2026. [Online]. Available: https://aws.amazon.com/devops/continuous-delivery/. [Accessed: 27-Jul-2026].</w:t>
      </w:r>
    </w:p>
    <w:p w14:paraId="531D232E" w14:textId="77777777" w:rsidR="005A6AF9" w:rsidRPr="00EE537A" w:rsidRDefault="005A6AF9" w:rsidP="005A6AF9">
      <w:pPr>
        <w:spacing w:after="100"/>
        <w:ind w:left="397" w:hanging="397"/>
        <w:rPr>
          <w:rFonts w:ascii="Arial" w:hAnsi="Arial" w:cs="Arial"/>
        </w:rPr>
      </w:pPr>
      <w:r w:rsidRPr="00EE537A">
        <w:rPr>
          <w:rFonts w:ascii="Arial" w:hAnsi="Arial" w:cs="Arial"/>
        </w:rPr>
        <w:t>[12] Amazon Web Services, “AWS Well-Architected Framework,” 2024. [Online]. Available: https://docs.aws.amazon.com/wellarchitected/latest/framework/welcome.html. [Accessed: 27-Jul-2026].</w:t>
      </w:r>
    </w:p>
    <w:p w14:paraId="2987B203" w14:textId="77777777" w:rsidR="00EE537A" w:rsidRDefault="00EE537A">
      <w:pPr>
        <w:spacing w:after="160" w:line="259" w:lineRule="auto"/>
        <w:rPr>
          <w:rFonts w:ascii="Arial" w:eastAsiaTheme="majorEastAsia" w:hAnsi="Arial" w:cs="Arial"/>
          <w:b/>
          <w:color w:val="1F3864" w:themeColor="accent1" w:themeShade="80"/>
          <w:sz w:val="44"/>
          <w:szCs w:val="40"/>
        </w:rPr>
      </w:pPr>
      <w:r>
        <w:rPr>
          <w:rFonts w:cs="Arial"/>
        </w:rPr>
        <w:br w:type="page"/>
      </w:r>
    </w:p>
    <w:p w14:paraId="1FDB80F1" w14:textId="3D34B16F" w:rsidR="005A6AF9" w:rsidRPr="00EE537A" w:rsidRDefault="005A6AF9" w:rsidP="005A6AF9">
      <w:pPr>
        <w:pStyle w:val="Heading1"/>
        <w:rPr>
          <w:rFonts w:cs="Arial"/>
        </w:rPr>
      </w:pPr>
      <w:bookmarkStart w:id="16" w:name="_Toc236013257"/>
      <w:r w:rsidRPr="00EE537A">
        <w:rPr>
          <w:rFonts w:cs="Arial"/>
        </w:rPr>
        <w:lastRenderedPageBreak/>
        <w:t>Appendices</w:t>
      </w:r>
      <w:bookmarkEnd w:id="16"/>
    </w:p>
    <w:p w14:paraId="42EE603D" w14:textId="77777777" w:rsidR="005A6AF9" w:rsidRPr="00EE537A" w:rsidRDefault="005A6AF9" w:rsidP="005A6AF9">
      <w:pPr>
        <w:pStyle w:val="Heading2"/>
        <w:rPr>
          <w:rFonts w:cs="Arial"/>
        </w:rPr>
      </w:pPr>
      <w:bookmarkStart w:id="17" w:name="_Toc236013258"/>
      <w:r w:rsidRPr="00EE537A">
        <w:rPr>
          <w:rFonts w:cs="Arial"/>
        </w:rPr>
        <w:t>Appendix A: Detailed project schedule and milestones</w:t>
      </w:r>
      <w:bookmarkEnd w:id="17"/>
    </w:p>
    <w:tbl>
      <w:tblPr>
        <w:tblStyle w:val="TableGrid"/>
        <w:tblW w:w="0" w:type="auto"/>
        <w:jc w:val="center"/>
        <w:tblLook w:val="04A0" w:firstRow="1" w:lastRow="0" w:firstColumn="1" w:lastColumn="0" w:noHBand="0" w:noVBand="1"/>
      </w:tblPr>
      <w:tblGrid>
        <w:gridCol w:w="3096"/>
        <w:gridCol w:w="3096"/>
        <w:gridCol w:w="3096"/>
      </w:tblGrid>
      <w:tr w:rsidR="005A6AF9" w:rsidRPr="00EE537A" w14:paraId="35690E52" w14:textId="77777777" w:rsidTr="00671F31">
        <w:trPr>
          <w:cantSplit/>
          <w:tblHeader/>
          <w:jc w:val="center"/>
        </w:trPr>
        <w:tc>
          <w:tcPr>
            <w:tcW w:w="3099" w:type="dxa"/>
            <w:shd w:val="clear" w:color="auto" w:fill="17365D"/>
          </w:tcPr>
          <w:p w14:paraId="4DEED0F6" w14:textId="77777777" w:rsidR="005A6AF9" w:rsidRPr="00EE537A" w:rsidRDefault="005A6AF9" w:rsidP="00671F31">
            <w:pPr>
              <w:rPr>
                <w:rFonts w:ascii="Arial" w:hAnsi="Arial" w:cs="Arial"/>
              </w:rPr>
            </w:pPr>
            <w:r w:rsidRPr="00EE537A">
              <w:rPr>
                <w:rFonts w:ascii="Arial" w:hAnsi="Arial" w:cs="Arial"/>
                <w:b/>
                <w:color w:val="FFFFFF"/>
                <w:sz w:val="18"/>
              </w:rPr>
              <w:t>Week</w:t>
            </w:r>
          </w:p>
        </w:tc>
        <w:tc>
          <w:tcPr>
            <w:tcW w:w="3099" w:type="dxa"/>
            <w:shd w:val="clear" w:color="auto" w:fill="17365D"/>
          </w:tcPr>
          <w:p w14:paraId="5DD34E2C" w14:textId="77777777" w:rsidR="005A6AF9" w:rsidRPr="00EE537A" w:rsidRDefault="005A6AF9" w:rsidP="00671F31">
            <w:pPr>
              <w:rPr>
                <w:rFonts w:ascii="Arial" w:hAnsi="Arial" w:cs="Arial"/>
              </w:rPr>
            </w:pPr>
            <w:r w:rsidRPr="00EE537A">
              <w:rPr>
                <w:rFonts w:ascii="Arial" w:hAnsi="Arial" w:cs="Arial"/>
                <w:b/>
                <w:color w:val="FFFFFF"/>
                <w:sz w:val="18"/>
              </w:rPr>
              <w:t>Planned activity</w:t>
            </w:r>
          </w:p>
        </w:tc>
        <w:tc>
          <w:tcPr>
            <w:tcW w:w="3099" w:type="dxa"/>
            <w:shd w:val="clear" w:color="auto" w:fill="17365D"/>
          </w:tcPr>
          <w:p w14:paraId="0E6AE1E7" w14:textId="77777777" w:rsidR="005A6AF9" w:rsidRPr="00EE537A" w:rsidRDefault="005A6AF9" w:rsidP="00671F31">
            <w:pPr>
              <w:rPr>
                <w:rFonts w:ascii="Arial" w:hAnsi="Arial" w:cs="Arial"/>
              </w:rPr>
            </w:pPr>
            <w:r w:rsidRPr="00EE537A">
              <w:rPr>
                <w:rFonts w:ascii="Arial" w:hAnsi="Arial" w:cs="Arial"/>
                <w:b/>
                <w:color w:val="FFFFFF"/>
                <w:sz w:val="18"/>
              </w:rPr>
              <w:t>Milestone / evidence</w:t>
            </w:r>
          </w:p>
        </w:tc>
      </w:tr>
      <w:tr w:rsidR="005A6AF9" w:rsidRPr="00EE537A" w14:paraId="7062DAC9" w14:textId="77777777" w:rsidTr="00671F31">
        <w:trPr>
          <w:cantSplit/>
          <w:jc w:val="center"/>
        </w:trPr>
        <w:tc>
          <w:tcPr>
            <w:tcW w:w="3099" w:type="dxa"/>
          </w:tcPr>
          <w:p w14:paraId="1A572A7F" w14:textId="77777777" w:rsidR="005A6AF9" w:rsidRPr="00EE537A" w:rsidRDefault="005A6AF9" w:rsidP="00671F31">
            <w:pPr>
              <w:spacing w:before="40" w:after="40"/>
              <w:rPr>
                <w:rFonts w:ascii="Arial" w:hAnsi="Arial" w:cs="Arial"/>
              </w:rPr>
            </w:pPr>
            <w:r w:rsidRPr="00EE537A">
              <w:rPr>
                <w:rFonts w:ascii="Arial" w:hAnsi="Arial" w:cs="Arial"/>
                <w:sz w:val="17"/>
              </w:rPr>
              <w:t>1</w:t>
            </w:r>
          </w:p>
        </w:tc>
        <w:tc>
          <w:tcPr>
            <w:tcW w:w="3099" w:type="dxa"/>
          </w:tcPr>
          <w:p w14:paraId="1D060149" w14:textId="77777777" w:rsidR="005A6AF9" w:rsidRPr="00EE537A" w:rsidRDefault="005A6AF9" w:rsidP="00671F31">
            <w:pPr>
              <w:spacing w:before="40" w:after="40"/>
              <w:rPr>
                <w:rFonts w:ascii="Arial" w:hAnsi="Arial" w:cs="Arial"/>
              </w:rPr>
            </w:pPr>
            <w:r w:rsidRPr="00EE537A">
              <w:rPr>
                <w:rFonts w:ascii="Arial" w:hAnsi="Arial" w:cs="Arial"/>
                <w:sz w:val="17"/>
              </w:rPr>
              <w:t>Confirm aim, scope, deliverables and ethics boundaries</w:t>
            </w:r>
          </w:p>
        </w:tc>
        <w:tc>
          <w:tcPr>
            <w:tcW w:w="3099" w:type="dxa"/>
          </w:tcPr>
          <w:p w14:paraId="0A6C1B60" w14:textId="77777777" w:rsidR="005A6AF9" w:rsidRPr="00EE537A" w:rsidRDefault="005A6AF9" w:rsidP="00671F31">
            <w:pPr>
              <w:spacing w:before="40" w:after="40"/>
              <w:rPr>
                <w:rFonts w:ascii="Arial" w:hAnsi="Arial" w:cs="Arial"/>
              </w:rPr>
            </w:pPr>
            <w:r w:rsidRPr="00EE537A">
              <w:rPr>
                <w:rFonts w:ascii="Arial" w:hAnsi="Arial" w:cs="Arial"/>
                <w:sz w:val="17"/>
              </w:rPr>
              <w:t>Approved scope statement and backlog</w:t>
            </w:r>
          </w:p>
        </w:tc>
      </w:tr>
      <w:tr w:rsidR="005A6AF9" w:rsidRPr="00EE537A" w14:paraId="3B488E0A" w14:textId="77777777" w:rsidTr="00671F31">
        <w:trPr>
          <w:cantSplit/>
          <w:jc w:val="center"/>
        </w:trPr>
        <w:tc>
          <w:tcPr>
            <w:tcW w:w="3099" w:type="dxa"/>
          </w:tcPr>
          <w:p w14:paraId="1B70319B" w14:textId="77777777" w:rsidR="005A6AF9" w:rsidRPr="00EE537A" w:rsidRDefault="005A6AF9" w:rsidP="00671F31">
            <w:pPr>
              <w:spacing w:before="40" w:after="40"/>
              <w:rPr>
                <w:rFonts w:ascii="Arial" w:hAnsi="Arial" w:cs="Arial"/>
              </w:rPr>
            </w:pPr>
            <w:r w:rsidRPr="00EE537A">
              <w:rPr>
                <w:rFonts w:ascii="Arial" w:hAnsi="Arial" w:cs="Arial"/>
                <w:sz w:val="17"/>
              </w:rPr>
              <w:t>2</w:t>
            </w:r>
          </w:p>
        </w:tc>
        <w:tc>
          <w:tcPr>
            <w:tcW w:w="3099" w:type="dxa"/>
          </w:tcPr>
          <w:p w14:paraId="3A2BC008" w14:textId="77777777" w:rsidR="005A6AF9" w:rsidRPr="00EE537A" w:rsidRDefault="005A6AF9" w:rsidP="00671F31">
            <w:pPr>
              <w:spacing w:before="40" w:after="40"/>
              <w:rPr>
                <w:rFonts w:ascii="Arial" w:hAnsi="Arial" w:cs="Arial"/>
              </w:rPr>
            </w:pPr>
            <w:r w:rsidRPr="00EE537A">
              <w:rPr>
                <w:rFonts w:ascii="Arial" w:hAnsi="Arial" w:cs="Arial"/>
                <w:sz w:val="17"/>
              </w:rPr>
              <w:t>Literature and competitor review; initial stakeholder assumptions</w:t>
            </w:r>
          </w:p>
        </w:tc>
        <w:tc>
          <w:tcPr>
            <w:tcW w:w="3099" w:type="dxa"/>
          </w:tcPr>
          <w:p w14:paraId="3B72B9A4" w14:textId="77777777" w:rsidR="005A6AF9" w:rsidRPr="00EE537A" w:rsidRDefault="005A6AF9" w:rsidP="00671F31">
            <w:pPr>
              <w:spacing w:before="40" w:after="40"/>
              <w:rPr>
                <w:rFonts w:ascii="Arial" w:hAnsi="Arial" w:cs="Arial"/>
              </w:rPr>
            </w:pPr>
            <w:r w:rsidRPr="00EE537A">
              <w:rPr>
                <w:rFonts w:ascii="Arial" w:hAnsi="Arial" w:cs="Arial"/>
                <w:sz w:val="17"/>
              </w:rPr>
              <w:t>Evidence notes and research summary</w:t>
            </w:r>
          </w:p>
        </w:tc>
      </w:tr>
      <w:tr w:rsidR="005A6AF9" w:rsidRPr="00EE537A" w14:paraId="3FF520B0" w14:textId="77777777" w:rsidTr="00671F31">
        <w:trPr>
          <w:cantSplit/>
          <w:jc w:val="center"/>
        </w:trPr>
        <w:tc>
          <w:tcPr>
            <w:tcW w:w="3099" w:type="dxa"/>
          </w:tcPr>
          <w:p w14:paraId="697DD7B8" w14:textId="77777777" w:rsidR="005A6AF9" w:rsidRPr="00EE537A" w:rsidRDefault="005A6AF9" w:rsidP="00671F31">
            <w:pPr>
              <w:spacing w:before="40" w:after="40"/>
              <w:rPr>
                <w:rFonts w:ascii="Arial" w:hAnsi="Arial" w:cs="Arial"/>
              </w:rPr>
            </w:pPr>
            <w:r w:rsidRPr="00EE537A">
              <w:rPr>
                <w:rFonts w:ascii="Arial" w:hAnsi="Arial" w:cs="Arial"/>
                <w:sz w:val="17"/>
              </w:rPr>
              <w:t>3</w:t>
            </w:r>
          </w:p>
        </w:tc>
        <w:tc>
          <w:tcPr>
            <w:tcW w:w="3099" w:type="dxa"/>
          </w:tcPr>
          <w:p w14:paraId="1BC98FA1" w14:textId="77777777" w:rsidR="005A6AF9" w:rsidRPr="00EE537A" w:rsidRDefault="005A6AF9" w:rsidP="00671F31">
            <w:pPr>
              <w:spacing w:before="40" w:after="40"/>
              <w:rPr>
                <w:rFonts w:ascii="Arial" w:hAnsi="Arial" w:cs="Arial"/>
              </w:rPr>
            </w:pPr>
            <w:r w:rsidRPr="00EE537A">
              <w:rPr>
                <w:rFonts w:ascii="Arial" w:hAnsi="Arial" w:cs="Arial"/>
                <w:sz w:val="17"/>
              </w:rPr>
              <w:t>Requirements, user stories, personas and acceptance criteria</w:t>
            </w:r>
          </w:p>
        </w:tc>
        <w:tc>
          <w:tcPr>
            <w:tcW w:w="3099" w:type="dxa"/>
          </w:tcPr>
          <w:p w14:paraId="1E97C88A" w14:textId="77777777" w:rsidR="005A6AF9" w:rsidRPr="00EE537A" w:rsidRDefault="005A6AF9" w:rsidP="00671F31">
            <w:pPr>
              <w:spacing w:before="40" w:after="40"/>
              <w:rPr>
                <w:rFonts w:ascii="Arial" w:hAnsi="Arial" w:cs="Arial"/>
              </w:rPr>
            </w:pPr>
            <w:r w:rsidRPr="00EE537A">
              <w:rPr>
                <w:rFonts w:ascii="Arial" w:hAnsi="Arial" w:cs="Arial"/>
                <w:sz w:val="17"/>
              </w:rPr>
              <w:t>Prioritised requirements specification</w:t>
            </w:r>
          </w:p>
        </w:tc>
      </w:tr>
      <w:tr w:rsidR="005A6AF9" w:rsidRPr="00EE537A" w14:paraId="094208B6" w14:textId="77777777" w:rsidTr="00671F31">
        <w:trPr>
          <w:cantSplit/>
          <w:jc w:val="center"/>
        </w:trPr>
        <w:tc>
          <w:tcPr>
            <w:tcW w:w="3099" w:type="dxa"/>
          </w:tcPr>
          <w:p w14:paraId="39F3CF83" w14:textId="77777777" w:rsidR="005A6AF9" w:rsidRPr="00EE537A" w:rsidRDefault="005A6AF9" w:rsidP="00671F31">
            <w:pPr>
              <w:spacing w:before="40" w:after="40"/>
              <w:rPr>
                <w:rFonts w:ascii="Arial" w:hAnsi="Arial" w:cs="Arial"/>
              </w:rPr>
            </w:pPr>
            <w:r w:rsidRPr="00EE537A">
              <w:rPr>
                <w:rFonts w:ascii="Arial" w:hAnsi="Arial" w:cs="Arial"/>
                <w:sz w:val="17"/>
              </w:rPr>
              <w:t>4</w:t>
            </w:r>
          </w:p>
        </w:tc>
        <w:tc>
          <w:tcPr>
            <w:tcW w:w="3099" w:type="dxa"/>
          </w:tcPr>
          <w:p w14:paraId="596CAAAE" w14:textId="77777777" w:rsidR="005A6AF9" w:rsidRPr="00EE537A" w:rsidRDefault="005A6AF9" w:rsidP="00671F31">
            <w:pPr>
              <w:spacing w:before="40" w:after="40"/>
              <w:rPr>
                <w:rFonts w:ascii="Arial" w:hAnsi="Arial" w:cs="Arial"/>
              </w:rPr>
            </w:pPr>
            <w:r w:rsidRPr="00EE537A">
              <w:rPr>
                <w:rFonts w:ascii="Arial" w:hAnsi="Arial" w:cs="Arial"/>
                <w:sz w:val="17"/>
              </w:rPr>
              <w:t>Wireframes, architecture and usability-task design</w:t>
            </w:r>
          </w:p>
        </w:tc>
        <w:tc>
          <w:tcPr>
            <w:tcW w:w="3099" w:type="dxa"/>
          </w:tcPr>
          <w:p w14:paraId="38DCCA1A" w14:textId="77777777" w:rsidR="005A6AF9" w:rsidRPr="00EE537A" w:rsidRDefault="005A6AF9" w:rsidP="00671F31">
            <w:pPr>
              <w:spacing w:before="40" w:after="40"/>
              <w:rPr>
                <w:rFonts w:ascii="Arial" w:hAnsi="Arial" w:cs="Arial"/>
              </w:rPr>
            </w:pPr>
            <w:r w:rsidRPr="00EE537A">
              <w:rPr>
                <w:rFonts w:ascii="Arial" w:hAnsi="Arial" w:cs="Arial"/>
                <w:sz w:val="17"/>
              </w:rPr>
              <w:t>Design review milestone</w:t>
            </w:r>
          </w:p>
        </w:tc>
      </w:tr>
      <w:tr w:rsidR="005A6AF9" w:rsidRPr="00EE537A" w14:paraId="7241E943" w14:textId="77777777" w:rsidTr="00671F31">
        <w:trPr>
          <w:cantSplit/>
          <w:jc w:val="center"/>
        </w:trPr>
        <w:tc>
          <w:tcPr>
            <w:tcW w:w="3099" w:type="dxa"/>
          </w:tcPr>
          <w:p w14:paraId="4554E99C" w14:textId="77777777" w:rsidR="005A6AF9" w:rsidRPr="00EE537A" w:rsidRDefault="005A6AF9" w:rsidP="00671F31">
            <w:pPr>
              <w:spacing w:before="40" w:after="40"/>
              <w:rPr>
                <w:rFonts w:ascii="Arial" w:hAnsi="Arial" w:cs="Arial"/>
              </w:rPr>
            </w:pPr>
            <w:r w:rsidRPr="00EE537A">
              <w:rPr>
                <w:rFonts w:ascii="Arial" w:hAnsi="Arial" w:cs="Arial"/>
                <w:sz w:val="17"/>
              </w:rPr>
              <w:t>5–6</w:t>
            </w:r>
          </w:p>
        </w:tc>
        <w:tc>
          <w:tcPr>
            <w:tcW w:w="3099" w:type="dxa"/>
          </w:tcPr>
          <w:p w14:paraId="6592E80D" w14:textId="77777777" w:rsidR="005A6AF9" w:rsidRPr="00EE537A" w:rsidRDefault="005A6AF9" w:rsidP="00671F31">
            <w:pPr>
              <w:spacing w:before="40" w:after="40"/>
              <w:rPr>
                <w:rFonts w:ascii="Arial" w:hAnsi="Arial" w:cs="Arial"/>
              </w:rPr>
            </w:pPr>
            <w:r w:rsidRPr="00EE537A">
              <w:rPr>
                <w:rFonts w:ascii="Arial" w:hAnsi="Arial" w:cs="Arial"/>
                <w:sz w:val="17"/>
              </w:rPr>
              <w:t>Prototype Sprint 1: navigation, reminders and home status</w:t>
            </w:r>
          </w:p>
        </w:tc>
        <w:tc>
          <w:tcPr>
            <w:tcW w:w="3099" w:type="dxa"/>
          </w:tcPr>
          <w:p w14:paraId="4FDD2785" w14:textId="77777777" w:rsidR="005A6AF9" w:rsidRPr="00EE537A" w:rsidRDefault="005A6AF9" w:rsidP="00671F31">
            <w:pPr>
              <w:spacing w:before="40" w:after="40"/>
              <w:rPr>
                <w:rFonts w:ascii="Arial" w:hAnsi="Arial" w:cs="Arial"/>
              </w:rPr>
            </w:pPr>
            <w:r w:rsidRPr="00EE537A">
              <w:rPr>
                <w:rFonts w:ascii="Arial" w:hAnsi="Arial" w:cs="Arial"/>
                <w:sz w:val="17"/>
              </w:rPr>
              <w:t>First testable increment</w:t>
            </w:r>
          </w:p>
        </w:tc>
      </w:tr>
      <w:tr w:rsidR="005A6AF9" w:rsidRPr="00EE537A" w14:paraId="1B9EB16E" w14:textId="77777777" w:rsidTr="00671F31">
        <w:trPr>
          <w:cantSplit/>
          <w:jc w:val="center"/>
        </w:trPr>
        <w:tc>
          <w:tcPr>
            <w:tcW w:w="3099" w:type="dxa"/>
          </w:tcPr>
          <w:p w14:paraId="659EA846" w14:textId="77777777" w:rsidR="005A6AF9" w:rsidRPr="00EE537A" w:rsidRDefault="005A6AF9" w:rsidP="00671F31">
            <w:pPr>
              <w:spacing w:before="40" w:after="40"/>
              <w:rPr>
                <w:rFonts w:ascii="Arial" w:hAnsi="Arial" w:cs="Arial"/>
              </w:rPr>
            </w:pPr>
            <w:r w:rsidRPr="00EE537A">
              <w:rPr>
                <w:rFonts w:ascii="Arial" w:hAnsi="Arial" w:cs="Arial"/>
                <w:sz w:val="17"/>
              </w:rPr>
              <w:t>7–8</w:t>
            </w:r>
          </w:p>
        </w:tc>
        <w:tc>
          <w:tcPr>
            <w:tcW w:w="3099" w:type="dxa"/>
          </w:tcPr>
          <w:p w14:paraId="12AA65DE" w14:textId="77777777" w:rsidR="005A6AF9" w:rsidRPr="00EE537A" w:rsidRDefault="005A6AF9" w:rsidP="00671F31">
            <w:pPr>
              <w:spacing w:before="40" w:after="40"/>
              <w:rPr>
                <w:rFonts w:ascii="Arial" w:hAnsi="Arial" w:cs="Arial"/>
              </w:rPr>
            </w:pPr>
            <w:r w:rsidRPr="00EE537A">
              <w:rPr>
                <w:rFonts w:ascii="Arial" w:hAnsi="Arial" w:cs="Arial"/>
                <w:sz w:val="17"/>
              </w:rPr>
              <w:t>Prototype Sprint 2: carer view, preferences and alerts</w:t>
            </w:r>
          </w:p>
        </w:tc>
        <w:tc>
          <w:tcPr>
            <w:tcW w:w="3099" w:type="dxa"/>
          </w:tcPr>
          <w:p w14:paraId="2E12A05C" w14:textId="77777777" w:rsidR="005A6AF9" w:rsidRPr="00EE537A" w:rsidRDefault="005A6AF9" w:rsidP="00671F31">
            <w:pPr>
              <w:spacing w:before="40" w:after="40"/>
              <w:rPr>
                <w:rFonts w:ascii="Arial" w:hAnsi="Arial" w:cs="Arial"/>
              </w:rPr>
            </w:pPr>
            <w:r w:rsidRPr="00EE537A">
              <w:rPr>
                <w:rFonts w:ascii="Arial" w:hAnsi="Arial" w:cs="Arial"/>
                <w:sz w:val="17"/>
              </w:rPr>
              <w:t>Feature-complete prototype</w:t>
            </w:r>
          </w:p>
        </w:tc>
      </w:tr>
      <w:tr w:rsidR="005A6AF9" w:rsidRPr="00EE537A" w14:paraId="35D97394" w14:textId="77777777" w:rsidTr="00671F31">
        <w:trPr>
          <w:cantSplit/>
          <w:jc w:val="center"/>
        </w:trPr>
        <w:tc>
          <w:tcPr>
            <w:tcW w:w="3099" w:type="dxa"/>
          </w:tcPr>
          <w:p w14:paraId="320991CB" w14:textId="77777777" w:rsidR="005A6AF9" w:rsidRPr="00EE537A" w:rsidRDefault="005A6AF9" w:rsidP="00671F31">
            <w:pPr>
              <w:spacing w:before="40" w:after="40"/>
              <w:rPr>
                <w:rFonts w:ascii="Arial" w:hAnsi="Arial" w:cs="Arial"/>
              </w:rPr>
            </w:pPr>
            <w:r w:rsidRPr="00EE537A">
              <w:rPr>
                <w:rFonts w:ascii="Arial" w:hAnsi="Arial" w:cs="Arial"/>
                <w:sz w:val="17"/>
              </w:rPr>
              <w:t>9</w:t>
            </w:r>
          </w:p>
        </w:tc>
        <w:tc>
          <w:tcPr>
            <w:tcW w:w="3099" w:type="dxa"/>
          </w:tcPr>
          <w:p w14:paraId="342AE181" w14:textId="77777777" w:rsidR="005A6AF9" w:rsidRPr="00EE537A" w:rsidRDefault="005A6AF9" w:rsidP="00671F31">
            <w:pPr>
              <w:spacing w:before="40" w:after="40"/>
              <w:rPr>
                <w:rFonts w:ascii="Arial" w:hAnsi="Arial" w:cs="Arial"/>
              </w:rPr>
            </w:pPr>
            <w:r w:rsidRPr="00EE537A">
              <w:rPr>
                <w:rFonts w:ascii="Arial" w:hAnsi="Arial" w:cs="Arial"/>
                <w:sz w:val="17"/>
              </w:rPr>
              <w:t>Accessibility, security and cross-browser checks</w:t>
            </w:r>
          </w:p>
        </w:tc>
        <w:tc>
          <w:tcPr>
            <w:tcW w:w="3099" w:type="dxa"/>
          </w:tcPr>
          <w:p w14:paraId="6C19D3A6" w14:textId="77777777" w:rsidR="005A6AF9" w:rsidRPr="00EE537A" w:rsidRDefault="005A6AF9" w:rsidP="00671F31">
            <w:pPr>
              <w:spacing w:before="40" w:after="40"/>
              <w:rPr>
                <w:rFonts w:ascii="Arial" w:hAnsi="Arial" w:cs="Arial"/>
              </w:rPr>
            </w:pPr>
            <w:r w:rsidRPr="00EE537A">
              <w:rPr>
                <w:rFonts w:ascii="Arial" w:hAnsi="Arial" w:cs="Arial"/>
                <w:sz w:val="17"/>
              </w:rPr>
              <w:t>Issue log and corrected build</w:t>
            </w:r>
          </w:p>
        </w:tc>
      </w:tr>
      <w:tr w:rsidR="005A6AF9" w:rsidRPr="00EE537A" w14:paraId="1DDDC5E2" w14:textId="77777777" w:rsidTr="00671F31">
        <w:trPr>
          <w:cantSplit/>
          <w:jc w:val="center"/>
        </w:trPr>
        <w:tc>
          <w:tcPr>
            <w:tcW w:w="3099" w:type="dxa"/>
          </w:tcPr>
          <w:p w14:paraId="7233BA5F" w14:textId="77777777" w:rsidR="005A6AF9" w:rsidRPr="00EE537A" w:rsidRDefault="005A6AF9" w:rsidP="00671F31">
            <w:pPr>
              <w:spacing w:before="40" w:after="40"/>
              <w:rPr>
                <w:rFonts w:ascii="Arial" w:hAnsi="Arial" w:cs="Arial"/>
              </w:rPr>
            </w:pPr>
            <w:r w:rsidRPr="00EE537A">
              <w:rPr>
                <w:rFonts w:ascii="Arial" w:hAnsi="Arial" w:cs="Arial"/>
                <w:sz w:val="17"/>
              </w:rPr>
              <w:t>10</w:t>
            </w:r>
          </w:p>
        </w:tc>
        <w:tc>
          <w:tcPr>
            <w:tcW w:w="3099" w:type="dxa"/>
          </w:tcPr>
          <w:p w14:paraId="4581C4E6" w14:textId="77777777" w:rsidR="005A6AF9" w:rsidRPr="00EE537A" w:rsidRDefault="005A6AF9" w:rsidP="00671F31">
            <w:pPr>
              <w:spacing w:before="40" w:after="40"/>
              <w:rPr>
                <w:rFonts w:ascii="Arial" w:hAnsi="Arial" w:cs="Arial"/>
              </w:rPr>
            </w:pPr>
            <w:r w:rsidRPr="00EE537A">
              <w:rPr>
                <w:rFonts w:ascii="Arial" w:hAnsi="Arial" w:cs="Arial"/>
                <w:sz w:val="17"/>
              </w:rPr>
              <w:t>Pilot usability session and feedback recording</w:t>
            </w:r>
          </w:p>
        </w:tc>
        <w:tc>
          <w:tcPr>
            <w:tcW w:w="3099" w:type="dxa"/>
          </w:tcPr>
          <w:p w14:paraId="1E6B8519" w14:textId="77777777" w:rsidR="005A6AF9" w:rsidRPr="00EE537A" w:rsidRDefault="005A6AF9" w:rsidP="00671F31">
            <w:pPr>
              <w:spacing w:before="40" w:after="40"/>
              <w:rPr>
                <w:rFonts w:ascii="Arial" w:hAnsi="Arial" w:cs="Arial"/>
              </w:rPr>
            </w:pPr>
            <w:r w:rsidRPr="00EE537A">
              <w:rPr>
                <w:rFonts w:ascii="Arial" w:hAnsi="Arial" w:cs="Arial"/>
                <w:sz w:val="17"/>
              </w:rPr>
              <w:t>Pilot evidence and findings</w:t>
            </w:r>
          </w:p>
        </w:tc>
      </w:tr>
      <w:tr w:rsidR="005A6AF9" w:rsidRPr="00EE537A" w14:paraId="2AE993E2" w14:textId="77777777" w:rsidTr="00671F31">
        <w:trPr>
          <w:cantSplit/>
          <w:jc w:val="center"/>
        </w:trPr>
        <w:tc>
          <w:tcPr>
            <w:tcW w:w="3099" w:type="dxa"/>
          </w:tcPr>
          <w:p w14:paraId="5FFD329C" w14:textId="77777777" w:rsidR="005A6AF9" w:rsidRPr="00EE537A" w:rsidRDefault="005A6AF9" w:rsidP="00671F31">
            <w:pPr>
              <w:spacing w:before="40" w:after="40"/>
              <w:rPr>
                <w:rFonts w:ascii="Arial" w:hAnsi="Arial" w:cs="Arial"/>
              </w:rPr>
            </w:pPr>
            <w:r w:rsidRPr="00EE537A">
              <w:rPr>
                <w:rFonts w:ascii="Arial" w:hAnsi="Arial" w:cs="Arial"/>
                <w:sz w:val="17"/>
              </w:rPr>
              <w:t>11</w:t>
            </w:r>
          </w:p>
        </w:tc>
        <w:tc>
          <w:tcPr>
            <w:tcW w:w="3099" w:type="dxa"/>
          </w:tcPr>
          <w:p w14:paraId="0F8B7DC4" w14:textId="77777777" w:rsidR="005A6AF9" w:rsidRPr="00EE537A" w:rsidRDefault="005A6AF9" w:rsidP="00671F31">
            <w:pPr>
              <w:spacing w:before="40" w:after="40"/>
              <w:rPr>
                <w:rFonts w:ascii="Arial" w:hAnsi="Arial" w:cs="Arial"/>
              </w:rPr>
            </w:pPr>
            <w:r w:rsidRPr="00EE537A">
              <w:rPr>
                <w:rFonts w:ascii="Arial" w:hAnsi="Arial" w:cs="Arial"/>
                <w:sz w:val="17"/>
              </w:rPr>
              <w:t>Analysis, prioritised improvements and limitations</w:t>
            </w:r>
          </w:p>
        </w:tc>
        <w:tc>
          <w:tcPr>
            <w:tcW w:w="3099" w:type="dxa"/>
          </w:tcPr>
          <w:p w14:paraId="75647BAD" w14:textId="77777777" w:rsidR="005A6AF9" w:rsidRPr="00EE537A" w:rsidRDefault="005A6AF9" w:rsidP="00671F31">
            <w:pPr>
              <w:spacing w:before="40" w:after="40"/>
              <w:rPr>
                <w:rFonts w:ascii="Arial" w:hAnsi="Arial" w:cs="Arial"/>
              </w:rPr>
            </w:pPr>
            <w:r w:rsidRPr="00EE537A">
              <w:rPr>
                <w:rFonts w:ascii="Arial" w:hAnsi="Arial" w:cs="Arial"/>
                <w:sz w:val="17"/>
              </w:rPr>
              <w:t>Revised prototype and evaluation</w:t>
            </w:r>
          </w:p>
        </w:tc>
      </w:tr>
      <w:tr w:rsidR="005A6AF9" w:rsidRPr="00EE537A" w14:paraId="1B12DD80" w14:textId="77777777" w:rsidTr="00671F31">
        <w:trPr>
          <w:cantSplit/>
          <w:jc w:val="center"/>
        </w:trPr>
        <w:tc>
          <w:tcPr>
            <w:tcW w:w="3099" w:type="dxa"/>
          </w:tcPr>
          <w:p w14:paraId="5DDB1EA4" w14:textId="77777777" w:rsidR="005A6AF9" w:rsidRPr="00EE537A" w:rsidRDefault="005A6AF9" w:rsidP="00671F31">
            <w:pPr>
              <w:spacing w:before="40" w:after="40"/>
              <w:rPr>
                <w:rFonts w:ascii="Arial" w:hAnsi="Arial" w:cs="Arial"/>
              </w:rPr>
            </w:pPr>
            <w:r w:rsidRPr="00EE537A">
              <w:rPr>
                <w:rFonts w:ascii="Arial" w:hAnsi="Arial" w:cs="Arial"/>
                <w:sz w:val="17"/>
              </w:rPr>
              <w:t>12</w:t>
            </w:r>
          </w:p>
        </w:tc>
        <w:tc>
          <w:tcPr>
            <w:tcW w:w="3099" w:type="dxa"/>
          </w:tcPr>
          <w:p w14:paraId="3A3355BE" w14:textId="77777777" w:rsidR="005A6AF9" w:rsidRPr="00EE537A" w:rsidRDefault="005A6AF9" w:rsidP="00671F31">
            <w:pPr>
              <w:spacing w:before="40" w:after="40"/>
              <w:rPr>
                <w:rFonts w:ascii="Arial" w:hAnsi="Arial" w:cs="Arial"/>
              </w:rPr>
            </w:pPr>
            <w:r w:rsidRPr="00EE537A">
              <w:rPr>
                <w:rFonts w:ascii="Arial" w:hAnsi="Arial" w:cs="Arial"/>
                <w:sz w:val="17"/>
              </w:rPr>
              <w:t>Final report, references, quality checks and submission</w:t>
            </w:r>
          </w:p>
        </w:tc>
        <w:tc>
          <w:tcPr>
            <w:tcW w:w="3099" w:type="dxa"/>
          </w:tcPr>
          <w:p w14:paraId="5E6D1D88" w14:textId="77777777" w:rsidR="005A6AF9" w:rsidRPr="00EE537A" w:rsidRDefault="005A6AF9" w:rsidP="00671F31">
            <w:pPr>
              <w:spacing w:before="40" w:after="40"/>
              <w:rPr>
                <w:rFonts w:ascii="Arial" w:hAnsi="Arial" w:cs="Arial"/>
              </w:rPr>
            </w:pPr>
            <w:r w:rsidRPr="00EE537A">
              <w:rPr>
                <w:rFonts w:ascii="Arial" w:hAnsi="Arial" w:cs="Arial"/>
                <w:sz w:val="17"/>
              </w:rPr>
              <w:t>Submission-ready project package</w:t>
            </w:r>
          </w:p>
        </w:tc>
      </w:tr>
    </w:tbl>
    <w:p w14:paraId="4DA8838D" w14:textId="77777777" w:rsidR="00483319" w:rsidRDefault="00483319" w:rsidP="005A6AF9">
      <w:pPr>
        <w:pStyle w:val="Heading2"/>
        <w:rPr>
          <w:rFonts w:cs="Arial"/>
        </w:rPr>
      </w:pPr>
    </w:p>
    <w:p w14:paraId="21057D9B" w14:textId="77777777" w:rsidR="00483319" w:rsidRDefault="00483319">
      <w:pPr>
        <w:spacing w:after="160" w:line="259" w:lineRule="auto"/>
        <w:rPr>
          <w:rFonts w:ascii="Arial" w:eastAsiaTheme="majorEastAsia" w:hAnsi="Arial" w:cs="Arial"/>
          <w:b/>
          <w:color w:val="7B7B7B" w:themeColor="accent3" w:themeShade="BF"/>
          <w:sz w:val="36"/>
          <w:szCs w:val="32"/>
        </w:rPr>
      </w:pPr>
      <w:r>
        <w:rPr>
          <w:rFonts w:cs="Arial"/>
        </w:rPr>
        <w:br w:type="page"/>
      </w:r>
    </w:p>
    <w:p w14:paraId="3DC82AFA" w14:textId="54CB944F" w:rsidR="005A6AF9" w:rsidRPr="00EE537A" w:rsidRDefault="005A6AF9" w:rsidP="005A6AF9">
      <w:pPr>
        <w:pStyle w:val="Heading2"/>
        <w:rPr>
          <w:rFonts w:cs="Arial"/>
        </w:rPr>
      </w:pPr>
      <w:bookmarkStart w:id="18" w:name="_Toc236013259"/>
      <w:r w:rsidRPr="00EE537A">
        <w:rPr>
          <w:rFonts w:cs="Arial"/>
        </w:rPr>
        <w:lastRenderedPageBreak/>
        <w:t>Appendix B: Initial risk register</w:t>
      </w:r>
      <w:bookmarkEnd w:id="18"/>
    </w:p>
    <w:tbl>
      <w:tblPr>
        <w:tblStyle w:val="TableGrid"/>
        <w:tblW w:w="0" w:type="auto"/>
        <w:jc w:val="center"/>
        <w:tblLook w:val="04A0" w:firstRow="1" w:lastRow="0" w:firstColumn="1" w:lastColumn="0" w:noHBand="0" w:noVBand="1"/>
      </w:tblPr>
      <w:tblGrid>
        <w:gridCol w:w="1547"/>
        <w:gridCol w:w="1549"/>
        <w:gridCol w:w="1548"/>
        <w:gridCol w:w="1547"/>
        <w:gridCol w:w="1549"/>
        <w:gridCol w:w="1548"/>
      </w:tblGrid>
      <w:tr w:rsidR="005A6AF9" w:rsidRPr="00EE537A" w14:paraId="379ED9EA" w14:textId="77777777" w:rsidTr="00671F31">
        <w:trPr>
          <w:cantSplit/>
          <w:tblHeader/>
          <w:jc w:val="center"/>
        </w:trPr>
        <w:tc>
          <w:tcPr>
            <w:tcW w:w="1550" w:type="dxa"/>
            <w:shd w:val="clear" w:color="auto" w:fill="17365D"/>
          </w:tcPr>
          <w:p w14:paraId="43258A7E" w14:textId="77777777" w:rsidR="005A6AF9" w:rsidRPr="00EE537A" w:rsidRDefault="005A6AF9" w:rsidP="00671F31">
            <w:pPr>
              <w:rPr>
                <w:rFonts w:ascii="Arial" w:hAnsi="Arial" w:cs="Arial"/>
              </w:rPr>
            </w:pPr>
            <w:r w:rsidRPr="00EE537A">
              <w:rPr>
                <w:rFonts w:ascii="Arial" w:hAnsi="Arial" w:cs="Arial"/>
                <w:b/>
                <w:color w:val="FFFFFF"/>
                <w:sz w:val="16"/>
              </w:rPr>
              <w:t>ID</w:t>
            </w:r>
          </w:p>
        </w:tc>
        <w:tc>
          <w:tcPr>
            <w:tcW w:w="1550" w:type="dxa"/>
            <w:shd w:val="clear" w:color="auto" w:fill="17365D"/>
          </w:tcPr>
          <w:p w14:paraId="123EDD2A" w14:textId="77777777" w:rsidR="005A6AF9" w:rsidRPr="00EE537A" w:rsidRDefault="005A6AF9" w:rsidP="00671F31">
            <w:pPr>
              <w:rPr>
                <w:rFonts w:ascii="Arial" w:hAnsi="Arial" w:cs="Arial"/>
              </w:rPr>
            </w:pPr>
            <w:r w:rsidRPr="00EE537A">
              <w:rPr>
                <w:rFonts w:ascii="Arial" w:hAnsi="Arial" w:cs="Arial"/>
                <w:b/>
                <w:color w:val="FFFFFF"/>
                <w:sz w:val="16"/>
              </w:rPr>
              <w:t>Risk</w:t>
            </w:r>
          </w:p>
        </w:tc>
        <w:tc>
          <w:tcPr>
            <w:tcW w:w="1550" w:type="dxa"/>
            <w:shd w:val="clear" w:color="auto" w:fill="17365D"/>
          </w:tcPr>
          <w:p w14:paraId="10B7627C" w14:textId="77777777" w:rsidR="005A6AF9" w:rsidRPr="00EE537A" w:rsidRDefault="005A6AF9" w:rsidP="00671F31">
            <w:pPr>
              <w:rPr>
                <w:rFonts w:ascii="Arial" w:hAnsi="Arial" w:cs="Arial"/>
              </w:rPr>
            </w:pPr>
            <w:r w:rsidRPr="00EE537A">
              <w:rPr>
                <w:rFonts w:ascii="Arial" w:hAnsi="Arial" w:cs="Arial"/>
                <w:b/>
                <w:color w:val="FFFFFF"/>
                <w:sz w:val="16"/>
              </w:rPr>
              <w:t>Likelihood</w:t>
            </w:r>
          </w:p>
        </w:tc>
        <w:tc>
          <w:tcPr>
            <w:tcW w:w="1550" w:type="dxa"/>
            <w:shd w:val="clear" w:color="auto" w:fill="17365D"/>
          </w:tcPr>
          <w:p w14:paraId="6649FACC" w14:textId="77777777" w:rsidR="005A6AF9" w:rsidRPr="00EE537A" w:rsidRDefault="005A6AF9" w:rsidP="00671F31">
            <w:pPr>
              <w:rPr>
                <w:rFonts w:ascii="Arial" w:hAnsi="Arial" w:cs="Arial"/>
              </w:rPr>
            </w:pPr>
            <w:r w:rsidRPr="00EE537A">
              <w:rPr>
                <w:rFonts w:ascii="Arial" w:hAnsi="Arial" w:cs="Arial"/>
                <w:b/>
                <w:color w:val="FFFFFF"/>
                <w:sz w:val="16"/>
              </w:rPr>
              <w:t>Impact</w:t>
            </w:r>
          </w:p>
        </w:tc>
        <w:tc>
          <w:tcPr>
            <w:tcW w:w="1550" w:type="dxa"/>
            <w:shd w:val="clear" w:color="auto" w:fill="17365D"/>
          </w:tcPr>
          <w:p w14:paraId="3F275673" w14:textId="77777777" w:rsidR="005A6AF9" w:rsidRPr="00EE537A" w:rsidRDefault="005A6AF9" w:rsidP="00671F31">
            <w:pPr>
              <w:rPr>
                <w:rFonts w:ascii="Arial" w:hAnsi="Arial" w:cs="Arial"/>
              </w:rPr>
            </w:pPr>
            <w:r w:rsidRPr="00EE537A">
              <w:rPr>
                <w:rFonts w:ascii="Arial" w:hAnsi="Arial" w:cs="Arial"/>
                <w:b/>
                <w:color w:val="FFFFFF"/>
                <w:sz w:val="16"/>
              </w:rPr>
              <w:t>Mitigation</w:t>
            </w:r>
          </w:p>
        </w:tc>
        <w:tc>
          <w:tcPr>
            <w:tcW w:w="1550" w:type="dxa"/>
            <w:shd w:val="clear" w:color="auto" w:fill="17365D"/>
          </w:tcPr>
          <w:p w14:paraId="632C5AA8" w14:textId="77777777" w:rsidR="005A6AF9" w:rsidRPr="00EE537A" w:rsidRDefault="005A6AF9" w:rsidP="00671F31">
            <w:pPr>
              <w:rPr>
                <w:rFonts w:ascii="Arial" w:hAnsi="Arial" w:cs="Arial"/>
              </w:rPr>
            </w:pPr>
            <w:r w:rsidRPr="00EE537A">
              <w:rPr>
                <w:rFonts w:ascii="Arial" w:hAnsi="Arial" w:cs="Arial"/>
                <w:b/>
                <w:color w:val="FFFFFF"/>
                <w:sz w:val="16"/>
              </w:rPr>
              <w:t>Owner</w:t>
            </w:r>
          </w:p>
        </w:tc>
      </w:tr>
      <w:tr w:rsidR="005A6AF9" w:rsidRPr="00EE537A" w14:paraId="4B15C5E1" w14:textId="77777777" w:rsidTr="00671F31">
        <w:trPr>
          <w:cantSplit/>
          <w:jc w:val="center"/>
        </w:trPr>
        <w:tc>
          <w:tcPr>
            <w:tcW w:w="1550" w:type="dxa"/>
            <w:vAlign w:val="center"/>
          </w:tcPr>
          <w:p w14:paraId="641ABBA6" w14:textId="77777777" w:rsidR="005A6AF9" w:rsidRPr="00EE537A" w:rsidRDefault="005A6AF9" w:rsidP="00671F31">
            <w:pPr>
              <w:spacing w:before="40" w:after="40"/>
              <w:rPr>
                <w:rFonts w:ascii="Arial" w:hAnsi="Arial" w:cs="Arial"/>
              </w:rPr>
            </w:pPr>
            <w:r w:rsidRPr="00EE537A">
              <w:rPr>
                <w:rFonts w:ascii="Arial" w:hAnsi="Arial" w:cs="Arial"/>
                <w:sz w:val="15"/>
              </w:rPr>
              <w:t>R1</w:t>
            </w:r>
          </w:p>
        </w:tc>
        <w:tc>
          <w:tcPr>
            <w:tcW w:w="1550" w:type="dxa"/>
            <w:vAlign w:val="center"/>
          </w:tcPr>
          <w:p w14:paraId="709DC0BE" w14:textId="77777777" w:rsidR="005A6AF9" w:rsidRPr="00EE537A" w:rsidRDefault="005A6AF9" w:rsidP="00671F31">
            <w:pPr>
              <w:spacing w:before="40" w:after="40"/>
              <w:rPr>
                <w:rFonts w:ascii="Arial" w:hAnsi="Arial" w:cs="Arial"/>
              </w:rPr>
            </w:pPr>
            <w:r w:rsidRPr="00EE537A">
              <w:rPr>
                <w:rFonts w:ascii="Arial" w:hAnsi="Arial" w:cs="Arial"/>
                <w:sz w:val="15"/>
              </w:rPr>
              <w:t>Scope growth</w:t>
            </w:r>
          </w:p>
        </w:tc>
        <w:tc>
          <w:tcPr>
            <w:tcW w:w="1550" w:type="dxa"/>
            <w:vAlign w:val="center"/>
          </w:tcPr>
          <w:p w14:paraId="6EF83960" w14:textId="77777777" w:rsidR="005A6AF9" w:rsidRPr="00EE537A" w:rsidRDefault="005A6AF9" w:rsidP="00671F31">
            <w:pPr>
              <w:spacing w:before="40" w:after="40"/>
              <w:rPr>
                <w:rFonts w:ascii="Arial" w:hAnsi="Arial" w:cs="Arial"/>
              </w:rPr>
            </w:pPr>
            <w:r w:rsidRPr="00EE537A">
              <w:rPr>
                <w:rFonts w:ascii="Arial" w:hAnsi="Arial" w:cs="Arial"/>
                <w:sz w:val="15"/>
              </w:rPr>
              <w:t>High</w:t>
            </w:r>
          </w:p>
        </w:tc>
        <w:tc>
          <w:tcPr>
            <w:tcW w:w="1550" w:type="dxa"/>
            <w:vAlign w:val="center"/>
          </w:tcPr>
          <w:p w14:paraId="43BDF78F" w14:textId="77777777" w:rsidR="005A6AF9" w:rsidRPr="00EE537A" w:rsidRDefault="005A6AF9" w:rsidP="00671F31">
            <w:pPr>
              <w:spacing w:before="40" w:after="40"/>
              <w:rPr>
                <w:rFonts w:ascii="Arial" w:hAnsi="Arial" w:cs="Arial"/>
              </w:rPr>
            </w:pPr>
            <w:r w:rsidRPr="00EE537A">
              <w:rPr>
                <w:rFonts w:ascii="Arial" w:hAnsi="Arial" w:cs="Arial"/>
                <w:sz w:val="15"/>
              </w:rPr>
              <w:t>High</w:t>
            </w:r>
          </w:p>
        </w:tc>
        <w:tc>
          <w:tcPr>
            <w:tcW w:w="1550" w:type="dxa"/>
            <w:vAlign w:val="center"/>
          </w:tcPr>
          <w:p w14:paraId="69CF0123" w14:textId="77777777" w:rsidR="005A6AF9" w:rsidRPr="00EE537A" w:rsidRDefault="005A6AF9" w:rsidP="00671F31">
            <w:pPr>
              <w:spacing w:before="40" w:after="40"/>
              <w:rPr>
                <w:rFonts w:ascii="Arial" w:hAnsi="Arial" w:cs="Arial"/>
              </w:rPr>
            </w:pPr>
            <w:r w:rsidRPr="00EE537A">
              <w:rPr>
                <w:rFonts w:ascii="Arial" w:hAnsi="Arial" w:cs="Arial"/>
                <w:sz w:val="15"/>
              </w:rPr>
              <w:t>MoSCoW prioritisation, backlog review and explicit exclusions</w:t>
            </w:r>
          </w:p>
        </w:tc>
        <w:tc>
          <w:tcPr>
            <w:tcW w:w="1550" w:type="dxa"/>
            <w:vAlign w:val="center"/>
          </w:tcPr>
          <w:p w14:paraId="456B93E6" w14:textId="77777777" w:rsidR="005A6AF9" w:rsidRPr="00EE537A" w:rsidRDefault="005A6AF9" w:rsidP="00671F31">
            <w:pPr>
              <w:spacing w:before="40" w:after="40"/>
              <w:rPr>
                <w:rFonts w:ascii="Arial" w:hAnsi="Arial" w:cs="Arial"/>
              </w:rPr>
            </w:pPr>
            <w:r w:rsidRPr="00EE537A">
              <w:rPr>
                <w:rFonts w:ascii="Arial" w:hAnsi="Arial" w:cs="Arial"/>
                <w:sz w:val="15"/>
              </w:rPr>
              <w:t>Project owner</w:t>
            </w:r>
          </w:p>
        </w:tc>
      </w:tr>
      <w:tr w:rsidR="005A6AF9" w:rsidRPr="00EE537A" w14:paraId="5D250ED9" w14:textId="77777777" w:rsidTr="00671F31">
        <w:trPr>
          <w:cantSplit/>
          <w:jc w:val="center"/>
        </w:trPr>
        <w:tc>
          <w:tcPr>
            <w:tcW w:w="1550" w:type="dxa"/>
            <w:vAlign w:val="center"/>
          </w:tcPr>
          <w:p w14:paraId="1D553516" w14:textId="77777777" w:rsidR="005A6AF9" w:rsidRPr="00EE537A" w:rsidRDefault="005A6AF9" w:rsidP="00671F31">
            <w:pPr>
              <w:spacing w:before="40" w:after="40"/>
              <w:rPr>
                <w:rFonts w:ascii="Arial" w:hAnsi="Arial" w:cs="Arial"/>
              </w:rPr>
            </w:pPr>
            <w:r w:rsidRPr="00EE537A">
              <w:rPr>
                <w:rFonts w:ascii="Arial" w:hAnsi="Arial" w:cs="Arial"/>
                <w:sz w:val="15"/>
              </w:rPr>
              <w:t>R2</w:t>
            </w:r>
          </w:p>
        </w:tc>
        <w:tc>
          <w:tcPr>
            <w:tcW w:w="1550" w:type="dxa"/>
            <w:vAlign w:val="center"/>
          </w:tcPr>
          <w:p w14:paraId="68E2597E" w14:textId="77777777" w:rsidR="005A6AF9" w:rsidRPr="00EE537A" w:rsidRDefault="005A6AF9" w:rsidP="00671F31">
            <w:pPr>
              <w:spacing w:before="40" w:after="40"/>
              <w:rPr>
                <w:rFonts w:ascii="Arial" w:hAnsi="Arial" w:cs="Arial"/>
              </w:rPr>
            </w:pPr>
            <w:r w:rsidRPr="00EE537A">
              <w:rPr>
                <w:rFonts w:ascii="Arial" w:hAnsi="Arial" w:cs="Arial"/>
                <w:sz w:val="15"/>
              </w:rPr>
              <w:t>Difficulty recruiting suitable participants</w:t>
            </w:r>
          </w:p>
        </w:tc>
        <w:tc>
          <w:tcPr>
            <w:tcW w:w="1550" w:type="dxa"/>
            <w:vAlign w:val="center"/>
          </w:tcPr>
          <w:p w14:paraId="4E902212" w14:textId="77777777" w:rsidR="005A6AF9" w:rsidRPr="00EE537A" w:rsidRDefault="005A6AF9" w:rsidP="00671F31">
            <w:pPr>
              <w:spacing w:before="40" w:after="40"/>
              <w:rPr>
                <w:rFonts w:ascii="Arial" w:hAnsi="Arial" w:cs="Arial"/>
              </w:rPr>
            </w:pPr>
            <w:r w:rsidRPr="00EE537A">
              <w:rPr>
                <w:rFonts w:ascii="Arial" w:hAnsi="Arial" w:cs="Arial"/>
                <w:sz w:val="15"/>
              </w:rPr>
              <w:t>Medium</w:t>
            </w:r>
          </w:p>
        </w:tc>
        <w:tc>
          <w:tcPr>
            <w:tcW w:w="1550" w:type="dxa"/>
            <w:vAlign w:val="center"/>
          </w:tcPr>
          <w:p w14:paraId="0A77EA94" w14:textId="77777777" w:rsidR="005A6AF9" w:rsidRPr="00EE537A" w:rsidRDefault="005A6AF9" w:rsidP="00671F31">
            <w:pPr>
              <w:spacing w:before="40" w:after="40"/>
              <w:rPr>
                <w:rFonts w:ascii="Arial" w:hAnsi="Arial" w:cs="Arial"/>
              </w:rPr>
            </w:pPr>
            <w:r w:rsidRPr="00EE537A">
              <w:rPr>
                <w:rFonts w:ascii="Arial" w:hAnsi="Arial" w:cs="Arial"/>
                <w:sz w:val="15"/>
              </w:rPr>
              <w:t>High</w:t>
            </w:r>
          </w:p>
        </w:tc>
        <w:tc>
          <w:tcPr>
            <w:tcW w:w="1550" w:type="dxa"/>
            <w:vAlign w:val="center"/>
          </w:tcPr>
          <w:p w14:paraId="356EE1AB" w14:textId="77777777" w:rsidR="005A6AF9" w:rsidRPr="00EE537A" w:rsidRDefault="005A6AF9" w:rsidP="00671F31">
            <w:pPr>
              <w:spacing w:before="40" w:after="40"/>
              <w:rPr>
                <w:rFonts w:ascii="Arial" w:hAnsi="Arial" w:cs="Arial"/>
              </w:rPr>
            </w:pPr>
            <w:r w:rsidRPr="00EE537A">
              <w:rPr>
                <w:rFonts w:ascii="Arial" w:hAnsi="Arial" w:cs="Arial"/>
                <w:sz w:val="15"/>
              </w:rPr>
              <w:t>Begin early, offer adjustments and avoid dependence on one participant group</w:t>
            </w:r>
          </w:p>
        </w:tc>
        <w:tc>
          <w:tcPr>
            <w:tcW w:w="1550" w:type="dxa"/>
            <w:vAlign w:val="center"/>
          </w:tcPr>
          <w:p w14:paraId="79D435E8" w14:textId="77777777" w:rsidR="005A6AF9" w:rsidRPr="00EE537A" w:rsidRDefault="005A6AF9" w:rsidP="00671F31">
            <w:pPr>
              <w:spacing w:before="40" w:after="40"/>
              <w:rPr>
                <w:rFonts w:ascii="Arial" w:hAnsi="Arial" w:cs="Arial"/>
              </w:rPr>
            </w:pPr>
            <w:r w:rsidRPr="00EE537A">
              <w:rPr>
                <w:rFonts w:ascii="Arial" w:hAnsi="Arial" w:cs="Arial"/>
                <w:sz w:val="15"/>
              </w:rPr>
              <w:t>Researcher</w:t>
            </w:r>
          </w:p>
        </w:tc>
      </w:tr>
      <w:tr w:rsidR="005A6AF9" w:rsidRPr="00EE537A" w14:paraId="389402B4" w14:textId="77777777" w:rsidTr="00671F31">
        <w:trPr>
          <w:cantSplit/>
          <w:jc w:val="center"/>
        </w:trPr>
        <w:tc>
          <w:tcPr>
            <w:tcW w:w="1550" w:type="dxa"/>
            <w:vAlign w:val="center"/>
          </w:tcPr>
          <w:p w14:paraId="71B7878D" w14:textId="77777777" w:rsidR="005A6AF9" w:rsidRPr="00EE537A" w:rsidRDefault="005A6AF9" w:rsidP="00671F31">
            <w:pPr>
              <w:spacing w:before="40" w:after="40"/>
              <w:rPr>
                <w:rFonts w:ascii="Arial" w:hAnsi="Arial" w:cs="Arial"/>
              </w:rPr>
            </w:pPr>
            <w:r w:rsidRPr="00EE537A">
              <w:rPr>
                <w:rFonts w:ascii="Arial" w:hAnsi="Arial" w:cs="Arial"/>
                <w:sz w:val="15"/>
              </w:rPr>
              <w:t>R3</w:t>
            </w:r>
          </w:p>
        </w:tc>
        <w:tc>
          <w:tcPr>
            <w:tcW w:w="1550" w:type="dxa"/>
            <w:vAlign w:val="center"/>
          </w:tcPr>
          <w:p w14:paraId="28D81B91" w14:textId="77777777" w:rsidR="005A6AF9" w:rsidRPr="00EE537A" w:rsidRDefault="005A6AF9" w:rsidP="00671F31">
            <w:pPr>
              <w:spacing w:before="40" w:after="40"/>
              <w:rPr>
                <w:rFonts w:ascii="Arial" w:hAnsi="Arial" w:cs="Arial"/>
              </w:rPr>
            </w:pPr>
            <w:r w:rsidRPr="00EE537A">
              <w:rPr>
                <w:rFonts w:ascii="Arial" w:hAnsi="Arial" w:cs="Arial"/>
                <w:sz w:val="15"/>
              </w:rPr>
              <w:t>Privacy or ethical harm</w:t>
            </w:r>
          </w:p>
        </w:tc>
        <w:tc>
          <w:tcPr>
            <w:tcW w:w="1550" w:type="dxa"/>
            <w:vAlign w:val="center"/>
          </w:tcPr>
          <w:p w14:paraId="05A66086" w14:textId="77777777" w:rsidR="005A6AF9" w:rsidRPr="00EE537A" w:rsidRDefault="005A6AF9" w:rsidP="00671F31">
            <w:pPr>
              <w:spacing w:before="40" w:after="40"/>
              <w:rPr>
                <w:rFonts w:ascii="Arial" w:hAnsi="Arial" w:cs="Arial"/>
              </w:rPr>
            </w:pPr>
            <w:r w:rsidRPr="00EE537A">
              <w:rPr>
                <w:rFonts w:ascii="Arial" w:hAnsi="Arial" w:cs="Arial"/>
                <w:sz w:val="15"/>
              </w:rPr>
              <w:t>Low</w:t>
            </w:r>
          </w:p>
        </w:tc>
        <w:tc>
          <w:tcPr>
            <w:tcW w:w="1550" w:type="dxa"/>
            <w:vAlign w:val="center"/>
          </w:tcPr>
          <w:p w14:paraId="5AD195CC" w14:textId="77777777" w:rsidR="005A6AF9" w:rsidRPr="00EE537A" w:rsidRDefault="005A6AF9" w:rsidP="00671F31">
            <w:pPr>
              <w:spacing w:before="40" w:after="40"/>
              <w:rPr>
                <w:rFonts w:ascii="Arial" w:hAnsi="Arial" w:cs="Arial"/>
              </w:rPr>
            </w:pPr>
            <w:r w:rsidRPr="00EE537A">
              <w:rPr>
                <w:rFonts w:ascii="Arial" w:hAnsi="Arial" w:cs="Arial"/>
                <w:sz w:val="15"/>
              </w:rPr>
              <w:t>High</w:t>
            </w:r>
          </w:p>
        </w:tc>
        <w:tc>
          <w:tcPr>
            <w:tcW w:w="1550" w:type="dxa"/>
            <w:vAlign w:val="center"/>
          </w:tcPr>
          <w:p w14:paraId="356C97E4" w14:textId="77777777" w:rsidR="005A6AF9" w:rsidRPr="00EE537A" w:rsidRDefault="005A6AF9" w:rsidP="00671F31">
            <w:pPr>
              <w:spacing w:before="40" w:after="40"/>
              <w:rPr>
                <w:rFonts w:ascii="Arial" w:hAnsi="Arial" w:cs="Arial"/>
              </w:rPr>
            </w:pPr>
            <w:r w:rsidRPr="00EE537A">
              <w:rPr>
                <w:rFonts w:ascii="Arial" w:hAnsi="Arial" w:cs="Arial"/>
                <w:sz w:val="15"/>
              </w:rPr>
              <w:t>Simulated data, informed consent, participant codes and data minimisation</w:t>
            </w:r>
          </w:p>
        </w:tc>
        <w:tc>
          <w:tcPr>
            <w:tcW w:w="1550" w:type="dxa"/>
            <w:vAlign w:val="center"/>
          </w:tcPr>
          <w:p w14:paraId="220BC512" w14:textId="77777777" w:rsidR="005A6AF9" w:rsidRPr="00EE537A" w:rsidRDefault="005A6AF9" w:rsidP="00671F31">
            <w:pPr>
              <w:spacing w:before="40" w:after="40"/>
              <w:rPr>
                <w:rFonts w:ascii="Arial" w:hAnsi="Arial" w:cs="Arial"/>
              </w:rPr>
            </w:pPr>
            <w:r w:rsidRPr="00EE537A">
              <w:rPr>
                <w:rFonts w:ascii="Arial" w:hAnsi="Arial" w:cs="Arial"/>
                <w:sz w:val="15"/>
              </w:rPr>
              <w:t>Researcher</w:t>
            </w:r>
          </w:p>
        </w:tc>
      </w:tr>
      <w:tr w:rsidR="005A6AF9" w:rsidRPr="00EE537A" w14:paraId="0ADB0CD1" w14:textId="77777777" w:rsidTr="00671F31">
        <w:trPr>
          <w:cantSplit/>
          <w:jc w:val="center"/>
        </w:trPr>
        <w:tc>
          <w:tcPr>
            <w:tcW w:w="1550" w:type="dxa"/>
            <w:vAlign w:val="center"/>
          </w:tcPr>
          <w:p w14:paraId="213891F4" w14:textId="77777777" w:rsidR="005A6AF9" w:rsidRPr="00EE537A" w:rsidRDefault="005A6AF9" w:rsidP="00671F31">
            <w:pPr>
              <w:spacing w:before="40" w:after="40"/>
              <w:rPr>
                <w:rFonts w:ascii="Arial" w:hAnsi="Arial" w:cs="Arial"/>
              </w:rPr>
            </w:pPr>
            <w:r w:rsidRPr="00EE537A">
              <w:rPr>
                <w:rFonts w:ascii="Arial" w:hAnsi="Arial" w:cs="Arial"/>
                <w:sz w:val="15"/>
              </w:rPr>
              <w:t>R4</w:t>
            </w:r>
          </w:p>
        </w:tc>
        <w:tc>
          <w:tcPr>
            <w:tcW w:w="1550" w:type="dxa"/>
            <w:vAlign w:val="center"/>
          </w:tcPr>
          <w:p w14:paraId="1243F9F6" w14:textId="77777777" w:rsidR="005A6AF9" w:rsidRPr="00EE537A" w:rsidRDefault="005A6AF9" w:rsidP="00671F31">
            <w:pPr>
              <w:spacing w:before="40" w:after="40"/>
              <w:rPr>
                <w:rFonts w:ascii="Arial" w:hAnsi="Arial" w:cs="Arial"/>
              </w:rPr>
            </w:pPr>
            <w:r w:rsidRPr="00EE537A">
              <w:rPr>
                <w:rFonts w:ascii="Arial" w:hAnsi="Arial" w:cs="Arial"/>
                <w:sz w:val="15"/>
              </w:rPr>
              <w:t>Prototype not sufficiently accessible</w:t>
            </w:r>
          </w:p>
        </w:tc>
        <w:tc>
          <w:tcPr>
            <w:tcW w:w="1550" w:type="dxa"/>
            <w:vAlign w:val="center"/>
          </w:tcPr>
          <w:p w14:paraId="54D90E4F" w14:textId="77777777" w:rsidR="005A6AF9" w:rsidRPr="00EE537A" w:rsidRDefault="005A6AF9" w:rsidP="00671F31">
            <w:pPr>
              <w:spacing w:before="40" w:after="40"/>
              <w:rPr>
                <w:rFonts w:ascii="Arial" w:hAnsi="Arial" w:cs="Arial"/>
              </w:rPr>
            </w:pPr>
            <w:r w:rsidRPr="00EE537A">
              <w:rPr>
                <w:rFonts w:ascii="Arial" w:hAnsi="Arial" w:cs="Arial"/>
                <w:sz w:val="15"/>
              </w:rPr>
              <w:t>Medium</w:t>
            </w:r>
          </w:p>
        </w:tc>
        <w:tc>
          <w:tcPr>
            <w:tcW w:w="1550" w:type="dxa"/>
            <w:vAlign w:val="center"/>
          </w:tcPr>
          <w:p w14:paraId="2606D287" w14:textId="77777777" w:rsidR="005A6AF9" w:rsidRPr="00EE537A" w:rsidRDefault="005A6AF9" w:rsidP="00671F31">
            <w:pPr>
              <w:spacing w:before="40" w:after="40"/>
              <w:rPr>
                <w:rFonts w:ascii="Arial" w:hAnsi="Arial" w:cs="Arial"/>
              </w:rPr>
            </w:pPr>
            <w:r w:rsidRPr="00EE537A">
              <w:rPr>
                <w:rFonts w:ascii="Arial" w:hAnsi="Arial" w:cs="Arial"/>
                <w:sz w:val="15"/>
              </w:rPr>
              <w:t>High</w:t>
            </w:r>
          </w:p>
        </w:tc>
        <w:tc>
          <w:tcPr>
            <w:tcW w:w="1550" w:type="dxa"/>
            <w:vAlign w:val="center"/>
          </w:tcPr>
          <w:p w14:paraId="6EC7591C" w14:textId="77777777" w:rsidR="005A6AF9" w:rsidRPr="00EE537A" w:rsidRDefault="005A6AF9" w:rsidP="00671F31">
            <w:pPr>
              <w:spacing w:before="40" w:after="40"/>
              <w:rPr>
                <w:rFonts w:ascii="Arial" w:hAnsi="Arial" w:cs="Arial"/>
              </w:rPr>
            </w:pPr>
            <w:r w:rsidRPr="00EE537A">
              <w:rPr>
                <w:rFonts w:ascii="Arial" w:hAnsi="Arial" w:cs="Arial"/>
                <w:sz w:val="15"/>
              </w:rPr>
              <w:t>WCAG checklist, keyboard and screen-reader testing, user feedback</w:t>
            </w:r>
          </w:p>
        </w:tc>
        <w:tc>
          <w:tcPr>
            <w:tcW w:w="1550" w:type="dxa"/>
            <w:vAlign w:val="center"/>
          </w:tcPr>
          <w:p w14:paraId="70B27FBB" w14:textId="77777777" w:rsidR="005A6AF9" w:rsidRPr="00EE537A" w:rsidRDefault="005A6AF9" w:rsidP="00671F31">
            <w:pPr>
              <w:spacing w:before="40" w:after="40"/>
              <w:rPr>
                <w:rFonts w:ascii="Arial" w:hAnsi="Arial" w:cs="Arial"/>
              </w:rPr>
            </w:pPr>
            <w:r w:rsidRPr="00EE537A">
              <w:rPr>
                <w:rFonts w:ascii="Arial" w:hAnsi="Arial" w:cs="Arial"/>
                <w:sz w:val="15"/>
              </w:rPr>
              <w:t>Developer</w:t>
            </w:r>
          </w:p>
        </w:tc>
      </w:tr>
      <w:tr w:rsidR="005A6AF9" w:rsidRPr="00EE537A" w14:paraId="320BC580" w14:textId="77777777" w:rsidTr="00671F31">
        <w:trPr>
          <w:cantSplit/>
          <w:jc w:val="center"/>
        </w:trPr>
        <w:tc>
          <w:tcPr>
            <w:tcW w:w="1550" w:type="dxa"/>
            <w:vAlign w:val="center"/>
          </w:tcPr>
          <w:p w14:paraId="1087665A" w14:textId="77777777" w:rsidR="005A6AF9" w:rsidRPr="00EE537A" w:rsidRDefault="005A6AF9" w:rsidP="00671F31">
            <w:pPr>
              <w:spacing w:before="40" w:after="40"/>
              <w:rPr>
                <w:rFonts w:ascii="Arial" w:hAnsi="Arial" w:cs="Arial"/>
              </w:rPr>
            </w:pPr>
            <w:r w:rsidRPr="00EE537A">
              <w:rPr>
                <w:rFonts w:ascii="Arial" w:hAnsi="Arial" w:cs="Arial"/>
                <w:sz w:val="15"/>
              </w:rPr>
              <w:t>R5</w:t>
            </w:r>
          </w:p>
        </w:tc>
        <w:tc>
          <w:tcPr>
            <w:tcW w:w="1550" w:type="dxa"/>
            <w:vAlign w:val="center"/>
          </w:tcPr>
          <w:p w14:paraId="356E358E" w14:textId="77777777" w:rsidR="005A6AF9" w:rsidRPr="00EE537A" w:rsidRDefault="005A6AF9" w:rsidP="00671F31">
            <w:pPr>
              <w:spacing w:before="40" w:after="40"/>
              <w:rPr>
                <w:rFonts w:ascii="Arial" w:hAnsi="Arial" w:cs="Arial"/>
              </w:rPr>
            </w:pPr>
            <w:r w:rsidRPr="00EE537A">
              <w:rPr>
                <w:rFonts w:ascii="Arial" w:hAnsi="Arial" w:cs="Arial"/>
                <w:sz w:val="15"/>
              </w:rPr>
              <w:t>False or confusing alert design</w:t>
            </w:r>
          </w:p>
        </w:tc>
        <w:tc>
          <w:tcPr>
            <w:tcW w:w="1550" w:type="dxa"/>
            <w:vAlign w:val="center"/>
          </w:tcPr>
          <w:p w14:paraId="60095E87" w14:textId="77777777" w:rsidR="005A6AF9" w:rsidRPr="00EE537A" w:rsidRDefault="005A6AF9" w:rsidP="00671F31">
            <w:pPr>
              <w:spacing w:before="40" w:after="40"/>
              <w:rPr>
                <w:rFonts w:ascii="Arial" w:hAnsi="Arial" w:cs="Arial"/>
              </w:rPr>
            </w:pPr>
            <w:r w:rsidRPr="00EE537A">
              <w:rPr>
                <w:rFonts w:ascii="Arial" w:hAnsi="Arial" w:cs="Arial"/>
                <w:sz w:val="15"/>
              </w:rPr>
              <w:t>Medium</w:t>
            </w:r>
          </w:p>
        </w:tc>
        <w:tc>
          <w:tcPr>
            <w:tcW w:w="1550" w:type="dxa"/>
            <w:vAlign w:val="center"/>
          </w:tcPr>
          <w:p w14:paraId="627C47FE" w14:textId="77777777" w:rsidR="005A6AF9" w:rsidRPr="00EE537A" w:rsidRDefault="005A6AF9" w:rsidP="00671F31">
            <w:pPr>
              <w:spacing w:before="40" w:after="40"/>
              <w:rPr>
                <w:rFonts w:ascii="Arial" w:hAnsi="Arial" w:cs="Arial"/>
              </w:rPr>
            </w:pPr>
            <w:r w:rsidRPr="00EE537A">
              <w:rPr>
                <w:rFonts w:ascii="Arial" w:hAnsi="Arial" w:cs="Arial"/>
                <w:sz w:val="15"/>
              </w:rPr>
              <w:t>High</w:t>
            </w:r>
          </w:p>
        </w:tc>
        <w:tc>
          <w:tcPr>
            <w:tcW w:w="1550" w:type="dxa"/>
            <w:vAlign w:val="center"/>
          </w:tcPr>
          <w:p w14:paraId="54E2CB24" w14:textId="77777777" w:rsidR="005A6AF9" w:rsidRPr="00EE537A" w:rsidRDefault="005A6AF9" w:rsidP="00671F31">
            <w:pPr>
              <w:spacing w:before="40" w:after="40"/>
              <w:rPr>
                <w:rFonts w:ascii="Arial" w:hAnsi="Arial" w:cs="Arial"/>
              </w:rPr>
            </w:pPr>
            <w:r w:rsidRPr="00EE537A">
              <w:rPr>
                <w:rFonts w:ascii="Arial" w:hAnsi="Arial" w:cs="Arial"/>
                <w:sz w:val="15"/>
              </w:rPr>
              <w:t>Plain language, severity categories, recommended action and confirmation testing</w:t>
            </w:r>
          </w:p>
        </w:tc>
        <w:tc>
          <w:tcPr>
            <w:tcW w:w="1550" w:type="dxa"/>
            <w:vAlign w:val="center"/>
          </w:tcPr>
          <w:p w14:paraId="1B980530" w14:textId="77777777" w:rsidR="005A6AF9" w:rsidRPr="00EE537A" w:rsidRDefault="005A6AF9" w:rsidP="00671F31">
            <w:pPr>
              <w:spacing w:before="40" w:after="40"/>
              <w:rPr>
                <w:rFonts w:ascii="Arial" w:hAnsi="Arial" w:cs="Arial"/>
              </w:rPr>
            </w:pPr>
            <w:r w:rsidRPr="00EE537A">
              <w:rPr>
                <w:rFonts w:ascii="Arial" w:hAnsi="Arial" w:cs="Arial"/>
                <w:sz w:val="15"/>
              </w:rPr>
              <w:t>Designer</w:t>
            </w:r>
          </w:p>
        </w:tc>
      </w:tr>
      <w:tr w:rsidR="005A6AF9" w:rsidRPr="00EE537A" w14:paraId="7DC5CF9A" w14:textId="77777777" w:rsidTr="00671F31">
        <w:trPr>
          <w:cantSplit/>
          <w:jc w:val="center"/>
        </w:trPr>
        <w:tc>
          <w:tcPr>
            <w:tcW w:w="1550" w:type="dxa"/>
            <w:vAlign w:val="center"/>
          </w:tcPr>
          <w:p w14:paraId="08A488C9" w14:textId="77777777" w:rsidR="005A6AF9" w:rsidRPr="00EE537A" w:rsidRDefault="005A6AF9" w:rsidP="00671F31">
            <w:pPr>
              <w:spacing w:before="40" w:after="40"/>
              <w:rPr>
                <w:rFonts w:ascii="Arial" w:hAnsi="Arial" w:cs="Arial"/>
              </w:rPr>
            </w:pPr>
            <w:r w:rsidRPr="00EE537A">
              <w:rPr>
                <w:rFonts w:ascii="Arial" w:hAnsi="Arial" w:cs="Arial"/>
                <w:sz w:val="15"/>
              </w:rPr>
              <w:t>R6</w:t>
            </w:r>
          </w:p>
        </w:tc>
        <w:tc>
          <w:tcPr>
            <w:tcW w:w="1550" w:type="dxa"/>
            <w:vAlign w:val="center"/>
          </w:tcPr>
          <w:p w14:paraId="2B202CDC" w14:textId="77777777" w:rsidR="005A6AF9" w:rsidRPr="00EE537A" w:rsidRDefault="005A6AF9" w:rsidP="00671F31">
            <w:pPr>
              <w:spacing w:before="40" w:after="40"/>
              <w:rPr>
                <w:rFonts w:ascii="Arial" w:hAnsi="Arial" w:cs="Arial"/>
              </w:rPr>
            </w:pPr>
            <w:r w:rsidRPr="00EE537A">
              <w:rPr>
                <w:rFonts w:ascii="Arial" w:hAnsi="Arial" w:cs="Arial"/>
                <w:sz w:val="15"/>
              </w:rPr>
              <w:t>Technical delay or data loss</w:t>
            </w:r>
          </w:p>
        </w:tc>
        <w:tc>
          <w:tcPr>
            <w:tcW w:w="1550" w:type="dxa"/>
            <w:vAlign w:val="center"/>
          </w:tcPr>
          <w:p w14:paraId="0C65C359" w14:textId="77777777" w:rsidR="005A6AF9" w:rsidRPr="00EE537A" w:rsidRDefault="005A6AF9" w:rsidP="00671F31">
            <w:pPr>
              <w:spacing w:before="40" w:after="40"/>
              <w:rPr>
                <w:rFonts w:ascii="Arial" w:hAnsi="Arial" w:cs="Arial"/>
              </w:rPr>
            </w:pPr>
            <w:r w:rsidRPr="00EE537A">
              <w:rPr>
                <w:rFonts w:ascii="Arial" w:hAnsi="Arial" w:cs="Arial"/>
                <w:sz w:val="15"/>
              </w:rPr>
              <w:t>Medium</w:t>
            </w:r>
          </w:p>
        </w:tc>
        <w:tc>
          <w:tcPr>
            <w:tcW w:w="1550" w:type="dxa"/>
            <w:vAlign w:val="center"/>
          </w:tcPr>
          <w:p w14:paraId="3703F57D" w14:textId="77777777" w:rsidR="005A6AF9" w:rsidRPr="00EE537A" w:rsidRDefault="005A6AF9" w:rsidP="00671F31">
            <w:pPr>
              <w:spacing w:before="40" w:after="40"/>
              <w:rPr>
                <w:rFonts w:ascii="Arial" w:hAnsi="Arial" w:cs="Arial"/>
              </w:rPr>
            </w:pPr>
            <w:r w:rsidRPr="00EE537A">
              <w:rPr>
                <w:rFonts w:ascii="Arial" w:hAnsi="Arial" w:cs="Arial"/>
                <w:sz w:val="15"/>
              </w:rPr>
              <w:t>Medium</w:t>
            </w:r>
          </w:p>
        </w:tc>
        <w:tc>
          <w:tcPr>
            <w:tcW w:w="1550" w:type="dxa"/>
            <w:vAlign w:val="center"/>
          </w:tcPr>
          <w:p w14:paraId="2DED932E" w14:textId="77777777" w:rsidR="005A6AF9" w:rsidRPr="00EE537A" w:rsidRDefault="005A6AF9" w:rsidP="00671F31">
            <w:pPr>
              <w:spacing w:before="40" w:after="40"/>
              <w:rPr>
                <w:rFonts w:ascii="Arial" w:hAnsi="Arial" w:cs="Arial"/>
              </w:rPr>
            </w:pPr>
            <w:r w:rsidRPr="00EE537A">
              <w:rPr>
                <w:rFonts w:ascii="Arial" w:hAnsi="Arial" w:cs="Arial"/>
                <w:sz w:val="15"/>
              </w:rPr>
              <w:t>Version control, weekly backups, small increments and fallback static prototype</w:t>
            </w:r>
          </w:p>
        </w:tc>
        <w:tc>
          <w:tcPr>
            <w:tcW w:w="1550" w:type="dxa"/>
            <w:vAlign w:val="center"/>
          </w:tcPr>
          <w:p w14:paraId="0E340C3A" w14:textId="77777777" w:rsidR="005A6AF9" w:rsidRPr="00EE537A" w:rsidRDefault="005A6AF9" w:rsidP="00671F31">
            <w:pPr>
              <w:spacing w:before="40" w:after="40"/>
              <w:rPr>
                <w:rFonts w:ascii="Arial" w:hAnsi="Arial" w:cs="Arial"/>
              </w:rPr>
            </w:pPr>
            <w:r w:rsidRPr="00EE537A">
              <w:rPr>
                <w:rFonts w:ascii="Arial" w:hAnsi="Arial" w:cs="Arial"/>
                <w:sz w:val="15"/>
              </w:rPr>
              <w:t>Developer</w:t>
            </w:r>
          </w:p>
        </w:tc>
      </w:tr>
      <w:tr w:rsidR="005A6AF9" w:rsidRPr="00EE537A" w14:paraId="1B493558" w14:textId="77777777" w:rsidTr="00671F31">
        <w:trPr>
          <w:cantSplit/>
          <w:jc w:val="center"/>
        </w:trPr>
        <w:tc>
          <w:tcPr>
            <w:tcW w:w="1550" w:type="dxa"/>
            <w:vAlign w:val="center"/>
          </w:tcPr>
          <w:p w14:paraId="28BA528A" w14:textId="77777777" w:rsidR="005A6AF9" w:rsidRPr="00EE537A" w:rsidRDefault="005A6AF9" w:rsidP="00671F31">
            <w:pPr>
              <w:spacing w:before="40" w:after="40"/>
              <w:rPr>
                <w:rFonts w:ascii="Arial" w:hAnsi="Arial" w:cs="Arial"/>
              </w:rPr>
            </w:pPr>
            <w:r w:rsidRPr="00EE537A">
              <w:rPr>
                <w:rFonts w:ascii="Arial" w:hAnsi="Arial" w:cs="Arial"/>
                <w:sz w:val="15"/>
              </w:rPr>
              <w:t>R7</w:t>
            </w:r>
          </w:p>
        </w:tc>
        <w:tc>
          <w:tcPr>
            <w:tcW w:w="1550" w:type="dxa"/>
            <w:vAlign w:val="center"/>
          </w:tcPr>
          <w:p w14:paraId="0EFD3AE6" w14:textId="77777777" w:rsidR="005A6AF9" w:rsidRPr="00EE537A" w:rsidRDefault="005A6AF9" w:rsidP="00671F31">
            <w:pPr>
              <w:spacing w:before="40" w:after="40"/>
              <w:rPr>
                <w:rFonts w:ascii="Arial" w:hAnsi="Arial" w:cs="Arial"/>
              </w:rPr>
            </w:pPr>
            <w:r w:rsidRPr="00EE537A">
              <w:rPr>
                <w:rFonts w:ascii="Arial" w:hAnsi="Arial" w:cs="Arial"/>
                <w:sz w:val="15"/>
              </w:rPr>
              <w:t>Internet or browser incompatibility</w:t>
            </w:r>
          </w:p>
        </w:tc>
        <w:tc>
          <w:tcPr>
            <w:tcW w:w="1550" w:type="dxa"/>
            <w:vAlign w:val="center"/>
          </w:tcPr>
          <w:p w14:paraId="23C936F7" w14:textId="77777777" w:rsidR="005A6AF9" w:rsidRPr="00EE537A" w:rsidRDefault="005A6AF9" w:rsidP="00671F31">
            <w:pPr>
              <w:spacing w:before="40" w:after="40"/>
              <w:rPr>
                <w:rFonts w:ascii="Arial" w:hAnsi="Arial" w:cs="Arial"/>
              </w:rPr>
            </w:pPr>
            <w:r w:rsidRPr="00EE537A">
              <w:rPr>
                <w:rFonts w:ascii="Arial" w:hAnsi="Arial" w:cs="Arial"/>
                <w:sz w:val="15"/>
              </w:rPr>
              <w:t>Medium</w:t>
            </w:r>
          </w:p>
        </w:tc>
        <w:tc>
          <w:tcPr>
            <w:tcW w:w="1550" w:type="dxa"/>
            <w:vAlign w:val="center"/>
          </w:tcPr>
          <w:p w14:paraId="794E580D" w14:textId="77777777" w:rsidR="005A6AF9" w:rsidRPr="00EE537A" w:rsidRDefault="005A6AF9" w:rsidP="00671F31">
            <w:pPr>
              <w:spacing w:before="40" w:after="40"/>
              <w:rPr>
                <w:rFonts w:ascii="Arial" w:hAnsi="Arial" w:cs="Arial"/>
              </w:rPr>
            </w:pPr>
            <w:r w:rsidRPr="00EE537A">
              <w:rPr>
                <w:rFonts w:ascii="Arial" w:hAnsi="Arial" w:cs="Arial"/>
                <w:sz w:val="15"/>
              </w:rPr>
              <w:t>Medium</w:t>
            </w:r>
          </w:p>
        </w:tc>
        <w:tc>
          <w:tcPr>
            <w:tcW w:w="1550" w:type="dxa"/>
            <w:vAlign w:val="center"/>
          </w:tcPr>
          <w:p w14:paraId="4D94DF03" w14:textId="77777777" w:rsidR="005A6AF9" w:rsidRPr="00EE537A" w:rsidRDefault="005A6AF9" w:rsidP="00671F31">
            <w:pPr>
              <w:spacing w:before="40" w:after="40"/>
              <w:rPr>
                <w:rFonts w:ascii="Arial" w:hAnsi="Arial" w:cs="Arial"/>
              </w:rPr>
            </w:pPr>
            <w:r w:rsidRPr="00EE537A">
              <w:rPr>
                <w:rFonts w:ascii="Arial" w:hAnsi="Arial" w:cs="Arial"/>
                <w:sz w:val="15"/>
              </w:rPr>
              <w:t>Progressive enhancement, cross-browser testing and clear offline messaging</w:t>
            </w:r>
          </w:p>
        </w:tc>
        <w:tc>
          <w:tcPr>
            <w:tcW w:w="1550" w:type="dxa"/>
            <w:vAlign w:val="center"/>
          </w:tcPr>
          <w:p w14:paraId="633C4C55" w14:textId="77777777" w:rsidR="005A6AF9" w:rsidRPr="00EE537A" w:rsidRDefault="005A6AF9" w:rsidP="00671F31">
            <w:pPr>
              <w:spacing w:before="40" w:after="40"/>
              <w:rPr>
                <w:rFonts w:ascii="Arial" w:hAnsi="Arial" w:cs="Arial"/>
              </w:rPr>
            </w:pPr>
            <w:r w:rsidRPr="00EE537A">
              <w:rPr>
                <w:rFonts w:ascii="Arial" w:hAnsi="Arial" w:cs="Arial"/>
                <w:sz w:val="15"/>
              </w:rPr>
              <w:t>Developer</w:t>
            </w:r>
          </w:p>
        </w:tc>
      </w:tr>
      <w:tr w:rsidR="005A6AF9" w:rsidRPr="00EE537A" w14:paraId="214996BE" w14:textId="77777777" w:rsidTr="00671F31">
        <w:trPr>
          <w:cantSplit/>
          <w:jc w:val="center"/>
        </w:trPr>
        <w:tc>
          <w:tcPr>
            <w:tcW w:w="1550" w:type="dxa"/>
            <w:vAlign w:val="center"/>
          </w:tcPr>
          <w:p w14:paraId="629029FD" w14:textId="77777777" w:rsidR="005A6AF9" w:rsidRPr="00EE537A" w:rsidRDefault="005A6AF9" w:rsidP="00671F31">
            <w:pPr>
              <w:spacing w:before="40" w:after="40"/>
              <w:rPr>
                <w:rFonts w:ascii="Arial" w:hAnsi="Arial" w:cs="Arial"/>
              </w:rPr>
            </w:pPr>
            <w:r w:rsidRPr="00EE537A">
              <w:rPr>
                <w:rFonts w:ascii="Arial" w:hAnsi="Arial" w:cs="Arial"/>
                <w:sz w:val="15"/>
              </w:rPr>
              <w:t>R8</w:t>
            </w:r>
          </w:p>
        </w:tc>
        <w:tc>
          <w:tcPr>
            <w:tcW w:w="1550" w:type="dxa"/>
            <w:vAlign w:val="center"/>
          </w:tcPr>
          <w:p w14:paraId="4FA7B184" w14:textId="77777777" w:rsidR="005A6AF9" w:rsidRPr="00EE537A" w:rsidRDefault="005A6AF9" w:rsidP="00671F31">
            <w:pPr>
              <w:spacing w:before="40" w:after="40"/>
              <w:rPr>
                <w:rFonts w:ascii="Arial" w:hAnsi="Arial" w:cs="Arial"/>
              </w:rPr>
            </w:pPr>
            <w:r w:rsidRPr="00EE537A">
              <w:rPr>
                <w:rFonts w:ascii="Arial" w:hAnsi="Arial" w:cs="Arial"/>
                <w:sz w:val="15"/>
              </w:rPr>
              <w:t>Overclaiming safety or effectiveness</w:t>
            </w:r>
          </w:p>
        </w:tc>
        <w:tc>
          <w:tcPr>
            <w:tcW w:w="1550" w:type="dxa"/>
            <w:vAlign w:val="center"/>
          </w:tcPr>
          <w:p w14:paraId="6F51F04A" w14:textId="77777777" w:rsidR="005A6AF9" w:rsidRPr="00EE537A" w:rsidRDefault="005A6AF9" w:rsidP="00671F31">
            <w:pPr>
              <w:spacing w:before="40" w:after="40"/>
              <w:rPr>
                <w:rFonts w:ascii="Arial" w:hAnsi="Arial" w:cs="Arial"/>
              </w:rPr>
            </w:pPr>
            <w:r w:rsidRPr="00EE537A">
              <w:rPr>
                <w:rFonts w:ascii="Arial" w:hAnsi="Arial" w:cs="Arial"/>
                <w:sz w:val="15"/>
              </w:rPr>
              <w:t>Low</w:t>
            </w:r>
          </w:p>
        </w:tc>
        <w:tc>
          <w:tcPr>
            <w:tcW w:w="1550" w:type="dxa"/>
            <w:vAlign w:val="center"/>
          </w:tcPr>
          <w:p w14:paraId="357C30D5" w14:textId="77777777" w:rsidR="005A6AF9" w:rsidRPr="00EE537A" w:rsidRDefault="005A6AF9" w:rsidP="00671F31">
            <w:pPr>
              <w:spacing w:before="40" w:after="40"/>
              <w:rPr>
                <w:rFonts w:ascii="Arial" w:hAnsi="Arial" w:cs="Arial"/>
              </w:rPr>
            </w:pPr>
            <w:r w:rsidRPr="00EE537A">
              <w:rPr>
                <w:rFonts w:ascii="Arial" w:hAnsi="Arial" w:cs="Arial"/>
                <w:sz w:val="15"/>
              </w:rPr>
              <w:t>High</w:t>
            </w:r>
          </w:p>
        </w:tc>
        <w:tc>
          <w:tcPr>
            <w:tcW w:w="1550" w:type="dxa"/>
            <w:vAlign w:val="center"/>
          </w:tcPr>
          <w:p w14:paraId="786A2F38" w14:textId="77777777" w:rsidR="005A6AF9" w:rsidRPr="00EE537A" w:rsidRDefault="005A6AF9" w:rsidP="00671F31">
            <w:pPr>
              <w:spacing w:before="40" w:after="40"/>
              <w:rPr>
                <w:rFonts w:ascii="Arial" w:hAnsi="Arial" w:cs="Arial"/>
              </w:rPr>
            </w:pPr>
            <w:r w:rsidRPr="00EE537A">
              <w:rPr>
                <w:rFonts w:ascii="Arial" w:hAnsi="Arial" w:cs="Arial"/>
                <w:sz w:val="15"/>
              </w:rPr>
              <w:t>Prominent disclaimer, simulated evaluation and cautious reporting</w:t>
            </w:r>
          </w:p>
        </w:tc>
        <w:tc>
          <w:tcPr>
            <w:tcW w:w="1550" w:type="dxa"/>
            <w:vAlign w:val="center"/>
          </w:tcPr>
          <w:p w14:paraId="1CA2815D" w14:textId="77777777" w:rsidR="005A6AF9" w:rsidRPr="00EE537A" w:rsidRDefault="005A6AF9" w:rsidP="00671F31">
            <w:pPr>
              <w:spacing w:before="40" w:after="40"/>
              <w:rPr>
                <w:rFonts w:ascii="Arial" w:hAnsi="Arial" w:cs="Arial"/>
              </w:rPr>
            </w:pPr>
            <w:r w:rsidRPr="00EE537A">
              <w:rPr>
                <w:rFonts w:ascii="Arial" w:hAnsi="Arial" w:cs="Arial"/>
                <w:sz w:val="15"/>
              </w:rPr>
              <w:t>Project owner</w:t>
            </w:r>
          </w:p>
        </w:tc>
      </w:tr>
    </w:tbl>
    <w:p w14:paraId="0E64FC00" w14:textId="77777777" w:rsidR="00483319" w:rsidRDefault="00483319" w:rsidP="005A6AF9">
      <w:pPr>
        <w:pStyle w:val="Heading2"/>
        <w:rPr>
          <w:rFonts w:cs="Arial"/>
        </w:rPr>
      </w:pPr>
    </w:p>
    <w:p w14:paraId="2FF1C503" w14:textId="77777777" w:rsidR="00483319" w:rsidRDefault="00483319">
      <w:pPr>
        <w:spacing w:after="160" w:line="259" w:lineRule="auto"/>
        <w:rPr>
          <w:rFonts w:ascii="Arial" w:eastAsiaTheme="majorEastAsia" w:hAnsi="Arial" w:cs="Arial"/>
          <w:b/>
          <w:color w:val="7B7B7B" w:themeColor="accent3" w:themeShade="BF"/>
          <w:sz w:val="36"/>
          <w:szCs w:val="32"/>
        </w:rPr>
      </w:pPr>
      <w:r>
        <w:rPr>
          <w:rFonts w:cs="Arial"/>
        </w:rPr>
        <w:br w:type="page"/>
      </w:r>
    </w:p>
    <w:p w14:paraId="1F28B537" w14:textId="53243AD4" w:rsidR="005A6AF9" w:rsidRPr="00EE537A" w:rsidRDefault="005A6AF9" w:rsidP="005A6AF9">
      <w:pPr>
        <w:pStyle w:val="Heading2"/>
        <w:rPr>
          <w:rFonts w:cs="Arial"/>
        </w:rPr>
      </w:pPr>
      <w:bookmarkStart w:id="19" w:name="_Toc236013260"/>
      <w:r w:rsidRPr="00EE537A">
        <w:rPr>
          <w:rFonts w:cs="Arial"/>
        </w:rPr>
        <w:lastRenderedPageBreak/>
        <w:t>Appendix C: Suggested evidence to add during implementation</w:t>
      </w:r>
      <w:bookmarkEnd w:id="19"/>
    </w:p>
    <w:p w14:paraId="77BCCFAD" w14:textId="77777777" w:rsidR="005A6AF9" w:rsidRPr="00EE537A" w:rsidRDefault="005A6AF9" w:rsidP="005A6AF9">
      <w:pPr>
        <w:pStyle w:val="ListBullet"/>
        <w:tabs>
          <w:tab w:val="num" w:pos="360"/>
        </w:tabs>
        <w:spacing w:after="40"/>
        <w:ind w:left="360" w:hanging="360"/>
        <w:rPr>
          <w:rFonts w:ascii="Arial" w:hAnsi="Arial" w:cs="Arial"/>
        </w:rPr>
      </w:pPr>
      <w:r w:rsidRPr="00EE537A">
        <w:rPr>
          <w:rFonts w:ascii="Arial" w:hAnsi="Arial" w:cs="Arial"/>
        </w:rPr>
        <w:t>Version history or GitHub commit screenshots showing iterative development.</w:t>
      </w:r>
    </w:p>
    <w:p w14:paraId="217811BE" w14:textId="77777777" w:rsidR="005A6AF9" w:rsidRPr="00EE537A" w:rsidRDefault="005A6AF9" w:rsidP="005A6AF9">
      <w:pPr>
        <w:pStyle w:val="ListBullet"/>
        <w:tabs>
          <w:tab w:val="num" w:pos="360"/>
        </w:tabs>
        <w:spacing w:after="40"/>
        <w:ind w:left="360" w:hanging="360"/>
        <w:rPr>
          <w:rFonts w:ascii="Arial" w:hAnsi="Arial" w:cs="Arial"/>
        </w:rPr>
      </w:pPr>
      <w:r w:rsidRPr="00EE537A">
        <w:rPr>
          <w:rFonts w:ascii="Arial" w:hAnsi="Arial" w:cs="Arial"/>
        </w:rPr>
        <w:t>Before-and-after wireframes following user or tutor feedback.</w:t>
      </w:r>
    </w:p>
    <w:p w14:paraId="164D5D19" w14:textId="77777777" w:rsidR="005A6AF9" w:rsidRPr="00EE537A" w:rsidRDefault="005A6AF9" w:rsidP="005A6AF9">
      <w:pPr>
        <w:pStyle w:val="ListBullet"/>
        <w:tabs>
          <w:tab w:val="num" w:pos="360"/>
        </w:tabs>
        <w:spacing w:after="40"/>
        <w:ind w:left="360" w:hanging="360"/>
        <w:rPr>
          <w:rFonts w:ascii="Arial" w:hAnsi="Arial" w:cs="Arial"/>
        </w:rPr>
      </w:pPr>
      <w:r w:rsidRPr="00EE537A">
        <w:rPr>
          <w:rFonts w:ascii="Arial" w:hAnsi="Arial" w:cs="Arial"/>
        </w:rPr>
        <w:t>Accessibility test results, including keyboard navigation and contrast checks.</w:t>
      </w:r>
    </w:p>
    <w:p w14:paraId="30F94EF7" w14:textId="77777777" w:rsidR="005A6AF9" w:rsidRPr="00EE537A" w:rsidRDefault="005A6AF9" w:rsidP="005A6AF9">
      <w:pPr>
        <w:pStyle w:val="ListBullet"/>
        <w:tabs>
          <w:tab w:val="num" w:pos="360"/>
        </w:tabs>
        <w:spacing w:after="40"/>
        <w:ind w:left="360" w:hanging="360"/>
        <w:rPr>
          <w:rFonts w:ascii="Arial" w:hAnsi="Arial" w:cs="Arial"/>
        </w:rPr>
      </w:pPr>
      <w:r w:rsidRPr="00EE537A">
        <w:rPr>
          <w:rFonts w:ascii="Arial" w:hAnsi="Arial" w:cs="Arial"/>
        </w:rPr>
        <w:t>An anonymised pilot feedback record and evidence of changes made.</w:t>
      </w:r>
    </w:p>
    <w:p w14:paraId="67572D20" w14:textId="77777777" w:rsidR="005A6AF9" w:rsidRPr="00EE537A" w:rsidRDefault="005A6AF9" w:rsidP="005A6AF9">
      <w:pPr>
        <w:pStyle w:val="ListBullet"/>
        <w:tabs>
          <w:tab w:val="num" w:pos="360"/>
        </w:tabs>
        <w:spacing w:after="40"/>
        <w:ind w:left="360" w:hanging="360"/>
        <w:rPr>
          <w:rFonts w:ascii="Arial" w:hAnsi="Arial" w:cs="Arial"/>
        </w:rPr>
      </w:pPr>
      <w:r w:rsidRPr="00EE537A">
        <w:rPr>
          <w:rFonts w:ascii="Arial" w:hAnsi="Arial" w:cs="Arial"/>
        </w:rPr>
        <w:t>A requirements traceability table linking each requirement to design, implementation and test evidence.</w:t>
      </w:r>
    </w:p>
    <w:p w14:paraId="04C5B6E5" w14:textId="77777777" w:rsidR="00FD1813" w:rsidRPr="00EE537A" w:rsidRDefault="00FD1813">
      <w:pPr>
        <w:rPr>
          <w:rFonts w:ascii="Arial" w:hAnsi="Arial" w:cs="Arial"/>
        </w:rPr>
      </w:pPr>
    </w:p>
    <w:sectPr w:rsidR="00FD1813" w:rsidRPr="00EE537A" w:rsidSect="005A6AF9">
      <w:footerReference w:type="default" r:id="rId13"/>
      <w:pgSz w:w="11906" w:h="16838"/>
      <w:pgMar w:top="1247" w:right="1247" w:bottom="1134"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AA0C2" w14:textId="77777777" w:rsidR="00461F8D" w:rsidRDefault="00461F8D">
      <w:pPr>
        <w:spacing w:after="0" w:line="240" w:lineRule="auto"/>
      </w:pPr>
      <w:r>
        <w:separator/>
      </w:r>
    </w:p>
  </w:endnote>
  <w:endnote w:type="continuationSeparator" w:id="0">
    <w:p w14:paraId="6B1AC64A" w14:textId="77777777" w:rsidR="00461F8D" w:rsidRDefault="00461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52C2B" w14:textId="77777777" w:rsidR="005A6AF9" w:rsidRDefault="005A6AF9">
    <w:pPr>
      <w:pStyle w:val="Footer"/>
      <w:jc w:val="center"/>
    </w:pPr>
    <w:r>
      <w:rPr>
        <w:color w:val="6B778C"/>
        <w:sz w:val="18"/>
      </w:rPr>
      <w:t xml:space="preserve">Page </w:t>
    </w:r>
    <w:r>
      <w:rPr>
        <w:color w:val="6B778C"/>
        <w:sz w:val="18"/>
      </w:rPr>
      <w:fldChar w:fldCharType="begin"/>
    </w:r>
    <w:r>
      <w:rPr>
        <w:color w:val="6B778C"/>
        <w:sz w:val="18"/>
      </w:rPr>
      <w:instrText>PAGE</w:instrText>
    </w:r>
    <w:r>
      <w:rPr>
        <w:color w:val="6B778C"/>
        <w:sz w:val="18"/>
      </w:rPr>
      <w:fldChar w:fldCharType="separate"/>
    </w:r>
    <w:r>
      <w:rPr>
        <w:noProof/>
        <w:color w:val="6B778C"/>
        <w:sz w:val="18"/>
      </w:rPr>
      <w:t>1</w:t>
    </w:r>
    <w:r>
      <w:rPr>
        <w:color w:val="6B778C"/>
        <w:sz w:val="18"/>
      </w:rPr>
      <w:fldChar w:fldCharType="end"/>
    </w:r>
    <w:r>
      <w:rPr>
        <w:color w:val="6B778C"/>
        <w:sz w:val="18"/>
      </w:rPr>
      <w:t xml:space="preserve"> of </w:t>
    </w:r>
    <w:r>
      <w:rPr>
        <w:color w:val="6B778C"/>
        <w:sz w:val="18"/>
      </w:rPr>
      <w:fldChar w:fldCharType="begin"/>
    </w:r>
    <w:r>
      <w:rPr>
        <w:color w:val="6B778C"/>
        <w:sz w:val="18"/>
      </w:rPr>
      <w:instrText>NUMPAGES</w:instrText>
    </w:r>
    <w:r>
      <w:rPr>
        <w:color w:val="6B778C"/>
        <w:sz w:val="18"/>
      </w:rPr>
      <w:fldChar w:fldCharType="separate"/>
    </w:r>
    <w:r>
      <w:rPr>
        <w:noProof/>
        <w:color w:val="6B778C"/>
        <w:sz w:val="18"/>
      </w:rPr>
      <w:t>2</w:t>
    </w:r>
    <w:r>
      <w:rPr>
        <w:color w:val="6B778C"/>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ECBB3" w14:textId="77777777" w:rsidR="00461F8D" w:rsidRDefault="00461F8D">
      <w:pPr>
        <w:spacing w:after="0" w:line="240" w:lineRule="auto"/>
      </w:pPr>
      <w:r>
        <w:separator/>
      </w:r>
    </w:p>
  </w:footnote>
  <w:footnote w:type="continuationSeparator" w:id="0">
    <w:p w14:paraId="2D664C49" w14:textId="77777777" w:rsidR="00461F8D" w:rsidRDefault="00461F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7ACF2E2"/>
    <w:lvl w:ilvl="0">
      <w:start w:val="1"/>
      <w:numFmt w:val="bullet"/>
      <w:pStyle w:val="ListBullet"/>
      <w:lvlText w:val=""/>
      <w:lvlJc w:val="left"/>
      <w:pPr>
        <w:tabs>
          <w:tab w:val="num" w:pos="360"/>
        </w:tabs>
        <w:ind w:left="360" w:hanging="360"/>
      </w:pPr>
      <w:rPr>
        <w:rFonts w:ascii="Symbol" w:hAnsi="Symbol" w:hint="default"/>
      </w:rPr>
    </w:lvl>
  </w:abstractNum>
  <w:num w:numId="1" w16cid:durableId="446199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AF9"/>
    <w:rsid w:val="000906E3"/>
    <w:rsid w:val="000A13BB"/>
    <w:rsid w:val="00412E5D"/>
    <w:rsid w:val="00461F8D"/>
    <w:rsid w:val="00483319"/>
    <w:rsid w:val="005A6AF9"/>
    <w:rsid w:val="005F1E02"/>
    <w:rsid w:val="006D500F"/>
    <w:rsid w:val="008C337A"/>
    <w:rsid w:val="008D2620"/>
    <w:rsid w:val="00922E24"/>
    <w:rsid w:val="00A97BBA"/>
    <w:rsid w:val="00B62D9C"/>
    <w:rsid w:val="00BE76AD"/>
    <w:rsid w:val="00DF62D8"/>
    <w:rsid w:val="00E11251"/>
    <w:rsid w:val="00EE537A"/>
    <w:rsid w:val="00F066DF"/>
    <w:rsid w:val="00FD181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28FA7"/>
  <w15:chartTrackingRefBased/>
  <w15:docId w15:val="{D7F939BE-3DD9-41F0-B942-25A0BF9E3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AF9"/>
    <w:pPr>
      <w:spacing w:after="120" w:line="269" w:lineRule="auto"/>
    </w:pPr>
    <w:rPr>
      <w:rFonts w:ascii="Aptos" w:eastAsia="Aptos" w:hAnsi="Aptos"/>
      <w:sz w:val="21"/>
      <w:lang w:val="en-US"/>
    </w:rPr>
  </w:style>
  <w:style w:type="paragraph" w:styleId="Heading1">
    <w:name w:val="heading 1"/>
    <w:basedOn w:val="Normal"/>
    <w:next w:val="Normal"/>
    <w:link w:val="Heading1Char"/>
    <w:uiPriority w:val="9"/>
    <w:qFormat/>
    <w:rsid w:val="00EE537A"/>
    <w:pPr>
      <w:keepNext/>
      <w:keepLines/>
      <w:spacing w:before="360" w:after="80"/>
      <w:outlineLvl w:val="0"/>
    </w:pPr>
    <w:rPr>
      <w:rFonts w:ascii="Arial" w:eastAsiaTheme="majorEastAsia" w:hAnsi="Arial" w:cstheme="majorBidi"/>
      <w:b/>
      <w:color w:val="1F3864" w:themeColor="accent1" w:themeShade="80"/>
      <w:sz w:val="44"/>
      <w:szCs w:val="40"/>
    </w:rPr>
  </w:style>
  <w:style w:type="paragraph" w:styleId="Heading2">
    <w:name w:val="heading 2"/>
    <w:basedOn w:val="Normal"/>
    <w:next w:val="Normal"/>
    <w:link w:val="Heading2Char"/>
    <w:uiPriority w:val="9"/>
    <w:unhideWhenUsed/>
    <w:qFormat/>
    <w:rsid w:val="00EE537A"/>
    <w:pPr>
      <w:keepNext/>
      <w:keepLines/>
      <w:spacing w:before="160" w:after="80"/>
      <w:outlineLvl w:val="1"/>
    </w:pPr>
    <w:rPr>
      <w:rFonts w:ascii="Arial" w:eastAsiaTheme="majorEastAsia" w:hAnsi="Arial" w:cstheme="majorBidi"/>
      <w:b/>
      <w:color w:val="7B7B7B" w:themeColor="accent3" w:themeShade="BF"/>
      <w:sz w:val="36"/>
      <w:szCs w:val="32"/>
    </w:rPr>
  </w:style>
  <w:style w:type="paragraph" w:styleId="Heading3">
    <w:name w:val="heading 3"/>
    <w:basedOn w:val="Normal"/>
    <w:next w:val="Normal"/>
    <w:link w:val="Heading3Char"/>
    <w:uiPriority w:val="9"/>
    <w:unhideWhenUsed/>
    <w:qFormat/>
    <w:rsid w:val="00EE537A"/>
    <w:pPr>
      <w:keepNext/>
      <w:keepLines/>
      <w:spacing w:before="160" w:after="80"/>
      <w:outlineLvl w:val="2"/>
    </w:pPr>
    <w:rPr>
      <w:rFonts w:ascii="Arial" w:eastAsiaTheme="majorEastAsia" w:hAnsi="Arial" w:cstheme="majorBidi"/>
      <w:color w:val="2F5496" w:themeColor="accent1" w:themeShade="BF"/>
      <w:sz w:val="36"/>
      <w:szCs w:val="28"/>
    </w:rPr>
  </w:style>
  <w:style w:type="paragraph" w:styleId="Heading4">
    <w:name w:val="heading 4"/>
    <w:basedOn w:val="Normal"/>
    <w:next w:val="Normal"/>
    <w:link w:val="Heading4Char"/>
    <w:uiPriority w:val="9"/>
    <w:semiHidden/>
    <w:unhideWhenUsed/>
    <w:qFormat/>
    <w:rsid w:val="005A6A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A6A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A6A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6A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6A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6A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37A"/>
    <w:rPr>
      <w:rFonts w:ascii="Arial" w:eastAsiaTheme="majorEastAsia" w:hAnsi="Arial" w:cstheme="majorBidi"/>
      <w:b/>
      <w:color w:val="1F3864" w:themeColor="accent1" w:themeShade="80"/>
      <w:sz w:val="44"/>
      <w:szCs w:val="40"/>
      <w:lang w:val="en-US"/>
    </w:rPr>
  </w:style>
  <w:style w:type="character" w:customStyle="1" w:styleId="Heading2Char">
    <w:name w:val="Heading 2 Char"/>
    <w:basedOn w:val="DefaultParagraphFont"/>
    <w:link w:val="Heading2"/>
    <w:uiPriority w:val="9"/>
    <w:rsid w:val="00EE537A"/>
    <w:rPr>
      <w:rFonts w:ascii="Arial" w:eastAsiaTheme="majorEastAsia" w:hAnsi="Arial" w:cstheme="majorBidi"/>
      <w:b/>
      <w:color w:val="7B7B7B" w:themeColor="accent3" w:themeShade="BF"/>
      <w:sz w:val="36"/>
      <w:szCs w:val="32"/>
      <w:lang w:val="en-US"/>
    </w:rPr>
  </w:style>
  <w:style w:type="character" w:customStyle="1" w:styleId="Heading3Char">
    <w:name w:val="Heading 3 Char"/>
    <w:basedOn w:val="DefaultParagraphFont"/>
    <w:link w:val="Heading3"/>
    <w:uiPriority w:val="9"/>
    <w:rsid w:val="00EE537A"/>
    <w:rPr>
      <w:rFonts w:ascii="Arial" w:eastAsiaTheme="majorEastAsia" w:hAnsi="Arial" w:cstheme="majorBidi"/>
      <w:color w:val="2F5496" w:themeColor="accent1" w:themeShade="BF"/>
      <w:sz w:val="36"/>
      <w:szCs w:val="28"/>
      <w:lang w:val="en-US"/>
    </w:rPr>
  </w:style>
  <w:style w:type="character" w:customStyle="1" w:styleId="Heading4Char">
    <w:name w:val="Heading 4 Char"/>
    <w:basedOn w:val="DefaultParagraphFont"/>
    <w:link w:val="Heading4"/>
    <w:uiPriority w:val="9"/>
    <w:semiHidden/>
    <w:rsid w:val="005A6A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A6A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A6A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6A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6A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6AF9"/>
    <w:rPr>
      <w:rFonts w:eastAsiaTheme="majorEastAsia" w:cstheme="majorBidi"/>
      <w:color w:val="272727" w:themeColor="text1" w:themeTint="D8"/>
    </w:rPr>
  </w:style>
  <w:style w:type="paragraph" w:styleId="Title">
    <w:name w:val="Title"/>
    <w:basedOn w:val="Normal"/>
    <w:next w:val="Normal"/>
    <w:link w:val="TitleChar"/>
    <w:uiPriority w:val="10"/>
    <w:qFormat/>
    <w:rsid w:val="005A6A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A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6A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A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AF9"/>
    <w:pPr>
      <w:spacing w:before="160"/>
      <w:jc w:val="center"/>
    </w:pPr>
    <w:rPr>
      <w:i/>
      <w:iCs/>
      <w:color w:val="404040" w:themeColor="text1" w:themeTint="BF"/>
    </w:rPr>
  </w:style>
  <w:style w:type="character" w:customStyle="1" w:styleId="QuoteChar">
    <w:name w:val="Quote Char"/>
    <w:basedOn w:val="DefaultParagraphFont"/>
    <w:link w:val="Quote"/>
    <w:uiPriority w:val="29"/>
    <w:rsid w:val="005A6AF9"/>
    <w:rPr>
      <w:i/>
      <w:iCs/>
      <w:color w:val="404040" w:themeColor="text1" w:themeTint="BF"/>
    </w:rPr>
  </w:style>
  <w:style w:type="paragraph" w:styleId="ListParagraph">
    <w:name w:val="List Paragraph"/>
    <w:basedOn w:val="Normal"/>
    <w:uiPriority w:val="34"/>
    <w:qFormat/>
    <w:rsid w:val="005A6AF9"/>
    <w:pPr>
      <w:ind w:left="720"/>
      <w:contextualSpacing/>
    </w:pPr>
  </w:style>
  <w:style w:type="character" w:styleId="IntenseEmphasis">
    <w:name w:val="Intense Emphasis"/>
    <w:basedOn w:val="DefaultParagraphFont"/>
    <w:uiPriority w:val="21"/>
    <w:qFormat/>
    <w:rsid w:val="005A6AF9"/>
    <w:rPr>
      <w:i/>
      <w:iCs/>
      <w:color w:val="2F5496" w:themeColor="accent1" w:themeShade="BF"/>
    </w:rPr>
  </w:style>
  <w:style w:type="paragraph" w:styleId="IntenseQuote">
    <w:name w:val="Intense Quote"/>
    <w:basedOn w:val="Normal"/>
    <w:next w:val="Normal"/>
    <w:link w:val="IntenseQuoteChar"/>
    <w:uiPriority w:val="30"/>
    <w:qFormat/>
    <w:rsid w:val="00A97BBA"/>
    <w:pPr>
      <w:pBdr>
        <w:top w:val="single" w:sz="4" w:space="10" w:color="2F5496" w:themeColor="accent1" w:themeShade="BF"/>
        <w:bottom w:val="single" w:sz="4" w:space="10" w:color="2F5496" w:themeColor="accent1" w:themeShade="BF"/>
      </w:pBdr>
      <w:spacing w:before="360" w:after="360"/>
      <w:ind w:left="864" w:right="864"/>
      <w:jc w:val="center"/>
    </w:pPr>
    <w:rPr>
      <w:rFonts w:ascii="Arial" w:hAnsi="Arial"/>
      <w:i/>
      <w:iCs/>
      <w:color w:val="000000" w:themeColor="text1"/>
      <w:sz w:val="24"/>
    </w:rPr>
  </w:style>
  <w:style w:type="character" w:customStyle="1" w:styleId="IntenseQuoteChar">
    <w:name w:val="Intense Quote Char"/>
    <w:basedOn w:val="DefaultParagraphFont"/>
    <w:link w:val="IntenseQuote"/>
    <w:uiPriority w:val="30"/>
    <w:rsid w:val="00A97BBA"/>
    <w:rPr>
      <w:rFonts w:ascii="Arial" w:eastAsia="Aptos" w:hAnsi="Arial"/>
      <w:i/>
      <w:iCs/>
      <w:color w:val="000000" w:themeColor="text1"/>
      <w:sz w:val="24"/>
      <w:lang w:val="en-US"/>
    </w:rPr>
  </w:style>
  <w:style w:type="character" w:styleId="IntenseReference">
    <w:name w:val="Intense Reference"/>
    <w:basedOn w:val="DefaultParagraphFont"/>
    <w:uiPriority w:val="32"/>
    <w:qFormat/>
    <w:rsid w:val="005A6AF9"/>
    <w:rPr>
      <w:b/>
      <w:bCs/>
      <w:smallCaps/>
      <w:color w:val="2F5496" w:themeColor="accent1" w:themeShade="BF"/>
      <w:spacing w:val="5"/>
    </w:rPr>
  </w:style>
  <w:style w:type="paragraph" w:styleId="Footer">
    <w:name w:val="footer"/>
    <w:basedOn w:val="Normal"/>
    <w:link w:val="FooterChar"/>
    <w:uiPriority w:val="99"/>
    <w:unhideWhenUsed/>
    <w:rsid w:val="005A6A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6AF9"/>
    <w:rPr>
      <w:rFonts w:ascii="Aptos" w:eastAsia="Aptos" w:hAnsi="Aptos"/>
      <w:sz w:val="21"/>
      <w:lang w:val="en-US"/>
    </w:rPr>
  </w:style>
  <w:style w:type="paragraph" w:styleId="ListBullet">
    <w:name w:val="List Bullet"/>
    <w:basedOn w:val="Normal"/>
    <w:uiPriority w:val="99"/>
    <w:unhideWhenUsed/>
    <w:rsid w:val="005A6AF9"/>
    <w:pPr>
      <w:numPr>
        <w:numId w:val="1"/>
      </w:numPr>
      <w:tabs>
        <w:tab w:val="clear" w:pos="360"/>
      </w:tabs>
      <w:ind w:left="0" w:firstLine="0"/>
      <w:contextualSpacing/>
    </w:pPr>
  </w:style>
  <w:style w:type="table" w:styleId="TableGrid">
    <w:name w:val="Table Grid"/>
    <w:basedOn w:val="TableNormal"/>
    <w:uiPriority w:val="59"/>
    <w:rsid w:val="005A6AF9"/>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Caption">
    <w:name w:val="Figure Caption"/>
    <w:rsid w:val="005A6AF9"/>
    <w:pPr>
      <w:keepNext/>
      <w:spacing w:before="60" w:line="276" w:lineRule="auto"/>
    </w:pPr>
    <w:rPr>
      <w:rFonts w:ascii="Aptos" w:eastAsiaTheme="minorEastAsia" w:hAnsi="Aptos"/>
      <w:i/>
      <w:color w:val="42526E"/>
      <w:sz w:val="18"/>
      <w:lang w:val="en-US"/>
    </w:rPr>
  </w:style>
  <w:style w:type="paragraph" w:styleId="TOCHeading">
    <w:name w:val="TOC Heading"/>
    <w:basedOn w:val="Heading1"/>
    <w:next w:val="Normal"/>
    <w:uiPriority w:val="39"/>
    <w:unhideWhenUsed/>
    <w:qFormat/>
    <w:rsid w:val="00A97BBA"/>
    <w:pPr>
      <w:spacing w:before="240" w:after="0" w:line="259" w:lineRule="auto"/>
      <w:outlineLvl w:val="9"/>
    </w:pPr>
    <w:rPr>
      <w:color w:val="2F5496" w:themeColor="accent1" w:themeShade="BF"/>
      <w:sz w:val="32"/>
      <w:szCs w:val="32"/>
    </w:rPr>
  </w:style>
  <w:style w:type="paragraph" w:styleId="TOC1">
    <w:name w:val="toc 1"/>
    <w:basedOn w:val="Normal"/>
    <w:next w:val="Normal"/>
    <w:autoRedefine/>
    <w:uiPriority w:val="39"/>
    <w:unhideWhenUsed/>
    <w:rsid w:val="00483319"/>
    <w:pPr>
      <w:spacing w:after="100"/>
    </w:pPr>
  </w:style>
  <w:style w:type="paragraph" w:styleId="TOC2">
    <w:name w:val="toc 2"/>
    <w:basedOn w:val="Normal"/>
    <w:next w:val="Normal"/>
    <w:autoRedefine/>
    <w:uiPriority w:val="39"/>
    <w:unhideWhenUsed/>
    <w:rsid w:val="00483319"/>
    <w:pPr>
      <w:spacing w:after="100"/>
      <w:ind w:left="210"/>
    </w:pPr>
  </w:style>
  <w:style w:type="paragraph" w:styleId="TOC3">
    <w:name w:val="toc 3"/>
    <w:basedOn w:val="Normal"/>
    <w:next w:val="Normal"/>
    <w:autoRedefine/>
    <w:uiPriority w:val="39"/>
    <w:unhideWhenUsed/>
    <w:rsid w:val="00483319"/>
    <w:pPr>
      <w:spacing w:after="100"/>
      <w:ind w:left="420"/>
    </w:pPr>
  </w:style>
  <w:style w:type="character" w:styleId="Hyperlink">
    <w:name w:val="Hyperlink"/>
    <w:basedOn w:val="DefaultParagraphFont"/>
    <w:uiPriority w:val="99"/>
    <w:unhideWhenUsed/>
    <w:rsid w:val="004833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055EB-2AFB-470D-A672-C5B4646AF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3373</Words>
  <Characters>19227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Moazzam</dc:creator>
  <cp:keywords/>
  <dc:description/>
  <cp:lastModifiedBy>Muhammad Moazzam</cp:lastModifiedBy>
  <cp:revision>5</cp:revision>
  <dcterms:created xsi:type="dcterms:W3CDTF">2026-07-27T01:54:00Z</dcterms:created>
  <dcterms:modified xsi:type="dcterms:W3CDTF">2026-07-27T19:25:00Z</dcterms:modified>
</cp:coreProperties>
</file>